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20" w:rsidRPr="00BC2F20" w:rsidRDefault="00BC2F20" w:rsidP="00BC2F20">
      <w:pPr>
        <w:jc w:val="center"/>
        <w:rPr>
          <w:rFonts w:ascii="微软雅黑" w:eastAsia="微软雅黑" w:hAnsi="微软雅黑"/>
          <w:b/>
          <w:sz w:val="36"/>
          <w:szCs w:val="24"/>
        </w:rPr>
      </w:pPr>
      <w:r w:rsidRPr="00BC2F20">
        <w:rPr>
          <w:rFonts w:ascii="微软雅黑" w:eastAsia="微软雅黑" w:hAnsi="微软雅黑" w:hint="eastAsia"/>
          <w:b/>
          <w:color w:val="333333"/>
          <w:sz w:val="36"/>
          <w:szCs w:val="24"/>
          <w:shd w:val="clear" w:color="auto" w:fill="FFFFFF"/>
        </w:rPr>
        <w:t>平安基金管理有限公司</w:t>
      </w:r>
      <w:r w:rsidRPr="00BC2F20">
        <w:rPr>
          <w:rFonts w:ascii="微软雅黑" w:eastAsia="微软雅黑" w:hAnsi="微软雅黑"/>
          <w:b/>
          <w:sz w:val="36"/>
          <w:szCs w:val="24"/>
        </w:rPr>
        <w:t>关于</w:t>
      </w:r>
      <w:r w:rsidR="00DD4C50">
        <w:rPr>
          <w:rFonts w:ascii="微软雅黑" w:eastAsia="微软雅黑" w:hAnsi="微软雅黑" w:hint="eastAsia"/>
          <w:b/>
          <w:sz w:val="36"/>
          <w:szCs w:val="24"/>
        </w:rPr>
        <w:t>终止</w:t>
      </w:r>
      <w:r w:rsidR="00AC1FCD">
        <w:rPr>
          <w:rFonts w:ascii="微软雅黑" w:eastAsia="微软雅黑" w:hAnsi="微软雅黑" w:hint="eastAsia"/>
          <w:b/>
          <w:sz w:val="36"/>
          <w:szCs w:val="24"/>
        </w:rPr>
        <w:t>部分</w:t>
      </w:r>
      <w:r w:rsidRPr="00BC2F20">
        <w:rPr>
          <w:rFonts w:ascii="微软雅黑" w:eastAsia="微软雅黑" w:hAnsi="微软雅黑"/>
          <w:b/>
          <w:sz w:val="36"/>
          <w:szCs w:val="24"/>
        </w:rPr>
        <w:t>销售</w:t>
      </w:r>
      <w:r w:rsidR="00AC1FCD">
        <w:rPr>
          <w:rFonts w:ascii="微软雅黑" w:eastAsia="微软雅黑" w:hAnsi="微软雅黑" w:hint="eastAsia"/>
          <w:b/>
          <w:sz w:val="36"/>
          <w:szCs w:val="24"/>
        </w:rPr>
        <w:t>机构</w:t>
      </w:r>
      <w:r w:rsidRPr="00BC2F20">
        <w:rPr>
          <w:rFonts w:ascii="微软雅黑" w:eastAsia="微软雅黑" w:hAnsi="微软雅黑"/>
          <w:b/>
          <w:sz w:val="36"/>
          <w:szCs w:val="24"/>
        </w:rPr>
        <w:t>办理旗下基金相关销售业务的公告</w:t>
      </w:r>
    </w:p>
    <w:p w:rsidR="00BC2F20" w:rsidRPr="00BC2F20" w:rsidRDefault="00BC2F20" w:rsidP="00BC2F20">
      <w:pPr>
        <w:rPr>
          <w:rFonts w:ascii="微软雅黑" w:eastAsia="微软雅黑" w:hAnsi="微软雅黑"/>
          <w:color w:val="333333"/>
          <w:sz w:val="24"/>
          <w:szCs w:val="24"/>
          <w:shd w:val="clear" w:color="auto" w:fill="FFFFFF"/>
        </w:rPr>
      </w:pPr>
    </w:p>
    <w:p w:rsidR="00DD4C50" w:rsidRPr="00DD4C50" w:rsidRDefault="009B2603" w:rsidP="00DD4C50">
      <w:pPr>
        <w:pStyle w:val="Default"/>
        <w:ind w:firstLineChars="200" w:firstLine="480"/>
        <w:jc w:val="both"/>
        <w:rPr>
          <w:rFonts w:ascii="微软雅黑" w:eastAsia="微软雅黑" w:hAnsi="微软雅黑"/>
          <w:color w:val="333333"/>
          <w:shd w:val="clear" w:color="auto" w:fill="FFFFFF"/>
        </w:rPr>
      </w:pPr>
      <w:r w:rsidRPr="00BC2F20">
        <w:rPr>
          <w:rFonts w:ascii="微软雅黑" w:eastAsia="微软雅黑" w:hAnsi="微软雅黑" w:hint="eastAsia"/>
          <w:color w:val="333333"/>
          <w:shd w:val="clear" w:color="auto" w:fill="FFFFFF"/>
        </w:rPr>
        <w:t>为保护持有人利益，</w:t>
      </w:r>
      <w:r w:rsidR="002A75BC" w:rsidRPr="00BC2F20">
        <w:rPr>
          <w:rFonts w:ascii="微软雅黑" w:eastAsia="微软雅黑" w:hAnsi="微软雅黑" w:hint="eastAsia"/>
          <w:color w:val="333333"/>
          <w:shd w:val="clear" w:color="auto" w:fill="FFFFFF"/>
        </w:rPr>
        <w:t>平安基金管理有限公司（简称“本公司”或“平安基金”）</w:t>
      </w:r>
      <w:r w:rsidRPr="00BC2F20">
        <w:rPr>
          <w:rFonts w:ascii="微软雅黑" w:eastAsia="微软雅黑" w:hAnsi="微软雅黑" w:hint="eastAsia"/>
          <w:color w:val="333333"/>
          <w:shd w:val="clear" w:color="auto" w:fill="FFFFFF"/>
        </w:rPr>
        <w:t>决定</w:t>
      </w:r>
      <w:r w:rsidR="00DD4C50">
        <w:rPr>
          <w:rFonts w:ascii="微软雅黑" w:eastAsia="微软雅黑" w:hAnsi="微软雅黑" w:hint="eastAsia"/>
          <w:color w:val="333333"/>
          <w:shd w:val="clear" w:color="auto" w:fill="FFFFFF"/>
        </w:rPr>
        <w:t>即日</w:t>
      </w:r>
      <w:r w:rsidR="00BC2F20" w:rsidRPr="002A75BC">
        <w:rPr>
          <w:rFonts w:ascii="微软雅黑" w:eastAsia="微软雅黑" w:hAnsi="微软雅黑"/>
          <w:color w:val="333333"/>
          <w:shd w:val="clear" w:color="auto" w:fill="FFFFFF"/>
        </w:rPr>
        <w:t>起终止</w:t>
      </w:r>
      <w:r w:rsidR="002A75BC" w:rsidRPr="002A75BC">
        <w:rPr>
          <w:rFonts w:ascii="微软雅黑" w:eastAsia="微软雅黑" w:hAnsi="微软雅黑"/>
          <w:color w:val="333333"/>
          <w:shd w:val="clear" w:color="auto" w:fill="FFFFFF"/>
        </w:rPr>
        <w:t>深圳盈信基金销售有限公司</w:t>
      </w:r>
      <w:r w:rsidR="002A75BC" w:rsidRPr="002A75BC">
        <w:rPr>
          <w:rFonts w:ascii="微软雅黑" w:eastAsia="微软雅黑" w:hAnsi="微软雅黑" w:hint="eastAsia"/>
          <w:color w:val="333333"/>
          <w:shd w:val="clear" w:color="auto" w:fill="FFFFFF"/>
        </w:rPr>
        <w:t>、</w:t>
      </w:r>
      <w:r w:rsidR="002A75BC" w:rsidRPr="002A75BC">
        <w:rPr>
          <w:rFonts w:ascii="微软雅黑" w:eastAsia="微软雅黑" w:hAnsi="微软雅黑"/>
          <w:color w:val="333333"/>
          <w:shd w:val="clear" w:color="auto" w:fill="FFFFFF"/>
        </w:rPr>
        <w:t>泰诚财富基金销售（大连）有限公司</w:t>
      </w:r>
      <w:r w:rsidR="002A75BC" w:rsidRPr="002A75BC">
        <w:rPr>
          <w:rFonts w:ascii="微软雅黑" w:eastAsia="微软雅黑" w:hAnsi="微软雅黑" w:hint="eastAsia"/>
          <w:color w:val="333333"/>
          <w:shd w:val="clear" w:color="auto" w:fill="FFFFFF"/>
        </w:rPr>
        <w:t>、</w:t>
      </w:r>
      <w:r w:rsidR="002A75BC" w:rsidRPr="002A75BC">
        <w:rPr>
          <w:rFonts w:ascii="微软雅黑" w:eastAsia="微软雅黑" w:hAnsi="微软雅黑"/>
          <w:color w:val="333333"/>
          <w:shd w:val="clear" w:color="auto" w:fill="FFFFFF"/>
        </w:rPr>
        <w:t>浙江金观诚基金销售有限公司</w:t>
      </w:r>
      <w:r w:rsidR="00BC2F20" w:rsidRPr="00DD4C50">
        <w:rPr>
          <w:rFonts w:ascii="微软雅黑" w:eastAsia="微软雅黑" w:hAnsi="微软雅黑"/>
          <w:color w:val="333333"/>
          <w:shd w:val="clear" w:color="auto" w:fill="FFFFFF"/>
        </w:rPr>
        <w:t>办理本公司旗下基金相关销售业务。</w:t>
      </w:r>
      <w:r w:rsidR="00034565" w:rsidRPr="00DD4C50">
        <w:rPr>
          <w:rFonts w:ascii="微软雅黑" w:eastAsia="微软雅黑" w:hAnsi="微软雅黑"/>
          <w:color w:val="333333"/>
          <w:shd w:val="clear" w:color="auto" w:fill="FFFFFF"/>
        </w:rPr>
        <w:t>已通过</w:t>
      </w:r>
      <w:r w:rsidR="002A75BC">
        <w:rPr>
          <w:rFonts w:ascii="微软雅黑" w:eastAsia="微软雅黑" w:hAnsi="微软雅黑" w:hint="eastAsia"/>
          <w:color w:val="333333"/>
          <w:shd w:val="clear" w:color="auto" w:fill="FFFFFF"/>
        </w:rPr>
        <w:t>前述销售机构</w:t>
      </w:r>
      <w:r w:rsidR="00034565" w:rsidRPr="00DD4C50">
        <w:rPr>
          <w:rFonts w:ascii="微软雅黑" w:eastAsia="微软雅黑" w:hAnsi="微软雅黑"/>
          <w:color w:val="333333"/>
          <w:shd w:val="clear" w:color="auto" w:fill="FFFFFF"/>
        </w:rPr>
        <w:t>购买本</w:t>
      </w:r>
      <w:r w:rsidR="00DD4C50" w:rsidRPr="00DD4C50">
        <w:rPr>
          <w:rFonts w:ascii="微软雅黑" w:eastAsia="微软雅黑" w:hAnsi="微软雅黑" w:hint="eastAsia"/>
          <w:color w:val="333333"/>
          <w:shd w:val="clear" w:color="auto" w:fill="FFFFFF"/>
        </w:rPr>
        <w:t>公司</w:t>
      </w:r>
      <w:r w:rsidR="00034565" w:rsidRPr="00DD4C50">
        <w:rPr>
          <w:rFonts w:ascii="微软雅黑" w:eastAsia="微软雅黑" w:hAnsi="微软雅黑"/>
          <w:color w:val="333333"/>
          <w:shd w:val="clear" w:color="auto" w:fill="FFFFFF"/>
        </w:rPr>
        <w:t>旗下基金的投资者</w:t>
      </w:r>
      <w:r w:rsidR="00181C24">
        <w:rPr>
          <w:rFonts w:ascii="微软雅黑" w:eastAsia="微软雅黑" w:hAnsi="微软雅黑" w:hint="eastAsia"/>
          <w:color w:val="333333"/>
          <w:shd w:val="clear" w:color="auto" w:fill="FFFFFF"/>
        </w:rPr>
        <w:t>请于</w:t>
      </w:r>
      <w:r w:rsidR="00984A02">
        <w:rPr>
          <w:rFonts w:ascii="微软雅黑" w:eastAsia="微软雅黑" w:hAnsi="微软雅黑" w:hint="eastAsia"/>
          <w:color w:val="333333"/>
          <w:shd w:val="clear" w:color="auto" w:fill="FFFFFF"/>
        </w:rPr>
        <w:t>2</w:t>
      </w:r>
      <w:r w:rsidR="00984A02">
        <w:rPr>
          <w:rFonts w:ascii="微软雅黑" w:eastAsia="微软雅黑" w:hAnsi="微软雅黑"/>
          <w:color w:val="333333"/>
          <w:shd w:val="clear" w:color="auto" w:fill="FFFFFF"/>
        </w:rPr>
        <w:t>020</w:t>
      </w:r>
      <w:r w:rsidR="00984A02">
        <w:rPr>
          <w:rFonts w:ascii="微软雅黑" w:eastAsia="微软雅黑" w:hAnsi="微软雅黑" w:hint="eastAsia"/>
          <w:color w:val="333333"/>
          <w:shd w:val="clear" w:color="auto" w:fill="FFFFFF"/>
        </w:rPr>
        <w:t>年</w:t>
      </w:r>
      <w:r w:rsidR="00AD166C">
        <w:rPr>
          <w:rFonts w:ascii="微软雅黑" w:eastAsia="微软雅黑" w:hAnsi="微软雅黑" w:hint="eastAsia"/>
          <w:color w:val="333333"/>
          <w:shd w:val="clear" w:color="auto" w:fill="FFFFFF"/>
        </w:rPr>
        <w:t>1</w:t>
      </w:r>
      <w:r w:rsidR="00AD166C">
        <w:rPr>
          <w:rFonts w:ascii="微软雅黑" w:eastAsia="微软雅黑" w:hAnsi="微软雅黑"/>
          <w:color w:val="333333"/>
          <w:shd w:val="clear" w:color="auto" w:fill="FFFFFF"/>
        </w:rPr>
        <w:t>2</w:t>
      </w:r>
      <w:r w:rsidR="00181C24">
        <w:rPr>
          <w:rFonts w:ascii="微软雅黑" w:eastAsia="微软雅黑" w:hAnsi="微软雅黑" w:hint="eastAsia"/>
          <w:color w:val="333333"/>
          <w:shd w:val="clear" w:color="auto" w:fill="FFFFFF"/>
        </w:rPr>
        <w:t>月</w:t>
      </w:r>
      <w:r w:rsidR="00984A02">
        <w:rPr>
          <w:rFonts w:ascii="微软雅黑" w:eastAsia="微软雅黑" w:hAnsi="微软雅黑" w:hint="eastAsia"/>
          <w:color w:val="333333"/>
          <w:shd w:val="clear" w:color="auto" w:fill="FFFFFF"/>
        </w:rPr>
        <w:t>3</w:t>
      </w:r>
      <w:r w:rsidR="00984A02">
        <w:rPr>
          <w:rFonts w:ascii="微软雅黑" w:eastAsia="微软雅黑" w:hAnsi="微软雅黑"/>
          <w:color w:val="333333"/>
          <w:shd w:val="clear" w:color="auto" w:fill="FFFFFF"/>
        </w:rPr>
        <w:t>1</w:t>
      </w:r>
      <w:r w:rsidR="00181C24">
        <w:rPr>
          <w:rFonts w:ascii="微软雅黑" w:eastAsia="微软雅黑" w:hAnsi="微软雅黑" w:hint="eastAsia"/>
          <w:color w:val="333333"/>
          <w:shd w:val="clear" w:color="auto" w:fill="FFFFFF"/>
        </w:rPr>
        <w:t>日前自行办理基金份额转托管业务，</w:t>
      </w:r>
      <w:r w:rsidR="00181C24" w:rsidRPr="00181C24">
        <w:rPr>
          <w:rFonts w:ascii="微软雅黑" w:eastAsia="微软雅黑" w:hAnsi="微软雅黑"/>
          <w:color w:val="333333"/>
          <w:shd w:val="clear" w:color="auto" w:fill="FFFFFF"/>
        </w:rPr>
        <w:t>若投资者未于</w:t>
      </w:r>
      <w:r w:rsidR="00984A02">
        <w:rPr>
          <w:rFonts w:ascii="微软雅黑" w:eastAsia="微软雅黑" w:hAnsi="微软雅黑" w:hint="eastAsia"/>
          <w:color w:val="333333"/>
          <w:shd w:val="clear" w:color="auto" w:fill="FFFFFF"/>
        </w:rPr>
        <w:t>2</w:t>
      </w:r>
      <w:r w:rsidR="00984A02">
        <w:rPr>
          <w:rFonts w:ascii="微软雅黑" w:eastAsia="微软雅黑" w:hAnsi="微软雅黑"/>
          <w:color w:val="333333"/>
          <w:shd w:val="clear" w:color="auto" w:fill="FFFFFF"/>
        </w:rPr>
        <w:t>020</w:t>
      </w:r>
      <w:r w:rsidR="00984A02">
        <w:rPr>
          <w:rFonts w:ascii="微软雅黑" w:eastAsia="微软雅黑" w:hAnsi="微软雅黑" w:hint="eastAsia"/>
          <w:color w:val="333333"/>
          <w:shd w:val="clear" w:color="auto" w:fill="FFFFFF"/>
        </w:rPr>
        <w:t>年</w:t>
      </w:r>
      <w:r w:rsidR="00AD166C">
        <w:rPr>
          <w:rFonts w:ascii="微软雅黑" w:eastAsia="微软雅黑" w:hAnsi="微软雅黑" w:hint="eastAsia"/>
          <w:color w:val="333333"/>
          <w:shd w:val="clear" w:color="auto" w:fill="FFFFFF"/>
        </w:rPr>
        <w:t>1</w:t>
      </w:r>
      <w:r w:rsidR="00AD166C">
        <w:rPr>
          <w:rFonts w:ascii="微软雅黑" w:eastAsia="微软雅黑" w:hAnsi="微软雅黑"/>
          <w:color w:val="333333"/>
          <w:shd w:val="clear" w:color="auto" w:fill="FFFFFF"/>
        </w:rPr>
        <w:t>2</w:t>
      </w:r>
      <w:r w:rsidR="00181C24" w:rsidRPr="00181C24">
        <w:rPr>
          <w:rFonts w:ascii="微软雅黑" w:eastAsia="微软雅黑" w:hAnsi="微软雅黑"/>
          <w:color w:val="333333"/>
          <w:shd w:val="clear" w:color="auto" w:fill="FFFFFF"/>
        </w:rPr>
        <w:t>月</w:t>
      </w:r>
      <w:r w:rsidR="00984A02">
        <w:rPr>
          <w:rFonts w:ascii="微软雅黑" w:eastAsia="微软雅黑" w:hAnsi="微软雅黑" w:hint="eastAsia"/>
          <w:color w:val="333333"/>
          <w:shd w:val="clear" w:color="auto" w:fill="FFFFFF"/>
        </w:rPr>
        <w:t>3</w:t>
      </w:r>
      <w:r w:rsidR="00984A02">
        <w:rPr>
          <w:rFonts w:ascii="微软雅黑" w:eastAsia="微软雅黑" w:hAnsi="微软雅黑"/>
          <w:color w:val="333333"/>
          <w:shd w:val="clear" w:color="auto" w:fill="FFFFFF"/>
        </w:rPr>
        <w:t>1</w:t>
      </w:r>
      <w:r w:rsidR="00181C24" w:rsidRPr="00181C24">
        <w:rPr>
          <w:rFonts w:ascii="微软雅黑" w:eastAsia="微软雅黑" w:hAnsi="微软雅黑"/>
          <w:color w:val="333333"/>
          <w:shd w:val="clear" w:color="auto" w:fill="FFFFFF"/>
        </w:rPr>
        <w:t>日前自行办理基金份额转托管业务，本公司将于</w:t>
      </w:r>
      <w:r w:rsidR="00984A02">
        <w:rPr>
          <w:rFonts w:ascii="微软雅黑" w:eastAsia="微软雅黑" w:hAnsi="微软雅黑" w:hint="eastAsia"/>
          <w:color w:val="333333"/>
          <w:shd w:val="clear" w:color="auto" w:fill="FFFFFF"/>
        </w:rPr>
        <w:t>2</w:t>
      </w:r>
      <w:r w:rsidR="00984A02">
        <w:rPr>
          <w:rFonts w:ascii="微软雅黑" w:eastAsia="微软雅黑" w:hAnsi="微软雅黑"/>
          <w:color w:val="333333"/>
          <w:shd w:val="clear" w:color="auto" w:fill="FFFFFF"/>
        </w:rPr>
        <w:t>021</w:t>
      </w:r>
      <w:r w:rsidR="00984A02">
        <w:rPr>
          <w:rFonts w:ascii="微软雅黑" w:eastAsia="微软雅黑" w:hAnsi="微软雅黑" w:hint="eastAsia"/>
          <w:color w:val="333333"/>
          <w:shd w:val="clear" w:color="auto" w:fill="FFFFFF"/>
        </w:rPr>
        <w:t>年1</w:t>
      </w:r>
      <w:r w:rsidR="00181C24" w:rsidRPr="00181C24">
        <w:rPr>
          <w:rFonts w:ascii="微软雅黑" w:eastAsia="微软雅黑" w:hAnsi="微软雅黑"/>
          <w:color w:val="333333"/>
          <w:shd w:val="clear" w:color="auto" w:fill="FFFFFF"/>
        </w:rPr>
        <w:t>月</w:t>
      </w:r>
      <w:r w:rsidR="00984A02">
        <w:rPr>
          <w:rFonts w:ascii="微软雅黑" w:eastAsia="微软雅黑" w:hAnsi="微软雅黑" w:hint="eastAsia"/>
          <w:color w:val="333333"/>
          <w:shd w:val="clear" w:color="auto" w:fill="FFFFFF"/>
        </w:rPr>
        <w:t>4</w:t>
      </w:r>
      <w:r w:rsidR="00181C24" w:rsidRPr="00181C24">
        <w:rPr>
          <w:rFonts w:ascii="微软雅黑" w:eastAsia="微软雅黑" w:hAnsi="微软雅黑"/>
          <w:color w:val="333333"/>
          <w:shd w:val="clear" w:color="auto" w:fill="FFFFFF"/>
        </w:rPr>
        <w:t>日直接为投资者办理存量份额转至本公司直销平台的相关业务。投资者可于</w:t>
      </w:r>
      <w:r w:rsidR="00984A02">
        <w:rPr>
          <w:rFonts w:ascii="微软雅黑" w:eastAsia="微软雅黑" w:hAnsi="微软雅黑" w:hint="eastAsia"/>
          <w:color w:val="333333"/>
          <w:shd w:val="clear" w:color="auto" w:fill="FFFFFF"/>
        </w:rPr>
        <w:t>2</w:t>
      </w:r>
      <w:r w:rsidR="00984A02">
        <w:rPr>
          <w:rFonts w:ascii="微软雅黑" w:eastAsia="微软雅黑" w:hAnsi="微软雅黑"/>
          <w:color w:val="333333"/>
          <w:shd w:val="clear" w:color="auto" w:fill="FFFFFF"/>
        </w:rPr>
        <w:t>021</w:t>
      </w:r>
      <w:r w:rsidR="00984A02">
        <w:rPr>
          <w:rFonts w:ascii="微软雅黑" w:eastAsia="微软雅黑" w:hAnsi="微软雅黑" w:hint="eastAsia"/>
          <w:color w:val="333333"/>
          <w:shd w:val="clear" w:color="auto" w:fill="FFFFFF"/>
        </w:rPr>
        <w:t>年1</w:t>
      </w:r>
      <w:r w:rsidR="00181C24" w:rsidRPr="00181C24">
        <w:rPr>
          <w:rFonts w:ascii="微软雅黑" w:eastAsia="微软雅黑" w:hAnsi="微软雅黑"/>
          <w:color w:val="333333"/>
          <w:shd w:val="clear" w:color="auto" w:fill="FFFFFF"/>
        </w:rPr>
        <w:t>月</w:t>
      </w:r>
      <w:r w:rsidR="00984A02">
        <w:rPr>
          <w:rFonts w:ascii="微软雅黑" w:eastAsia="微软雅黑" w:hAnsi="微软雅黑"/>
          <w:color w:val="333333"/>
          <w:shd w:val="clear" w:color="auto" w:fill="FFFFFF"/>
        </w:rPr>
        <w:t>5</w:t>
      </w:r>
      <w:bookmarkStart w:id="0" w:name="_GoBack"/>
      <w:bookmarkEnd w:id="0"/>
      <w:r w:rsidR="00181C24" w:rsidRPr="00181C24">
        <w:rPr>
          <w:rFonts w:ascii="微软雅黑" w:eastAsia="微软雅黑" w:hAnsi="微软雅黑"/>
          <w:color w:val="333333"/>
          <w:shd w:val="clear" w:color="auto" w:fill="FFFFFF"/>
        </w:rPr>
        <w:t>日起通过本</w:t>
      </w:r>
      <w:r w:rsidR="00181C24">
        <w:rPr>
          <w:rFonts w:ascii="微软雅黑" w:eastAsia="微软雅黑" w:hAnsi="微软雅黑"/>
          <w:color w:val="333333"/>
          <w:shd w:val="clear" w:color="auto" w:fill="FFFFFF"/>
        </w:rPr>
        <w:t>公司直销平台按照本公司的相关业务规则办理基金份额查询等相关业务</w:t>
      </w:r>
      <w:r w:rsidR="00DD4C50" w:rsidRPr="00DD4C50">
        <w:rPr>
          <w:rFonts w:ascii="微软雅黑" w:eastAsia="微软雅黑" w:hAnsi="微软雅黑"/>
          <w:color w:val="333333"/>
          <w:shd w:val="clear" w:color="auto" w:fill="FFFFFF"/>
        </w:rPr>
        <w:t>。</w:t>
      </w:r>
      <w:r w:rsidR="00DD4C50">
        <w:rPr>
          <w:rFonts w:ascii="微软雅黑" w:eastAsia="微软雅黑" w:hAnsi="微软雅黑" w:hint="eastAsia"/>
          <w:color w:val="333333"/>
          <w:shd w:val="clear" w:color="auto" w:fill="FFFFFF"/>
        </w:rPr>
        <w:t>敬请投资者妥善做好安排，</w:t>
      </w:r>
      <w:r w:rsidR="00DD4C50" w:rsidRPr="00DD4C50">
        <w:rPr>
          <w:rFonts w:ascii="微软雅黑" w:eastAsia="微软雅黑" w:hAnsi="微软雅黑" w:hint="eastAsia"/>
          <w:color w:val="333333"/>
          <w:shd w:val="clear" w:color="auto" w:fill="FFFFFF"/>
        </w:rPr>
        <w:t>投资者可通过以下途径了解或咨询相关情况</w:t>
      </w:r>
      <w:r w:rsidR="00181C24">
        <w:rPr>
          <w:rFonts w:ascii="微软雅黑" w:eastAsia="微软雅黑" w:hAnsi="微软雅黑" w:hint="eastAsia"/>
          <w:color w:val="333333"/>
          <w:shd w:val="clear" w:color="auto" w:fill="FFFFFF"/>
        </w:rPr>
        <w:t>：</w:t>
      </w:r>
    </w:p>
    <w:p w:rsidR="00DD4C50" w:rsidRPr="00DD4C50" w:rsidRDefault="00181C24" w:rsidP="00DD4C50">
      <w:pPr>
        <w:pStyle w:val="Default"/>
        <w:ind w:firstLineChars="200" w:firstLine="48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平安基金</w:t>
      </w:r>
      <w:r w:rsidR="00DD4C50" w:rsidRPr="00DD4C50">
        <w:rPr>
          <w:rFonts w:ascii="微软雅黑" w:eastAsia="微软雅黑" w:hAnsi="微软雅黑" w:hint="eastAsia"/>
          <w:color w:val="333333"/>
          <w:shd w:val="clear" w:color="auto" w:fill="FFFFFF"/>
        </w:rPr>
        <w:t>客服电话：</w:t>
      </w:r>
      <w:r w:rsidR="00DD4C50" w:rsidRPr="00DD4C50">
        <w:rPr>
          <w:rFonts w:ascii="微软雅黑" w:eastAsia="微软雅黑" w:hAnsi="微软雅黑"/>
          <w:color w:val="333333"/>
          <w:shd w:val="clear" w:color="auto" w:fill="FFFFFF"/>
        </w:rPr>
        <w:t>400</w:t>
      </w:r>
      <w:r w:rsidR="000C1D74">
        <w:rPr>
          <w:rFonts w:ascii="微软雅黑" w:eastAsia="微软雅黑" w:hAnsi="微软雅黑" w:hint="eastAsia"/>
          <w:color w:val="333333"/>
          <w:shd w:val="clear" w:color="auto" w:fill="FFFFFF"/>
        </w:rPr>
        <w:t>-</w:t>
      </w:r>
      <w:r w:rsidR="00DD4C50" w:rsidRPr="00DD4C50">
        <w:rPr>
          <w:rFonts w:ascii="微软雅黑" w:eastAsia="微软雅黑" w:hAnsi="微软雅黑"/>
          <w:color w:val="333333"/>
          <w:shd w:val="clear" w:color="auto" w:fill="FFFFFF"/>
        </w:rPr>
        <w:t>800</w:t>
      </w:r>
      <w:r w:rsidR="000C1D74">
        <w:rPr>
          <w:rFonts w:ascii="微软雅黑" w:eastAsia="微软雅黑" w:hAnsi="微软雅黑" w:hint="eastAsia"/>
          <w:color w:val="333333"/>
          <w:shd w:val="clear" w:color="auto" w:fill="FFFFFF"/>
        </w:rPr>
        <w:t>-</w:t>
      </w:r>
      <w:r w:rsidR="00DD4C50" w:rsidRPr="00DD4C50">
        <w:rPr>
          <w:rFonts w:ascii="微软雅黑" w:eastAsia="微软雅黑" w:hAnsi="微软雅黑"/>
          <w:color w:val="333333"/>
          <w:shd w:val="clear" w:color="auto" w:fill="FFFFFF"/>
        </w:rPr>
        <w:t xml:space="preserve">4800 </w:t>
      </w:r>
    </w:p>
    <w:p w:rsidR="00DD4C50" w:rsidRPr="00DD4C50" w:rsidRDefault="00181C24" w:rsidP="00DD4C50">
      <w:pPr>
        <w:pStyle w:val="Default"/>
        <w:ind w:firstLineChars="200" w:firstLine="48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平安基金</w:t>
      </w:r>
      <w:r w:rsidR="00DD4C50" w:rsidRPr="00DD4C50">
        <w:rPr>
          <w:rFonts w:ascii="微软雅黑" w:eastAsia="微软雅黑" w:hAnsi="微软雅黑" w:hint="eastAsia"/>
          <w:color w:val="333333"/>
          <w:shd w:val="clear" w:color="auto" w:fill="FFFFFF"/>
        </w:rPr>
        <w:t>网址：</w:t>
      </w:r>
      <w:r w:rsidR="00DD4C50" w:rsidRPr="00DD4C50">
        <w:rPr>
          <w:rFonts w:ascii="微软雅黑" w:eastAsia="微软雅黑" w:hAnsi="微软雅黑"/>
          <w:color w:val="333333"/>
          <w:shd w:val="clear" w:color="auto" w:fill="FFFFFF"/>
        </w:rPr>
        <w:t xml:space="preserve">fund.pingan.com </w:t>
      </w:r>
    </w:p>
    <w:p w:rsidR="00DD4C50" w:rsidRPr="00DD4C50" w:rsidRDefault="00DD4C50" w:rsidP="00DD4C50">
      <w:pPr>
        <w:pStyle w:val="Default"/>
        <w:ind w:firstLineChars="200" w:firstLine="480"/>
        <w:rPr>
          <w:rFonts w:ascii="微软雅黑" w:eastAsia="微软雅黑" w:hAnsi="微软雅黑"/>
          <w:color w:val="333333"/>
          <w:shd w:val="clear" w:color="auto" w:fill="FFFFFF"/>
        </w:rPr>
      </w:pPr>
      <w:r w:rsidRPr="00DD4C50">
        <w:rPr>
          <w:rFonts w:ascii="微软雅黑" w:eastAsia="微软雅黑" w:hAnsi="微软雅黑" w:hint="eastAsia"/>
          <w:color w:val="333333"/>
          <w:shd w:val="clear" w:color="auto" w:fill="FFFFFF"/>
        </w:rPr>
        <w:t>风险提示：基金管理人承诺以诚实信用、勤勉尽责的原则管理和运用基金资产，但不保证基金一定盈利，也不保证最低收益。投资者投资基金前应认真阅读基金的基金合同和更新招募说明书等法律文件。敬请投资者注意投资风险。</w:t>
      </w:r>
      <w:r w:rsidRPr="00DD4C50">
        <w:rPr>
          <w:rFonts w:ascii="微软雅黑" w:eastAsia="微软雅黑" w:hAnsi="微软雅黑"/>
          <w:color w:val="333333"/>
          <w:shd w:val="clear" w:color="auto" w:fill="FFFFFF"/>
        </w:rPr>
        <w:t xml:space="preserve"> </w:t>
      </w:r>
    </w:p>
    <w:p w:rsidR="00DD4C50" w:rsidRPr="00DD4C50" w:rsidRDefault="00DD4C50" w:rsidP="00DD4C50">
      <w:pPr>
        <w:pStyle w:val="Default"/>
        <w:ind w:firstLineChars="200" w:firstLine="480"/>
        <w:jc w:val="both"/>
        <w:rPr>
          <w:rFonts w:ascii="微软雅黑" w:eastAsia="微软雅黑" w:hAnsi="微软雅黑"/>
          <w:color w:val="333333"/>
          <w:shd w:val="clear" w:color="auto" w:fill="FFFFFF"/>
        </w:rPr>
      </w:pPr>
      <w:r w:rsidRPr="00DD4C50">
        <w:rPr>
          <w:rFonts w:ascii="微软雅黑" w:eastAsia="微软雅黑" w:hAnsi="微软雅黑" w:hint="eastAsia"/>
          <w:color w:val="333333"/>
          <w:shd w:val="clear" w:color="auto" w:fill="FFFFFF"/>
        </w:rPr>
        <w:t>特此公告。</w:t>
      </w:r>
    </w:p>
    <w:p w:rsidR="00DD4C50" w:rsidRPr="00DD4C50" w:rsidRDefault="00DD4C50" w:rsidP="00DD4C50">
      <w:pPr>
        <w:pStyle w:val="Default"/>
        <w:rPr>
          <w:rFonts w:ascii="微软雅黑" w:eastAsia="微软雅黑" w:hAnsi="微软雅黑"/>
          <w:color w:val="333333"/>
          <w:shd w:val="clear" w:color="auto" w:fill="FFFFFF"/>
        </w:rPr>
      </w:pPr>
    </w:p>
    <w:p w:rsidR="00DD4C50" w:rsidRPr="00DD4C50" w:rsidRDefault="00DD4C50" w:rsidP="00DD4C50">
      <w:pPr>
        <w:pStyle w:val="Default"/>
        <w:jc w:val="right"/>
        <w:rPr>
          <w:rFonts w:ascii="微软雅黑" w:eastAsia="微软雅黑" w:hAnsi="微软雅黑"/>
          <w:color w:val="333333"/>
          <w:shd w:val="clear" w:color="auto" w:fill="FFFFFF"/>
        </w:rPr>
      </w:pPr>
      <w:r w:rsidRPr="00DD4C50">
        <w:rPr>
          <w:rFonts w:ascii="微软雅黑" w:eastAsia="微软雅黑" w:hAnsi="微软雅黑"/>
          <w:color w:val="333333"/>
          <w:shd w:val="clear" w:color="auto" w:fill="FFFFFF"/>
        </w:rPr>
        <w:t xml:space="preserve"> </w:t>
      </w:r>
      <w:r w:rsidRPr="00DD4C50">
        <w:rPr>
          <w:rFonts w:ascii="微软雅黑" w:eastAsia="微软雅黑" w:hAnsi="微软雅黑" w:hint="eastAsia"/>
          <w:color w:val="333333"/>
          <w:shd w:val="clear" w:color="auto" w:fill="FFFFFF"/>
        </w:rPr>
        <w:t>平安基金管理有限公司</w:t>
      </w:r>
      <w:r w:rsidRPr="00DD4C50">
        <w:rPr>
          <w:rFonts w:ascii="微软雅黑" w:eastAsia="微软雅黑" w:hAnsi="微软雅黑"/>
          <w:color w:val="333333"/>
          <w:shd w:val="clear" w:color="auto" w:fill="FFFFFF"/>
        </w:rPr>
        <w:t xml:space="preserve"> </w:t>
      </w:r>
    </w:p>
    <w:p w:rsidR="00034565" w:rsidRPr="00DD4C50" w:rsidRDefault="00DD4C50" w:rsidP="00E72C0D">
      <w:pPr>
        <w:pStyle w:val="Default"/>
        <w:ind w:firstLineChars="200" w:firstLine="480"/>
        <w:jc w:val="right"/>
        <w:rPr>
          <w:rFonts w:ascii="微软雅黑" w:eastAsia="微软雅黑" w:hAnsi="微软雅黑"/>
          <w:color w:val="333333"/>
          <w:shd w:val="clear" w:color="auto" w:fill="FFFFFF"/>
        </w:rPr>
      </w:pPr>
      <w:r w:rsidRPr="00DD4C50">
        <w:rPr>
          <w:rFonts w:ascii="微软雅黑" w:eastAsia="微软雅黑" w:hAnsi="微软雅黑"/>
          <w:color w:val="333333"/>
          <w:shd w:val="clear" w:color="auto" w:fill="FFFFFF"/>
        </w:rPr>
        <w:t>2020</w:t>
      </w:r>
      <w:r w:rsidRPr="00DD4C50">
        <w:rPr>
          <w:rFonts w:ascii="微软雅黑" w:eastAsia="微软雅黑" w:hAnsi="微软雅黑" w:hint="eastAsia"/>
          <w:color w:val="333333"/>
          <w:shd w:val="clear" w:color="auto" w:fill="FFFFFF"/>
        </w:rPr>
        <w:t>年</w:t>
      </w:r>
      <w:r w:rsidR="00AD166C">
        <w:rPr>
          <w:rFonts w:ascii="微软雅黑" w:eastAsia="微软雅黑" w:hAnsi="微软雅黑"/>
          <w:color w:val="333333"/>
          <w:shd w:val="clear" w:color="auto" w:fill="FFFFFF"/>
        </w:rPr>
        <w:t>12</w:t>
      </w:r>
      <w:r w:rsidRPr="00DD4C50">
        <w:rPr>
          <w:rFonts w:ascii="微软雅黑" w:eastAsia="微软雅黑" w:hAnsi="微软雅黑" w:hint="eastAsia"/>
          <w:color w:val="333333"/>
          <w:shd w:val="clear" w:color="auto" w:fill="FFFFFF"/>
        </w:rPr>
        <w:t>月</w:t>
      </w:r>
      <w:r w:rsidR="00AD166C">
        <w:rPr>
          <w:rFonts w:ascii="微软雅黑" w:eastAsia="微软雅黑" w:hAnsi="微软雅黑"/>
          <w:color w:val="333333"/>
          <w:shd w:val="clear" w:color="auto" w:fill="FFFFFF"/>
        </w:rPr>
        <w:t>23</w:t>
      </w:r>
      <w:r w:rsidRPr="00DD4C50">
        <w:rPr>
          <w:rFonts w:ascii="微软雅黑" w:eastAsia="微软雅黑" w:hAnsi="微软雅黑" w:hint="eastAsia"/>
          <w:color w:val="333333"/>
          <w:shd w:val="clear" w:color="auto" w:fill="FFFFFF"/>
        </w:rPr>
        <w:t>日</w:t>
      </w:r>
    </w:p>
    <w:sectPr w:rsidR="00034565" w:rsidRPr="00DD4C50" w:rsidSect="00D31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84D" w:rsidRDefault="00F5584D" w:rsidP="00AD166C">
      <w:r>
        <w:separator/>
      </w:r>
    </w:p>
  </w:endnote>
  <w:endnote w:type="continuationSeparator" w:id="0">
    <w:p w:rsidR="00F5584D" w:rsidRDefault="00F5584D" w:rsidP="00AD166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84D" w:rsidRDefault="00F5584D" w:rsidP="00AD166C">
      <w:r>
        <w:separator/>
      </w:r>
    </w:p>
  </w:footnote>
  <w:footnote w:type="continuationSeparator" w:id="0">
    <w:p w:rsidR="00F5584D" w:rsidRDefault="00F5584D" w:rsidP="00AD16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57BE"/>
    <w:rsid w:val="00034565"/>
    <w:rsid w:val="000C1D74"/>
    <w:rsid w:val="00181C24"/>
    <w:rsid w:val="00216552"/>
    <w:rsid w:val="00270076"/>
    <w:rsid w:val="002A75BC"/>
    <w:rsid w:val="00984A02"/>
    <w:rsid w:val="009B2603"/>
    <w:rsid w:val="00A67E60"/>
    <w:rsid w:val="00AC1FCD"/>
    <w:rsid w:val="00AD166C"/>
    <w:rsid w:val="00BC2F20"/>
    <w:rsid w:val="00C157BE"/>
    <w:rsid w:val="00D31A93"/>
    <w:rsid w:val="00DD4C50"/>
    <w:rsid w:val="00E72C0D"/>
    <w:rsid w:val="00F55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93"/>
    <w:pPr>
      <w:widowControl w:val="0"/>
      <w:jc w:val="both"/>
    </w:pPr>
  </w:style>
  <w:style w:type="paragraph" w:styleId="4">
    <w:name w:val="heading 4"/>
    <w:basedOn w:val="a"/>
    <w:link w:val="4Char"/>
    <w:uiPriority w:val="9"/>
    <w:qFormat/>
    <w:rsid w:val="00034565"/>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034565"/>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034565"/>
    <w:rPr>
      <w:rFonts w:ascii="宋体" w:eastAsia="宋体" w:hAnsi="宋体" w:cs="宋体"/>
      <w:b/>
      <w:bCs/>
      <w:kern w:val="0"/>
      <w:sz w:val="24"/>
      <w:szCs w:val="24"/>
    </w:rPr>
  </w:style>
  <w:style w:type="character" w:customStyle="1" w:styleId="5Char">
    <w:name w:val="标题 5 Char"/>
    <w:basedOn w:val="a0"/>
    <w:link w:val="5"/>
    <w:uiPriority w:val="9"/>
    <w:rsid w:val="00034565"/>
    <w:rPr>
      <w:rFonts w:ascii="宋体" w:eastAsia="宋体" w:hAnsi="宋体" w:cs="宋体"/>
      <w:b/>
      <w:bCs/>
      <w:kern w:val="0"/>
      <w:sz w:val="20"/>
      <w:szCs w:val="20"/>
    </w:rPr>
  </w:style>
  <w:style w:type="paragraph" w:styleId="a3">
    <w:name w:val="Normal (Web)"/>
    <w:basedOn w:val="a"/>
    <w:uiPriority w:val="99"/>
    <w:semiHidden/>
    <w:unhideWhenUsed/>
    <w:rsid w:val="00034565"/>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BC2F20"/>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
    <w:uiPriority w:val="99"/>
    <w:unhideWhenUsed/>
    <w:rsid w:val="00AD1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D166C"/>
    <w:rPr>
      <w:sz w:val="18"/>
      <w:szCs w:val="18"/>
    </w:rPr>
  </w:style>
  <w:style w:type="paragraph" w:styleId="a5">
    <w:name w:val="footer"/>
    <w:basedOn w:val="a"/>
    <w:link w:val="Char0"/>
    <w:uiPriority w:val="99"/>
    <w:unhideWhenUsed/>
    <w:rsid w:val="00AD166C"/>
    <w:pPr>
      <w:tabs>
        <w:tab w:val="center" w:pos="4153"/>
        <w:tab w:val="right" w:pos="8306"/>
      </w:tabs>
      <w:snapToGrid w:val="0"/>
      <w:jc w:val="left"/>
    </w:pPr>
    <w:rPr>
      <w:sz w:val="18"/>
      <w:szCs w:val="18"/>
    </w:rPr>
  </w:style>
  <w:style w:type="character" w:customStyle="1" w:styleId="Char0">
    <w:name w:val="页脚 Char"/>
    <w:basedOn w:val="a0"/>
    <w:link w:val="a5"/>
    <w:uiPriority w:val="99"/>
    <w:rsid w:val="00AD166C"/>
    <w:rPr>
      <w:sz w:val="18"/>
      <w:szCs w:val="18"/>
    </w:rPr>
  </w:style>
</w:styles>
</file>

<file path=word/webSettings.xml><?xml version="1.0" encoding="utf-8"?>
<w:webSettings xmlns:r="http://schemas.openxmlformats.org/officeDocument/2006/relationships" xmlns:w="http://schemas.openxmlformats.org/wordprocessingml/2006/main">
  <w:divs>
    <w:div w:id="100292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4</DocSecurity>
  <Lines>3</Lines>
  <Paragraphs>1</Paragraphs>
  <ScaleCrop>false</ScaleCrop>
  <Company>PAIG</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马云飞</dc:creator>
  <cp:keywords/>
  <dc:description/>
  <cp:lastModifiedBy>ZHONGM</cp:lastModifiedBy>
  <cp:revision>2</cp:revision>
  <dcterms:created xsi:type="dcterms:W3CDTF">2020-12-22T16:25:00Z</dcterms:created>
  <dcterms:modified xsi:type="dcterms:W3CDTF">2020-12-22T16:25:00Z</dcterms:modified>
</cp:coreProperties>
</file>