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rFonts w:hint="eastAsia"/>
          <w:b/>
          <w:bCs/>
          <w:color w:val="993300"/>
          <w:sz w:val="18"/>
          <w:szCs w:val="18"/>
        </w:rPr>
      </w:pPr>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0E1ED0">
        <w:rPr>
          <w:rFonts w:hint="eastAsia"/>
          <w:b/>
          <w:bCs/>
          <w:color w:val="993300"/>
          <w:sz w:val="18"/>
          <w:szCs w:val="18"/>
        </w:rPr>
        <w:t>金元</w:t>
      </w:r>
      <w:r w:rsidR="00C4231D">
        <w:rPr>
          <w:rFonts w:hint="eastAsia"/>
          <w:b/>
          <w:bCs/>
          <w:color w:val="993300"/>
          <w:sz w:val="18"/>
          <w:szCs w:val="18"/>
        </w:rPr>
        <w:t>证券</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Tw Cen MT Condensed Extra Bold" w:hAnsi="Tw Cen MT Condensed Extra Bold" w:hint="eastAsia"/>
          <w:b/>
          <w:bCs/>
          <w:color w:val="993300"/>
          <w:sz w:val="18"/>
          <w:szCs w:val="18"/>
        </w:rPr>
      </w:pPr>
    </w:p>
    <w:p w:rsidR="008E160C" w:rsidRDefault="00DD56D6" w:rsidP="008E160C">
      <w:pPr>
        <w:pStyle w:val="a3"/>
        <w:spacing w:line="300" w:lineRule="atLeast"/>
        <w:ind w:firstLine="360"/>
        <w:rPr>
          <w:rFonts w:hint="eastAsia"/>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0E1ED0">
        <w:rPr>
          <w:rFonts w:hint="eastAsia"/>
          <w:sz w:val="18"/>
          <w:szCs w:val="18"/>
        </w:rPr>
        <w:t>金元证券</w:t>
      </w:r>
      <w:r w:rsidR="00890C78" w:rsidRPr="00890C78">
        <w:rPr>
          <w:rFonts w:hint="eastAsia"/>
          <w:sz w:val="18"/>
          <w:szCs w:val="18"/>
        </w:rPr>
        <w:t>股份有限公司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0E1ED0">
        <w:rPr>
          <w:rFonts w:hint="eastAsia"/>
          <w:sz w:val="18"/>
          <w:szCs w:val="18"/>
        </w:rPr>
        <w:t>金元证券</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w:t>
      </w:r>
      <w:r w:rsidR="00177A43">
        <w:rPr>
          <w:sz w:val="18"/>
          <w:szCs w:val="18"/>
        </w:rPr>
        <w:t>020</w:t>
      </w:r>
      <w:r w:rsidRPr="00ED6398">
        <w:rPr>
          <w:sz w:val="18"/>
          <w:szCs w:val="18"/>
        </w:rPr>
        <w:t>年</w:t>
      </w:r>
      <w:r w:rsidR="004E40E0">
        <w:rPr>
          <w:sz w:val="18"/>
          <w:szCs w:val="18"/>
        </w:rPr>
        <w:t>1</w:t>
      </w:r>
      <w:r w:rsidR="000E1ED0">
        <w:rPr>
          <w:sz w:val="18"/>
          <w:szCs w:val="18"/>
        </w:rPr>
        <w:t>2</w:t>
      </w:r>
      <w:r w:rsidRPr="00ED6398">
        <w:rPr>
          <w:sz w:val="18"/>
          <w:szCs w:val="18"/>
        </w:rPr>
        <w:t>月</w:t>
      </w:r>
      <w:r w:rsidR="000E1ED0">
        <w:rPr>
          <w:sz w:val="18"/>
          <w:szCs w:val="18"/>
        </w:rPr>
        <w:t>3</w:t>
      </w:r>
      <w:r w:rsidRPr="00ED6398">
        <w:rPr>
          <w:sz w:val="18"/>
          <w:szCs w:val="18"/>
        </w:rPr>
        <w:t>日起</w:t>
      </w:r>
      <w:r w:rsidR="00FB27FB">
        <w:rPr>
          <w:sz w:val="18"/>
          <w:szCs w:val="18"/>
        </w:rPr>
        <w:t>，</w:t>
      </w:r>
      <w:r w:rsidR="00FB27FB" w:rsidRPr="00FB27FB">
        <w:rPr>
          <w:rFonts w:hint="eastAsia"/>
          <w:sz w:val="18"/>
          <w:szCs w:val="18"/>
        </w:rPr>
        <w:t>本公司将增加</w:t>
      </w:r>
      <w:r w:rsidR="000E1ED0">
        <w:rPr>
          <w:rFonts w:hint="eastAsia"/>
          <w:sz w:val="18"/>
          <w:szCs w:val="18"/>
        </w:rPr>
        <w:t>金元证券</w:t>
      </w:r>
      <w:r w:rsidR="00FB27FB" w:rsidRPr="00FB27FB">
        <w:rPr>
          <w:rFonts w:hint="eastAsia"/>
          <w:sz w:val="18"/>
          <w:szCs w:val="18"/>
        </w:rPr>
        <w:t>为以下各基金的销售机构并开通账户开户、</w:t>
      </w:r>
      <w:r w:rsidR="003260C2">
        <w:rPr>
          <w:rFonts w:hint="eastAsia"/>
          <w:sz w:val="18"/>
          <w:szCs w:val="18"/>
        </w:rPr>
        <w:t>认购</w:t>
      </w:r>
      <w:r w:rsidR="003260C2">
        <w:rPr>
          <w:sz w:val="18"/>
          <w:szCs w:val="18"/>
        </w:rPr>
        <w:t>、</w:t>
      </w:r>
      <w:r w:rsidR="00FB27FB" w:rsidRPr="00FB27FB">
        <w:rPr>
          <w:rFonts w:hint="eastAsia"/>
          <w:sz w:val="18"/>
          <w:szCs w:val="18"/>
        </w:rPr>
        <w:t>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19"/>
        <w:gridCol w:w="6017"/>
      </w:tblGrid>
      <w:tr w:rsidR="001A548C" w:rsidRPr="005B79C9" w:rsidTr="005E11C7">
        <w:trPr>
          <w:tblCellSpacing w:w="0" w:type="dxa"/>
        </w:trPr>
        <w:tc>
          <w:tcPr>
            <w:tcW w:w="2309"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基金代码</w:t>
            </w:r>
          </w:p>
        </w:tc>
        <w:tc>
          <w:tcPr>
            <w:tcW w:w="6027"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基金名称</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002298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招商招福宝货币市场基金A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002299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招商招福宝货币市场基金B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000644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招商招金宝货币市场基金A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000651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招商招金宝货币市场基金B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003537</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招商招利宝货币市场基金A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003538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招商招利宝货币市场基金B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000588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招商招钱宝货币市场基金A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000758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招商招钱宝货币市场基金C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004261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招商招禧宝货币市场基金A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004262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招商招禧宝货币市场基金B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003388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招商招益宝货币市场基金A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003389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招商招益宝货币市场基金B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217004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招商现金增值开放式证券投资基金A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217014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0014C2">
              <w:t>招商现金增值开放式证券投资基金B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002852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招商财富宝交易型货币市场基金A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161725</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招商中证白酒指数分级证券投资基金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招商中证煤炭等权指数分级证券投资基金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招商中证银行指数分级证券投资基金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招商中证全指证券公司指数分级证券投资基金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招商国证生物医药指数分级证券投资基金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000960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招商医药健康产业股票型证券投资基金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001404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招商移动互联网产业股票型证券投资基金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004784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招商稳健优选股票型证券投资基金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000746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5F08D4">
              <w:t>招商行业精选股票型证券投资基金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003416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招商财经大数据策略股票型证券投资基金A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001749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招商中国机遇股票型证券投资基金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161706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招商优质成长混合型证券投资基金(LOF)前端</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161728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招商3年封闭运作战略配售灵活配置混合型证券投资基金(LOF)</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001403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招商国企改革主题混合型证券投资基金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001869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招商制造业转型灵活配置混合型证券投资基金A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004569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83174C">
              <w:t>招商制造业转型灵活配置混合型证券投资基金C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招商行业领先混合型证券投资基金A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lastRenderedPageBreak/>
              <w:t>217009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招商核心价值混合型证券投资基金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217005</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招商先锋证券投资基金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招商优势企业灵活配置混合型证券投资基金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招商大盘蓝筹混合型证券投资基金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招商中小盘精选混合型证券投资基金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招商安心收益债券型证券投资基金</w:t>
            </w:r>
            <w:r w:rsidR="00347B94">
              <w:rPr>
                <w:rFonts w:hint="eastAsia"/>
              </w:rPr>
              <w:t>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招商信用增强债券型证券投资基金A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招商产业债券型证券投资基金A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001868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F118FE">
              <w:t>招商产业债券型证券投资基金C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161716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招商双债增强债券型证券投资基金(LOF)C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003297</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招商双债增强债券型证券投资基金(LOF)E</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161713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招商信用添利债券型证券投资基金(LOF)</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006629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招商鑫悦中短债债券型证券投资基金A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006630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5912D4">
              <w:t>招商鑫悦中短债债券型证券投资基金C</w:t>
            </w:r>
          </w:p>
        </w:tc>
      </w:tr>
      <w:tr w:rsidR="005E11C7"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002249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招商境远灵活配置混合型证券投资基金</w:t>
            </w:r>
          </w:p>
        </w:tc>
      </w:tr>
      <w:tr w:rsidR="005E11C7"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000126</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5E11C7" w:rsidRDefault="005E11C7" w:rsidP="005E11C7">
            <w:r w:rsidRPr="001F5B8C">
              <w:t>招商安润灵活配置混合型证券投资基金</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t>009726</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rPr>
                <w:rFonts w:hint="eastAsia"/>
              </w:rPr>
              <w:t>招商中证</w:t>
            </w:r>
            <w:r w:rsidRPr="000E1ED0">
              <w:t>500等权重指数增强型证券投资基金</w:t>
            </w:r>
            <w:r>
              <w:rPr>
                <w:rFonts w:hint="eastAsia"/>
              </w:rPr>
              <w:t>A</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t>009727</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rPr>
                <w:rFonts w:hint="eastAsia"/>
              </w:rPr>
              <w:t>招商中证</w:t>
            </w:r>
            <w:r w:rsidRPr="000E1ED0">
              <w:t>500等权重指数增强型证券投资基金</w:t>
            </w:r>
            <w:r>
              <w:rPr>
                <w:rFonts w:hint="eastAsia"/>
              </w:rPr>
              <w:t>C</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0E1ED0" w:rsidP="005E11C7">
            <w:r w:rsidRPr="000E1ED0">
              <w:t>010341</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pPr>
              <w:rPr>
                <w:rFonts w:hint="eastAsia"/>
              </w:rPr>
            </w:pPr>
            <w:r w:rsidRPr="00EA536D">
              <w:rPr>
                <w:rFonts w:hint="eastAsia"/>
              </w:rPr>
              <w:t>招商产业精选股票型证券投资基金</w:t>
            </w:r>
            <w:r>
              <w:rPr>
                <w:rFonts w:hint="eastAsia"/>
              </w:rPr>
              <w:t>A</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r w:rsidRPr="00EA536D">
              <w:t>010342</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pPr>
              <w:rPr>
                <w:rFonts w:hint="eastAsia"/>
              </w:rPr>
            </w:pPr>
            <w:r w:rsidRPr="00EA536D">
              <w:rPr>
                <w:rFonts w:hint="eastAsia"/>
              </w:rPr>
              <w:t>招商产业精选股票型证券投资基金</w:t>
            </w:r>
            <w:r>
              <w:rPr>
                <w:rFonts w:hint="eastAsia"/>
              </w:rPr>
              <w:t>C</w:t>
            </w:r>
          </w:p>
        </w:tc>
      </w:tr>
    </w:tbl>
    <w:p w:rsidR="004703A0" w:rsidRDefault="005A4AC6" w:rsidP="00A724E1">
      <w:pPr>
        <w:pStyle w:val="a3"/>
        <w:spacing w:line="300" w:lineRule="atLeast"/>
        <w:ind w:firstLine="360"/>
        <w:rPr>
          <w:rFonts w:hint="eastAsia"/>
          <w:sz w:val="18"/>
          <w:szCs w:val="18"/>
        </w:rPr>
      </w:pPr>
      <w:r w:rsidRPr="00EF79B4">
        <w:rPr>
          <w:rFonts w:hint="eastAsia"/>
          <w:sz w:val="18"/>
          <w:szCs w:val="18"/>
        </w:rPr>
        <w:t>自</w:t>
      </w:r>
      <w:r w:rsidRPr="00EF79B4">
        <w:rPr>
          <w:rFonts w:hint="eastAsia"/>
          <w:sz w:val="18"/>
          <w:szCs w:val="18"/>
        </w:rPr>
        <w:t>20</w:t>
      </w:r>
      <w:r w:rsidR="00177A43">
        <w:rPr>
          <w:rFonts w:hint="eastAsia"/>
          <w:sz w:val="18"/>
          <w:szCs w:val="18"/>
        </w:rPr>
        <w:t>20</w:t>
      </w:r>
      <w:r w:rsidRPr="00EF79B4">
        <w:rPr>
          <w:rFonts w:hint="eastAsia"/>
          <w:sz w:val="18"/>
          <w:szCs w:val="18"/>
        </w:rPr>
        <w:t>年</w:t>
      </w:r>
      <w:r w:rsidR="00156667">
        <w:rPr>
          <w:sz w:val="18"/>
          <w:szCs w:val="18"/>
        </w:rPr>
        <w:t>12</w:t>
      </w:r>
      <w:r w:rsidRPr="00EF79B4">
        <w:rPr>
          <w:rFonts w:hint="eastAsia"/>
          <w:sz w:val="18"/>
          <w:szCs w:val="18"/>
        </w:rPr>
        <w:t>月</w:t>
      </w:r>
      <w:r w:rsidR="00156667">
        <w:rPr>
          <w:sz w:val="18"/>
          <w:szCs w:val="18"/>
        </w:rPr>
        <w:t>3</w:t>
      </w:r>
      <w:r w:rsidRPr="00EF79B4">
        <w:rPr>
          <w:rFonts w:hint="eastAsia"/>
          <w:sz w:val="18"/>
          <w:szCs w:val="18"/>
        </w:rPr>
        <w:t>日起，投资者通过</w:t>
      </w:r>
      <w:r w:rsidR="000E1ED0">
        <w:rPr>
          <w:rFonts w:hint="eastAsia"/>
          <w:sz w:val="18"/>
          <w:szCs w:val="18"/>
        </w:rPr>
        <w:t>金元证券</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0E1ED0">
        <w:rPr>
          <w:rFonts w:hint="eastAsia"/>
          <w:sz w:val="18"/>
          <w:szCs w:val="18"/>
        </w:rPr>
        <w:t>金元证券</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rFonts w:hint="eastAsia"/>
          <w:sz w:val="18"/>
          <w:szCs w:val="18"/>
        </w:rPr>
      </w:pPr>
      <w:r>
        <w:rPr>
          <w:rFonts w:hint="eastAsia"/>
          <w:sz w:val="18"/>
          <w:szCs w:val="18"/>
        </w:rPr>
        <w:t>费率优惠期限内，如本公司新增通过</w:t>
      </w:r>
      <w:r w:rsidR="000E1ED0">
        <w:rPr>
          <w:rFonts w:hint="eastAsia"/>
          <w:sz w:val="18"/>
          <w:szCs w:val="18"/>
        </w:rPr>
        <w:t>金元证券</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0E1ED0">
        <w:rPr>
          <w:rFonts w:hint="eastAsia"/>
          <w:sz w:val="18"/>
          <w:szCs w:val="18"/>
        </w:rPr>
        <w:t>金元证券</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rFonts w:hint="eastAsia"/>
          <w:sz w:val="18"/>
          <w:szCs w:val="18"/>
        </w:rPr>
      </w:pPr>
    </w:p>
    <w:p w:rsidR="006649AD" w:rsidRPr="00D37D7C" w:rsidRDefault="006649AD" w:rsidP="006649AD">
      <w:pPr>
        <w:pStyle w:val="a3"/>
        <w:spacing w:before="0" w:beforeAutospacing="0" w:after="0" w:afterAutospacing="0" w:line="300" w:lineRule="atLeast"/>
        <w:rPr>
          <w:rFonts w:hint="eastAsia"/>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rFonts w:hint="eastAsia"/>
          <w:sz w:val="18"/>
          <w:szCs w:val="18"/>
        </w:rPr>
      </w:pPr>
      <w:r>
        <w:rPr>
          <w:rFonts w:hint="eastAsia"/>
          <w:sz w:val="18"/>
          <w:szCs w:val="18"/>
        </w:rPr>
        <w:t>有关费率优惠活动的具体规定如有变化，敬请投资者留意</w:t>
      </w:r>
      <w:r w:rsidR="000E1ED0">
        <w:rPr>
          <w:rFonts w:hint="eastAsia"/>
          <w:sz w:val="18"/>
          <w:szCs w:val="18"/>
        </w:rPr>
        <w:t>金元证券</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rFonts w:hint="eastAsia"/>
          <w:sz w:val="18"/>
          <w:szCs w:val="18"/>
        </w:rPr>
      </w:pPr>
    </w:p>
    <w:p w:rsidR="007B7471" w:rsidRDefault="00DD56D6" w:rsidP="007B7471">
      <w:pPr>
        <w:pStyle w:val="a3"/>
        <w:spacing w:before="0" w:beforeAutospacing="0" w:after="0" w:afterAutospacing="0" w:line="300" w:lineRule="atLeast"/>
        <w:rPr>
          <w:sz w:val="18"/>
          <w:szCs w:val="18"/>
        </w:rPr>
      </w:pPr>
      <w:r w:rsidRPr="00ED6398">
        <w:rPr>
          <w:sz w:val="18"/>
          <w:szCs w:val="18"/>
        </w:rPr>
        <w:t>投资者也可以通过以下途径咨询有关情况：</w:t>
      </w:r>
    </w:p>
    <w:p w:rsidR="00890C78" w:rsidRDefault="000E1ED0" w:rsidP="007B7471">
      <w:pPr>
        <w:pStyle w:val="a3"/>
        <w:spacing w:before="0" w:beforeAutospacing="0" w:after="0" w:afterAutospacing="0" w:line="300" w:lineRule="atLeast"/>
        <w:rPr>
          <w:sz w:val="18"/>
          <w:szCs w:val="18"/>
        </w:rPr>
      </w:pPr>
      <w:r>
        <w:rPr>
          <w:rFonts w:hint="eastAsia"/>
          <w:sz w:val="18"/>
          <w:szCs w:val="18"/>
        </w:rPr>
        <w:t>金元证券</w:t>
      </w:r>
      <w:r w:rsidR="00890C78" w:rsidRPr="00890C78">
        <w:rPr>
          <w:rFonts w:hint="eastAsia"/>
          <w:sz w:val="18"/>
          <w:szCs w:val="18"/>
        </w:rPr>
        <w:t>股份有限公司</w:t>
      </w:r>
    </w:p>
    <w:p w:rsidR="007B7471" w:rsidRPr="00D9697A" w:rsidRDefault="007B7471" w:rsidP="007B7471">
      <w:pPr>
        <w:pStyle w:val="a3"/>
        <w:spacing w:before="0" w:beforeAutospacing="0" w:after="0" w:afterAutospacing="0" w:line="300" w:lineRule="atLeast"/>
        <w:rPr>
          <w:rFonts w:hint="eastAsia"/>
          <w:color w:val="000000"/>
          <w:sz w:val="18"/>
          <w:szCs w:val="18"/>
        </w:rPr>
      </w:pPr>
      <w:r w:rsidRPr="007B7471">
        <w:rPr>
          <w:rFonts w:hint="eastAsia"/>
          <w:sz w:val="18"/>
          <w:szCs w:val="18"/>
        </w:rPr>
        <w:t>客服电话</w:t>
      </w:r>
      <w:r w:rsidRPr="00D9697A">
        <w:rPr>
          <w:rFonts w:hint="eastAsia"/>
          <w:color w:val="000000"/>
          <w:sz w:val="18"/>
          <w:szCs w:val="18"/>
        </w:rPr>
        <w:t>：</w:t>
      </w:r>
      <w:r w:rsidR="00890C78">
        <w:rPr>
          <w:color w:val="000000"/>
          <w:sz w:val="18"/>
          <w:szCs w:val="18"/>
        </w:rPr>
        <w:t>953</w:t>
      </w:r>
      <w:r w:rsidR="00156667">
        <w:rPr>
          <w:color w:val="000000"/>
          <w:sz w:val="18"/>
          <w:szCs w:val="18"/>
        </w:rPr>
        <w:t>72</w:t>
      </w:r>
    </w:p>
    <w:p w:rsidR="006D7D7E" w:rsidRDefault="007B7471" w:rsidP="007B7471">
      <w:pPr>
        <w:pStyle w:val="a3"/>
        <w:spacing w:before="0" w:beforeAutospacing="0" w:after="0" w:afterAutospacing="0" w:line="300" w:lineRule="atLeast"/>
        <w:rPr>
          <w:color w:val="000000"/>
          <w:sz w:val="18"/>
          <w:szCs w:val="18"/>
        </w:rPr>
      </w:pPr>
      <w:r w:rsidRPr="00D9697A">
        <w:rPr>
          <w:rFonts w:hint="eastAsia"/>
          <w:color w:val="000000"/>
          <w:sz w:val="18"/>
          <w:szCs w:val="18"/>
        </w:rPr>
        <w:t>公司网址：</w:t>
      </w:r>
      <w:r w:rsidR="00156667" w:rsidRPr="00156667">
        <w:rPr>
          <w:color w:val="000000"/>
          <w:sz w:val="18"/>
          <w:szCs w:val="18"/>
        </w:rPr>
        <w:t>http://www.jyzq.cn/</w:t>
      </w:r>
    </w:p>
    <w:p w:rsidR="00890C78" w:rsidRPr="007B7471" w:rsidRDefault="00890C78" w:rsidP="007B747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sz w:val="18"/>
          <w:szCs w:val="18"/>
        </w:rPr>
      </w:pPr>
      <w:r>
        <w:rPr>
          <w:rFonts w:hint="eastAsia"/>
          <w:sz w:val="18"/>
          <w:szCs w:val="18"/>
        </w:rPr>
        <w:t>客服电话</w:t>
      </w:r>
      <w:r w:rsidR="00DD56D6" w:rsidRPr="00ED6398">
        <w:rPr>
          <w:sz w:val="18"/>
          <w:szCs w:val="18"/>
        </w:rPr>
        <w:t>：</w:t>
      </w:r>
      <w:r w:rsidR="00DD56D6" w:rsidRPr="00ED6398">
        <w:rPr>
          <w:sz w:val="18"/>
          <w:szCs w:val="18"/>
        </w:rPr>
        <w:t>400-887-9555</w:t>
      </w:r>
    </w:p>
    <w:p w:rsidR="00DD56D6" w:rsidRDefault="00DD56D6" w:rsidP="00DD56D6">
      <w:pPr>
        <w:pStyle w:val="a3"/>
        <w:spacing w:before="0" w:beforeAutospacing="0" w:after="0" w:afterAutospacing="0" w:line="300" w:lineRule="atLeast"/>
        <w:rPr>
          <w:sz w:val="18"/>
          <w:szCs w:val="18"/>
        </w:rPr>
      </w:pPr>
      <w:r w:rsidRPr="00ED6398">
        <w:rPr>
          <w:sz w:val="18"/>
          <w:szCs w:val="18"/>
        </w:rPr>
        <w:t>公司网址：</w:t>
      </w:r>
      <w:hyperlink r:id="rId8" w:history="1">
        <w:r w:rsidR="00890C78" w:rsidRPr="000961D0">
          <w:rPr>
            <w:rStyle w:val="a4"/>
            <w:sz w:val="18"/>
            <w:szCs w:val="18"/>
          </w:rPr>
          <w:t>http://www.cmfchina.com/</w:t>
        </w:r>
      </w:hyperlink>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D37D7C">
        <w:rPr>
          <w:b/>
          <w:sz w:val="18"/>
          <w:szCs w:val="18"/>
        </w:rPr>
        <w:lastRenderedPageBreak/>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sz w:val="18"/>
          <w:szCs w:val="18"/>
        </w:rPr>
      </w:pPr>
      <w:r w:rsidRPr="00ED6398">
        <w:rPr>
          <w:sz w:val="18"/>
          <w:szCs w:val="18"/>
        </w:rPr>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sz w:val="18"/>
          <w:szCs w:val="18"/>
        </w:rPr>
      </w:pPr>
      <w:r w:rsidRPr="00ED6398">
        <w:rPr>
          <w:sz w:val="18"/>
          <w:szCs w:val="18"/>
        </w:rPr>
        <w:t>特此公告。</w:t>
      </w:r>
    </w:p>
    <w:p w:rsidR="000C0502" w:rsidRDefault="000C0502" w:rsidP="000C0502">
      <w:pPr>
        <w:widowControl/>
        <w:spacing w:line="300" w:lineRule="atLeast"/>
        <w:jc w:val="lef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 </w:t>
      </w:r>
    </w:p>
    <w:p w:rsidR="00856D02" w:rsidRPr="00ED6398" w:rsidRDefault="00856D02" w:rsidP="000C0502">
      <w:pPr>
        <w:widowControl/>
        <w:spacing w:line="300" w:lineRule="atLeast"/>
        <w:jc w:val="left"/>
        <w:rPr>
          <w:rFonts w:ascii="Tw Cen MT Condensed Extra Bold" w:hAnsi="Tw Cen MT Condensed Extra Bold" w:cs="Cambria Math"/>
          <w:kern w:val="0"/>
          <w:sz w:val="18"/>
          <w:szCs w:val="18"/>
        </w:rPr>
      </w:pPr>
    </w:p>
    <w:p w:rsidR="000C0502" w:rsidRPr="00ED6398" w:rsidRDefault="000C0502" w:rsidP="000C0502">
      <w:pPr>
        <w:widowControl/>
        <w:spacing w:line="300" w:lineRule="atLeast"/>
        <w:jc w:val="lef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 </w:t>
      </w:r>
    </w:p>
    <w:p w:rsidR="003476F0" w:rsidRDefault="000C0502" w:rsidP="000C0502">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招商基金管理有限公司</w:t>
      </w:r>
    </w:p>
    <w:p w:rsidR="000C0502" w:rsidRPr="00EF79B4" w:rsidRDefault="000C0502" w:rsidP="00EF79B4">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二〇</w:t>
      </w:r>
      <w:r w:rsidR="00177A43">
        <w:rPr>
          <w:rFonts w:ascii="Tw Cen MT Condensed Extra Bold" w:hAnsi="Tw Cen MT Condensed Extra Bold" w:cs="Cambria Math" w:hint="eastAsia"/>
          <w:kern w:val="0"/>
          <w:sz w:val="18"/>
          <w:szCs w:val="18"/>
        </w:rPr>
        <w:t>二</w:t>
      </w:r>
      <w:r w:rsidR="00C03986" w:rsidRPr="00ED6398">
        <w:rPr>
          <w:rFonts w:ascii="Tw Cen MT Condensed Extra Bold" w:hAnsi="Tw Cen MT Condensed Extra Bold" w:cs="Cambria Math"/>
          <w:kern w:val="0"/>
          <w:sz w:val="18"/>
          <w:szCs w:val="18"/>
        </w:rPr>
        <w:t>〇</w:t>
      </w:r>
      <w:r w:rsidRPr="00ED6398">
        <w:rPr>
          <w:rFonts w:ascii="Tw Cen MT Condensed Extra Bold" w:hAnsi="Tw Cen MT Condensed Extra Bold" w:cs="Cambria Math"/>
          <w:kern w:val="0"/>
          <w:sz w:val="18"/>
          <w:szCs w:val="18"/>
        </w:rPr>
        <w:t>年</w:t>
      </w:r>
      <w:r w:rsidR="004E40E0">
        <w:rPr>
          <w:rFonts w:ascii="Tw Cen MT Condensed Extra Bold" w:hAnsi="Tw Cen MT Condensed Extra Bold" w:cs="Cambria Math" w:hint="eastAsia"/>
          <w:kern w:val="0"/>
          <w:sz w:val="18"/>
          <w:szCs w:val="18"/>
        </w:rPr>
        <w:t>十</w:t>
      </w:r>
      <w:r w:rsidR="00156667">
        <w:rPr>
          <w:rFonts w:ascii="Tw Cen MT Condensed Extra Bold" w:hAnsi="Tw Cen MT Condensed Extra Bold" w:cs="Cambria Math" w:hint="eastAsia"/>
          <w:kern w:val="0"/>
          <w:sz w:val="18"/>
          <w:szCs w:val="18"/>
        </w:rPr>
        <w:t>二</w:t>
      </w:r>
      <w:r w:rsidRPr="00ED6398">
        <w:rPr>
          <w:rFonts w:ascii="Tw Cen MT Condensed Extra Bold" w:hAnsi="Tw Cen MT Condensed Extra Bold" w:cs="Cambria Math"/>
          <w:kern w:val="0"/>
          <w:sz w:val="18"/>
          <w:szCs w:val="18"/>
        </w:rPr>
        <w:t>月</w:t>
      </w:r>
      <w:r w:rsidR="00156667">
        <w:rPr>
          <w:rFonts w:ascii="Tw Cen MT Condensed Extra Bold" w:hAnsi="Tw Cen MT Condensed Extra Bold" w:cs="Cambria Math" w:hint="eastAsia"/>
          <w:kern w:val="0"/>
          <w:sz w:val="18"/>
          <w:szCs w:val="18"/>
        </w:rPr>
        <w:t>三</w:t>
      </w:r>
      <w:r w:rsidRPr="00ED6398">
        <w:rPr>
          <w:rFonts w:ascii="Tw Cen MT Condensed Extra Bold" w:hAnsi="Tw Cen MT Condensed Extra Bold" w:cs="Cambria Math"/>
          <w:kern w:val="0"/>
          <w:sz w:val="18"/>
          <w:szCs w:val="18"/>
        </w:rPr>
        <w:t>日</w:t>
      </w: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C6" w:rsidRDefault="00E82AC6" w:rsidP="008B708B">
      <w:r>
        <w:separator/>
      </w:r>
    </w:p>
  </w:endnote>
  <w:endnote w:type="continuationSeparator" w:id="0">
    <w:p w:rsidR="00E82AC6" w:rsidRDefault="00E82AC6"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C6" w:rsidRDefault="00E82AC6" w:rsidP="008B708B">
      <w:r>
        <w:separator/>
      </w:r>
    </w:p>
  </w:footnote>
  <w:footnote w:type="continuationSeparator" w:id="0">
    <w:p w:rsidR="00E82AC6" w:rsidRDefault="00E82AC6"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60FF"/>
    <w:rsid w:val="00037298"/>
    <w:rsid w:val="00045AAD"/>
    <w:rsid w:val="00052DF4"/>
    <w:rsid w:val="000620BB"/>
    <w:rsid w:val="000633C3"/>
    <w:rsid w:val="00065246"/>
    <w:rsid w:val="0006797A"/>
    <w:rsid w:val="00070D5E"/>
    <w:rsid w:val="00074EA7"/>
    <w:rsid w:val="0008300D"/>
    <w:rsid w:val="00092AE1"/>
    <w:rsid w:val="000B54B3"/>
    <w:rsid w:val="000C0502"/>
    <w:rsid w:val="000D1FB1"/>
    <w:rsid w:val="000D44A2"/>
    <w:rsid w:val="000E1ED0"/>
    <w:rsid w:val="000E6088"/>
    <w:rsid w:val="000F0F7B"/>
    <w:rsid w:val="000F3BE6"/>
    <w:rsid w:val="000F57C8"/>
    <w:rsid w:val="001002E5"/>
    <w:rsid w:val="00100DC3"/>
    <w:rsid w:val="00100E01"/>
    <w:rsid w:val="0011064F"/>
    <w:rsid w:val="001128E8"/>
    <w:rsid w:val="00120BD6"/>
    <w:rsid w:val="00122DD4"/>
    <w:rsid w:val="00125C7C"/>
    <w:rsid w:val="00136D93"/>
    <w:rsid w:val="00153528"/>
    <w:rsid w:val="00154CA9"/>
    <w:rsid w:val="00156667"/>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3704F"/>
    <w:rsid w:val="00254761"/>
    <w:rsid w:val="00293E32"/>
    <w:rsid w:val="002A6082"/>
    <w:rsid w:val="002D6A88"/>
    <w:rsid w:val="002D77BE"/>
    <w:rsid w:val="002E038C"/>
    <w:rsid w:val="002F6E1A"/>
    <w:rsid w:val="002F7C76"/>
    <w:rsid w:val="0030001E"/>
    <w:rsid w:val="00314403"/>
    <w:rsid w:val="00315359"/>
    <w:rsid w:val="00315B24"/>
    <w:rsid w:val="0032119A"/>
    <w:rsid w:val="003260C2"/>
    <w:rsid w:val="00332DAA"/>
    <w:rsid w:val="00341799"/>
    <w:rsid w:val="003476F0"/>
    <w:rsid w:val="00347B94"/>
    <w:rsid w:val="00351914"/>
    <w:rsid w:val="0035447D"/>
    <w:rsid w:val="003621E5"/>
    <w:rsid w:val="0036655F"/>
    <w:rsid w:val="00374636"/>
    <w:rsid w:val="00377E86"/>
    <w:rsid w:val="00384D14"/>
    <w:rsid w:val="003864C3"/>
    <w:rsid w:val="00390840"/>
    <w:rsid w:val="00393244"/>
    <w:rsid w:val="00397A28"/>
    <w:rsid w:val="003A08E7"/>
    <w:rsid w:val="003A42C1"/>
    <w:rsid w:val="003B212A"/>
    <w:rsid w:val="003B5402"/>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720DB"/>
    <w:rsid w:val="00482A45"/>
    <w:rsid w:val="00487AFB"/>
    <w:rsid w:val="004902B2"/>
    <w:rsid w:val="00495464"/>
    <w:rsid w:val="004958D7"/>
    <w:rsid w:val="004A4137"/>
    <w:rsid w:val="004B538F"/>
    <w:rsid w:val="004C0DCC"/>
    <w:rsid w:val="004E08AA"/>
    <w:rsid w:val="004E166F"/>
    <w:rsid w:val="004E40E0"/>
    <w:rsid w:val="004E6F14"/>
    <w:rsid w:val="004F4EBE"/>
    <w:rsid w:val="005022D9"/>
    <w:rsid w:val="005024FC"/>
    <w:rsid w:val="005215A8"/>
    <w:rsid w:val="00536B5B"/>
    <w:rsid w:val="0054189E"/>
    <w:rsid w:val="0055243E"/>
    <w:rsid w:val="00562D74"/>
    <w:rsid w:val="00577AF6"/>
    <w:rsid w:val="0059230A"/>
    <w:rsid w:val="005A204F"/>
    <w:rsid w:val="005A4AC6"/>
    <w:rsid w:val="005B3ED2"/>
    <w:rsid w:val="005B5E5D"/>
    <w:rsid w:val="005B79C9"/>
    <w:rsid w:val="005C3D85"/>
    <w:rsid w:val="005C5E88"/>
    <w:rsid w:val="005D29C4"/>
    <w:rsid w:val="005D43E3"/>
    <w:rsid w:val="005D729D"/>
    <w:rsid w:val="005D735A"/>
    <w:rsid w:val="005E11C7"/>
    <w:rsid w:val="005E275D"/>
    <w:rsid w:val="005E59D0"/>
    <w:rsid w:val="005F05AF"/>
    <w:rsid w:val="005F4231"/>
    <w:rsid w:val="00601AFC"/>
    <w:rsid w:val="00624EE3"/>
    <w:rsid w:val="006311E6"/>
    <w:rsid w:val="0064521D"/>
    <w:rsid w:val="0065153A"/>
    <w:rsid w:val="006649AD"/>
    <w:rsid w:val="00666EB2"/>
    <w:rsid w:val="006718BE"/>
    <w:rsid w:val="00683C33"/>
    <w:rsid w:val="006A627E"/>
    <w:rsid w:val="006B4B7E"/>
    <w:rsid w:val="006B6456"/>
    <w:rsid w:val="006B77D7"/>
    <w:rsid w:val="006C024E"/>
    <w:rsid w:val="006D7D7E"/>
    <w:rsid w:val="006F479F"/>
    <w:rsid w:val="00721255"/>
    <w:rsid w:val="00722AC3"/>
    <w:rsid w:val="007277D9"/>
    <w:rsid w:val="007332CF"/>
    <w:rsid w:val="00756A58"/>
    <w:rsid w:val="00766FDA"/>
    <w:rsid w:val="00790199"/>
    <w:rsid w:val="00795A91"/>
    <w:rsid w:val="007A07E9"/>
    <w:rsid w:val="007A155A"/>
    <w:rsid w:val="007A346A"/>
    <w:rsid w:val="007A3F02"/>
    <w:rsid w:val="007B4C1B"/>
    <w:rsid w:val="007B6F3B"/>
    <w:rsid w:val="007B7471"/>
    <w:rsid w:val="007C2665"/>
    <w:rsid w:val="007D411C"/>
    <w:rsid w:val="007D6AE4"/>
    <w:rsid w:val="007E4086"/>
    <w:rsid w:val="007E483B"/>
    <w:rsid w:val="007E4CE4"/>
    <w:rsid w:val="007E682D"/>
    <w:rsid w:val="007F4B09"/>
    <w:rsid w:val="00801358"/>
    <w:rsid w:val="008054E4"/>
    <w:rsid w:val="008075A7"/>
    <w:rsid w:val="0083473A"/>
    <w:rsid w:val="00846091"/>
    <w:rsid w:val="00847110"/>
    <w:rsid w:val="00850EF5"/>
    <w:rsid w:val="00856D02"/>
    <w:rsid w:val="00865E2D"/>
    <w:rsid w:val="00885209"/>
    <w:rsid w:val="008861F3"/>
    <w:rsid w:val="00890C78"/>
    <w:rsid w:val="008A2913"/>
    <w:rsid w:val="008B0E45"/>
    <w:rsid w:val="008B2DB7"/>
    <w:rsid w:val="008B5781"/>
    <w:rsid w:val="008B708B"/>
    <w:rsid w:val="008E160C"/>
    <w:rsid w:val="008E25E9"/>
    <w:rsid w:val="008F18A7"/>
    <w:rsid w:val="008F280A"/>
    <w:rsid w:val="008F5654"/>
    <w:rsid w:val="008F65F8"/>
    <w:rsid w:val="00900933"/>
    <w:rsid w:val="009032D1"/>
    <w:rsid w:val="00907A15"/>
    <w:rsid w:val="00912C99"/>
    <w:rsid w:val="0092117E"/>
    <w:rsid w:val="00923DF2"/>
    <w:rsid w:val="009370C0"/>
    <w:rsid w:val="00950AC8"/>
    <w:rsid w:val="00961C34"/>
    <w:rsid w:val="009635AA"/>
    <w:rsid w:val="0097373E"/>
    <w:rsid w:val="00973DDD"/>
    <w:rsid w:val="00976283"/>
    <w:rsid w:val="00984B67"/>
    <w:rsid w:val="00992901"/>
    <w:rsid w:val="009A5F73"/>
    <w:rsid w:val="009A6D81"/>
    <w:rsid w:val="009B5A67"/>
    <w:rsid w:val="009C6D46"/>
    <w:rsid w:val="009D0D47"/>
    <w:rsid w:val="009D4ACD"/>
    <w:rsid w:val="009F26E0"/>
    <w:rsid w:val="00A06E1E"/>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310E7"/>
    <w:rsid w:val="00B35F23"/>
    <w:rsid w:val="00B41F7D"/>
    <w:rsid w:val="00B55664"/>
    <w:rsid w:val="00B611CB"/>
    <w:rsid w:val="00B62B0A"/>
    <w:rsid w:val="00B62D69"/>
    <w:rsid w:val="00B77940"/>
    <w:rsid w:val="00B81050"/>
    <w:rsid w:val="00B90358"/>
    <w:rsid w:val="00BB0058"/>
    <w:rsid w:val="00BB5182"/>
    <w:rsid w:val="00BC02FF"/>
    <w:rsid w:val="00BD1DD8"/>
    <w:rsid w:val="00BE479D"/>
    <w:rsid w:val="00BE486F"/>
    <w:rsid w:val="00BF3380"/>
    <w:rsid w:val="00BF7133"/>
    <w:rsid w:val="00C03986"/>
    <w:rsid w:val="00C14218"/>
    <w:rsid w:val="00C27B1F"/>
    <w:rsid w:val="00C27DC5"/>
    <w:rsid w:val="00C34CF8"/>
    <w:rsid w:val="00C420B6"/>
    <w:rsid w:val="00C4231D"/>
    <w:rsid w:val="00C423BA"/>
    <w:rsid w:val="00C43FE1"/>
    <w:rsid w:val="00C5063B"/>
    <w:rsid w:val="00C61235"/>
    <w:rsid w:val="00C65677"/>
    <w:rsid w:val="00C67EDC"/>
    <w:rsid w:val="00C80927"/>
    <w:rsid w:val="00C8521C"/>
    <w:rsid w:val="00C929FF"/>
    <w:rsid w:val="00C92F4A"/>
    <w:rsid w:val="00C9405D"/>
    <w:rsid w:val="00C97C43"/>
    <w:rsid w:val="00CA42D2"/>
    <w:rsid w:val="00CB6CEE"/>
    <w:rsid w:val="00CC46DD"/>
    <w:rsid w:val="00CD57FF"/>
    <w:rsid w:val="00CD5C6C"/>
    <w:rsid w:val="00CE0E60"/>
    <w:rsid w:val="00CF313F"/>
    <w:rsid w:val="00CF6451"/>
    <w:rsid w:val="00CF7607"/>
    <w:rsid w:val="00D00414"/>
    <w:rsid w:val="00D03885"/>
    <w:rsid w:val="00D06773"/>
    <w:rsid w:val="00D1390F"/>
    <w:rsid w:val="00D13946"/>
    <w:rsid w:val="00D36580"/>
    <w:rsid w:val="00D37D7C"/>
    <w:rsid w:val="00D437A0"/>
    <w:rsid w:val="00D55767"/>
    <w:rsid w:val="00D7792B"/>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2AC6"/>
    <w:rsid w:val="00E86267"/>
    <w:rsid w:val="00E91C94"/>
    <w:rsid w:val="00EA2CE8"/>
    <w:rsid w:val="00EA3F95"/>
    <w:rsid w:val="00EA536D"/>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4D18-33F0-4AAD-BEC2-9B31573A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4</DocSecurity>
  <Lines>16</Lines>
  <Paragraphs>4</Paragraphs>
  <ScaleCrop>false</ScaleCrop>
  <Company>China</Company>
  <LinksUpToDate>false</LinksUpToDate>
  <CharactersWithSpaces>2322</CharactersWithSpaces>
  <SharedDoc>false</SharedDoc>
  <HLinks>
    <vt:vector size="6" baseType="variant">
      <vt:variant>
        <vt:i4>4587608</vt:i4>
      </vt:variant>
      <vt:variant>
        <vt:i4>0</vt:i4>
      </vt:variant>
      <vt:variant>
        <vt:i4>0</vt:i4>
      </vt:variant>
      <vt:variant>
        <vt:i4>5</vt:i4>
      </vt:variant>
      <vt:variant>
        <vt:lpwstr>http://www.cmfchina.com/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dc:description/>
  <cp:lastModifiedBy>ZHONGM</cp:lastModifiedBy>
  <cp:revision>2</cp:revision>
  <dcterms:created xsi:type="dcterms:W3CDTF">2020-12-02T16:01:00Z</dcterms:created>
  <dcterms:modified xsi:type="dcterms:W3CDTF">2020-12-02T16:01:00Z</dcterms:modified>
</cp:coreProperties>
</file>