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011" w:rsidRPr="000F1011" w:rsidRDefault="000F1011" w:rsidP="000F1011">
      <w:pPr>
        <w:jc w:val="center"/>
        <w:rPr>
          <w:rFonts w:asciiTheme="minorEastAsia" w:hAnsiTheme="minorEastAsia" w:cs="宋体"/>
          <w:b/>
          <w:bCs/>
          <w:color w:val="333333"/>
          <w:kern w:val="0"/>
          <w:sz w:val="29"/>
          <w:szCs w:val="29"/>
        </w:rPr>
      </w:pPr>
      <w:r w:rsidRPr="000F1011">
        <w:rPr>
          <w:rFonts w:asciiTheme="minorEastAsia" w:hAnsiTheme="minorEastAsia" w:cs="宋体" w:hint="eastAsia"/>
          <w:b/>
          <w:bCs/>
          <w:color w:val="333333"/>
          <w:kern w:val="0"/>
          <w:sz w:val="29"/>
          <w:szCs w:val="29"/>
        </w:rPr>
        <w:t>长盛基金管理有限公司</w:t>
      </w:r>
    </w:p>
    <w:p w:rsidR="008A18C9" w:rsidRPr="000F1011" w:rsidRDefault="000F1011" w:rsidP="000F1011">
      <w:pPr>
        <w:widowControl/>
        <w:shd w:val="clear" w:color="auto" w:fill="FFFFFF"/>
        <w:spacing w:before="240" w:line="360" w:lineRule="auto"/>
        <w:jc w:val="center"/>
        <w:rPr>
          <w:rFonts w:asciiTheme="minorEastAsia" w:hAnsiTheme="minorEastAsia" w:cs="宋体"/>
          <w:b/>
          <w:bCs/>
          <w:color w:val="333333"/>
          <w:kern w:val="0"/>
          <w:sz w:val="29"/>
          <w:szCs w:val="29"/>
        </w:rPr>
      </w:pPr>
      <w:r w:rsidRPr="000F1011">
        <w:rPr>
          <w:rFonts w:asciiTheme="minorEastAsia" w:hAnsiTheme="minorEastAsia" w:cs="宋体" w:hint="eastAsia"/>
          <w:b/>
          <w:bCs/>
          <w:color w:val="333333"/>
          <w:kern w:val="0"/>
          <w:sz w:val="29"/>
          <w:szCs w:val="29"/>
        </w:rPr>
        <w:t>关于长盛上证50指数分级证券投资基金之长盛上证50A份额与长盛上证50B份额终止上市的公告</w:t>
      </w:r>
    </w:p>
    <w:p w:rsidR="000F1011" w:rsidRPr="000F1011" w:rsidRDefault="000F1011" w:rsidP="000F1011">
      <w:pPr>
        <w:rPr>
          <w:rFonts w:asciiTheme="minorEastAsia" w:hAnsiTheme="minorEastAsia" w:cs="宋体"/>
          <w:color w:val="333333"/>
          <w:kern w:val="0"/>
          <w:sz w:val="24"/>
          <w:szCs w:val="24"/>
        </w:rPr>
      </w:pPr>
    </w:p>
    <w:p w:rsidR="000F1011" w:rsidRDefault="000F1011" w:rsidP="000F1011">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0F1011">
        <w:rPr>
          <w:rFonts w:asciiTheme="minorEastAsia" w:hAnsiTheme="minorEastAsia" w:cs="宋体" w:hint="eastAsia"/>
          <w:color w:val="333333"/>
          <w:kern w:val="0"/>
          <w:sz w:val="24"/>
          <w:szCs w:val="24"/>
        </w:rPr>
        <w:t>根据《中华人民共和国证券投资基金法》、《公开募集证券投资基金运作管理办法》、《长盛上证50指数分级证券投资基金基金合同》、《</w:t>
      </w:r>
      <w:r w:rsidRPr="001B4D36">
        <w:rPr>
          <w:rFonts w:asciiTheme="minorEastAsia" w:hAnsiTheme="minorEastAsia" w:cs="宋体" w:hint="eastAsia"/>
          <w:color w:val="333333"/>
          <w:kern w:val="0"/>
          <w:sz w:val="24"/>
          <w:szCs w:val="24"/>
        </w:rPr>
        <w:t>关于</w:t>
      </w:r>
      <w:r>
        <w:rPr>
          <w:rFonts w:asciiTheme="minorEastAsia" w:hAnsiTheme="minorEastAsia" w:cs="宋体" w:hint="eastAsia"/>
          <w:color w:val="333333"/>
          <w:kern w:val="0"/>
          <w:sz w:val="24"/>
          <w:szCs w:val="24"/>
        </w:rPr>
        <w:t>以通讯方式</w:t>
      </w:r>
      <w:r w:rsidRPr="001B4D36">
        <w:rPr>
          <w:rFonts w:asciiTheme="minorEastAsia" w:hAnsiTheme="minorEastAsia" w:cs="宋体" w:hint="eastAsia"/>
          <w:color w:val="333333"/>
          <w:kern w:val="0"/>
          <w:sz w:val="24"/>
          <w:szCs w:val="24"/>
        </w:rPr>
        <w:t>召开</w:t>
      </w:r>
      <w:r>
        <w:rPr>
          <w:rFonts w:asciiTheme="minorEastAsia" w:hAnsiTheme="minorEastAsia" w:cs="宋体" w:hint="eastAsia"/>
          <w:color w:val="333333"/>
          <w:kern w:val="0"/>
          <w:sz w:val="24"/>
          <w:szCs w:val="24"/>
        </w:rPr>
        <w:t>长盛上证50指数</w:t>
      </w:r>
      <w:r w:rsidRPr="001B4D36">
        <w:rPr>
          <w:rFonts w:asciiTheme="minorEastAsia" w:hAnsiTheme="minorEastAsia" w:cs="宋体" w:hint="eastAsia"/>
          <w:color w:val="333333"/>
          <w:kern w:val="0"/>
          <w:sz w:val="24"/>
          <w:szCs w:val="24"/>
        </w:rPr>
        <w:t>分级证券投资基金基金份额持有人大会的公告</w:t>
      </w:r>
      <w:r w:rsidRPr="000F1011">
        <w:rPr>
          <w:rFonts w:asciiTheme="minorEastAsia" w:hAnsiTheme="minorEastAsia" w:cs="宋体" w:hint="eastAsia"/>
          <w:color w:val="333333"/>
          <w:kern w:val="0"/>
          <w:sz w:val="24"/>
          <w:szCs w:val="24"/>
        </w:rPr>
        <w:t>》等规定，</w:t>
      </w:r>
      <w:r>
        <w:rPr>
          <w:rFonts w:asciiTheme="minorEastAsia" w:hAnsiTheme="minorEastAsia" w:cs="宋体" w:hint="eastAsia"/>
          <w:color w:val="333333"/>
          <w:kern w:val="0"/>
          <w:sz w:val="24"/>
          <w:szCs w:val="24"/>
        </w:rPr>
        <w:t>长盛</w:t>
      </w:r>
      <w:r w:rsidRPr="000F1011">
        <w:rPr>
          <w:rFonts w:asciiTheme="minorEastAsia" w:hAnsiTheme="minorEastAsia" w:cs="宋体" w:hint="eastAsia"/>
          <w:color w:val="333333"/>
          <w:kern w:val="0"/>
          <w:sz w:val="24"/>
          <w:szCs w:val="24"/>
        </w:rPr>
        <w:t>基金管理有限公司（以下简称“基金管理人”或“我司”）于2020年9月28日至2020年10月28日以通讯方式召开</w:t>
      </w:r>
      <w:r w:rsidR="00654327" w:rsidRPr="00654327">
        <w:rPr>
          <w:rFonts w:asciiTheme="minorEastAsia" w:hAnsiTheme="minorEastAsia" w:cs="宋体" w:hint="eastAsia"/>
          <w:color w:val="333333"/>
          <w:kern w:val="0"/>
          <w:sz w:val="24"/>
          <w:szCs w:val="24"/>
        </w:rPr>
        <w:t>基金份额持有人大会</w:t>
      </w:r>
      <w:r w:rsidRPr="000F1011">
        <w:rPr>
          <w:rFonts w:asciiTheme="minorEastAsia" w:hAnsiTheme="minorEastAsia" w:cs="宋体" w:hint="eastAsia"/>
          <w:color w:val="333333"/>
          <w:kern w:val="0"/>
          <w:sz w:val="24"/>
          <w:szCs w:val="24"/>
        </w:rPr>
        <w:t>，审议《关于长盛上证50指数分级证券投资基金转型有关事项的议案》（以下简称“会议议案”）。</w:t>
      </w:r>
      <w:r w:rsidR="009C76AE">
        <w:rPr>
          <w:rFonts w:asciiTheme="minorEastAsia" w:hAnsiTheme="minorEastAsia" w:cs="宋体" w:hint="eastAsia"/>
          <w:color w:val="333333"/>
          <w:kern w:val="0"/>
          <w:sz w:val="24"/>
          <w:szCs w:val="24"/>
        </w:rPr>
        <w:t>会议</w:t>
      </w:r>
      <w:r w:rsidRPr="000F1011">
        <w:rPr>
          <w:rFonts w:asciiTheme="minorEastAsia" w:hAnsiTheme="minorEastAsia" w:cs="宋体" w:hint="eastAsia"/>
          <w:color w:val="333333"/>
          <w:kern w:val="0"/>
          <w:sz w:val="24"/>
          <w:szCs w:val="24"/>
        </w:rPr>
        <w:t>议案于2020年10月29日获得表决通过，基金份额持有人大会决议自该日起生效。我司于2020年</w:t>
      </w:r>
      <w:r w:rsidR="006A24C6">
        <w:rPr>
          <w:rFonts w:asciiTheme="minorEastAsia" w:hAnsiTheme="minorEastAsia" w:cs="宋体" w:hint="eastAsia"/>
          <w:color w:val="333333"/>
          <w:kern w:val="0"/>
          <w:sz w:val="24"/>
          <w:szCs w:val="24"/>
        </w:rPr>
        <w:t>1</w:t>
      </w:r>
      <w:r w:rsidR="006A24C6">
        <w:rPr>
          <w:rFonts w:asciiTheme="minorEastAsia" w:hAnsiTheme="minorEastAsia" w:cs="宋体"/>
          <w:color w:val="333333"/>
          <w:kern w:val="0"/>
          <w:sz w:val="24"/>
          <w:szCs w:val="24"/>
        </w:rPr>
        <w:t>0</w:t>
      </w:r>
      <w:r w:rsidRPr="000F1011">
        <w:rPr>
          <w:rFonts w:asciiTheme="minorEastAsia" w:hAnsiTheme="minorEastAsia" w:cs="宋体" w:hint="eastAsia"/>
          <w:color w:val="333333"/>
          <w:kern w:val="0"/>
          <w:sz w:val="24"/>
          <w:szCs w:val="24"/>
        </w:rPr>
        <w:t>月</w:t>
      </w:r>
      <w:r w:rsidR="00F81E9A">
        <w:rPr>
          <w:rFonts w:asciiTheme="minorEastAsia" w:hAnsiTheme="minorEastAsia" w:cs="宋体" w:hint="eastAsia"/>
          <w:color w:val="333333"/>
          <w:kern w:val="0"/>
          <w:sz w:val="24"/>
          <w:szCs w:val="24"/>
        </w:rPr>
        <w:t>30</w:t>
      </w:r>
      <w:r w:rsidRPr="000F1011">
        <w:rPr>
          <w:rFonts w:asciiTheme="minorEastAsia" w:hAnsiTheme="minorEastAsia" w:cs="宋体" w:hint="eastAsia"/>
          <w:color w:val="333333"/>
          <w:kern w:val="0"/>
          <w:sz w:val="24"/>
          <w:szCs w:val="24"/>
        </w:rPr>
        <w:t>日发布了《关于长盛上证50指数分级证券投资基金基金份额持有人大会表决结果暨决议生效的公告》、《关于</w:t>
      </w:r>
      <w:r w:rsidR="00F81E9A" w:rsidRPr="000F1011">
        <w:rPr>
          <w:rFonts w:asciiTheme="minorEastAsia" w:hAnsiTheme="minorEastAsia" w:cs="宋体" w:hint="eastAsia"/>
          <w:color w:val="333333"/>
          <w:kern w:val="0"/>
          <w:sz w:val="24"/>
          <w:szCs w:val="24"/>
        </w:rPr>
        <w:t>长盛上证50指数分级证券投资基金</w:t>
      </w:r>
      <w:r w:rsidRPr="000F1011">
        <w:rPr>
          <w:rFonts w:asciiTheme="minorEastAsia" w:hAnsiTheme="minorEastAsia" w:cs="宋体" w:hint="eastAsia"/>
          <w:color w:val="333333"/>
          <w:kern w:val="0"/>
          <w:sz w:val="24"/>
          <w:szCs w:val="24"/>
        </w:rPr>
        <w:t>实施转型的提示性公告》。</w:t>
      </w:r>
    </w:p>
    <w:p w:rsidR="000F1011" w:rsidRDefault="000F1011" w:rsidP="000F1011">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0F1011">
        <w:rPr>
          <w:rFonts w:asciiTheme="minorEastAsia" w:hAnsiTheme="minorEastAsia" w:cs="宋体" w:hint="eastAsia"/>
          <w:color w:val="333333"/>
          <w:kern w:val="0"/>
          <w:sz w:val="24"/>
          <w:szCs w:val="24"/>
        </w:rPr>
        <w:t>根据上述公告，本基金管理人已向上海证券交易所申请</w:t>
      </w:r>
      <w:r w:rsidR="00100AE8" w:rsidRPr="00100AE8">
        <w:rPr>
          <w:rFonts w:asciiTheme="minorEastAsia" w:hAnsiTheme="minorEastAsia" w:cs="宋体" w:hint="eastAsia"/>
          <w:color w:val="333333"/>
          <w:kern w:val="0"/>
          <w:sz w:val="24"/>
          <w:szCs w:val="24"/>
        </w:rPr>
        <w:t>长盛上证50指数分级证券投资基金</w:t>
      </w:r>
      <w:r w:rsidRPr="000F1011">
        <w:rPr>
          <w:rFonts w:asciiTheme="minorEastAsia" w:hAnsiTheme="minorEastAsia" w:cs="宋体" w:hint="eastAsia"/>
          <w:color w:val="333333"/>
          <w:kern w:val="0"/>
          <w:sz w:val="24"/>
          <w:szCs w:val="24"/>
        </w:rPr>
        <w:t>之</w:t>
      </w:r>
      <w:r w:rsidR="00100AE8" w:rsidRPr="00510ADD">
        <w:rPr>
          <w:rFonts w:asciiTheme="minorEastAsia" w:hAnsiTheme="minorEastAsia" w:cs="宋体" w:hint="eastAsia"/>
          <w:color w:val="333333"/>
          <w:kern w:val="0"/>
          <w:sz w:val="24"/>
          <w:szCs w:val="24"/>
        </w:rPr>
        <w:t>长盛上证50A</w:t>
      </w:r>
      <w:r w:rsidR="00100AE8">
        <w:rPr>
          <w:rFonts w:asciiTheme="minorEastAsia" w:hAnsiTheme="minorEastAsia" w:cs="宋体" w:hint="eastAsia"/>
          <w:color w:val="333333"/>
          <w:kern w:val="0"/>
          <w:sz w:val="24"/>
          <w:szCs w:val="24"/>
        </w:rPr>
        <w:t>份额（场内简称</w:t>
      </w:r>
      <w:r w:rsidR="00100AE8" w:rsidRPr="00510ADD">
        <w:rPr>
          <w:rFonts w:asciiTheme="minorEastAsia" w:hAnsiTheme="minorEastAsia" w:cs="宋体" w:hint="eastAsia"/>
          <w:color w:val="333333"/>
          <w:kern w:val="0"/>
          <w:sz w:val="24"/>
          <w:szCs w:val="24"/>
        </w:rPr>
        <w:t>：</w:t>
      </w:r>
      <w:r w:rsidR="00100AE8">
        <w:rPr>
          <w:rFonts w:asciiTheme="minorEastAsia" w:hAnsiTheme="minorEastAsia" w:cs="宋体" w:hint="eastAsia"/>
          <w:color w:val="333333"/>
          <w:kern w:val="0"/>
          <w:sz w:val="24"/>
          <w:szCs w:val="24"/>
        </w:rPr>
        <w:t>上</w:t>
      </w:r>
      <w:r w:rsidR="00100AE8" w:rsidRPr="00510ADD">
        <w:rPr>
          <w:rFonts w:asciiTheme="minorEastAsia" w:hAnsiTheme="minorEastAsia" w:cs="宋体" w:hint="eastAsia"/>
          <w:color w:val="333333"/>
          <w:kern w:val="0"/>
          <w:sz w:val="24"/>
          <w:szCs w:val="24"/>
        </w:rPr>
        <w:t>50A，基金代码：502041）</w:t>
      </w:r>
      <w:r w:rsidRPr="000F1011">
        <w:rPr>
          <w:rFonts w:asciiTheme="minorEastAsia" w:hAnsiTheme="minorEastAsia" w:cs="宋体" w:hint="eastAsia"/>
          <w:color w:val="333333"/>
          <w:kern w:val="0"/>
          <w:sz w:val="24"/>
          <w:szCs w:val="24"/>
        </w:rPr>
        <w:t>及</w:t>
      </w:r>
      <w:r w:rsidR="00100AE8" w:rsidRPr="00870C96">
        <w:rPr>
          <w:rFonts w:asciiTheme="minorEastAsia" w:hAnsiTheme="minorEastAsia" w:cs="宋体" w:hint="eastAsia"/>
          <w:color w:val="333333"/>
          <w:kern w:val="0"/>
          <w:sz w:val="24"/>
          <w:szCs w:val="24"/>
        </w:rPr>
        <w:t>长盛上证</w:t>
      </w:r>
      <w:r w:rsidR="00100AE8" w:rsidRPr="00870C96">
        <w:rPr>
          <w:rFonts w:asciiTheme="minorEastAsia" w:hAnsiTheme="minorEastAsia" w:cs="宋体"/>
          <w:color w:val="333333"/>
          <w:kern w:val="0"/>
          <w:sz w:val="24"/>
          <w:szCs w:val="24"/>
        </w:rPr>
        <w:t>50B</w:t>
      </w:r>
      <w:r w:rsidR="00100AE8" w:rsidRPr="00870C96">
        <w:rPr>
          <w:rFonts w:asciiTheme="minorEastAsia" w:hAnsiTheme="minorEastAsia" w:cs="宋体" w:hint="eastAsia"/>
          <w:color w:val="333333"/>
          <w:kern w:val="0"/>
          <w:sz w:val="24"/>
          <w:szCs w:val="24"/>
        </w:rPr>
        <w:t>份额（场内简称</w:t>
      </w:r>
      <w:r w:rsidR="00100AE8">
        <w:rPr>
          <w:rFonts w:asciiTheme="minorEastAsia" w:hAnsiTheme="minorEastAsia" w:cs="宋体" w:hint="eastAsia"/>
          <w:color w:val="333333"/>
          <w:kern w:val="0"/>
          <w:sz w:val="24"/>
          <w:szCs w:val="24"/>
        </w:rPr>
        <w:t>：</w:t>
      </w:r>
      <w:r w:rsidR="00100AE8" w:rsidRPr="00870C96">
        <w:rPr>
          <w:rFonts w:asciiTheme="minorEastAsia" w:hAnsiTheme="minorEastAsia" w:cs="宋体" w:hint="eastAsia"/>
          <w:color w:val="333333"/>
          <w:kern w:val="0"/>
          <w:sz w:val="24"/>
          <w:szCs w:val="24"/>
        </w:rPr>
        <w:t>上</w:t>
      </w:r>
      <w:r w:rsidR="00100AE8" w:rsidRPr="00870C96">
        <w:rPr>
          <w:rFonts w:asciiTheme="minorEastAsia" w:hAnsiTheme="minorEastAsia" w:cs="宋体"/>
          <w:color w:val="333333"/>
          <w:kern w:val="0"/>
          <w:sz w:val="24"/>
          <w:szCs w:val="24"/>
        </w:rPr>
        <w:t>50B</w:t>
      </w:r>
      <w:r w:rsidR="00100AE8" w:rsidRPr="00870C96">
        <w:rPr>
          <w:rFonts w:asciiTheme="minorEastAsia" w:hAnsiTheme="minorEastAsia" w:cs="宋体" w:hint="eastAsia"/>
          <w:color w:val="333333"/>
          <w:kern w:val="0"/>
          <w:sz w:val="24"/>
          <w:szCs w:val="24"/>
        </w:rPr>
        <w:t>，基金代码</w:t>
      </w:r>
      <w:r w:rsidR="00100AE8">
        <w:rPr>
          <w:rFonts w:asciiTheme="minorEastAsia" w:hAnsiTheme="minorEastAsia" w:cs="宋体" w:hint="eastAsia"/>
          <w:color w:val="333333"/>
          <w:kern w:val="0"/>
          <w:sz w:val="24"/>
          <w:szCs w:val="24"/>
        </w:rPr>
        <w:t>：</w:t>
      </w:r>
      <w:r w:rsidR="00100AE8" w:rsidRPr="00870C96">
        <w:rPr>
          <w:rFonts w:asciiTheme="minorEastAsia" w:hAnsiTheme="minorEastAsia" w:cs="宋体"/>
          <w:color w:val="333333"/>
          <w:kern w:val="0"/>
          <w:sz w:val="24"/>
          <w:szCs w:val="24"/>
        </w:rPr>
        <w:t>502042</w:t>
      </w:r>
      <w:r w:rsidR="00100AE8" w:rsidRPr="00870C96">
        <w:rPr>
          <w:rFonts w:asciiTheme="minorEastAsia" w:hAnsiTheme="minorEastAsia" w:cs="宋体" w:hint="eastAsia"/>
          <w:color w:val="333333"/>
          <w:kern w:val="0"/>
          <w:sz w:val="24"/>
          <w:szCs w:val="24"/>
        </w:rPr>
        <w:t>）</w:t>
      </w:r>
      <w:r w:rsidRPr="000F1011">
        <w:rPr>
          <w:rFonts w:asciiTheme="minorEastAsia" w:hAnsiTheme="minorEastAsia" w:cs="宋体" w:hint="eastAsia"/>
          <w:color w:val="333333"/>
          <w:kern w:val="0"/>
          <w:sz w:val="24"/>
          <w:szCs w:val="24"/>
        </w:rPr>
        <w:t>终止上市交易，并获得上海证券交易所同意</w:t>
      </w:r>
      <w:r w:rsidRPr="006D1A9D">
        <w:rPr>
          <w:rFonts w:asciiTheme="minorEastAsia" w:hAnsiTheme="minorEastAsia" w:cs="宋体" w:hint="eastAsia"/>
          <w:color w:val="333333"/>
          <w:kern w:val="0"/>
          <w:sz w:val="24"/>
          <w:szCs w:val="24"/>
        </w:rPr>
        <w:t>（</w:t>
      </w:r>
      <w:r w:rsidRPr="008D1188">
        <w:rPr>
          <w:rFonts w:asciiTheme="minorEastAsia" w:hAnsiTheme="minorEastAsia" w:cs="宋体" w:hint="eastAsia"/>
          <w:color w:val="333333"/>
          <w:kern w:val="0"/>
          <w:sz w:val="24"/>
          <w:szCs w:val="24"/>
        </w:rPr>
        <w:t>上海证券交易所自律监管决定书</w:t>
      </w:r>
      <w:r w:rsidRPr="008D1188">
        <w:rPr>
          <w:rFonts w:asciiTheme="minorEastAsia" w:hAnsiTheme="minorEastAsia" w:cs="宋体"/>
          <w:color w:val="333333"/>
          <w:kern w:val="0"/>
          <w:sz w:val="24"/>
          <w:szCs w:val="24"/>
        </w:rPr>
        <w:t>[2020</w:t>
      </w:r>
      <w:r w:rsidR="006D1A9D" w:rsidRPr="008D1188">
        <w:rPr>
          <w:rFonts w:asciiTheme="minorEastAsia" w:hAnsiTheme="minorEastAsia" w:cs="宋体"/>
          <w:color w:val="333333"/>
          <w:kern w:val="0"/>
          <w:sz w:val="24"/>
          <w:szCs w:val="24"/>
        </w:rPr>
        <w:t>]382</w:t>
      </w:r>
      <w:r w:rsidRPr="008D1188">
        <w:rPr>
          <w:rFonts w:asciiTheme="minorEastAsia" w:hAnsiTheme="minorEastAsia" w:cs="宋体" w:hint="eastAsia"/>
          <w:color w:val="333333"/>
          <w:kern w:val="0"/>
          <w:sz w:val="24"/>
          <w:szCs w:val="24"/>
        </w:rPr>
        <w:t>号</w:t>
      </w:r>
      <w:r w:rsidRPr="006D1A9D">
        <w:rPr>
          <w:rFonts w:asciiTheme="minorEastAsia" w:hAnsiTheme="minorEastAsia" w:cs="宋体" w:hint="eastAsia"/>
          <w:color w:val="333333"/>
          <w:kern w:val="0"/>
          <w:sz w:val="24"/>
          <w:szCs w:val="24"/>
        </w:rPr>
        <w:t>）。现将本基金</w:t>
      </w:r>
      <w:r w:rsidR="00100AE8" w:rsidRPr="006D1A9D">
        <w:rPr>
          <w:rFonts w:asciiTheme="minorEastAsia" w:hAnsiTheme="minorEastAsia" w:cs="宋体" w:hint="eastAsia"/>
          <w:color w:val="333333"/>
          <w:kern w:val="0"/>
          <w:sz w:val="24"/>
          <w:szCs w:val="24"/>
        </w:rPr>
        <w:t>长盛上证5</w:t>
      </w:r>
      <w:r w:rsidR="00100AE8" w:rsidRPr="00510ADD">
        <w:rPr>
          <w:rFonts w:asciiTheme="minorEastAsia" w:hAnsiTheme="minorEastAsia" w:cs="宋体" w:hint="eastAsia"/>
          <w:color w:val="333333"/>
          <w:kern w:val="0"/>
          <w:sz w:val="24"/>
          <w:szCs w:val="24"/>
        </w:rPr>
        <w:t>0A</w:t>
      </w:r>
      <w:r w:rsidRPr="000F1011">
        <w:rPr>
          <w:rFonts w:asciiTheme="minorEastAsia" w:hAnsiTheme="minorEastAsia" w:cs="宋体" w:hint="eastAsia"/>
          <w:color w:val="333333"/>
          <w:kern w:val="0"/>
          <w:sz w:val="24"/>
          <w:szCs w:val="24"/>
        </w:rPr>
        <w:t>份额、</w:t>
      </w:r>
      <w:r w:rsidR="00100AE8" w:rsidRPr="00870C96">
        <w:rPr>
          <w:rFonts w:asciiTheme="minorEastAsia" w:hAnsiTheme="minorEastAsia" w:cs="宋体" w:hint="eastAsia"/>
          <w:color w:val="333333"/>
          <w:kern w:val="0"/>
          <w:sz w:val="24"/>
          <w:szCs w:val="24"/>
        </w:rPr>
        <w:t>长盛上证</w:t>
      </w:r>
      <w:r w:rsidR="00100AE8" w:rsidRPr="00870C96">
        <w:rPr>
          <w:rFonts w:asciiTheme="minorEastAsia" w:hAnsiTheme="minorEastAsia" w:cs="宋体"/>
          <w:color w:val="333333"/>
          <w:kern w:val="0"/>
          <w:sz w:val="24"/>
          <w:szCs w:val="24"/>
        </w:rPr>
        <w:t>50B</w:t>
      </w:r>
      <w:r w:rsidRPr="000F1011">
        <w:rPr>
          <w:rFonts w:asciiTheme="minorEastAsia" w:hAnsiTheme="minorEastAsia" w:cs="宋体" w:hint="eastAsia"/>
          <w:color w:val="333333"/>
          <w:kern w:val="0"/>
          <w:sz w:val="24"/>
          <w:szCs w:val="24"/>
        </w:rPr>
        <w:t>份额的终止上市相关事项公告如下：</w:t>
      </w:r>
    </w:p>
    <w:p w:rsidR="000F1011" w:rsidRPr="000F1011" w:rsidRDefault="000F1011" w:rsidP="000F1011">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0F1011">
        <w:rPr>
          <w:rFonts w:asciiTheme="minorEastAsia" w:hAnsiTheme="minorEastAsia" w:cs="宋体" w:hint="eastAsia"/>
          <w:color w:val="333333"/>
          <w:kern w:val="0"/>
          <w:sz w:val="24"/>
          <w:szCs w:val="24"/>
        </w:rPr>
        <w:t>终止上市基金的基本信息：</w:t>
      </w:r>
    </w:p>
    <w:p w:rsidR="000F1011" w:rsidRPr="006D1A9D" w:rsidRDefault="000F1011" w:rsidP="006D1A9D">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6D1A9D">
        <w:rPr>
          <w:rFonts w:asciiTheme="minorEastAsia" w:hAnsiTheme="minorEastAsia" w:cs="宋体" w:hint="eastAsia"/>
          <w:color w:val="333333"/>
          <w:kern w:val="0"/>
          <w:sz w:val="24"/>
          <w:szCs w:val="24"/>
        </w:rPr>
        <w:t>（一）</w:t>
      </w:r>
      <w:r w:rsidR="00100AE8" w:rsidRPr="006D1A9D">
        <w:rPr>
          <w:rFonts w:asciiTheme="minorEastAsia" w:hAnsiTheme="minorEastAsia" w:cs="宋体" w:hint="eastAsia"/>
          <w:color w:val="333333"/>
          <w:kern w:val="0"/>
          <w:sz w:val="24"/>
          <w:szCs w:val="24"/>
        </w:rPr>
        <w:t>长盛上证</w:t>
      </w:r>
      <w:r w:rsidR="00100AE8" w:rsidRPr="006D1A9D">
        <w:rPr>
          <w:rFonts w:asciiTheme="minorEastAsia" w:hAnsiTheme="minorEastAsia" w:cs="宋体"/>
          <w:color w:val="333333"/>
          <w:kern w:val="0"/>
          <w:sz w:val="24"/>
          <w:szCs w:val="24"/>
        </w:rPr>
        <w:t>50指数分级证券投资基金</w:t>
      </w:r>
      <w:r w:rsidRPr="006D1A9D">
        <w:rPr>
          <w:rFonts w:asciiTheme="minorEastAsia" w:hAnsiTheme="minorEastAsia" w:cs="宋体" w:hint="eastAsia"/>
          <w:color w:val="333333"/>
          <w:kern w:val="0"/>
          <w:sz w:val="24"/>
          <w:szCs w:val="24"/>
        </w:rPr>
        <w:t>之</w:t>
      </w:r>
      <w:r w:rsidR="00100AE8" w:rsidRPr="006D1A9D">
        <w:rPr>
          <w:rFonts w:asciiTheme="minorEastAsia" w:hAnsiTheme="minorEastAsia" w:cs="宋体" w:hint="eastAsia"/>
          <w:color w:val="333333"/>
          <w:kern w:val="0"/>
          <w:sz w:val="24"/>
          <w:szCs w:val="24"/>
        </w:rPr>
        <w:t>长盛上证</w:t>
      </w:r>
      <w:r w:rsidR="00100AE8" w:rsidRPr="006D1A9D">
        <w:rPr>
          <w:rFonts w:asciiTheme="minorEastAsia" w:hAnsiTheme="minorEastAsia" w:cs="宋体"/>
          <w:color w:val="333333"/>
          <w:kern w:val="0"/>
          <w:sz w:val="24"/>
          <w:szCs w:val="24"/>
        </w:rPr>
        <w:t>50A份额</w:t>
      </w:r>
    </w:p>
    <w:p w:rsidR="000F1011" w:rsidRPr="000F1011" w:rsidRDefault="000F1011" w:rsidP="000F1011">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0F1011">
        <w:rPr>
          <w:rFonts w:asciiTheme="minorEastAsia" w:hAnsiTheme="minorEastAsia" w:cs="宋体" w:hint="eastAsia"/>
          <w:color w:val="333333"/>
          <w:kern w:val="0"/>
          <w:sz w:val="24"/>
          <w:szCs w:val="24"/>
        </w:rPr>
        <w:t>场内简称：</w:t>
      </w:r>
      <w:r w:rsidR="00100AE8">
        <w:rPr>
          <w:rFonts w:asciiTheme="minorEastAsia" w:hAnsiTheme="minorEastAsia" w:cs="宋体" w:hint="eastAsia"/>
          <w:color w:val="333333"/>
          <w:kern w:val="0"/>
          <w:sz w:val="24"/>
          <w:szCs w:val="24"/>
        </w:rPr>
        <w:t>上</w:t>
      </w:r>
      <w:r w:rsidR="00100AE8" w:rsidRPr="00510ADD">
        <w:rPr>
          <w:rFonts w:asciiTheme="minorEastAsia" w:hAnsiTheme="minorEastAsia" w:cs="宋体" w:hint="eastAsia"/>
          <w:color w:val="333333"/>
          <w:kern w:val="0"/>
          <w:sz w:val="24"/>
          <w:szCs w:val="24"/>
        </w:rPr>
        <w:t>50A</w:t>
      </w:r>
    </w:p>
    <w:p w:rsidR="000F1011" w:rsidRPr="000F1011" w:rsidRDefault="000F1011" w:rsidP="000F1011">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0F1011">
        <w:rPr>
          <w:rFonts w:asciiTheme="minorEastAsia" w:hAnsiTheme="minorEastAsia" w:cs="宋体" w:hint="eastAsia"/>
          <w:color w:val="333333"/>
          <w:kern w:val="0"/>
          <w:sz w:val="24"/>
          <w:szCs w:val="24"/>
        </w:rPr>
        <w:t>基金代码：</w:t>
      </w:r>
      <w:r w:rsidR="00100AE8" w:rsidRPr="00510ADD">
        <w:rPr>
          <w:rFonts w:asciiTheme="minorEastAsia" w:hAnsiTheme="minorEastAsia" w:cs="宋体" w:hint="eastAsia"/>
          <w:color w:val="333333"/>
          <w:kern w:val="0"/>
          <w:sz w:val="24"/>
          <w:szCs w:val="24"/>
        </w:rPr>
        <w:t>502041</w:t>
      </w:r>
    </w:p>
    <w:p w:rsidR="000F1011" w:rsidRPr="006D1A9D" w:rsidRDefault="000F1011" w:rsidP="006D1A9D">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6D1A9D">
        <w:rPr>
          <w:rFonts w:asciiTheme="minorEastAsia" w:hAnsiTheme="minorEastAsia" w:cs="宋体" w:hint="eastAsia"/>
          <w:color w:val="333333"/>
          <w:kern w:val="0"/>
          <w:sz w:val="24"/>
          <w:szCs w:val="24"/>
        </w:rPr>
        <w:t>（二）</w:t>
      </w:r>
      <w:r w:rsidR="00100AE8" w:rsidRPr="006D1A9D">
        <w:rPr>
          <w:rFonts w:asciiTheme="minorEastAsia" w:hAnsiTheme="minorEastAsia" w:cs="宋体" w:hint="eastAsia"/>
          <w:color w:val="333333"/>
          <w:kern w:val="0"/>
          <w:sz w:val="24"/>
          <w:szCs w:val="24"/>
        </w:rPr>
        <w:t>长盛上证</w:t>
      </w:r>
      <w:r w:rsidR="00100AE8" w:rsidRPr="006D1A9D">
        <w:rPr>
          <w:rFonts w:asciiTheme="minorEastAsia" w:hAnsiTheme="minorEastAsia" w:cs="宋体"/>
          <w:color w:val="333333"/>
          <w:kern w:val="0"/>
          <w:sz w:val="24"/>
          <w:szCs w:val="24"/>
        </w:rPr>
        <w:t>50指数分级证券投资基金</w:t>
      </w:r>
      <w:r w:rsidRPr="006D1A9D">
        <w:rPr>
          <w:rFonts w:asciiTheme="minorEastAsia" w:hAnsiTheme="minorEastAsia" w:cs="宋体" w:hint="eastAsia"/>
          <w:color w:val="333333"/>
          <w:kern w:val="0"/>
          <w:sz w:val="24"/>
          <w:szCs w:val="24"/>
        </w:rPr>
        <w:t>之</w:t>
      </w:r>
      <w:r w:rsidR="00100AE8" w:rsidRPr="006D1A9D">
        <w:rPr>
          <w:rFonts w:asciiTheme="minorEastAsia" w:hAnsiTheme="minorEastAsia" w:cs="宋体" w:hint="eastAsia"/>
          <w:color w:val="333333"/>
          <w:kern w:val="0"/>
          <w:sz w:val="24"/>
          <w:szCs w:val="24"/>
        </w:rPr>
        <w:t>长盛上证</w:t>
      </w:r>
      <w:r w:rsidR="00100AE8" w:rsidRPr="006D1A9D">
        <w:rPr>
          <w:rFonts w:asciiTheme="minorEastAsia" w:hAnsiTheme="minorEastAsia" w:cs="宋体"/>
          <w:color w:val="333333"/>
          <w:kern w:val="0"/>
          <w:sz w:val="24"/>
          <w:szCs w:val="24"/>
        </w:rPr>
        <w:t>50B</w:t>
      </w:r>
      <w:r w:rsidR="00100AE8" w:rsidRPr="006D1A9D">
        <w:rPr>
          <w:rFonts w:asciiTheme="minorEastAsia" w:hAnsiTheme="minorEastAsia" w:cs="宋体" w:hint="eastAsia"/>
          <w:color w:val="333333"/>
          <w:kern w:val="0"/>
          <w:sz w:val="24"/>
          <w:szCs w:val="24"/>
        </w:rPr>
        <w:t>份额</w:t>
      </w:r>
    </w:p>
    <w:p w:rsidR="000F1011" w:rsidRPr="000F1011" w:rsidRDefault="000F1011" w:rsidP="000F1011">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0F1011">
        <w:rPr>
          <w:rFonts w:asciiTheme="minorEastAsia" w:hAnsiTheme="minorEastAsia" w:cs="宋体" w:hint="eastAsia"/>
          <w:color w:val="333333"/>
          <w:kern w:val="0"/>
          <w:sz w:val="24"/>
          <w:szCs w:val="24"/>
        </w:rPr>
        <w:t>场内简称：</w:t>
      </w:r>
      <w:r w:rsidR="00100AE8" w:rsidRPr="00870C96">
        <w:rPr>
          <w:rFonts w:asciiTheme="minorEastAsia" w:hAnsiTheme="minorEastAsia" w:cs="宋体" w:hint="eastAsia"/>
          <w:color w:val="333333"/>
          <w:kern w:val="0"/>
          <w:sz w:val="24"/>
          <w:szCs w:val="24"/>
        </w:rPr>
        <w:t>上</w:t>
      </w:r>
      <w:r w:rsidR="00100AE8" w:rsidRPr="00870C96">
        <w:rPr>
          <w:rFonts w:asciiTheme="minorEastAsia" w:hAnsiTheme="minorEastAsia" w:cs="宋体"/>
          <w:color w:val="333333"/>
          <w:kern w:val="0"/>
          <w:sz w:val="24"/>
          <w:szCs w:val="24"/>
        </w:rPr>
        <w:t>50B</w:t>
      </w:r>
    </w:p>
    <w:p w:rsidR="000F1011" w:rsidRDefault="000F1011" w:rsidP="000F1011">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0F1011">
        <w:rPr>
          <w:rFonts w:asciiTheme="minorEastAsia" w:hAnsiTheme="minorEastAsia" w:cs="宋体" w:hint="eastAsia"/>
          <w:color w:val="333333"/>
          <w:kern w:val="0"/>
          <w:sz w:val="24"/>
          <w:szCs w:val="24"/>
        </w:rPr>
        <w:t>基金代码：</w:t>
      </w:r>
      <w:r w:rsidR="00100AE8" w:rsidRPr="00870C96">
        <w:rPr>
          <w:rFonts w:asciiTheme="minorEastAsia" w:hAnsiTheme="minorEastAsia" w:cs="宋体"/>
          <w:color w:val="333333"/>
          <w:kern w:val="0"/>
          <w:sz w:val="24"/>
          <w:szCs w:val="24"/>
        </w:rPr>
        <w:t>502042</w:t>
      </w:r>
    </w:p>
    <w:p w:rsidR="000F1011" w:rsidRPr="000F1011" w:rsidRDefault="000F1011" w:rsidP="000F1011">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0F1011">
        <w:rPr>
          <w:rFonts w:asciiTheme="minorEastAsia" w:hAnsiTheme="minorEastAsia" w:cs="宋体" w:hint="eastAsia"/>
          <w:color w:val="333333"/>
          <w:kern w:val="0"/>
          <w:sz w:val="24"/>
          <w:szCs w:val="24"/>
        </w:rPr>
        <w:t>（三）终止上市日：2020年</w:t>
      </w:r>
      <w:r w:rsidR="00100AE8">
        <w:rPr>
          <w:rFonts w:asciiTheme="minorEastAsia" w:hAnsiTheme="minorEastAsia" w:cs="宋体" w:hint="eastAsia"/>
          <w:color w:val="333333"/>
          <w:kern w:val="0"/>
          <w:sz w:val="24"/>
          <w:szCs w:val="24"/>
        </w:rPr>
        <w:t>12</w:t>
      </w:r>
      <w:r w:rsidRPr="000F1011">
        <w:rPr>
          <w:rFonts w:asciiTheme="minorEastAsia" w:hAnsiTheme="minorEastAsia" w:cs="宋体" w:hint="eastAsia"/>
          <w:color w:val="333333"/>
          <w:kern w:val="0"/>
          <w:sz w:val="24"/>
          <w:szCs w:val="24"/>
        </w:rPr>
        <w:t>月</w:t>
      </w:r>
      <w:r w:rsidR="00100AE8">
        <w:rPr>
          <w:rFonts w:asciiTheme="minorEastAsia" w:hAnsiTheme="minorEastAsia" w:cs="宋体" w:hint="eastAsia"/>
          <w:color w:val="333333"/>
          <w:kern w:val="0"/>
          <w:sz w:val="24"/>
          <w:szCs w:val="24"/>
        </w:rPr>
        <w:t>3</w:t>
      </w:r>
      <w:r w:rsidRPr="000F1011">
        <w:rPr>
          <w:rFonts w:asciiTheme="minorEastAsia" w:hAnsiTheme="minorEastAsia" w:cs="宋体" w:hint="eastAsia"/>
          <w:color w:val="333333"/>
          <w:kern w:val="0"/>
          <w:sz w:val="24"/>
          <w:szCs w:val="24"/>
        </w:rPr>
        <w:t>日</w:t>
      </w:r>
    </w:p>
    <w:p w:rsidR="000F1011" w:rsidRDefault="000F1011" w:rsidP="000F1011">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0F1011">
        <w:rPr>
          <w:rFonts w:asciiTheme="minorEastAsia" w:hAnsiTheme="minorEastAsia" w:cs="宋体" w:hint="eastAsia"/>
          <w:color w:val="333333"/>
          <w:kern w:val="0"/>
          <w:sz w:val="24"/>
          <w:szCs w:val="24"/>
        </w:rPr>
        <w:lastRenderedPageBreak/>
        <w:t>（四）终止上市的权益登记日：2020年</w:t>
      </w:r>
      <w:r w:rsidR="00100AE8">
        <w:rPr>
          <w:rFonts w:asciiTheme="minorEastAsia" w:hAnsiTheme="minorEastAsia" w:cs="宋体" w:hint="eastAsia"/>
          <w:color w:val="333333"/>
          <w:kern w:val="0"/>
          <w:sz w:val="24"/>
          <w:szCs w:val="24"/>
        </w:rPr>
        <w:t>12</w:t>
      </w:r>
      <w:r w:rsidRPr="000F1011">
        <w:rPr>
          <w:rFonts w:asciiTheme="minorEastAsia" w:hAnsiTheme="minorEastAsia" w:cs="宋体" w:hint="eastAsia"/>
          <w:color w:val="333333"/>
          <w:kern w:val="0"/>
          <w:sz w:val="24"/>
          <w:szCs w:val="24"/>
        </w:rPr>
        <w:t>月</w:t>
      </w:r>
      <w:r w:rsidR="00100AE8">
        <w:rPr>
          <w:rFonts w:asciiTheme="minorEastAsia" w:hAnsiTheme="minorEastAsia" w:cs="宋体" w:hint="eastAsia"/>
          <w:color w:val="333333"/>
          <w:kern w:val="0"/>
          <w:sz w:val="24"/>
          <w:szCs w:val="24"/>
        </w:rPr>
        <w:t>2</w:t>
      </w:r>
      <w:r w:rsidRPr="000F1011">
        <w:rPr>
          <w:rFonts w:asciiTheme="minorEastAsia" w:hAnsiTheme="minorEastAsia" w:cs="宋体" w:hint="eastAsia"/>
          <w:color w:val="333333"/>
          <w:kern w:val="0"/>
          <w:sz w:val="24"/>
          <w:szCs w:val="24"/>
        </w:rPr>
        <w:t>日，即在2020年</w:t>
      </w:r>
      <w:r w:rsidR="00100AE8">
        <w:rPr>
          <w:rFonts w:asciiTheme="minorEastAsia" w:hAnsiTheme="minorEastAsia" w:cs="宋体" w:hint="eastAsia"/>
          <w:color w:val="333333"/>
          <w:kern w:val="0"/>
          <w:sz w:val="24"/>
          <w:szCs w:val="24"/>
        </w:rPr>
        <w:t>12</w:t>
      </w:r>
      <w:r w:rsidR="00100AE8" w:rsidRPr="000F1011">
        <w:rPr>
          <w:rFonts w:asciiTheme="minorEastAsia" w:hAnsiTheme="minorEastAsia" w:cs="宋体" w:hint="eastAsia"/>
          <w:color w:val="333333"/>
          <w:kern w:val="0"/>
          <w:sz w:val="24"/>
          <w:szCs w:val="24"/>
        </w:rPr>
        <w:t>月</w:t>
      </w:r>
      <w:r w:rsidR="00100AE8">
        <w:rPr>
          <w:rFonts w:asciiTheme="minorEastAsia" w:hAnsiTheme="minorEastAsia" w:cs="宋体" w:hint="eastAsia"/>
          <w:color w:val="333333"/>
          <w:kern w:val="0"/>
          <w:sz w:val="24"/>
          <w:szCs w:val="24"/>
        </w:rPr>
        <w:t>2</w:t>
      </w:r>
      <w:r w:rsidR="00100AE8" w:rsidRPr="000F1011">
        <w:rPr>
          <w:rFonts w:asciiTheme="minorEastAsia" w:hAnsiTheme="minorEastAsia" w:cs="宋体" w:hint="eastAsia"/>
          <w:color w:val="333333"/>
          <w:kern w:val="0"/>
          <w:sz w:val="24"/>
          <w:szCs w:val="24"/>
        </w:rPr>
        <w:t>日</w:t>
      </w:r>
      <w:r w:rsidRPr="000F1011">
        <w:rPr>
          <w:rFonts w:asciiTheme="minorEastAsia" w:hAnsiTheme="minorEastAsia" w:cs="宋体" w:hint="eastAsia"/>
          <w:color w:val="333333"/>
          <w:kern w:val="0"/>
          <w:sz w:val="24"/>
          <w:szCs w:val="24"/>
        </w:rPr>
        <w:t>下午上海证券交易所交易结束后，在中国证券登记结算有限责任公司登记在册的</w:t>
      </w:r>
      <w:r w:rsidR="00100AE8" w:rsidRPr="002E1331">
        <w:rPr>
          <w:rFonts w:asciiTheme="minorEastAsia" w:hAnsiTheme="minorEastAsia" w:cs="宋体" w:hint="eastAsia"/>
          <w:color w:val="333333"/>
          <w:kern w:val="0"/>
          <w:sz w:val="24"/>
          <w:szCs w:val="24"/>
        </w:rPr>
        <w:t>长盛上证</w:t>
      </w:r>
      <w:r w:rsidR="00100AE8" w:rsidRPr="002E1331">
        <w:rPr>
          <w:rFonts w:asciiTheme="minorEastAsia" w:hAnsiTheme="minorEastAsia" w:cs="宋体"/>
          <w:color w:val="333333"/>
          <w:kern w:val="0"/>
          <w:sz w:val="24"/>
          <w:szCs w:val="24"/>
        </w:rPr>
        <w:t>50A份额</w:t>
      </w:r>
      <w:r w:rsidRPr="002E1331">
        <w:rPr>
          <w:rFonts w:asciiTheme="minorEastAsia" w:hAnsiTheme="minorEastAsia" w:cs="宋体" w:hint="eastAsia"/>
          <w:color w:val="333333"/>
          <w:kern w:val="0"/>
          <w:sz w:val="24"/>
          <w:szCs w:val="24"/>
        </w:rPr>
        <w:t>、</w:t>
      </w:r>
      <w:r w:rsidR="00100AE8" w:rsidRPr="002E1331">
        <w:rPr>
          <w:rFonts w:asciiTheme="minorEastAsia" w:hAnsiTheme="minorEastAsia" w:cs="宋体" w:hint="eastAsia"/>
          <w:color w:val="333333"/>
          <w:kern w:val="0"/>
          <w:sz w:val="24"/>
          <w:szCs w:val="24"/>
        </w:rPr>
        <w:t>长盛上证</w:t>
      </w:r>
      <w:r w:rsidR="00100AE8" w:rsidRPr="002E1331">
        <w:rPr>
          <w:rFonts w:asciiTheme="minorEastAsia" w:hAnsiTheme="minorEastAsia" w:cs="宋体"/>
          <w:color w:val="333333"/>
          <w:kern w:val="0"/>
          <w:sz w:val="24"/>
          <w:szCs w:val="24"/>
        </w:rPr>
        <w:t>50B</w:t>
      </w:r>
      <w:r w:rsidR="00100AE8" w:rsidRPr="002E1331">
        <w:rPr>
          <w:rFonts w:asciiTheme="minorEastAsia" w:hAnsiTheme="minorEastAsia" w:cs="宋体" w:hint="eastAsia"/>
          <w:color w:val="333333"/>
          <w:kern w:val="0"/>
          <w:sz w:val="24"/>
          <w:szCs w:val="24"/>
        </w:rPr>
        <w:t>份额</w:t>
      </w:r>
      <w:r w:rsidRPr="002E1331">
        <w:rPr>
          <w:rFonts w:asciiTheme="minorEastAsia" w:hAnsiTheme="minorEastAsia" w:cs="宋体" w:hint="eastAsia"/>
          <w:color w:val="333333"/>
          <w:kern w:val="0"/>
          <w:sz w:val="24"/>
          <w:szCs w:val="24"/>
        </w:rPr>
        <w:t>全体基金份额持有人享有</w:t>
      </w:r>
      <w:r w:rsidR="00100AE8" w:rsidRPr="002E1331">
        <w:rPr>
          <w:rFonts w:asciiTheme="minorEastAsia" w:hAnsiTheme="minorEastAsia" w:cs="宋体" w:hint="eastAsia"/>
          <w:color w:val="333333"/>
          <w:kern w:val="0"/>
          <w:sz w:val="24"/>
          <w:szCs w:val="24"/>
        </w:rPr>
        <w:t>长盛上证</w:t>
      </w:r>
      <w:r w:rsidR="00100AE8" w:rsidRPr="002E1331">
        <w:rPr>
          <w:rFonts w:asciiTheme="minorEastAsia" w:hAnsiTheme="minorEastAsia" w:cs="宋体"/>
          <w:color w:val="333333"/>
          <w:kern w:val="0"/>
          <w:sz w:val="24"/>
          <w:szCs w:val="24"/>
        </w:rPr>
        <w:t>50A份额、长盛上证50B</w:t>
      </w:r>
      <w:r w:rsidR="00100AE8" w:rsidRPr="002E1331">
        <w:rPr>
          <w:rFonts w:asciiTheme="minorEastAsia" w:hAnsiTheme="minorEastAsia" w:cs="宋体" w:hint="eastAsia"/>
          <w:color w:val="333333"/>
          <w:kern w:val="0"/>
          <w:sz w:val="24"/>
          <w:szCs w:val="24"/>
        </w:rPr>
        <w:t>份额</w:t>
      </w:r>
      <w:r w:rsidRPr="002E1331">
        <w:rPr>
          <w:rFonts w:asciiTheme="minorEastAsia" w:hAnsiTheme="minorEastAsia" w:cs="宋体" w:hint="eastAsia"/>
          <w:color w:val="333333"/>
          <w:kern w:val="0"/>
          <w:sz w:val="24"/>
          <w:szCs w:val="24"/>
        </w:rPr>
        <w:t>终止上市后的</w:t>
      </w:r>
      <w:r w:rsidRPr="000F1011">
        <w:rPr>
          <w:rFonts w:asciiTheme="minorEastAsia" w:hAnsiTheme="minorEastAsia" w:cs="宋体" w:hint="eastAsia"/>
          <w:color w:val="333333"/>
          <w:kern w:val="0"/>
          <w:sz w:val="24"/>
          <w:szCs w:val="24"/>
        </w:rPr>
        <w:t>相关权利。</w:t>
      </w:r>
    </w:p>
    <w:p w:rsidR="000F1011" w:rsidRPr="000F1011" w:rsidRDefault="000F1011" w:rsidP="000F1011">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0F1011">
        <w:rPr>
          <w:rFonts w:asciiTheme="minorEastAsia" w:hAnsiTheme="minorEastAsia" w:cs="宋体" w:hint="eastAsia"/>
          <w:color w:val="333333"/>
          <w:kern w:val="0"/>
          <w:sz w:val="24"/>
          <w:szCs w:val="24"/>
        </w:rPr>
        <w:t>投资者可致电本公司的客户服务电话（</w:t>
      </w:r>
      <w:r w:rsidR="00100AE8" w:rsidRPr="00870C96">
        <w:rPr>
          <w:rFonts w:asciiTheme="minorEastAsia" w:hAnsiTheme="minorEastAsia" w:cs="宋体"/>
          <w:color w:val="333333"/>
          <w:kern w:val="0"/>
          <w:sz w:val="24"/>
          <w:szCs w:val="24"/>
        </w:rPr>
        <w:t>400-888-2666</w:t>
      </w:r>
      <w:r w:rsidRPr="000F1011">
        <w:rPr>
          <w:rFonts w:asciiTheme="minorEastAsia" w:hAnsiTheme="minorEastAsia" w:cs="宋体" w:hint="eastAsia"/>
          <w:color w:val="333333"/>
          <w:kern w:val="0"/>
          <w:sz w:val="24"/>
          <w:szCs w:val="24"/>
        </w:rPr>
        <w:t>）、登录本公司网站（</w:t>
      </w:r>
      <w:r w:rsidR="00100AE8" w:rsidRPr="00870C96">
        <w:rPr>
          <w:rFonts w:asciiTheme="minorEastAsia" w:hAnsiTheme="minorEastAsia" w:cs="宋体" w:hint="eastAsia"/>
          <w:color w:val="333333"/>
          <w:kern w:val="0"/>
          <w:sz w:val="24"/>
          <w:szCs w:val="24"/>
        </w:rPr>
        <w:t>www.csfunds.com.cn</w:t>
      </w:r>
      <w:r w:rsidRPr="000F1011">
        <w:rPr>
          <w:rFonts w:asciiTheme="minorEastAsia" w:hAnsiTheme="minorEastAsia" w:cs="宋体" w:hint="eastAsia"/>
          <w:color w:val="333333"/>
          <w:kern w:val="0"/>
          <w:sz w:val="24"/>
          <w:szCs w:val="24"/>
        </w:rPr>
        <w:t>）获取相关信息。</w:t>
      </w:r>
    </w:p>
    <w:p w:rsidR="000F1011" w:rsidRDefault="000F1011" w:rsidP="000F1011">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0F1011">
        <w:rPr>
          <w:rFonts w:asciiTheme="minorEastAsia" w:hAnsiTheme="minorEastAsia" w:cs="宋体" w:hint="eastAsia"/>
          <w:color w:val="333333"/>
          <w:kern w:val="0"/>
          <w:sz w:val="24"/>
          <w:szCs w:val="24"/>
        </w:rPr>
        <w:t>风险提示：本公司承诺以诚实信用、勤勉尽责的原则管理和运用基金资产，但不保证基金一定盈利</w:t>
      </w:r>
      <w:bookmarkStart w:id="0" w:name="_GoBack"/>
      <w:bookmarkEnd w:id="0"/>
      <w:r w:rsidRPr="000F1011">
        <w:rPr>
          <w:rFonts w:asciiTheme="minorEastAsia" w:hAnsiTheme="minorEastAsia" w:cs="宋体" w:hint="eastAsia"/>
          <w:color w:val="333333"/>
          <w:kern w:val="0"/>
          <w:sz w:val="24"/>
          <w:szCs w:val="24"/>
        </w:rPr>
        <w:t>，也不保证最低收益。基金管理人管理的其他基金的业绩不构成对本基金业绩表现的保证。本公司提醒投资人在做出投资决策后，基金运营状况与基金净值变化引致的投资风险，由投资人自行负担。投资者投资基金时应认真阅读基金的基金合同、招募说明书等文件。</w:t>
      </w:r>
    </w:p>
    <w:p w:rsidR="00100AE8" w:rsidRPr="00870C96" w:rsidRDefault="00100AE8" w:rsidP="00100AE8">
      <w:pPr>
        <w:widowControl/>
        <w:shd w:val="clear" w:color="auto" w:fill="FFFFFF"/>
        <w:spacing w:line="360" w:lineRule="auto"/>
        <w:jc w:val="right"/>
        <w:rPr>
          <w:rFonts w:asciiTheme="minorEastAsia" w:hAnsiTheme="minorEastAsia" w:cs="宋体"/>
          <w:color w:val="333333"/>
          <w:kern w:val="0"/>
          <w:sz w:val="24"/>
          <w:szCs w:val="24"/>
        </w:rPr>
      </w:pPr>
      <w:r w:rsidRPr="00870C96">
        <w:rPr>
          <w:rFonts w:asciiTheme="minorEastAsia" w:hAnsiTheme="minorEastAsia" w:cs="宋体" w:hint="eastAsia"/>
          <w:color w:val="333333"/>
          <w:kern w:val="0"/>
          <w:sz w:val="24"/>
          <w:szCs w:val="24"/>
        </w:rPr>
        <w:t>长盛基金管理有限公司</w:t>
      </w:r>
    </w:p>
    <w:p w:rsidR="00100AE8" w:rsidRPr="00132C44" w:rsidRDefault="00100AE8" w:rsidP="00100AE8">
      <w:pPr>
        <w:widowControl/>
        <w:shd w:val="clear" w:color="auto" w:fill="FFFFFF"/>
        <w:spacing w:line="360" w:lineRule="auto"/>
        <w:jc w:val="right"/>
        <w:rPr>
          <w:rFonts w:asciiTheme="minorEastAsia" w:hAnsiTheme="minorEastAsia"/>
        </w:rPr>
      </w:pPr>
      <w:r w:rsidRPr="00870C96">
        <w:rPr>
          <w:rFonts w:asciiTheme="minorEastAsia" w:hAnsiTheme="minorEastAsia" w:cs="宋体" w:hint="eastAsia"/>
          <w:color w:val="333333"/>
          <w:kern w:val="0"/>
          <w:sz w:val="24"/>
          <w:szCs w:val="24"/>
        </w:rPr>
        <w:t>2020年</w:t>
      </w:r>
      <w:r>
        <w:rPr>
          <w:rFonts w:asciiTheme="minorEastAsia" w:hAnsiTheme="minorEastAsia" w:cs="宋体" w:hint="eastAsia"/>
          <w:color w:val="333333"/>
          <w:kern w:val="0"/>
          <w:sz w:val="24"/>
          <w:szCs w:val="24"/>
        </w:rPr>
        <w:t>11</w:t>
      </w:r>
      <w:r w:rsidRPr="00870C96">
        <w:rPr>
          <w:rFonts w:asciiTheme="minorEastAsia" w:hAnsiTheme="minorEastAsia" w:cs="宋体" w:hint="eastAsia"/>
          <w:color w:val="333333"/>
          <w:kern w:val="0"/>
          <w:sz w:val="24"/>
          <w:szCs w:val="24"/>
        </w:rPr>
        <w:t>月30日</w:t>
      </w:r>
    </w:p>
    <w:p w:rsidR="000F1011" w:rsidRPr="00100AE8" w:rsidRDefault="000F1011" w:rsidP="000F1011">
      <w:pPr>
        <w:widowControl/>
        <w:shd w:val="clear" w:color="auto" w:fill="FFFFFF"/>
        <w:spacing w:line="360" w:lineRule="auto"/>
        <w:ind w:firstLineChars="200" w:firstLine="480"/>
        <w:jc w:val="left"/>
        <w:rPr>
          <w:rFonts w:asciiTheme="minorEastAsia" w:hAnsiTheme="minorEastAsia" w:cs="宋体"/>
          <w:color w:val="333333"/>
          <w:kern w:val="0"/>
          <w:sz w:val="24"/>
          <w:szCs w:val="24"/>
        </w:rPr>
      </w:pPr>
    </w:p>
    <w:sectPr w:rsidR="000F1011" w:rsidRPr="00100AE8" w:rsidSect="00013B16">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A4296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020" w:rsidRDefault="00142020" w:rsidP="00F81E9A">
      <w:r>
        <w:separator/>
      </w:r>
    </w:p>
  </w:endnote>
  <w:endnote w:type="continuationSeparator" w:id="0">
    <w:p w:rsidR="00142020" w:rsidRDefault="00142020" w:rsidP="00F81E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020" w:rsidRDefault="00142020" w:rsidP="00F81E9A">
      <w:r>
        <w:separator/>
      </w:r>
    </w:p>
  </w:footnote>
  <w:footnote w:type="continuationSeparator" w:id="0">
    <w:p w:rsidR="00142020" w:rsidRDefault="00142020" w:rsidP="00F81E9A">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nglan">
    <w15:presenceInfo w15:providerId="Windows Live" w15:userId="643c5f4de41a8ab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011"/>
    <w:rsid w:val="00013B16"/>
    <w:rsid w:val="000911A7"/>
    <w:rsid w:val="000F1011"/>
    <w:rsid w:val="00100AE8"/>
    <w:rsid w:val="0012631E"/>
    <w:rsid w:val="00142020"/>
    <w:rsid w:val="0016362D"/>
    <w:rsid w:val="0020685F"/>
    <w:rsid w:val="002A181D"/>
    <w:rsid w:val="002E1331"/>
    <w:rsid w:val="0033716B"/>
    <w:rsid w:val="004076D0"/>
    <w:rsid w:val="00525C13"/>
    <w:rsid w:val="00536751"/>
    <w:rsid w:val="005453CD"/>
    <w:rsid w:val="005926CA"/>
    <w:rsid w:val="005B7AAE"/>
    <w:rsid w:val="00654327"/>
    <w:rsid w:val="006A24C6"/>
    <w:rsid w:val="006D1A9D"/>
    <w:rsid w:val="007F43CA"/>
    <w:rsid w:val="008A18C9"/>
    <w:rsid w:val="008D1188"/>
    <w:rsid w:val="009C76AE"/>
    <w:rsid w:val="00BC647E"/>
    <w:rsid w:val="00E01ADA"/>
    <w:rsid w:val="00F81E9A"/>
    <w:rsid w:val="00FD43D1"/>
    <w:rsid w:val="00FF18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B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1E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1E9A"/>
    <w:rPr>
      <w:sz w:val="18"/>
      <w:szCs w:val="18"/>
    </w:rPr>
  </w:style>
  <w:style w:type="paragraph" w:styleId="a4">
    <w:name w:val="footer"/>
    <w:basedOn w:val="a"/>
    <w:link w:val="Char0"/>
    <w:uiPriority w:val="99"/>
    <w:unhideWhenUsed/>
    <w:rsid w:val="00F81E9A"/>
    <w:pPr>
      <w:tabs>
        <w:tab w:val="center" w:pos="4153"/>
        <w:tab w:val="right" w:pos="8306"/>
      </w:tabs>
      <w:snapToGrid w:val="0"/>
      <w:jc w:val="left"/>
    </w:pPr>
    <w:rPr>
      <w:sz w:val="18"/>
      <w:szCs w:val="18"/>
    </w:rPr>
  </w:style>
  <w:style w:type="character" w:customStyle="1" w:styleId="Char0">
    <w:name w:val="页脚 Char"/>
    <w:basedOn w:val="a0"/>
    <w:link w:val="a4"/>
    <w:uiPriority w:val="99"/>
    <w:rsid w:val="00F81E9A"/>
    <w:rPr>
      <w:sz w:val="18"/>
      <w:szCs w:val="18"/>
    </w:rPr>
  </w:style>
  <w:style w:type="character" w:styleId="a5">
    <w:name w:val="annotation reference"/>
    <w:basedOn w:val="a0"/>
    <w:uiPriority w:val="99"/>
    <w:semiHidden/>
    <w:unhideWhenUsed/>
    <w:rsid w:val="006A24C6"/>
    <w:rPr>
      <w:sz w:val="21"/>
      <w:szCs w:val="21"/>
    </w:rPr>
  </w:style>
  <w:style w:type="paragraph" w:styleId="a6">
    <w:name w:val="annotation text"/>
    <w:basedOn w:val="a"/>
    <w:link w:val="Char1"/>
    <w:uiPriority w:val="99"/>
    <w:semiHidden/>
    <w:unhideWhenUsed/>
    <w:rsid w:val="006A24C6"/>
    <w:pPr>
      <w:jc w:val="left"/>
    </w:pPr>
  </w:style>
  <w:style w:type="character" w:customStyle="1" w:styleId="Char1">
    <w:name w:val="批注文字 Char"/>
    <w:basedOn w:val="a0"/>
    <w:link w:val="a6"/>
    <w:uiPriority w:val="99"/>
    <w:semiHidden/>
    <w:rsid w:val="006A24C6"/>
  </w:style>
  <w:style w:type="paragraph" w:styleId="a7">
    <w:name w:val="annotation subject"/>
    <w:basedOn w:val="a6"/>
    <w:next w:val="a6"/>
    <w:link w:val="Char2"/>
    <w:uiPriority w:val="99"/>
    <w:semiHidden/>
    <w:unhideWhenUsed/>
    <w:rsid w:val="006A24C6"/>
    <w:rPr>
      <w:b/>
      <w:bCs/>
    </w:rPr>
  </w:style>
  <w:style w:type="character" w:customStyle="1" w:styleId="Char2">
    <w:name w:val="批注主题 Char"/>
    <w:basedOn w:val="Char1"/>
    <w:link w:val="a7"/>
    <w:uiPriority w:val="99"/>
    <w:semiHidden/>
    <w:rsid w:val="006A24C6"/>
    <w:rPr>
      <w:b/>
      <w:bCs/>
    </w:rPr>
  </w:style>
  <w:style w:type="paragraph" w:styleId="a8">
    <w:name w:val="Balloon Text"/>
    <w:basedOn w:val="a"/>
    <w:link w:val="Char3"/>
    <w:uiPriority w:val="99"/>
    <w:semiHidden/>
    <w:unhideWhenUsed/>
    <w:rsid w:val="006A24C6"/>
    <w:rPr>
      <w:sz w:val="18"/>
      <w:szCs w:val="18"/>
    </w:rPr>
  </w:style>
  <w:style w:type="character" w:customStyle="1" w:styleId="Char3">
    <w:name w:val="批注框文本 Char"/>
    <w:basedOn w:val="a0"/>
    <w:link w:val="a8"/>
    <w:uiPriority w:val="99"/>
    <w:semiHidden/>
    <w:rsid w:val="006A24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1E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1E9A"/>
    <w:rPr>
      <w:sz w:val="18"/>
      <w:szCs w:val="18"/>
    </w:rPr>
  </w:style>
  <w:style w:type="paragraph" w:styleId="a4">
    <w:name w:val="footer"/>
    <w:basedOn w:val="a"/>
    <w:link w:val="Char0"/>
    <w:uiPriority w:val="99"/>
    <w:unhideWhenUsed/>
    <w:rsid w:val="00F81E9A"/>
    <w:pPr>
      <w:tabs>
        <w:tab w:val="center" w:pos="4153"/>
        <w:tab w:val="right" w:pos="8306"/>
      </w:tabs>
      <w:snapToGrid w:val="0"/>
      <w:jc w:val="left"/>
    </w:pPr>
    <w:rPr>
      <w:sz w:val="18"/>
      <w:szCs w:val="18"/>
    </w:rPr>
  </w:style>
  <w:style w:type="character" w:customStyle="1" w:styleId="Char0">
    <w:name w:val="页脚 Char"/>
    <w:basedOn w:val="a0"/>
    <w:link w:val="a4"/>
    <w:uiPriority w:val="99"/>
    <w:rsid w:val="00F81E9A"/>
    <w:rPr>
      <w:sz w:val="18"/>
      <w:szCs w:val="18"/>
    </w:rPr>
  </w:style>
  <w:style w:type="character" w:styleId="a5">
    <w:name w:val="annotation reference"/>
    <w:basedOn w:val="a0"/>
    <w:uiPriority w:val="99"/>
    <w:semiHidden/>
    <w:unhideWhenUsed/>
    <w:rsid w:val="006A24C6"/>
    <w:rPr>
      <w:sz w:val="21"/>
      <w:szCs w:val="21"/>
    </w:rPr>
  </w:style>
  <w:style w:type="paragraph" w:styleId="a6">
    <w:name w:val="annotation text"/>
    <w:basedOn w:val="a"/>
    <w:link w:val="Char1"/>
    <w:uiPriority w:val="99"/>
    <w:semiHidden/>
    <w:unhideWhenUsed/>
    <w:rsid w:val="006A24C6"/>
    <w:pPr>
      <w:jc w:val="left"/>
    </w:pPr>
  </w:style>
  <w:style w:type="character" w:customStyle="1" w:styleId="Char1">
    <w:name w:val="批注文字 Char"/>
    <w:basedOn w:val="a0"/>
    <w:link w:val="a6"/>
    <w:uiPriority w:val="99"/>
    <w:semiHidden/>
    <w:rsid w:val="006A24C6"/>
  </w:style>
  <w:style w:type="paragraph" w:styleId="a7">
    <w:name w:val="annotation subject"/>
    <w:basedOn w:val="a6"/>
    <w:next w:val="a6"/>
    <w:link w:val="Char2"/>
    <w:uiPriority w:val="99"/>
    <w:semiHidden/>
    <w:unhideWhenUsed/>
    <w:rsid w:val="006A24C6"/>
    <w:rPr>
      <w:b/>
      <w:bCs/>
    </w:rPr>
  </w:style>
  <w:style w:type="character" w:customStyle="1" w:styleId="Char2">
    <w:name w:val="批注主题 Char"/>
    <w:basedOn w:val="Char1"/>
    <w:link w:val="a7"/>
    <w:uiPriority w:val="99"/>
    <w:semiHidden/>
    <w:rsid w:val="006A24C6"/>
    <w:rPr>
      <w:b/>
      <w:bCs/>
    </w:rPr>
  </w:style>
  <w:style w:type="paragraph" w:styleId="a8">
    <w:name w:val="Balloon Text"/>
    <w:basedOn w:val="a"/>
    <w:link w:val="Char3"/>
    <w:uiPriority w:val="99"/>
    <w:semiHidden/>
    <w:unhideWhenUsed/>
    <w:rsid w:val="006A24C6"/>
    <w:rPr>
      <w:sz w:val="18"/>
      <w:szCs w:val="18"/>
    </w:rPr>
  </w:style>
  <w:style w:type="character" w:customStyle="1" w:styleId="Char3">
    <w:name w:val="批注框文本 Char"/>
    <w:basedOn w:val="a0"/>
    <w:link w:val="a8"/>
    <w:uiPriority w:val="99"/>
    <w:semiHidden/>
    <w:rsid w:val="006A24C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endnotes" Target="endnotes.xml"/><Relationship Id="rId10" Type="http://schemas.microsoft.com/office/2011/relationships/commentsExtended" Target="commentsExtended.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952</Characters>
  <Application>Microsoft Office Word</Application>
  <DocSecurity>4</DocSecurity>
  <Lines>7</Lines>
  <Paragraphs>2</Paragraphs>
  <ScaleCrop>false</ScaleCrop>
  <Company>Microsoft</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王宁宁</dc:creator>
  <cp:lastModifiedBy>ZHONGM</cp:lastModifiedBy>
  <cp:revision>2</cp:revision>
  <dcterms:created xsi:type="dcterms:W3CDTF">2020-11-29T16:01:00Z</dcterms:created>
  <dcterms:modified xsi:type="dcterms:W3CDTF">2020-11-29T16:01:00Z</dcterms:modified>
</cp:coreProperties>
</file>