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AA" w:rsidRPr="00FA05AA" w:rsidRDefault="00FA05AA" w:rsidP="00FA05AA">
      <w:pPr>
        <w:widowControl/>
        <w:rPr>
          <w:rFonts w:ascii="宋体" w:eastAsia="宋体" w:hAnsi="宋体" w:cs="宋体"/>
          <w:kern w:val="0"/>
          <w:sz w:val="24"/>
          <w:szCs w:val="24"/>
        </w:rPr>
      </w:pPr>
      <w:r w:rsidRPr="00FA05AA">
        <w:rPr>
          <w:rFonts w:ascii="宋体" w:eastAsia="宋体" w:hAnsi="宋体" w:cs="宋体"/>
          <w:kern w:val="0"/>
          <w:sz w:val="24"/>
          <w:szCs w:val="24"/>
        </w:rPr>
        <w:t>金元顺安泓丰纯债87个月定期开放债券型证券投资基金基金份额发售公告</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基金管理人：金元顺安基金管理有限公司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基金托管人：兴业银行股份有限公司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二零二零年十一月</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重要提示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、金元顺安泓丰纯债</w:t>
      </w:r>
      <w:r>
        <w:rPr>
          <w:rFonts w:ascii="宋体" w:eastAsia="宋体" w:cs="宋体"/>
          <w:kern w:val="0"/>
          <w:szCs w:val="21"/>
          <w:lang w:val="zh-CN"/>
        </w:rPr>
        <w:t>87</w:t>
      </w:r>
      <w:r>
        <w:rPr>
          <w:rFonts w:ascii="宋体" w:eastAsia="宋体" w:cs="宋体" w:hint="eastAsia"/>
          <w:kern w:val="0"/>
          <w:szCs w:val="21"/>
          <w:lang w:val="zh-CN"/>
        </w:rPr>
        <w:t>个月定期开放债券型证券投资基金（以下简称</w:t>
      </w:r>
      <w:r>
        <w:rPr>
          <w:rFonts w:ascii="宋体" w:eastAsia="宋体" w:cs="宋体"/>
          <w:kern w:val="0"/>
          <w:szCs w:val="21"/>
          <w:lang w:val="zh-CN"/>
        </w:rPr>
        <w:t>“</w:t>
      </w:r>
      <w:r>
        <w:rPr>
          <w:rFonts w:ascii="宋体" w:eastAsia="宋体" w:cs="宋体" w:hint="eastAsia"/>
          <w:kern w:val="0"/>
          <w:szCs w:val="21"/>
          <w:lang w:val="zh-CN"/>
        </w:rPr>
        <w:t>本基金</w:t>
      </w:r>
      <w:r>
        <w:rPr>
          <w:rFonts w:ascii="宋体" w:eastAsia="宋体" w:cs="宋体"/>
          <w:kern w:val="0"/>
          <w:szCs w:val="21"/>
          <w:lang w:val="zh-CN"/>
        </w:rPr>
        <w:t>”</w:t>
      </w:r>
      <w:r>
        <w:rPr>
          <w:rFonts w:ascii="宋体" w:eastAsia="宋体" w:cs="宋体" w:hint="eastAsia"/>
          <w:kern w:val="0"/>
          <w:szCs w:val="21"/>
          <w:lang w:val="zh-CN"/>
        </w:rPr>
        <w:t>）的募集已获中国证监会证监许可【</w:t>
      </w:r>
      <w:r>
        <w:rPr>
          <w:rFonts w:ascii="宋体" w:eastAsia="宋体" w:cs="宋体"/>
          <w:kern w:val="0"/>
          <w:szCs w:val="21"/>
          <w:lang w:val="zh-CN"/>
        </w:rPr>
        <w:t>2020</w:t>
      </w:r>
      <w:r>
        <w:rPr>
          <w:rFonts w:ascii="宋体" w:eastAsia="宋体" w:cs="宋体" w:hint="eastAsia"/>
          <w:kern w:val="0"/>
          <w:szCs w:val="21"/>
          <w:lang w:val="zh-CN"/>
        </w:rPr>
        <w:t>】</w:t>
      </w:r>
      <w:r>
        <w:rPr>
          <w:rFonts w:ascii="宋体" w:eastAsia="宋体" w:cs="宋体"/>
          <w:kern w:val="0"/>
          <w:szCs w:val="21"/>
          <w:lang w:val="zh-CN"/>
        </w:rPr>
        <w:t>2787</w:t>
      </w:r>
      <w:r>
        <w:rPr>
          <w:rFonts w:ascii="宋体" w:eastAsia="宋体" w:cs="宋体" w:hint="eastAsia"/>
          <w:kern w:val="0"/>
          <w:szCs w:val="21"/>
          <w:lang w:val="zh-CN"/>
        </w:rPr>
        <w:t>号文注册。中国证监会对本基金的注册并不代表中国证监会对本基金的投资价值、市场前景和收益作出实质性判断、推荐或者保证。</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、本基金是契约型定期开放式、债券型证券投资基金。</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、本基金的基金管理人和登记机构为金元顺安基金管理有限公司（以下简称</w:t>
      </w:r>
      <w:r>
        <w:rPr>
          <w:rFonts w:ascii="宋体" w:eastAsia="宋体" w:cs="宋体"/>
          <w:kern w:val="0"/>
          <w:szCs w:val="21"/>
          <w:lang w:val="zh-CN"/>
        </w:rPr>
        <w:t>“</w:t>
      </w:r>
      <w:r>
        <w:rPr>
          <w:rFonts w:ascii="宋体" w:eastAsia="宋体" w:cs="宋体" w:hint="eastAsia"/>
          <w:kern w:val="0"/>
          <w:szCs w:val="21"/>
          <w:lang w:val="zh-CN"/>
        </w:rPr>
        <w:t>本公司</w:t>
      </w:r>
      <w:r>
        <w:rPr>
          <w:rFonts w:ascii="宋体" w:eastAsia="宋体" w:cs="宋体"/>
          <w:kern w:val="0"/>
          <w:szCs w:val="21"/>
          <w:lang w:val="zh-CN"/>
        </w:rPr>
        <w:t>”</w:t>
      </w:r>
      <w:r>
        <w:rPr>
          <w:rFonts w:ascii="宋体" w:eastAsia="宋体" w:cs="宋体" w:hint="eastAsia"/>
          <w:kern w:val="0"/>
          <w:szCs w:val="21"/>
          <w:lang w:val="zh-CN"/>
        </w:rPr>
        <w:t>），基金托管人为兴业银行股份有限公司（以下简称</w:t>
      </w:r>
      <w:r>
        <w:rPr>
          <w:rFonts w:ascii="宋体" w:eastAsia="宋体" w:cs="宋体"/>
          <w:kern w:val="0"/>
          <w:szCs w:val="21"/>
          <w:lang w:val="zh-CN"/>
        </w:rPr>
        <w:t>“</w:t>
      </w:r>
      <w:r>
        <w:rPr>
          <w:rFonts w:ascii="宋体" w:eastAsia="宋体" w:cs="宋体" w:hint="eastAsia"/>
          <w:kern w:val="0"/>
          <w:szCs w:val="21"/>
          <w:lang w:val="zh-CN"/>
        </w:rPr>
        <w:t>兴业银行</w:t>
      </w:r>
      <w:r>
        <w:rPr>
          <w:rFonts w:ascii="宋体" w:eastAsia="宋体" w:cs="宋体"/>
          <w:kern w:val="0"/>
          <w:szCs w:val="21"/>
          <w:lang w:val="zh-CN"/>
        </w:rPr>
        <w:t>”</w:t>
      </w:r>
      <w:r>
        <w:rPr>
          <w:rFonts w:ascii="宋体" w:eastAsia="宋体" w:cs="宋体" w:hint="eastAsia"/>
          <w:kern w:val="0"/>
          <w:szCs w:val="21"/>
          <w:lang w:val="zh-CN"/>
        </w:rPr>
        <w:t>）。</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4</w:t>
      </w:r>
      <w:r>
        <w:rPr>
          <w:rFonts w:ascii="宋体" w:eastAsia="宋体" w:cs="宋体" w:hint="eastAsia"/>
          <w:kern w:val="0"/>
          <w:szCs w:val="21"/>
          <w:lang w:val="zh-CN"/>
        </w:rPr>
        <w:t>、本基金募集对象指符合法律法规规定的可投资于证券投资基金的个人投资者、机构投资者和合格境外机构投资者以及法律法规或中国证监会允许购买证券投资基金的其他投资人。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5</w:t>
      </w:r>
      <w:r>
        <w:rPr>
          <w:rFonts w:ascii="宋体" w:eastAsia="宋体" w:cs="宋体" w:hint="eastAsia"/>
          <w:kern w:val="0"/>
          <w:szCs w:val="21"/>
          <w:lang w:val="zh-CN"/>
        </w:rPr>
        <w:t>、本基金自</w:t>
      </w:r>
      <w:r>
        <w:rPr>
          <w:rFonts w:ascii="宋体" w:eastAsia="宋体" w:cs="宋体"/>
          <w:kern w:val="0"/>
          <w:szCs w:val="21"/>
          <w:lang w:val="zh-CN"/>
        </w:rPr>
        <w:t>2020</w:t>
      </w:r>
      <w:r>
        <w:rPr>
          <w:rFonts w:ascii="宋体" w:eastAsia="宋体" w:cs="宋体" w:hint="eastAsia"/>
          <w:kern w:val="0"/>
          <w:szCs w:val="21"/>
          <w:lang w:val="zh-CN"/>
        </w:rPr>
        <w:t>年</w:t>
      </w:r>
      <w:r>
        <w:rPr>
          <w:rFonts w:ascii="宋体" w:eastAsia="宋体" w:cs="宋体"/>
          <w:kern w:val="0"/>
          <w:szCs w:val="21"/>
          <w:lang w:val="zh-CN"/>
        </w:rPr>
        <w:t>11</w:t>
      </w:r>
      <w:r>
        <w:rPr>
          <w:rFonts w:ascii="宋体" w:eastAsia="宋体" w:cs="宋体" w:hint="eastAsia"/>
          <w:kern w:val="0"/>
          <w:szCs w:val="21"/>
          <w:lang w:val="zh-CN"/>
        </w:rPr>
        <w:t>月</w:t>
      </w:r>
      <w:r>
        <w:rPr>
          <w:rFonts w:ascii="宋体" w:eastAsia="宋体" w:cs="宋体"/>
          <w:kern w:val="0"/>
          <w:szCs w:val="21"/>
          <w:lang w:val="zh-CN"/>
        </w:rPr>
        <w:t>26</w:t>
      </w:r>
      <w:r>
        <w:rPr>
          <w:rFonts w:ascii="宋体" w:eastAsia="宋体" w:cs="宋体" w:hint="eastAsia"/>
          <w:kern w:val="0"/>
          <w:szCs w:val="21"/>
          <w:lang w:val="zh-CN"/>
        </w:rPr>
        <w:t>日至</w:t>
      </w:r>
      <w:r>
        <w:rPr>
          <w:rFonts w:ascii="宋体" w:eastAsia="宋体" w:cs="宋体"/>
          <w:kern w:val="0"/>
          <w:szCs w:val="21"/>
          <w:lang w:val="zh-CN"/>
        </w:rPr>
        <w:t>2020</w:t>
      </w:r>
      <w:r>
        <w:rPr>
          <w:rFonts w:ascii="宋体" w:eastAsia="宋体" w:cs="宋体" w:hint="eastAsia"/>
          <w:kern w:val="0"/>
          <w:szCs w:val="21"/>
          <w:lang w:val="zh-CN"/>
        </w:rPr>
        <w:t>年</w:t>
      </w:r>
      <w:r>
        <w:rPr>
          <w:rFonts w:ascii="宋体" w:eastAsia="宋体" w:cs="宋体"/>
          <w:kern w:val="0"/>
          <w:szCs w:val="21"/>
          <w:lang w:val="zh-CN"/>
        </w:rPr>
        <w:t>12</w:t>
      </w:r>
      <w:r>
        <w:rPr>
          <w:rFonts w:ascii="宋体" w:eastAsia="宋体" w:cs="宋体" w:hint="eastAsia"/>
          <w:kern w:val="0"/>
          <w:szCs w:val="21"/>
          <w:lang w:val="zh-CN"/>
        </w:rPr>
        <w:t>月</w:t>
      </w:r>
      <w:r>
        <w:rPr>
          <w:rFonts w:ascii="宋体" w:eastAsia="宋体" w:cs="宋体"/>
          <w:kern w:val="0"/>
          <w:szCs w:val="21"/>
          <w:lang w:val="zh-CN"/>
        </w:rPr>
        <w:t>4</w:t>
      </w:r>
      <w:r>
        <w:rPr>
          <w:rFonts w:ascii="宋体" w:eastAsia="宋体" w:cs="宋体" w:hint="eastAsia"/>
          <w:kern w:val="0"/>
          <w:szCs w:val="21"/>
          <w:lang w:val="zh-CN"/>
        </w:rPr>
        <w:t>日通过基金份额发售机构公开发售。本基金的募集期限不超过</w:t>
      </w:r>
      <w:r>
        <w:rPr>
          <w:rFonts w:ascii="宋体" w:eastAsia="宋体" w:cs="宋体"/>
          <w:kern w:val="0"/>
          <w:szCs w:val="21"/>
          <w:lang w:val="zh-CN"/>
        </w:rPr>
        <w:t>3</w:t>
      </w:r>
      <w:r>
        <w:rPr>
          <w:rFonts w:ascii="宋体" w:eastAsia="宋体" w:cs="宋体" w:hint="eastAsia"/>
          <w:kern w:val="0"/>
          <w:szCs w:val="21"/>
          <w:lang w:val="zh-CN"/>
        </w:rPr>
        <w:t>个月，自基金份额开始发售之日起计算。本公司也可根据基金销售情况在募集期限内适当延长或缩短基金发售时间，并及时公告。</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6</w:t>
      </w:r>
      <w:r>
        <w:rPr>
          <w:rFonts w:ascii="宋体" w:eastAsia="宋体" w:cs="宋体" w:hint="eastAsia"/>
          <w:kern w:val="0"/>
          <w:szCs w:val="21"/>
          <w:lang w:val="zh-CN"/>
        </w:rPr>
        <w:t>、本基金的基金份额发售机构包括本公司的直销机构和本公司指定的代销机构。本公司指定的代销机构详见本公告</w:t>
      </w:r>
      <w:r>
        <w:rPr>
          <w:rFonts w:ascii="宋体" w:eastAsia="宋体" w:cs="宋体"/>
          <w:kern w:val="0"/>
          <w:szCs w:val="21"/>
          <w:lang w:val="zh-CN"/>
        </w:rPr>
        <w:t>“</w:t>
      </w:r>
      <w:r>
        <w:rPr>
          <w:rFonts w:ascii="宋体" w:eastAsia="宋体" w:cs="宋体" w:hint="eastAsia"/>
          <w:kern w:val="0"/>
          <w:szCs w:val="21"/>
          <w:lang w:val="zh-CN"/>
        </w:rPr>
        <w:t>六（三）基金份额发售机构</w:t>
      </w:r>
      <w:r>
        <w:rPr>
          <w:rFonts w:ascii="宋体" w:eastAsia="宋体" w:cs="宋体"/>
          <w:kern w:val="0"/>
          <w:szCs w:val="21"/>
          <w:lang w:val="zh-CN"/>
        </w:rPr>
        <w:t>”</w:t>
      </w:r>
      <w:r>
        <w:rPr>
          <w:rFonts w:ascii="宋体" w:eastAsia="宋体" w:cs="宋体" w:hint="eastAsia"/>
          <w:kern w:val="0"/>
          <w:szCs w:val="21"/>
          <w:lang w:val="zh-CN"/>
        </w:rPr>
        <w:t>。基金份额发售机构办理本基金开户、认购等业务的网点、日期、时间和程序等事项参照各基金份额发售机构的具体规定。在募集期间，除本公告所列的代销机构外，如本基金增加其他代销机构的，本公司将及时登载于基金管理人网站。</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7</w:t>
      </w:r>
      <w:r>
        <w:rPr>
          <w:rFonts w:ascii="宋体" w:eastAsia="宋体" w:cs="宋体" w:hint="eastAsia"/>
          <w:kern w:val="0"/>
          <w:szCs w:val="21"/>
          <w:lang w:val="zh-CN"/>
        </w:rPr>
        <w:t>、本基金首次募集规模上限为</w:t>
      </w:r>
      <w:r>
        <w:rPr>
          <w:rFonts w:ascii="宋体" w:eastAsia="宋体" w:cs="宋体"/>
          <w:kern w:val="0"/>
          <w:szCs w:val="21"/>
          <w:lang w:val="zh-CN"/>
        </w:rPr>
        <w:t>80</w:t>
      </w:r>
      <w:r>
        <w:rPr>
          <w:rFonts w:ascii="宋体" w:eastAsia="宋体" w:cs="宋体" w:hint="eastAsia"/>
          <w:kern w:val="0"/>
          <w:szCs w:val="21"/>
          <w:lang w:val="zh-CN"/>
        </w:rPr>
        <w:t>亿元人民币（不含募集期利息，下同）。若募集期投资者的认购规模超过募集规模上限，基金管理人采取末日比例配售的方式对募集规模进行控制。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募集期内，如任一个交易日（含第</w:t>
      </w:r>
      <w:r>
        <w:rPr>
          <w:rFonts w:ascii="宋体" w:eastAsia="宋体" w:cs="宋体"/>
          <w:kern w:val="0"/>
          <w:szCs w:val="21"/>
          <w:lang w:val="zh-CN"/>
        </w:rPr>
        <w:t>1</w:t>
      </w:r>
      <w:r>
        <w:rPr>
          <w:rFonts w:ascii="宋体" w:eastAsia="宋体" w:cs="宋体" w:hint="eastAsia"/>
          <w:kern w:val="0"/>
          <w:szCs w:val="21"/>
          <w:lang w:val="zh-CN"/>
        </w:rPr>
        <w:t>个交易日）当日募集截止时间后，累计有效净认购申请金额（不含募集期利息）超过</w:t>
      </w:r>
      <w:r>
        <w:rPr>
          <w:rFonts w:ascii="宋体" w:eastAsia="宋体" w:cs="宋体"/>
          <w:kern w:val="0"/>
          <w:szCs w:val="21"/>
          <w:lang w:val="zh-CN"/>
        </w:rPr>
        <w:t>80</w:t>
      </w:r>
      <w:r>
        <w:rPr>
          <w:rFonts w:ascii="宋体" w:eastAsia="宋体" w:cs="宋体" w:hint="eastAsia"/>
          <w:kern w:val="0"/>
          <w:szCs w:val="21"/>
          <w:lang w:val="zh-CN"/>
        </w:rPr>
        <w:t>亿元人民币，基金管理人将采取末日比例确认的方式实现规模的有效控制。当发生末日比例确认时，基金管理人将及时公告比例确认情况与结果。未确认部分的认购款项将在募集期结束后退还给投资者，由此产生的利息等损失由投资者自行承担。</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当发生部分确认时，末日投资者认购费率按照单笔认购申请确认金额所对应的费率计算，末日认购申请确认金额不受认购最低限额的限制。最终认购申请确认金额请以本基金登记机构计算并确认的结果为准。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8</w:t>
      </w:r>
      <w:r>
        <w:rPr>
          <w:rFonts w:ascii="宋体" w:eastAsia="宋体" w:cs="宋体" w:hint="eastAsia"/>
          <w:kern w:val="0"/>
          <w:szCs w:val="21"/>
          <w:lang w:val="zh-CN"/>
        </w:rPr>
        <w:t>、投资者在首次认购本基金时，需按基金份额发售机构的规定，提出开立本公司基金账户和销售机构交易账户的申请。除法律法规另有规定外，一个投资者只能开立和使用一个基金账户，已经开立本公司基金账户的投资者可免予申请开立基金账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投资者应保证用于认购的资金来源合法，投资者应有权自行支配，不存在任何法律上、合约上或其他方面的障碍。投资者已提交的身份证件或身份证明文件如已过有效期，请及时办理相关更新手续，以免影响认购。</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9</w:t>
      </w:r>
      <w:r>
        <w:rPr>
          <w:rFonts w:ascii="宋体" w:eastAsia="宋体" w:cs="宋体" w:hint="eastAsia"/>
          <w:kern w:val="0"/>
          <w:szCs w:val="21"/>
          <w:lang w:val="zh-CN"/>
        </w:rPr>
        <w:t>、本基金根据认购费、申购费、销售服务费收取方式的不同，将基金份额分为</w:t>
      </w:r>
      <w:r>
        <w:rPr>
          <w:rFonts w:ascii="宋体" w:eastAsia="宋体" w:cs="宋体"/>
          <w:kern w:val="0"/>
          <w:szCs w:val="21"/>
          <w:lang w:val="zh-CN"/>
        </w:rPr>
        <w:t>A</w:t>
      </w:r>
      <w:r>
        <w:rPr>
          <w:rFonts w:ascii="宋体" w:eastAsia="宋体" w:cs="宋体" w:hint="eastAsia"/>
          <w:kern w:val="0"/>
          <w:szCs w:val="21"/>
          <w:lang w:val="zh-CN"/>
        </w:rPr>
        <w:t>类和</w:t>
      </w:r>
      <w:r>
        <w:rPr>
          <w:rFonts w:ascii="宋体" w:eastAsia="宋体" w:cs="宋体"/>
          <w:kern w:val="0"/>
          <w:szCs w:val="21"/>
          <w:lang w:val="zh-CN"/>
        </w:rPr>
        <w:t>C</w:t>
      </w:r>
      <w:r>
        <w:rPr>
          <w:rFonts w:ascii="宋体" w:eastAsia="宋体" w:cs="宋体" w:hint="eastAsia"/>
          <w:kern w:val="0"/>
          <w:szCs w:val="21"/>
          <w:lang w:val="zh-CN"/>
        </w:rPr>
        <w:t>类基金份额：在投资人认购</w:t>
      </w:r>
      <w:r>
        <w:rPr>
          <w:rFonts w:ascii="宋体" w:eastAsia="宋体" w:cs="宋体"/>
          <w:kern w:val="0"/>
          <w:szCs w:val="21"/>
          <w:lang w:val="zh-CN"/>
        </w:rPr>
        <w:t>/</w:t>
      </w:r>
      <w:r>
        <w:rPr>
          <w:rFonts w:ascii="宋体" w:eastAsia="宋体" w:cs="宋体" w:hint="eastAsia"/>
          <w:kern w:val="0"/>
          <w:szCs w:val="21"/>
          <w:lang w:val="zh-CN"/>
        </w:rPr>
        <w:t>申购时收取认购</w:t>
      </w:r>
      <w:r>
        <w:rPr>
          <w:rFonts w:ascii="宋体" w:eastAsia="宋体" w:cs="宋体"/>
          <w:kern w:val="0"/>
          <w:szCs w:val="21"/>
          <w:lang w:val="zh-CN"/>
        </w:rPr>
        <w:t>/</w:t>
      </w:r>
      <w:r>
        <w:rPr>
          <w:rFonts w:ascii="宋体" w:eastAsia="宋体" w:cs="宋体" w:hint="eastAsia"/>
          <w:kern w:val="0"/>
          <w:szCs w:val="21"/>
          <w:lang w:val="zh-CN"/>
        </w:rPr>
        <w:t>申购费用，而不从本类别基金资产中计提销售服务费的，称为</w:t>
      </w:r>
      <w:r>
        <w:rPr>
          <w:rFonts w:ascii="宋体" w:eastAsia="宋体" w:cs="宋体"/>
          <w:kern w:val="0"/>
          <w:szCs w:val="21"/>
          <w:lang w:val="zh-CN"/>
        </w:rPr>
        <w:t>A</w:t>
      </w:r>
      <w:r>
        <w:rPr>
          <w:rFonts w:ascii="宋体" w:eastAsia="宋体" w:cs="宋体" w:hint="eastAsia"/>
          <w:kern w:val="0"/>
          <w:szCs w:val="21"/>
          <w:lang w:val="zh-CN"/>
        </w:rPr>
        <w:t>类基金份额，在投资人认购</w:t>
      </w:r>
      <w:r>
        <w:rPr>
          <w:rFonts w:ascii="宋体" w:eastAsia="宋体" w:cs="宋体"/>
          <w:kern w:val="0"/>
          <w:szCs w:val="21"/>
          <w:lang w:val="zh-CN"/>
        </w:rPr>
        <w:t>/</w:t>
      </w:r>
      <w:r>
        <w:rPr>
          <w:rFonts w:ascii="宋体" w:eastAsia="宋体" w:cs="宋体" w:hint="eastAsia"/>
          <w:kern w:val="0"/>
          <w:szCs w:val="21"/>
          <w:lang w:val="zh-CN"/>
        </w:rPr>
        <w:t>申购时不收取认购</w:t>
      </w:r>
      <w:r>
        <w:rPr>
          <w:rFonts w:ascii="宋体" w:eastAsia="宋体" w:cs="宋体"/>
          <w:kern w:val="0"/>
          <w:szCs w:val="21"/>
          <w:lang w:val="zh-CN"/>
        </w:rPr>
        <w:t>/</w:t>
      </w:r>
      <w:r>
        <w:rPr>
          <w:rFonts w:ascii="宋体" w:eastAsia="宋体" w:cs="宋体" w:hint="eastAsia"/>
          <w:kern w:val="0"/>
          <w:szCs w:val="21"/>
          <w:lang w:val="zh-CN"/>
        </w:rPr>
        <w:t>申购费用，但从本类别基金资产中计提销售服务费的，称为</w:t>
      </w:r>
      <w:r>
        <w:rPr>
          <w:rFonts w:ascii="宋体" w:eastAsia="宋体" w:cs="宋体"/>
          <w:kern w:val="0"/>
          <w:szCs w:val="21"/>
          <w:lang w:val="zh-CN"/>
        </w:rPr>
        <w:t>C</w:t>
      </w:r>
      <w:r>
        <w:rPr>
          <w:rFonts w:ascii="宋体" w:eastAsia="宋体" w:cs="宋体" w:hint="eastAsia"/>
          <w:kern w:val="0"/>
          <w:szCs w:val="21"/>
          <w:lang w:val="zh-CN"/>
        </w:rPr>
        <w:t>类基金份额。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10</w:t>
      </w:r>
      <w:r>
        <w:rPr>
          <w:rFonts w:ascii="宋体" w:eastAsia="宋体" w:cs="宋体" w:hint="eastAsia"/>
          <w:kern w:val="0"/>
          <w:szCs w:val="21"/>
          <w:lang w:val="zh-CN"/>
        </w:rPr>
        <w:t>、本基金认购以金额申请。本基金每份</w:t>
      </w:r>
      <w:r>
        <w:rPr>
          <w:rFonts w:ascii="宋体" w:eastAsia="宋体" w:cs="宋体"/>
          <w:kern w:val="0"/>
          <w:szCs w:val="21"/>
          <w:lang w:val="zh-CN"/>
        </w:rPr>
        <w:t>A</w:t>
      </w:r>
      <w:r>
        <w:rPr>
          <w:rFonts w:ascii="宋体" w:eastAsia="宋体" w:cs="宋体" w:hint="eastAsia"/>
          <w:kern w:val="0"/>
          <w:szCs w:val="21"/>
          <w:lang w:val="zh-CN"/>
        </w:rPr>
        <w:t>类、</w:t>
      </w:r>
      <w:r>
        <w:rPr>
          <w:rFonts w:ascii="宋体" w:eastAsia="宋体" w:cs="宋体"/>
          <w:kern w:val="0"/>
          <w:szCs w:val="21"/>
          <w:lang w:val="zh-CN"/>
        </w:rPr>
        <w:t>C</w:t>
      </w:r>
      <w:r>
        <w:rPr>
          <w:rFonts w:ascii="宋体" w:eastAsia="宋体" w:cs="宋体" w:hint="eastAsia"/>
          <w:kern w:val="0"/>
          <w:szCs w:val="21"/>
          <w:lang w:val="zh-CN"/>
        </w:rPr>
        <w:t>类基金份额初始面值均为</w:t>
      </w:r>
      <w:r>
        <w:rPr>
          <w:rFonts w:ascii="宋体" w:eastAsia="宋体" w:cs="宋体"/>
          <w:kern w:val="0"/>
          <w:szCs w:val="21"/>
          <w:lang w:val="zh-CN"/>
        </w:rPr>
        <w:t>1.00</w:t>
      </w:r>
      <w:r>
        <w:rPr>
          <w:rFonts w:ascii="宋体" w:eastAsia="宋体" w:cs="宋体" w:hint="eastAsia"/>
          <w:kern w:val="0"/>
          <w:szCs w:val="21"/>
          <w:lang w:val="zh-CN"/>
        </w:rPr>
        <w:t>元，认购价格均为</w:t>
      </w:r>
      <w:r>
        <w:rPr>
          <w:rFonts w:ascii="宋体" w:eastAsia="宋体" w:cs="宋体"/>
          <w:kern w:val="0"/>
          <w:szCs w:val="21"/>
          <w:lang w:val="zh-CN"/>
        </w:rPr>
        <w:t>1.00</w:t>
      </w:r>
      <w:r>
        <w:rPr>
          <w:rFonts w:ascii="宋体" w:eastAsia="宋体" w:cs="宋体" w:hint="eastAsia"/>
          <w:kern w:val="0"/>
          <w:szCs w:val="21"/>
          <w:lang w:val="zh-CN"/>
        </w:rPr>
        <w:t>元。投资者认购基金份额时，需按基金份额发售机构规定的方式全额交付认购款项。投资者可以多次认购本基金份额，累计认购金额不设上限。认购申请受理完成后，投资者不</w:t>
      </w:r>
      <w:r>
        <w:rPr>
          <w:rFonts w:ascii="宋体" w:eastAsia="宋体" w:cs="宋体" w:hint="eastAsia"/>
          <w:kern w:val="0"/>
          <w:szCs w:val="21"/>
          <w:lang w:val="zh-CN"/>
        </w:rPr>
        <w:lastRenderedPageBreak/>
        <w:t>得撤销。</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11</w:t>
      </w:r>
      <w:r>
        <w:rPr>
          <w:rFonts w:ascii="宋体" w:eastAsia="宋体" w:cs="宋体" w:hint="eastAsia"/>
          <w:kern w:val="0"/>
          <w:szCs w:val="21"/>
          <w:lang w:val="zh-CN"/>
        </w:rPr>
        <w:t>、基金份额发售机构销售网点受理认购申请并不表示对该申请的成功确认，而仅代表销售网点确实收到了认购申请。申请是否成功应以登记机构的确认为准。投资者应在基金合同生效后到其办理认购业务的销售网点查询最终确认情况和有效认购份额。基金管理人及基金份额发售机构不承担对确认结果的通知义务，投资者本人应主动查询认购申请的确认结果。</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12</w:t>
      </w:r>
      <w:r>
        <w:rPr>
          <w:rFonts w:ascii="宋体" w:eastAsia="宋体" w:cs="宋体" w:hint="eastAsia"/>
          <w:kern w:val="0"/>
          <w:szCs w:val="21"/>
          <w:lang w:val="zh-CN"/>
        </w:rPr>
        <w:t>、有效认购款项在募集期间产生的利息将折算为基金份额归基金份额持有人所有，其中利息转份额以登记机构的记录为准。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募集资金利息的计算结果按照四舍五入方式，保留小数点后两位，由此产生的收益或损失由基金财产承担。</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13</w:t>
      </w:r>
      <w:r>
        <w:rPr>
          <w:rFonts w:ascii="宋体" w:eastAsia="宋体" w:cs="宋体" w:hint="eastAsia"/>
          <w:kern w:val="0"/>
          <w:szCs w:val="21"/>
          <w:lang w:val="zh-CN"/>
        </w:rPr>
        <w:t>、本公告仅对本基金募集的有关事项和规定予以说明。投资者欲了解本基金的详细情况</w:t>
      </w:r>
      <w:r>
        <w:rPr>
          <w:rFonts w:ascii="宋体" w:eastAsia="宋体" w:cs="宋体"/>
          <w:kern w:val="0"/>
          <w:szCs w:val="21"/>
          <w:lang w:val="zh-CN"/>
        </w:rPr>
        <w:t>,</w:t>
      </w:r>
      <w:r>
        <w:rPr>
          <w:rFonts w:ascii="宋体" w:eastAsia="宋体" w:cs="宋体" w:hint="eastAsia"/>
          <w:kern w:val="0"/>
          <w:szCs w:val="21"/>
          <w:lang w:val="zh-CN"/>
        </w:rPr>
        <w:t>请详细阅读登载于本公司网站（</w:t>
      </w:r>
      <w:r>
        <w:rPr>
          <w:rFonts w:ascii="宋体" w:eastAsia="宋体" w:cs="宋体"/>
          <w:kern w:val="0"/>
          <w:szCs w:val="21"/>
          <w:lang w:val="zh-CN"/>
        </w:rPr>
        <w:t>www.jysa99.com</w:t>
      </w:r>
      <w:r>
        <w:rPr>
          <w:rFonts w:ascii="宋体" w:eastAsia="宋体" w:cs="宋体" w:hint="eastAsia"/>
          <w:kern w:val="0"/>
          <w:szCs w:val="21"/>
          <w:lang w:val="zh-CN"/>
        </w:rPr>
        <w:t>）和中国证监会基金电子披露网站（</w:t>
      </w:r>
      <w:r>
        <w:rPr>
          <w:rFonts w:ascii="宋体" w:eastAsia="宋体" w:cs="宋体"/>
          <w:kern w:val="0"/>
          <w:szCs w:val="21"/>
          <w:lang w:val="zh-CN"/>
        </w:rPr>
        <w:t>http://eid.csrc.gov.cn/fund</w:t>
      </w:r>
      <w:r>
        <w:rPr>
          <w:rFonts w:ascii="宋体" w:eastAsia="宋体" w:cs="宋体" w:hint="eastAsia"/>
          <w:kern w:val="0"/>
          <w:szCs w:val="21"/>
          <w:lang w:val="zh-CN"/>
        </w:rPr>
        <w:t>）的《金元顺安泓丰纯债</w:t>
      </w:r>
      <w:r>
        <w:rPr>
          <w:rFonts w:ascii="宋体" w:eastAsia="宋体" w:cs="宋体"/>
          <w:kern w:val="0"/>
          <w:szCs w:val="21"/>
          <w:lang w:val="zh-CN"/>
        </w:rPr>
        <w:t>87</w:t>
      </w:r>
      <w:r>
        <w:rPr>
          <w:rFonts w:ascii="宋体" w:eastAsia="宋体" w:cs="宋体" w:hint="eastAsia"/>
          <w:kern w:val="0"/>
          <w:szCs w:val="21"/>
          <w:lang w:val="zh-CN"/>
        </w:rPr>
        <w:t>个月定期开放债券型证券投资基金招募说明书》</w:t>
      </w:r>
      <w:r>
        <w:rPr>
          <w:rFonts w:ascii="宋体" w:eastAsia="宋体" w:cs="宋体"/>
          <w:kern w:val="0"/>
          <w:szCs w:val="21"/>
          <w:lang w:val="zh-CN"/>
        </w:rPr>
        <w:t>(</w:t>
      </w:r>
      <w:r>
        <w:rPr>
          <w:rFonts w:ascii="宋体" w:eastAsia="宋体" w:cs="宋体" w:hint="eastAsia"/>
          <w:kern w:val="0"/>
          <w:szCs w:val="21"/>
          <w:lang w:val="zh-CN"/>
        </w:rPr>
        <w:t>以下简称</w:t>
      </w:r>
      <w:r>
        <w:rPr>
          <w:rFonts w:ascii="宋体" w:eastAsia="宋体" w:cs="宋体"/>
          <w:kern w:val="0"/>
          <w:szCs w:val="21"/>
          <w:lang w:val="zh-CN"/>
        </w:rPr>
        <w:t>“</w:t>
      </w:r>
      <w:r>
        <w:rPr>
          <w:rFonts w:ascii="宋体" w:eastAsia="宋体" w:cs="宋体" w:hint="eastAsia"/>
          <w:kern w:val="0"/>
          <w:szCs w:val="21"/>
          <w:lang w:val="zh-CN"/>
        </w:rPr>
        <w:t>招募说明书</w:t>
      </w:r>
      <w:r>
        <w:rPr>
          <w:rFonts w:ascii="宋体" w:eastAsia="宋体" w:cs="宋体"/>
          <w:kern w:val="0"/>
          <w:szCs w:val="21"/>
          <w:lang w:val="zh-CN"/>
        </w:rPr>
        <w:t>”</w:t>
      </w:r>
      <w:r>
        <w:rPr>
          <w:rFonts w:ascii="宋体" w:eastAsia="宋体" w:cs="宋体"/>
          <w:kern w:val="0"/>
          <w:szCs w:val="21"/>
          <w:lang w:val="zh-CN"/>
        </w:rPr>
        <w:t>)</w:t>
      </w:r>
      <w:r>
        <w:rPr>
          <w:rFonts w:ascii="宋体" w:eastAsia="宋体" w:cs="宋体" w:hint="eastAsia"/>
          <w:kern w:val="0"/>
          <w:szCs w:val="21"/>
          <w:lang w:val="zh-CN"/>
        </w:rPr>
        <w:t>和《金元顺安泓丰纯债</w:t>
      </w:r>
      <w:r>
        <w:rPr>
          <w:rFonts w:ascii="宋体" w:eastAsia="宋体" w:cs="宋体"/>
          <w:kern w:val="0"/>
          <w:szCs w:val="21"/>
          <w:lang w:val="zh-CN"/>
        </w:rPr>
        <w:t>87</w:t>
      </w:r>
      <w:r>
        <w:rPr>
          <w:rFonts w:ascii="宋体" w:eastAsia="宋体" w:cs="宋体" w:hint="eastAsia"/>
          <w:kern w:val="0"/>
          <w:szCs w:val="21"/>
          <w:lang w:val="zh-CN"/>
        </w:rPr>
        <w:t>个月定期开放债券型证券投资基金基金合同》</w:t>
      </w:r>
      <w:r>
        <w:rPr>
          <w:rFonts w:ascii="宋体" w:eastAsia="宋体" w:cs="宋体"/>
          <w:kern w:val="0"/>
          <w:szCs w:val="21"/>
          <w:lang w:val="zh-CN"/>
        </w:rPr>
        <w:t>(</w:t>
      </w:r>
      <w:r>
        <w:rPr>
          <w:rFonts w:ascii="宋体" w:eastAsia="宋体" w:cs="宋体" w:hint="eastAsia"/>
          <w:kern w:val="0"/>
          <w:szCs w:val="21"/>
          <w:lang w:val="zh-CN"/>
        </w:rPr>
        <w:t>以下简称</w:t>
      </w:r>
      <w:r>
        <w:rPr>
          <w:rFonts w:ascii="宋体" w:eastAsia="宋体" w:cs="宋体"/>
          <w:kern w:val="0"/>
          <w:szCs w:val="21"/>
          <w:lang w:val="zh-CN"/>
        </w:rPr>
        <w:t>“</w:t>
      </w:r>
      <w:r>
        <w:rPr>
          <w:rFonts w:ascii="宋体" w:eastAsia="宋体" w:cs="宋体" w:hint="eastAsia"/>
          <w:kern w:val="0"/>
          <w:szCs w:val="21"/>
          <w:lang w:val="zh-CN"/>
        </w:rPr>
        <w:t>基金合同</w:t>
      </w:r>
      <w:r>
        <w:rPr>
          <w:rFonts w:ascii="宋体" w:eastAsia="宋体" w:cs="宋体"/>
          <w:kern w:val="0"/>
          <w:szCs w:val="21"/>
          <w:lang w:val="zh-CN"/>
        </w:rPr>
        <w:t>”</w:t>
      </w:r>
      <w:r>
        <w:rPr>
          <w:rFonts w:ascii="宋体" w:eastAsia="宋体" w:cs="宋体"/>
          <w:kern w:val="0"/>
          <w:szCs w:val="21"/>
          <w:lang w:val="zh-CN"/>
        </w:rPr>
        <w:t>)</w:t>
      </w:r>
      <w:r>
        <w:rPr>
          <w:rFonts w:ascii="宋体" w:eastAsia="宋体" w:cs="宋体" w:hint="eastAsia"/>
          <w:kern w:val="0"/>
          <w:szCs w:val="21"/>
          <w:lang w:val="zh-CN"/>
        </w:rPr>
        <w:t>等法律文件。本基金的基金合同及招募说明书提示性公告和本公告将刊登在《证券时报》。本基金的基金合同、招募说明书及本公告同时发布在本公司网站（</w:t>
      </w:r>
      <w:r>
        <w:rPr>
          <w:rFonts w:ascii="宋体" w:eastAsia="宋体" w:cs="宋体"/>
          <w:kern w:val="0"/>
          <w:szCs w:val="21"/>
          <w:lang w:val="zh-CN"/>
        </w:rPr>
        <w:t>www.jysa99.com</w:t>
      </w:r>
      <w:r>
        <w:rPr>
          <w:rFonts w:ascii="宋体" w:eastAsia="宋体" w:cs="宋体" w:hint="eastAsia"/>
          <w:kern w:val="0"/>
          <w:szCs w:val="21"/>
          <w:lang w:val="zh-CN"/>
        </w:rPr>
        <w:t>）。投资人亦可通过本公司网站了解本基金发售的相关事宜，下载基金业务申请表格。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14</w:t>
      </w:r>
      <w:r>
        <w:rPr>
          <w:rFonts w:ascii="宋体" w:eastAsia="宋体" w:cs="宋体" w:hint="eastAsia"/>
          <w:kern w:val="0"/>
          <w:szCs w:val="21"/>
          <w:lang w:val="zh-CN"/>
        </w:rPr>
        <w:t>、投资者如有任何问题，请拨打本公司的客户服务电话（</w:t>
      </w:r>
      <w:r>
        <w:rPr>
          <w:rFonts w:ascii="宋体" w:eastAsia="宋体" w:cs="宋体"/>
          <w:kern w:val="0"/>
          <w:szCs w:val="21"/>
          <w:lang w:val="zh-CN"/>
        </w:rPr>
        <w:t>400-666-0666</w:t>
      </w:r>
      <w:r>
        <w:rPr>
          <w:rFonts w:ascii="宋体" w:eastAsia="宋体" w:cs="宋体" w:hint="eastAsia"/>
          <w:kern w:val="0"/>
          <w:szCs w:val="21"/>
          <w:lang w:val="zh-CN"/>
        </w:rPr>
        <w:t>或</w:t>
      </w:r>
      <w:r>
        <w:rPr>
          <w:rFonts w:ascii="宋体" w:eastAsia="宋体" w:cs="宋体"/>
          <w:kern w:val="0"/>
          <w:szCs w:val="21"/>
          <w:lang w:val="zh-CN"/>
        </w:rPr>
        <w:t>021-61601898</w:t>
      </w:r>
      <w:r>
        <w:rPr>
          <w:rFonts w:ascii="宋体" w:eastAsia="宋体" w:cs="宋体" w:hint="eastAsia"/>
          <w:kern w:val="0"/>
          <w:szCs w:val="21"/>
          <w:lang w:val="zh-CN"/>
        </w:rPr>
        <w:t>）咨询认购事宜。</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15</w:t>
      </w:r>
      <w:r>
        <w:rPr>
          <w:rFonts w:ascii="宋体" w:eastAsia="宋体" w:cs="宋体" w:hint="eastAsia"/>
          <w:kern w:val="0"/>
          <w:szCs w:val="21"/>
          <w:lang w:val="zh-CN"/>
        </w:rPr>
        <w:t>、风险提示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本基金为债券型基金，其长期平均风险和预期收益率低于股票型基金、混合型基金，高于货币市场基金。本基金属于证券投资基金中的中低等预期风险品种。</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投资于证券市场，基金净值会因为证券市场波动等因素产生波动。投资本基金可能遇到的风险包括：证券市场整体环境引发的系统性风险；个别证券特有的非系统性风险；大量赎回或暴跌导致的流动性风险；基金投资过程中产生的操作风险；因交收违约和投资债券引发的信用风险；债券市场系统性风险；本基金特有的风险等。</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本基金采用买入并持有到期策略并采用摊余成本法估值。摊余成本法估值不等同于保本，基金资产发生计提减值准备可能导致基金份额净值下跌。基金采用买入并持有到期策略，可能损失一定的交易收益。</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投资有风险，投资者在投资本基金前，请认真阅读本基金的招募说明书和基金合同、基金产品资料概要等信息披露文件，全面认识本基金产品的风险收益特征和产品特征，充分考虑自身的风险承受能力，理性判断市场，自主判断基金的投资价值，对认购（或申购）基金的意愿、时机、数量等投资行为作出独立决策，承担基金投资中出现的各类风险。</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本基金管理人提醒投资人基金投资的</w:t>
      </w:r>
      <w:r>
        <w:rPr>
          <w:rFonts w:ascii="宋体" w:eastAsia="宋体" w:cs="宋体"/>
          <w:kern w:val="0"/>
          <w:szCs w:val="21"/>
          <w:lang w:val="zh-CN"/>
        </w:rPr>
        <w:t>“</w:t>
      </w:r>
      <w:r>
        <w:rPr>
          <w:rFonts w:ascii="宋体" w:eastAsia="宋体" w:cs="宋体" w:hint="eastAsia"/>
          <w:kern w:val="0"/>
          <w:szCs w:val="21"/>
          <w:lang w:val="zh-CN"/>
        </w:rPr>
        <w:t>买者自负</w:t>
      </w:r>
      <w:r>
        <w:rPr>
          <w:rFonts w:ascii="宋体" w:eastAsia="宋体" w:cs="宋体"/>
          <w:kern w:val="0"/>
          <w:szCs w:val="21"/>
          <w:lang w:val="zh-CN"/>
        </w:rPr>
        <w:t>”</w:t>
      </w:r>
      <w:r>
        <w:rPr>
          <w:rFonts w:ascii="宋体" w:eastAsia="宋体" w:cs="宋体" w:hint="eastAsia"/>
          <w:kern w:val="0"/>
          <w:szCs w:val="21"/>
          <w:lang w:val="zh-CN"/>
        </w:rPr>
        <w:t>原则，在做出投资决策后，基金运营状况与基金净值变化引致的投资风险，由投资人自行负担。敬请投资人在购买基金前认真考虑、谨慎决策。</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基金的过往业绩并不预示其未来表现，基金管理人管理的其他基金的业绩并不构成对本基金业绩表现的保证。</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基金管理人依照恪尽职守、诚实信用、谨慎勤勉的原则管理和运用基金财产，但不保证基金一定盈利，也不保证最低收益。</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16</w:t>
      </w:r>
      <w:r>
        <w:rPr>
          <w:rFonts w:ascii="宋体" w:eastAsia="宋体" w:cs="宋体" w:hint="eastAsia"/>
          <w:kern w:val="0"/>
          <w:szCs w:val="21"/>
          <w:lang w:val="zh-CN"/>
        </w:rPr>
        <w:t>、本公司可综合各种情况对发售安排做适当调整。本公司拥有对本基金份额发售公告的最终解释权。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一、本次募集基本情况</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（一）基金的基本信息</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lastRenderedPageBreak/>
        <w:t>基金名称：金元顺安泓丰纯债</w:t>
      </w:r>
      <w:r>
        <w:rPr>
          <w:rFonts w:ascii="宋体" w:eastAsia="宋体" w:cs="宋体"/>
          <w:kern w:val="0"/>
          <w:szCs w:val="21"/>
          <w:lang w:val="zh-CN"/>
        </w:rPr>
        <w:t>87</w:t>
      </w:r>
      <w:r>
        <w:rPr>
          <w:rFonts w:ascii="宋体" w:eastAsia="宋体" w:cs="宋体" w:hint="eastAsia"/>
          <w:kern w:val="0"/>
          <w:szCs w:val="21"/>
          <w:lang w:val="zh-CN"/>
        </w:rPr>
        <w:t>个月定期开放债券型证券投资基金</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（基金代码：</w:t>
      </w:r>
      <w:r>
        <w:rPr>
          <w:rFonts w:ascii="宋体" w:eastAsia="宋体" w:cs="宋体"/>
          <w:kern w:val="0"/>
          <w:szCs w:val="21"/>
          <w:lang w:val="zh-CN"/>
        </w:rPr>
        <w:t>008224</w:t>
      </w:r>
      <w:r>
        <w:rPr>
          <w:rFonts w:ascii="宋体" w:eastAsia="宋体" w:cs="宋体" w:hint="eastAsia"/>
          <w:kern w:val="0"/>
          <w:szCs w:val="21"/>
          <w:lang w:val="zh-CN"/>
        </w:rPr>
        <w:t>，基金简称：金元顺安泓丰纯债</w:t>
      </w:r>
      <w:r>
        <w:rPr>
          <w:rFonts w:ascii="宋体" w:eastAsia="宋体" w:cs="宋体"/>
          <w:kern w:val="0"/>
          <w:szCs w:val="21"/>
          <w:lang w:val="zh-CN"/>
        </w:rPr>
        <w:t>87</w:t>
      </w:r>
      <w:r>
        <w:rPr>
          <w:rFonts w:ascii="宋体" w:eastAsia="宋体" w:cs="宋体" w:hint="eastAsia"/>
          <w:kern w:val="0"/>
          <w:szCs w:val="21"/>
          <w:lang w:val="zh-CN"/>
        </w:rPr>
        <w:t>个月定开债</w:t>
      </w:r>
      <w:r>
        <w:rPr>
          <w:rFonts w:ascii="宋体" w:eastAsia="宋体" w:cs="宋体"/>
          <w:kern w:val="0"/>
          <w:szCs w:val="21"/>
          <w:lang w:val="zh-CN"/>
        </w:rPr>
        <w:t>A</w:t>
      </w:r>
      <w:r>
        <w:rPr>
          <w:rFonts w:ascii="宋体" w:eastAsia="宋体" w:cs="宋体" w:hint="eastAsia"/>
          <w:kern w:val="0"/>
          <w:szCs w:val="21"/>
          <w:lang w:val="zh-CN"/>
        </w:rPr>
        <w:t>）</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（基金代码：</w:t>
      </w:r>
      <w:r>
        <w:rPr>
          <w:rFonts w:ascii="宋体" w:eastAsia="宋体" w:cs="宋体"/>
          <w:kern w:val="0"/>
          <w:szCs w:val="21"/>
          <w:lang w:val="zh-CN"/>
        </w:rPr>
        <w:t>008225</w:t>
      </w:r>
      <w:r>
        <w:rPr>
          <w:rFonts w:ascii="宋体" w:eastAsia="宋体" w:cs="宋体" w:hint="eastAsia"/>
          <w:kern w:val="0"/>
          <w:szCs w:val="21"/>
          <w:lang w:val="zh-CN"/>
        </w:rPr>
        <w:t>，基金简称：金元顺安泓丰纯债</w:t>
      </w:r>
      <w:r>
        <w:rPr>
          <w:rFonts w:ascii="宋体" w:eastAsia="宋体" w:cs="宋体"/>
          <w:kern w:val="0"/>
          <w:szCs w:val="21"/>
          <w:lang w:val="zh-CN"/>
        </w:rPr>
        <w:t>87</w:t>
      </w:r>
      <w:r>
        <w:rPr>
          <w:rFonts w:ascii="宋体" w:eastAsia="宋体" w:cs="宋体" w:hint="eastAsia"/>
          <w:kern w:val="0"/>
          <w:szCs w:val="21"/>
          <w:lang w:val="zh-CN"/>
        </w:rPr>
        <w:t>个月定开债</w:t>
      </w:r>
      <w:r>
        <w:rPr>
          <w:rFonts w:ascii="宋体" w:eastAsia="宋体" w:cs="宋体"/>
          <w:kern w:val="0"/>
          <w:szCs w:val="21"/>
          <w:lang w:val="zh-CN"/>
        </w:rPr>
        <w:t>C</w:t>
      </w:r>
      <w:r>
        <w:rPr>
          <w:rFonts w:ascii="宋体" w:eastAsia="宋体" w:cs="宋体" w:hint="eastAsia"/>
          <w:kern w:val="0"/>
          <w:szCs w:val="21"/>
          <w:lang w:val="zh-CN"/>
        </w:rPr>
        <w:t>）</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（二）基金类型</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债券型证券投资基金</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（三）基金运作方式</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契约型，定期开放式</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本基金以定期开放方式运作，即以封闭期和开放期相结合的方式运作。本基金的第一个封闭期自基金合同生效之日（含该日）起至</w:t>
      </w:r>
      <w:r>
        <w:rPr>
          <w:rFonts w:ascii="宋体" w:eastAsia="宋体" w:cs="宋体"/>
          <w:kern w:val="0"/>
          <w:szCs w:val="21"/>
          <w:lang w:val="zh-CN"/>
        </w:rPr>
        <w:t>87</w:t>
      </w:r>
      <w:r>
        <w:rPr>
          <w:rFonts w:ascii="宋体" w:eastAsia="宋体" w:cs="宋体" w:hint="eastAsia"/>
          <w:kern w:val="0"/>
          <w:szCs w:val="21"/>
          <w:lang w:val="zh-CN"/>
        </w:rPr>
        <w:t>个月后的对应日的前一日止。下一个封闭期自第一个开放期结束之日次日（含该日）起至</w:t>
      </w:r>
      <w:r>
        <w:rPr>
          <w:rFonts w:ascii="宋体" w:eastAsia="宋体" w:cs="宋体"/>
          <w:kern w:val="0"/>
          <w:szCs w:val="21"/>
          <w:lang w:val="zh-CN"/>
        </w:rPr>
        <w:t>87</w:t>
      </w:r>
      <w:r>
        <w:rPr>
          <w:rFonts w:ascii="宋体" w:eastAsia="宋体" w:cs="宋体" w:hint="eastAsia"/>
          <w:kern w:val="0"/>
          <w:szCs w:val="21"/>
          <w:lang w:val="zh-CN"/>
        </w:rPr>
        <w:t>个月后的对应日的前一日止，以此类推。如该对应日为非工作日或当月无该对应日，则顺延至下一工作日。如果基金份额持有人在当期封闭期到期后的开放期未申请赎回，则自该开放期结束日的次日起该基金份额进入下一个封闭期，以此类推。本基金封闭期内不办理申购、赎回、转换转入、转换转出业务（红利再投资除外）。</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本基金自每个封闭期结束之后的第一个工作日（含该日）起进入开放期，期间可以办理申购、赎回、转换转入、转换转出业务。本基金每个开放期不少于</w:t>
      </w:r>
      <w:r>
        <w:rPr>
          <w:rFonts w:ascii="宋体" w:eastAsia="宋体" w:cs="宋体"/>
          <w:kern w:val="0"/>
          <w:szCs w:val="21"/>
          <w:lang w:val="zh-CN"/>
        </w:rPr>
        <w:t>5</w:t>
      </w:r>
      <w:r>
        <w:rPr>
          <w:rFonts w:ascii="宋体" w:eastAsia="宋体" w:cs="宋体" w:hint="eastAsia"/>
          <w:kern w:val="0"/>
          <w:szCs w:val="21"/>
          <w:lang w:val="zh-CN"/>
        </w:rPr>
        <w:t>个工作日且最长不超过</w:t>
      </w:r>
      <w:r>
        <w:rPr>
          <w:rFonts w:ascii="宋体" w:eastAsia="宋体" w:cs="宋体"/>
          <w:kern w:val="0"/>
          <w:szCs w:val="21"/>
          <w:lang w:val="zh-CN"/>
        </w:rPr>
        <w:t>20</w:t>
      </w:r>
      <w:r>
        <w:rPr>
          <w:rFonts w:ascii="宋体" w:eastAsia="宋体" w:cs="宋体" w:hint="eastAsia"/>
          <w:kern w:val="0"/>
          <w:szCs w:val="21"/>
          <w:lang w:val="zh-CN"/>
        </w:rPr>
        <w:t>个工作日，开放期的具体时间以基金管理人届时公告为准。如封闭期结束后或在开放期内发生不可抗力或其他情形致使基金无法按时开放申购、赎回等业务，或依据基金合同需暂停申购、赎回等业务的，开放期时间中止计算，在不可抗力或其他情形影响因素消除或暂停申购、赎回等业务的情况消除之日次一工作日起，继续计算该开放期时间，直至满足开放期的时间要求，具体时间以基金管理人届时公告为准。如出现暂停运作的情形，本基金管理人有权重新确定新封闭期的起始时间并提前公告。</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（四）基金存续期限</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不定期</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（五）基金份额的类别设置</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本基金根据认购费、申购费、销售服务费收取方式的不同，将基金份额分为</w:t>
      </w:r>
      <w:r>
        <w:rPr>
          <w:rFonts w:ascii="宋体" w:eastAsia="宋体" w:cs="宋体"/>
          <w:kern w:val="0"/>
          <w:szCs w:val="21"/>
          <w:lang w:val="zh-CN"/>
        </w:rPr>
        <w:t>A</w:t>
      </w:r>
      <w:r>
        <w:rPr>
          <w:rFonts w:ascii="宋体" w:eastAsia="宋体" w:cs="宋体" w:hint="eastAsia"/>
          <w:kern w:val="0"/>
          <w:szCs w:val="21"/>
          <w:lang w:val="zh-CN"/>
        </w:rPr>
        <w:t>类和</w:t>
      </w:r>
      <w:r>
        <w:rPr>
          <w:rFonts w:ascii="宋体" w:eastAsia="宋体" w:cs="宋体"/>
          <w:kern w:val="0"/>
          <w:szCs w:val="21"/>
          <w:lang w:val="zh-CN"/>
        </w:rPr>
        <w:t>C</w:t>
      </w:r>
      <w:r>
        <w:rPr>
          <w:rFonts w:ascii="宋体" w:eastAsia="宋体" w:cs="宋体" w:hint="eastAsia"/>
          <w:kern w:val="0"/>
          <w:szCs w:val="21"/>
          <w:lang w:val="zh-CN"/>
        </w:rPr>
        <w:t>类基金份额：在投资人认购</w:t>
      </w:r>
      <w:r>
        <w:rPr>
          <w:rFonts w:ascii="宋体" w:eastAsia="宋体" w:cs="宋体"/>
          <w:kern w:val="0"/>
          <w:szCs w:val="21"/>
          <w:lang w:val="zh-CN"/>
        </w:rPr>
        <w:t>/</w:t>
      </w:r>
      <w:r>
        <w:rPr>
          <w:rFonts w:ascii="宋体" w:eastAsia="宋体" w:cs="宋体" w:hint="eastAsia"/>
          <w:kern w:val="0"/>
          <w:szCs w:val="21"/>
          <w:lang w:val="zh-CN"/>
        </w:rPr>
        <w:t>申购时收取认购</w:t>
      </w:r>
      <w:r>
        <w:rPr>
          <w:rFonts w:ascii="宋体" w:eastAsia="宋体" w:cs="宋体"/>
          <w:kern w:val="0"/>
          <w:szCs w:val="21"/>
          <w:lang w:val="zh-CN"/>
        </w:rPr>
        <w:t>/</w:t>
      </w:r>
      <w:r>
        <w:rPr>
          <w:rFonts w:ascii="宋体" w:eastAsia="宋体" w:cs="宋体" w:hint="eastAsia"/>
          <w:kern w:val="0"/>
          <w:szCs w:val="21"/>
          <w:lang w:val="zh-CN"/>
        </w:rPr>
        <w:t>申购费用，而不从本类别基金资产中计提销售服务费的，称为</w:t>
      </w:r>
      <w:r>
        <w:rPr>
          <w:rFonts w:ascii="宋体" w:eastAsia="宋体" w:cs="宋体"/>
          <w:kern w:val="0"/>
          <w:szCs w:val="21"/>
          <w:lang w:val="zh-CN"/>
        </w:rPr>
        <w:t>A</w:t>
      </w:r>
      <w:r>
        <w:rPr>
          <w:rFonts w:ascii="宋体" w:eastAsia="宋体" w:cs="宋体" w:hint="eastAsia"/>
          <w:kern w:val="0"/>
          <w:szCs w:val="21"/>
          <w:lang w:val="zh-CN"/>
        </w:rPr>
        <w:t>类基金份额，在投资人认购</w:t>
      </w:r>
      <w:r>
        <w:rPr>
          <w:rFonts w:ascii="宋体" w:eastAsia="宋体" w:cs="宋体"/>
          <w:kern w:val="0"/>
          <w:szCs w:val="21"/>
          <w:lang w:val="zh-CN"/>
        </w:rPr>
        <w:t>/</w:t>
      </w:r>
      <w:r>
        <w:rPr>
          <w:rFonts w:ascii="宋体" w:eastAsia="宋体" w:cs="宋体" w:hint="eastAsia"/>
          <w:kern w:val="0"/>
          <w:szCs w:val="21"/>
          <w:lang w:val="zh-CN"/>
        </w:rPr>
        <w:t>申购时不收取认购</w:t>
      </w:r>
      <w:r>
        <w:rPr>
          <w:rFonts w:ascii="宋体" w:eastAsia="宋体" w:cs="宋体"/>
          <w:kern w:val="0"/>
          <w:szCs w:val="21"/>
          <w:lang w:val="zh-CN"/>
        </w:rPr>
        <w:t>/</w:t>
      </w:r>
      <w:r>
        <w:rPr>
          <w:rFonts w:ascii="宋体" w:eastAsia="宋体" w:cs="宋体" w:hint="eastAsia"/>
          <w:kern w:val="0"/>
          <w:szCs w:val="21"/>
          <w:lang w:val="zh-CN"/>
        </w:rPr>
        <w:t>申购费用，但从本类别基金资产中计提销售服务费的，称为</w:t>
      </w:r>
      <w:r>
        <w:rPr>
          <w:rFonts w:ascii="宋体" w:eastAsia="宋体" w:cs="宋体"/>
          <w:kern w:val="0"/>
          <w:szCs w:val="21"/>
          <w:lang w:val="zh-CN"/>
        </w:rPr>
        <w:t>C</w:t>
      </w:r>
      <w:r>
        <w:rPr>
          <w:rFonts w:ascii="宋体" w:eastAsia="宋体" w:cs="宋体" w:hint="eastAsia"/>
          <w:kern w:val="0"/>
          <w:szCs w:val="21"/>
          <w:lang w:val="zh-CN"/>
        </w:rPr>
        <w:t>类基金份额。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A</w:t>
      </w:r>
      <w:r>
        <w:rPr>
          <w:rFonts w:ascii="宋体" w:eastAsia="宋体" w:cs="宋体" w:hint="eastAsia"/>
          <w:kern w:val="0"/>
          <w:szCs w:val="21"/>
          <w:lang w:val="zh-CN"/>
        </w:rPr>
        <w:t>类、</w:t>
      </w:r>
      <w:r>
        <w:rPr>
          <w:rFonts w:ascii="宋体" w:eastAsia="宋体" w:cs="宋体"/>
          <w:kern w:val="0"/>
          <w:szCs w:val="21"/>
          <w:lang w:val="zh-CN"/>
        </w:rPr>
        <w:t>C</w:t>
      </w:r>
      <w:r>
        <w:rPr>
          <w:rFonts w:ascii="宋体" w:eastAsia="宋体" w:cs="宋体" w:hint="eastAsia"/>
          <w:kern w:val="0"/>
          <w:szCs w:val="21"/>
          <w:lang w:val="zh-CN"/>
        </w:rPr>
        <w:t>类基金份额分别设置代码，分别计算和公告各类基金份额净值和各类基金份额累计净值。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（六）基金份额发售面值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基金份额发售面值为</w:t>
      </w:r>
      <w:r>
        <w:rPr>
          <w:rFonts w:ascii="宋体" w:eastAsia="宋体" w:cs="宋体"/>
          <w:kern w:val="0"/>
          <w:szCs w:val="21"/>
          <w:lang w:val="zh-CN"/>
        </w:rPr>
        <w:t>1.00</w:t>
      </w:r>
      <w:r>
        <w:rPr>
          <w:rFonts w:ascii="宋体" w:eastAsia="宋体" w:cs="宋体" w:hint="eastAsia"/>
          <w:kern w:val="0"/>
          <w:szCs w:val="21"/>
          <w:lang w:val="zh-CN"/>
        </w:rPr>
        <w:t>元人民币。</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（七）募集对象</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符合法律法规规定的可投资于证券投资基金的个人投资者、机构投资者和合格境外机构投资者以及法律法规或中国证监会允许购买证券投资基金的其他投资人。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（八）基金的最低募集份额总额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本基金的最低募集份额总额为</w:t>
      </w:r>
      <w:r>
        <w:rPr>
          <w:rFonts w:ascii="宋体" w:eastAsia="宋体" w:cs="宋体"/>
          <w:kern w:val="0"/>
          <w:szCs w:val="21"/>
          <w:lang w:val="zh-CN"/>
        </w:rPr>
        <w:t>2</w:t>
      </w:r>
      <w:r>
        <w:rPr>
          <w:rFonts w:ascii="宋体" w:eastAsia="宋体" w:cs="宋体" w:hint="eastAsia"/>
          <w:kern w:val="0"/>
          <w:szCs w:val="21"/>
          <w:lang w:val="zh-CN"/>
        </w:rPr>
        <w:t>亿份。</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（九）基金份额发售机构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本公司直销机构和本公司指定的代销机构，本公司直销机构详见本公告</w:t>
      </w:r>
      <w:r>
        <w:rPr>
          <w:rFonts w:ascii="宋体" w:eastAsia="宋体" w:cs="宋体"/>
          <w:kern w:val="0"/>
          <w:szCs w:val="21"/>
          <w:lang w:val="zh-CN"/>
        </w:rPr>
        <w:t>“</w:t>
      </w:r>
      <w:r>
        <w:rPr>
          <w:rFonts w:ascii="宋体" w:eastAsia="宋体" w:cs="宋体" w:hint="eastAsia"/>
          <w:kern w:val="0"/>
          <w:szCs w:val="21"/>
          <w:lang w:val="zh-CN"/>
        </w:rPr>
        <w:t>六（三）</w:t>
      </w:r>
      <w:r>
        <w:rPr>
          <w:rFonts w:ascii="宋体" w:eastAsia="宋体" w:cs="宋体"/>
          <w:kern w:val="0"/>
          <w:szCs w:val="21"/>
          <w:lang w:val="zh-CN"/>
        </w:rPr>
        <w:t>1</w:t>
      </w:r>
      <w:r>
        <w:rPr>
          <w:rFonts w:ascii="宋体" w:eastAsia="宋体" w:cs="宋体" w:hint="eastAsia"/>
          <w:kern w:val="0"/>
          <w:szCs w:val="21"/>
          <w:lang w:val="zh-CN"/>
        </w:rPr>
        <w:t>、直销机构</w:t>
      </w:r>
      <w:r>
        <w:rPr>
          <w:rFonts w:ascii="宋体" w:eastAsia="宋体" w:cs="宋体"/>
          <w:kern w:val="0"/>
          <w:szCs w:val="21"/>
          <w:lang w:val="zh-CN"/>
        </w:rPr>
        <w:t>”</w:t>
      </w:r>
      <w:r>
        <w:rPr>
          <w:rFonts w:ascii="宋体" w:eastAsia="宋体" w:cs="宋体" w:hint="eastAsia"/>
          <w:kern w:val="0"/>
          <w:szCs w:val="21"/>
          <w:lang w:val="zh-CN"/>
        </w:rPr>
        <w:t>，本公司指定的代销机构详见本公告</w:t>
      </w:r>
      <w:r>
        <w:rPr>
          <w:rFonts w:ascii="宋体" w:eastAsia="宋体" w:cs="宋体"/>
          <w:kern w:val="0"/>
          <w:szCs w:val="21"/>
          <w:lang w:val="zh-CN"/>
        </w:rPr>
        <w:t>“</w:t>
      </w:r>
      <w:r>
        <w:rPr>
          <w:rFonts w:ascii="宋体" w:eastAsia="宋体" w:cs="宋体" w:hint="eastAsia"/>
          <w:kern w:val="0"/>
          <w:szCs w:val="21"/>
          <w:lang w:val="zh-CN"/>
        </w:rPr>
        <w:t>六（三）基金份额发售机构</w:t>
      </w:r>
      <w:r>
        <w:rPr>
          <w:rFonts w:ascii="宋体" w:eastAsia="宋体" w:cs="宋体"/>
          <w:kern w:val="0"/>
          <w:szCs w:val="21"/>
          <w:lang w:val="zh-CN"/>
        </w:rPr>
        <w:t>”</w:t>
      </w:r>
      <w:r>
        <w:rPr>
          <w:rFonts w:ascii="宋体" w:eastAsia="宋体" w:cs="宋体" w:hint="eastAsia"/>
          <w:kern w:val="0"/>
          <w:szCs w:val="21"/>
          <w:lang w:val="zh-CN"/>
        </w:rPr>
        <w:t>。</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（十）募集时间安排</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根据有关法律、法规的规定，本基金的募集期限为自基金份额发售之日起不超过三个月。</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本基金的募集时间自</w:t>
      </w:r>
      <w:r>
        <w:rPr>
          <w:rFonts w:ascii="宋体" w:eastAsia="宋体" w:cs="宋体"/>
          <w:kern w:val="0"/>
          <w:szCs w:val="21"/>
          <w:lang w:val="zh-CN"/>
        </w:rPr>
        <w:t>2020</w:t>
      </w:r>
      <w:r>
        <w:rPr>
          <w:rFonts w:ascii="宋体" w:eastAsia="宋体" w:cs="宋体" w:hint="eastAsia"/>
          <w:kern w:val="0"/>
          <w:szCs w:val="21"/>
          <w:lang w:val="zh-CN"/>
        </w:rPr>
        <w:t>年</w:t>
      </w:r>
      <w:r>
        <w:rPr>
          <w:rFonts w:ascii="宋体" w:eastAsia="宋体" w:cs="宋体"/>
          <w:kern w:val="0"/>
          <w:szCs w:val="21"/>
          <w:lang w:val="zh-CN"/>
        </w:rPr>
        <w:t>11</w:t>
      </w:r>
      <w:r>
        <w:rPr>
          <w:rFonts w:ascii="宋体" w:eastAsia="宋体" w:cs="宋体" w:hint="eastAsia"/>
          <w:kern w:val="0"/>
          <w:szCs w:val="21"/>
          <w:lang w:val="zh-CN"/>
        </w:rPr>
        <w:t>月</w:t>
      </w:r>
      <w:r>
        <w:rPr>
          <w:rFonts w:ascii="宋体" w:eastAsia="宋体" w:cs="宋体"/>
          <w:kern w:val="0"/>
          <w:szCs w:val="21"/>
          <w:lang w:val="zh-CN"/>
        </w:rPr>
        <w:t>26</w:t>
      </w:r>
      <w:r>
        <w:rPr>
          <w:rFonts w:ascii="宋体" w:eastAsia="宋体" w:cs="宋体" w:hint="eastAsia"/>
          <w:kern w:val="0"/>
          <w:szCs w:val="21"/>
          <w:lang w:val="zh-CN"/>
        </w:rPr>
        <w:t>日起至</w:t>
      </w:r>
      <w:r>
        <w:rPr>
          <w:rFonts w:ascii="宋体" w:eastAsia="宋体" w:cs="宋体"/>
          <w:kern w:val="0"/>
          <w:szCs w:val="21"/>
          <w:lang w:val="zh-CN"/>
        </w:rPr>
        <w:t>2020</w:t>
      </w:r>
      <w:r>
        <w:rPr>
          <w:rFonts w:ascii="宋体" w:eastAsia="宋体" w:cs="宋体" w:hint="eastAsia"/>
          <w:kern w:val="0"/>
          <w:szCs w:val="21"/>
          <w:lang w:val="zh-CN"/>
        </w:rPr>
        <w:t>年</w:t>
      </w:r>
      <w:r>
        <w:rPr>
          <w:rFonts w:ascii="宋体" w:eastAsia="宋体" w:cs="宋体"/>
          <w:kern w:val="0"/>
          <w:szCs w:val="21"/>
          <w:lang w:val="zh-CN"/>
        </w:rPr>
        <w:t>12</w:t>
      </w:r>
      <w:r>
        <w:rPr>
          <w:rFonts w:ascii="宋体" w:eastAsia="宋体" w:cs="宋体" w:hint="eastAsia"/>
          <w:kern w:val="0"/>
          <w:szCs w:val="21"/>
          <w:lang w:val="zh-CN"/>
        </w:rPr>
        <w:t>月</w:t>
      </w:r>
      <w:r>
        <w:rPr>
          <w:rFonts w:ascii="宋体" w:eastAsia="宋体" w:cs="宋体"/>
          <w:kern w:val="0"/>
          <w:szCs w:val="21"/>
          <w:lang w:val="zh-CN"/>
        </w:rPr>
        <w:t>4</w:t>
      </w:r>
      <w:r>
        <w:rPr>
          <w:rFonts w:ascii="宋体" w:eastAsia="宋体" w:cs="宋体" w:hint="eastAsia"/>
          <w:kern w:val="0"/>
          <w:szCs w:val="21"/>
          <w:lang w:val="zh-CN"/>
        </w:rPr>
        <w:t>日止。</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基金管理人可根据基金销售情况在募集期限内适当延长、缩短或调整基金的发售时间，并及</w:t>
      </w:r>
      <w:r>
        <w:rPr>
          <w:rFonts w:ascii="宋体" w:eastAsia="宋体" w:cs="宋体" w:hint="eastAsia"/>
          <w:kern w:val="0"/>
          <w:szCs w:val="21"/>
          <w:lang w:val="zh-CN"/>
        </w:rPr>
        <w:lastRenderedPageBreak/>
        <w:t>时公告。如遇突发事件，以上募集安排可以适当调整。</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（十一）认购方式与费用及计算公式</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、认购以金额申请。投资者认购基金份额时，需按销售机构规定的方式全额交付认购款项，投资者可以多次认购本基金份额。认购一经受理不得撤销。</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、认购费用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募集期投资人可以多次认购本基金基金份额，</w:t>
      </w:r>
      <w:r>
        <w:rPr>
          <w:rFonts w:ascii="宋体" w:eastAsia="宋体" w:cs="宋体"/>
          <w:kern w:val="0"/>
          <w:szCs w:val="21"/>
          <w:lang w:val="zh-CN"/>
        </w:rPr>
        <w:t>A</w:t>
      </w:r>
      <w:r>
        <w:rPr>
          <w:rFonts w:ascii="宋体" w:eastAsia="宋体" w:cs="宋体" w:hint="eastAsia"/>
          <w:kern w:val="0"/>
          <w:szCs w:val="21"/>
          <w:lang w:val="zh-CN"/>
        </w:rPr>
        <w:t>类基金份额认购费用按每笔认购申请单独计算。</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基金投资人认购</w:t>
      </w:r>
      <w:r>
        <w:rPr>
          <w:rFonts w:ascii="宋体" w:eastAsia="宋体" w:cs="宋体"/>
          <w:kern w:val="0"/>
          <w:szCs w:val="21"/>
          <w:lang w:val="zh-CN"/>
        </w:rPr>
        <w:t>A</w:t>
      </w:r>
      <w:r>
        <w:rPr>
          <w:rFonts w:ascii="宋体" w:eastAsia="宋体" w:cs="宋体" w:hint="eastAsia"/>
          <w:kern w:val="0"/>
          <w:szCs w:val="21"/>
          <w:lang w:val="zh-CN"/>
        </w:rPr>
        <w:t>类基金份额收取认购费用，即在认购时支付认购费用。基金投资人认购</w:t>
      </w:r>
      <w:r>
        <w:rPr>
          <w:rFonts w:ascii="宋体" w:eastAsia="宋体" w:cs="宋体"/>
          <w:kern w:val="0"/>
          <w:szCs w:val="21"/>
          <w:lang w:val="zh-CN"/>
        </w:rPr>
        <w:t>C</w:t>
      </w:r>
      <w:r>
        <w:rPr>
          <w:rFonts w:ascii="宋体" w:eastAsia="宋体" w:cs="宋体" w:hint="eastAsia"/>
          <w:kern w:val="0"/>
          <w:szCs w:val="21"/>
          <w:lang w:val="zh-CN"/>
        </w:rPr>
        <w:t>类基金份额不收取认购费用，而是从该类别基金资产中计提销售服务费。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w:t>
      </w:r>
      <w:r>
        <w:rPr>
          <w:rFonts w:ascii="宋体" w:eastAsia="宋体" w:cs="宋体"/>
          <w:kern w:val="0"/>
          <w:szCs w:val="21"/>
          <w:lang w:val="zh-CN"/>
        </w:rPr>
        <w:t>A</w:t>
      </w:r>
      <w:r>
        <w:rPr>
          <w:rFonts w:ascii="宋体" w:eastAsia="宋体" w:cs="宋体" w:hint="eastAsia"/>
          <w:kern w:val="0"/>
          <w:szCs w:val="21"/>
          <w:lang w:val="zh-CN"/>
        </w:rPr>
        <w:t>类基金份额的认购费率如下表所示：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认购金额（</w:t>
      </w:r>
      <w:r>
        <w:rPr>
          <w:rFonts w:ascii="宋体" w:eastAsia="宋体" w:cs="宋体"/>
          <w:kern w:val="0"/>
          <w:szCs w:val="21"/>
          <w:lang w:val="zh-CN"/>
        </w:rPr>
        <w:t>M</w:t>
      </w:r>
      <w:r>
        <w:rPr>
          <w:rFonts w:ascii="宋体" w:eastAsia="宋体" w:cs="宋体" w:hint="eastAsia"/>
          <w:kern w:val="0"/>
          <w:szCs w:val="21"/>
          <w:lang w:val="zh-CN"/>
        </w:rPr>
        <w:t>）</w:t>
      </w:r>
      <w:r>
        <w:rPr>
          <w:rFonts w:ascii="宋体" w:eastAsia="宋体" w:cs="宋体"/>
          <w:kern w:val="0"/>
          <w:szCs w:val="21"/>
          <w:lang w:val="zh-CN"/>
        </w:rPr>
        <w:t xml:space="preserve"> A</w:t>
      </w:r>
      <w:r>
        <w:rPr>
          <w:rFonts w:ascii="宋体" w:eastAsia="宋体" w:cs="宋体" w:hint="eastAsia"/>
          <w:kern w:val="0"/>
          <w:szCs w:val="21"/>
          <w:lang w:val="zh-CN"/>
        </w:rPr>
        <w:t>类基金份额认购费率</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M</w:t>
      </w:r>
      <w:r>
        <w:rPr>
          <w:rFonts w:ascii="宋体" w:eastAsia="宋体" w:cs="宋体" w:hint="eastAsia"/>
          <w:kern w:val="0"/>
          <w:szCs w:val="21"/>
          <w:lang w:val="zh-CN"/>
        </w:rPr>
        <w:t>＜</w:t>
      </w:r>
      <w:r>
        <w:rPr>
          <w:rFonts w:ascii="宋体" w:eastAsia="宋体" w:cs="宋体"/>
          <w:kern w:val="0"/>
          <w:szCs w:val="21"/>
          <w:lang w:val="zh-CN"/>
        </w:rPr>
        <w:t>100</w:t>
      </w:r>
      <w:r>
        <w:rPr>
          <w:rFonts w:ascii="宋体" w:eastAsia="宋体" w:cs="宋体" w:hint="eastAsia"/>
          <w:kern w:val="0"/>
          <w:szCs w:val="21"/>
          <w:lang w:val="zh-CN"/>
        </w:rPr>
        <w:t>万</w:t>
      </w:r>
      <w:r>
        <w:rPr>
          <w:rFonts w:ascii="宋体" w:eastAsia="宋体" w:cs="宋体"/>
          <w:kern w:val="0"/>
          <w:szCs w:val="21"/>
          <w:lang w:val="zh-CN"/>
        </w:rPr>
        <w:t xml:space="preserve"> 0.40%</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100</w:t>
      </w:r>
      <w:r>
        <w:rPr>
          <w:rFonts w:ascii="宋体" w:eastAsia="宋体" w:cs="宋体" w:hint="eastAsia"/>
          <w:kern w:val="0"/>
          <w:szCs w:val="21"/>
          <w:lang w:val="zh-CN"/>
        </w:rPr>
        <w:t>万≤</w:t>
      </w:r>
      <w:r>
        <w:rPr>
          <w:rFonts w:ascii="宋体" w:eastAsia="宋体" w:cs="宋体"/>
          <w:kern w:val="0"/>
          <w:szCs w:val="21"/>
          <w:lang w:val="zh-CN"/>
        </w:rPr>
        <w:t>M</w:t>
      </w:r>
      <w:r>
        <w:rPr>
          <w:rFonts w:ascii="宋体" w:eastAsia="宋体" w:cs="宋体" w:hint="eastAsia"/>
          <w:kern w:val="0"/>
          <w:szCs w:val="21"/>
          <w:lang w:val="zh-CN"/>
        </w:rPr>
        <w:t>＜</w:t>
      </w:r>
      <w:r>
        <w:rPr>
          <w:rFonts w:ascii="宋体" w:eastAsia="宋体" w:cs="宋体"/>
          <w:kern w:val="0"/>
          <w:szCs w:val="21"/>
          <w:lang w:val="zh-CN"/>
        </w:rPr>
        <w:t>500</w:t>
      </w:r>
      <w:r>
        <w:rPr>
          <w:rFonts w:ascii="宋体" w:eastAsia="宋体" w:cs="宋体" w:hint="eastAsia"/>
          <w:kern w:val="0"/>
          <w:szCs w:val="21"/>
          <w:lang w:val="zh-CN"/>
        </w:rPr>
        <w:t>万</w:t>
      </w:r>
      <w:r>
        <w:rPr>
          <w:rFonts w:ascii="宋体" w:eastAsia="宋体" w:cs="宋体"/>
          <w:kern w:val="0"/>
          <w:szCs w:val="21"/>
          <w:lang w:val="zh-CN"/>
        </w:rPr>
        <w:t xml:space="preserve"> 0.20%</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M</w:t>
      </w:r>
      <w:r>
        <w:rPr>
          <w:rFonts w:ascii="宋体" w:eastAsia="宋体" w:cs="宋体" w:hint="eastAsia"/>
          <w:kern w:val="0"/>
          <w:szCs w:val="21"/>
          <w:lang w:val="zh-CN"/>
        </w:rPr>
        <w:t>≥</w:t>
      </w:r>
      <w:r>
        <w:rPr>
          <w:rFonts w:ascii="宋体" w:eastAsia="宋体" w:cs="宋体"/>
          <w:kern w:val="0"/>
          <w:szCs w:val="21"/>
          <w:lang w:val="zh-CN"/>
        </w:rPr>
        <w:t>500</w:t>
      </w:r>
      <w:r>
        <w:rPr>
          <w:rFonts w:ascii="宋体" w:eastAsia="宋体" w:cs="宋体" w:hint="eastAsia"/>
          <w:kern w:val="0"/>
          <w:szCs w:val="21"/>
          <w:lang w:val="zh-CN"/>
        </w:rPr>
        <w:t>万</w:t>
      </w:r>
      <w:r>
        <w:rPr>
          <w:rFonts w:ascii="宋体" w:eastAsia="宋体" w:cs="宋体"/>
          <w:kern w:val="0"/>
          <w:szCs w:val="21"/>
          <w:lang w:val="zh-CN"/>
        </w:rPr>
        <w:t xml:space="preserve"> </w:t>
      </w:r>
      <w:r>
        <w:rPr>
          <w:rFonts w:ascii="宋体" w:eastAsia="宋体" w:cs="宋体" w:hint="eastAsia"/>
          <w:kern w:val="0"/>
          <w:szCs w:val="21"/>
          <w:lang w:val="zh-CN"/>
        </w:rPr>
        <w:t>每笔</w:t>
      </w:r>
      <w:r>
        <w:rPr>
          <w:rFonts w:ascii="宋体" w:eastAsia="宋体" w:cs="宋体"/>
          <w:kern w:val="0"/>
          <w:szCs w:val="21"/>
          <w:lang w:val="zh-CN"/>
        </w:rPr>
        <w:t>1,000</w:t>
      </w:r>
      <w:r>
        <w:rPr>
          <w:rFonts w:ascii="宋体" w:eastAsia="宋体" w:cs="宋体" w:hint="eastAsia"/>
          <w:kern w:val="0"/>
          <w:szCs w:val="21"/>
          <w:lang w:val="zh-CN"/>
        </w:rPr>
        <w:t>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本基金认购费由认购</w:t>
      </w:r>
      <w:r>
        <w:rPr>
          <w:rFonts w:ascii="宋体" w:eastAsia="宋体" w:cs="宋体"/>
          <w:kern w:val="0"/>
          <w:szCs w:val="21"/>
          <w:lang w:val="zh-CN"/>
        </w:rPr>
        <w:t>A</w:t>
      </w:r>
      <w:r>
        <w:rPr>
          <w:rFonts w:ascii="宋体" w:eastAsia="宋体" w:cs="宋体" w:hint="eastAsia"/>
          <w:kern w:val="0"/>
          <w:szCs w:val="21"/>
          <w:lang w:val="zh-CN"/>
        </w:rPr>
        <w:t>类基金份额的投资人承担，不列入基金财产。认购费用用于本基金的市场推广、销售、登记等募集期间发生的各项费用。投资人可以多次认购本基金，以每笔认购申请单独计算费用。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、认购份额的计算</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）投资人在认购本基金</w:t>
      </w:r>
      <w:r>
        <w:rPr>
          <w:rFonts w:ascii="宋体" w:eastAsia="宋体" w:cs="宋体"/>
          <w:kern w:val="0"/>
          <w:szCs w:val="21"/>
          <w:lang w:val="zh-CN"/>
        </w:rPr>
        <w:t>A</w:t>
      </w:r>
      <w:r>
        <w:rPr>
          <w:rFonts w:ascii="宋体" w:eastAsia="宋体" w:cs="宋体" w:hint="eastAsia"/>
          <w:kern w:val="0"/>
          <w:szCs w:val="21"/>
          <w:lang w:val="zh-CN"/>
        </w:rPr>
        <w:t>类基金份额时缴纳认购费用，认购份额计算方法如下：</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净认购金额＝认购金额</w:t>
      </w:r>
      <w:r>
        <w:rPr>
          <w:rFonts w:ascii="宋体" w:eastAsia="宋体" w:cs="宋体"/>
          <w:kern w:val="0"/>
          <w:szCs w:val="21"/>
          <w:lang w:val="zh-CN"/>
        </w:rPr>
        <w:t>/</w:t>
      </w: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＋认购费率）</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认购费用＝认购金额－净认购金额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认购份额＝（净认购金额＋认购利息）</w:t>
      </w:r>
      <w:r>
        <w:rPr>
          <w:rFonts w:ascii="宋体" w:eastAsia="宋体" w:cs="宋体"/>
          <w:kern w:val="0"/>
          <w:szCs w:val="21"/>
          <w:lang w:val="zh-CN"/>
        </w:rPr>
        <w:t>/</w:t>
      </w:r>
      <w:r>
        <w:rPr>
          <w:rFonts w:ascii="宋体" w:eastAsia="宋体" w:cs="宋体" w:hint="eastAsia"/>
          <w:kern w:val="0"/>
          <w:szCs w:val="21"/>
          <w:lang w:val="zh-CN"/>
        </w:rPr>
        <w:t>基金份额发售面值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认购费用为固定金额时，认购份额的计算方法如下：</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认购费用＝固定金额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净认购金额＝认购金额－认购费用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认购份额＝（净认购金额＋认购利息）</w:t>
      </w:r>
      <w:r>
        <w:rPr>
          <w:rFonts w:ascii="宋体" w:eastAsia="宋体" w:cs="宋体"/>
          <w:kern w:val="0"/>
          <w:szCs w:val="21"/>
          <w:lang w:val="zh-CN"/>
        </w:rPr>
        <w:t>/</w:t>
      </w:r>
      <w:r>
        <w:rPr>
          <w:rFonts w:ascii="宋体" w:eastAsia="宋体" w:cs="宋体" w:hint="eastAsia"/>
          <w:kern w:val="0"/>
          <w:szCs w:val="21"/>
          <w:lang w:val="zh-CN"/>
        </w:rPr>
        <w:t>基金份额发售面值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认购份额的计算保留到小数点后</w:t>
      </w:r>
      <w:r>
        <w:rPr>
          <w:rFonts w:ascii="宋体" w:eastAsia="宋体" w:cs="宋体"/>
          <w:kern w:val="0"/>
          <w:szCs w:val="21"/>
          <w:lang w:val="zh-CN"/>
        </w:rPr>
        <w:t>2</w:t>
      </w:r>
      <w:r>
        <w:rPr>
          <w:rFonts w:ascii="宋体" w:eastAsia="宋体" w:cs="宋体" w:hint="eastAsia"/>
          <w:kern w:val="0"/>
          <w:szCs w:val="21"/>
          <w:lang w:val="zh-CN"/>
        </w:rPr>
        <w:t>位，小数点</w:t>
      </w:r>
      <w:r>
        <w:rPr>
          <w:rFonts w:ascii="宋体" w:eastAsia="宋体" w:cs="宋体"/>
          <w:kern w:val="0"/>
          <w:szCs w:val="21"/>
          <w:lang w:val="zh-CN"/>
        </w:rPr>
        <w:t>2</w:t>
      </w:r>
      <w:r>
        <w:rPr>
          <w:rFonts w:ascii="宋体" w:eastAsia="宋体" w:cs="宋体" w:hint="eastAsia"/>
          <w:kern w:val="0"/>
          <w:szCs w:val="21"/>
          <w:lang w:val="zh-CN"/>
        </w:rPr>
        <w:t>位以后的部分四舍五入，由此误差产生的收益或损失由基金财产承担。</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例：某投资人投资</w:t>
      </w:r>
      <w:r>
        <w:rPr>
          <w:rFonts w:ascii="宋体" w:eastAsia="宋体" w:cs="宋体"/>
          <w:kern w:val="0"/>
          <w:szCs w:val="21"/>
          <w:lang w:val="zh-CN"/>
        </w:rPr>
        <w:t>5</w:t>
      </w:r>
      <w:r>
        <w:rPr>
          <w:rFonts w:ascii="宋体" w:eastAsia="宋体" w:cs="宋体" w:hint="eastAsia"/>
          <w:kern w:val="0"/>
          <w:szCs w:val="21"/>
          <w:lang w:val="zh-CN"/>
        </w:rPr>
        <w:t>万元认购本基金</w:t>
      </w:r>
      <w:r>
        <w:rPr>
          <w:rFonts w:ascii="宋体" w:eastAsia="宋体" w:cs="宋体"/>
          <w:kern w:val="0"/>
          <w:szCs w:val="21"/>
          <w:lang w:val="zh-CN"/>
        </w:rPr>
        <w:t>A</w:t>
      </w:r>
      <w:r>
        <w:rPr>
          <w:rFonts w:ascii="宋体" w:eastAsia="宋体" w:cs="宋体" w:hint="eastAsia"/>
          <w:kern w:val="0"/>
          <w:szCs w:val="21"/>
          <w:lang w:val="zh-CN"/>
        </w:rPr>
        <w:t>类基金份额，如果认购期内认购资金获得的利息为</w:t>
      </w:r>
      <w:r>
        <w:rPr>
          <w:rFonts w:ascii="宋体" w:eastAsia="宋体" w:cs="宋体"/>
          <w:kern w:val="0"/>
          <w:szCs w:val="21"/>
          <w:lang w:val="zh-CN"/>
        </w:rPr>
        <w:t>5.00</w:t>
      </w:r>
      <w:r>
        <w:rPr>
          <w:rFonts w:ascii="宋体" w:eastAsia="宋体" w:cs="宋体" w:hint="eastAsia"/>
          <w:kern w:val="0"/>
          <w:szCs w:val="21"/>
          <w:lang w:val="zh-CN"/>
        </w:rPr>
        <w:t>元，则可得到的认购份额为：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净认购金额＝</w:t>
      </w:r>
      <w:r>
        <w:rPr>
          <w:rFonts w:ascii="宋体" w:eastAsia="宋体" w:cs="宋体"/>
          <w:kern w:val="0"/>
          <w:szCs w:val="21"/>
          <w:lang w:val="zh-CN"/>
        </w:rPr>
        <w:t>50,000/</w:t>
      </w: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w:t>
      </w:r>
      <w:r>
        <w:rPr>
          <w:rFonts w:ascii="宋体" w:eastAsia="宋体" w:cs="宋体"/>
          <w:kern w:val="0"/>
          <w:szCs w:val="21"/>
          <w:lang w:val="zh-CN"/>
        </w:rPr>
        <w:t>0.40%</w:t>
      </w:r>
      <w:r>
        <w:rPr>
          <w:rFonts w:ascii="宋体" w:eastAsia="宋体" w:cs="宋体" w:hint="eastAsia"/>
          <w:kern w:val="0"/>
          <w:szCs w:val="21"/>
          <w:lang w:val="zh-CN"/>
        </w:rPr>
        <w:t>）＝</w:t>
      </w:r>
      <w:r>
        <w:rPr>
          <w:rFonts w:ascii="宋体" w:eastAsia="宋体" w:cs="宋体"/>
          <w:kern w:val="0"/>
          <w:szCs w:val="21"/>
          <w:lang w:val="zh-CN"/>
        </w:rPr>
        <w:t>49,800.80</w:t>
      </w:r>
      <w:r>
        <w:rPr>
          <w:rFonts w:ascii="宋体" w:eastAsia="宋体" w:cs="宋体" w:hint="eastAsia"/>
          <w:kern w:val="0"/>
          <w:szCs w:val="21"/>
          <w:lang w:val="zh-CN"/>
        </w:rPr>
        <w:t>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认购费用＝</w:t>
      </w:r>
      <w:r>
        <w:rPr>
          <w:rFonts w:ascii="宋体" w:eastAsia="宋体" w:cs="宋体"/>
          <w:kern w:val="0"/>
          <w:szCs w:val="21"/>
          <w:lang w:val="zh-CN"/>
        </w:rPr>
        <w:t>50,000</w:t>
      </w:r>
      <w:r>
        <w:rPr>
          <w:rFonts w:ascii="宋体" w:eastAsia="宋体" w:cs="宋体" w:hint="eastAsia"/>
          <w:kern w:val="0"/>
          <w:szCs w:val="21"/>
          <w:lang w:val="zh-CN"/>
        </w:rPr>
        <w:t>－</w:t>
      </w:r>
      <w:r>
        <w:rPr>
          <w:rFonts w:ascii="宋体" w:eastAsia="宋体" w:cs="宋体"/>
          <w:kern w:val="0"/>
          <w:szCs w:val="21"/>
          <w:lang w:val="zh-CN"/>
        </w:rPr>
        <w:t>49,800.80</w:t>
      </w:r>
      <w:r>
        <w:rPr>
          <w:rFonts w:ascii="宋体" w:eastAsia="宋体" w:cs="宋体" w:hint="eastAsia"/>
          <w:kern w:val="0"/>
          <w:szCs w:val="21"/>
          <w:lang w:val="zh-CN"/>
        </w:rPr>
        <w:t>＝</w:t>
      </w:r>
      <w:r>
        <w:rPr>
          <w:rFonts w:ascii="宋体" w:eastAsia="宋体" w:cs="宋体"/>
          <w:kern w:val="0"/>
          <w:szCs w:val="21"/>
          <w:lang w:val="zh-CN"/>
        </w:rPr>
        <w:t>199.20</w:t>
      </w:r>
      <w:r>
        <w:rPr>
          <w:rFonts w:ascii="宋体" w:eastAsia="宋体" w:cs="宋体" w:hint="eastAsia"/>
          <w:kern w:val="0"/>
          <w:szCs w:val="21"/>
          <w:lang w:val="zh-CN"/>
        </w:rPr>
        <w:t>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认购份额＝（</w:t>
      </w:r>
      <w:r>
        <w:rPr>
          <w:rFonts w:ascii="宋体" w:eastAsia="宋体" w:cs="宋体"/>
          <w:kern w:val="0"/>
          <w:szCs w:val="21"/>
          <w:lang w:val="zh-CN"/>
        </w:rPr>
        <w:t>49,800.80</w:t>
      </w:r>
      <w:r>
        <w:rPr>
          <w:rFonts w:ascii="宋体" w:eastAsia="宋体" w:cs="宋体" w:hint="eastAsia"/>
          <w:kern w:val="0"/>
          <w:szCs w:val="21"/>
          <w:lang w:val="zh-CN"/>
        </w:rPr>
        <w:t>＋</w:t>
      </w:r>
      <w:r>
        <w:rPr>
          <w:rFonts w:ascii="宋体" w:eastAsia="宋体" w:cs="宋体"/>
          <w:kern w:val="0"/>
          <w:szCs w:val="21"/>
          <w:lang w:val="zh-CN"/>
        </w:rPr>
        <w:t>5.00</w:t>
      </w:r>
      <w:r>
        <w:rPr>
          <w:rFonts w:ascii="宋体" w:eastAsia="宋体" w:cs="宋体" w:hint="eastAsia"/>
          <w:kern w:val="0"/>
          <w:szCs w:val="21"/>
          <w:lang w:val="zh-CN"/>
        </w:rPr>
        <w:t>）</w:t>
      </w:r>
      <w:r>
        <w:rPr>
          <w:rFonts w:ascii="宋体" w:eastAsia="宋体" w:cs="宋体"/>
          <w:kern w:val="0"/>
          <w:szCs w:val="21"/>
          <w:lang w:val="zh-CN"/>
        </w:rPr>
        <w:t>/1.00</w:t>
      </w:r>
      <w:r>
        <w:rPr>
          <w:rFonts w:ascii="宋体" w:eastAsia="宋体" w:cs="宋体" w:hint="eastAsia"/>
          <w:kern w:val="0"/>
          <w:szCs w:val="21"/>
          <w:lang w:val="zh-CN"/>
        </w:rPr>
        <w:t>＝</w:t>
      </w:r>
      <w:r>
        <w:rPr>
          <w:rFonts w:ascii="宋体" w:eastAsia="宋体" w:cs="宋体"/>
          <w:kern w:val="0"/>
          <w:szCs w:val="21"/>
          <w:lang w:val="zh-CN"/>
        </w:rPr>
        <w:t>49,805.80</w:t>
      </w:r>
      <w:r>
        <w:rPr>
          <w:rFonts w:ascii="宋体" w:eastAsia="宋体" w:cs="宋体" w:hint="eastAsia"/>
          <w:kern w:val="0"/>
          <w:szCs w:val="21"/>
          <w:lang w:val="zh-CN"/>
        </w:rPr>
        <w:t>份</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即：投资人投资</w:t>
      </w:r>
      <w:r>
        <w:rPr>
          <w:rFonts w:ascii="宋体" w:eastAsia="宋体" w:cs="宋体"/>
          <w:kern w:val="0"/>
          <w:szCs w:val="21"/>
          <w:lang w:val="zh-CN"/>
        </w:rPr>
        <w:t>5</w:t>
      </w:r>
      <w:r>
        <w:rPr>
          <w:rFonts w:ascii="宋体" w:eastAsia="宋体" w:cs="宋体" w:hint="eastAsia"/>
          <w:kern w:val="0"/>
          <w:szCs w:val="21"/>
          <w:lang w:val="zh-CN"/>
        </w:rPr>
        <w:t>万元认购本基金</w:t>
      </w:r>
      <w:r>
        <w:rPr>
          <w:rFonts w:ascii="宋体" w:eastAsia="宋体" w:cs="宋体"/>
          <w:kern w:val="0"/>
          <w:szCs w:val="21"/>
          <w:lang w:val="zh-CN"/>
        </w:rPr>
        <w:t>A</w:t>
      </w:r>
      <w:r>
        <w:rPr>
          <w:rFonts w:ascii="宋体" w:eastAsia="宋体" w:cs="宋体" w:hint="eastAsia"/>
          <w:kern w:val="0"/>
          <w:szCs w:val="21"/>
          <w:lang w:val="zh-CN"/>
        </w:rPr>
        <w:t>类基金份额，如果认购期内认购资金获得的利息为</w:t>
      </w:r>
      <w:r>
        <w:rPr>
          <w:rFonts w:ascii="宋体" w:eastAsia="宋体" w:cs="宋体"/>
          <w:kern w:val="0"/>
          <w:szCs w:val="21"/>
          <w:lang w:val="zh-CN"/>
        </w:rPr>
        <w:t>5.00</w:t>
      </w:r>
      <w:r>
        <w:rPr>
          <w:rFonts w:ascii="宋体" w:eastAsia="宋体" w:cs="宋体" w:hint="eastAsia"/>
          <w:kern w:val="0"/>
          <w:szCs w:val="21"/>
          <w:lang w:val="zh-CN"/>
        </w:rPr>
        <w:t>元，则其可得到</w:t>
      </w:r>
      <w:r>
        <w:rPr>
          <w:rFonts w:ascii="宋体" w:eastAsia="宋体" w:cs="宋体"/>
          <w:kern w:val="0"/>
          <w:szCs w:val="21"/>
          <w:lang w:val="zh-CN"/>
        </w:rPr>
        <w:t>49,805.80</w:t>
      </w:r>
      <w:r>
        <w:rPr>
          <w:rFonts w:ascii="宋体" w:eastAsia="宋体" w:cs="宋体" w:hint="eastAsia"/>
          <w:kern w:val="0"/>
          <w:szCs w:val="21"/>
          <w:lang w:val="zh-CN"/>
        </w:rPr>
        <w:t>份</w:t>
      </w:r>
      <w:r>
        <w:rPr>
          <w:rFonts w:ascii="宋体" w:eastAsia="宋体" w:cs="宋体"/>
          <w:kern w:val="0"/>
          <w:szCs w:val="21"/>
          <w:lang w:val="zh-CN"/>
        </w:rPr>
        <w:t>A</w:t>
      </w:r>
      <w:r>
        <w:rPr>
          <w:rFonts w:ascii="宋体" w:eastAsia="宋体" w:cs="宋体" w:hint="eastAsia"/>
          <w:kern w:val="0"/>
          <w:szCs w:val="21"/>
          <w:lang w:val="zh-CN"/>
        </w:rPr>
        <w:t>类基金份额。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）投资人认购本基金</w:t>
      </w:r>
      <w:r>
        <w:rPr>
          <w:rFonts w:ascii="宋体" w:eastAsia="宋体" w:cs="宋体"/>
          <w:kern w:val="0"/>
          <w:szCs w:val="21"/>
          <w:lang w:val="zh-CN"/>
        </w:rPr>
        <w:t>C</w:t>
      </w:r>
      <w:r>
        <w:rPr>
          <w:rFonts w:ascii="宋体" w:eastAsia="宋体" w:cs="宋体" w:hint="eastAsia"/>
          <w:kern w:val="0"/>
          <w:szCs w:val="21"/>
          <w:lang w:val="zh-CN"/>
        </w:rPr>
        <w:t>类基金份额不收取认购费用。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投资人的认购份额的计算方式如下：</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认购份额＝</w:t>
      </w:r>
      <w:r>
        <w:rPr>
          <w:rFonts w:ascii="宋体" w:eastAsia="宋体" w:cs="宋体"/>
          <w:kern w:val="0"/>
          <w:szCs w:val="21"/>
          <w:lang w:val="zh-CN"/>
        </w:rPr>
        <w:t>(</w:t>
      </w:r>
      <w:r>
        <w:rPr>
          <w:rFonts w:ascii="宋体" w:eastAsia="宋体" w:cs="宋体" w:hint="eastAsia"/>
          <w:kern w:val="0"/>
          <w:szCs w:val="21"/>
          <w:lang w:val="zh-CN"/>
        </w:rPr>
        <w:t>认购金额＋认购期利息</w:t>
      </w:r>
      <w:r>
        <w:rPr>
          <w:rFonts w:ascii="宋体" w:eastAsia="宋体" w:cs="宋体"/>
          <w:kern w:val="0"/>
          <w:szCs w:val="21"/>
          <w:lang w:val="zh-CN"/>
        </w:rPr>
        <w:t>)/</w:t>
      </w:r>
      <w:r>
        <w:rPr>
          <w:rFonts w:ascii="宋体" w:eastAsia="宋体" w:cs="宋体" w:hint="eastAsia"/>
          <w:kern w:val="0"/>
          <w:szCs w:val="21"/>
          <w:lang w:val="zh-CN"/>
        </w:rPr>
        <w:t>基金份额发售面值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例：某投资人投资</w:t>
      </w:r>
      <w:r>
        <w:rPr>
          <w:rFonts w:ascii="宋体" w:eastAsia="宋体" w:cs="宋体"/>
          <w:kern w:val="0"/>
          <w:szCs w:val="21"/>
          <w:lang w:val="zh-CN"/>
        </w:rPr>
        <w:t>5</w:t>
      </w:r>
      <w:r>
        <w:rPr>
          <w:rFonts w:ascii="宋体" w:eastAsia="宋体" w:cs="宋体" w:hint="eastAsia"/>
          <w:kern w:val="0"/>
          <w:szCs w:val="21"/>
          <w:lang w:val="zh-CN"/>
        </w:rPr>
        <w:t>万元认购本基金</w:t>
      </w:r>
      <w:r>
        <w:rPr>
          <w:rFonts w:ascii="宋体" w:eastAsia="宋体" w:cs="宋体"/>
          <w:kern w:val="0"/>
          <w:szCs w:val="21"/>
          <w:lang w:val="zh-CN"/>
        </w:rPr>
        <w:t>C</w:t>
      </w:r>
      <w:r>
        <w:rPr>
          <w:rFonts w:ascii="宋体" w:eastAsia="宋体" w:cs="宋体" w:hint="eastAsia"/>
          <w:kern w:val="0"/>
          <w:szCs w:val="21"/>
          <w:lang w:val="zh-CN"/>
        </w:rPr>
        <w:t>类基金份额，如果认购期内认购资金获得的利息为</w:t>
      </w:r>
      <w:r>
        <w:rPr>
          <w:rFonts w:ascii="宋体" w:eastAsia="宋体" w:cs="宋体"/>
          <w:kern w:val="0"/>
          <w:szCs w:val="21"/>
          <w:lang w:val="zh-CN"/>
        </w:rPr>
        <w:t>5.00</w:t>
      </w:r>
      <w:r>
        <w:rPr>
          <w:rFonts w:ascii="宋体" w:eastAsia="宋体" w:cs="宋体" w:hint="eastAsia"/>
          <w:kern w:val="0"/>
          <w:szCs w:val="21"/>
          <w:lang w:val="zh-CN"/>
        </w:rPr>
        <w:t>元，则可得到的认购份额为：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认购份额＝（</w:t>
      </w:r>
      <w:r>
        <w:rPr>
          <w:rFonts w:ascii="宋体" w:eastAsia="宋体" w:cs="宋体"/>
          <w:kern w:val="0"/>
          <w:szCs w:val="21"/>
          <w:lang w:val="zh-CN"/>
        </w:rPr>
        <w:t>50,000</w:t>
      </w:r>
      <w:r>
        <w:rPr>
          <w:rFonts w:ascii="宋体" w:eastAsia="宋体" w:cs="宋体" w:hint="eastAsia"/>
          <w:kern w:val="0"/>
          <w:szCs w:val="21"/>
          <w:lang w:val="zh-CN"/>
        </w:rPr>
        <w:t>＋</w:t>
      </w:r>
      <w:r>
        <w:rPr>
          <w:rFonts w:ascii="宋体" w:eastAsia="宋体" w:cs="宋体"/>
          <w:kern w:val="0"/>
          <w:szCs w:val="21"/>
          <w:lang w:val="zh-CN"/>
        </w:rPr>
        <w:t>5.00</w:t>
      </w:r>
      <w:r>
        <w:rPr>
          <w:rFonts w:ascii="宋体" w:eastAsia="宋体" w:cs="宋体" w:hint="eastAsia"/>
          <w:kern w:val="0"/>
          <w:szCs w:val="21"/>
          <w:lang w:val="zh-CN"/>
        </w:rPr>
        <w:t>）</w:t>
      </w:r>
      <w:r>
        <w:rPr>
          <w:rFonts w:ascii="宋体" w:eastAsia="宋体" w:cs="宋体"/>
          <w:kern w:val="0"/>
          <w:szCs w:val="21"/>
          <w:lang w:val="zh-CN"/>
        </w:rPr>
        <w:t>/1.00</w:t>
      </w:r>
      <w:r>
        <w:rPr>
          <w:rFonts w:ascii="宋体" w:eastAsia="宋体" w:cs="宋体" w:hint="eastAsia"/>
          <w:kern w:val="0"/>
          <w:szCs w:val="21"/>
          <w:lang w:val="zh-CN"/>
        </w:rPr>
        <w:t>＝</w:t>
      </w:r>
      <w:r>
        <w:rPr>
          <w:rFonts w:ascii="宋体" w:eastAsia="宋体" w:cs="宋体"/>
          <w:kern w:val="0"/>
          <w:szCs w:val="21"/>
          <w:lang w:val="zh-CN"/>
        </w:rPr>
        <w:t>50,005.00</w:t>
      </w:r>
      <w:r>
        <w:rPr>
          <w:rFonts w:ascii="宋体" w:eastAsia="宋体" w:cs="宋体" w:hint="eastAsia"/>
          <w:kern w:val="0"/>
          <w:szCs w:val="21"/>
          <w:lang w:val="zh-CN"/>
        </w:rPr>
        <w:t>份</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即该投资人投资</w:t>
      </w:r>
      <w:r>
        <w:rPr>
          <w:rFonts w:ascii="宋体" w:eastAsia="宋体" w:cs="宋体"/>
          <w:kern w:val="0"/>
          <w:szCs w:val="21"/>
          <w:lang w:val="zh-CN"/>
        </w:rPr>
        <w:t>50,000</w:t>
      </w:r>
      <w:r>
        <w:rPr>
          <w:rFonts w:ascii="宋体" w:eastAsia="宋体" w:cs="宋体" w:hint="eastAsia"/>
          <w:kern w:val="0"/>
          <w:szCs w:val="21"/>
          <w:lang w:val="zh-CN"/>
        </w:rPr>
        <w:t>元本金认购</w:t>
      </w:r>
      <w:r>
        <w:rPr>
          <w:rFonts w:ascii="宋体" w:eastAsia="宋体" w:cs="宋体"/>
          <w:kern w:val="0"/>
          <w:szCs w:val="21"/>
          <w:lang w:val="zh-CN"/>
        </w:rPr>
        <w:t>C</w:t>
      </w:r>
      <w:r>
        <w:rPr>
          <w:rFonts w:ascii="宋体" w:eastAsia="宋体" w:cs="宋体" w:hint="eastAsia"/>
          <w:kern w:val="0"/>
          <w:szCs w:val="21"/>
          <w:lang w:val="zh-CN"/>
        </w:rPr>
        <w:t>类基金份额可得到</w:t>
      </w:r>
      <w:r>
        <w:rPr>
          <w:rFonts w:ascii="宋体" w:eastAsia="宋体" w:cs="宋体"/>
          <w:kern w:val="0"/>
          <w:szCs w:val="21"/>
          <w:lang w:val="zh-CN"/>
        </w:rPr>
        <w:t>50,005.00</w:t>
      </w:r>
      <w:r>
        <w:rPr>
          <w:rFonts w:ascii="宋体" w:eastAsia="宋体" w:cs="宋体" w:hint="eastAsia"/>
          <w:kern w:val="0"/>
          <w:szCs w:val="21"/>
          <w:lang w:val="zh-CN"/>
        </w:rPr>
        <w:t>份</w:t>
      </w:r>
      <w:r>
        <w:rPr>
          <w:rFonts w:ascii="宋体" w:eastAsia="宋体" w:cs="宋体"/>
          <w:kern w:val="0"/>
          <w:szCs w:val="21"/>
          <w:lang w:val="zh-CN"/>
        </w:rPr>
        <w:t>C</w:t>
      </w:r>
      <w:r>
        <w:rPr>
          <w:rFonts w:ascii="宋体" w:eastAsia="宋体" w:cs="宋体" w:hint="eastAsia"/>
          <w:kern w:val="0"/>
          <w:szCs w:val="21"/>
          <w:lang w:val="zh-CN"/>
        </w:rPr>
        <w:t>类基金份额。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（十二）认购的数额约定</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在募集期内，投资者在其他销售机构单笔认购的最低金额为人民币</w:t>
      </w:r>
      <w:r>
        <w:rPr>
          <w:rFonts w:ascii="宋体" w:eastAsia="宋体" w:cs="宋体"/>
          <w:kern w:val="0"/>
          <w:szCs w:val="21"/>
          <w:lang w:val="zh-CN"/>
        </w:rPr>
        <w:t>10</w:t>
      </w:r>
      <w:r>
        <w:rPr>
          <w:rFonts w:ascii="宋体" w:eastAsia="宋体" w:cs="宋体" w:hint="eastAsia"/>
          <w:kern w:val="0"/>
          <w:szCs w:val="21"/>
          <w:lang w:val="zh-CN"/>
        </w:rPr>
        <w:t>元，追加认购最低金额</w:t>
      </w:r>
      <w:r>
        <w:rPr>
          <w:rFonts w:ascii="宋体" w:eastAsia="宋体" w:cs="宋体" w:hint="eastAsia"/>
          <w:kern w:val="0"/>
          <w:szCs w:val="21"/>
          <w:lang w:val="zh-CN"/>
        </w:rPr>
        <w:lastRenderedPageBreak/>
        <w:t>为人民币</w:t>
      </w:r>
      <w:r>
        <w:rPr>
          <w:rFonts w:ascii="宋体" w:eastAsia="宋体" w:cs="宋体"/>
          <w:kern w:val="0"/>
          <w:szCs w:val="21"/>
          <w:lang w:val="zh-CN"/>
        </w:rPr>
        <w:t>1.00</w:t>
      </w:r>
      <w:r>
        <w:rPr>
          <w:rFonts w:ascii="宋体" w:eastAsia="宋体" w:cs="宋体" w:hint="eastAsia"/>
          <w:kern w:val="0"/>
          <w:szCs w:val="21"/>
          <w:lang w:val="zh-CN"/>
        </w:rPr>
        <w:t>元；通过直销机构认购，个人投资者首次最低认购金额为人民币</w:t>
      </w:r>
      <w:r>
        <w:rPr>
          <w:rFonts w:ascii="宋体" w:eastAsia="宋体" w:cs="宋体"/>
          <w:kern w:val="0"/>
          <w:szCs w:val="21"/>
          <w:lang w:val="zh-CN"/>
        </w:rPr>
        <w:t>1</w:t>
      </w:r>
      <w:r>
        <w:rPr>
          <w:rFonts w:ascii="宋体" w:eastAsia="宋体" w:cs="宋体" w:hint="eastAsia"/>
          <w:kern w:val="0"/>
          <w:szCs w:val="21"/>
          <w:lang w:val="zh-CN"/>
        </w:rPr>
        <w:t>万元，追加认购的单笔最低限额为人民币</w:t>
      </w:r>
      <w:r>
        <w:rPr>
          <w:rFonts w:ascii="宋体" w:eastAsia="宋体" w:cs="宋体"/>
          <w:kern w:val="0"/>
          <w:szCs w:val="21"/>
          <w:lang w:val="zh-CN"/>
        </w:rPr>
        <w:t>1,000</w:t>
      </w:r>
      <w:r>
        <w:rPr>
          <w:rFonts w:ascii="宋体" w:eastAsia="宋体" w:cs="宋体" w:hint="eastAsia"/>
          <w:kern w:val="0"/>
          <w:szCs w:val="21"/>
          <w:lang w:val="zh-CN"/>
        </w:rPr>
        <w:t>元；机构投资者首次最低认购金额为人民币</w:t>
      </w:r>
      <w:r>
        <w:rPr>
          <w:rFonts w:ascii="宋体" w:eastAsia="宋体" w:cs="宋体"/>
          <w:kern w:val="0"/>
          <w:szCs w:val="21"/>
          <w:lang w:val="zh-CN"/>
        </w:rPr>
        <w:t>50</w:t>
      </w:r>
      <w:r>
        <w:rPr>
          <w:rFonts w:ascii="宋体" w:eastAsia="宋体" w:cs="宋体" w:hint="eastAsia"/>
          <w:kern w:val="0"/>
          <w:szCs w:val="21"/>
          <w:lang w:val="zh-CN"/>
        </w:rPr>
        <w:t>万元，追加认购的单笔最低限额为人民币</w:t>
      </w:r>
      <w:r>
        <w:rPr>
          <w:rFonts w:ascii="宋体" w:eastAsia="宋体" w:cs="宋体"/>
          <w:kern w:val="0"/>
          <w:szCs w:val="21"/>
          <w:lang w:val="zh-CN"/>
        </w:rPr>
        <w:t>1</w:t>
      </w:r>
      <w:r>
        <w:rPr>
          <w:rFonts w:ascii="宋体" w:eastAsia="宋体" w:cs="宋体" w:hint="eastAsia"/>
          <w:kern w:val="0"/>
          <w:szCs w:val="21"/>
          <w:lang w:val="zh-CN"/>
        </w:rPr>
        <w:t>万元。通过基金管理人的网上交易系统认购，首次最低认购金额为人民币</w:t>
      </w:r>
      <w:r>
        <w:rPr>
          <w:rFonts w:ascii="宋体" w:eastAsia="宋体" w:cs="宋体"/>
          <w:kern w:val="0"/>
          <w:szCs w:val="21"/>
          <w:lang w:val="zh-CN"/>
        </w:rPr>
        <w:t>10</w:t>
      </w:r>
      <w:r>
        <w:rPr>
          <w:rFonts w:ascii="宋体" w:eastAsia="宋体" w:cs="宋体" w:hint="eastAsia"/>
          <w:kern w:val="0"/>
          <w:szCs w:val="21"/>
          <w:lang w:val="zh-CN"/>
        </w:rPr>
        <w:t>元，追加认购的单笔最低限额为人民币</w:t>
      </w:r>
      <w:r>
        <w:rPr>
          <w:rFonts w:ascii="宋体" w:eastAsia="宋体" w:cs="宋体"/>
          <w:kern w:val="0"/>
          <w:szCs w:val="21"/>
          <w:lang w:val="zh-CN"/>
        </w:rPr>
        <w:t>1.00</w:t>
      </w:r>
      <w:r>
        <w:rPr>
          <w:rFonts w:ascii="宋体" w:eastAsia="宋体" w:cs="宋体" w:hint="eastAsia"/>
          <w:kern w:val="0"/>
          <w:szCs w:val="21"/>
          <w:lang w:val="zh-CN"/>
        </w:rPr>
        <w:t>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基金管理人对募集期间单个投资者累计持有的基金份额不设上限。但如本基金单个投资人累计认购的基金份额数达到或者超过基金总份额的</w:t>
      </w:r>
      <w:r>
        <w:rPr>
          <w:rFonts w:ascii="宋体" w:eastAsia="宋体" w:cs="宋体"/>
          <w:kern w:val="0"/>
          <w:szCs w:val="21"/>
          <w:lang w:val="zh-CN"/>
        </w:rPr>
        <w:t>50%</w:t>
      </w:r>
      <w:r>
        <w:rPr>
          <w:rFonts w:ascii="宋体" w:eastAsia="宋体" w:cs="宋体" w:hint="eastAsia"/>
          <w:kern w:val="0"/>
          <w:szCs w:val="21"/>
          <w:lang w:val="zh-CN"/>
        </w:rPr>
        <w:t>，基金管理人可以采取比例确认等方式对该投资人的认购申请进行限制。基金管理人接受某笔或者某些认购申请有可能导致投资者变相规避前述</w:t>
      </w:r>
      <w:r>
        <w:rPr>
          <w:rFonts w:ascii="宋体" w:eastAsia="宋体" w:cs="宋体"/>
          <w:kern w:val="0"/>
          <w:szCs w:val="21"/>
          <w:lang w:val="zh-CN"/>
        </w:rPr>
        <w:t>50%</w:t>
      </w:r>
      <w:r>
        <w:rPr>
          <w:rFonts w:ascii="宋体" w:eastAsia="宋体" w:cs="宋体" w:hint="eastAsia"/>
          <w:kern w:val="0"/>
          <w:szCs w:val="21"/>
          <w:lang w:val="zh-CN"/>
        </w:rPr>
        <w:t>比例要求的，基金管理人应当拒绝该等全部或者部分认购申请。投资人认购的基金份额数以基金合同生效后登记机构的确认为准。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二、个人投资者的开户与认购程序</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（一）直销机构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、本公司直销中心受理个人投资者的开户与认购申请，首次认购的金额不低于人民币</w:t>
      </w:r>
      <w:r>
        <w:rPr>
          <w:rFonts w:ascii="宋体" w:eastAsia="宋体" w:cs="宋体"/>
          <w:kern w:val="0"/>
          <w:szCs w:val="21"/>
          <w:lang w:val="zh-CN"/>
        </w:rPr>
        <w:t>1000</w:t>
      </w:r>
      <w:r>
        <w:rPr>
          <w:rFonts w:ascii="宋体" w:eastAsia="宋体" w:cs="宋体" w:hint="eastAsia"/>
          <w:kern w:val="0"/>
          <w:szCs w:val="21"/>
          <w:lang w:val="zh-CN"/>
        </w:rPr>
        <w:t>元，追加认购的单笔最低限额为人民币</w:t>
      </w:r>
      <w:r>
        <w:rPr>
          <w:rFonts w:ascii="宋体" w:eastAsia="宋体" w:cs="宋体"/>
          <w:kern w:val="0"/>
          <w:szCs w:val="21"/>
          <w:lang w:val="zh-CN"/>
        </w:rPr>
        <w:t>100</w:t>
      </w:r>
      <w:r>
        <w:rPr>
          <w:rFonts w:ascii="宋体" w:eastAsia="宋体" w:cs="宋体" w:hint="eastAsia"/>
          <w:kern w:val="0"/>
          <w:szCs w:val="21"/>
          <w:lang w:val="zh-CN"/>
        </w:rPr>
        <w:t>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、业务办理时间：</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基金募集日</w:t>
      </w:r>
      <w:r>
        <w:rPr>
          <w:rFonts w:ascii="宋体" w:eastAsia="宋体" w:cs="宋体"/>
          <w:kern w:val="0"/>
          <w:szCs w:val="21"/>
          <w:lang w:val="zh-CN"/>
        </w:rPr>
        <w:t>9</w:t>
      </w:r>
      <w:r>
        <w:rPr>
          <w:rFonts w:ascii="宋体" w:eastAsia="宋体" w:cs="宋体" w:hint="eastAsia"/>
          <w:kern w:val="0"/>
          <w:szCs w:val="21"/>
          <w:lang w:val="zh-CN"/>
        </w:rPr>
        <w:t>：</w:t>
      </w:r>
      <w:r>
        <w:rPr>
          <w:rFonts w:ascii="宋体" w:eastAsia="宋体" w:cs="宋体"/>
          <w:kern w:val="0"/>
          <w:szCs w:val="21"/>
          <w:lang w:val="zh-CN"/>
        </w:rPr>
        <w:t>30-16</w:t>
      </w:r>
      <w:r>
        <w:rPr>
          <w:rFonts w:ascii="宋体" w:eastAsia="宋体" w:cs="宋体" w:hint="eastAsia"/>
          <w:kern w:val="0"/>
          <w:szCs w:val="21"/>
          <w:lang w:val="zh-CN"/>
        </w:rPr>
        <w:t>：</w:t>
      </w:r>
      <w:r>
        <w:rPr>
          <w:rFonts w:ascii="宋体" w:eastAsia="宋体" w:cs="宋体"/>
          <w:kern w:val="0"/>
          <w:szCs w:val="21"/>
          <w:lang w:val="zh-CN"/>
        </w:rPr>
        <w:t>30</w:t>
      </w:r>
      <w:r>
        <w:rPr>
          <w:rFonts w:ascii="宋体" w:eastAsia="宋体" w:cs="宋体" w:hint="eastAsia"/>
          <w:kern w:val="0"/>
          <w:szCs w:val="21"/>
          <w:lang w:val="zh-CN"/>
        </w:rPr>
        <w:t>（周六、周日和法定节假日不受理）。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、个人投资者办理基金交易账户和基金账户开户申请时须提交下列材料：</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）填妥的经本人签章</w:t>
      </w:r>
      <w:r>
        <w:rPr>
          <w:rFonts w:ascii="宋体" w:eastAsia="宋体" w:cs="宋体"/>
          <w:kern w:val="0"/>
          <w:szCs w:val="21"/>
          <w:lang w:val="zh-CN"/>
        </w:rPr>
        <w:t>/</w:t>
      </w:r>
      <w:r>
        <w:rPr>
          <w:rFonts w:ascii="宋体" w:eastAsia="宋体" w:cs="宋体" w:hint="eastAsia"/>
          <w:kern w:val="0"/>
          <w:szCs w:val="21"/>
          <w:lang w:val="zh-CN"/>
        </w:rPr>
        <w:t>签字确认的《开放式基金账户业务申请表（个人版）》；</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）经本人签章</w:t>
      </w:r>
      <w:r>
        <w:rPr>
          <w:rFonts w:ascii="宋体" w:eastAsia="宋体" w:cs="宋体"/>
          <w:kern w:val="0"/>
          <w:szCs w:val="21"/>
          <w:lang w:val="zh-CN"/>
        </w:rPr>
        <w:t>/</w:t>
      </w:r>
      <w:r>
        <w:rPr>
          <w:rFonts w:ascii="宋体" w:eastAsia="宋体" w:cs="宋体" w:hint="eastAsia"/>
          <w:kern w:val="0"/>
          <w:szCs w:val="21"/>
          <w:lang w:val="zh-CN"/>
        </w:rPr>
        <w:t>签字确认的《公募基金风险揭示书》；</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3</w:t>
      </w:r>
      <w:r>
        <w:rPr>
          <w:rFonts w:ascii="宋体" w:eastAsia="宋体" w:cs="宋体" w:hint="eastAsia"/>
          <w:kern w:val="0"/>
          <w:szCs w:val="21"/>
          <w:lang w:val="zh-CN"/>
        </w:rPr>
        <w:t>）经本人签章</w:t>
      </w:r>
      <w:r>
        <w:rPr>
          <w:rFonts w:ascii="宋体" w:eastAsia="宋体" w:cs="宋体"/>
          <w:kern w:val="0"/>
          <w:szCs w:val="21"/>
          <w:lang w:val="zh-CN"/>
        </w:rPr>
        <w:t>/</w:t>
      </w:r>
      <w:r>
        <w:rPr>
          <w:rFonts w:ascii="宋体" w:eastAsia="宋体" w:cs="宋体" w:hint="eastAsia"/>
          <w:kern w:val="0"/>
          <w:szCs w:val="21"/>
          <w:lang w:val="zh-CN"/>
        </w:rPr>
        <w:t>签字确认的《个人税收居民身份声明文件》；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4</w:t>
      </w:r>
      <w:r>
        <w:rPr>
          <w:rFonts w:ascii="宋体" w:eastAsia="宋体" w:cs="宋体" w:hint="eastAsia"/>
          <w:kern w:val="0"/>
          <w:szCs w:val="21"/>
          <w:lang w:val="zh-CN"/>
        </w:rPr>
        <w:t>）经本人签章</w:t>
      </w:r>
      <w:r>
        <w:rPr>
          <w:rFonts w:ascii="宋体" w:eastAsia="宋体" w:cs="宋体"/>
          <w:kern w:val="0"/>
          <w:szCs w:val="21"/>
          <w:lang w:val="zh-CN"/>
        </w:rPr>
        <w:t>/</w:t>
      </w:r>
      <w:r>
        <w:rPr>
          <w:rFonts w:ascii="宋体" w:eastAsia="宋体" w:cs="宋体" w:hint="eastAsia"/>
          <w:kern w:val="0"/>
          <w:szCs w:val="21"/>
          <w:lang w:val="zh-CN"/>
        </w:rPr>
        <w:t>签字确认的个人《风险承受能力调查表》。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5</w:t>
      </w:r>
      <w:r>
        <w:rPr>
          <w:rFonts w:ascii="宋体" w:eastAsia="宋体" w:cs="宋体" w:hint="eastAsia"/>
          <w:kern w:val="0"/>
          <w:szCs w:val="21"/>
          <w:lang w:val="zh-CN"/>
        </w:rPr>
        <w:t>）经本人签章</w:t>
      </w:r>
      <w:r>
        <w:rPr>
          <w:rFonts w:ascii="宋体" w:eastAsia="宋体" w:cs="宋体"/>
          <w:kern w:val="0"/>
          <w:szCs w:val="21"/>
          <w:lang w:val="zh-CN"/>
        </w:rPr>
        <w:t>/</w:t>
      </w:r>
      <w:r>
        <w:rPr>
          <w:rFonts w:ascii="宋体" w:eastAsia="宋体" w:cs="宋体" w:hint="eastAsia"/>
          <w:kern w:val="0"/>
          <w:szCs w:val="21"/>
          <w:lang w:val="zh-CN"/>
        </w:rPr>
        <w:t>签字确认的《传真交易协议书》（如需要传真交易）；</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6</w:t>
      </w:r>
      <w:r>
        <w:rPr>
          <w:rFonts w:ascii="宋体" w:eastAsia="宋体" w:cs="宋体" w:hint="eastAsia"/>
          <w:kern w:val="0"/>
          <w:szCs w:val="21"/>
          <w:lang w:val="zh-CN"/>
        </w:rPr>
        <w:t>）本人有效身份证原件、复印件（正反面）及签名；</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7</w:t>
      </w:r>
      <w:r>
        <w:rPr>
          <w:rFonts w:ascii="宋体" w:eastAsia="宋体" w:cs="宋体" w:hint="eastAsia"/>
          <w:kern w:val="0"/>
          <w:szCs w:val="21"/>
          <w:lang w:val="zh-CN"/>
        </w:rPr>
        <w:t>）同名银行存折或银行卡及复印件（正反面）。</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 xml:space="preserve">? </w:t>
      </w:r>
      <w:r>
        <w:rPr>
          <w:rFonts w:ascii="宋体" w:eastAsia="宋体" w:cs="宋体" w:hint="eastAsia"/>
          <w:kern w:val="0"/>
          <w:szCs w:val="21"/>
          <w:lang w:val="zh-CN"/>
        </w:rPr>
        <w:t>本人及代办人有效身份证件原件、复印件及签名、公证处的公证书、授权委托书（仅适用于代办情况）。</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注：指定银行账户是指投资者开户时预留的作为赎回、分红、以及认购</w:t>
      </w:r>
      <w:r>
        <w:rPr>
          <w:rFonts w:ascii="宋体" w:eastAsia="宋体" w:cs="宋体"/>
          <w:kern w:val="0"/>
          <w:szCs w:val="21"/>
          <w:lang w:val="zh-CN"/>
        </w:rPr>
        <w:t>/</w:t>
      </w:r>
      <w:r>
        <w:rPr>
          <w:rFonts w:ascii="宋体" w:eastAsia="宋体" w:cs="宋体" w:hint="eastAsia"/>
          <w:kern w:val="0"/>
          <w:szCs w:val="21"/>
          <w:lang w:val="zh-CN"/>
        </w:rPr>
        <w:t>申购无效资金退款的结算汇入账户，银行账户名称必须同投资者基金账户的户名一致。</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已开立本公司基金账户的个人投资者无需再次开立基金账户，但办理业务时需提供基金账户号和身份证件。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4</w:t>
      </w:r>
      <w:r>
        <w:rPr>
          <w:rFonts w:ascii="宋体" w:eastAsia="宋体" w:cs="宋体" w:hint="eastAsia"/>
          <w:kern w:val="0"/>
          <w:szCs w:val="21"/>
          <w:lang w:val="zh-CN"/>
        </w:rPr>
        <w:t>、个人投资者办理认购申请时须提交下列材料：</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）填妥并经本人签章</w:t>
      </w:r>
      <w:r>
        <w:rPr>
          <w:rFonts w:ascii="宋体" w:eastAsia="宋体" w:cs="宋体"/>
          <w:kern w:val="0"/>
          <w:szCs w:val="21"/>
          <w:lang w:val="zh-CN"/>
        </w:rPr>
        <w:t>/</w:t>
      </w:r>
      <w:r>
        <w:rPr>
          <w:rFonts w:ascii="宋体" w:eastAsia="宋体" w:cs="宋体" w:hint="eastAsia"/>
          <w:kern w:val="0"/>
          <w:szCs w:val="21"/>
          <w:lang w:val="zh-CN"/>
        </w:rPr>
        <w:t>签字的《开放式基金交易业务申请表》；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）本人有效身份证件原件及复印件；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3</w:t>
      </w:r>
      <w:r>
        <w:rPr>
          <w:rFonts w:ascii="宋体" w:eastAsia="宋体" w:cs="宋体" w:hint="eastAsia"/>
          <w:kern w:val="0"/>
          <w:szCs w:val="21"/>
          <w:lang w:val="zh-CN"/>
        </w:rPr>
        <w:t>）加盖银行受理章的银行划款回单联原件及复印件或等效力的证明文件（适用于认</w:t>
      </w:r>
      <w:r>
        <w:rPr>
          <w:rFonts w:ascii="宋体" w:eastAsia="宋体" w:cs="宋体"/>
          <w:kern w:val="0"/>
          <w:szCs w:val="21"/>
          <w:lang w:val="zh-CN"/>
        </w:rPr>
        <w:t>/</w:t>
      </w:r>
      <w:r>
        <w:rPr>
          <w:rFonts w:ascii="宋体" w:eastAsia="宋体" w:cs="宋体" w:hint="eastAsia"/>
          <w:kern w:val="0"/>
          <w:szCs w:val="21"/>
          <w:lang w:val="zh-CN"/>
        </w:rPr>
        <w:t>申购基金时）。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5</w:t>
      </w:r>
      <w:r>
        <w:rPr>
          <w:rFonts w:ascii="宋体" w:eastAsia="宋体" w:cs="宋体" w:hint="eastAsia"/>
          <w:kern w:val="0"/>
          <w:szCs w:val="21"/>
          <w:lang w:val="zh-CN"/>
        </w:rPr>
        <w:t>、认购资金的划拨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）个人投资者办理认购前应将足额资金通过银行汇入下列任一银行账户：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1001141529025701365</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开户银行：中国工商银行上海市未来资产大厦支行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31001520313050012664</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开户银行：中国建设银行上海市浦东分行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441659213533</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lastRenderedPageBreak/>
        <w:t>开户银行：中国银行上海市上海中心大厦支行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216089243610001</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开户银行：招商银行上海市分行营业部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310066577018150019209</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开户银行：交通银行上海市交银大厦支行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03492300040006269</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开户银行：中国农业银行上海市卢湾支行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70070122000223232</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开户银行：宁波银行上海浦东支行营业部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698110219</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开户银行：中国民生银行上海分行营业部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1001190729013405344</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开户银行：工行第二营业部营业厅</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）汇款时，客户须注意以下事项：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）客户应在</w:t>
      </w:r>
      <w:r>
        <w:rPr>
          <w:rFonts w:ascii="宋体" w:eastAsia="宋体" w:cs="宋体"/>
          <w:kern w:val="0"/>
          <w:szCs w:val="21"/>
          <w:lang w:val="zh-CN"/>
        </w:rPr>
        <w:t>“</w:t>
      </w:r>
      <w:r>
        <w:rPr>
          <w:rFonts w:ascii="宋体" w:eastAsia="宋体" w:cs="宋体" w:hint="eastAsia"/>
          <w:kern w:val="0"/>
          <w:szCs w:val="21"/>
          <w:lang w:val="zh-CN"/>
        </w:rPr>
        <w:t>汇款人</w:t>
      </w:r>
      <w:r>
        <w:rPr>
          <w:rFonts w:ascii="宋体" w:eastAsia="宋体" w:cs="宋体"/>
          <w:kern w:val="0"/>
          <w:szCs w:val="21"/>
          <w:lang w:val="zh-CN"/>
        </w:rPr>
        <w:t>”</w:t>
      </w:r>
      <w:r>
        <w:rPr>
          <w:rFonts w:ascii="宋体" w:eastAsia="宋体" w:cs="宋体" w:hint="eastAsia"/>
          <w:kern w:val="0"/>
          <w:szCs w:val="21"/>
          <w:lang w:val="zh-CN"/>
        </w:rPr>
        <w:t>栏中填写其在金元顺安直销中心开户时登记的名称；</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）汇款时应提示银行柜台人员准确完整地传递汇款信息，包括汇款人和用途栏内容；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）为确保客户资金及时准确入账，建议客户将加盖银行业务受理章的汇款单据传真至直销中心。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3</w:t>
      </w:r>
      <w:r>
        <w:rPr>
          <w:rFonts w:ascii="宋体" w:eastAsia="宋体" w:cs="宋体" w:hint="eastAsia"/>
          <w:kern w:val="0"/>
          <w:szCs w:val="21"/>
          <w:lang w:val="zh-CN"/>
        </w:rPr>
        <w:t>）个人投资者应在认购申请当日</w:t>
      </w:r>
      <w:r>
        <w:rPr>
          <w:rFonts w:ascii="宋体" w:eastAsia="宋体" w:cs="宋体"/>
          <w:kern w:val="0"/>
          <w:szCs w:val="21"/>
          <w:lang w:val="zh-CN"/>
        </w:rPr>
        <w:t>16</w:t>
      </w:r>
      <w:r>
        <w:rPr>
          <w:rFonts w:ascii="宋体" w:eastAsia="宋体" w:cs="宋体" w:hint="eastAsia"/>
          <w:kern w:val="0"/>
          <w:szCs w:val="21"/>
          <w:lang w:val="zh-CN"/>
        </w:rPr>
        <w:t>：</w:t>
      </w:r>
      <w:r>
        <w:rPr>
          <w:rFonts w:ascii="宋体" w:eastAsia="宋体" w:cs="宋体"/>
          <w:kern w:val="0"/>
          <w:szCs w:val="21"/>
          <w:lang w:val="zh-CN"/>
        </w:rPr>
        <w:t>30</w:t>
      </w:r>
      <w:r>
        <w:rPr>
          <w:rFonts w:ascii="宋体" w:eastAsia="宋体" w:cs="宋体" w:hint="eastAsia"/>
          <w:kern w:val="0"/>
          <w:szCs w:val="21"/>
          <w:lang w:val="zh-CN"/>
        </w:rPr>
        <w:t>之前将资金足额汇入前述账户。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6</w:t>
      </w:r>
      <w:r>
        <w:rPr>
          <w:rFonts w:ascii="宋体" w:eastAsia="宋体" w:cs="宋体" w:hint="eastAsia"/>
          <w:kern w:val="0"/>
          <w:szCs w:val="21"/>
          <w:lang w:val="zh-CN"/>
        </w:rPr>
        <w:t>、交易中的注意事项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本公司直销中心不受理投资者以现金方式提出的认购申请。投资者开立基金账户的当天可办理认购申请，但认购的有效要以基金账户开立成功为前提。</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）认购申请当日，若个人投资者的认购资金未到达本公司指定账户，则当日提交的认购申请不成立。</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）基金募集期结束，以下将被认定为无效认购：</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）投资者划来资金，但逾期未办理开户手续或开户不成功的；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）投资者划来资金，但逾期未办理认购手续的；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）投资者划来的认购资金少于其申请的认购金额的；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4</w:t>
      </w:r>
      <w:r>
        <w:rPr>
          <w:rFonts w:ascii="宋体" w:eastAsia="宋体" w:cs="宋体" w:hint="eastAsia"/>
          <w:kern w:val="0"/>
          <w:szCs w:val="21"/>
          <w:lang w:val="zh-CN"/>
        </w:rPr>
        <w:t>）投资者开户成功，但认购资金从非</w:t>
      </w:r>
      <w:r>
        <w:rPr>
          <w:rFonts w:ascii="宋体" w:eastAsia="宋体" w:cs="宋体"/>
          <w:kern w:val="0"/>
          <w:szCs w:val="21"/>
          <w:lang w:val="zh-CN"/>
        </w:rPr>
        <w:t>“</w:t>
      </w:r>
      <w:r>
        <w:rPr>
          <w:rFonts w:ascii="宋体" w:eastAsia="宋体" w:cs="宋体" w:hint="eastAsia"/>
          <w:kern w:val="0"/>
          <w:szCs w:val="21"/>
          <w:lang w:val="zh-CN"/>
        </w:rPr>
        <w:t>指定银行账户</w:t>
      </w:r>
      <w:r>
        <w:rPr>
          <w:rFonts w:ascii="宋体" w:eastAsia="宋体" w:cs="宋体"/>
          <w:kern w:val="0"/>
          <w:szCs w:val="21"/>
          <w:lang w:val="zh-CN"/>
        </w:rPr>
        <w:t>”</w:t>
      </w:r>
      <w:r>
        <w:rPr>
          <w:rFonts w:ascii="宋体" w:eastAsia="宋体" w:cs="宋体" w:hint="eastAsia"/>
          <w:kern w:val="0"/>
          <w:szCs w:val="21"/>
          <w:lang w:val="zh-CN"/>
        </w:rPr>
        <w:t>划来，或者资金划拨没有使用存折转账、信汇或电汇方式的；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5</w:t>
      </w:r>
      <w:r>
        <w:rPr>
          <w:rFonts w:ascii="宋体" w:eastAsia="宋体" w:cs="宋体" w:hint="eastAsia"/>
          <w:kern w:val="0"/>
          <w:szCs w:val="21"/>
          <w:lang w:val="zh-CN"/>
        </w:rPr>
        <w:t>）本公司确认的其它无效资金或认购失败资金。</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7</w:t>
      </w:r>
      <w:r>
        <w:rPr>
          <w:rFonts w:ascii="宋体" w:eastAsia="宋体" w:cs="宋体" w:hint="eastAsia"/>
          <w:kern w:val="0"/>
          <w:szCs w:val="21"/>
          <w:lang w:val="zh-CN"/>
        </w:rPr>
        <w:t>、在本公司直销中心已开户并签署传真协议的投资者可以通过传真交易的形式办理基金认购业务。</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（二）代销本基金的机构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个人投资者在代销本基金的机构进行的开户和认购程序以如下代销机构的规定为准，新增代销渠道的认购程序以有关公告为准。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、上海天天基金销售有限公司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注册地址：上海市徐汇区龙田路</w:t>
      </w:r>
      <w:r>
        <w:rPr>
          <w:rFonts w:ascii="宋体" w:eastAsia="宋体" w:cs="宋体"/>
          <w:kern w:val="0"/>
          <w:szCs w:val="21"/>
          <w:lang w:val="zh-CN"/>
        </w:rPr>
        <w:t>190</w:t>
      </w:r>
      <w:r>
        <w:rPr>
          <w:rFonts w:ascii="宋体" w:eastAsia="宋体" w:cs="宋体" w:hint="eastAsia"/>
          <w:kern w:val="0"/>
          <w:szCs w:val="21"/>
          <w:lang w:val="zh-CN"/>
        </w:rPr>
        <w:t>号</w:t>
      </w:r>
      <w:r>
        <w:rPr>
          <w:rFonts w:ascii="宋体" w:eastAsia="宋体" w:cs="宋体"/>
          <w:kern w:val="0"/>
          <w:szCs w:val="21"/>
          <w:lang w:val="zh-CN"/>
        </w:rPr>
        <w:t>2</w:t>
      </w:r>
      <w:r>
        <w:rPr>
          <w:rFonts w:ascii="宋体" w:eastAsia="宋体" w:cs="宋体" w:hint="eastAsia"/>
          <w:kern w:val="0"/>
          <w:szCs w:val="21"/>
          <w:lang w:val="zh-CN"/>
        </w:rPr>
        <w:t>号楼</w:t>
      </w:r>
      <w:r>
        <w:rPr>
          <w:rFonts w:ascii="宋体" w:eastAsia="宋体" w:cs="宋体"/>
          <w:kern w:val="0"/>
          <w:szCs w:val="21"/>
          <w:lang w:val="zh-CN"/>
        </w:rPr>
        <w:t>2</w:t>
      </w:r>
      <w:r>
        <w:rPr>
          <w:rFonts w:ascii="宋体" w:eastAsia="宋体" w:cs="宋体" w:hint="eastAsia"/>
          <w:kern w:val="0"/>
          <w:szCs w:val="21"/>
          <w:lang w:val="zh-CN"/>
        </w:rPr>
        <w:t>层</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lastRenderedPageBreak/>
        <w:t>办公地址：上海市徐汇区宛平南路</w:t>
      </w:r>
      <w:r>
        <w:rPr>
          <w:rFonts w:ascii="宋体" w:eastAsia="宋体" w:cs="宋体"/>
          <w:kern w:val="0"/>
          <w:szCs w:val="21"/>
          <w:lang w:val="zh-CN"/>
        </w:rPr>
        <w:t>88</w:t>
      </w:r>
      <w:r>
        <w:rPr>
          <w:rFonts w:ascii="宋体" w:eastAsia="宋体" w:cs="宋体" w:hint="eastAsia"/>
          <w:kern w:val="0"/>
          <w:szCs w:val="21"/>
          <w:lang w:val="zh-CN"/>
        </w:rPr>
        <w:t>号</w:t>
      </w:r>
      <w:r>
        <w:rPr>
          <w:rFonts w:ascii="宋体" w:eastAsia="宋体" w:cs="宋体"/>
          <w:kern w:val="0"/>
          <w:szCs w:val="21"/>
          <w:lang w:val="zh-CN"/>
        </w:rPr>
        <w:t>26</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法定代表人：其实</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400-991-8918</w:t>
      </w:r>
      <w:r>
        <w:rPr>
          <w:rFonts w:ascii="宋体" w:eastAsia="宋体" w:cs="宋体" w:hint="eastAsia"/>
          <w:kern w:val="0"/>
          <w:szCs w:val="21"/>
          <w:lang w:val="zh-CN"/>
        </w:rPr>
        <w:t>或</w:t>
      </w:r>
      <w:r>
        <w:rPr>
          <w:rFonts w:ascii="宋体" w:eastAsia="宋体" w:cs="宋体"/>
          <w:kern w:val="0"/>
          <w:szCs w:val="21"/>
          <w:lang w:val="zh-CN"/>
        </w:rPr>
        <w:t>400-181-8188</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www.1234567.com.cn</w:t>
      </w:r>
      <w:r>
        <w:rPr>
          <w:rFonts w:ascii="宋体" w:eastAsia="宋体" w:cs="宋体" w:hint="eastAsia"/>
          <w:kern w:val="0"/>
          <w:szCs w:val="21"/>
          <w:lang w:val="zh-CN"/>
        </w:rPr>
        <w:t>或</w:t>
      </w:r>
      <w:r>
        <w:rPr>
          <w:rFonts w:ascii="宋体" w:eastAsia="宋体" w:cs="宋体"/>
          <w:kern w:val="0"/>
          <w:szCs w:val="21"/>
          <w:lang w:val="zh-CN"/>
        </w:rPr>
        <w:t>fund.eastmoney.com</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、蚂蚁（杭州）基金销售有限公司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注册地址：杭州市余杭区仓前街道文一西路</w:t>
      </w:r>
      <w:r>
        <w:rPr>
          <w:rFonts w:ascii="宋体" w:eastAsia="宋体" w:cs="宋体"/>
          <w:kern w:val="0"/>
          <w:szCs w:val="21"/>
          <w:lang w:val="zh-CN"/>
        </w:rPr>
        <w:t>1218</w:t>
      </w:r>
      <w:r>
        <w:rPr>
          <w:rFonts w:ascii="宋体" w:eastAsia="宋体" w:cs="宋体" w:hint="eastAsia"/>
          <w:kern w:val="0"/>
          <w:szCs w:val="21"/>
          <w:lang w:val="zh-CN"/>
        </w:rPr>
        <w:t>号</w:t>
      </w:r>
      <w:r>
        <w:rPr>
          <w:rFonts w:ascii="宋体" w:eastAsia="宋体" w:cs="宋体"/>
          <w:kern w:val="0"/>
          <w:szCs w:val="21"/>
          <w:lang w:val="zh-CN"/>
        </w:rPr>
        <w:t>1</w:t>
      </w:r>
      <w:r>
        <w:rPr>
          <w:rFonts w:ascii="宋体" w:eastAsia="宋体" w:cs="宋体" w:hint="eastAsia"/>
          <w:kern w:val="0"/>
          <w:szCs w:val="21"/>
          <w:lang w:val="zh-CN"/>
        </w:rPr>
        <w:t>幢</w:t>
      </w:r>
      <w:r>
        <w:rPr>
          <w:rFonts w:ascii="宋体" w:eastAsia="宋体" w:cs="宋体"/>
          <w:kern w:val="0"/>
          <w:szCs w:val="21"/>
          <w:lang w:val="zh-CN"/>
        </w:rPr>
        <w:t>202</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办公地址：浙江省杭州市西湖区万塘路</w:t>
      </w:r>
      <w:r>
        <w:rPr>
          <w:rFonts w:ascii="宋体" w:eastAsia="宋体" w:cs="宋体"/>
          <w:kern w:val="0"/>
          <w:szCs w:val="21"/>
          <w:lang w:val="zh-CN"/>
        </w:rPr>
        <w:t>18</w:t>
      </w:r>
      <w:r>
        <w:rPr>
          <w:rFonts w:ascii="宋体" w:eastAsia="宋体" w:cs="宋体" w:hint="eastAsia"/>
          <w:kern w:val="0"/>
          <w:szCs w:val="21"/>
          <w:lang w:val="zh-CN"/>
        </w:rPr>
        <w:t>号黄龙时代广场</w:t>
      </w:r>
      <w:r>
        <w:rPr>
          <w:rFonts w:ascii="宋体" w:eastAsia="宋体" w:cs="宋体"/>
          <w:kern w:val="0"/>
          <w:szCs w:val="21"/>
          <w:lang w:val="zh-CN"/>
        </w:rPr>
        <w:t>B</w:t>
      </w:r>
      <w:r>
        <w:rPr>
          <w:rFonts w:ascii="宋体" w:eastAsia="宋体" w:cs="宋体" w:hint="eastAsia"/>
          <w:kern w:val="0"/>
          <w:szCs w:val="21"/>
          <w:lang w:val="zh-CN"/>
        </w:rPr>
        <w:t>座</w:t>
      </w:r>
      <w:r>
        <w:rPr>
          <w:rFonts w:ascii="宋体" w:eastAsia="宋体" w:cs="宋体"/>
          <w:kern w:val="0"/>
          <w:szCs w:val="21"/>
          <w:lang w:val="zh-CN"/>
        </w:rPr>
        <w:t>6F/</w:t>
      </w:r>
      <w:r>
        <w:rPr>
          <w:rFonts w:ascii="宋体" w:eastAsia="宋体" w:cs="宋体" w:hint="eastAsia"/>
          <w:kern w:val="0"/>
          <w:szCs w:val="21"/>
          <w:lang w:val="zh-CN"/>
        </w:rPr>
        <w:t>上海市浦东新区峨山路</w:t>
      </w:r>
      <w:r>
        <w:rPr>
          <w:rFonts w:ascii="宋体" w:eastAsia="宋体" w:cs="宋体"/>
          <w:kern w:val="0"/>
          <w:szCs w:val="21"/>
          <w:lang w:val="zh-CN"/>
        </w:rPr>
        <w:t>91</w:t>
      </w:r>
      <w:r>
        <w:rPr>
          <w:rFonts w:ascii="宋体" w:eastAsia="宋体" w:cs="宋体" w:hint="eastAsia"/>
          <w:kern w:val="0"/>
          <w:szCs w:val="21"/>
          <w:lang w:val="zh-CN"/>
        </w:rPr>
        <w:t>弄陆家嘴软件园</w:t>
      </w:r>
      <w:r>
        <w:rPr>
          <w:rFonts w:ascii="宋体" w:eastAsia="宋体" w:cs="宋体"/>
          <w:kern w:val="0"/>
          <w:szCs w:val="21"/>
          <w:lang w:val="zh-CN"/>
        </w:rPr>
        <w:t>10</w:t>
      </w:r>
      <w:r>
        <w:rPr>
          <w:rFonts w:ascii="宋体" w:eastAsia="宋体" w:cs="宋体" w:hint="eastAsia"/>
          <w:kern w:val="0"/>
          <w:szCs w:val="21"/>
          <w:lang w:val="zh-CN"/>
        </w:rPr>
        <w:t>号楼</w:t>
      </w:r>
      <w:r>
        <w:rPr>
          <w:rFonts w:ascii="宋体" w:eastAsia="宋体" w:cs="宋体"/>
          <w:kern w:val="0"/>
          <w:szCs w:val="21"/>
          <w:lang w:val="zh-CN"/>
        </w:rPr>
        <w:t>7</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法定代表人：祖国明</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4000-766-123</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www.fund123.cn</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、上海好买基金销售有限公司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注册地址：上海市虹口区欧阳路</w:t>
      </w:r>
      <w:r>
        <w:rPr>
          <w:rFonts w:ascii="宋体" w:eastAsia="宋体" w:cs="宋体"/>
          <w:kern w:val="0"/>
          <w:szCs w:val="21"/>
          <w:lang w:val="zh-CN"/>
        </w:rPr>
        <w:t>196</w:t>
      </w:r>
      <w:r>
        <w:rPr>
          <w:rFonts w:ascii="宋体" w:eastAsia="宋体" w:cs="宋体" w:hint="eastAsia"/>
          <w:kern w:val="0"/>
          <w:szCs w:val="21"/>
          <w:lang w:val="zh-CN"/>
        </w:rPr>
        <w:t>号</w:t>
      </w:r>
      <w:r>
        <w:rPr>
          <w:rFonts w:ascii="宋体" w:eastAsia="宋体" w:cs="宋体"/>
          <w:kern w:val="0"/>
          <w:szCs w:val="21"/>
          <w:lang w:val="zh-CN"/>
        </w:rPr>
        <w:t>26</w:t>
      </w:r>
      <w:r>
        <w:rPr>
          <w:rFonts w:ascii="宋体" w:eastAsia="宋体" w:cs="宋体" w:hint="eastAsia"/>
          <w:kern w:val="0"/>
          <w:szCs w:val="21"/>
          <w:lang w:val="zh-CN"/>
        </w:rPr>
        <w:t>号楼</w:t>
      </w:r>
      <w:r>
        <w:rPr>
          <w:rFonts w:ascii="宋体" w:eastAsia="宋体" w:cs="宋体"/>
          <w:kern w:val="0"/>
          <w:szCs w:val="21"/>
          <w:lang w:val="zh-CN"/>
        </w:rPr>
        <w:t>2</w:t>
      </w:r>
      <w:r>
        <w:rPr>
          <w:rFonts w:ascii="宋体" w:eastAsia="宋体" w:cs="宋体" w:hint="eastAsia"/>
          <w:kern w:val="0"/>
          <w:szCs w:val="21"/>
          <w:lang w:val="zh-CN"/>
        </w:rPr>
        <w:t>楼</w:t>
      </w:r>
      <w:r>
        <w:rPr>
          <w:rFonts w:ascii="宋体" w:eastAsia="宋体" w:cs="宋体"/>
          <w:kern w:val="0"/>
          <w:szCs w:val="21"/>
          <w:lang w:val="zh-CN"/>
        </w:rPr>
        <w:t>41</w:t>
      </w:r>
      <w:r>
        <w:rPr>
          <w:rFonts w:ascii="宋体" w:eastAsia="宋体" w:cs="宋体" w:hint="eastAsia"/>
          <w:kern w:val="0"/>
          <w:szCs w:val="21"/>
          <w:lang w:val="zh-CN"/>
        </w:rPr>
        <w:t>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办公地址：上海市浦东新区浦东南路</w:t>
      </w:r>
      <w:r>
        <w:rPr>
          <w:rFonts w:ascii="宋体" w:eastAsia="宋体" w:cs="宋体"/>
          <w:kern w:val="0"/>
          <w:szCs w:val="21"/>
          <w:lang w:val="zh-CN"/>
        </w:rPr>
        <w:t>1118</w:t>
      </w:r>
      <w:r>
        <w:rPr>
          <w:rFonts w:ascii="宋体" w:eastAsia="宋体" w:cs="宋体" w:hint="eastAsia"/>
          <w:kern w:val="0"/>
          <w:szCs w:val="21"/>
          <w:lang w:val="zh-CN"/>
        </w:rPr>
        <w:t>号鄂尔多斯国际大厦</w:t>
      </w:r>
      <w:r>
        <w:rPr>
          <w:rFonts w:ascii="宋体" w:eastAsia="宋体" w:cs="宋体"/>
          <w:kern w:val="0"/>
          <w:szCs w:val="21"/>
          <w:lang w:val="zh-CN"/>
        </w:rPr>
        <w:t>9</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法定代表人：杨文斌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联系人：高源</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联系电话：</w:t>
      </w:r>
      <w:r>
        <w:rPr>
          <w:rFonts w:ascii="宋体" w:eastAsia="宋体" w:cs="宋体"/>
          <w:kern w:val="0"/>
          <w:szCs w:val="21"/>
          <w:lang w:val="zh-CN"/>
        </w:rPr>
        <w:t>021-36696312</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400-700-9665</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www.ehowbuy.com</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三、机构投资者的开户与认购程序</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（一）直销机构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、本公司直销中心受理机构投资者开户与认购申请，投资人认购本基金基金份额的，首次最低认购金额为人民币</w:t>
      </w:r>
      <w:r>
        <w:rPr>
          <w:rFonts w:ascii="宋体" w:eastAsia="宋体" w:cs="宋体"/>
          <w:kern w:val="0"/>
          <w:szCs w:val="21"/>
          <w:lang w:val="zh-CN"/>
        </w:rPr>
        <w:t>50</w:t>
      </w:r>
      <w:r>
        <w:rPr>
          <w:rFonts w:ascii="宋体" w:eastAsia="宋体" w:cs="宋体" w:hint="eastAsia"/>
          <w:kern w:val="0"/>
          <w:szCs w:val="21"/>
          <w:lang w:val="zh-CN"/>
        </w:rPr>
        <w:t>万元，追加认购的单笔最低限额为人民币</w:t>
      </w:r>
      <w:r>
        <w:rPr>
          <w:rFonts w:ascii="宋体" w:eastAsia="宋体" w:cs="宋体"/>
          <w:kern w:val="0"/>
          <w:szCs w:val="21"/>
          <w:lang w:val="zh-CN"/>
        </w:rPr>
        <w:t>1</w:t>
      </w:r>
      <w:r>
        <w:rPr>
          <w:rFonts w:ascii="宋体" w:eastAsia="宋体" w:cs="宋体" w:hint="eastAsia"/>
          <w:kern w:val="0"/>
          <w:szCs w:val="21"/>
          <w:lang w:val="zh-CN"/>
        </w:rPr>
        <w:t>万元。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、受理开户及认购时间：</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基金募集期间每日</w:t>
      </w:r>
      <w:r>
        <w:rPr>
          <w:rFonts w:ascii="宋体" w:eastAsia="宋体" w:cs="宋体"/>
          <w:kern w:val="0"/>
          <w:szCs w:val="21"/>
          <w:lang w:val="zh-CN"/>
        </w:rPr>
        <w:t>9</w:t>
      </w:r>
      <w:r>
        <w:rPr>
          <w:rFonts w:ascii="宋体" w:eastAsia="宋体" w:cs="宋体" w:hint="eastAsia"/>
          <w:kern w:val="0"/>
          <w:szCs w:val="21"/>
          <w:lang w:val="zh-CN"/>
        </w:rPr>
        <w:t>：</w:t>
      </w:r>
      <w:r>
        <w:rPr>
          <w:rFonts w:ascii="宋体" w:eastAsia="宋体" w:cs="宋体"/>
          <w:kern w:val="0"/>
          <w:szCs w:val="21"/>
          <w:lang w:val="zh-CN"/>
        </w:rPr>
        <w:t>30-16</w:t>
      </w:r>
      <w:r>
        <w:rPr>
          <w:rFonts w:ascii="宋体" w:eastAsia="宋体" w:cs="宋体" w:hint="eastAsia"/>
          <w:kern w:val="0"/>
          <w:szCs w:val="21"/>
          <w:lang w:val="zh-CN"/>
        </w:rPr>
        <w:t>：</w:t>
      </w:r>
      <w:r>
        <w:rPr>
          <w:rFonts w:ascii="宋体" w:eastAsia="宋体" w:cs="宋体"/>
          <w:kern w:val="0"/>
          <w:szCs w:val="21"/>
          <w:lang w:val="zh-CN"/>
        </w:rPr>
        <w:t>30</w:t>
      </w:r>
      <w:r>
        <w:rPr>
          <w:rFonts w:ascii="宋体" w:eastAsia="宋体" w:cs="宋体" w:hint="eastAsia"/>
          <w:kern w:val="0"/>
          <w:szCs w:val="21"/>
          <w:lang w:val="zh-CN"/>
        </w:rPr>
        <w:t>（周六、周日和法定节假日不受理）。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、机构投资者办理基金交易账户和基金账户开户时须提交下列材料：</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）填妥并加盖单位公章及法定代表人签章</w:t>
      </w:r>
      <w:r>
        <w:rPr>
          <w:rFonts w:ascii="宋体" w:eastAsia="宋体" w:cs="宋体"/>
          <w:kern w:val="0"/>
          <w:szCs w:val="21"/>
          <w:lang w:val="zh-CN"/>
        </w:rPr>
        <w:t>/</w:t>
      </w:r>
      <w:r>
        <w:rPr>
          <w:rFonts w:ascii="宋体" w:eastAsia="宋体" w:cs="宋体" w:hint="eastAsia"/>
          <w:kern w:val="0"/>
          <w:szCs w:val="21"/>
          <w:lang w:val="zh-CN"/>
        </w:rPr>
        <w:t>签字的《开放式基金账户业务申请表（机构版）》；</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）加盖单位公章的《公募基金风险揭示书》；</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3</w:t>
      </w:r>
      <w:r>
        <w:rPr>
          <w:rFonts w:ascii="宋体" w:eastAsia="宋体" w:cs="宋体" w:hint="eastAsia"/>
          <w:kern w:val="0"/>
          <w:szCs w:val="21"/>
          <w:lang w:val="zh-CN"/>
        </w:rPr>
        <w:t>）加盖单位公章的《非自然人客户受益所有人信息登记表》；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4</w:t>
      </w:r>
      <w:r>
        <w:rPr>
          <w:rFonts w:ascii="宋体" w:eastAsia="宋体" w:cs="宋体" w:hint="eastAsia"/>
          <w:kern w:val="0"/>
          <w:szCs w:val="21"/>
          <w:lang w:val="zh-CN"/>
        </w:rPr>
        <w:t>）加盖单位公章的《机构税收居民身份声明文件》；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5</w:t>
      </w:r>
      <w:r>
        <w:rPr>
          <w:rFonts w:ascii="宋体" w:eastAsia="宋体" w:cs="宋体" w:hint="eastAsia"/>
          <w:kern w:val="0"/>
          <w:szCs w:val="21"/>
          <w:lang w:val="zh-CN"/>
        </w:rPr>
        <w:t>）加盖单位公章的《控制人税收居民身份声明文件》；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6</w:t>
      </w:r>
      <w:r>
        <w:rPr>
          <w:rFonts w:ascii="宋体" w:eastAsia="宋体" w:cs="宋体" w:hint="eastAsia"/>
          <w:kern w:val="0"/>
          <w:szCs w:val="21"/>
          <w:lang w:val="zh-CN"/>
        </w:rPr>
        <w:t>）加盖单位公章的企业营业执照或统一信用代码复印件；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7</w:t>
      </w:r>
      <w:r>
        <w:rPr>
          <w:rFonts w:ascii="宋体" w:eastAsia="宋体" w:cs="宋体" w:hint="eastAsia"/>
          <w:kern w:val="0"/>
          <w:szCs w:val="21"/>
          <w:lang w:val="zh-CN"/>
        </w:rPr>
        <w:t>）加盖单位公章的指定银行账户的《开户许可证》或《开立银行账户申报表》复印件；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8</w:t>
      </w:r>
      <w:r>
        <w:rPr>
          <w:rFonts w:ascii="宋体" w:eastAsia="宋体" w:cs="宋体" w:hint="eastAsia"/>
          <w:kern w:val="0"/>
          <w:szCs w:val="21"/>
          <w:lang w:val="zh-CN"/>
        </w:rPr>
        <w:t>）加盖公章和法定代表人（非法人单位则为负责人）签章</w:t>
      </w:r>
      <w:r>
        <w:rPr>
          <w:rFonts w:ascii="宋体" w:eastAsia="宋体" w:cs="宋体"/>
          <w:kern w:val="0"/>
          <w:szCs w:val="21"/>
          <w:lang w:val="zh-CN"/>
        </w:rPr>
        <w:t>/</w:t>
      </w:r>
      <w:r>
        <w:rPr>
          <w:rFonts w:ascii="宋体" w:eastAsia="宋体" w:cs="宋体" w:hint="eastAsia"/>
          <w:kern w:val="0"/>
          <w:szCs w:val="21"/>
          <w:lang w:val="zh-CN"/>
        </w:rPr>
        <w:t>签字的基金业务授权委托书原件；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9</w:t>
      </w:r>
      <w:r>
        <w:rPr>
          <w:rFonts w:ascii="宋体" w:eastAsia="宋体" w:cs="宋体" w:hint="eastAsia"/>
          <w:kern w:val="0"/>
          <w:szCs w:val="21"/>
          <w:lang w:val="zh-CN"/>
        </w:rPr>
        <w:t>）加盖预留印鉴章的《印鉴卡》一式三份；</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11</w:t>
      </w:r>
      <w:r>
        <w:rPr>
          <w:rFonts w:ascii="宋体" w:eastAsia="宋体" w:cs="宋体" w:hint="eastAsia"/>
          <w:kern w:val="0"/>
          <w:szCs w:val="21"/>
          <w:lang w:val="zh-CN"/>
        </w:rPr>
        <w:t>）加盖单位公章的机构《风险承受能力调查表》；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12</w:t>
      </w:r>
      <w:r>
        <w:rPr>
          <w:rFonts w:ascii="宋体" w:eastAsia="宋体" w:cs="宋体" w:hint="eastAsia"/>
          <w:kern w:val="0"/>
          <w:szCs w:val="21"/>
          <w:lang w:val="zh-CN"/>
        </w:rPr>
        <w:t>）加盖单位公章的《传真交易协议书》（如需要传真交易）；</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13</w:t>
      </w:r>
      <w:r>
        <w:rPr>
          <w:rFonts w:ascii="宋体" w:eastAsia="宋体" w:cs="宋体" w:hint="eastAsia"/>
          <w:kern w:val="0"/>
          <w:szCs w:val="21"/>
          <w:lang w:val="zh-CN"/>
        </w:rPr>
        <w:t>）加盖单位公章的法人、经办人和实际控制人有效身份证件复印件（正反面）及签名；</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14</w:t>
      </w:r>
      <w:r>
        <w:rPr>
          <w:rFonts w:ascii="宋体" w:eastAsia="宋体" w:cs="宋体" w:hint="eastAsia"/>
          <w:kern w:val="0"/>
          <w:szCs w:val="21"/>
          <w:lang w:val="zh-CN"/>
        </w:rPr>
        <w:t>）加盖单位公章的机构资质证书。</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注：指定银行账户是指投资者开户时预留的作为赎回、分红、退款的结算账户，账户名称必须同投资者在直销中心账户的户名一致。</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已开立本公司基金账户的机构投资者无需再次开立基金账户，但办理业务时需提供基金账户号和身份证件。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lastRenderedPageBreak/>
        <w:t>4</w:t>
      </w:r>
      <w:r>
        <w:rPr>
          <w:rFonts w:ascii="宋体" w:eastAsia="宋体" w:cs="宋体" w:hint="eastAsia"/>
          <w:kern w:val="0"/>
          <w:szCs w:val="21"/>
          <w:lang w:val="zh-CN"/>
        </w:rPr>
        <w:t>、机构投资者办理认购申请时须提交下列材料：</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）填妥并加盖预留印鉴的《开放式基金交易业务申请表》；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）经办人有效身份证件原件及复印件；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3</w:t>
      </w:r>
      <w:r>
        <w:rPr>
          <w:rFonts w:ascii="宋体" w:eastAsia="宋体" w:cs="宋体" w:hint="eastAsia"/>
          <w:kern w:val="0"/>
          <w:szCs w:val="21"/>
          <w:lang w:val="zh-CN"/>
        </w:rPr>
        <w:t>）加盖银行受理章的银行划款回单联原件及复印件或等效力的证明文件（适用于认</w:t>
      </w:r>
      <w:r>
        <w:rPr>
          <w:rFonts w:ascii="宋体" w:eastAsia="宋体" w:cs="宋体"/>
          <w:kern w:val="0"/>
          <w:szCs w:val="21"/>
          <w:lang w:val="zh-CN"/>
        </w:rPr>
        <w:t>/</w:t>
      </w:r>
      <w:r>
        <w:rPr>
          <w:rFonts w:ascii="宋体" w:eastAsia="宋体" w:cs="宋体" w:hint="eastAsia"/>
          <w:kern w:val="0"/>
          <w:szCs w:val="21"/>
          <w:lang w:val="zh-CN"/>
        </w:rPr>
        <w:t>申购基金时）。</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5</w:t>
      </w:r>
      <w:r>
        <w:rPr>
          <w:rFonts w:ascii="宋体" w:eastAsia="宋体" w:cs="宋体" w:hint="eastAsia"/>
          <w:kern w:val="0"/>
          <w:szCs w:val="21"/>
          <w:lang w:val="zh-CN"/>
        </w:rPr>
        <w:t>、资金划拨：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）投资者办理认购前应将足额资金汇入下列任一银行账户：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1001141529025701365</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开户银行：中国工商银行上海市未来大厦支行支行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31001520313050012664</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开户银行：中国建设银行上海市浦东分行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441659213533</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开户银行：中国银行上海市上海中心大厦支行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216089243610001</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开户银行：招商银行上海市分行营业部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310066577018150019209</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开户银行：交通银行上海市交银大厦支行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03492300040006269</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开户银行：中国农业银行上海市卢湾支行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70070122000223232</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开户银行：宁波银行上海浦东支行营业部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w:t>
      </w:r>
      <w:r>
        <w:rPr>
          <w:rFonts w:ascii="宋体" w:eastAsia="宋体" w:cs="宋体"/>
          <w:kern w:val="0"/>
          <w:szCs w:val="21"/>
          <w:lang w:val="zh-CN"/>
        </w:rPr>
        <w:t xml:space="preserve">  </w:t>
      </w:r>
      <w:r>
        <w:rPr>
          <w:rFonts w:ascii="宋体" w:eastAsia="宋体" w:cs="宋体" w:hint="eastAsia"/>
          <w:kern w:val="0"/>
          <w:szCs w:val="21"/>
          <w:lang w:val="zh-CN"/>
        </w:rPr>
        <w:t>号：</w:t>
      </w:r>
      <w:r>
        <w:rPr>
          <w:rFonts w:ascii="宋体" w:eastAsia="宋体" w:cs="宋体"/>
          <w:kern w:val="0"/>
          <w:szCs w:val="21"/>
          <w:lang w:val="zh-CN"/>
        </w:rPr>
        <w:t>698110219</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开户银行：中国民生银行上海分行营业部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账户名称：金元顺安基金管理有限公司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账号：</w:t>
      </w:r>
      <w:r>
        <w:rPr>
          <w:rFonts w:ascii="宋体" w:eastAsia="宋体" w:cs="宋体"/>
          <w:kern w:val="0"/>
          <w:szCs w:val="21"/>
          <w:lang w:val="zh-CN"/>
        </w:rPr>
        <w:t>1001190729013405344</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开户银行：工行第二营业部营业厅</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）汇款时，客户须注意以下事项：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）客户应在</w:t>
      </w:r>
      <w:r>
        <w:rPr>
          <w:rFonts w:ascii="宋体" w:eastAsia="宋体" w:cs="宋体"/>
          <w:kern w:val="0"/>
          <w:szCs w:val="21"/>
          <w:lang w:val="zh-CN"/>
        </w:rPr>
        <w:t>“</w:t>
      </w:r>
      <w:r>
        <w:rPr>
          <w:rFonts w:ascii="宋体" w:eastAsia="宋体" w:cs="宋体" w:hint="eastAsia"/>
          <w:kern w:val="0"/>
          <w:szCs w:val="21"/>
          <w:lang w:val="zh-CN"/>
        </w:rPr>
        <w:t>汇款人</w:t>
      </w:r>
      <w:r>
        <w:rPr>
          <w:rFonts w:ascii="宋体" w:eastAsia="宋体" w:cs="宋体"/>
          <w:kern w:val="0"/>
          <w:szCs w:val="21"/>
          <w:lang w:val="zh-CN"/>
        </w:rPr>
        <w:t>”</w:t>
      </w:r>
      <w:r>
        <w:rPr>
          <w:rFonts w:ascii="宋体" w:eastAsia="宋体" w:cs="宋体" w:hint="eastAsia"/>
          <w:kern w:val="0"/>
          <w:szCs w:val="21"/>
          <w:lang w:val="zh-CN"/>
        </w:rPr>
        <w:t>栏中填写其在金元顺安直销中心开户时登记的名称；</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）汇款时应提示银行柜台人员准确完整地传递汇款信息，包括汇款人和用途栏内容；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）为确保客户资金及时准确入账，建议客户将加盖银行业务受理章的汇款单据传真至直销中心；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4</w:t>
      </w:r>
      <w:r>
        <w:rPr>
          <w:rFonts w:ascii="宋体" w:eastAsia="宋体" w:cs="宋体" w:hint="eastAsia"/>
          <w:kern w:val="0"/>
          <w:szCs w:val="21"/>
          <w:lang w:val="zh-CN"/>
        </w:rPr>
        <w:t>）投资者应在认购申请当日</w:t>
      </w:r>
      <w:r>
        <w:rPr>
          <w:rFonts w:ascii="宋体" w:eastAsia="宋体" w:cs="宋体"/>
          <w:kern w:val="0"/>
          <w:szCs w:val="21"/>
          <w:lang w:val="zh-CN"/>
        </w:rPr>
        <w:t>16</w:t>
      </w:r>
      <w:r>
        <w:rPr>
          <w:rFonts w:ascii="宋体" w:eastAsia="宋体" w:cs="宋体" w:hint="eastAsia"/>
          <w:kern w:val="0"/>
          <w:szCs w:val="21"/>
          <w:lang w:val="zh-CN"/>
        </w:rPr>
        <w:t>：</w:t>
      </w:r>
      <w:r>
        <w:rPr>
          <w:rFonts w:ascii="宋体" w:eastAsia="宋体" w:cs="宋体"/>
          <w:kern w:val="0"/>
          <w:szCs w:val="21"/>
          <w:lang w:val="zh-CN"/>
        </w:rPr>
        <w:t>30</w:t>
      </w:r>
      <w:r>
        <w:rPr>
          <w:rFonts w:ascii="宋体" w:eastAsia="宋体" w:cs="宋体" w:hint="eastAsia"/>
          <w:kern w:val="0"/>
          <w:szCs w:val="21"/>
          <w:lang w:val="zh-CN"/>
        </w:rPr>
        <w:t>之前将资金足额汇入前述账户。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6</w:t>
      </w:r>
      <w:r>
        <w:rPr>
          <w:rFonts w:ascii="宋体" w:eastAsia="宋体" w:cs="宋体" w:hint="eastAsia"/>
          <w:kern w:val="0"/>
          <w:szCs w:val="21"/>
          <w:lang w:val="zh-CN"/>
        </w:rPr>
        <w:t>、交易中的注意事项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本公司直销中心不受理投资者以现金方式提出的认购申请。投资者开立基金账户的当天可办理认购申请，但认购的有效要以基金账户开立成功为前提。</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）认购申请当日，若机构投资者的认购资金未到达本公司指定账户，则当日提交的认购</w:t>
      </w:r>
      <w:r>
        <w:rPr>
          <w:rFonts w:ascii="宋体" w:eastAsia="宋体" w:cs="宋体" w:hint="eastAsia"/>
          <w:kern w:val="0"/>
          <w:szCs w:val="21"/>
          <w:lang w:val="zh-CN"/>
        </w:rPr>
        <w:lastRenderedPageBreak/>
        <w:t>申请作无效处理。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）基金募集期结束，以下将被认定为无效认购：</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）投资者划来资金，但逾期未办理开户手续或开户不成功的；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）投资者划来资金，但逾期未办理认购手续的；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）投资者划来的认购资金少于其申请的认购金额的；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4</w:t>
      </w:r>
      <w:r>
        <w:rPr>
          <w:rFonts w:ascii="宋体" w:eastAsia="宋体" w:cs="宋体" w:hint="eastAsia"/>
          <w:kern w:val="0"/>
          <w:szCs w:val="21"/>
          <w:lang w:val="zh-CN"/>
        </w:rPr>
        <w:t>）投资者开户成功，但认购资金从非</w:t>
      </w:r>
      <w:r>
        <w:rPr>
          <w:rFonts w:ascii="宋体" w:eastAsia="宋体" w:cs="宋体"/>
          <w:kern w:val="0"/>
          <w:szCs w:val="21"/>
          <w:lang w:val="zh-CN"/>
        </w:rPr>
        <w:t>“</w:t>
      </w:r>
      <w:r>
        <w:rPr>
          <w:rFonts w:ascii="宋体" w:eastAsia="宋体" w:cs="宋体" w:hint="eastAsia"/>
          <w:kern w:val="0"/>
          <w:szCs w:val="21"/>
          <w:lang w:val="zh-CN"/>
        </w:rPr>
        <w:t>指定银行账户</w:t>
      </w:r>
      <w:r>
        <w:rPr>
          <w:rFonts w:ascii="宋体" w:eastAsia="宋体" w:cs="宋体"/>
          <w:kern w:val="0"/>
          <w:szCs w:val="21"/>
          <w:lang w:val="zh-CN"/>
        </w:rPr>
        <w:t>”</w:t>
      </w:r>
      <w:r>
        <w:rPr>
          <w:rFonts w:ascii="宋体" w:eastAsia="宋体" w:cs="宋体" w:hint="eastAsia"/>
          <w:kern w:val="0"/>
          <w:szCs w:val="21"/>
          <w:lang w:val="zh-CN"/>
        </w:rPr>
        <w:t>划来，或者资金划拨没有使用存折转账、信汇或电汇方式的；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5</w:t>
      </w:r>
      <w:r>
        <w:rPr>
          <w:rFonts w:ascii="宋体" w:eastAsia="宋体" w:cs="宋体" w:hint="eastAsia"/>
          <w:kern w:val="0"/>
          <w:szCs w:val="21"/>
          <w:lang w:val="zh-CN"/>
        </w:rPr>
        <w:t>）本公司确认的其它无效资金或认购失败资金。</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7</w:t>
      </w:r>
      <w:r>
        <w:rPr>
          <w:rFonts w:ascii="宋体" w:eastAsia="宋体" w:cs="宋体" w:hint="eastAsia"/>
          <w:kern w:val="0"/>
          <w:szCs w:val="21"/>
          <w:lang w:val="zh-CN"/>
        </w:rPr>
        <w:t>、在本公司直销中心已开户并签署传真协议的机构投资者可以通过传真交易的形式办理基金认购业务。</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（二）代销本基金的机构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机构投资者在代销本基金的机构进行的开户和认购程序以如下代销机构的规定为准，新增代销渠道的认购程序以有关公告为准。</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、上海天天基金销售有限公司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注册地址：上海市徐汇区龙田路</w:t>
      </w:r>
      <w:r>
        <w:rPr>
          <w:rFonts w:ascii="宋体" w:eastAsia="宋体" w:cs="宋体"/>
          <w:kern w:val="0"/>
          <w:szCs w:val="21"/>
          <w:lang w:val="zh-CN"/>
        </w:rPr>
        <w:t>190</w:t>
      </w:r>
      <w:r>
        <w:rPr>
          <w:rFonts w:ascii="宋体" w:eastAsia="宋体" w:cs="宋体" w:hint="eastAsia"/>
          <w:kern w:val="0"/>
          <w:szCs w:val="21"/>
          <w:lang w:val="zh-CN"/>
        </w:rPr>
        <w:t>号</w:t>
      </w:r>
      <w:r>
        <w:rPr>
          <w:rFonts w:ascii="宋体" w:eastAsia="宋体" w:cs="宋体"/>
          <w:kern w:val="0"/>
          <w:szCs w:val="21"/>
          <w:lang w:val="zh-CN"/>
        </w:rPr>
        <w:t>2</w:t>
      </w:r>
      <w:r>
        <w:rPr>
          <w:rFonts w:ascii="宋体" w:eastAsia="宋体" w:cs="宋体" w:hint="eastAsia"/>
          <w:kern w:val="0"/>
          <w:szCs w:val="21"/>
          <w:lang w:val="zh-CN"/>
        </w:rPr>
        <w:t>号楼</w:t>
      </w:r>
      <w:r>
        <w:rPr>
          <w:rFonts w:ascii="宋体" w:eastAsia="宋体" w:cs="宋体"/>
          <w:kern w:val="0"/>
          <w:szCs w:val="21"/>
          <w:lang w:val="zh-CN"/>
        </w:rPr>
        <w:t>2</w:t>
      </w:r>
      <w:r>
        <w:rPr>
          <w:rFonts w:ascii="宋体" w:eastAsia="宋体" w:cs="宋体" w:hint="eastAsia"/>
          <w:kern w:val="0"/>
          <w:szCs w:val="21"/>
          <w:lang w:val="zh-CN"/>
        </w:rPr>
        <w:t>层</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办公地址：上海市徐汇区宛平南路</w:t>
      </w:r>
      <w:r>
        <w:rPr>
          <w:rFonts w:ascii="宋体" w:eastAsia="宋体" w:cs="宋体"/>
          <w:kern w:val="0"/>
          <w:szCs w:val="21"/>
          <w:lang w:val="zh-CN"/>
        </w:rPr>
        <w:t>88</w:t>
      </w:r>
      <w:r>
        <w:rPr>
          <w:rFonts w:ascii="宋体" w:eastAsia="宋体" w:cs="宋体" w:hint="eastAsia"/>
          <w:kern w:val="0"/>
          <w:szCs w:val="21"/>
          <w:lang w:val="zh-CN"/>
        </w:rPr>
        <w:t>号</w:t>
      </w:r>
      <w:r>
        <w:rPr>
          <w:rFonts w:ascii="宋体" w:eastAsia="宋体" w:cs="宋体"/>
          <w:kern w:val="0"/>
          <w:szCs w:val="21"/>
          <w:lang w:val="zh-CN"/>
        </w:rPr>
        <w:t>26</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法定代表人：其实</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400-991-8918</w:t>
      </w:r>
      <w:r>
        <w:rPr>
          <w:rFonts w:ascii="宋体" w:eastAsia="宋体" w:cs="宋体" w:hint="eastAsia"/>
          <w:kern w:val="0"/>
          <w:szCs w:val="21"/>
          <w:lang w:val="zh-CN"/>
        </w:rPr>
        <w:t>或</w:t>
      </w:r>
      <w:r>
        <w:rPr>
          <w:rFonts w:ascii="宋体" w:eastAsia="宋体" w:cs="宋体"/>
          <w:kern w:val="0"/>
          <w:szCs w:val="21"/>
          <w:lang w:val="zh-CN"/>
        </w:rPr>
        <w:t>400-181-8188</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www.1234567.com.cn</w:t>
      </w:r>
      <w:r>
        <w:rPr>
          <w:rFonts w:ascii="宋体" w:eastAsia="宋体" w:cs="宋体" w:hint="eastAsia"/>
          <w:kern w:val="0"/>
          <w:szCs w:val="21"/>
          <w:lang w:val="zh-CN"/>
        </w:rPr>
        <w:t>或</w:t>
      </w:r>
      <w:r>
        <w:rPr>
          <w:rFonts w:ascii="宋体" w:eastAsia="宋体" w:cs="宋体"/>
          <w:kern w:val="0"/>
          <w:szCs w:val="21"/>
          <w:lang w:val="zh-CN"/>
        </w:rPr>
        <w:t>fund.eastmoney.com</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、蚂蚁（杭州）基金销售有限公司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注册地址：杭州市余杭区仓前街道文一西路</w:t>
      </w:r>
      <w:r>
        <w:rPr>
          <w:rFonts w:ascii="宋体" w:eastAsia="宋体" w:cs="宋体"/>
          <w:kern w:val="0"/>
          <w:szCs w:val="21"/>
          <w:lang w:val="zh-CN"/>
        </w:rPr>
        <w:t>1218</w:t>
      </w:r>
      <w:r>
        <w:rPr>
          <w:rFonts w:ascii="宋体" w:eastAsia="宋体" w:cs="宋体" w:hint="eastAsia"/>
          <w:kern w:val="0"/>
          <w:szCs w:val="21"/>
          <w:lang w:val="zh-CN"/>
        </w:rPr>
        <w:t>号</w:t>
      </w:r>
      <w:r>
        <w:rPr>
          <w:rFonts w:ascii="宋体" w:eastAsia="宋体" w:cs="宋体"/>
          <w:kern w:val="0"/>
          <w:szCs w:val="21"/>
          <w:lang w:val="zh-CN"/>
        </w:rPr>
        <w:t>1</w:t>
      </w:r>
      <w:r>
        <w:rPr>
          <w:rFonts w:ascii="宋体" w:eastAsia="宋体" w:cs="宋体" w:hint="eastAsia"/>
          <w:kern w:val="0"/>
          <w:szCs w:val="21"/>
          <w:lang w:val="zh-CN"/>
        </w:rPr>
        <w:t>幢</w:t>
      </w:r>
      <w:r>
        <w:rPr>
          <w:rFonts w:ascii="宋体" w:eastAsia="宋体" w:cs="宋体"/>
          <w:kern w:val="0"/>
          <w:szCs w:val="21"/>
          <w:lang w:val="zh-CN"/>
        </w:rPr>
        <w:t>202</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办公地址：浙江省杭州市西湖区万塘路</w:t>
      </w:r>
      <w:r>
        <w:rPr>
          <w:rFonts w:ascii="宋体" w:eastAsia="宋体" w:cs="宋体"/>
          <w:kern w:val="0"/>
          <w:szCs w:val="21"/>
          <w:lang w:val="zh-CN"/>
        </w:rPr>
        <w:t>18</w:t>
      </w:r>
      <w:r>
        <w:rPr>
          <w:rFonts w:ascii="宋体" w:eastAsia="宋体" w:cs="宋体" w:hint="eastAsia"/>
          <w:kern w:val="0"/>
          <w:szCs w:val="21"/>
          <w:lang w:val="zh-CN"/>
        </w:rPr>
        <w:t>号黄龙时代广场</w:t>
      </w:r>
      <w:r>
        <w:rPr>
          <w:rFonts w:ascii="宋体" w:eastAsia="宋体" w:cs="宋体"/>
          <w:kern w:val="0"/>
          <w:szCs w:val="21"/>
          <w:lang w:val="zh-CN"/>
        </w:rPr>
        <w:t>B</w:t>
      </w:r>
      <w:r>
        <w:rPr>
          <w:rFonts w:ascii="宋体" w:eastAsia="宋体" w:cs="宋体" w:hint="eastAsia"/>
          <w:kern w:val="0"/>
          <w:szCs w:val="21"/>
          <w:lang w:val="zh-CN"/>
        </w:rPr>
        <w:t>座</w:t>
      </w:r>
      <w:r>
        <w:rPr>
          <w:rFonts w:ascii="宋体" w:eastAsia="宋体" w:cs="宋体"/>
          <w:kern w:val="0"/>
          <w:szCs w:val="21"/>
          <w:lang w:val="zh-CN"/>
        </w:rPr>
        <w:t>6F/</w:t>
      </w:r>
      <w:r>
        <w:rPr>
          <w:rFonts w:ascii="宋体" w:eastAsia="宋体" w:cs="宋体" w:hint="eastAsia"/>
          <w:kern w:val="0"/>
          <w:szCs w:val="21"/>
          <w:lang w:val="zh-CN"/>
        </w:rPr>
        <w:t>上海市浦东新区峨山路</w:t>
      </w:r>
      <w:r>
        <w:rPr>
          <w:rFonts w:ascii="宋体" w:eastAsia="宋体" w:cs="宋体"/>
          <w:kern w:val="0"/>
          <w:szCs w:val="21"/>
          <w:lang w:val="zh-CN"/>
        </w:rPr>
        <w:t>91</w:t>
      </w:r>
      <w:r>
        <w:rPr>
          <w:rFonts w:ascii="宋体" w:eastAsia="宋体" w:cs="宋体" w:hint="eastAsia"/>
          <w:kern w:val="0"/>
          <w:szCs w:val="21"/>
          <w:lang w:val="zh-CN"/>
        </w:rPr>
        <w:t>弄陆家嘴软件园</w:t>
      </w:r>
      <w:r>
        <w:rPr>
          <w:rFonts w:ascii="宋体" w:eastAsia="宋体" w:cs="宋体"/>
          <w:kern w:val="0"/>
          <w:szCs w:val="21"/>
          <w:lang w:val="zh-CN"/>
        </w:rPr>
        <w:t>10</w:t>
      </w:r>
      <w:r>
        <w:rPr>
          <w:rFonts w:ascii="宋体" w:eastAsia="宋体" w:cs="宋体" w:hint="eastAsia"/>
          <w:kern w:val="0"/>
          <w:szCs w:val="21"/>
          <w:lang w:val="zh-CN"/>
        </w:rPr>
        <w:t>号楼</w:t>
      </w:r>
      <w:r>
        <w:rPr>
          <w:rFonts w:ascii="宋体" w:eastAsia="宋体" w:cs="宋体"/>
          <w:kern w:val="0"/>
          <w:szCs w:val="21"/>
          <w:lang w:val="zh-CN"/>
        </w:rPr>
        <w:t>7</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法定代表人：祖国明</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4000-766-123</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www.fund123.cn</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、上海好买基金销售有限公司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注册地址：上海市虹口区欧阳路</w:t>
      </w:r>
      <w:r>
        <w:rPr>
          <w:rFonts w:ascii="宋体" w:eastAsia="宋体" w:cs="宋体"/>
          <w:kern w:val="0"/>
          <w:szCs w:val="21"/>
          <w:lang w:val="zh-CN"/>
        </w:rPr>
        <w:t>196</w:t>
      </w:r>
      <w:r>
        <w:rPr>
          <w:rFonts w:ascii="宋体" w:eastAsia="宋体" w:cs="宋体" w:hint="eastAsia"/>
          <w:kern w:val="0"/>
          <w:szCs w:val="21"/>
          <w:lang w:val="zh-CN"/>
        </w:rPr>
        <w:t>号</w:t>
      </w:r>
      <w:r>
        <w:rPr>
          <w:rFonts w:ascii="宋体" w:eastAsia="宋体" w:cs="宋体"/>
          <w:kern w:val="0"/>
          <w:szCs w:val="21"/>
          <w:lang w:val="zh-CN"/>
        </w:rPr>
        <w:t>26</w:t>
      </w:r>
      <w:r>
        <w:rPr>
          <w:rFonts w:ascii="宋体" w:eastAsia="宋体" w:cs="宋体" w:hint="eastAsia"/>
          <w:kern w:val="0"/>
          <w:szCs w:val="21"/>
          <w:lang w:val="zh-CN"/>
        </w:rPr>
        <w:t>号楼</w:t>
      </w:r>
      <w:r>
        <w:rPr>
          <w:rFonts w:ascii="宋体" w:eastAsia="宋体" w:cs="宋体"/>
          <w:kern w:val="0"/>
          <w:szCs w:val="21"/>
          <w:lang w:val="zh-CN"/>
        </w:rPr>
        <w:t>2</w:t>
      </w:r>
      <w:r>
        <w:rPr>
          <w:rFonts w:ascii="宋体" w:eastAsia="宋体" w:cs="宋体" w:hint="eastAsia"/>
          <w:kern w:val="0"/>
          <w:szCs w:val="21"/>
          <w:lang w:val="zh-CN"/>
        </w:rPr>
        <w:t>楼</w:t>
      </w:r>
      <w:r>
        <w:rPr>
          <w:rFonts w:ascii="宋体" w:eastAsia="宋体" w:cs="宋体"/>
          <w:kern w:val="0"/>
          <w:szCs w:val="21"/>
          <w:lang w:val="zh-CN"/>
        </w:rPr>
        <w:t>41</w:t>
      </w:r>
      <w:r>
        <w:rPr>
          <w:rFonts w:ascii="宋体" w:eastAsia="宋体" w:cs="宋体" w:hint="eastAsia"/>
          <w:kern w:val="0"/>
          <w:szCs w:val="21"/>
          <w:lang w:val="zh-CN"/>
        </w:rPr>
        <w:t>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办公地址：上海市浦东新区浦东南路</w:t>
      </w:r>
      <w:r>
        <w:rPr>
          <w:rFonts w:ascii="宋体" w:eastAsia="宋体" w:cs="宋体"/>
          <w:kern w:val="0"/>
          <w:szCs w:val="21"/>
          <w:lang w:val="zh-CN"/>
        </w:rPr>
        <w:t>1118</w:t>
      </w:r>
      <w:r>
        <w:rPr>
          <w:rFonts w:ascii="宋体" w:eastAsia="宋体" w:cs="宋体" w:hint="eastAsia"/>
          <w:kern w:val="0"/>
          <w:szCs w:val="21"/>
          <w:lang w:val="zh-CN"/>
        </w:rPr>
        <w:t>号鄂尔多斯国际大厦</w:t>
      </w:r>
      <w:r>
        <w:rPr>
          <w:rFonts w:ascii="宋体" w:eastAsia="宋体" w:cs="宋体"/>
          <w:kern w:val="0"/>
          <w:szCs w:val="21"/>
          <w:lang w:val="zh-CN"/>
        </w:rPr>
        <w:t>9</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法定代表人：杨文斌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联系人：高源</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联系电话：</w:t>
      </w:r>
      <w:r>
        <w:rPr>
          <w:rFonts w:ascii="宋体" w:eastAsia="宋体" w:cs="宋体"/>
          <w:kern w:val="0"/>
          <w:szCs w:val="21"/>
          <w:lang w:val="zh-CN"/>
        </w:rPr>
        <w:t>021-36696312</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400-700-9665</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www.ehowbuy.com</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四、清算与交割</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（一）本基金基金合同生效前，全部认购资金将被冻结在本公司的基金募集专用账户中，认购资金冻结期间的资金利息折算为基金投资者的基金份额。</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（二）本基金权益登记由基金登记机构在募集结束后完成。</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五、基金资产的验资与基金合同生效</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本基金自基金份额发售之日起</w:t>
      </w:r>
      <w:r>
        <w:rPr>
          <w:rFonts w:ascii="宋体" w:eastAsia="宋体" w:cs="宋体"/>
          <w:kern w:val="0"/>
          <w:szCs w:val="21"/>
          <w:lang w:val="zh-CN"/>
        </w:rPr>
        <w:t>3</w:t>
      </w:r>
      <w:r>
        <w:rPr>
          <w:rFonts w:ascii="宋体" w:eastAsia="宋体" w:cs="宋体" w:hint="eastAsia"/>
          <w:kern w:val="0"/>
          <w:szCs w:val="21"/>
          <w:lang w:val="zh-CN"/>
        </w:rPr>
        <w:t>个月内，在基金募集份额总额不少于</w:t>
      </w:r>
      <w:r>
        <w:rPr>
          <w:rFonts w:ascii="宋体" w:eastAsia="宋体" w:cs="宋体"/>
          <w:kern w:val="0"/>
          <w:szCs w:val="21"/>
          <w:lang w:val="zh-CN"/>
        </w:rPr>
        <w:t>2</w:t>
      </w:r>
      <w:r>
        <w:rPr>
          <w:rFonts w:ascii="宋体" w:eastAsia="宋体" w:cs="宋体" w:hint="eastAsia"/>
          <w:kern w:val="0"/>
          <w:szCs w:val="21"/>
          <w:lang w:val="zh-CN"/>
        </w:rPr>
        <w:t>亿份，基金募集金额不少于</w:t>
      </w:r>
      <w:r>
        <w:rPr>
          <w:rFonts w:ascii="宋体" w:eastAsia="宋体" w:cs="宋体"/>
          <w:kern w:val="0"/>
          <w:szCs w:val="21"/>
          <w:lang w:val="zh-CN"/>
        </w:rPr>
        <w:t>2</w:t>
      </w:r>
      <w:r>
        <w:rPr>
          <w:rFonts w:ascii="宋体" w:eastAsia="宋体" w:cs="宋体" w:hint="eastAsia"/>
          <w:kern w:val="0"/>
          <w:szCs w:val="21"/>
          <w:lang w:val="zh-CN"/>
        </w:rPr>
        <w:t>亿元人民币且基金认购人数不少于</w:t>
      </w:r>
      <w:r>
        <w:rPr>
          <w:rFonts w:ascii="宋体" w:eastAsia="宋体" w:cs="宋体"/>
          <w:kern w:val="0"/>
          <w:szCs w:val="21"/>
          <w:lang w:val="zh-CN"/>
        </w:rPr>
        <w:t>200</w:t>
      </w:r>
      <w:r>
        <w:rPr>
          <w:rFonts w:ascii="宋体" w:eastAsia="宋体" w:cs="宋体" w:hint="eastAsia"/>
          <w:kern w:val="0"/>
          <w:szCs w:val="21"/>
          <w:lang w:val="zh-CN"/>
        </w:rPr>
        <w:t>人的条件下，基金管理人依据法律法规及招募说明书可以决定停止基金发售，并在</w:t>
      </w:r>
      <w:r>
        <w:rPr>
          <w:rFonts w:ascii="宋体" w:eastAsia="宋体" w:cs="宋体"/>
          <w:kern w:val="0"/>
          <w:szCs w:val="21"/>
          <w:lang w:val="zh-CN"/>
        </w:rPr>
        <w:t>10</w:t>
      </w:r>
      <w:r>
        <w:rPr>
          <w:rFonts w:ascii="宋体" w:eastAsia="宋体" w:cs="宋体" w:hint="eastAsia"/>
          <w:kern w:val="0"/>
          <w:szCs w:val="21"/>
          <w:lang w:val="zh-CN"/>
        </w:rPr>
        <w:t>日内聘请法定验资机构验资，自收到验资报告之日起</w:t>
      </w:r>
      <w:r>
        <w:rPr>
          <w:rFonts w:ascii="宋体" w:eastAsia="宋体" w:cs="宋体"/>
          <w:kern w:val="0"/>
          <w:szCs w:val="21"/>
          <w:lang w:val="zh-CN"/>
        </w:rPr>
        <w:t>10</w:t>
      </w:r>
      <w:r>
        <w:rPr>
          <w:rFonts w:ascii="宋体" w:eastAsia="宋体" w:cs="宋体" w:hint="eastAsia"/>
          <w:kern w:val="0"/>
          <w:szCs w:val="21"/>
          <w:lang w:val="zh-CN"/>
        </w:rPr>
        <w:t>日内，向中国证监会办理基金备案手续。</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基金募集达到基金备案条件的，自基金管理人办理完毕基金备案手续并取得中国证监会书面</w:t>
      </w:r>
      <w:r>
        <w:rPr>
          <w:rFonts w:ascii="宋体" w:eastAsia="宋体" w:cs="宋体" w:hint="eastAsia"/>
          <w:kern w:val="0"/>
          <w:szCs w:val="21"/>
          <w:lang w:val="zh-CN"/>
        </w:rPr>
        <w:lastRenderedPageBreak/>
        <w:t>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如果募集期限届满，未满足基金备案条件，基金管理人应当承担下列责任：</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、以其固有财产承担因募集行为而产生的债务和费用；</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、在基金募集期限届满后</w:t>
      </w:r>
      <w:r>
        <w:rPr>
          <w:rFonts w:ascii="宋体" w:eastAsia="宋体" w:cs="宋体"/>
          <w:kern w:val="0"/>
          <w:szCs w:val="21"/>
          <w:lang w:val="zh-CN"/>
        </w:rPr>
        <w:t>30</w:t>
      </w:r>
      <w:r>
        <w:rPr>
          <w:rFonts w:ascii="宋体" w:eastAsia="宋体" w:cs="宋体" w:hint="eastAsia"/>
          <w:kern w:val="0"/>
          <w:szCs w:val="21"/>
          <w:lang w:val="zh-CN"/>
        </w:rPr>
        <w:t>日内返还投资者已缴纳的款项，并加计银行同期活期存款利息；</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3</w:t>
      </w:r>
      <w:r>
        <w:rPr>
          <w:rFonts w:ascii="宋体" w:eastAsia="宋体" w:cs="宋体" w:hint="eastAsia"/>
          <w:kern w:val="0"/>
          <w:szCs w:val="21"/>
          <w:lang w:val="zh-CN"/>
        </w:rPr>
        <w:t>、如基金募集失败，基金管理人、基金托管人及销售机构不得请求报酬。基金管理人、基金托管人和销售机构为基金募集支付之一切费用应由各方各自承担。</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六、本次募集当事人或中介机构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（一）基金管理人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注册地址：中国（上海）自由贸易试验区花园石桥路</w:t>
      </w:r>
      <w:r>
        <w:rPr>
          <w:rFonts w:ascii="宋体" w:eastAsia="宋体" w:cs="宋体"/>
          <w:kern w:val="0"/>
          <w:szCs w:val="21"/>
          <w:lang w:val="zh-CN"/>
        </w:rPr>
        <w:t>33</w:t>
      </w:r>
      <w:r>
        <w:rPr>
          <w:rFonts w:ascii="宋体" w:eastAsia="宋体" w:cs="宋体" w:hint="eastAsia"/>
          <w:kern w:val="0"/>
          <w:szCs w:val="21"/>
          <w:lang w:val="zh-CN"/>
        </w:rPr>
        <w:t>号花旗集团大厦</w:t>
      </w:r>
      <w:r>
        <w:rPr>
          <w:rFonts w:ascii="宋体" w:eastAsia="宋体" w:cs="宋体"/>
          <w:kern w:val="0"/>
          <w:szCs w:val="21"/>
          <w:lang w:val="zh-CN"/>
        </w:rPr>
        <w:t>3608</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办公地址：中国（上海）自由贸易试验区花园石桥路</w:t>
      </w:r>
      <w:r>
        <w:rPr>
          <w:rFonts w:ascii="宋体" w:eastAsia="宋体" w:cs="宋体"/>
          <w:kern w:val="0"/>
          <w:szCs w:val="21"/>
          <w:lang w:val="zh-CN"/>
        </w:rPr>
        <w:t>33</w:t>
      </w:r>
      <w:r>
        <w:rPr>
          <w:rFonts w:ascii="宋体" w:eastAsia="宋体" w:cs="宋体" w:hint="eastAsia"/>
          <w:kern w:val="0"/>
          <w:szCs w:val="21"/>
          <w:lang w:val="zh-CN"/>
        </w:rPr>
        <w:t>号花旗集团大厦</w:t>
      </w:r>
      <w:r>
        <w:rPr>
          <w:rFonts w:ascii="宋体" w:eastAsia="宋体" w:cs="宋体"/>
          <w:kern w:val="0"/>
          <w:szCs w:val="21"/>
          <w:lang w:val="zh-CN"/>
        </w:rPr>
        <w:t>3608</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成立日期：</w:t>
      </w:r>
      <w:r>
        <w:rPr>
          <w:rFonts w:ascii="宋体" w:eastAsia="宋体" w:cs="宋体"/>
          <w:kern w:val="0"/>
          <w:szCs w:val="21"/>
          <w:lang w:val="zh-CN"/>
        </w:rPr>
        <w:t>2006</w:t>
      </w:r>
      <w:r>
        <w:rPr>
          <w:rFonts w:ascii="宋体" w:eastAsia="宋体" w:cs="宋体" w:hint="eastAsia"/>
          <w:kern w:val="0"/>
          <w:szCs w:val="21"/>
          <w:lang w:val="zh-CN"/>
        </w:rPr>
        <w:t>年</w:t>
      </w:r>
      <w:r>
        <w:rPr>
          <w:rFonts w:ascii="宋体" w:eastAsia="宋体" w:cs="宋体"/>
          <w:kern w:val="0"/>
          <w:szCs w:val="21"/>
          <w:lang w:val="zh-CN"/>
        </w:rPr>
        <w:t>11</w:t>
      </w:r>
      <w:r>
        <w:rPr>
          <w:rFonts w:ascii="宋体" w:eastAsia="宋体" w:cs="宋体" w:hint="eastAsia"/>
          <w:kern w:val="0"/>
          <w:szCs w:val="21"/>
          <w:lang w:val="zh-CN"/>
        </w:rPr>
        <w:t>月</w:t>
      </w:r>
      <w:r>
        <w:rPr>
          <w:rFonts w:ascii="宋体" w:eastAsia="宋体" w:cs="宋体"/>
          <w:kern w:val="0"/>
          <w:szCs w:val="21"/>
          <w:lang w:val="zh-CN"/>
        </w:rPr>
        <w:t>13</w:t>
      </w:r>
      <w:r>
        <w:rPr>
          <w:rFonts w:ascii="宋体" w:eastAsia="宋体" w:cs="宋体" w:hint="eastAsia"/>
          <w:kern w:val="0"/>
          <w:szCs w:val="21"/>
          <w:lang w:val="zh-CN"/>
        </w:rPr>
        <w:t>日</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法定代表人：任开宇</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批准设立机关：中国证券监督管理委员会</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批准设立文号：中国证监会证监基金字</w:t>
      </w:r>
      <w:r>
        <w:rPr>
          <w:rFonts w:ascii="宋体" w:eastAsia="宋体" w:cs="宋体"/>
          <w:kern w:val="0"/>
          <w:szCs w:val="21"/>
          <w:lang w:val="zh-CN"/>
        </w:rPr>
        <w:t>[2006]222</w:t>
      </w:r>
      <w:r>
        <w:rPr>
          <w:rFonts w:ascii="宋体" w:eastAsia="宋体" w:cs="宋体" w:hint="eastAsia"/>
          <w:kern w:val="0"/>
          <w:szCs w:val="21"/>
          <w:lang w:val="zh-CN"/>
        </w:rPr>
        <w:t>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经营范围：募集基金、管理基金和经中国证监会批准的其他业务（涉及行政许可的凭证经营）</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组织形式：有限责任公司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注册资本：人民币</w:t>
      </w:r>
      <w:r>
        <w:rPr>
          <w:rFonts w:ascii="宋体" w:eastAsia="宋体" w:cs="宋体"/>
          <w:kern w:val="0"/>
          <w:szCs w:val="21"/>
          <w:lang w:val="zh-CN"/>
        </w:rPr>
        <w:t>3.4</w:t>
      </w:r>
      <w:r>
        <w:rPr>
          <w:rFonts w:ascii="宋体" w:eastAsia="宋体" w:cs="宋体" w:hint="eastAsia"/>
          <w:kern w:val="0"/>
          <w:szCs w:val="21"/>
          <w:lang w:val="zh-CN"/>
        </w:rPr>
        <w:t>亿元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存续期间：持续经营</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联系人：孙筱君</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联系电话：</w:t>
      </w:r>
      <w:r>
        <w:rPr>
          <w:rFonts w:ascii="宋体" w:eastAsia="宋体" w:cs="宋体"/>
          <w:kern w:val="0"/>
          <w:szCs w:val="21"/>
          <w:lang w:val="zh-CN"/>
        </w:rPr>
        <w:t>021-68882850</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（二）基金托管人</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名称：兴业银行股份有限公司</w:t>
      </w:r>
      <w:r>
        <w:rPr>
          <w:rFonts w:ascii="宋体" w:eastAsia="宋体" w:cs="宋体"/>
          <w:kern w:val="0"/>
          <w:szCs w:val="21"/>
          <w:lang w:val="zh-CN"/>
        </w:rPr>
        <w:t>(</w:t>
      </w:r>
      <w:r>
        <w:rPr>
          <w:rFonts w:ascii="宋体" w:eastAsia="宋体" w:cs="宋体" w:hint="eastAsia"/>
          <w:kern w:val="0"/>
          <w:szCs w:val="21"/>
          <w:lang w:val="zh-CN"/>
        </w:rPr>
        <w:t>简称：兴业银行</w:t>
      </w:r>
      <w:r>
        <w:rPr>
          <w:rFonts w:ascii="宋体" w:eastAsia="宋体" w:cs="宋体"/>
          <w:kern w:val="0"/>
          <w:szCs w:val="21"/>
          <w:lang w:val="zh-CN"/>
        </w:rPr>
        <w:t>)</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注册地址：福建省福州市湖东路</w:t>
      </w:r>
      <w:r>
        <w:rPr>
          <w:rFonts w:ascii="宋体" w:eastAsia="宋体" w:cs="宋体"/>
          <w:kern w:val="0"/>
          <w:szCs w:val="21"/>
          <w:lang w:val="zh-CN"/>
        </w:rPr>
        <w:t>154</w:t>
      </w:r>
      <w:r>
        <w:rPr>
          <w:rFonts w:ascii="宋体" w:eastAsia="宋体" w:cs="宋体" w:hint="eastAsia"/>
          <w:kern w:val="0"/>
          <w:szCs w:val="21"/>
          <w:lang w:val="zh-CN"/>
        </w:rPr>
        <w:t>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办公地址：上海市银城路</w:t>
      </w:r>
      <w:r>
        <w:rPr>
          <w:rFonts w:ascii="宋体" w:eastAsia="宋体" w:cs="宋体"/>
          <w:kern w:val="0"/>
          <w:szCs w:val="21"/>
          <w:lang w:val="zh-CN"/>
        </w:rPr>
        <w:t>167</w:t>
      </w:r>
      <w:r>
        <w:rPr>
          <w:rFonts w:ascii="宋体" w:eastAsia="宋体" w:cs="宋体" w:hint="eastAsia"/>
          <w:kern w:val="0"/>
          <w:szCs w:val="21"/>
          <w:lang w:val="zh-CN"/>
        </w:rPr>
        <w:t>号兴业银行大厦</w:t>
      </w:r>
      <w:r>
        <w:rPr>
          <w:rFonts w:ascii="宋体" w:eastAsia="宋体" w:cs="宋体"/>
          <w:kern w:val="0"/>
          <w:szCs w:val="21"/>
          <w:lang w:val="zh-CN"/>
        </w:rPr>
        <w:t>4</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法定代表人：陶以平（代为履行法定代表人职权）</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成立时间：</w:t>
      </w:r>
      <w:r>
        <w:rPr>
          <w:rFonts w:ascii="宋体" w:eastAsia="宋体" w:cs="宋体"/>
          <w:kern w:val="0"/>
          <w:szCs w:val="21"/>
          <w:lang w:val="zh-CN"/>
        </w:rPr>
        <w:t>1988</w:t>
      </w:r>
      <w:r>
        <w:rPr>
          <w:rFonts w:ascii="宋体" w:eastAsia="宋体" w:cs="宋体" w:hint="eastAsia"/>
          <w:kern w:val="0"/>
          <w:szCs w:val="21"/>
          <w:lang w:val="zh-CN"/>
        </w:rPr>
        <w:t>年</w:t>
      </w:r>
      <w:r>
        <w:rPr>
          <w:rFonts w:ascii="宋体" w:eastAsia="宋体" w:cs="宋体"/>
          <w:kern w:val="0"/>
          <w:szCs w:val="21"/>
          <w:lang w:val="zh-CN"/>
        </w:rPr>
        <w:t>8</w:t>
      </w:r>
      <w:r>
        <w:rPr>
          <w:rFonts w:ascii="宋体" w:eastAsia="宋体" w:cs="宋体" w:hint="eastAsia"/>
          <w:kern w:val="0"/>
          <w:szCs w:val="21"/>
          <w:lang w:val="zh-CN"/>
        </w:rPr>
        <w:t>月</w:t>
      </w:r>
      <w:r>
        <w:rPr>
          <w:rFonts w:ascii="宋体" w:eastAsia="宋体" w:cs="宋体"/>
          <w:kern w:val="0"/>
          <w:szCs w:val="21"/>
          <w:lang w:val="zh-CN"/>
        </w:rPr>
        <w:t>22</w:t>
      </w:r>
      <w:r>
        <w:rPr>
          <w:rFonts w:ascii="宋体" w:eastAsia="宋体" w:cs="宋体" w:hint="eastAsia"/>
          <w:kern w:val="0"/>
          <w:szCs w:val="21"/>
          <w:lang w:val="zh-CN"/>
        </w:rPr>
        <w:t>日</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基金托管业务批准文号：中国证监会证监基金字</w:t>
      </w:r>
      <w:r>
        <w:rPr>
          <w:rFonts w:ascii="宋体" w:eastAsia="宋体" w:cs="宋体"/>
          <w:kern w:val="0"/>
          <w:szCs w:val="21"/>
          <w:lang w:val="zh-CN"/>
        </w:rPr>
        <w:t>[2005]74</w:t>
      </w:r>
      <w:r>
        <w:rPr>
          <w:rFonts w:ascii="宋体" w:eastAsia="宋体" w:cs="宋体" w:hint="eastAsia"/>
          <w:kern w:val="0"/>
          <w:szCs w:val="21"/>
          <w:lang w:val="zh-CN"/>
        </w:rPr>
        <w:t>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组织形式：股份有限公司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注册资本：</w:t>
      </w:r>
      <w:r>
        <w:rPr>
          <w:rFonts w:ascii="宋体" w:eastAsia="宋体" w:cs="宋体"/>
          <w:kern w:val="0"/>
          <w:szCs w:val="21"/>
          <w:lang w:val="zh-CN"/>
        </w:rPr>
        <w:t>207.74</w:t>
      </w:r>
      <w:r>
        <w:rPr>
          <w:rFonts w:ascii="宋体" w:eastAsia="宋体" w:cs="宋体" w:hint="eastAsia"/>
          <w:kern w:val="0"/>
          <w:szCs w:val="21"/>
          <w:lang w:val="zh-CN"/>
        </w:rPr>
        <w:t>亿元人民币</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存续期间：持续经营</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（三）基金份额销售机构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1</w:t>
      </w:r>
      <w:r>
        <w:rPr>
          <w:rFonts w:ascii="宋体" w:eastAsia="宋体" w:cs="宋体" w:hint="eastAsia"/>
          <w:kern w:val="0"/>
          <w:szCs w:val="21"/>
          <w:lang w:val="zh-CN"/>
        </w:rPr>
        <w:t>、直销机构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1</w:t>
      </w:r>
      <w:r>
        <w:rPr>
          <w:rFonts w:ascii="宋体" w:eastAsia="宋体" w:cs="宋体" w:hint="eastAsia"/>
          <w:kern w:val="0"/>
          <w:szCs w:val="21"/>
          <w:lang w:val="zh-CN"/>
        </w:rPr>
        <w:t>）金元顺安基金管理有限公司直销柜台</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办公地址：中国（上海）自由贸易试验区花园石桥路</w:t>
      </w:r>
      <w:r>
        <w:rPr>
          <w:rFonts w:ascii="宋体" w:eastAsia="宋体" w:cs="宋体"/>
          <w:kern w:val="0"/>
          <w:szCs w:val="21"/>
          <w:lang w:val="zh-CN"/>
        </w:rPr>
        <w:t>33</w:t>
      </w:r>
      <w:r>
        <w:rPr>
          <w:rFonts w:ascii="宋体" w:eastAsia="宋体" w:cs="宋体" w:hint="eastAsia"/>
          <w:kern w:val="0"/>
          <w:szCs w:val="21"/>
          <w:lang w:val="zh-CN"/>
        </w:rPr>
        <w:t>号花旗集团大厦</w:t>
      </w:r>
      <w:r>
        <w:rPr>
          <w:rFonts w:ascii="宋体" w:eastAsia="宋体" w:cs="宋体"/>
          <w:kern w:val="0"/>
          <w:szCs w:val="21"/>
          <w:lang w:val="zh-CN"/>
        </w:rPr>
        <w:t>3608</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法定代表人：任开宇</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400-666-0666</w:t>
      </w:r>
      <w:r>
        <w:rPr>
          <w:rFonts w:ascii="宋体" w:eastAsia="宋体" w:cs="宋体" w:hint="eastAsia"/>
          <w:kern w:val="0"/>
          <w:szCs w:val="21"/>
          <w:lang w:val="zh-CN"/>
        </w:rPr>
        <w:t>或</w:t>
      </w:r>
      <w:r>
        <w:rPr>
          <w:rFonts w:ascii="宋体" w:eastAsia="宋体" w:cs="宋体"/>
          <w:kern w:val="0"/>
          <w:szCs w:val="21"/>
          <w:lang w:val="zh-CN"/>
        </w:rPr>
        <w:t>021-61601898</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联系人：孙筱君</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传真：</w:t>
      </w:r>
      <w:r>
        <w:rPr>
          <w:rFonts w:ascii="宋体" w:eastAsia="宋体" w:cs="宋体"/>
          <w:kern w:val="0"/>
          <w:szCs w:val="21"/>
          <w:lang w:val="zh-CN"/>
        </w:rPr>
        <w:t>021-68882865</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）金元顺安基金管理有限公司直销电子交易平台（仅限个人投资者）</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网址：</w:t>
      </w:r>
      <w:r>
        <w:rPr>
          <w:rFonts w:ascii="宋体" w:eastAsia="宋体" w:cs="宋体"/>
          <w:kern w:val="0"/>
          <w:szCs w:val="21"/>
          <w:lang w:val="zh-CN"/>
        </w:rPr>
        <w:t>www.jysa99.com</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kern w:val="0"/>
          <w:szCs w:val="21"/>
          <w:lang w:val="zh-CN"/>
        </w:rPr>
        <w:t>2</w:t>
      </w:r>
      <w:r>
        <w:rPr>
          <w:rFonts w:ascii="宋体" w:eastAsia="宋体" w:cs="宋体" w:hint="eastAsia"/>
          <w:kern w:val="0"/>
          <w:szCs w:val="21"/>
          <w:lang w:val="zh-CN"/>
        </w:rPr>
        <w:t>、代销机构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lastRenderedPageBreak/>
        <w:t>（</w:t>
      </w:r>
      <w:r>
        <w:rPr>
          <w:rFonts w:ascii="宋体" w:eastAsia="宋体" w:cs="宋体"/>
          <w:kern w:val="0"/>
          <w:szCs w:val="21"/>
          <w:lang w:val="zh-CN"/>
        </w:rPr>
        <w:t>1</w:t>
      </w:r>
      <w:r>
        <w:rPr>
          <w:rFonts w:ascii="宋体" w:eastAsia="宋体" w:cs="宋体" w:hint="eastAsia"/>
          <w:kern w:val="0"/>
          <w:szCs w:val="21"/>
          <w:lang w:val="zh-CN"/>
        </w:rPr>
        <w:t>）上海天天基金销售有限公司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注册地址：上海市徐汇区龙田路</w:t>
      </w:r>
      <w:r>
        <w:rPr>
          <w:rFonts w:ascii="宋体" w:eastAsia="宋体" w:cs="宋体"/>
          <w:kern w:val="0"/>
          <w:szCs w:val="21"/>
          <w:lang w:val="zh-CN"/>
        </w:rPr>
        <w:t>190</w:t>
      </w:r>
      <w:r>
        <w:rPr>
          <w:rFonts w:ascii="宋体" w:eastAsia="宋体" w:cs="宋体" w:hint="eastAsia"/>
          <w:kern w:val="0"/>
          <w:szCs w:val="21"/>
          <w:lang w:val="zh-CN"/>
        </w:rPr>
        <w:t>号</w:t>
      </w:r>
      <w:r>
        <w:rPr>
          <w:rFonts w:ascii="宋体" w:eastAsia="宋体" w:cs="宋体"/>
          <w:kern w:val="0"/>
          <w:szCs w:val="21"/>
          <w:lang w:val="zh-CN"/>
        </w:rPr>
        <w:t>2</w:t>
      </w:r>
      <w:r>
        <w:rPr>
          <w:rFonts w:ascii="宋体" w:eastAsia="宋体" w:cs="宋体" w:hint="eastAsia"/>
          <w:kern w:val="0"/>
          <w:szCs w:val="21"/>
          <w:lang w:val="zh-CN"/>
        </w:rPr>
        <w:t>号楼</w:t>
      </w:r>
      <w:r>
        <w:rPr>
          <w:rFonts w:ascii="宋体" w:eastAsia="宋体" w:cs="宋体"/>
          <w:kern w:val="0"/>
          <w:szCs w:val="21"/>
          <w:lang w:val="zh-CN"/>
        </w:rPr>
        <w:t>2</w:t>
      </w:r>
      <w:r>
        <w:rPr>
          <w:rFonts w:ascii="宋体" w:eastAsia="宋体" w:cs="宋体" w:hint="eastAsia"/>
          <w:kern w:val="0"/>
          <w:szCs w:val="21"/>
          <w:lang w:val="zh-CN"/>
        </w:rPr>
        <w:t>层</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办公地址：上海市徐汇区宛平南路</w:t>
      </w:r>
      <w:r>
        <w:rPr>
          <w:rFonts w:ascii="宋体" w:eastAsia="宋体" w:cs="宋体"/>
          <w:kern w:val="0"/>
          <w:szCs w:val="21"/>
          <w:lang w:val="zh-CN"/>
        </w:rPr>
        <w:t>88</w:t>
      </w:r>
      <w:r>
        <w:rPr>
          <w:rFonts w:ascii="宋体" w:eastAsia="宋体" w:cs="宋体" w:hint="eastAsia"/>
          <w:kern w:val="0"/>
          <w:szCs w:val="21"/>
          <w:lang w:val="zh-CN"/>
        </w:rPr>
        <w:t>号</w:t>
      </w:r>
      <w:r>
        <w:rPr>
          <w:rFonts w:ascii="宋体" w:eastAsia="宋体" w:cs="宋体"/>
          <w:kern w:val="0"/>
          <w:szCs w:val="21"/>
          <w:lang w:val="zh-CN"/>
        </w:rPr>
        <w:t>26</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法定代表人：其实</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400-991-8918</w:t>
      </w:r>
      <w:r>
        <w:rPr>
          <w:rFonts w:ascii="宋体" w:eastAsia="宋体" w:cs="宋体" w:hint="eastAsia"/>
          <w:kern w:val="0"/>
          <w:szCs w:val="21"/>
          <w:lang w:val="zh-CN"/>
        </w:rPr>
        <w:t>或</w:t>
      </w:r>
      <w:r>
        <w:rPr>
          <w:rFonts w:ascii="宋体" w:eastAsia="宋体" w:cs="宋体"/>
          <w:kern w:val="0"/>
          <w:szCs w:val="21"/>
          <w:lang w:val="zh-CN"/>
        </w:rPr>
        <w:t>400-181-8188</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www.1234567.com.cn</w:t>
      </w:r>
      <w:r>
        <w:rPr>
          <w:rFonts w:ascii="宋体" w:eastAsia="宋体" w:cs="宋体" w:hint="eastAsia"/>
          <w:kern w:val="0"/>
          <w:szCs w:val="21"/>
          <w:lang w:val="zh-CN"/>
        </w:rPr>
        <w:t>或</w:t>
      </w:r>
      <w:r>
        <w:rPr>
          <w:rFonts w:ascii="宋体" w:eastAsia="宋体" w:cs="宋体"/>
          <w:kern w:val="0"/>
          <w:szCs w:val="21"/>
          <w:lang w:val="zh-CN"/>
        </w:rPr>
        <w:t>fund.eastmoney.com</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2</w:t>
      </w:r>
      <w:r>
        <w:rPr>
          <w:rFonts w:ascii="宋体" w:eastAsia="宋体" w:cs="宋体" w:hint="eastAsia"/>
          <w:kern w:val="0"/>
          <w:szCs w:val="21"/>
          <w:lang w:val="zh-CN"/>
        </w:rPr>
        <w:t>）蚂蚁（杭州）基金销售有限公司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注册地址：杭州市余杭区仓前街道文一西路</w:t>
      </w:r>
      <w:r>
        <w:rPr>
          <w:rFonts w:ascii="宋体" w:eastAsia="宋体" w:cs="宋体"/>
          <w:kern w:val="0"/>
          <w:szCs w:val="21"/>
          <w:lang w:val="zh-CN"/>
        </w:rPr>
        <w:t>1218</w:t>
      </w:r>
      <w:r>
        <w:rPr>
          <w:rFonts w:ascii="宋体" w:eastAsia="宋体" w:cs="宋体" w:hint="eastAsia"/>
          <w:kern w:val="0"/>
          <w:szCs w:val="21"/>
          <w:lang w:val="zh-CN"/>
        </w:rPr>
        <w:t>号</w:t>
      </w:r>
      <w:r>
        <w:rPr>
          <w:rFonts w:ascii="宋体" w:eastAsia="宋体" w:cs="宋体"/>
          <w:kern w:val="0"/>
          <w:szCs w:val="21"/>
          <w:lang w:val="zh-CN"/>
        </w:rPr>
        <w:t>1</w:t>
      </w:r>
      <w:r>
        <w:rPr>
          <w:rFonts w:ascii="宋体" w:eastAsia="宋体" w:cs="宋体" w:hint="eastAsia"/>
          <w:kern w:val="0"/>
          <w:szCs w:val="21"/>
          <w:lang w:val="zh-CN"/>
        </w:rPr>
        <w:t>幢</w:t>
      </w:r>
      <w:r>
        <w:rPr>
          <w:rFonts w:ascii="宋体" w:eastAsia="宋体" w:cs="宋体"/>
          <w:kern w:val="0"/>
          <w:szCs w:val="21"/>
          <w:lang w:val="zh-CN"/>
        </w:rPr>
        <w:t>202</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办公地址：浙江省杭州市西湖区万塘路</w:t>
      </w:r>
      <w:r>
        <w:rPr>
          <w:rFonts w:ascii="宋体" w:eastAsia="宋体" w:cs="宋体"/>
          <w:kern w:val="0"/>
          <w:szCs w:val="21"/>
          <w:lang w:val="zh-CN"/>
        </w:rPr>
        <w:t>18</w:t>
      </w:r>
      <w:r>
        <w:rPr>
          <w:rFonts w:ascii="宋体" w:eastAsia="宋体" w:cs="宋体" w:hint="eastAsia"/>
          <w:kern w:val="0"/>
          <w:szCs w:val="21"/>
          <w:lang w:val="zh-CN"/>
        </w:rPr>
        <w:t>号黄龙时代广场</w:t>
      </w:r>
      <w:r>
        <w:rPr>
          <w:rFonts w:ascii="宋体" w:eastAsia="宋体" w:cs="宋体"/>
          <w:kern w:val="0"/>
          <w:szCs w:val="21"/>
          <w:lang w:val="zh-CN"/>
        </w:rPr>
        <w:t>B</w:t>
      </w:r>
      <w:r>
        <w:rPr>
          <w:rFonts w:ascii="宋体" w:eastAsia="宋体" w:cs="宋体" w:hint="eastAsia"/>
          <w:kern w:val="0"/>
          <w:szCs w:val="21"/>
          <w:lang w:val="zh-CN"/>
        </w:rPr>
        <w:t>座</w:t>
      </w:r>
      <w:r>
        <w:rPr>
          <w:rFonts w:ascii="宋体" w:eastAsia="宋体" w:cs="宋体"/>
          <w:kern w:val="0"/>
          <w:szCs w:val="21"/>
          <w:lang w:val="zh-CN"/>
        </w:rPr>
        <w:t>6F/</w:t>
      </w:r>
      <w:r>
        <w:rPr>
          <w:rFonts w:ascii="宋体" w:eastAsia="宋体" w:cs="宋体" w:hint="eastAsia"/>
          <w:kern w:val="0"/>
          <w:szCs w:val="21"/>
          <w:lang w:val="zh-CN"/>
        </w:rPr>
        <w:t>上海市浦东新区峨山路</w:t>
      </w:r>
      <w:r>
        <w:rPr>
          <w:rFonts w:ascii="宋体" w:eastAsia="宋体" w:cs="宋体"/>
          <w:kern w:val="0"/>
          <w:szCs w:val="21"/>
          <w:lang w:val="zh-CN"/>
        </w:rPr>
        <w:t>91</w:t>
      </w:r>
      <w:r>
        <w:rPr>
          <w:rFonts w:ascii="宋体" w:eastAsia="宋体" w:cs="宋体" w:hint="eastAsia"/>
          <w:kern w:val="0"/>
          <w:szCs w:val="21"/>
          <w:lang w:val="zh-CN"/>
        </w:rPr>
        <w:t>弄陆家嘴软件园</w:t>
      </w:r>
      <w:r>
        <w:rPr>
          <w:rFonts w:ascii="宋体" w:eastAsia="宋体" w:cs="宋体"/>
          <w:kern w:val="0"/>
          <w:szCs w:val="21"/>
          <w:lang w:val="zh-CN"/>
        </w:rPr>
        <w:t>10</w:t>
      </w:r>
      <w:r>
        <w:rPr>
          <w:rFonts w:ascii="宋体" w:eastAsia="宋体" w:cs="宋体" w:hint="eastAsia"/>
          <w:kern w:val="0"/>
          <w:szCs w:val="21"/>
          <w:lang w:val="zh-CN"/>
        </w:rPr>
        <w:t>号楼</w:t>
      </w:r>
      <w:r>
        <w:rPr>
          <w:rFonts w:ascii="宋体" w:eastAsia="宋体" w:cs="宋体"/>
          <w:kern w:val="0"/>
          <w:szCs w:val="21"/>
          <w:lang w:val="zh-CN"/>
        </w:rPr>
        <w:t>7</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法定代表人：祖国明</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4000-766-123</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www.fund123.cn</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w:t>
      </w:r>
      <w:r>
        <w:rPr>
          <w:rFonts w:ascii="宋体" w:eastAsia="宋体" w:cs="宋体"/>
          <w:kern w:val="0"/>
          <w:szCs w:val="21"/>
          <w:lang w:val="zh-CN"/>
        </w:rPr>
        <w:t>3</w:t>
      </w:r>
      <w:r>
        <w:rPr>
          <w:rFonts w:ascii="宋体" w:eastAsia="宋体" w:cs="宋体" w:hint="eastAsia"/>
          <w:kern w:val="0"/>
          <w:szCs w:val="21"/>
          <w:lang w:val="zh-CN"/>
        </w:rPr>
        <w:t>）上海好买基金销售有限公司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注册地址：上海市虹口区欧阳路</w:t>
      </w:r>
      <w:r>
        <w:rPr>
          <w:rFonts w:ascii="宋体" w:eastAsia="宋体" w:cs="宋体"/>
          <w:kern w:val="0"/>
          <w:szCs w:val="21"/>
          <w:lang w:val="zh-CN"/>
        </w:rPr>
        <w:t>196</w:t>
      </w:r>
      <w:r>
        <w:rPr>
          <w:rFonts w:ascii="宋体" w:eastAsia="宋体" w:cs="宋体" w:hint="eastAsia"/>
          <w:kern w:val="0"/>
          <w:szCs w:val="21"/>
          <w:lang w:val="zh-CN"/>
        </w:rPr>
        <w:t>号</w:t>
      </w:r>
      <w:r>
        <w:rPr>
          <w:rFonts w:ascii="宋体" w:eastAsia="宋体" w:cs="宋体"/>
          <w:kern w:val="0"/>
          <w:szCs w:val="21"/>
          <w:lang w:val="zh-CN"/>
        </w:rPr>
        <w:t>26</w:t>
      </w:r>
      <w:r>
        <w:rPr>
          <w:rFonts w:ascii="宋体" w:eastAsia="宋体" w:cs="宋体" w:hint="eastAsia"/>
          <w:kern w:val="0"/>
          <w:szCs w:val="21"/>
          <w:lang w:val="zh-CN"/>
        </w:rPr>
        <w:t>号楼</w:t>
      </w:r>
      <w:r>
        <w:rPr>
          <w:rFonts w:ascii="宋体" w:eastAsia="宋体" w:cs="宋体"/>
          <w:kern w:val="0"/>
          <w:szCs w:val="21"/>
          <w:lang w:val="zh-CN"/>
        </w:rPr>
        <w:t>2</w:t>
      </w:r>
      <w:r>
        <w:rPr>
          <w:rFonts w:ascii="宋体" w:eastAsia="宋体" w:cs="宋体" w:hint="eastAsia"/>
          <w:kern w:val="0"/>
          <w:szCs w:val="21"/>
          <w:lang w:val="zh-CN"/>
        </w:rPr>
        <w:t>楼</w:t>
      </w:r>
      <w:r>
        <w:rPr>
          <w:rFonts w:ascii="宋体" w:eastAsia="宋体" w:cs="宋体"/>
          <w:kern w:val="0"/>
          <w:szCs w:val="21"/>
          <w:lang w:val="zh-CN"/>
        </w:rPr>
        <w:t>41</w:t>
      </w:r>
      <w:r>
        <w:rPr>
          <w:rFonts w:ascii="宋体" w:eastAsia="宋体" w:cs="宋体" w:hint="eastAsia"/>
          <w:kern w:val="0"/>
          <w:szCs w:val="21"/>
          <w:lang w:val="zh-CN"/>
        </w:rPr>
        <w:t>号</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办公地址：上海市浦东新区浦东南路</w:t>
      </w:r>
      <w:r>
        <w:rPr>
          <w:rFonts w:ascii="宋体" w:eastAsia="宋体" w:cs="宋体"/>
          <w:kern w:val="0"/>
          <w:szCs w:val="21"/>
          <w:lang w:val="zh-CN"/>
        </w:rPr>
        <w:t>1118</w:t>
      </w:r>
      <w:r>
        <w:rPr>
          <w:rFonts w:ascii="宋体" w:eastAsia="宋体" w:cs="宋体" w:hint="eastAsia"/>
          <w:kern w:val="0"/>
          <w:szCs w:val="21"/>
          <w:lang w:val="zh-CN"/>
        </w:rPr>
        <w:t>号鄂尔多斯国际大厦</w:t>
      </w:r>
      <w:r>
        <w:rPr>
          <w:rFonts w:ascii="宋体" w:eastAsia="宋体" w:cs="宋体"/>
          <w:kern w:val="0"/>
          <w:szCs w:val="21"/>
          <w:lang w:val="zh-CN"/>
        </w:rPr>
        <w:t>9</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法定代表人：杨文斌</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联系人：高源</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联系电话：</w:t>
      </w:r>
      <w:r>
        <w:rPr>
          <w:rFonts w:ascii="宋体" w:eastAsia="宋体" w:cs="宋体"/>
          <w:kern w:val="0"/>
          <w:szCs w:val="21"/>
          <w:lang w:val="zh-CN"/>
        </w:rPr>
        <w:t>021-36696312</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客户服务电话：</w:t>
      </w:r>
      <w:r>
        <w:rPr>
          <w:rFonts w:ascii="宋体" w:eastAsia="宋体" w:cs="宋体"/>
          <w:kern w:val="0"/>
          <w:szCs w:val="21"/>
          <w:lang w:val="zh-CN"/>
        </w:rPr>
        <w:t>400-700-9665</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公司网址：</w:t>
      </w:r>
      <w:r>
        <w:rPr>
          <w:rFonts w:ascii="宋体" w:eastAsia="宋体" w:cs="宋体"/>
          <w:kern w:val="0"/>
          <w:szCs w:val="21"/>
          <w:lang w:val="zh-CN"/>
        </w:rPr>
        <w:t>www.ehowbuy.com</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本公司可以根据情况变化增加或者减少基金份额发售机构，并在基金管理人网站公示。基金份额发售机构可以根据情况增加或者减少其销售城市、网点。</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（四）基金登记机构</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名称：金元顺安基金管理有限公司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注册地址：中国（上海）自由贸易试验区花园石桥路</w:t>
      </w:r>
      <w:r>
        <w:rPr>
          <w:rFonts w:ascii="宋体" w:eastAsia="宋体" w:cs="宋体"/>
          <w:kern w:val="0"/>
          <w:szCs w:val="21"/>
          <w:lang w:val="zh-CN"/>
        </w:rPr>
        <w:t>33</w:t>
      </w:r>
      <w:r>
        <w:rPr>
          <w:rFonts w:ascii="宋体" w:eastAsia="宋体" w:cs="宋体" w:hint="eastAsia"/>
          <w:kern w:val="0"/>
          <w:szCs w:val="21"/>
          <w:lang w:val="zh-CN"/>
        </w:rPr>
        <w:t>号花旗集团大厦</w:t>
      </w:r>
      <w:r>
        <w:rPr>
          <w:rFonts w:ascii="宋体" w:eastAsia="宋体" w:cs="宋体"/>
          <w:kern w:val="0"/>
          <w:szCs w:val="21"/>
          <w:lang w:val="zh-CN"/>
        </w:rPr>
        <w:t>3608</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办公地址：中国（上海）自由贸易试验区花园石桥路</w:t>
      </w:r>
      <w:r>
        <w:rPr>
          <w:rFonts w:ascii="宋体" w:eastAsia="宋体" w:cs="宋体"/>
          <w:kern w:val="0"/>
          <w:szCs w:val="21"/>
          <w:lang w:val="zh-CN"/>
        </w:rPr>
        <w:t>33</w:t>
      </w:r>
      <w:r>
        <w:rPr>
          <w:rFonts w:ascii="宋体" w:eastAsia="宋体" w:cs="宋体" w:hint="eastAsia"/>
          <w:kern w:val="0"/>
          <w:szCs w:val="21"/>
          <w:lang w:val="zh-CN"/>
        </w:rPr>
        <w:t>号花旗集团大厦</w:t>
      </w:r>
      <w:r>
        <w:rPr>
          <w:rFonts w:ascii="宋体" w:eastAsia="宋体" w:cs="宋体"/>
          <w:kern w:val="0"/>
          <w:szCs w:val="21"/>
          <w:lang w:val="zh-CN"/>
        </w:rPr>
        <w:t>3608</w:t>
      </w:r>
      <w:r>
        <w:rPr>
          <w:rFonts w:ascii="宋体" w:eastAsia="宋体" w:cs="宋体" w:hint="eastAsia"/>
          <w:kern w:val="0"/>
          <w:szCs w:val="21"/>
          <w:lang w:val="zh-CN"/>
        </w:rPr>
        <w:t>室</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法定代表人：任开宇</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电话：</w:t>
      </w:r>
      <w:r>
        <w:rPr>
          <w:rFonts w:ascii="宋体" w:eastAsia="宋体" w:cs="宋体"/>
          <w:kern w:val="0"/>
          <w:szCs w:val="21"/>
          <w:lang w:val="zh-CN"/>
        </w:rPr>
        <w:t>021-68881801</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传真：</w:t>
      </w:r>
      <w:r>
        <w:rPr>
          <w:rFonts w:ascii="宋体" w:eastAsia="宋体" w:cs="宋体"/>
          <w:kern w:val="0"/>
          <w:szCs w:val="21"/>
          <w:lang w:val="zh-CN"/>
        </w:rPr>
        <w:t>021-68881875</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（五）律师事务所</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名称：上海市通力律师事务所</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注册地址：上海市银城中路</w:t>
      </w:r>
      <w:r>
        <w:rPr>
          <w:rFonts w:ascii="宋体" w:eastAsia="宋体" w:cs="宋体"/>
          <w:kern w:val="0"/>
          <w:szCs w:val="21"/>
          <w:lang w:val="zh-CN"/>
        </w:rPr>
        <w:t>68</w:t>
      </w:r>
      <w:r>
        <w:rPr>
          <w:rFonts w:ascii="宋体" w:eastAsia="宋体" w:cs="宋体" w:hint="eastAsia"/>
          <w:kern w:val="0"/>
          <w:szCs w:val="21"/>
          <w:lang w:val="zh-CN"/>
        </w:rPr>
        <w:t>号时代金融中心</w:t>
      </w:r>
      <w:r>
        <w:rPr>
          <w:rFonts w:ascii="宋体" w:eastAsia="宋体" w:cs="宋体"/>
          <w:kern w:val="0"/>
          <w:szCs w:val="21"/>
          <w:lang w:val="zh-CN"/>
        </w:rPr>
        <w:t>19</w:t>
      </w:r>
      <w:r>
        <w:rPr>
          <w:rFonts w:ascii="宋体" w:eastAsia="宋体" w:cs="宋体" w:hint="eastAsia"/>
          <w:kern w:val="0"/>
          <w:szCs w:val="21"/>
          <w:lang w:val="zh-CN"/>
        </w:rPr>
        <w:t>楼</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负责人：俞卫锋</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电话：</w:t>
      </w:r>
      <w:r>
        <w:rPr>
          <w:rFonts w:ascii="宋体" w:eastAsia="宋体" w:cs="宋体"/>
          <w:kern w:val="0"/>
          <w:szCs w:val="21"/>
          <w:lang w:val="zh-CN"/>
        </w:rPr>
        <w:t>021-31358666</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传真：</w:t>
      </w:r>
      <w:r>
        <w:rPr>
          <w:rFonts w:ascii="宋体" w:eastAsia="宋体" w:cs="宋体"/>
          <w:kern w:val="0"/>
          <w:szCs w:val="21"/>
          <w:lang w:val="zh-CN"/>
        </w:rPr>
        <w:t>021-31358600</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联系人：陈颖华</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经办律师：黎明、陈颖华</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（六）会计师事务所</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名称：安永华明会计师事务所（特殊普通合伙）</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注册地址：北京市东城区东长安街</w:t>
      </w:r>
      <w:r>
        <w:rPr>
          <w:rFonts w:ascii="宋体" w:eastAsia="宋体" w:cs="宋体"/>
          <w:kern w:val="0"/>
          <w:szCs w:val="21"/>
          <w:lang w:val="zh-CN"/>
        </w:rPr>
        <w:t>1</w:t>
      </w:r>
      <w:r>
        <w:rPr>
          <w:rFonts w:ascii="宋体" w:eastAsia="宋体" w:cs="宋体" w:hint="eastAsia"/>
          <w:kern w:val="0"/>
          <w:szCs w:val="21"/>
          <w:lang w:val="zh-CN"/>
        </w:rPr>
        <w:t>号东方广场东方经贸城安永大楼</w:t>
      </w:r>
      <w:r>
        <w:rPr>
          <w:rFonts w:ascii="宋体" w:eastAsia="宋体" w:cs="宋体"/>
          <w:kern w:val="0"/>
          <w:szCs w:val="21"/>
          <w:lang w:val="zh-CN"/>
        </w:rPr>
        <w:t>16</w:t>
      </w:r>
      <w:r>
        <w:rPr>
          <w:rFonts w:ascii="宋体" w:eastAsia="宋体" w:cs="宋体" w:hint="eastAsia"/>
          <w:kern w:val="0"/>
          <w:szCs w:val="21"/>
          <w:lang w:val="zh-CN"/>
        </w:rPr>
        <w:t>层</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办公地址：北京市东城区东长安街</w:t>
      </w:r>
      <w:r>
        <w:rPr>
          <w:rFonts w:ascii="宋体" w:eastAsia="宋体" w:cs="宋体"/>
          <w:kern w:val="0"/>
          <w:szCs w:val="21"/>
          <w:lang w:val="zh-CN"/>
        </w:rPr>
        <w:t>1</w:t>
      </w:r>
      <w:r>
        <w:rPr>
          <w:rFonts w:ascii="宋体" w:eastAsia="宋体" w:cs="宋体" w:hint="eastAsia"/>
          <w:kern w:val="0"/>
          <w:szCs w:val="21"/>
          <w:lang w:val="zh-CN"/>
        </w:rPr>
        <w:t>号东方广场东方经贸城安永大楼</w:t>
      </w:r>
      <w:r>
        <w:rPr>
          <w:rFonts w:ascii="宋体" w:eastAsia="宋体" w:cs="宋体"/>
          <w:kern w:val="0"/>
          <w:szCs w:val="21"/>
          <w:lang w:val="zh-CN"/>
        </w:rPr>
        <w:t>16</w:t>
      </w:r>
      <w:r>
        <w:rPr>
          <w:rFonts w:ascii="宋体" w:eastAsia="宋体" w:cs="宋体" w:hint="eastAsia"/>
          <w:kern w:val="0"/>
          <w:szCs w:val="21"/>
          <w:lang w:val="zh-CN"/>
        </w:rPr>
        <w:t>层</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法人代表：毛鞍宁</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电话：</w:t>
      </w:r>
      <w:r>
        <w:rPr>
          <w:rFonts w:ascii="宋体" w:eastAsia="宋体" w:cs="宋体"/>
          <w:kern w:val="0"/>
          <w:szCs w:val="21"/>
          <w:lang w:val="zh-CN"/>
        </w:rPr>
        <w:t>010-58153000</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lastRenderedPageBreak/>
        <w:t>传真：</w:t>
      </w:r>
      <w:r>
        <w:rPr>
          <w:rFonts w:ascii="宋体" w:eastAsia="宋体" w:cs="宋体"/>
          <w:kern w:val="0"/>
          <w:szCs w:val="21"/>
          <w:lang w:val="zh-CN"/>
        </w:rPr>
        <w:t>010-85188298</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联系人：陈露</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经办注册会计师：陈露、施嘉文</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金元顺安基金管理有限公司</w:t>
      </w:r>
    </w:p>
    <w:p w:rsidR="00FA05AA" w:rsidRDefault="00FA05AA" w:rsidP="00FA05AA">
      <w:pPr>
        <w:autoSpaceDE w:val="0"/>
        <w:autoSpaceDN w:val="0"/>
        <w:adjustRightInd w:val="0"/>
        <w:jc w:val="left"/>
        <w:rPr>
          <w:rFonts w:ascii="宋体" w:eastAsia="宋体" w:cs="宋体"/>
          <w:kern w:val="0"/>
          <w:szCs w:val="21"/>
          <w:lang w:val="zh-CN"/>
        </w:rPr>
      </w:pPr>
      <w:r>
        <w:rPr>
          <w:rFonts w:ascii="宋体" w:eastAsia="宋体" w:cs="宋体" w:hint="eastAsia"/>
          <w:kern w:val="0"/>
          <w:szCs w:val="21"/>
          <w:lang w:val="zh-CN"/>
        </w:rPr>
        <w:t>二零二零年十一月二十三日</w:t>
      </w:r>
    </w:p>
    <w:p w:rsidR="007D0140" w:rsidRPr="00FA05AA" w:rsidRDefault="007D0140"/>
    <w:sectPr w:rsidR="007D0140" w:rsidRPr="00FA0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40" w:rsidRDefault="007D0140" w:rsidP="00FA05AA">
      <w:r>
        <w:separator/>
      </w:r>
    </w:p>
  </w:endnote>
  <w:endnote w:type="continuationSeparator" w:id="1">
    <w:p w:rsidR="007D0140" w:rsidRDefault="007D0140" w:rsidP="00FA0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40" w:rsidRDefault="007D0140" w:rsidP="00FA05AA">
      <w:r>
        <w:separator/>
      </w:r>
    </w:p>
  </w:footnote>
  <w:footnote w:type="continuationSeparator" w:id="1">
    <w:p w:rsidR="007D0140" w:rsidRDefault="007D0140" w:rsidP="00FA0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5AA"/>
    <w:rsid w:val="007D0140"/>
    <w:rsid w:val="00FA0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5AA"/>
    <w:rPr>
      <w:sz w:val="18"/>
      <w:szCs w:val="18"/>
    </w:rPr>
  </w:style>
  <w:style w:type="paragraph" w:styleId="a4">
    <w:name w:val="footer"/>
    <w:basedOn w:val="a"/>
    <w:link w:val="Char0"/>
    <w:uiPriority w:val="99"/>
    <w:semiHidden/>
    <w:unhideWhenUsed/>
    <w:rsid w:val="00FA05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5AA"/>
    <w:rPr>
      <w:sz w:val="18"/>
      <w:szCs w:val="18"/>
    </w:rPr>
  </w:style>
</w:styles>
</file>

<file path=word/webSettings.xml><?xml version="1.0" encoding="utf-8"?>
<w:webSettings xmlns:r="http://schemas.openxmlformats.org/officeDocument/2006/relationships" xmlns:w="http://schemas.openxmlformats.org/wordprocessingml/2006/main">
  <w:divs>
    <w:div w:id="19816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1869</Words>
  <Characters>10657</Characters>
  <Application>Microsoft Office Word</Application>
  <DocSecurity>0</DocSecurity>
  <Lines>88</Lines>
  <Paragraphs>25</Paragraphs>
  <ScaleCrop>false</ScaleCrop>
  <Company>微软中国</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guxl</dc:creator>
  <cp:keywords/>
  <dc:description/>
  <cp:lastModifiedBy>guxl</cp:lastModifiedBy>
  <cp:revision>2</cp:revision>
  <dcterms:created xsi:type="dcterms:W3CDTF">2020-11-23T07:39:00Z</dcterms:created>
  <dcterms:modified xsi:type="dcterms:W3CDTF">2020-11-23T07:39:00Z</dcterms:modified>
</cp:coreProperties>
</file>