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D5" w:rsidRDefault="006953A6" w:rsidP="00C141C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6953A6">
        <w:rPr>
          <w:rFonts w:ascii="方正小标宋简体" w:eastAsia="方正小标宋简体" w:hint="eastAsia"/>
          <w:sz w:val="36"/>
          <w:szCs w:val="36"/>
        </w:rPr>
        <w:t>英大基金管理有限公司关于旗下</w:t>
      </w:r>
      <w:r>
        <w:rPr>
          <w:rFonts w:ascii="方正小标宋简体" w:eastAsia="方正小标宋简体" w:hint="eastAsia"/>
          <w:sz w:val="36"/>
          <w:szCs w:val="36"/>
        </w:rPr>
        <w:t>部分</w:t>
      </w:r>
      <w:r w:rsidRPr="006953A6">
        <w:rPr>
          <w:rFonts w:ascii="方正小标宋简体" w:eastAsia="方正小标宋简体" w:hint="eastAsia"/>
          <w:sz w:val="36"/>
          <w:szCs w:val="36"/>
        </w:rPr>
        <w:t>基金招募说明书（更新）的提示性公告</w:t>
      </w:r>
    </w:p>
    <w:p w:rsidR="00C141CA" w:rsidRDefault="00332F66" w:rsidP="006953A6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微软雅黑"/>
          <w:color w:val="4D4F53"/>
          <w:sz w:val="32"/>
          <w:szCs w:val="32"/>
        </w:rPr>
      </w:pPr>
      <w:r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英大</w:t>
      </w:r>
      <w:r w:rsidR="006953A6"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基金管理有限公司</w:t>
      </w:r>
      <w:r w:rsidR="00B776B6">
        <w:rPr>
          <w:rFonts w:ascii="方正仿宋_GBK" w:eastAsia="方正仿宋_GBK" w:hAnsi="微软雅黑" w:hint="eastAsia"/>
          <w:color w:val="4D4F53"/>
          <w:sz w:val="32"/>
          <w:szCs w:val="32"/>
        </w:rPr>
        <w:t>（以下简称“本公司”）</w:t>
      </w:r>
      <w:r w:rsidR="006953A6"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旗下部分基金（英大纯债债券型证券投资基金、英大领先回报混合型发起式证券投资基金、英大现金宝货币</w:t>
      </w:r>
      <w:r w:rsidR="00E30A90">
        <w:rPr>
          <w:rFonts w:ascii="方正仿宋_GBK" w:eastAsia="方正仿宋_GBK" w:hAnsi="微软雅黑" w:hint="eastAsia"/>
          <w:color w:val="4D4F53"/>
          <w:sz w:val="32"/>
          <w:szCs w:val="32"/>
        </w:rPr>
        <w:t>市场</w:t>
      </w:r>
      <w:r w:rsidR="006953A6"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基金、英大灵活配置混合型发起式证券投资基金、英大策略优选混合型证券投资基金、英大睿鑫灵活配置混合型证券投资基金、英大睿盛灵活配置混合型证券投资基金、英大国企改革主题股票型证券投资基金、英大通盈纯债债券型证券投资基金）招募说明书（更新）全文于2020年11月13日在本公司网站</w:t>
      </w:r>
      <w:r w:rsidR="006953A6" w:rsidRPr="00C141CA">
        <w:rPr>
          <w:rFonts w:ascii="方正仿宋_GBK" w:eastAsia="方正仿宋_GBK" w:hAnsi="微软雅黑" w:hint="eastAsia"/>
          <w:color w:val="4D4F53"/>
          <w:sz w:val="32"/>
          <w:szCs w:val="32"/>
        </w:rPr>
        <w:t>（http://www.ydamc.com）</w:t>
      </w:r>
      <w:r w:rsidR="006953A6"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和中国证监会基金电子披露网站（eid.csrc.gov.cn/fund）披露，供投资者查阅。</w:t>
      </w:r>
      <w:r w:rsidR="00C141CA" w:rsidRPr="00C141CA">
        <w:rPr>
          <w:rFonts w:ascii="方正仿宋_GBK" w:eastAsia="方正仿宋_GBK" w:hAnsi="微软雅黑" w:hint="eastAsia"/>
          <w:color w:val="4D4F53"/>
          <w:sz w:val="32"/>
          <w:szCs w:val="32"/>
        </w:rPr>
        <w:t xml:space="preserve">如有疑问可拨打本公司客服电话（400-890-5288）咨询。  </w:t>
      </w:r>
    </w:p>
    <w:p w:rsidR="00B776B6" w:rsidRDefault="00C141CA" w:rsidP="006953A6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微软雅黑"/>
          <w:color w:val="4D4F53"/>
          <w:sz w:val="32"/>
          <w:szCs w:val="32"/>
        </w:rPr>
      </w:pPr>
      <w:r w:rsidRPr="00C141CA">
        <w:rPr>
          <w:rFonts w:ascii="方正仿宋_GBK" w:eastAsia="方正仿宋_GBK" w:hAnsi="微软雅黑" w:hint="eastAsia"/>
          <w:color w:val="4D4F53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141CA" w:rsidRDefault="00C141CA" w:rsidP="006953A6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微软雅黑"/>
          <w:color w:val="4D4F53"/>
          <w:sz w:val="32"/>
          <w:szCs w:val="32"/>
        </w:rPr>
      </w:pPr>
      <w:r w:rsidRPr="00C141CA">
        <w:rPr>
          <w:rFonts w:ascii="方正仿宋_GBK" w:eastAsia="方正仿宋_GBK" w:hAnsi="微软雅黑" w:hint="eastAsia"/>
          <w:color w:val="4D4F53"/>
          <w:sz w:val="32"/>
          <w:szCs w:val="32"/>
        </w:rPr>
        <w:t>特此公告。</w:t>
      </w:r>
    </w:p>
    <w:p w:rsidR="00C141CA" w:rsidRDefault="00C141CA" w:rsidP="00C141CA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仿宋_GBK" w:eastAsia="方正仿宋_GBK" w:hAnsi="微软雅黑"/>
          <w:color w:val="4D4F53"/>
          <w:sz w:val="32"/>
          <w:szCs w:val="32"/>
        </w:rPr>
      </w:pPr>
      <w:r>
        <w:rPr>
          <w:rFonts w:ascii="方正仿宋_GBK" w:eastAsia="方正仿宋_GBK" w:hAnsi="微软雅黑" w:hint="eastAsia"/>
          <w:color w:val="4D4F53"/>
          <w:sz w:val="32"/>
          <w:szCs w:val="32"/>
        </w:rPr>
        <w:t xml:space="preserve">                   </w:t>
      </w:r>
    </w:p>
    <w:p w:rsidR="00C141CA" w:rsidRDefault="00C141CA" w:rsidP="00C141CA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仿宋_GBK" w:eastAsia="方正仿宋_GBK" w:hAnsi="微软雅黑"/>
          <w:color w:val="4D4F53"/>
          <w:sz w:val="32"/>
          <w:szCs w:val="32"/>
        </w:rPr>
      </w:pPr>
      <w:r>
        <w:rPr>
          <w:rFonts w:ascii="方正仿宋_GBK" w:eastAsia="方正仿宋_GBK" w:hAnsi="微软雅黑" w:hint="eastAsia"/>
          <w:color w:val="4D4F53"/>
          <w:sz w:val="32"/>
          <w:szCs w:val="32"/>
        </w:rPr>
        <w:t xml:space="preserve">                          </w:t>
      </w:r>
      <w:r w:rsidRPr="00C141CA">
        <w:rPr>
          <w:rFonts w:ascii="方正仿宋_GBK" w:eastAsia="方正仿宋_GBK" w:hAnsi="微软雅黑" w:hint="eastAsia"/>
          <w:color w:val="4D4F53"/>
          <w:sz w:val="32"/>
          <w:szCs w:val="32"/>
        </w:rPr>
        <w:t>英大基金管理有限公司</w:t>
      </w:r>
    </w:p>
    <w:p w:rsidR="00C141CA" w:rsidRPr="006953A6" w:rsidRDefault="00C141CA" w:rsidP="00C141CA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仿宋_GBK" w:eastAsia="方正仿宋_GBK" w:hAnsi="微软雅黑"/>
          <w:color w:val="4D4F53"/>
          <w:sz w:val="32"/>
          <w:szCs w:val="32"/>
        </w:rPr>
      </w:pPr>
      <w:r>
        <w:rPr>
          <w:rFonts w:ascii="方正仿宋_GBK" w:eastAsia="方正仿宋_GBK" w:hAnsi="微软雅黑" w:hint="eastAsia"/>
          <w:color w:val="4D4F53"/>
          <w:sz w:val="32"/>
          <w:szCs w:val="32"/>
        </w:rPr>
        <w:t xml:space="preserve">                          </w:t>
      </w:r>
      <w:r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 xml:space="preserve">  </w:t>
      </w:r>
      <w:r w:rsidR="00E30A90">
        <w:rPr>
          <w:rFonts w:ascii="方正仿宋_GBK" w:eastAsia="方正仿宋_GBK" w:hAnsi="微软雅黑" w:hint="eastAsia"/>
          <w:color w:val="4D4F53"/>
          <w:sz w:val="32"/>
          <w:szCs w:val="32"/>
        </w:rPr>
        <w:t xml:space="preserve">   </w:t>
      </w:r>
      <w:r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2020年</w:t>
      </w:r>
      <w:r w:rsidR="006953A6"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11</w:t>
      </w:r>
      <w:r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月</w:t>
      </w:r>
      <w:r w:rsidR="006953A6"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13</w:t>
      </w:r>
      <w:r w:rsidRPr="006953A6">
        <w:rPr>
          <w:rFonts w:ascii="方正仿宋_GBK" w:eastAsia="方正仿宋_GBK" w:hAnsi="微软雅黑" w:hint="eastAsia"/>
          <w:color w:val="4D4F53"/>
          <w:sz w:val="32"/>
          <w:szCs w:val="32"/>
        </w:rPr>
        <w:t>日</w:t>
      </w:r>
    </w:p>
    <w:sectPr w:rsidR="00C141CA" w:rsidRPr="006953A6" w:rsidSect="005B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E1" w:rsidRDefault="008871E1" w:rsidP="00C141CA">
      <w:r>
        <w:separator/>
      </w:r>
    </w:p>
  </w:endnote>
  <w:endnote w:type="continuationSeparator" w:id="0">
    <w:p w:rsidR="008871E1" w:rsidRDefault="008871E1" w:rsidP="00C1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E1" w:rsidRDefault="008871E1" w:rsidP="00C141CA">
      <w:r>
        <w:separator/>
      </w:r>
    </w:p>
  </w:footnote>
  <w:footnote w:type="continuationSeparator" w:id="0">
    <w:p w:rsidR="008871E1" w:rsidRDefault="008871E1" w:rsidP="00C14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1CA"/>
    <w:rsid w:val="000077B2"/>
    <w:rsid w:val="00040905"/>
    <w:rsid w:val="00157F7B"/>
    <w:rsid w:val="001C4FCE"/>
    <w:rsid w:val="002D074B"/>
    <w:rsid w:val="00330059"/>
    <w:rsid w:val="00332F66"/>
    <w:rsid w:val="00392236"/>
    <w:rsid w:val="005B65D5"/>
    <w:rsid w:val="006953A6"/>
    <w:rsid w:val="006B6452"/>
    <w:rsid w:val="00762E78"/>
    <w:rsid w:val="00803B40"/>
    <w:rsid w:val="00834990"/>
    <w:rsid w:val="008871E1"/>
    <w:rsid w:val="00AC3B40"/>
    <w:rsid w:val="00B02630"/>
    <w:rsid w:val="00B776B6"/>
    <w:rsid w:val="00C141CA"/>
    <w:rsid w:val="00C1629B"/>
    <w:rsid w:val="00C82616"/>
    <w:rsid w:val="00D0500C"/>
    <w:rsid w:val="00D25D0E"/>
    <w:rsid w:val="00D92FE8"/>
    <w:rsid w:val="00DC0411"/>
    <w:rsid w:val="00E30A90"/>
    <w:rsid w:val="00F40AEC"/>
    <w:rsid w:val="00F52ABB"/>
    <w:rsid w:val="00F6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1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4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ZHONGM</cp:lastModifiedBy>
  <cp:revision>2</cp:revision>
  <dcterms:created xsi:type="dcterms:W3CDTF">2020-11-12T16:01:00Z</dcterms:created>
  <dcterms:modified xsi:type="dcterms:W3CDTF">2020-11-12T16:01:00Z</dcterms:modified>
</cp:coreProperties>
</file>