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49" w:rsidRPr="00736649" w:rsidRDefault="00736649" w:rsidP="00DC03E7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73664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B17749" w:rsidRPr="00736649" w:rsidRDefault="00736649" w:rsidP="00DC03E7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736649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关于新增宁波银行为公司旗下部分开放式基金代销机构的公告</w:t>
      </w:r>
    </w:p>
    <w:p w:rsidR="001975A4" w:rsidRPr="00DC03E7" w:rsidRDefault="002D40A5" w:rsidP="002D40A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D40A5">
        <w:rPr>
          <w:rFonts w:ascii="宋体" w:hAnsi="宋体" w:hint="eastAsia"/>
          <w:sz w:val="24"/>
          <w:szCs w:val="24"/>
        </w:rPr>
        <w:t>根据建信基金管理有限责任公司（以下简称“本公司”</w:t>
      </w:r>
      <w:r>
        <w:rPr>
          <w:rFonts w:ascii="宋体" w:hAnsi="宋体" w:hint="eastAsia"/>
          <w:sz w:val="24"/>
          <w:szCs w:val="24"/>
        </w:rPr>
        <w:t>）与</w:t>
      </w:r>
      <w:r w:rsidR="00736649" w:rsidRPr="00736649">
        <w:rPr>
          <w:rFonts w:ascii="宋体" w:hAnsi="宋体" w:hint="eastAsia"/>
          <w:sz w:val="24"/>
          <w:szCs w:val="24"/>
        </w:rPr>
        <w:t>宁波银行股份有限公司</w:t>
      </w:r>
      <w:r>
        <w:rPr>
          <w:rFonts w:ascii="宋体" w:hAnsi="宋体" w:hint="eastAsia"/>
          <w:sz w:val="24"/>
          <w:szCs w:val="24"/>
        </w:rPr>
        <w:t>（以下简称“</w:t>
      </w:r>
      <w:r w:rsidR="00736649" w:rsidRPr="00736649">
        <w:rPr>
          <w:rFonts w:ascii="宋体" w:hAnsi="宋体" w:hint="eastAsia"/>
          <w:sz w:val="24"/>
          <w:szCs w:val="24"/>
        </w:rPr>
        <w:t>宁波银行</w:t>
      </w:r>
      <w:r>
        <w:rPr>
          <w:rFonts w:ascii="宋体" w:hAnsi="宋体" w:hint="eastAsia"/>
          <w:sz w:val="24"/>
          <w:szCs w:val="24"/>
        </w:rPr>
        <w:t>”）签署的代销协议</w:t>
      </w:r>
      <w:r w:rsidR="00DC03E7" w:rsidRPr="00DC03E7">
        <w:rPr>
          <w:rFonts w:ascii="宋体" w:hAnsi="宋体" w:hint="eastAsia"/>
          <w:sz w:val="24"/>
          <w:szCs w:val="24"/>
        </w:rPr>
        <w:t>，即日</w:t>
      </w:r>
      <w:r w:rsidR="000C36D8" w:rsidRPr="00DC03E7">
        <w:rPr>
          <w:rFonts w:ascii="宋体" w:hAnsi="宋体" w:hint="eastAsia"/>
          <w:sz w:val="24"/>
          <w:szCs w:val="24"/>
        </w:rPr>
        <w:t>起，</w:t>
      </w:r>
      <w:r w:rsidR="00736649" w:rsidRPr="00736649">
        <w:rPr>
          <w:rFonts w:ascii="宋体" w:hAnsi="宋体" w:hint="eastAsia"/>
          <w:sz w:val="24"/>
          <w:szCs w:val="24"/>
        </w:rPr>
        <w:t>宁波银行</w:t>
      </w:r>
      <w:r w:rsidR="009D1D80" w:rsidRPr="00DC03E7">
        <w:rPr>
          <w:rFonts w:ascii="宋体" w:hAnsi="宋体" w:hint="eastAsia"/>
          <w:sz w:val="24"/>
          <w:szCs w:val="24"/>
        </w:rPr>
        <w:t>将</w:t>
      </w:r>
      <w:r w:rsidR="009D1D80" w:rsidRPr="00DC03E7">
        <w:rPr>
          <w:rFonts w:ascii="宋体" w:hAnsi="宋体"/>
          <w:sz w:val="24"/>
          <w:szCs w:val="24"/>
        </w:rPr>
        <w:t>代理销售</w:t>
      </w:r>
      <w:r w:rsidR="001975A4" w:rsidRPr="00DC03E7">
        <w:rPr>
          <w:rFonts w:ascii="宋体" w:hAnsi="宋体" w:hint="eastAsia"/>
          <w:sz w:val="24"/>
          <w:szCs w:val="24"/>
        </w:rPr>
        <w:t>公司旗下部分开放式基金</w:t>
      </w:r>
      <w:r w:rsidR="00B17749" w:rsidRPr="00DC03E7">
        <w:rPr>
          <w:rFonts w:ascii="宋体" w:hAnsi="宋体" w:hint="eastAsia"/>
          <w:sz w:val="24"/>
          <w:szCs w:val="24"/>
        </w:rPr>
        <w:t>，</w:t>
      </w:r>
      <w:r w:rsidR="001975A4" w:rsidRPr="00DC03E7">
        <w:rPr>
          <w:rFonts w:ascii="宋体" w:hAnsi="宋体" w:hint="eastAsia"/>
          <w:sz w:val="24"/>
          <w:szCs w:val="24"/>
        </w:rPr>
        <w:t>具体如下：</w:t>
      </w:r>
    </w:p>
    <w:tbl>
      <w:tblPr>
        <w:tblW w:w="8400" w:type="dxa"/>
        <w:jc w:val="center"/>
        <w:tblInd w:w="93" w:type="dxa"/>
        <w:tblLook w:val="04A0"/>
      </w:tblPr>
      <w:tblGrid>
        <w:gridCol w:w="1181"/>
        <w:gridCol w:w="7219"/>
      </w:tblGrid>
      <w:tr w:rsidR="00DC03E7" w:rsidRPr="00DC03E7" w:rsidTr="00DC03E7">
        <w:trPr>
          <w:trHeight w:val="40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2D40A5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jc w:val="center"/>
              <w:rPr>
                <w:rFonts w:cs="宋体"/>
                <w:sz w:val="24"/>
                <w:szCs w:val="24"/>
              </w:rPr>
            </w:pPr>
            <w:r w:rsidRPr="00736649">
              <w:t>007026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rPr>
                <w:rFonts w:ascii="宋体" w:hAnsi="宋体" w:cs="宋体"/>
                <w:sz w:val="24"/>
                <w:szCs w:val="24"/>
              </w:rPr>
            </w:pPr>
            <w:r w:rsidRPr="00736649">
              <w:rPr>
                <w:rFonts w:hint="eastAsia"/>
              </w:rPr>
              <w:t>建信中债</w:t>
            </w:r>
            <w:r w:rsidRPr="00736649">
              <w:rPr>
                <w:rFonts w:hint="eastAsia"/>
              </w:rPr>
              <w:t>1-3</w:t>
            </w:r>
            <w:r w:rsidRPr="00736649">
              <w:rPr>
                <w:rFonts w:hint="eastAsia"/>
              </w:rPr>
              <w:t>年国开行债券指数证券投资基金（</w:t>
            </w:r>
            <w:r w:rsidRPr="00736649">
              <w:rPr>
                <w:rFonts w:hint="eastAsia"/>
              </w:rPr>
              <w:t>A</w:t>
            </w:r>
            <w:r w:rsidRPr="00736649">
              <w:rPr>
                <w:rFonts w:hint="eastAsia"/>
              </w:rPr>
              <w:t>类份额）</w:t>
            </w:r>
          </w:p>
        </w:tc>
      </w:tr>
      <w:tr w:rsidR="002D40A5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jc w:val="center"/>
              <w:rPr>
                <w:rFonts w:cs="宋体"/>
                <w:sz w:val="24"/>
                <w:szCs w:val="24"/>
              </w:rPr>
            </w:pPr>
            <w:r w:rsidRPr="00736649">
              <w:t>007080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rPr>
                <w:rFonts w:ascii="宋体" w:hAnsi="宋体" w:cs="宋体"/>
                <w:sz w:val="24"/>
                <w:szCs w:val="24"/>
              </w:rPr>
            </w:pPr>
            <w:r w:rsidRPr="00736649">
              <w:rPr>
                <w:rFonts w:hint="eastAsia"/>
              </w:rPr>
              <w:t>建信中债</w:t>
            </w:r>
            <w:r w:rsidRPr="00736649">
              <w:rPr>
                <w:rFonts w:hint="eastAsia"/>
              </w:rPr>
              <w:t>5-10</w:t>
            </w:r>
            <w:r w:rsidRPr="00736649">
              <w:rPr>
                <w:rFonts w:hint="eastAsia"/>
              </w:rPr>
              <w:t>年国开行债券指数证券投资基金（</w:t>
            </w:r>
            <w:r w:rsidRPr="00736649">
              <w:rPr>
                <w:rFonts w:hint="eastAsia"/>
              </w:rPr>
              <w:t>A</w:t>
            </w:r>
            <w:r w:rsidRPr="00736649">
              <w:rPr>
                <w:rFonts w:hint="eastAsia"/>
              </w:rPr>
              <w:t>类份额）</w:t>
            </w:r>
          </w:p>
        </w:tc>
      </w:tr>
      <w:tr w:rsidR="002D40A5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jc w:val="center"/>
              <w:rPr>
                <w:rFonts w:cs="宋体"/>
                <w:sz w:val="24"/>
                <w:szCs w:val="24"/>
              </w:rPr>
            </w:pPr>
            <w:r w:rsidRPr="00736649">
              <w:t>007094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rPr>
                <w:rFonts w:ascii="宋体" w:hAnsi="宋体" w:cs="宋体"/>
                <w:sz w:val="24"/>
                <w:szCs w:val="24"/>
              </w:rPr>
            </w:pPr>
            <w:r w:rsidRPr="00736649">
              <w:rPr>
                <w:rFonts w:hint="eastAsia"/>
              </w:rPr>
              <w:t>建信中债</w:t>
            </w:r>
            <w:r w:rsidRPr="00736649">
              <w:rPr>
                <w:rFonts w:hint="eastAsia"/>
              </w:rPr>
              <w:t>3-5</w:t>
            </w:r>
            <w:r w:rsidRPr="00736649">
              <w:rPr>
                <w:rFonts w:hint="eastAsia"/>
              </w:rPr>
              <w:t>年国开行债券指数证券投资基金（</w:t>
            </w:r>
            <w:r w:rsidRPr="00736649">
              <w:rPr>
                <w:rFonts w:hint="eastAsia"/>
              </w:rPr>
              <w:t>A</w:t>
            </w:r>
            <w:r w:rsidRPr="00736649">
              <w:rPr>
                <w:rFonts w:hint="eastAsia"/>
              </w:rPr>
              <w:t>类份额）</w:t>
            </w:r>
          </w:p>
        </w:tc>
      </w:tr>
      <w:tr w:rsidR="002D40A5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jc w:val="center"/>
              <w:rPr>
                <w:rFonts w:cs="宋体"/>
                <w:sz w:val="24"/>
                <w:szCs w:val="24"/>
              </w:rPr>
            </w:pPr>
            <w:r w:rsidRPr="00736649">
              <w:t>003022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rPr>
                <w:rFonts w:ascii="宋体" w:hAnsi="宋体" w:cs="宋体"/>
                <w:sz w:val="24"/>
                <w:szCs w:val="24"/>
              </w:rPr>
            </w:pPr>
            <w:r w:rsidRPr="00736649">
              <w:rPr>
                <w:rFonts w:hint="eastAsia"/>
              </w:rPr>
              <w:t>建信现金添益交易型货币市场基金（</w:t>
            </w:r>
            <w:r w:rsidRPr="00736649">
              <w:rPr>
                <w:rFonts w:hint="eastAsia"/>
              </w:rPr>
              <w:t>A</w:t>
            </w:r>
            <w:r w:rsidRPr="00736649">
              <w:rPr>
                <w:rFonts w:hint="eastAsia"/>
              </w:rPr>
              <w:t>类份额）</w:t>
            </w:r>
          </w:p>
        </w:tc>
      </w:tr>
      <w:tr w:rsidR="002D40A5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jc w:val="center"/>
              <w:rPr>
                <w:rFonts w:cs="宋体"/>
                <w:sz w:val="24"/>
                <w:szCs w:val="24"/>
              </w:rPr>
            </w:pPr>
            <w:r w:rsidRPr="00736649">
              <w:t>003393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0A5" w:rsidRDefault="00736649">
            <w:pPr>
              <w:rPr>
                <w:rFonts w:ascii="宋体" w:hAnsi="宋体" w:cs="宋体"/>
                <w:sz w:val="24"/>
                <w:szCs w:val="24"/>
              </w:rPr>
            </w:pPr>
            <w:r w:rsidRPr="00736649">
              <w:rPr>
                <w:rFonts w:hint="eastAsia"/>
              </w:rPr>
              <w:t>建信天添益货币市场基金（</w:t>
            </w:r>
            <w:r w:rsidRPr="00736649">
              <w:rPr>
                <w:rFonts w:hint="eastAsia"/>
              </w:rPr>
              <w:t>C</w:t>
            </w:r>
            <w:r w:rsidRPr="00736649">
              <w:rPr>
                <w:rFonts w:hint="eastAsia"/>
              </w:rPr>
              <w:t>类份额）</w:t>
            </w:r>
          </w:p>
        </w:tc>
      </w:tr>
    </w:tbl>
    <w:p w:rsidR="00C81D38" w:rsidRPr="00DC03E7" w:rsidRDefault="00C81D38" w:rsidP="00DC03E7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b/>
          <w:sz w:val="24"/>
          <w:szCs w:val="24"/>
        </w:rPr>
        <w:t>一、重要提示</w:t>
      </w:r>
    </w:p>
    <w:p w:rsidR="00736649" w:rsidRDefault="00736649" w:rsidP="00736649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36649"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36649">
        <w:rPr>
          <w:rFonts w:asciiTheme="minorEastAsia" w:eastAsiaTheme="minorEastAsia" w:hAnsiTheme="minorEastAsia" w:hint="eastAsia"/>
          <w:sz w:val="24"/>
          <w:szCs w:val="24"/>
        </w:rPr>
        <w:t>投资者在宁波银行办理上述基金投资业务，具体办理规则及程序请遵循宁波银行的规定。</w:t>
      </w:r>
    </w:p>
    <w:p w:rsidR="00736649" w:rsidRPr="00736649" w:rsidRDefault="00736649" w:rsidP="00736649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36649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36649">
        <w:rPr>
          <w:rFonts w:asciiTheme="minorEastAsia" w:eastAsiaTheme="minorEastAsia" w:hAnsiTheme="minorEastAsia" w:hint="eastAsia"/>
          <w:sz w:val="24"/>
          <w:szCs w:val="24"/>
        </w:rPr>
        <w:t>投资者欲了解上述基金产品的详细情况，请仔细阅读刊登于本公司网站（</w:t>
      </w:r>
      <w:r w:rsidRPr="00736649">
        <w:rPr>
          <w:rFonts w:asciiTheme="minorEastAsia" w:eastAsiaTheme="minorEastAsia" w:hAnsiTheme="minorEastAsia"/>
          <w:sz w:val="24"/>
          <w:szCs w:val="24"/>
        </w:rPr>
        <w:t>www.ccbfund.cn</w:t>
      </w:r>
      <w:r w:rsidRPr="00736649">
        <w:rPr>
          <w:rFonts w:asciiTheme="minorEastAsia" w:eastAsiaTheme="minorEastAsia" w:hAnsiTheme="minorEastAsia" w:hint="eastAsia"/>
          <w:sz w:val="24"/>
          <w:szCs w:val="24"/>
        </w:rPr>
        <w:t>）的相关基金《基金合同》、《招募说明书》等法律文件及相关业务公告。</w:t>
      </w:r>
    </w:p>
    <w:p w:rsidR="00B17749" w:rsidRPr="00DC03E7" w:rsidRDefault="00C81D38" w:rsidP="00DC03E7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2141F5" w:rsidRPr="00DC03E7">
        <w:rPr>
          <w:rFonts w:asciiTheme="minorEastAsia" w:eastAsiaTheme="minorEastAsia" w:hAnsiTheme="minorEastAsia" w:hint="eastAsia"/>
          <w:b/>
          <w:sz w:val="24"/>
          <w:szCs w:val="24"/>
        </w:rPr>
        <w:t>投资者可通过以下方式咨询详情：</w:t>
      </w:r>
    </w:p>
    <w:p w:rsidR="00736649" w:rsidRDefault="002D40A5" w:rsidP="007366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2D40A5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736649" w:rsidRPr="00736649">
        <w:rPr>
          <w:rFonts w:asciiTheme="minorEastAsia" w:eastAsiaTheme="minorEastAsia" w:hAnsiTheme="minorEastAsia" w:hint="eastAsia"/>
          <w:sz w:val="24"/>
          <w:szCs w:val="24"/>
        </w:rPr>
        <w:t>宁波银行股份有限公司</w:t>
      </w:r>
    </w:p>
    <w:p w:rsidR="00736649" w:rsidRDefault="00736649" w:rsidP="007366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36649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>
        <w:rPr>
          <w:rFonts w:asciiTheme="minorEastAsia" w:eastAsiaTheme="minorEastAsia" w:hAnsiTheme="minorEastAsia" w:hint="eastAsia"/>
          <w:sz w:val="24"/>
          <w:szCs w:val="24"/>
        </w:rPr>
        <w:t>95574</w:t>
      </w:r>
    </w:p>
    <w:p w:rsidR="00736649" w:rsidRDefault="00736649" w:rsidP="0073664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36649">
        <w:rPr>
          <w:rFonts w:asciiTheme="minorEastAsia" w:eastAsiaTheme="minorEastAsia" w:hAnsiTheme="minorEastAsia" w:hint="eastAsia"/>
          <w:sz w:val="24"/>
          <w:szCs w:val="24"/>
        </w:rPr>
        <w:t>网站：</w:t>
      </w:r>
      <w:hyperlink r:id="rId6" w:history="1">
        <w:r w:rsidRPr="00185944">
          <w:rPr>
            <w:rStyle w:val="a6"/>
            <w:rFonts w:asciiTheme="minorEastAsia" w:eastAsiaTheme="minorEastAsia" w:hAnsiTheme="minorEastAsia" w:hint="eastAsia"/>
            <w:sz w:val="24"/>
            <w:szCs w:val="24"/>
          </w:rPr>
          <w:t>www.nbcb.com.cn</w:t>
        </w:r>
      </w:hyperlink>
    </w:p>
    <w:p w:rsidR="00B17749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2、建信基金管理有限责任公司</w:t>
      </w:r>
    </w:p>
    <w:p w:rsidR="005E7C16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客户服务热线：400-81-95533(免长途通话费)</w:t>
      </w:r>
    </w:p>
    <w:p w:rsidR="00B17749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网址：</w:t>
      </w:r>
      <w:hyperlink r:id="rId7" w:history="1">
        <w:r w:rsidRPr="00DC03E7">
          <w:rPr>
            <w:rFonts w:asciiTheme="minorEastAsia" w:eastAsiaTheme="minorEastAsia" w:hAnsiTheme="minorEastAsia" w:hint="eastAsia"/>
            <w:sz w:val="24"/>
            <w:szCs w:val="24"/>
          </w:rPr>
          <w:t>www.ccbfund.cn</w:t>
        </w:r>
      </w:hyperlink>
    </w:p>
    <w:p w:rsidR="00DC03E7" w:rsidRPr="00736649" w:rsidRDefault="00B17749" w:rsidP="00736649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b/>
          <w:sz w:val="24"/>
          <w:szCs w:val="24"/>
        </w:rPr>
        <w:t>风险提示：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本公司承诺以诚实信用、勤勉尽责的原则管理和运用</w:t>
      </w:r>
      <w:bookmarkStart w:id="0" w:name="_GoBack"/>
      <w:bookmarkEnd w:id="0"/>
      <w:r w:rsidRPr="00DC03E7">
        <w:rPr>
          <w:rFonts w:asciiTheme="minorEastAsia" w:eastAsiaTheme="minorEastAsia" w:hAnsiTheme="minorEastAsia" w:hint="eastAsia"/>
          <w:sz w:val="24"/>
          <w:szCs w:val="24"/>
        </w:rPr>
        <w:t>基金资产,但不保证基金一定盈利,也不保证最低收益。投资者投资基金之前应认真阅读基金的《基金合同》、《招募说明书》等文件。敬请投资者注意投资风险。</w:t>
      </w:r>
    </w:p>
    <w:p w:rsidR="007A29F5" w:rsidRPr="00DC03E7" w:rsidRDefault="007A29F5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7A29F5" w:rsidRPr="00DC03E7" w:rsidRDefault="007A29F5" w:rsidP="007A29F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/>
          <w:sz w:val="24"/>
          <w:szCs w:val="24"/>
        </w:rPr>
        <w:t>建信基金管理有限责任公司</w:t>
      </w:r>
    </w:p>
    <w:p w:rsidR="007A29F5" w:rsidRPr="00DC03E7" w:rsidRDefault="007A29F5" w:rsidP="007A29F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36649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B6669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7A29F5" w:rsidRPr="00DC03E7" w:rsidSect="00F63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58" w:rsidRDefault="008C6658" w:rsidP="0091558F">
      <w:r>
        <w:separator/>
      </w:r>
    </w:p>
  </w:endnote>
  <w:endnote w:type="continuationSeparator" w:id="0">
    <w:p w:rsidR="008C6658" w:rsidRDefault="008C6658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58" w:rsidRDefault="008C6658" w:rsidP="0091558F">
      <w:r>
        <w:separator/>
      </w:r>
    </w:p>
  </w:footnote>
  <w:footnote w:type="continuationSeparator" w:id="0">
    <w:p w:rsidR="008C6658" w:rsidRDefault="008C6658" w:rsidP="0091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33081"/>
    <w:rsid w:val="000602D1"/>
    <w:rsid w:val="000A14CF"/>
    <w:rsid w:val="000C337D"/>
    <w:rsid w:val="000C36D8"/>
    <w:rsid w:val="0010648D"/>
    <w:rsid w:val="00136D0E"/>
    <w:rsid w:val="00163419"/>
    <w:rsid w:val="00182BB5"/>
    <w:rsid w:val="001975A4"/>
    <w:rsid w:val="001C6FCF"/>
    <w:rsid w:val="001D3718"/>
    <w:rsid w:val="002141F5"/>
    <w:rsid w:val="00261E76"/>
    <w:rsid w:val="002A6701"/>
    <w:rsid w:val="002D40A5"/>
    <w:rsid w:val="00314F0E"/>
    <w:rsid w:val="00331979"/>
    <w:rsid w:val="00331E21"/>
    <w:rsid w:val="00420D8B"/>
    <w:rsid w:val="004919AE"/>
    <w:rsid w:val="00494A1C"/>
    <w:rsid w:val="004B6397"/>
    <w:rsid w:val="004C144E"/>
    <w:rsid w:val="004C70D7"/>
    <w:rsid w:val="004D6D79"/>
    <w:rsid w:val="004F3770"/>
    <w:rsid w:val="00501540"/>
    <w:rsid w:val="005434BC"/>
    <w:rsid w:val="00575F4A"/>
    <w:rsid w:val="005E1885"/>
    <w:rsid w:val="005E7C16"/>
    <w:rsid w:val="005F5148"/>
    <w:rsid w:val="00636BAA"/>
    <w:rsid w:val="00691541"/>
    <w:rsid w:val="006C1C53"/>
    <w:rsid w:val="00723447"/>
    <w:rsid w:val="00736649"/>
    <w:rsid w:val="00754189"/>
    <w:rsid w:val="007979D8"/>
    <w:rsid w:val="007A29F5"/>
    <w:rsid w:val="007B1C93"/>
    <w:rsid w:val="007E65D9"/>
    <w:rsid w:val="00813A86"/>
    <w:rsid w:val="008334A3"/>
    <w:rsid w:val="00865048"/>
    <w:rsid w:val="00884A9F"/>
    <w:rsid w:val="008C6658"/>
    <w:rsid w:val="0091558F"/>
    <w:rsid w:val="00971D78"/>
    <w:rsid w:val="00984A64"/>
    <w:rsid w:val="00991A90"/>
    <w:rsid w:val="009B6669"/>
    <w:rsid w:val="009D1D80"/>
    <w:rsid w:val="009F1794"/>
    <w:rsid w:val="009F2181"/>
    <w:rsid w:val="009F7A0B"/>
    <w:rsid w:val="00A05CC6"/>
    <w:rsid w:val="00A83A95"/>
    <w:rsid w:val="00AB0E86"/>
    <w:rsid w:val="00B17749"/>
    <w:rsid w:val="00B27260"/>
    <w:rsid w:val="00B434CA"/>
    <w:rsid w:val="00B50C16"/>
    <w:rsid w:val="00B5787C"/>
    <w:rsid w:val="00B67D9B"/>
    <w:rsid w:val="00BC7020"/>
    <w:rsid w:val="00BE0197"/>
    <w:rsid w:val="00BE4556"/>
    <w:rsid w:val="00C04448"/>
    <w:rsid w:val="00C46CFF"/>
    <w:rsid w:val="00C628D7"/>
    <w:rsid w:val="00C8061E"/>
    <w:rsid w:val="00C81D38"/>
    <w:rsid w:val="00CA2189"/>
    <w:rsid w:val="00CA70C6"/>
    <w:rsid w:val="00D024AB"/>
    <w:rsid w:val="00DC03E7"/>
    <w:rsid w:val="00DC5A9A"/>
    <w:rsid w:val="00DD36CC"/>
    <w:rsid w:val="00DD7DB0"/>
    <w:rsid w:val="00DE12A3"/>
    <w:rsid w:val="00E253B7"/>
    <w:rsid w:val="00E341D6"/>
    <w:rsid w:val="00E649AE"/>
    <w:rsid w:val="00EC6D4C"/>
    <w:rsid w:val="00F01EC0"/>
    <w:rsid w:val="00F634C8"/>
    <w:rsid w:val="00F85EC9"/>
    <w:rsid w:val="00F92594"/>
    <w:rsid w:val="00FC020C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37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7059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5015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8865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bfund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cb.com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2020-11-09T16:01:00Z</dcterms:created>
  <dcterms:modified xsi:type="dcterms:W3CDTF">2020-11-09T16:01:00Z</dcterms:modified>
</cp:coreProperties>
</file>