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EC1F76" w:rsidP="008C2B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创金合信基金管理有限公司</w:t>
      </w:r>
      <w:r w:rsidRPr="00EC1F76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C1F7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创金合信基金管理有限公司旗下部分基金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890584"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0584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2718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27183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A2718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937B62" w:rsidRPr="00937B62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721CC" w:rsidRDefault="009721CC" w:rsidP="009721C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721CC">
        <w:rPr>
          <w:rFonts w:ascii="仿宋" w:eastAsia="仿宋" w:hAnsi="仿宋" w:hint="eastAsia"/>
          <w:color w:val="000000" w:themeColor="text1"/>
          <w:sz w:val="32"/>
          <w:szCs w:val="32"/>
        </w:rPr>
        <w:t>相关基金名单如下：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9721CC" w:rsidRPr="009721CC" w:rsidRDefault="009721CC" w:rsidP="009721C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Style w:val="ad"/>
        <w:tblW w:w="8926" w:type="dxa"/>
        <w:jc w:val="center"/>
        <w:tblLook w:val="04A0"/>
      </w:tblPr>
      <w:tblGrid>
        <w:gridCol w:w="846"/>
        <w:gridCol w:w="1559"/>
        <w:gridCol w:w="6521"/>
      </w:tblGrid>
      <w:tr w:rsidR="009721CC" w:rsidRPr="009721CC" w:rsidTr="009721CC">
        <w:trPr>
          <w:trHeight w:val="461"/>
          <w:jc w:val="center"/>
        </w:trPr>
        <w:tc>
          <w:tcPr>
            <w:tcW w:w="846" w:type="dxa"/>
          </w:tcPr>
          <w:p w:rsidR="009721CC" w:rsidRPr="009721CC" w:rsidRDefault="009721CC" w:rsidP="006F43F2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9721CC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559" w:type="dxa"/>
          </w:tcPr>
          <w:p w:rsidR="009721CC" w:rsidRPr="009721CC" w:rsidRDefault="009721CC" w:rsidP="006F43F2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9721CC">
              <w:rPr>
                <w:rFonts w:ascii="仿宋" w:eastAsia="仿宋" w:hAnsi="仿宋" w:hint="eastAsia"/>
                <w:sz w:val="28"/>
              </w:rPr>
              <w:t>基金代码</w:t>
            </w:r>
          </w:p>
        </w:tc>
        <w:tc>
          <w:tcPr>
            <w:tcW w:w="6521" w:type="dxa"/>
          </w:tcPr>
          <w:p w:rsidR="009721CC" w:rsidRPr="009721CC" w:rsidRDefault="009721CC" w:rsidP="006F43F2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9721CC">
              <w:rPr>
                <w:rFonts w:ascii="仿宋" w:eastAsia="仿宋" w:hAnsi="仿宋" w:hint="eastAsia"/>
                <w:sz w:val="28"/>
              </w:rPr>
              <w:t>基金名称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005968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创金合信工业周期精选股票型发起式证券投资基金</w:t>
            </w:r>
          </w:p>
        </w:tc>
      </w:tr>
      <w:tr w:rsidR="00890584" w:rsidRPr="009721CC" w:rsidTr="009721CC">
        <w:trPr>
          <w:trHeight w:val="461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2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005495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创金合信科技成长主题股票型发起式证券投资基金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3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002210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创金合信量化多因子股票型证券投资基金</w:t>
            </w:r>
          </w:p>
        </w:tc>
      </w:tr>
      <w:tr w:rsidR="00890584" w:rsidRPr="009721CC" w:rsidTr="009721CC">
        <w:trPr>
          <w:trHeight w:val="461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4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003241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创金合信量化发现灵活配置混合型证券投资基金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5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004359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创金合信量化核心混合型证券投资基金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6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002310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创金合信沪深300指数增强型发起式证券投资基金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7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002311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创金合信中证500指数增强型发</w:t>
            </w:r>
            <w:bookmarkStart w:id="0" w:name="_GoBack"/>
            <w:bookmarkEnd w:id="0"/>
            <w:r w:rsidRPr="00890584">
              <w:rPr>
                <w:rFonts w:ascii="仿宋" w:eastAsia="仿宋" w:hAnsi="仿宋" w:hint="eastAsia"/>
                <w:sz w:val="28"/>
              </w:rPr>
              <w:t>起式证券投资基金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8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003624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创金合信资源主题精选股票型发起式证券投资基金</w:t>
            </w:r>
          </w:p>
        </w:tc>
      </w:tr>
      <w:tr w:rsidR="00890584" w:rsidRPr="009721CC" w:rsidTr="009721CC">
        <w:trPr>
          <w:trHeight w:val="444"/>
          <w:jc w:val="center"/>
        </w:trPr>
        <w:tc>
          <w:tcPr>
            <w:tcW w:w="846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9</w:t>
            </w:r>
          </w:p>
        </w:tc>
        <w:tc>
          <w:tcPr>
            <w:tcW w:w="1559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003230</w:t>
            </w:r>
          </w:p>
        </w:tc>
        <w:tc>
          <w:tcPr>
            <w:tcW w:w="6521" w:type="dxa"/>
          </w:tcPr>
          <w:p w:rsidR="00890584" w:rsidRPr="00890584" w:rsidRDefault="00890584" w:rsidP="00890584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890584">
              <w:rPr>
                <w:rFonts w:ascii="仿宋" w:eastAsia="仿宋" w:hAnsi="仿宋" w:hint="eastAsia"/>
                <w:sz w:val="28"/>
              </w:rPr>
              <w:t>创金合信医疗保健行业股票型证券投资基金</w:t>
            </w:r>
          </w:p>
        </w:tc>
      </w:tr>
    </w:tbl>
    <w:p w:rsidR="009721CC" w:rsidRDefault="009721C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37B62" w:rsidRDefault="00BB3501" w:rsidP="00937B6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BB3501" w:rsidRDefault="00BB3501" w:rsidP="00937B6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937B62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</w:t>
      </w:r>
      <w:r w:rsidR="00937B62"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BB3501" w:rsidRPr="00B17C02" w:rsidRDefault="00BB3501" w:rsidP="009721C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C1F7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C1F76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890584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EC1F7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058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EC1F7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F4" w:rsidRDefault="008D41F4" w:rsidP="009A149B">
      <w:r>
        <w:separator/>
      </w:r>
    </w:p>
  </w:endnote>
  <w:endnote w:type="continuationSeparator" w:id="0">
    <w:p w:rsidR="008D41F4" w:rsidRDefault="008D41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327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2BB0" w:rsidRPr="008C2BB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327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2BB0" w:rsidRPr="008C2BB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F4" w:rsidRDefault="008D41F4" w:rsidP="009A149B">
      <w:r>
        <w:separator/>
      </w:r>
    </w:p>
  </w:footnote>
  <w:footnote w:type="continuationSeparator" w:id="0">
    <w:p w:rsidR="008D41F4" w:rsidRDefault="008D41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584"/>
    <w:rsid w:val="00891007"/>
    <w:rsid w:val="008A1AFA"/>
    <w:rsid w:val="008A2CE2"/>
    <w:rsid w:val="008A3460"/>
    <w:rsid w:val="008B539C"/>
    <w:rsid w:val="008B77D5"/>
    <w:rsid w:val="008C155D"/>
    <w:rsid w:val="008C2BB0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21CC"/>
    <w:rsid w:val="00973509"/>
    <w:rsid w:val="00977BBE"/>
    <w:rsid w:val="00977E7B"/>
    <w:rsid w:val="00983C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8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F76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42"/>
    <w:rsid w:val="00F25F52"/>
    <w:rsid w:val="00F327D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39"/>
    <w:rsid w:val="00972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6AE1-DBD6-4EAC-8F7F-5E0D6C13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4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2020-11-06T16:01:00Z</dcterms:created>
  <dcterms:modified xsi:type="dcterms:W3CDTF">2020-11-06T16:01:00Z</dcterms:modified>
</cp:coreProperties>
</file>