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C3" w:rsidRPr="00DB7401" w:rsidRDefault="00070AC3" w:rsidP="00CF26CD">
      <w:pPr>
        <w:spacing w:line="360" w:lineRule="auto"/>
        <w:jc w:val="center"/>
        <w:rPr>
          <w:rFonts w:ascii="Times New Roman" w:eastAsia="仿宋" w:hAnsi="Times New Roman" w:cs="Times New Roman"/>
          <w:b/>
          <w:kern w:val="0"/>
          <w:sz w:val="32"/>
          <w:szCs w:val="28"/>
        </w:rPr>
      </w:pPr>
      <w:r w:rsidRPr="00DB7401">
        <w:rPr>
          <w:rFonts w:ascii="Times New Roman" w:eastAsia="仿宋" w:hAnsi="Times New Roman" w:cs="Times New Roman"/>
          <w:b/>
          <w:kern w:val="0"/>
          <w:sz w:val="32"/>
          <w:szCs w:val="28"/>
        </w:rPr>
        <w:t>金元顺安基金管理有限公司关于修改旗下部分证券投资基金</w:t>
      </w:r>
    </w:p>
    <w:p w:rsidR="00070AC3" w:rsidRPr="00DB7401" w:rsidRDefault="00070AC3" w:rsidP="00CF26CD">
      <w:pPr>
        <w:spacing w:line="360" w:lineRule="auto"/>
        <w:jc w:val="center"/>
        <w:rPr>
          <w:rFonts w:ascii="Times New Roman" w:eastAsia="仿宋" w:hAnsi="Times New Roman" w:cs="Times New Roman"/>
          <w:b/>
          <w:kern w:val="0"/>
          <w:sz w:val="32"/>
          <w:szCs w:val="28"/>
        </w:rPr>
      </w:pPr>
      <w:r w:rsidRPr="00DB7401">
        <w:rPr>
          <w:rFonts w:ascii="Times New Roman" w:eastAsia="仿宋" w:hAnsi="Times New Roman" w:cs="Times New Roman"/>
          <w:b/>
          <w:kern w:val="0"/>
          <w:sz w:val="32"/>
          <w:szCs w:val="28"/>
        </w:rPr>
        <w:t>基金合同及托管协议的提示性公告</w:t>
      </w:r>
    </w:p>
    <w:p w:rsidR="00AD580F" w:rsidRPr="00DB7401" w:rsidRDefault="00AD580F" w:rsidP="00CF26CD">
      <w:pPr>
        <w:spacing w:line="360" w:lineRule="auto"/>
        <w:jc w:val="center"/>
        <w:rPr>
          <w:rFonts w:ascii="Times New Roman" w:eastAsia="仿宋" w:hAnsi="Times New Roman" w:cs="Times New Roman"/>
          <w:b/>
          <w:kern w:val="0"/>
          <w:sz w:val="28"/>
          <w:szCs w:val="28"/>
        </w:rPr>
      </w:pPr>
    </w:p>
    <w:p w:rsidR="005759AF" w:rsidRPr="00DB7401" w:rsidRDefault="00070AC3" w:rsidP="00CF26CD">
      <w:pPr>
        <w:spacing w:line="360" w:lineRule="auto"/>
        <w:ind w:firstLineChars="200" w:firstLine="560"/>
        <w:rPr>
          <w:rFonts w:ascii="Times New Roman" w:eastAsia="仿宋" w:hAnsi="Times New Roman" w:cs="Times New Roman"/>
          <w:sz w:val="28"/>
          <w:szCs w:val="28"/>
        </w:rPr>
      </w:pPr>
      <w:r w:rsidRPr="00DB7401">
        <w:rPr>
          <w:rFonts w:ascii="Times New Roman" w:eastAsia="仿宋" w:hAnsi="Times New Roman" w:cs="Times New Roman"/>
          <w:sz w:val="28"/>
          <w:szCs w:val="28"/>
        </w:rPr>
        <w:t>根据中国证券监督管理委员会（以下简称</w:t>
      </w:r>
      <w:r w:rsidR="00EF411B" w:rsidRPr="00DB7401">
        <w:rPr>
          <w:rFonts w:ascii="Times New Roman" w:eastAsia="仿宋" w:hAnsi="Times New Roman" w:cs="Times New Roman"/>
          <w:sz w:val="28"/>
          <w:szCs w:val="28"/>
        </w:rPr>
        <w:t>“</w:t>
      </w:r>
      <w:r w:rsidRPr="00DB7401">
        <w:rPr>
          <w:rFonts w:ascii="Times New Roman" w:eastAsia="仿宋" w:hAnsi="Times New Roman" w:cs="Times New Roman"/>
          <w:sz w:val="28"/>
          <w:szCs w:val="28"/>
        </w:rPr>
        <w:t>中国证监会</w:t>
      </w:r>
      <w:r w:rsidR="00EF411B" w:rsidRPr="00DB7401">
        <w:rPr>
          <w:rFonts w:ascii="Times New Roman" w:eastAsia="仿宋" w:hAnsi="Times New Roman" w:cs="Times New Roman"/>
          <w:sz w:val="28"/>
          <w:szCs w:val="28"/>
        </w:rPr>
        <w:t>”</w:t>
      </w:r>
      <w:r w:rsidRPr="00DB7401">
        <w:rPr>
          <w:rFonts w:ascii="Times New Roman" w:eastAsia="仿宋" w:hAnsi="Times New Roman" w:cs="Times New Roman"/>
          <w:sz w:val="28"/>
          <w:szCs w:val="28"/>
        </w:rPr>
        <w:t>）</w:t>
      </w:r>
      <w:r w:rsidRPr="00DB7401">
        <w:rPr>
          <w:rFonts w:ascii="Times New Roman" w:eastAsia="仿宋" w:hAnsi="Times New Roman" w:cs="Times New Roman"/>
          <w:sz w:val="28"/>
          <w:szCs w:val="28"/>
        </w:rPr>
        <w:t>2018</w:t>
      </w:r>
      <w:r w:rsidRPr="00DB7401">
        <w:rPr>
          <w:rFonts w:ascii="Times New Roman" w:eastAsia="仿宋" w:hAnsi="Times New Roman" w:cs="Times New Roman"/>
          <w:sz w:val="28"/>
          <w:szCs w:val="28"/>
        </w:rPr>
        <w:t>年</w:t>
      </w:r>
      <w:r w:rsidRPr="00DB7401">
        <w:rPr>
          <w:rFonts w:ascii="Times New Roman" w:eastAsia="仿宋" w:hAnsi="Times New Roman" w:cs="Times New Roman"/>
          <w:sz w:val="28"/>
          <w:szCs w:val="28"/>
        </w:rPr>
        <w:t>06</w:t>
      </w:r>
      <w:r w:rsidRPr="00DB7401">
        <w:rPr>
          <w:rFonts w:ascii="Times New Roman" w:eastAsia="仿宋" w:hAnsi="Times New Roman" w:cs="Times New Roman"/>
          <w:sz w:val="28"/>
          <w:szCs w:val="28"/>
        </w:rPr>
        <w:t>月</w:t>
      </w:r>
      <w:r w:rsidRPr="00DB7401">
        <w:rPr>
          <w:rFonts w:ascii="Times New Roman" w:eastAsia="仿宋" w:hAnsi="Times New Roman" w:cs="Times New Roman"/>
          <w:sz w:val="28"/>
          <w:szCs w:val="28"/>
        </w:rPr>
        <w:t>06</w:t>
      </w:r>
      <w:r w:rsidRPr="00DB7401">
        <w:rPr>
          <w:rFonts w:ascii="Times New Roman" w:eastAsia="仿宋" w:hAnsi="Times New Roman" w:cs="Times New Roman"/>
          <w:sz w:val="28"/>
          <w:szCs w:val="28"/>
        </w:rPr>
        <w:t>日颁布并实施的《存托凭证发行与交易管理办法（试行）》的相关规定，公开募集证券投资基金参与存托凭证投资应在基金合同等法律文件中明确投资存托凭证的比例、策略等，并充分揭示风险。</w:t>
      </w:r>
    </w:p>
    <w:p w:rsidR="00070AC3" w:rsidRPr="00DB7401" w:rsidRDefault="00070AC3" w:rsidP="00CF26CD">
      <w:pPr>
        <w:spacing w:line="360" w:lineRule="auto"/>
        <w:ind w:firstLineChars="200" w:firstLine="560"/>
        <w:rPr>
          <w:rFonts w:ascii="Times New Roman" w:eastAsia="仿宋" w:hAnsi="Times New Roman" w:cs="Times New Roman"/>
          <w:sz w:val="28"/>
          <w:szCs w:val="28"/>
        </w:rPr>
      </w:pPr>
      <w:r w:rsidRPr="00DB7401">
        <w:rPr>
          <w:rFonts w:ascii="Times New Roman" w:eastAsia="仿宋" w:hAnsi="Times New Roman" w:cs="Times New Roman"/>
          <w:sz w:val="28"/>
          <w:szCs w:val="28"/>
        </w:rPr>
        <w:t>经</w:t>
      </w:r>
      <w:r w:rsidR="005759AF" w:rsidRPr="00DB7401">
        <w:rPr>
          <w:rFonts w:ascii="Times New Roman" w:eastAsia="仿宋" w:hAnsi="Times New Roman" w:cs="Times New Roman"/>
          <w:sz w:val="28"/>
          <w:szCs w:val="28"/>
        </w:rPr>
        <w:t>与</w:t>
      </w:r>
      <w:r w:rsidRPr="00DB7401">
        <w:rPr>
          <w:rFonts w:ascii="Times New Roman" w:eastAsia="仿宋" w:hAnsi="Times New Roman" w:cs="Times New Roman"/>
          <w:sz w:val="28"/>
          <w:szCs w:val="28"/>
        </w:rPr>
        <w:t>基金托管人协商一致，</w:t>
      </w:r>
      <w:r w:rsidR="005759AF" w:rsidRPr="00DB7401">
        <w:rPr>
          <w:rFonts w:ascii="Times New Roman" w:eastAsia="仿宋" w:hAnsi="Times New Roman" w:cs="Times New Roman"/>
          <w:sz w:val="28"/>
          <w:szCs w:val="28"/>
        </w:rPr>
        <w:t>金元顺安基金管理有限公司</w:t>
      </w:r>
      <w:r w:rsidR="00FB2485" w:rsidRPr="00DB7401">
        <w:rPr>
          <w:rFonts w:ascii="Times New Roman" w:eastAsia="仿宋" w:hAnsi="Times New Roman" w:cs="Times New Roman"/>
          <w:sz w:val="28"/>
          <w:szCs w:val="28"/>
        </w:rPr>
        <w:t>（以下简称</w:t>
      </w:r>
      <w:r w:rsidR="00FB2485" w:rsidRPr="00DB7401">
        <w:rPr>
          <w:rFonts w:ascii="Times New Roman" w:eastAsia="仿宋" w:hAnsi="Times New Roman" w:cs="Times New Roman"/>
          <w:sz w:val="28"/>
          <w:szCs w:val="28"/>
        </w:rPr>
        <w:t>“</w:t>
      </w:r>
      <w:r w:rsidR="00FB2485" w:rsidRPr="00DB7401">
        <w:rPr>
          <w:rFonts w:ascii="Times New Roman" w:eastAsia="仿宋" w:hAnsi="Times New Roman" w:cs="Times New Roman"/>
          <w:sz w:val="28"/>
          <w:szCs w:val="28"/>
        </w:rPr>
        <w:t>本基金管理人</w:t>
      </w:r>
      <w:r w:rsidR="00FB2485" w:rsidRPr="00DB7401">
        <w:rPr>
          <w:rFonts w:ascii="Times New Roman" w:eastAsia="仿宋" w:hAnsi="Times New Roman" w:cs="Times New Roman"/>
          <w:sz w:val="28"/>
          <w:szCs w:val="28"/>
        </w:rPr>
        <w:t>”</w:t>
      </w:r>
      <w:r w:rsidR="00FB2485" w:rsidRPr="00DB7401">
        <w:rPr>
          <w:rFonts w:ascii="Times New Roman" w:eastAsia="仿宋" w:hAnsi="Times New Roman" w:cs="Times New Roman"/>
          <w:sz w:val="28"/>
          <w:szCs w:val="28"/>
        </w:rPr>
        <w:t>）</w:t>
      </w:r>
      <w:r w:rsidR="005759AF" w:rsidRPr="00DB7401">
        <w:rPr>
          <w:rFonts w:ascii="Times New Roman" w:eastAsia="仿宋" w:hAnsi="Times New Roman" w:cs="Times New Roman"/>
          <w:sz w:val="28"/>
          <w:szCs w:val="28"/>
        </w:rPr>
        <w:t>对</w:t>
      </w:r>
      <w:r w:rsidR="00D11C0A" w:rsidRPr="00DB7401">
        <w:rPr>
          <w:rFonts w:ascii="Times New Roman" w:eastAsia="仿宋" w:hAnsi="Times New Roman" w:cs="Times New Roman"/>
          <w:sz w:val="28"/>
          <w:szCs w:val="28"/>
        </w:rPr>
        <w:t>旗下六只基金的基金合同及托管协议的相关内容进行修订，并已报中国证监会备案。</w:t>
      </w:r>
    </w:p>
    <w:p w:rsidR="00AF0BF7" w:rsidRPr="00DB7401" w:rsidRDefault="00FB2485" w:rsidP="00CF26CD">
      <w:pPr>
        <w:spacing w:line="360" w:lineRule="auto"/>
        <w:ind w:firstLineChars="200" w:firstLine="560"/>
        <w:rPr>
          <w:rFonts w:ascii="Times New Roman" w:eastAsia="仿宋" w:hAnsi="Times New Roman" w:cs="Times New Roman"/>
          <w:sz w:val="28"/>
          <w:szCs w:val="28"/>
        </w:rPr>
      </w:pPr>
      <w:r w:rsidRPr="00DB7401">
        <w:rPr>
          <w:rFonts w:ascii="Times New Roman" w:eastAsia="仿宋" w:hAnsi="Times New Roman" w:cs="Times New Roman"/>
          <w:sz w:val="28"/>
          <w:szCs w:val="28"/>
        </w:rPr>
        <w:t>对于基金修改基金合同</w:t>
      </w:r>
      <w:r w:rsidR="00F60E39" w:rsidRPr="00DB7401">
        <w:rPr>
          <w:rFonts w:ascii="Times New Roman" w:eastAsia="仿宋" w:hAnsi="Times New Roman" w:cs="Times New Roman"/>
          <w:sz w:val="28"/>
          <w:szCs w:val="28"/>
        </w:rPr>
        <w:t>、托管协议等</w:t>
      </w:r>
      <w:r w:rsidRPr="00DB7401">
        <w:rPr>
          <w:rFonts w:ascii="Times New Roman" w:eastAsia="仿宋" w:hAnsi="Times New Roman" w:cs="Times New Roman"/>
          <w:sz w:val="28"/>
          <w:szCs w:val="28"/>
        </w:rPr>
        <w:t>相关事宜，本基金管理人于</w:t>
      </w:r>
      <w:r w:rsidR="00D73F21" w:rsidRPr="00DB7401">
        <w:rPr>
          <w:rFonts w:ascii="Times New Roman" w:eastAsia="仿宋" w:hAnsi="Times New Roman" w:cs="Times New Roman"/>
          <w:sz w:val="28"/>
          <w:szCs w:val="28"/>
        </w:rPr>
        <w:t>2020</w:t>
      </w:r>
      <w:r w:rsidRPr="00DB7401">
        <w:rPr>
          <w:rFonts w:ascii="Times New Roman" w:eastAsia="仿宋" w:hAnsi="Times New Roman" w:cs="Times New Roman"/>
          <w:sz w:val="28"/>
          <w:szCs w:val="28"/>
        </w:rPr>
        <w:t>年</w:t>
      </w:r>
      <w:r w:rsidRPr="00DB7401">
        <w:rPr>
          <w:rFonts w:ascii="Times New Roman" w:eastAsia="仿宋" w:hAnsi="Times New Roman" w:cs="Times New Roman"/>
          <w:sz w:val="28"/>
          <w:szCs w:val="28"/>
        </w:rPr>
        <w:t>11</w:t>
      </w:r>
      <w:r w:rsidRPr="00DB7401">
        <w:rPr>
          <w:rFonts w:ascii="Times New Roman" w:eastAsia="仿宋" w:hAnsi="Times New Roman" w:cs="Times New Roman"/>
          <w:sz w:val="28"/>
          <w:szCs w:val="28"/>
        </w:rPr>
        <w:t>月</w:t>
      </w:r>
      <w:r w:rsidRPr="00DB7401">
        <w:rPr>
          <w:rFonts w:ascii="Times New Roman" w:eastAsia="仿宋" w:hAnsi="Times New Roman" w:cs="Times New Roman"/>
          <w:sz w:val="28"/>
          <w:szCs w:val="28"/>
        </w:rPr>
        <w:t>05</w:t>
      </w:r>
      <w:r w:rsidRPr="00DB7401">
        <w:rPr>
          <w:rFonts w:ascii="Times New Roman" w:eastAsia="仿宋" w:hAnsi="Times New Roman" w:cs="Times New Roman"/>
          <w:sz w:val="28"/>
          <w:szCs w:val="28"/>
        </w:rPr>
        <w:t>日在本基金管理人网站（</w:t>
      </w:r>
      <w:r w:rsidRPr="00DB7401">
        <w:rPr>
          <w:rFonts w:ascii="Times New Roman" w:eastAsia="仿宋" w:hAnsi="Times New Roman" w:cs="Times New Roman"/>
          <w:sz w:val="28"/>
          <w:szCs w:val="28"/>
        </w:rPr>
        <w:t>www.jysa99.com</w:t>
      </w:r>
      <w:r w:rsidR="002E4D2C">
        <w:rPr>
          <w:rFonts w:ascii="Times New Roman" w:eastAsia="仿宋" w:hAnsi="Times New Roman" w:cs="Times New Roman"/>
          <w:sz w:val="28"/>
          <w:szCs w:val="28"/>
        </w:rPr>
        <w:t>）发布了《金元顺安基金管理有限公司关于修改旗下</w:t>
      </w:r>
      <w:r w:rsidR="002E4D2C" w:rsidRPr="002E4D2C">
        <w:rPr>
          <w:rFonts w:ascii="Times New Roman" w:eastAsia="仿宋" w:hAnsi="Times New Roman" w:cs="Times New Roman" w:hint="eastAsia"/>
          <w:sz w:val="28"/>
          <w:szCs w:val="28"/>
        </w:rPr>
        <w:t>部分证券投资基金</w:t>
      </w:r>
      <w:bookmarkStart w:id="0" w:name="_GoBack"/>
      <w:bookmarkEnd w:id="0"/>
      <w:r w:rsidRPr="00DB7401">
        <w:rPr>
          <w:rFonts w:ascii="Times New Roman" w:eastAsia="仿宋" w:hAnsi="Times New Roman" w:cs="Times New Roman"/>
          <w:sz w:val="28"/>
          <w:szCs w:val="28"/>
        </w:rPr>
        <w:t>基金合同及托管协议的公告》</w:t>
      </w:r>
      <w:r w:rsidR="00B82F65" w:rsidRPr="00DB7401">
        <w:rPr>
          <w:rFonts w:ascii="Times New Roman" w:eastAsia="仿宋" w:hAnsi="Times New Roman" w:cs="Times New Roman"/>
          <w:sz w:val="28"/>
          <w:szCs w:val="28"/>
        </w:rPr>
        <w:t>。</w:t>
      </w:r>
      <w:r w:rsidR="00AF0BF7" w:rsidRPr="00DB7401">
        <w:rPr>
          <w:rFonts w:ascii="Times New Roman" w:eastAsia="仿宋" w:hAnsi="Times New Roman" w:cs="Times New Roman"/>
          <w:sz w:val="28"/>
          <w:szCs w:val="28"/>
        </w:rPr>
        <w:t>为了保护基金份额持有人利益，现将相关事项提示如下：</w:t>
      </w:r>
    </w:p>
    <w:p w:rsidR="00F553BC" w:rsidRPr="00DB7401" w:rsidRDefault="002D334F" w:rsidP="00CF26CD">
      <w:pPr>
        <w:spacing w:line="360" w:lineRule="auto"/>
        <w:ind w:firstLineChars="200" w:firstLine="560"/>
        <w:rPr>
          <w:rFonts w:ascii="Times New Roman" w:eastAsia="仿宋" w:hAnsi="Times New Roman" w:cs="Times New Roman"/>
          <w:sz w:val="28"/>
          <w:szCs w:val="28"/>
        </w:rPr>
      </w:pPr>
      <w:r w:rsidRPr="00DB7401">
        <w:rPr>
          <w:rFonts w:ascii="Times New Roman" w:eastAsia="仿宋" w:hAnsi="Times New Roman" w:cs="Times New Roman"/>
          <w:sz w:val="28"/>
          <w:szCs w:val="28"/>
        </w:rPr>
        <w:t>本次基金合同修改系根据</w:t>
      </w:r>
      <w:r w:rsidR="00DA37AD">
        <w:rPr>
          <w:rFonts w:ascii="Times New Roman" w:eastAsia="仿宋" w:hAnsi="Times New Roman" w:cs="Times New Roman"/>
          <w:sz w:val="28"/>
          <w:szCs w:val="28"/>
        </w:rPr>
        <w:t>中国证监会颁布并实施的《存托凭证发行与交易管理办法（试行）</w:t>
      </w:r>
      <w:r w:rsidR="00DA37AD">
        <w:rPr>
          <w:rFonts w:ascii="Times New Roman" w:eastAsia="仿宋" w:hAnsi="Times New Roman" w:cs="Times New Roman" w:hint="eastAsia"/>
          <w:sz w:val="28"/>
          <w:szCs w:val="28"/>
        </w:rPr>
        <w:t>》</w:t>
      </w:r>
      <w:r w:rsidR="00B7387F" w:rsidRPr="00DB7401">
        <w:rPr>
          <w:rFonts w:ascii="Times New Roman" w:eastAsia="仿宋" w:hAnsi="Times New Roman" w:cs="Times New Roman"/>
          <w:sz w:val="28"/>
          <w:szCs w:val="28"/>
        </w:rPr>
        <w:t>的规定开展，并已履行规定</w:t>
      </w:r>
      <w:r w:rsidRPr="00DB7401">
        <w:rPr>
          <w:rFonts w:ascii="Times New Roman" w:eastAsia="仿宋" w:hAnsi="Times New Roman" w:cs="Times New Roman"/>
          <w:sz w:val="28"/>
          <w:szCs w:val="28"/>
        </w:rPr>
        <w:t>的</w:t>
      </w:r>
      <w:r w:rsidR="00B7387F" w:rsidRPr="00DB7401">
        <w:rPr>
          <w:rFonts w:ascii="Times New Roman" w:eastAsia="仿宋" w:hAnsi="Times New Roman" w:cs="Times New Roman"/>
          <w:sz w:val="28"/>
          <w:szCs w:val="28"/>
        </w:rPr>
        <w:t>程序及相应</w:t>
      </w:r>
      <w:r w:rsidRPr="00DB7401">
        <w:rPr>
          <w:rFonts w:ascii="Times New Roman" w:eastAsia="仿宋" w:hAnsi="Times New Roman" w:cs="Times New Roman"/>
          <w:sz w:val="28"/>
          <w:szCs w:val="28"/>
        </w:rPr>
        <w:t>的</w:t>
      </w:r>
      <w:r w:rsidR="00B7387F" w:rsidRPr="00DB7401">
        <w:rPr>
          <w:rFonts w:ascii="Times New Roman" w:eastAsia="仿宋" w:hAnsi="Times New Roman" w:cs="Times New Roman"/>
          <w:sz w:val="28"/>
          <w:szCs w:val="28"/>
        </w:rPr>
        <w:t>信息披露义务，符合相关法律法规的规定。基金合同修改后的内容即日起生效。</w:t>
      </w:r>
    </w:p>
    <w:p w:rsidR="00DB7401" w:rsidRPr="00DB7401" w:rsidRDefault="00DB7401" w:rsidP="00CF26CD">
      <w:pPr>
        <w:spacing w:line="360" w:lineRule="auto"/>
        <w:ind w:firstLineChars="200" w:firstLine="560"/>
        <w:rPr>
          <w:rFonts w:ascii="Times New Roman" w:eastAsia="仿宋" w:hAnsi="Times New Roman" w:cs="Times New Roman"/>
          <w:sz w:val="28"/>
          <w:szCs w:val="28"/>
        </w:rPr>
      </w:pPr>
    </w:p>
    <w:p w:rsidR="00F553BC" w:rsidRPr="00DB7401" w:rsidRDefault="00FE1960" w:rsidP="00C22F91">
      <w:pPr>
        <w:spacing w:line="360" w:lineRule="auto"/>
        <w:ind w:firstLineChars="200" w:firstLine="560"/>
        <w:rPr>
          <w:rFonts w:ascii="Times New Roman" w:eastAsia="仿宋" w:hAnsi="Times New Roman" w:cs="Times New Roman"/>
          <w:b/>
          <w:sz w:val="28"/>
          <w:szCs w:val="28"/>
        </w:rPr>
      </w:pPr>
      <w:r w:rsidRPr="00DB7401">
        <w:rPr>
          <w:rFonts w:ascii="Times New Roman" w:eastAsia="仿宋" w:hAnsi="Times New Roman" w:cs="Times New Roman"/>
          <w:b/>
          <w:sz w:val="28"/>
          <w:szCs w:val="28"/>
        </w:rPr>
        <w:t>一、适用基金</w:t>
      </w:r>
    </w:p>
    <w:tbl>
      <w:tblPr>
        <w:tblStyle w:val="a3"/>
        <w:tblW w:w="9304" w:type="dxa"/>
        <w:jc w:val="center"/>
        <w:tblCellMar>
          <w:top w:w="57" w:type="dxa"/>
          <w:left w:w="57" w:type="dxa"/>
          <w:bottom w:w="57" w:type="dxa"/>
          <w:right w:w="57" w:type="dxa"/>
        </w:tblCellMar>
        <w:tblLook w:val="04A0"/>
      </w:tblPr>
      <w:tblGrid>
        <w:gridCol w:w="846"/>
        <w:gridCol w:w="1559"/>
        <w:gridCol w:w="6899"/>
      </w:tblGrid>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b/>
                <w:sz w:val="28"/>
                <w:szCs w:val="28"/>
              </w:rPr>
            </w:pPr>
            <w:r w:rsidRPr="00DB7401">
              <w:rPr>
                <w:rFonts w:ascii="Times New Roman" w:eastAsia="仿宋" w:hAnsi="Times New Roman" w:cs="Times New Roman"/>
                <w:b/>
                <w:sz w:val="28"/>
                <w:szCs w:val="28"/>
              </w:rPr>
              <w:t>序号</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b/>
                <w:sz w:val="28"/>
                <w:szCs w:val="28"/>
              </w:rPr>
            </w:pPr>
            <w:r w:rsidRPr="00DB7401">
              <w:rPr>
                <w:rFonts w:ascii="Times New Roman" w:eastAsia="仿宋" w:hAnsi="Times New Roman" w:cs="Times New Roman"/>
                <w:b/>
                <w:sz w:val="28"/>
                <w:szCs w:val="28"/>
              </w:rPr>
              <w:t>基金代码</w:t>
            </w:r>
          </w:p>
        </w:tc>
        <w:tc>
          <w:tcPr>
            <w:tcW w:w="6899" w:type="dxa"/>
            <w:vAlign w:val="center"/>
          </w:tcPr>
          <w:p w:rsidR="00DB7401" w:rsidRPr="00DB7401" w:rsidRDefault="00DB7401" w:rsidP="00CF26CD">
            <w:pPr>
              <w:spacing w:line="360" w:lineRule="auto"/>
              <w:jc w:val="center"/>
              <w:rPr>
                <w:rFonts w:ascii="Times New Roman" w:eastAsia="仿宋" w:hAnsi="Times New Roman" w:cs="Times New Roman"/>
                <w:b/>
                <w:sz w:val="28"/>
                <w:szCs w:val="28"/>
              </w:rPr>
            </w:pPr>
            <w:r w:rsidRPr="00DB7401">
              <w:rPr>
                <w:rFonts w:ascii="Times New Roman" w:eastAsia="仿宋" w:hAnsi="Times New Roman" w:cs="Times New Roman"/>
                <w:b/>
                <w:sz w:val="28"/>
                <w:szCs w:val="28"/>
              </w:rPr>
              <w:t>基金名称</w:t>
            </w:r>
          </w:p>
        </w:tc>
      </w:tr>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1</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620001</w:t>
            </w:r>
          </w:p>
        </w:tc>
        <w:tc>
          <w:tcPr>
            <w:tcW w:w="6899" w:type="dxa"/>
            <w:vAlign w:val="center"/>
          </w:tcPr>
          <w:p w:rsidR="00DB7401" w:rsidRPr="00DB7401" w:rsidRDefault="00DB7401" w:rsidP="00CF26CD">
            <w:pPr>
              <w:spacing w:line="360" w:lineRule="auto"/>
              <w:rPr>
                <w:rFonts w:ascii="Times New Roman" w:eastAsia="仿宋" w:hAnsi="Times New Roman" w:cs="Times New Roman"/>
                <w:sz w:val="28"/>
                <w:szCs w:val="28"/>
              </w:rPr>
            </w:pPr>
            <w:r>
              <w:rPr>
                <w:rFonts w:ascii="Times New Roman" w:eastAsia="仿宋" w:hAnsi="Times New Roman" w:cs="Times New Roman" w:hint="eastAsia"/>
                <w:sz w:val="28"/>
                <w:szCs w:val="28"/>
              </w:rPr>
              <w:t>金元顺安宝石动力</w:t>
            </w:r>
            <w:r>
              <w:rPr>
                <w:rFonts w:ascii="Times New Roman" w:eastAsia="仿宋" w:hAnsi="Times New Roman" w:cs="Times New Roman"/>
                <w:sz w:val="28"/>
                <w:szCs w:val="28"/>
              </w:rPr>
              <w:t>混合型证券投资基金</w:t>
            </w:r>
          </w:p>
        </w:tc>
      </w:tr>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lastRenderedPageBreak/>
              <w:t>2</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620002</w:t>
            </w:r>
          </w:p>
        </w:tc>
        <w:tc>
          <w:tcPr>
            <w:tcW w:w="6899" w:type="dxa"/>
            <w:vAlign w:val="center"/>
          </w:tcPr>
          <w:p w:rsidR="00DB7401" w:rsidRPr="00DB7401" w:rsidRDefault="00DB7401" w:rsidP="00CF26CD">
            <w:pPr>
              <w:spacing w:line="360" w:lineRule="auto"/>
              <w:rPr>
                <w:rFonts w:ascii="Times New Roman" w:eastAsia="仿宋" w:hAnsi="Times New Roman" w:cs="Times New Roman"/>
                <w:sz w:val="28"/>
                <w:szCs w:val="28"/>
              </w:rPr>
            </w:pPr>
            <w:r>
              <w:rPr>
                <w:rFonts w:ascii="Times New Roman" w:eastAsia="仿宋" w:hAnsi="Times New Roman" w:cs="Times New Roman" w:hint="eastAsia"/>
                <w:sz w:val="28"/>
                <w:szCs w:val="28"/>
              </w:rPr>
              <w:t>金元顺安成长动力</w:t>
            </w:r>
            <w:r>
              <w:rPr>
                <w:rFonts w:ascii="Times New Roman" w:eastAsia="仿宋" w:hAnsi="Times New Roman" w:cs="Times New Roman"/>
                <w:sz w:val="28"/>
                <w:szCs w:val="28"/>
              </w:rPr>
              <w:t>灵活配置混合型证券投资基金</w:t>
            </w:r>
          </w:p>
        </w:tc>
      </w:tr>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3</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620004</w:t>
            </w:r>
          </w:p>
        </w:tc>
        <w:tc>
          <w:tcPr>
            <w:tcW w:w="6899" w:type="dxa"/>
            <w:vAlign w:val="center"/>
          </w:tcPr>
          <w:p w:rsidR="00DB7401" w:rsidRPr="00DB7401" w:rsidRDefault="00DB7401" w:rsidP="00CF26CD">
            <w:pPr>
              <w:spacing w:line="360" w:lineRule="auto"/>
              <w:rPr>
                <w:rFonts w:ascii="Times New Roman" w:eastAsia="仿宋" w:hAnsi="Times New Roman" w:cs="Times New Roman"/>
                <w:sz w:val="28"/>
                <w:szCs w:val="28"/>
              </w:rPr>
            </w:pPr>
            <w:r>
              <w:rPr>
                <w:rFonts w:ascii="Times New Roman" w:eastAsia="仿宋" w:hAnsi="Times New Roman" w:cs="Times New Roman" w:hint="eastAsia"/>
                <w:sz w:val="28"/>
                <w:szCs w:val="28"/>
              </w:rPr>
              <w:t>金元顺安价值增长</w:t>
            </w:r>
            <w:r>
              <w:rPr>
                <w:rFonts w:ascii="Times New Roman" w:eastAsia="仿宋" w:hAnsi="Times New Roman" w:cs="Times New Roman"/>
                <w:sz w:val="28"/>
                <w:szCs w:val="28"/>
              </w:rPr>
              <w:t>混合型证券投资基金</w:t>
            </w:r>
          </w:p>
        </w:tc>
      </w:tr>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4</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620006</w:t>
            </w:r>
          </w:p>
        </w:tc>
        <w:tc>
          <w:tcPr>
            <w:tcW w:w="6899" w:type="dxa"/>
            <w:vAlign w:val="center"/>
          </w:tcPr>
          <w:p w:rsidR="00DB7401" w:rsidRPr="00DB7401" w:rsidRDefault="00DB7401" w:rsidP="00CF26CD">
            <w:pPr>
              <w:spacing w:line="360" w:lineRule="auto"/>
              <w:rPr>
                <w:rFonts w:ascii="Times New Roman" w:eastAsia="仿宋" w:hAnsi="Times New Roman" w:cs="Times New Roman"/>
                <w:sz w:val="28"/>
                <w:szCs w:val="28"/>
              </w:rPr>
            </w:pPr>
            <w:r>
              <w:rPr>
                <w:rFonts w:ascii="Times New Roman" w:eastAsia="仿宋" w:hAnsi="Times New Roman" w:cs="Times New Roman" w:hint="eastAsia"/>
                <w:sz w:val="28"/>
                <w:szCs w:val="28"/>
              </w:rPr>
              <w:t>金元顺安消费主题</w:t>
            </w:r>
            <w:r>
              <w:rPr>
                <w:rFonts w:ascii="Times New Roman" w:eastAsia="仿宋" w:hAnsi="Times New Roman" w:cs="Times New Roman"/>
                <w:sz w:val="28"/>
                <w:szCs w:val="28"/>
              </w:rPr>
              <w:t>混合型证券投资基金</w:t>
            </w:r>
          </w:p>
        </w:tc>
      </w:tr>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5</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62007</w:t>
            </w:r>
          </w:p>
        </w:tc>
        <w:tc>
          <w:tcPr>
            <w:tcW w:w="6899" w:type="dxa"/>
            <w:vAlign w:val="center"/>
          </w:tcPr>
          <w:p w:rsidR="00DB7401" w:rsidRPr="00DB7401" w:rsidRDefault="00DB7401" w:rsidP="00CF26CD">
            <w:pPr>
              <w:spacing w:line="360" w:lineRule="auto"/>
              <w:rPr>
                <w:rFonts w:ascii="Times New Roman" w:eastAsia="仿宋" w:hAnsi="Times New Roman" w:cs="Times New Roman"/>
                <w:sz w:val="28"/>
                <w:szCs w:val="28"/>
              </w:rPr>
            </w:pPr>
            <w:r>
              <w:rPr>
                <w:rFonts w:ascii="Times New Roman" w:eastAsia="仿宋" w:hAnsi="Times New Roman" w:cs="Times New Roman" w:hint="eastAsia"/>
                <w:sz w:val="28"/>
                <w:szCs w:val="28"/>
              </w:rPr>
              <w:t>金元顺安优质精选</w:t>
            </w:r>
            <w:r>
              <w:rPr>
                <w:rFonts w:ascii="Times New Roman" w:eastAsia="仿宋" w:hAnsi="Times New Roman" w:cs="Times New Roman"/>
                <w:sz w:val="28"/>
                <w:szCs w:val="28"/>
              </w:rPr>
              <w:t>灵活配置混合型证券投资基金</w:t>
            </w:r>
            <w:r>
              <w:rPr>
                <w:rFonts w:ascii="Times New Roman" w:eastAsia="仿宋" w:hAnsi="Times New Roman" w:cs="Times New Roman" w:hint="eastAsia"/>
                <w:sz w:val="28"/>
                <w:szCs w:val="28"/>
              </w:rPr>
              <w:t>A</w:t>
            </w:r>
            <w:r>
              <w:rPr>
                <w:rFonts w:ascii="Times New Roman" w:eastAsia="仿宋" w:hAnsi="Times New Roman" w:cs="Times New Roman" w:hint="eastAsia"/>
                <w:sz w:val="28"/>
                <w:szCs w:val="28"/>
              </w:rPr>
              <w:t>类</w:t>
            </w:r>
          </w:p>
        </w:tc>
      </w:tr>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6</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001375</w:t>
            </w:r>
          </w:p>
        </w:tc>
        <w:tc>
          <w:tcPr>
            <w:tcW w:w="6899" w:type="dxa"/>
            <w:vAlign w:val="center"/>
          </w:tcPr>
          <w:p w:rsidR="00DB7401" w:rsidRPr="00DB7401" w:rsidRDefault="00DB7401" w:rsidP="00CF26CD">
            <w:pPr>
              <w:spacing w:line="360" w:lineRule="auto"/>
              <w:rPr>
                <w:rFonts w:ascii="Times New Roman" w:eastAsia="仿宋" w:hAnsi="Times New Roman" w:cs="Times New Roman"/>
                <w:sz w:val="28"/>
                <w:szCs w:val="28"/>
              </w:rPr>
            </w:pPr>
            <w:r>
              <w:rPr>
                <w:rFonts w:ascii="Times New Roman" w:eastAsia="仿宋" w:hAnsi="Times New Roman" w:cs="Times New Roman" w:hint="eastAsia"/>
                <w:sz w:val="28"/>
                <w:szCs w:val="28"/>
              </w:rPr>
              <w:t>金元顺安优质精选</w:t>
            </w:r>
            <w:r>
              <w:rPr>
                <w:rFonts w:ascii="Times New Roman" w:eastAsia="仿宋" w:hAnsi="Times New Roman" w:cs="Times New Roman"/>
                <w:sz w:val="28"/>
                <w:szCs w:val="28"/>
              </w:rPr>
              <w:t>灵活配置混合型证券投资基金</w:t>
            </w:r>
            <w:r>
              <w:rPr>
                <w:rFonts w:ascii="Times New Roman" w:eastAsia="仿宋" w:hAnsi="Times New Roman" w:cs="Times New Roman" w:hint="eastAsia"/>
                <w:sz w:val="28"/>
                <w:szCs w:val="28"/>
              </w:rPr>
              <w:t>C</w:t>
            </w:r>
            <w:r>
              <w:rPr>
                <w:rFonts w:ascii="Times New Roman" w:eastAsia="仿宋" w:hAnsi="Times New Roman" w:cs="Times New Roman" w:hint="eastAsia"/>
                <w:sz w:val="28"/>
                <w:szCs w:val="28"/>
              </w:rPr>
              <w:t>类</w:t>
            </w:r>
          </w:p>
        </w:tc>
      </w:tr>
      <w:tr w:rsidR="00DB7401" w:rsidRPr="00DB7401" w:rsidTr="00DB7401">
        <w:trPr>
          <w:jc w:val="center"/>
        </w:trPr>
        <w:tc>
          <w:tcPr>
            <w:tcW w:w="846"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7</w:t>
            </w:r>
          </w:p>
        </w:tc>
        <w:tc>
          <w:tcPr>
            <w:tcW w:w="1559" w:type="dxa"/>
            <w:vAlign w:val="center"/>
          </w:tcPr>
          <w:p w:rsidR="00DB7401" w:rsidRPr="00DB7401" w:rsidRDefault="00DB7401" w:rsidP="00CF26CD">
            <w:pPr>
              <w:spacing w:line="360" w:lineRule="auto"/>
              <w:jc w:val="center"/>
              <w:rPr>
                <w:rFonts w:ascii="Times New Roman" w:eastAsia="仿宋" w:hAnsi="Times New Roman" w:cs="Times New Roman"/>
                <w:sz w:val="28"/>
                <w:szCs w:val="28"/>
              </w:rPr>
            </w:pPr>
            <w:r w:rsidRPr="00DB7401">
              <w:rPr>
                <w:rFonts w:ascii="Times New Roman" w:eastAsia="仿宋" w:hAnsi="Times New Roman" w:cs="Times New Roman"/>
                <w:sz w:val="28"/>
                <w:szCs w:val="28"/>
              </w:rPr>
              <w:t>004685</w:t>
            </w:r>
          </w:p>
        </w:tc>
        <w:tc>
          <w:tcPr>
            <w:tcW w:w="6899" w:type="dxa"/>
            <w:vAlign w:val="center"/>
          </w:tcPr>
          <w:p w:rsidR="00DB7401" w:rsidRPr="00DB7401" w:rsidRDefault="00DB7401" w:rsidP="00CF26CD">
            <w:pPr>
              <w:spacing w:line="360" w:lineRule="auto"/>
              <w:rPr>
                <w:rFonts w:ascii="Times New Roman" w:eastAsia="仿宋" w:hAnsi="Times New Roman" w:cs="Times New Roman"/>
                <w:sz w:val="28"/>
                <w:szCs w:val="28"/>
              </w:rPr>
            </w:pPr>
            <w:r>
              <w:rPr>
                <w:rFonts w:ascii="Times New Roman" w:eastAsia="仿宋" w:hAnsi="Times New Roman" w:cs="Times New Roman" w:hint="eastAsia"/>
                <w:sz w:val="28"/>
                <w:szCs w:val="28"/>
              </w:rPr>
              <w:t>金元顺安元启</w:t>
            </w:r>
            <w:r>
              <w:rPr>
                <w:rFonts w:ascii="Times New Roman" w:eastAsia="仿宋" w:hAnsi="Times New Roman" w:cs="Times New Roman"/>
                <w:sz w:val="28"/>
                <w:szCs w:val="28"/>
              </w:rPr>
              <w:t>灵活配置混合型证券投资基金</w:t>
            </w:r>
          </w:p>
        </w:tc>
      </w:tr>
    </w:tbl>
    <w:p w:rsidR="00FE1960" w:rsidRDefault="00FE1960" w:rsidP="00CF26CD">
      <w:pPr>
        <w:spacing w:line="360" w:lineRule="auto"/>
        <w:ind w:firstLineChars="200" w:firstLine="560"/>
        <w:rPr>
          <w:rFonts w:ascii="Times New Roman" w:eastAsia="仿宋" w:hAnsi="Times New Roman" w:cs="Times New Roman"/>
          <w:sz w:val="28"/>
          <w:szCs w:val="28"/>
        </w:rPr>
      </w:pPr>
    </w:p>
    <w:p w:rsidR="00CF26CD" w:rsidRDefault="001762AA" w:rsidP="00C22F91">
      <w:pPr>
        <w:spacing w:line="360" w:lineRule="auto"/>
        <w:ind w:firstLineChars="200" w:firstLine="560"/>
        <w:rPr>
          <w:rFonts w:ascii="Times New Roman" w:eastAsia="仿宋" w:hAnsi="Times New Roman" w:cs="Times New Roman"/>
          <w:b/>
          <w:sz w:val="28"/>
          <w:szCs w:val="28"/>
        </w:rPr>
      </w:pPr>
      <w:r w:rsidRPr="001762AA">
        <w:rPr>
          <w:rFonts w:ascii="Times New Roman" w:eastAsia="仿宋" w:hAnsi="Times New Roman" w:cs="Times New Roman" w:hint="eastAsia"/>
          <w:b/>
          <w:sz w:val="28"/>
          <w:szCs w:val="28"/>
        </w:rPr>
        <w:t>二</w:t>
      </w:r>
      <w:r w:rsidRPr="001762AA">
        <w:rPr>
          <w:rFonts w:ascii="Times New Roman" w:eastAsia="仿宋" w:hAnsi="Times New Roman" w:cs="Times New Roman"/>
          <w:b/>
          <w:sz w:val="28"/>
          <w:szCs w:val="28"/>
        </w:rPr>
        <w:t>、重要提示</w:t>
      </w:r>
    </w:p>
    <w:p w:rsidR="001762AA" w:rsidRDefault="001762AA" w:rsidP="001762AA">
      <w:pPr>
        <w:spacing w:line="360" w:lineRule="auto"/>
        <w:ind w:firstLineChars="200" w:firstLine="560"/>
        <w:rPr>
          <w:rFonts w:ascii="Times New Roman" w:eastAsia="仿宋" w:hAnsi="Times New Roman" w:cs="Times New Roman"/>
          <w:sz w:val="28"/>
          <w:szCs w:val="28"/>
        </w:rPr>
      </w:pPr>
      <w:r w:rsidRPr="001762AA">
        <w:rPr>
          <w:rFonts w:ascii="Times New Roman" w:eastAsia="仿宋" w:hAnsi="Times New Roman" w:cs="Times New Roman"/>
          <w:sz w:val="28"/>
          <w:szCs w:val="28"/>
        </w:rPr>
        <w:t>投资者可访问本基金管理人网站</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www.jysa</w:t>
      </w:r>
      <w:r>
        <w:rPr>
          <w:rFonts w:ascii="Times New Roman" w:eastAsia="仿宋" w:hAnsi="Times New Roman" w:cs="Times New Roman"/>
          <w:sz w:val="28"/>
          <w:szCs w:val="28"/>
        </w:rPr>
        <w:t>99.com</w:t>
      </w:r>
      <w:r>
        <w:rPr>
          <w:rFonts w:ascii="Times New Roman" w:eastAsia="仿宋" w:hAnsi="Times New Roman" w:cs="Times New Roman" w:hint="eastAsia"/>
          <w:sz w:val="28"/>
          <w:szCs w:val="28"/>
        </w:rPr>
        <w:t>）</w:t>
      </w:r>
      <w:r w:rsidRPr="001762AA">
        <w:rPr>
          <w:rFonts w:ascii="Times New Roman" w:eastAsia="仿宋" w:hAnsi="Times New Roman" w:cs="Times New Roman"/>
          <w:sz w:val="28"/>
          <w:szCs w:val="28"/>
        </w:rPr>
        <w:t>或拨打客户服务电话（</w:t>
      </w:r>
      <w:r w:rsidRPr="001762AA">
        <w:rPr>
          <w:rFonts w:ascii="Times New Roman" w:eastAsia="仿宋" w:hAnsi="Times New Roman" w:cs="Times New Roman"/>
          <w:sz w:val="28"/>
          <w:szCs w:val="28"/>
        </w:rPr>
        <w:t>400</w:t>
      </w:r>
      <w:r>
        <w:rPr>
          <w:rFonts w:ascii="Times New Roman" w:eastAsia="仿宋" w:hAnsi="Times New Roman" w:cs="Times New Roman" w:hint="eastAsia"/>
          <w:sz w:val="28"/>
          <w:szCs w:val="28"/>
        </w:rPr>
        <w:t>-666-0666</w:t>
      </w:r>
      <w:r w:rsidRPr="001762AA">
        <w:rPr>
          <w:rFonts w:ascii="Times New Roman" w:eastAsia="仿宋" w:hAnsi="Times New Roman" w:cs="Times New Roman"/>
          <w:sz w:val="28"/>
          <w:szCs w:val="28"/>
        </w:rPr>
        <w:t>）咨询相关情况。</w:t>
      </w:r>
    </w:p>
    <w:p w:rsidR="001762AA" w:rsidRPr="001762AA" w:rsidRDefault="001762AA" w:rsidP="001762AA">
      <w:pPr>
        <w:spacing w:line="360" w:lineRule="auto"/>
        <w:ind w:firstLineChars="200" w:firstLine="560"/>
        <w:rPr>
          <w:rFonts w:ascii="Times New Roman" w:eastAsia="仿宋" w:hAnsi="Times New Roman" w:cs="Times New Roman"/>
          <w:sz w:val="28"/>
          <w:szCs w:val="28"/>
        </w:rPr>
      </w:pPr>
      <w:r w:rsidRPr="001762AA">
        <w:rPr>
          <w:rFonts w:ascii="Times New Roman" w:eastAsia="仿宋" w:hAnsi="Times New Roman" w:cs="Times New Roman"/>
          <w:sz w:val="28"/>
          <w:szCs w:val="28"/>
        </w:rPr>
        <w:t>本基金管理人承诺以诚实信用、勤勉尽责的原则管理和运用基金资产，但不保证基</w:t>
      </w:r>
      <w:r w:rsidRPr="001762AA">
        <w:rPr>
          <w:rFonts w:ascii="Times New Roman" w:eastAsia="仿宋" w:hAnsi="Times New Roman" w:cs="Times New Roman" w:hint="eastAsia"/>
          <w:sz w:val="28"/>
          <w:szCs w:val="28"/>
        </w:rPr>
        <w:t>金一定盈利，也不保证最低收益。敬请投资人注意投资风险。投资者投资于基金前应认真阅读基金的基金合同、招募说明书及其更新、基金产品资料概要及其更新等文件。</w:t>
      </w:r>
    </w:p>
    <w:p w:rsidR="000E520D" w:rsidRPr="00DB7401" w:rsidRDefault="000F1570" w:rsidP="00CF26C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特此公告！</w:t>
      </w:r>
    </w:p>
    <w:p w:rsidR="000E520D" w:rsidRPr="00DB7401" w:rsidRDefault="000E520D" w:rsidP="00CF26CD">
      <w:pPr>
        <w:spacing w:line="360" w:lineRule="auto"/>
        <w:ind w:firstLineChars="200" w:firstLine="560"/>
        <w:rPr>
          <w:rFonts w:ascii="Times New Roman" w:eastAsia="仿宋" w:hAnsi="Times New Roman" w:cs="Times New Roman"/>
          <w:sz w:val="28"/>
          <w:szCs w:val="28"/>
        </w:rPr>
      </w:pPr>
    </w:p>
    <w:p w:rsidR="000E520D" w:rsidRPr="00DB7401" w:rsidRDefault="000E520D" w:rsidP="00CF26CD">
      <w:pPr>
        <w:spacing w:line="360" w:lineRule="auto"/>
        <w:ind w:firstLineChars="200" w:firstLine="560"/>
        <w:rPr>
          <w:rFonts w:ascii="Times New Roman" w:eastAsia="仿宋" w:hAnsi="Times New Roman" w:cs="Times New Roman"/>
          <w:sz w:val="28"/>
          <w:szCs w:val="28"/>
        </w:rPr>
      </w:pPr>
    </w:p>
    <w:p w:rsidR="000E520D" w:rsidRPr="00DB7401" w:rsidRDefault="000E520D" w:rsidP="00CF26CD">
      <w:pPr>
        <w:spacing w:line="360" w:lineRule="auto"/>
        <w:ind w:firstLineChars="200" w:firstLine="560"/>
        <w:jc w:val="right"/>
        <w:rPr>
          <w:rFonts w:ascii="Times New Roman" w:eastAsia="仿宋" w:hAnsi="Times New Roman" w:cs="Times New Roman"/>
          <w:sz w:val="28"/>
          <w:szCs w:val="28"/>
        </w:rPr>
      </w:pPr>
      <w:r w:rsidRPr="00DB7401">
        <w:rPr>
          <w:rFonts w:ascii="Times New Roman" w:eastAsia="仿宋" w:hAnsi="Times New Roman" w:cs="Times New Roman"/>
          <w:sz w:val="28"/>
          <w:szCs w:val="28"/>
        </w:rPr>
        <w:t>金元顺安基金管理有限公司</w:t>
      </w:r>
    </w:p>
    <w:p w:rsidR="000E520D" w:rsidRPr="00DB7401" w:rsidRDefault="000E520D" w:rsidP="00CF26CD">
      <w:pPr>
        <w:spacing w:line="360" w:lineRule="auto"/>
        <w:ind w:firstLineChars="200" w:firstLine="560"/>
        <w:jc w:val="right"/>
        <w:rPr>
          <w:rFonts w:ascii="Times New Roman" w:eastAsia="仿宋" w:hAnsi="Times New Roman" w:cs="Times New Roman"/>
          <w:sz w:val="28"/>
          <w:szCs w:val="28"/>
        </w:rPr>
      </w:pPr>
      <w:r w:rsidRPr="00DB7401">
        <w:rPr>
          <w:rFonts w:ascii="Times New Roman" w:eastAsia="仿宋" w:hAnsi="Times New Roman" w:cs="Times New Roman"/>
          <w:sz w:val="28"/>
          <w:szCs w:val="28"/>
        </w:rPr>
        <w:t>2020</w:t>
      </w:r>
      <w:r w:rsidRPr="00DB7401">
        <w:rPr>
          <w:rFonts w:ascii="Times New Roman" w:eastAsia="仿宋" w:hAnsi="Times New Roman" w:cs="Times New Roman"/>
          <w:sz w:val="28"/>
          <w:szCs w:val="28"/>
        </w:rPr>
        <w:t>年</w:t>
      </w:r>
      <w:r w:rsidRPr="00DB7401">
        <w:rPr>
          <w:rFonts w:ascii="Times New Roman" w:eastAsia="仿宋" w:hAnsi="Times New Roman" w:cs="Times New Roman"/>
          <w:sz w:val="28"/>
          <w:szCs w:val="28"/>
        </w:rPr>
        <w:t>11</w:t>
      </w:r>
      <w:r w:rsidRPr="00DB7401">
        <w:rPr>
          <w:rFonts w:ascii="Times New Roman" w:eastAsia="仿宋" w:hAnsi="Times New Roman" w:cs="Times New Roman"/>
          <w:sz w:val="28"/>
          <w:szCs w:val="28"/>
        </w:rPr>
        <w:t>月</w:t>
      </w:r>
      <w:r w:rsidRPr="00DB7401">
        <w:rPr>
          <w:rFonts w:ascii="Times New Roman" w:eastAsia="仿宋" w:hAnsi="Times New Roman" w:cs="Times New Roman"/>
          <w:sz w:val="28"/>
          <w:szCs w:val="28"/>
        </w:rPr>
        <w:t>05</w:t>
      </w:r>
      <w:r w:rsidRPr="00DB7401">
        <w:rPr>
          <w:rFonts w:ascii="Times New Roman" w:eastAsia="仿宋" w:hAnsi="Times New Roman" w:cs="Times New Roman"/>
          <w:sz w:val="28"/>
          <w:szCs w:val="28"/>
        </w:rPr>
        <w:t>日</w:t>
      </w:r>
    </w:p>
    <w:p w:rsidR="00F3640E" w:rsidRPr="00DB7401" w:rsidRDefault="00F3640E" w:rsidP="00CF26CD">
      <w:pPr>
        <w:spacing w:line="360" w:lineRule="auto"/>
        <w:ind w:firstLineChars="200" w:firstLine="560"/>
        <w:rPr>
          <w:rFonts w:ascii="Times New Roman" w:eastAsia="仿宋" w:hAnsi="Times New Roman" w:cs="Times New Roman"/>
          <w:sz w:val="28"/>
          <w:szCs w:val="28"/>
        </w:rPr>
      </w:pPr>
    </w:p>
    <w:sectPr w:rsidR="00F3640E" w:rsidRPr="00DB7401" w:rsidSect="00DD3F63">
      <w:pgSz w:w="11906" w:h="16838"/>
      <w:pgMar w:top="1440" w:right="1287" w:bottom="1440" w:left="12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AD" w:rsidRDefault="00DA37AD" w:rsidP="00DA37AD">
      <w:r>
        <w:separator/>
      </w:r>
    </w:p>
  </w:endnote>
  <w:endnote w:type="continuationSeparator" w:id="0">
    <w:p w:rsidR="00DA37AD" w:rsidRDefault="00DA37AD" w:rsidP="00DA37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AD" w:rsidRDefault="00DA37AD" w:rsidP="00DA37AD">
      <w:r>
        <w:separator/>
      </w:r>
    </w:p>
  </w:footnote>
  <w:footnote w:type="continuationSeparator" w:id="0">
    <w:p w:rsidR="00DA37AD" w:rsidRDefault="00DA37AD" w:rsidP="00DA37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046"/>
    <w:rsid w:val="00070AC3"/>
    <w:rsid w:val="000B3046"/>
    <w:rsid w:val="000D698C"/>
    <w:rsid w:val="000E520D"/>
    <w:rsid w:val="000F1570"/>
    <w:rsid w:val="001762AA"/>
    <w:rsid w:val="00241988"/>
    <w:rsid w:val="002D334F"/>
    <w:rsid w:val="002E4D2C"/>
    <w:rsid w:val="003E7D09"/>
    <w:rsid w:val="00460192"/>
    <w:rsid w:val="005759AF"/>
    <w:rsid w:val="006E5B47"/>
    <w:rsid w:val="008D551D"/>
    <w:rsid w:val="009F1307"/>
    <w:rsid w:val="00A53CFD"/>
    <w:rsid w:val="00AD580F"/>
    <w:rsid w:val="00AF0BF7"/>
    <w:rsid w:val="00AF6796"/>
    <w:rsid w:val="00AF7BE0"/>
    <w:rsid w:val="00B7387F"/>
    <w:rsid w:val="00B82F65"/>
    <w:rsid w:val="00C22F91"/>
    <w:rsid w:val="00CF26CD"/>
    <w:rsid w:val="00D064E2"/>
    <w:rsid w:val="00D11C0A"/>
    <w:rsid w:val="00D636D9"/>
    <w:rsid w:val="00D73F21"/>
    <w:rsid w:val="00DA37AD"/>
    <w:rsid w:val="00DB7401"/>
    <w:rsid w:val="00DD3F63"/>
    <w:rsid w:val="00E32095"/>
    <w:rsid w:val="00EF411B"/>
    <w:rsid w:val="00F3640E"/>
    <w:rsid w:val="00F553BC"/>
    <w:rsid w:val="00F571DD"/>
    <w:rsid w:val="00F60E39"/>
    <w:rsid w:val="00FA2C98"/>
    <w:rsid w:val="00FB2485"/>
    <w:rsid w:val="00FE1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07"/>
    <w:pPr>
      <w:widowControl w:val="0"/>
      <w:jc w:val="both"/>
    </w:pPr>
    <w:rPr>
      <w:rFonts w:ascii="宋体" w:eastAsia="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A37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37AD"/>
    <w:rPr>
      <w:rFonts w:ascii="宋体" w:eastAsia="宋体" w:hAnsi="宋体"/>
      <w:sz w:val="18"/>
      <w:szCs w:val="18"/>
    </w:rPr>
  </w:style>
  <w:style w:type="paragraph" w:styleId="a5">
    <w:name w:val="footer"/>
    <w:basedOn w:val="a"/>
    <w:link w:val="Char0"/>
    <w:uiPriority w:val="99"/>
    <w:unhideWhenUsed/>
    <w:rsid w:val="00DA37AD"/>
    <w:pPr>
      <w:tabs>
        <w:tab w:val="center" w:pos="4153"/>
        <w:tab w:val="right" w:pos="8306"/>
      </w:tabs>
      <w:snapToGrid w:val="0"/>
      <w:jc w:val="left"/>
    </w:pPr>
    <w:rPr>
      <w:sz w:val="18"/>
      <w:szCs w:val="18"/>
    </w:rPr>
  </w:style>
  <w:style w:type="character" w:customStyle="1" w:styleId="Char0">
    <w:name w:val="页脚 Char"/>
    <w:basedOn w:val="a0"/>
    <w:link w:val="a5"/>
    <w:uiPriority w:val="99"/>
    <w:rsid w:val="00DA37AD"/>
    <w:rPr>
      <w:rFonts w:ascii="宋体" w:eastAsia="宋体" w:hAnsi="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4</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葉凡</dc:creator>
  <cp:keywords/>
  <dc:description/>
  <cp:lastModifiedBy>ZHONGM</cp:lastModifiedBy>
  <cp:revision>2</cp:revision>
  <dcterms:created xsi:type="dcterms:W3CDTF">2020-11-04T16:01:00Z</dcterms:created>
  <dcterms:modified xsi:type="dcterms:W3CDTF">2020-11-04T16:01:00Z</dcterms:modified>
</cp:coreProperties>
</file>