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F8" w:rsidRDefault="00101063">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天弘基金管理有限公司关于增加青岛银行股份有限公司为旗下部分基金销售机构并开通申购、赎回、定投、转换业务的公告</w:t>
      </w:r>
    </w:p>
    <w:p w:rsidR="00BA34F8" w:rsidRDefault="00BA34F8">
      <w:pPr>
        <w:spacing w:line="500" w:lineRule="exact"/>
        <w:jc w:val="center"/>
        <w:rPr>
          <w:rFonts w:ascii="黑体" w:eastAsia="黑体" w:hAnsi="黑体"/>
          <w:b/>
          <w:sz w:val="30"/>
          <w:szCs w:val="30"/>
        </w:rPr>
      </w:pP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青岛银行股份有限公司（以下简称“青岛银行”）签署的相关基金销售服务协议，自2020年10月30日起，本公司增加青岛银行为旗下部分基金的销售机构并开通申购、赎回、定期定额投资（以下简称“定投”）、转换业务。详情如下：</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通过青岛银行指定平台申购、赎回、定投、转换本公司旗下部分基金且符合基金合同约定的投资者。</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天弘互联网灵活配置混合型证券投资基金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001210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天弘医疗健康混合型证券投资基金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101063"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101063" w:rsidRPr="00101063" w:rsidRDefault="00101063" w:rsidP="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101063" w:rsidRPr="00101063" w:rsidRDefault="00101063" w:rsidP="00101063">
      <w:pPr>
        <w:spacing w:line="500" w:lineRule="exact"/>
        <w:ind w:firstLineChars="400" w:firstLine="960"/>
        <w:rPr>
          <w:rFonts w:ascii="仿宋_GB2312" w:eastAsia="仿宋_GB2312" w:hAnsiTheme="minorEastAsia"/>
          <w:kern w:val="0"/>
          <w:sz w:val="24"/>
          <w:szCs w:val="24"/>
        </w:rPr>
      </w:pPr>
      <w:r>
        <w:rPr>
          <w:rFonts w:ascii="仿宋_GB2312" w:eastAsia="仿宋_GB2312" w:hAnsiTheme="minorEastAsia" w:hint="eastAsia"/>
          <w:kern w:val="0"/>
          <w:sz w:val="24"/>
          <w:szCs w:val="24"/>
        </w:rPr>
        <w:t>2、具体的转换范围请以青岛银行指定平台公示的信息为准。</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、上述相关业务办理规则的具体内容请以青岛银行的规定、公告或通知为准。</w:t>
      </w:r>
    </w:p>
    <w:p w:rsidR="00BA34F8" w:rsidRDefault="00BA34F8">
      <w:pPr>
        <w:spacing w:line="500" w:lineRule="exact"/>
        <w:ind w:firstLineChars="200" w:firstLine="480"/>
        <w:rPr>
          <w:rFonts w:ascii="仿宋_GB2312" w:eastAsia="仿宋_GB2312" w:hAnsiTheme="minorEastAsia"/>
          <w:kern w:val="0"/>
          <w:sz w:val="24"/>
          <w:szCs w:val="24"/>
        </w:rPr>
      </w:pP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客服热线：</w:t>
      </w:r>
      <w:r>
        <w:rPr>
          <w:rFonts w:ascii="仿宋_GB2312" w:eastAsia="仿宋_GB2312" w:hAnsiTheme="minorEastAsia"/>
          <w:kern w:val="0"/>
          <w:sz w:val="24"/>
          <w:szCs w:val="24"/>
        </w:rPr>
        <w:t>95046</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青岛银行股份有限公司</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客服热线：96588（青岛） 400-66-96588（全国）</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t>
      </w:r>
      <w:r w:rsidR="00B17E0B">
        <w:rPr>
          <w:rFonts w:ascii="仿宋_GB2312" w:eastAsia="仿宋_GB2312" w:hAnsiTheme="minorEastAsia" w:hint="eastAsia"/>
          <w:kern w:val="0"/>
          <w:sz w:val="24"/>
          <w:szCs w:val="24"/>
        </w:rPr>
        <w:t>www.qdccb.com</w:t>
      </w:r>
    </w:p>
    <w:p w:rsidR="00BA34F8" w:rsidRDefault="00BA34F8">
      <w:pPr>
        <w:spacing w:line="500" w:lineRule="exact"/>
        <w:ind w:firstLineChars="200" w:firstLine="480"/>
        <w:rPr>
          <w:rFonts w:ascii="仿宋_GB2312" w:eastAsia="仿宋_GB2312" w:hAnsiTheme="minorEastAsia"/>
          <w:kern w:val="0"/>
          <w:sz w:val="24"/>
          <w:szCs w:val="24"/>
        </w:rPr>
      </w:pPr>
      <w:bookmarkStart w:id="0" w:name="_GoBack"/>
      <w:bookmarkEnd w:id="0"/>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BA34F8" w:rsidRDefault="00101063">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BA34F8" w:rsidRDefault="00BA34F8">
      <w:pPr>
        <w:spacing w:line="500" w:lineRule="exact"/>
        <w:ind w:firstLineChars="200" w:firstLine="480"/>
        <w:rPr>
          <w:rFonts w:ascii="仿宋_GB2312" w:eastAsia="仿宋_GB2312" w:hAnsiTheme="minorEastAsia"/>
          <w:kern w:val="0"/>
          <w:sz w:val="24"/>
          <w:szCs w:val="24"/>
        </w:rPr>
      </w:pPr>
    </w:p>
    <w:p w:rsidR="00BA34F8" w:rsidRDefault="00101063">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BA34F8" w:rsidRDefault="00101063">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二〇二〇年十月三十日</w:t>
      </w:r>
    </w:p>
    <w:p w:rsidR="00BA34F8" w:rsidRDefault="00BA34F8"/>
    <w:sectPr w:rsidR="00BA34F8" w:rsidSect="00753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23" w:rsidRDefault="003D2F23" w:rsidP="00B17E0B">
      <w:r>
        <w:separator/>
      </w:r>
    </w:p>
  </w:endnote>
  <w:endnote w:type="continuationSeparator" w:id="0">
    <w:p w:rsidR="003D2F23" w:rsidRDefault="003D2F23" w:rsidP="00B17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23" w:rsidRDefault="003D2F23" w:rsidP="00B17E0B">
      <w:r>
        <w:separator/>
      </w:r>
    </w:p>
  </w:footnote>
  <w:footnote w:type="continuationSeparator" w:id="0">
    <w:p w:rsidR="003D2F23" w:rsidRDefault="003D2F23" w:rsidP="00B17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01063"/>
    <w:rsid w:val="00196A4A"/>
    <w:rsid w:val="001A3889"/>
    <w:rsid w:val="002B3CCC"/>
    <w:rsid w:val="002E4340"/>
    <w:rsid w:val="00331674"/>
    <w:rsid w:val="00356495"/>
    <w:rsid w:val="003619A9"/>
    <w:rsid w:val="003D2F23"/>
    <w:rsid w:val="004F4E49"/>
    <w:rsid w:val="004F6463"/>
    <w:rsid w:val="005860F1"/>
    <w:rsid w:val="00676E63"/>
    <w:rsid w:val="006C1230"/>
    <w:rsid w:val="00753CDE"/>
    <w:rsid w:val="007D6643"/>
    <w:rsid w:val="007F1F52"/>
    <w:rsid w:val="00816251"/>
    <w:rsid w:val="00864BA1"/>
    <w:rsid w:val="008860B7"/>
    <w:rsid w:val="00891A42"/>
    <w:rsid w:val="008F410B"/>
    <w:rsid w:val="00933705"/>
    <w:rsid w:val="009B7DBB"/>
    <w:rsid w:val="00A43AC9"/>
    <w:rsid w:val="00A77F25"/>
    <w:rsid w:val="00A87A36"/>
    <w:rsid w:val="00AD61F4"/>
    <w:rsid w:val="00B17E0B"/>
    <w:rsid w:val="00B720FF"/>
    <w:rsid w:val="00B92D98"/>
    <w:rsid w:val="00B935AD"/>
    <w:rsid w:val="00B9612F"/>
    <w:rsid w:val="00BA34F8"/>
    <w:rsid w:val="00BD1473"/>
    <w:rsid w:val="00BD3B13"/>
    <w:rsid w:val="00BF34A8"/>
    <w:rsid w:val="00C572F2"/>
    <w:rsid w:val="00C871D6"/>
    <w:rsid w:val="00CF13F6"/>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53CDE"/>
    <w:pPr>
      <w:jc w:val="left"/>
    </w:pPr>
  </w:style>
  <w:style w:type="paragraph" w:styleId="a4">
    <w:name w:val="Balloon Text"/>
    <w:basedOn w:val="a"/>
    <w:link w:val="Char0"/>
    <w:uiPriority w:val="99"/>
    <w:semiHidden/>
    <w:unhideWhenUsed/>
    <w:qFormat/>
    <w:rsid w:val="00753CDE"/>
    <w:rPr>
      <w:sz w:val="18"/>
      <w:szCs w:val="18"/>
    </w:rPr>
  </w:style>
  <w:style w:type="paragraph" w:styleId="a5">
    <w:name w:val="footer"/>
    <w:basedOn w:val="a"/>
    <w:link w:val="Char1"/>
    <w:uiPriority w:val="99"/>
    <w:unhideWhenUsed/>
    <w:qFormat/>
    <w:rsid w:val="00753C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3CDE"/>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753CDE"/>
    <w:rPr>
      <w:sz w:val="21"/>
      <w:szCs w:val="21"/>
    </w:rPr>
  </w:style>
  <w:style w:type="character" w:customStyle="1" w:styleId="Char2">
    <w:name w:val="页眉 Char"/>
    <w:basedOn w:val="a0"/>
    <w:link w:val="a6"/>
    <w:uiPriority w:val="99"/>
    <w:qFormat/>
    <w:rsid w:val="00753CDE"/>
    <w:rPr>
      <w:sz w:val="18"/>
      <w:szCs w:val="18"/>
    </w:rPr>
  </w:style>
  <w:style w:type="character" w:customStyle="1" w:styleId="Char1">
    <w:name w:val="页脚 Char"/>
    <w:basedOn w:val="a0"/>
    <w:link w:val="a5"/>
    <w:uiPriority w:val="99"/>
    <w:qFormat/>
    <w:rsid w:val="00753CDE"/>
    <w:rPr>
      <w:sz w:val="18"/>
      <w:szCs w:val="18"/>
    </w:rPr>
  </w:style>
  <w:style w:type="character" w:customStyle="1" w:styleId="Char">
    <w:name w:val="批注文字 Char"/>
    <w:basedOn w:val="a0"/>
    <w:link w:val="a3"/>
    <w:uiPriority w:val="99"/>
    <w:semiHidden/>
    <w:rsid w:val="00753CDE"/>
  </w:style>
  <w:style w:type="character" w:customStyle="1" w:styleId="Char0">
    <w:name w:val="批注框文本 Char"/>
    <w:basedOn w:val="a0"/>
    <w:link w:val="a4"/>
    <w:uiPriority w:val="99"/>
    <w:semiHidden/>
    <w:rsid w:val="00753CDE"/>
    <w:rPr>
      <w:sz w:val="18"/>
      <w:szCs w:val="18"/>
    </w:rPr>
  </w:style>
</w:styles>
</file>

<file path=word/webSettings.xml><?xml version="1.0" encoding="utf-8"?>
<w:webSettings xmlns:r="http://schemas.openxmlformats.org/officeDocument/2006/relationships" xmlns:w="http://schemas.openxmlformats.org/wordprocessingml/2006/main">
  <w:divs>
    <w:div w:id="4124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4</DocSecurity>
  <Lines>5</Lines>
  <Paragraphs>1</Paragraphs>
  <ScaleCrop>false</ScaleCrop>
  <Company>Sky123.Org</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2020-10-29T16:02:00Z</dcterms:created>
  <dcterms:modified xsi:type="dcterms:W3CDTF">2020-10-29T16:02:00Z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