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420216" w:rsidRDefault="00BD061C" w:rsidP="00420216">
      <w:pPr>
        <w:spacing w:line="540" w:lineRule="exact"/>
        <w:ind w:firstLineChars="50" w:firstLine="181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42021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中银国际证券股份有限公司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旗下基金20</w:t>
      </w:r>
      <w:r w:rsidR="00F6588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20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年第</w:t>
      </w:r>
      <w:r w:rsidR="009C0F50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3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季度报告</w:t>
      </w:r>
      <w:r w:rsidR="00BB3501" w:rsidRPr="0042021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76697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20216" w:rsidRDefault="00B16987" w:rsidP="004202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BD061C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旗下基金20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年第</w:t>
      </w:r>
      <w:r w:rsidR="009C0F50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季度报告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BB3501" w:rsidRPr="00420216" w:rsidRDefault="00BD061C" w:rsidP="004202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  <w:r w:rsidRPr="00420216">
        <w:rPr>
          <w:rFonts w:ascii="仿宋" w:eastAsia="仿宋" w:hAnsi="仿宋"/>
          <w:color w:val="000000" w:themeColor="text1"/>
          <w:sz w:val="28"/>
          <w:szCs w:val="28"/>
        </w:rPr>
        <w:t>旗下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中银证券价值精选灵活配置混合型证券投资基金(原中银证券保本1号混合型证券投资基金)、中银证券健康产业灵活配置混合型证券投资基金、中银证券现金管家货币市场基金、中银证券安进债券型证券投资基金、</w:t>
      </w:r>
      <w:r w:rsidR="007E79B6" w:rsidRPr="007E79B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中银证券瑞益灵活配置混合型证券投资基金</w:t>
      </w:r>
      <w:r w:rsidR="007E79B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（原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中银证券瑞益定期开放灵活配置混合型证券投资基金</w:t>
      </w:r>
      <w:r w:rsidR="007E79B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）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中银证券安弘债券型证券投资基金、中银证券汇宇定期开放债券型发起式证券投资基金、中银证券聚瑞混合型证券投资基金，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中银证券安源债券型证券投资基金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中银证券中高等级债券型证券投资基金</w:t>
      </w:r>
      <w:r w:rsidR="000C359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中银证券安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泽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债券型证券投资基金</w:t>
      </w:r>
      <w:r w:rsidR="008463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84632C" w:rsidRPr="008463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中银证券科技创新3年封闭运作灵活配置混合型证券投资基金、中银证券中证500交易型开放式指数证券投资基金</w:t>
      </w:r>
      <w:r w:rsid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5F07A3" w:rsidRP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中银证券安沛债券型证券投资基金</w:t>
      </w:r>
      <w:r w:rsid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5F07A3" w:rsidRP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中银证券中证500交易型开放式指数证券投资基金联接基金</w:t>
      </w:r>
      <w:r w:rsid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5F07A3" w:rsidRP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中银证券汇远一年定期开放债券型发起式证券投资基金</w:t>
      </w:r>
      <w:r w:rsid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5F07A3" w:rsidRP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中银证券汇兴一年定期开放债券型发起式证券投资基金</w:t>
      </w:r>
      <w:r w:rsid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5F07A3" w:rsidRP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中银证券安泰债券型证券投资基金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的20</w:t>
      </w:r>
      <w:r w:rsidR="00F6588F">
        <w:rPr>
          <w:rFonts w:ascii="仿宋" w:eastAsia="仿宋" w:hAnsi="仿宋"/>
          <w:bCs/>
          <w:color w:val="000000" w:themeColor="text1"/>
          <w:sz w:val="28"/>
          <w:szCs w:val="28"/>
        </w:rPr>
        <w:t>20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年第</w:t>
      </w:r>
      <w:r w:rsidR="009C0F50">
        <w:rPr>
          <w:rFonts w:ascii="仿宋" w:eastAsia="仿宋" w:hAnsi="仿宋" w:hint="eastAsia"/>
          <w:bCs/>
          <w:color w:val="000000" w:themeColor="text1"/>
          <w:sz w:val="28"/>
          <w:szCs w:val="28"/>
        </w:rPr>
        <w:t>3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季度报告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B25B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C0F50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9C0F50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017BE7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017BE7" w:rsidRPr="00692367">
        <w:rPr>
          <w:rFonts w:ascii="仿宋" w:eastAsia="仿宋" w:hAnsi="仿宋"/>
          <w:sz w:val="28"/>
          <w:szCs w:val="28"/>
        </w:rPr>
        <w:t>www.bocifunds.com</w:t>
      </w:r>
      <w:r w:rsidR="00017BE7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和中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lastRenderedPageBreak/>
        <w:t>国证监会</w:t>
      </w:r>
      <w:r w:rsidR="0019170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42021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420216" w:rsidRPr="00420216">
        <w:rPr>
          <w:rFonts w:ascii="仿宋" w:eastAsia="仿宋" w:hAnsi="仿宋" w:cs="Times New Roman" w:hint="eastAsia"/>
          <w:color w:val="000000"/>
          <w:sz w:val="28"/>
          <w:szCs w:val="28"/>
        </w:rPr>
        <w:t>021-61195566 / 400-620-8888（免长途通话费）选择6</w:t>
      </w:r>
      <w:r w:rsidR="00420216" w:rsidRPr="00420216">
        <w:rPr>
          <w:rFonts w:ascii="仿宋" w:eastAsia="仿宋" w:hAnsi="仿宋" w:cs="Times New Roman"/>
          <w:color w:val="000000"/>
          <w:sz w:val="28"/>
          <w:szCs w:val="28"/>
        </w:rPr>
        <w:t>公募基金</w:t>
      </w:r>
      <w:r w:rsidR="00420216" w:rsidRPr="00420216">
        <w:rPr>
          <w:rFonts w:ascii="仿宋" w:eastAsia="仿宋" w:hAnsi="仿宋" w:cs="Times New Roman" w:hint="eastAsia"/>
          <w:color w:val="000000"/>
          <w:sz w:val="28"/>
          <w:szCs w:val="28"/>
        </w:rPr>
        <w:t>业务转人工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</w:p>
    <w:p w:rsid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</w:p>
    <w:p w:rsidR="00BB3501" w:rsidRP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42021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B25B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42021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C0F50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F6588F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9C0F50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F6588F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B3501" w:rsidRPr="0042021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48" w:rsidRDefault="00C47048" w:rsidP="009A149B">
      <w:r>
        <w:separator/>
      </w:r>
    </w:p>
  </w:endnote>
  <w:endnote w:type="continuationSeparator" w:id="0">
    <w:p w:rsidR="00C47048" w:rsidRDefault="00C4704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3500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697F" w:rsidRPr="0076697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3500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697F" w:rsidRPr="0076697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48" w:rsidRDefault="00C47048" w:rsidP="009A149B">
      <w:r>
        <w:separator/>
      </w:r>
    </w:p>
  </w:footnote>
  <w:footnote w:type="continuationSeparator" w:id="0">
    <w:p w:rsidR="00C47048" w:rsidRDefault="00C4704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BE7"/>
    <w:rsid w:val="00022ABD"/>
    <w:rsid w:val="00025D40"/>
    <w:rsid w:val="000300E5"/>
    <w:rsid w:val="0003246C"/>
    <w:rsid w:val="00033010"/>
    <w:rsid w:val="00033204"/>
    <w:rsid w:val="000475F0"/>
    <w:rsid w:val="000539F6"/>
    <w:rsid w:val="000552A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2A3"/>
    <w:rsid w:val="005158A6"/>
    <w:rsid w:val="0052094C"/>
    <w:rsid w:val="00534A41"/>
    <w:rsid w:val="00535008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7A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BCB"/>
    <w:rsid w:val="00756CAD"/>
    <w:rsid w:val="007629BB"/>
    <w:rsid w:val="00762A82"/>
    <w:rsid w:val="0076697F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9B6"/>
    <w:rsid w:val="007F136D"/>
    <w:rsid w:val="007F3B9F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32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726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F50"/>
    <w:rsid w:val="009C15E2"/>
    <w:rsid w:val="009C2A2B"/>
    <w:rsid w:val="009C33BF"/>
    <w:rsid w:val="009C3820"/>
    <w:rsid w:val="009D3D5A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048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3D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C3B1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D419-9155-45BD-9441-61EAA7EE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4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2020-10-27T16:42:00Z</dcterms:created>
  <dcterms:modified xsi:type="dcterms:W3CDTF">2020-10-27T16:42:00Z</dcterms:modified>
</cp:coreProperties>
</file>