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E38BB" w:rsidP="00C74B8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0A454B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0A454B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3A6F7F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0A454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49640B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0A454B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74B8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A6F7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49640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D52E58" w:rsidP="009717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本公司本次 2020年第</w:t>
      </w:r>
      <w:r w:rsidR="0049640B">
        <w:rPr>
          <w:rFonts w:ascii="仿宋" w:eastAsia="仿宋" w:hAnsi="仿宋"/>
          <w:color w:val="000000" w:themeColor="text1"/>
          <w:kern w:val="0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季度报告涉及部分基金如下：</w:t>
      </w:r>
    </w:p>
    <w:p w:rsidR="0049640B" w:rsidRDefault="0049640B" w:rsidP="009717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32"/>
        </w:rPr>
      </w:pPr>
      <w:bookmarkStart w:id="0" w:name="_GoBack"/>
      <w:bookmarkEnd w:id="0"/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1"/>
      </w:tblGrid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平安日增利货币市场基金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平安财富宝货币市场基金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平安交易型货币市场基金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平安金管家货币市场基金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平安鼎弘混合型证券投资基金(LOF)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平安沪深300交易型开放式指数证券投资基金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平安量化精选混合型发起式证券投资基金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平安中证500交易型开放式指数证券投资基金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平安合瑞定期开放债券型发起式证券投资基金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平安沪深300交易型开放式指数证券投资基金联接基金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平安双债添益债券型证券投资基金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平安MSCI中国A股低波动交易型开放式指数证券投资基金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平安MSCI中国A股国际交易型开放式指数证券投资基金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平安MSCI中国A股国际交易型开放式指数证券投资基金联接基金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平安优势产业灵活配置混合型证券投资基金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平安中证500交易型开放式指数证券投资基金联接基金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平安惠锦纯债债券型证券投资基金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平安中证5-10年期国债活跃券交易型开放式指数证券投资基金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平安中债-中高等级公司债利差因子交易型开放式指数证券投资基金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平安中短债债券型证券投资基金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平安核心优势混合型证券投资基金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平安惠鸿纯债债券型证券投资基金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平安3-5年期政策性金融债债券型证券投资基金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平安季添盈三个月定期开放债券型证券投资基金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平安惠泰纯债债券型证券投资基金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平安养老目标日期2035三年持有期混合型基金中基金(FOF)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lastRenderedPageBreak/>
              <w:t>平安惠添纯债债券型证券投资基金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平安季开鑫三个月定期开放债券型证券投资基金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平安季享裕三个月定期开放债券型证券投资基金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平安中证粤港澳大湾区发展主题交易型开放式指数证券投资基金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平安惠合纯债债券型证券投资基金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平安乐顺39个月定期开放债券型证券投资基金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平安盈丰积极配置三个月持有期混合型发起式基金中基金(FOF)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平安中证新能源汽车产业交易型开放式指数证券投资基金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平安科技创新混合型证券投资基金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平安元盛超短债债券型证券投资基金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平安科技创新3年封闭运作灵活配置混合型证券投资基金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平安估值精选混合型证券投资基金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平安合享1年定期开放债券型发起式证券投资基金</w:t>
            </w:r>
          </w:p>
        </w:tc>
      </w:tr>
      <w:tr w:rsidR="0049640B" w:rsidTr="0049640B">
        <w:trPr>
          <w:trHeight w:val="227"/>
          <w:jc w:val="center"/>
        </w:trPr>
        <w:tc>
          <w:tcPr>
            <w:tcW w:w="69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0B" w:rsidRDefault="0049640B">
            <w:pPr>
              <w:jc w:val="left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平安合兴1年定期开放债券型发起式证券投资基金</w:t>
            </w:r>
          </w:p>
        </w:tc>
      </w:tr>
    </w:tbl>
    <w:p w:rsidR="00BB3501" w:rsidRPr="005A1AF7" w:rsidRDefault="00EB6EDC" w:rsidP="006C39F8">
      <w:pPr>
        <w:spacing w:before="240"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12326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2326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3A6F7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123265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49640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A6F7F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E38B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97661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9640B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4E38B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9640B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http://fund.pingan.com/index.shtml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D97661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9640B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9640B">
        <w:rPr>
          <w:rFonts w:ascii="仿宋" w:eastAsia="仿宋" w:hAnsi="仿宋"/>
          <w:color w:val="000000" w:themeColor="text1"/>
          <w:sz w:val="32"/>
          <w:szCs w:val="32"/>
        </w:rPr>
        <w:t>28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C5" w:rsidRDefault="00F941C5" w:rsidP="009A149B">
      <w:r>
        <w:separator/>
      </w:r>
    </w:p>
  </w:endnote>
  <w:endnote w:type="continuationSeparator" w:id="0">
    <w:p w:rsidR="00F941C5" w:rsidRDefault="00F941C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3A66AE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C74B80" w:rsidRPr="00C74B80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3A66AE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C74B80" w:rsidRPr="00C74B80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C5" w:rsidRDefault="00F941C5" w:rsidP="009A149B">
      <w:r>
        <w:separator/>
      </w:r>
    </w:p>
  </w:footnote>
  <w:footnote w:type="continuationSeparator" w:id="0">
    <w:p w:rsidR="00F941C5" w:rsidRDefault="00F941C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3265"/>
    <w:rsid w:val="00126130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6F2B"/>
    <w:rsid w:val="002B144C"/>
    <w:rsid w:val="002B16F4"/>
    <w:rsid w:val="002B2DA0"/>
    <w:rsid w:val="002B7B4F"/>
    <w:rsid w:val="002C5D36"/>
    <w:rsid w:val="002D4DE7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ABC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6AE"/>
    <w:rsid w:val="003A6F7F"/>
    <w:rsid w:val="003B623A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640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EF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616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5751"/>
    <w:rsid w:val="00781015"/>
    <w:rsid w:val="0078236A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4F95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EF0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1CF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4B80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A3D"/>
    <w:rsid w:val="00D5035D"/>
    <w:rsid w:val="00D5213E"/>
    <w:rsid w:val="00D52A3F"/>
    <w:rsid w:val="00D52E58"/>
    <w:rsid w:val="00D535B2"/>
    <w:rsid w:val="00D56E0D"/>
    <w:rsid w:val="00D62A71"/>
    <w:rsid w:val="00D70A3B"/>
    <w:rsid w:val="00D72110"/>
    <w:rsid w:val="00D919AF"/>
    <w:rsid w:val="00D937BD"/>
    <w:rsid w:val="00D97661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2768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41C5"/>
    <w:rsid w:val="00FA0934"/>
    <w:rsid w:val="00FA3DFC"/>
    <w:rsid w:val="00FA653D"/>
    <w:rsid w:val="00FB23EE"/>
    <w:rsid w:val="00FB43E9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42B62-ADA7-4CA9-A7CC-452D415C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4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2020-10-27T16:41:00Z</dcterms:created>
  <dcterms:modified xsi:type="dcterms:W3CDTF">2020-10-27T16:41:00Z</dcterms:modified>
</cp:coreProperties>
</file>