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43EC" w:rsidRDefault="00DA3B32" w:rsidP="007643EC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华宝宝怡纯债债券型证券投资基金</w:t>
      </w:r>
      <w:r w:rsidR="00F008B6" w:rsidRPr="00720DEB">
        <w:rPr>
          <w:rFonts w:ascii="宋体" w:hAnsi="宋体" w:hint="eastAsia"/>
          <w:b/>
          <w:sz w:val="36"/>
          <w:szCs w:val="36"/>
        </w:rPr>
        <w:t>暂停大额</w:t>
      </w:r>
    </w:p>
    <w:p w:rsidR="003717F3" w:rsidRPr="00720DEB" w:rsidRDefault="00F008B6" w:rsidP="00D81EE2">
      <w:pPr>
        <w:jc w:val="center"/>
        <w:rPr>
          <w:rFonts w:ascii="宋体" w:hAnsi="宋体" w:hint="eastAsia"/>
          <w:b/>
          <w:sz w:val="36"/>
          <w:szCs w:val="36"/>
        </w:rPr>
      </w:pPr>
      <w:r w:rsidRPr="00720DEB">
        <w:rPr>
          <w:rFonts w:ascii="宋体" w:hAnsi="宋体" w:hint="eastAsia"/>
          <w:b/>
          <w:sz w:val="36"/>
          <w:szCs w:val="36"/>
        </w:rPr>
        <w:t>申购</w:t>
      </w:r>
      <w:r w:rsidR="00761A9A">
        <w:rPr>
          <w:rFonts w:ascii="宋体" w:hAnsi="宋体" w:hint="eastAsia"/>
          <w:b/>
          <w:sz w:val="36"/>
          <w:szCs w:val="36"/>
        </w:rPr>
        <w:t>（含定投</w:t>
      </w:r>
      <w:r w:rsidR="002D6B1A">
        <w:rPr>
          <w:rFonts w:ascii="宋体" w:hAnsi="宋体" w:hint="eastAsia"/>
          <w:b/>
          <w:sz w:val="36"/>
          <w:szCs w:val="36"/>
        </w:rPr>
        <w:t>及转换转入</w:t>
      </w:r>
      <w:r w:rsidR="00761A9A">
        <w:rPr>
          <w:rFonts w:ascii="宋体" w:hAnsi="宋体" w:hint="eastAsia"/>
          <w:b/>
          <w:sz w:val="36"/>
          <w:szCs w:val="36"/>
        </w:rPr>
        <w:t>）</w:t>
      </w:r>
      <w:r w:rsidRPr="00720DEB">
        <w:rPr>
          <w:rFonts w:ascii="宋体" w:hAnsi="宋体" w:hint="eastAsia"/>
          <w:b/>
          <w:sz w:val="36"/>
          <w:szCs w:val="36"/>
        </w:rPr>
        <w:t>业务的公告</w:t>
      </w:r>
    </w:p>
    <w:p w:rsidR="003717F3" w:rsidRPr="00720DEB" w:rsidRDefault="003717F3">
      <w:pPr>
        <w:ind w:left="2100" w:firstLine="420"/>
        <w:rPr>
          <w:rFonts w:ascii="宋体" w:hAnsi="宋体" w:hint="eastAsia"/>
          <w:b/>
          <w:szCs w:val="21"/>
        </w:rPr>
      </w:pPr>
      <w:r w:rsidRPr="00720DEB">
        <w:rPr>
          <w:rFonts w:ascii="宋体" w:hAnsi="宋体" w:hint="eastAsia"/>
          <w:b/>
          <w:szCs w:val="21"/>
        </w:rPr>
        <w:t>公告</w:t>
      </w:r>
      <w:r w:rsidRPr="00720DEB">
        <w:rPr>
          <w:rFonts w:ascii="宋体" w:hAnsi="宋体"/>
          <w:b/>
          <w:szCs w:val="21"/>
        </w:rPr>
        <w:t>送出日期：</w:t>
      </w:r>
      <w:bookmarkStart w:id="0" w:name="t_3_0_0003_a1_fm1"/>
      <w:bookmarkEnd w:id="0"/>
      <w:r w:rsidR="00DA3B32">
        <w:rPr>
          <w:rFonts w:ascii="宋体" w:hAnsi="宋体"/>
          <w:b/>
          <w:szCs w:val="21"/>
        </w:rPr>
        <w:t>2020年</w:t>
      </w:r>
      <w:r w:rsidR="00DA3B32">
        <w:rPr>
          <w:rFonts w:ascii="宋体" w:hAnsi="宋体" w:hint="eastAsia"/>
          <w:b/>
          <w:szCs w:val="21"/>
        </w:rPr>
        <w:t>10</w:t>
      </w:r>
      <w:r w:rsidR="006307AE">
        <w:rPr>
          <w:rFonts w:ascii="宋体" w:hAnsi="宋体"/>
          <w:b/>
          <w:szCs w:val="21"/>
        </w:rPr>
        <w:t>月</w:t>
      </w:r>
      <w:r w:rsidR="002D6B1A">
        <w:rPr>
          <w:rFonts w:ascii="宋体" w:hAnsi="宋体" w:hint="eastAsia"/>
          <w:b/>
          <w:szCs w:val="21"/>
        </w:rPr>
        <w:t>28</w:t>
      </w:r>
      <w:r w:rsidR="006307AE">
        <w:rPr>
          <w:rFonts w:ascii="宋体" w:hAnsi="宋体"/>
          <w:b/>
          <w:szCs w:val="21"/>
        </w:rPr>
        <w:t>日</w:t>
      </w:r>
    </w:p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bookmarkStart w:id="1" w:name="t_3_1_1_table"/>
      <w:bookmarkEnd w:id="1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131"/>
        <w:gridCol w:w="4709"/>
      </w:tblGrid>
      <w:tr w:rsidR="003717F3" w:rsidTr="001441BD">
        <w:tc>
          <w:tcPr>
            <w:tcW w:w="4111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709" w:type="dxa"/>
          </w:tcPr>
          <w:p w:rsidR="003717F3" w:rsidRDefault="00DA3B32">
            <w:pPr>
              <w:rPr>
                <w:rFonts w:ascii="宋体" w:hAnsi="宋体" w:hint="eastAsia"/>
                <w:szCs w:val="21"/>
              </w:rPr>
            </w:pPr>
            <w:bookmarkStart w:id="2" w:name="t_3_1_1_0009_a1_fm1"/>
            <w:bookmarkEnd w:id="2"/>
            <w:r>
              <w:rPr>
                <w:rFonts w:ascii="宋体" w:hAnsi="宋体" w:hint="eastAsia"/>
                <w:szCs w:val="21"/>
              </w:rPr>
              <w:t>华宝宝怡纯债债券型证券投资基金</w:t>
            </w:r>
          </w:p>
        </w:tc>
      </w:tr>
      <w:tr w:rsidR="003717F3" w:rsidTr="001441BD">
        <w:tc>
          <w:tcPr>
            <w:tcW w:w="4111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709" w:type="dxa"/>
          </w:tcPr>
          <w:p w:rsidR="003717F3" w:rsidRDefault="00DA3B32">
            <w:pPr>
              <w:rPr>
                <w:rFonts w:ascii="宋体" w:hAnsi="宋体" w:hint="eastAsia"/>
                <w:szCs w:val="21"/>
              </w:rPr>
            </w:pPr>
            <w:bookmarkStart w:id="3" w:name="t_3_1_1_0011_a1_fm1"/>
            <w:bookmarkEnd w:id="3"/>
            <w:r w:rsidRPr="00DA3B32">
              <w:rPr>
                <w:rFonts w:ascii="宋体" w:hAnsi="宋体" w:cs="Arial" w:hint="eastAsia"/>
                <w:color w:val="000000"/>
                <w:kern w:val="0"/>
                <w:szCs w:val="21"/>
              </w:rPr>
              <w:t>华宝宝怡债券</w:t>
            </w:r>
          </w:p>
        </w:tc>
      </w:tr>
      <w:tr w:rsidR="003717F3" w:rsidTr="001441BD">
        <w:tc>
          <w:tcPr>
            <w:tcW w:w="4111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709" w:type="dxa"/>
          </w:tcPr>
          <w:p w:rsidR="003717F3" w:rsidRDefault="00DA3B32">
            <w:pPr>
              <w:rPr>
                <w:rFonts w:ascii="宋体" w:hAnsi="宋体" w:hint="eastAsia"/>
                <w:szCs w:val="21"/>
              </w:rPr>
            </w:pPr>
            <w:bookmarkStart w:id="4" w:name="t_1_1_0012_a1_fm1"/>
            <w:bookmarkEnd w:id="4"/>
            <w:r w:rsidRPr="00DA3B32">
              <w:rPr>
                <w:rFonts w:ascii="宋体" w:hAnsi="宋体" w:hint="eastAsia"/>
                <w:szCs w:val="21"/>
              </w:rPr>
              <w:t>007435</w:t>
            </w:r>
          </w:p>
        </w:tc>
      </w:tr>
      <w:tr w:rsidR="003717F3" w:rsidTr="001441BD">
        <w:tc>
          <w:tcPr>
            <w:tcW w:w="4111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709" w:type="dxa"/>
          </w:tcPr>
          <w:p w:rsidR="003717F3" w:rsidRDefault="00B71BFD">
            <w:pPr>
              <w:rPr>
                <w:rFonts w:ascii="宋体" w:hAnsi="宋体" w:hint="eastAsia"/>
                <w:szCs w:val="21"/>
              </w:rPr>
            </w:pPr>
            <w:bookmarkStart w:id="5" w:name="t_3_1_1_0186_a1_fm1"/>
            <w:bookmarkEnd w:id="5"/>
            <w:r>
              <w:rPr>
                <w:rFonts w:ascii="宋体" w:hAnsi="宋体" w:hint="eastAsia"/>
                <w:szCs w:val="21"/>
              </w:rPr>
              <w:t>华宝</w:t>
            </w:r>
            <w:r w:rsidR="00255FBA">
              <w:rPr>
                <w:rFonts w:ascii="宋体" w:hAnsi="宋体" w:hint="eastAsia"/>
                <w:szCs w:val="21"/>
              </w:rPr>
              <w:t>基金管理有限公司</w:t>
            </w:r>
          </w:p>
        </w:tc>
      </w:tr>
      <w:tr w:rsidR="003717F3" w:rsidTr="001441BD">
        <w:tc>
          <w:tcPr>
            <w:tcW w:w="4111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709" w:type="dxa"/>
          </w:tcPr>
          <w:p w:rsidR="003717F3" w:rsidRDefault="00720DEB">
            <w:pPr>
              <w:rPr>
                <w:rFonts w:ascii="宋体" w:hAnsi="宋体" w:hint="eastAsia"/>
                <w:szCs w:val="21"/>
              </w:rPr>
            </w:pPr>
            <w:bookmarkStart w:id="6" w:name="t_3_1_1_2631_a1_fm1"/>
            <w:bookmarkEnd w:id="6"/>
            <w:r w:rsidRPr="00720DEB">
              <w:rPr>
                <w:rFonts w:ascii="宋体" w:hAnsi="宋体" w:hint="eastAsia"/>
                <w:szCs w:val="21"/>
              </w:rPr>
              <w:t>《</w:t>
            </w:r>
            <w:r w:rsidR="00DA3B32">
              <w:rPr>
                <w:rFonts w:ascii="宋体" w:hAnsi="宋体" w:hint="eastAsia"/>
                <w:szCs w:val="21"/>
              </w:rPr>
              <w:t>华宝宝怡纯债债券型证券投资基金</w:t>
            </w:r>
            <w:r w:rsidRPr="00720DEB">
              <w:rPr>
                <w:rFonts w:ascii="宋体" w:hAnsi="宋体" w:hint="eastAsia"/>
                <w:szCs w:val="21"/>
              </w:rPr>
              <w:t>基金合同》和《</w:t>
            </w:r>
            <w:r w:rsidR="00DA3B32">
              <w:rPr>
                <w:rFonts w:ascii="宋体" w:hAnsi="宋体" w:hint="eastAsia"/>
                <w:szCs w:val="21"/>
              </w:rPr>
              <w:t>华宝宝怡纯债债券型证券投资基金</w:t>
            </w:r>
            <w:r w:rsidRPr="00720DEB">
              <w:rPr>
                <w:rFonts w:ascii="宋体" w:hAnsi="宋体" w:hint="eastAsia"/>
                <w:szCs w:val="21"/>
              </w:rPr>
              <w:t>招募说明书》</w:t>
            </w:r>
          </w:p>
        </w:tc>
      </w:tr>
      <w:tr w:rsidR="003717F3" w:rsidTr="001441BD">
        <w:tc>
          <w:tcPr>
            <w:tcW w:w="1980" w:type="dxa"/>
            <w:vMerge w:val="restart"/>
            <w:vAlign w:val="center"/>
          </w:tcPr>
          <w:p w:rsidR="003717F3" w:rsidRDefault="00720DEB">
            <w:pPr>
              <w:rPr>
                <w:rFonts w:ascii="宋体" w:hAnsi="宋体" w:hint="eastAsia"/>
                <w:szCs w:val="21"/>
              </w:rPr>
            </w:pPr>
            <w:r w:rsidRPr="00720DEB"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2131" w:type="dxa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4709" w:type="dxa"/>
          </w:tcPr>
          <w:p w:rsidR="003717F3" w:rsidRDefault="00DA3B32" w:rsidP="002D6B1A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2020年</w:t>
            </w:r>
            <w:r>
              <w:rPr>
                <w:rFonts w:ascii="宋体" w:hAnsi="宋体" w:hint="eastAsia"/>
                <w:szCs w:val="21"/>
              </w:rPr>
              <w:t>10</w:t>
            </w:r>
            <w:r w:rsidR="006307AE">
              <w:rPr>
                <w:rFonts w:ascii="宋体" w:hAnsi="宋体"/>
                <w:szCs w:val="21"/>
              </w:rPr>
              <w:t>月</w:t>
            </w:r>
            <w:r w:rsidR="002D6B1A">
              <w:rPr>
                <w:rFonts w:ascii="宋体" w:hAnsi="宋体" w:hint="eastAsia"/>
                <w:szCs w:val="21"/>
              </w:rPr>
              <w:t>28</w:t>
            </w:r>
            <w:r w:rsidR="006307AE">
              <w:rPr>
                <w:rFonts w:ascii="宋体" w:hAnsi="宋体"/>
                <w:szCs w:val="21"/>
              </w:rPr>
              <w:t>日</w:t>
            </w:r>
          </w:p>
        </w:tc>
      </w:tr>
      <w:tr w:rsidR="00C665E3" w:rsidTr="001441BD">
        <w:tc>
          <w:tcPr>
            <w:tcW w:w="1980" w:type="dxa"/>
            <w:vMerge/>
            <w:vAlign w:val="center"/>
          </w:tcPr>
          <w:p w:rsidR="00C665E3" w:rsidRPr="00720DEB" w:rsidRDefault="00C665E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</w:tcPr>
          <w:p w:rsidR="00C665E3" w:rsidRDefault="00C665E3">
            <w:pPr>
              <w:rPr>
                <w:rFonts w:ascii="宋体" w:hAnsi="宋体" w:hint="eastAsia"/>
                <w:szCs w:val="21"/>
              </w:rPr>
            </w:pPr>
            <w:r w:rsidRPr="00C665E3"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4709" w:type="dxa"/>
          </w:tcPr>
          <w:p w:rsidR="00C665E3" w:rsidRDefault="00DA3B32" w:rsidP="002D6B1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2020年</w:t>
            </w:r>
            <w:r>
              <w:rPr>
                <w:rFonts w:ascii="宋体" w:hAnsi="宋体" w:hint="eastAsia"/>
                <w:szCs w:val="21"/>
              </w:rPr>
              <w:t>10</w:t>
            </w:r>
            <w:r w:rsidR="006307AE">
              <w:rPr>
                <w:rFonts w:ascii="宋体" w:hAnsi="宋体"/>
                <w:szCs w:val="21"/>
              </w:rPr>
              <w:t>月</w:t>
            </w:r>
            <w:r w:rsidR="002D6B1A">
              <w:rPr>
                <w:rFonts w:ascii="宋体" w:hAnsi="宋体" w:hint="eastAsia"/>
                <w:szCs w:val="21"/>
              </w:rPr>
              <w:t>28</w:t>
            </w:r>
            <w:r w:rsidR="006307AE">
              <w:rPr>
                <w:rFonts w:ascii="宋体" w:hAnsi="宋体"/>
                <w:szCs w:val="21"/>
              </w:rPr>
              <w:t>日</w:t>
            </w:r>
          </w:p>
        </w:tc>
      </w:tr>
      <w:tr w:rsidR="002D6B1A" w:rsidTr="001441BD">
        <w:tc>
          <w:tcPr>
            <w:tcW w:w="1980" w:type="dxa"/>
            <w:vMerge/>
          </w:tcPr>
          <w:p w:rsidR="002D6B1A" w:rsidRDefault="002D6B1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</w:tcPr>
          <w:p w:rsidR="002D6B1A" w:rsidRDefault="002D6B1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4709" w:type="dxa"/>
          </w:tcPr>
          <w:p w:rsidR="002D6B1A" w:rsidRDefault="002D6B1A" w:rsidP="001A3624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2020年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28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2D6B1A" w:rsidTr="001441BD">
        <w:tc>
          <w:tcPr>
            <w:tcW w:w="1980" w:type="dxa"/>
            <w:vMerge/>
          </w:tcPr>
          <w:p w:rsidR="002D6B1A" w:rsidRDefault="002D6B1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</w:tcPr>
          <w:p w:rsidR="002D6B1A" w:rsidRDefault="002D6B1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限制申购金额</w:t>
            </w:r>
          </w:p>
          <w:p w:rsidR="002D6B1A" w:rsidRDefault="002D6B1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（单位：人民币元）</w:t>
            </w:r>
          </w:p>
        </w:tc>
        <w:tc>
          <w:tcPr>
            <w:tcW w:w="4709" w:type="dxa"/>
          </w:tcPr>
          <w:p w:rsidR="002D6B1A" w:rsidRDefault="002D6B1A" w:rsidP="001A3624">
            <w:pPr>
              <w:jc w:val="left"/>
              <w:rPr>
                <w:rFonts w:ascii="宋体" w:hAnsi="宋体" w:hint="eastAsia"/>
                <w:szCs w:val="21"/>
              </w:rPr>
            </w:pPr>
            <w:bookmarkStart w:id="7" w:name="t_3_1_1_2800_a1_fm2210"/>
            <w:bookmarkEnd w:id="7"/>
            <w:r>
              <w:rPr>
                <w:rFonts w:ascii="宋体" w:hAnsi="宋体" w:hint="eastAsia"/>
                <w:szCs w:val="21"/>
              </w:rPr>
              <w:t>1,000,000</w:t>
            </w:r>
          </w:p>
        </w:tc>
      </w:tr>
      <w:tr w:rsidR="002D6B1A" w:rsidTr="001441BD">
        <w:tc>
          <w:tcPr>
            <w:tcW w:w="1980" w:type="dxa"/>
            <w:vMerge/>
          </w:tcPr>
          <w:p w:rsidR="002D6B1A" w:rsidRDefault="002D6B1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</w:tcPr>
          <w:p w:rsidR="002D6B1A" w:rsidRPr="00D60825" w:rsidRDefault="002D6B1A" w:rsidP="00D60825">
            <w:pPr>
              <w:rPr>
                <w:rFonts w:ascii="宋体" w:hAnsi="宋体" w:hint="eastAsia"/>
                <w:szCs w:val="21"/>
              </w:rPr>
            </w:pPr>
            <w:r w:rsidRPr="00D60825">
              <w:rPr>
                <w:rFonts w:ascii="宋体" w:hAnsi="宋体" w:hint="eastAsia"/>
                <w:szCs w:val="21"/>
              </w:rPr>
              <w:t>限制定期定额投资金额</w:t>
            </w:r>
          </w:p>
          <w:p w:rsidR="002D6B1A" w:rsidRDefault="002D6B1A" w:rsidP="00D60825">
            <w:pPr>
              <w:rPr>
                <w:rFonts w:ascii="宋体" w:hAnsi="宋体" w:hint="eastAsia"/>
                <w:szCs w:val="21"/>
              </w:rPr>
            </w:pPr>
            <w:r w:rsidRPr="00D60825">
              <w:rPr>
                <w:rFonts w:ascii="宋体" w:hAnsi="宋体" w:hint="eastAsia"/>
                <w:szCs w:val="21"/>
              </w:rPr>
              <w:t>（单位：</w:t>
            </w:r>
            <w:r>
              <w:rPr>
                <w:rFonts w:ascii="宋体" w:hAnsi="宋体" w:hint="eastAsia"/>
                <w:szCs w:val="21"/>
              </w:rPr>
              <w:t>人民币</w:t>
            </w:r>
            <w:r w:rsidRPr="00D60825">
              <w:rPr>
                <w:rFonts w:ascii="宋体" w:hAnsi="宋体" w:hint="eastAsia"/>
                <w:szCs w:val="21"/>
              </w:rPr>
              <w:t>元）</w:t>
            </w:r>
          </w:p>
        </w:tc>
        <w:tc>
          <w:tcPr>
            <w:tcW w:w="4709" w:type="dxa"/>
          </w:tcPr>
          <w:p w:rsidR="002D6B1A" w:rsidRDefault="002D6B1A" w:rsidP="001A3624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1,000,000</w:t>
            </w:r>
          </w:p>
        </w:tc>
      </w:tr>
      <w:tr w:rsidR="002D6B1A" w:rsidTr="001441BD">
        <w:tc>
          <w:tcPr>
            <w:tcW w:w="1980" w:type="dxa"/>
            <w:vMerge/>
          </w:tcPr>
          <w:p w:rsidR="002D6B1A" w:rsidRDefault="002D6B1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</w:tcPr>
          <w:p w:rsidR="002D6B1A" w:rsidRPr="002D6B1A" w:rsidRDefault="002D6B1A" w:rsidP="00174334">
            <w:pPr>
              <w:rPr>
                <w:rFonts w:ascii="宋体" w:hAnsi="宋体" w:hint="eastAsia"/>
                <w:szCs w:val="21"/>
              </w:rPr>
            </w:pPr>
            <w:r w:rsidRPr="002D6B1A">
              <w:rPr>
                <w:rFonts w:ascii="宋体" w:hAnsi="宋体" w:hint="eastAsia"/>
                <w:szCs w:val="21"/>
              </w:rPr>
              <w:t>限制转换转入金额（单位：人民币元）</w:t>
            </w:r>
          </w:p>
        </w:tc>
        <w:tc>
          <w:tcPr>
            <w:tcW w:w="4709" w:type="dxa"/>
          </w:tcPr>
          <w:p w:rsidR="002D6B1A" w:rsidRDefault="002D6B1A" w:rsidP="001A3624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1,000,000</w:t>
            </w:r>
          </w:p>
        </w:tc>
      </w:tr>
      <w:tr w:rsidR="002D6B1A" w:rsidTr="001441BD">
        <w:tc>
          <w:tcPr>
            <w:tcW w:w="1980" w:type="dxa"/>
            <w:vMerge/>
          </w:tcPr>
          <w:p w:rsidR="002D6B1A" w:rsidRDefault="002D6B1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</w:tcPr>
          <w:p w:rsidR="002D6B1A" w:rsidRDefault="002D6B1A" w:rsidP="00174334">
            <w:pPr>
              <w:rPr>
                <w:rFonts w:ascii="宋体" w:hAnsi="宋体" w:hint="eastAsia"/>
                <w:szCs w:val="21"/>
              </w:rPr>
            </w:pPr>
            <w:bookmarkStart w:id="8" w:name="t_3_1_3_table"/>
            <w:bookmarkEnd w:id="8"/>
            <w:r>
              <w:rPr>
                <w:rFonts w:ascii="宋体" w:hAnsi="宋体" w:hint="eastAsia"/>
                <w:szCs w:val="21"/>
              </w:rPr>
              <w:t>暂停大额申购（含定投及转换转入）的原因说明</w:t>
            </w:r>
          </w:p>
        </w:tc>
        <w:tc>
          <w:tcPr>
            <w:tcW w:w="4709" w:type="dxa"/>
          </w:tcPr>
          <w:p w:rsidR="002D6B1A" w:rsidRDefault="002D6B1A" w:rsidP="001A3624">
            <w:pPr>
              <w:jc w:val="left"/>
              <w:rPr>
                <w:rFonts w:ascii="宋体" w:hAnsi="宋体" w:hint="eastAsia"/>
                <w:szCs w:val="21"/>
              </w:rPr>
            </w:pPr>
            <w:bookmarkStart w:id="9" w:name="t_3_1_3_2805_a1_fm1"/>
            <w:bookmarkEnd w:id="9"/>
            <w:r>
              <w:rPr>
                <w:rFonts w:ascii="宋体" w:hAnsi="宋体" w:hint="eastAsia"/>
                <w:szCs w:val="21"/>
              </w:rPr>
              <w:t>为保护基金份额持有人利益</w:t>
            </w:r>
          </w:p>
        </w:tc>
      </w:tr>
    </w:tbl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10" w:name="t_3_2_table"/>
      <w:bookmarkEnd w:id="10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255FBA" w:rsidRDefault="00255FB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1" w:name="t_3_2_2646_a1_fm1"/>
      <w:bookmarkEnd w:id="11"/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 xml:space="preserve">1）为保护基金份额持有人利益, </w:t>
      </w:r>
      <w:r w:rsidR="00B71BFD">
        <w:rPr>
          <w:rFonts w:ascii="宋体" w:hAnsi="宋体"/>
          <w:szCs w:val="21"/>
        </w:rPr>
        <w:t>华宝</w:t>
      </w:r>
      <w:r>
        <w:rPr>
          <w:rFonts w:ascii="宋体" w:hAnsi="宋体"/>
          <w:szCs w:val="21"/>
        </w:rPr>
        <w:t>基金管理有限公司(以下简称“本基金管理人”)决定自</w:t>
      </w:r>
      <w:r w:rsidR="00625959">
        <w:rPr>
          <w:rFonts w:ascii="宋体" w:hAnsi="宋体"/>
          <w:szCs w:val="21"/>
        </w:rPr>
        <w:t>2020年</w:t>
      </w:r>
      <w:r w:rsidR="00625959">
        <w:rPr>
          <w:rFonts w:ascii="宋体" w:hAnsi="宋体" w:hint="eastAsia"/>
          <w:szCs w:val="21"/>
        </w:rPr>
        <w:t>10</w:t>
      </w:r>
      <w:r w:rsidR="006307AE">
        <w:rPr>
          <w:rFonts w:ascii="宋体" w:hAnsi="宋体"/>
          <w:szCs w:val="21"/>
        </w:rPr>
        <w:t>月</w:t>
      </w:r>
      <w:r w:rsidR="002D6B1A">
        <w:rPr>
          <w:rFonts w:ascii="宋体" w:hAnsi="宋体" w:hint="eastAsia"/>
          <w:szCs w:val="21"/>
        </w:rPr>
        <w:t>28</w:t>
      </w:r>
      <w:r w:rsidR="006307AE">
        <w:rPr>
          <w:rFonts w:ascii="宋体" w:hAnsi="宋体"/>
          <w:szCs w:val="21"/>
        </w:rPr>
        <w:t>日</w:t>
      </w:r>
      <w:r>
        <w:rPr>
          <w:rFonts w:ascii="宋体" w:hAnsi="宋体"/>
          <w:szCs w:val="21"/>
        </w:rPr>
        <w:t>起将</w:t>
      </w:r>
      <w:r w:rsidR="00DA3B32">
        <w:rPr>
          <w:rFonts w:ascii="宋体" w:hAnsi="宋体" w:hint="eastAsia"/>
          <w:szCs w:val="21"/>
        </w:rPr>
        <w:t>华宝宝怡纯债债券型证券投资基金</w:t>
      </w:r>
      <w:r>
        <w:rPr>
          <w:rFonts w:ascii="宋体" w:hAnsi="宋体"/>
          <w:szCs w:val="21"/>
        </w:rPr>
        <w:t>（以下简称“本基金”）的单日单个基金账户累计申购</w:t>
      </w:r>
      <w:r w:rsidR="00174334">
        <w:rPr>
          <w:rFonts w:ascii="宋体" w:hAnsi="宋体"/>
          <w:szCs w:val="21"/>
        </w:rPr>
        <w:t>（</w:t>
      </w:r>
      <w:r w:rsidR="002D6B1A">
        <w:rPr>
          <w:rFonts w:ascii="宋体" w:hAnsi="宋体" w:hint="eastAsia"/>
          <w:szCs w:val="21"/>
        </w:rPr>
        <w:t>含定投及转换转入</w:t>
      </w:r>
      <w:r w:rsidR="00174334">
        <w:rPr>
          <w:rFonts w:ascii="宋体" w:hAnsi="宋体"/>
          <w:szCs w:val="21"/>
        </w:rPr>
        <w:t>）</w:t>
      </w:r>
      <w:r>
        <w:rPr>
          <w:rFonts w:ascii="宋体" w:hAnsi="宋体"/>
          <w:szCs w:val="21"/>
        </w:rPr>
        <w:t>金额上限设置为</w:t>
      </w:r>
      <w:r w:rsidR="00DA5B10">
        <w:rPr>
          <w:rFonts w:ascii="宋体" w:hAnsi="宋体" w:hint="eastAsia"/>
          <w:szCs w:val="21"/>
        </w:rPr>
        <w:t>10</w:t>
      </w:r>
      <w:r w:rsidR="00625959">
        <w:rPr>
          <w:rFonts w:ascii="宋体" w:hAnsi="宋体" w:hint="eastAsia"/>
          <w:szCs w:val="21"/>
        </w:rPr>
        <w:t>0</w:t>
      </w:r>
      <w:r>
        <w:rPr>
          <w:rFonts w:ascii="宋体" w:hAnsi="宋体"/>
          <w:szCs w:val="21"/>
        </w:rPr>
        <w:t>万元（含）。如单日单个基金账户单笔申购</w:t>
      </w:r>
      <w:r w:rsidR="00205C7E">
        <w:rPr>
          <w:rFonts w:ascii="宋体" w:hAnsi="宋体" w:hint="eastAsia"/>
          <w:szCs w:val="21"/>
        </w:rPr>
        <w:t>（</w:t>
      </w:r>
      <w:r w:rsidR="002D6B1A">
        <w:rPr>
          <w:rFonts w:ascii="宋体" w:hAnsi="宋体" w:hint="eastAsia"/>
          <w:szCs w:val="21"/>
        </w:rPr>
        <w:t>含定投及转换转入</w:t>
      </w:r>
      <w:r w:rsidR="00205C7E"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本基金的金额超过</w:t>
      </w:r>
      <w:r w:rsidR="00DA5B10">
        <w:rPr>
          <w:rFonts w:ascii="宋体" w:hAnsi="宋体" w:hint="eastAsia"/>
          <w:szCs w:val="21"/>
        </w:rPr>
        <w:t>10</w:t>
      </w:r>
      <w:r w:rsidR="00625959">
        <w:rPr>
          <w:rFonts w:ascii="宋体" w:hAnsi="宋体" w:hint="eastAsia"/>
          <w:szCs w:val="21"/>
        </w:rPr>
        <w:t>0</w:t>
      </w:r>
      <w:r>
        <w:rPr>
          <w:rFonts w:ascii="宋体" w:hAnsi="宋体"/>
          <w:szCs w:val="21"/>
        </w:rPr>
        <w:t>万元（不含），本基金将该笔申购确认失败；如单日单个基金账户多笔累计申购</w:t>
      </w:r>
      <w:r w:rsidR="00205C7E">
        <w:rPr>
          <w:rFonts w:ascii="宋体" w:hAnsi="宋体" w:hint="eastAsia"/>
          <w:szCs w:val="21"/>
        </w:rPr>
        <w:t>（</w:t>
      </w:r>
      <w:r w:rsidR="002D6B1A">
        <w:rPr>
          <w:rFonts w:ascii="宋体" w:hAnsi="宋体" w:hint="eastAsia"/>
          <w:szCs w:val="21"/>
        </w:rPr>
        <w:t>含定投及转换转入</w:t>
      </w:r>
      <w:r w:rsidR="00205C7E"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本基金的合计金额超过</w:t>
      </w:r>
      <w:r w:rsidR="00DA5B10">
        <w:rPr>
          <w:rFonts w:ascii="宋体" w:hAnsi="宋体" w:hint="eastAsia"/>
          <w:szCs w:val="21"/>
        </w:rPr>
        <w:t>10</w:t>
      </w:r>
      <w:r w:rsidR="00625959">
        <w:rPr>
          <w:rFonts w:ascii="宋体" w:hAnsi="宋体" w:hint="eastAsia"/>
          <w:szCs w:val="21"/>
        </w:rPr>
        <w:t>0</w:t>
      </w:r>
      <w:r>
        <w:rPr>
          <w:rFonts w:ascii="宋体" w:hAnsi="宋体"/>
          <w:szCs w:val="21"/>
        </w:rPr>
        <w:t>万元（不含），则对该基金的申请按照申请金额从大到小排序，逐笔累加至符合不超过</w:t>
      </w:r>
      <w:r w:rsidR="00DA5B10">
        <w:rPr>
          <w:rFonts w:ascii="宋体" w:hAnsi="宋体" w:hint="eastAsia"/>
          <w:szCs w:val="21"/>
        </w:rPr>
        <w:t>10</w:t>
      </w:r>
      <w:r w:rsidR="00625959">
        <w:rPr>
          <w:rFonts w:ascii="宋体" w:hAnsi="宋体" w:hint="eastAsia"/>
          <w:szCs w:val="21"/>
        </w:rPr>
        <w:t>0</w:t>
      </w:r>
      <w:r>
        <w:rPr>
          <w:rFonts w:ascii="宋体" w:hAnsi="宋体"/>
          <w:szCs w:val="21"/>
        </w:rPr>
        <w:t>万元限额的申请确认成功，其余申请本基金有权</w:t>
      </w:r>
      <w:r>
        <w:rPr>
          <w:rFonts w:ascii="宋体" w:hAnsi="宋体" w:hint="eastAsia"/>
          <w:szCs w:val="21"/>
        </w:rPr>
        <w:t>确认失败。</w:t>
      </w:r>
    </w:p>
    <w:p w:rsidR="00255FBA" w:rsidRDefault="00255FB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2）在本基金限制大额申购</w:t>
      </w:r>
      <w:r w:rsidR="00720DEB">
        <w:rPr>
          <w:rFonts w:ascii="宋体" w:hAnsi="宋体" w:hint="eastAsia"/>
          <w:szCs w:val="21"/>
        </w:rPr>
        <w:t>（</w:t>
      </w:r>
      <w:r w:rsidR="002D6B1A">
        <w:rPr>
          <w:rFonts w:ascii="宋体" w:hAnsi="宋体" w:hint="eastAsia"/>
          <w:szCs w:val="21"/>
        </w:rPr>
        <w:t>含定投及转换转入</w:t>
      </w:r>
      <w:r w:rsidR="001A3624"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业务期间,本基金</w:t>
      </w:r>
      <w:r w:rsidR="001A3624">
        <w:rPr>
          <w:rFonts w:ascii="宋体" w:hAnsi="宋体"/>
          <w:szCs w:val="21"/>
        </w:rPr>
        <w:t>的其他业务仍正常办理。恢复办理本基金的大额申购</w:t>
      </w:r>
      <w:r w:rsidR="00720DEB">
        <w:rPr>
          <w:rFonts w:ascii="宋体" w:hAnsi="宋体" w:hint="eastAsia"/>
          <w:szCs w:val="21"/>
        </w:rPr>
        <w:t>（</w:t>
      </w:r>
      <w:r w:rsidR="002D6B1A">
        <w:rPr>
          <w:rFonts w:ascii="宋体" w:hAnsi="宋体" w:hint="eastAsia"/>
          <w:szCs w:val="21"/>
        </w:rPr>
        <w:t>含定投及转换转入</w:t>
      </w:r>
      <w:r w:rsidR="001A3624"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业务的日期届时将另行公告。</w:t>
      </w:r>
    </w:p>
    <w:p w:rsidR="00255FBA" w:rsidRDefault="00255FB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（</w:t>
      </w:r>
      <w:r>
        <w:rPr>
          <w:rFonts w:ascii="宋体" w:hAnsi="宋体"/>
          <w:szCs w:val="21"/>
        </w:rPr>
        <w:t>3）如有疑问,请拨打本公司客户服务电话(400-700-5588、</w:t>
      </w:r>
      <w:r w:rsidR="006307AE" w:rsidRPr="006307AE">
        <w:rPr>
          <w:rFonts w:ascii="宋体" w:hAnsi="宋体"/>
          <w:szCs w:val="21"/>
        </w:rPr>
        <w:t>400-820-5050</w:t>
      </w:r>
      <w:r w:rsidR="006307AE">
        <w:rPr>
          <w:rFonts w:ascii="宋体" w:hAnsi="宋体"/>
          <w:szCs w:val="21"/>
        </w:rPr>
        <w:t>、</w:t>
      </w:r>
      <w:r>
        <w:rPr>
          <w:rFonts w:ascii="宋体" w:hAnsi="宋体"/>
          <w:szCs w:val="21"/>
        </w:rPr>
        <w:t>021-38924558)或登陆本公司网站(WWW.FSFUND.COM)获取相关信息。</w:t>
      </w:r>
    </w:p>
    <w:p w:rsidR="00255FBA" w:rsidRDefault="00255FB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3717F3" w:rsidRDefault="003717F3" w:rsidP="00720DEB">
      <w:pPr>
        <w:spacing w:line="360" w:lineRule="auto"/>
        <w:jc w:val="left"/>
        <w:rPr>
          <w:rFonts w:ascii="宋体" w:hAnsi="宋体"/>
          <w:szCs w:val="21"/>
        </w:rPr>
      </w:pPr>
    </w:p>
    <w:p w:rsidR="00255FBA" w:rsidRPr="00D81EE2" w:rsidRDefault="00B71BFD">
      <w:pPr>
        <w:spacing w:line="360" w:lineRule="auto"/>
        <w:jc w:val="right"/>
        <w:rPr>
          <w:rFonts w:ascii="宋体" w:hAnsi="宋体"/>
          <w:szCs w:val="21"/>
        </w:rPr>
      </w:pPr>
      <w:r w:rsidRPr="00D81EE2">
        <w:rPr>
          <w:rFonts w:ascii="宋体" w:hAnsi="宋体" w:hint="eastAsia"/>
          <w:szCs w:val="21"/>
        </w:rPr>
        <w:t>华宝</w:t>
      </w:r>
      <w:r w:rsidR="00255FBA" w:rsidRPr="00D81EE2">
        <w:rPr>
          <w:rFonts w:ascii="宋体" w:hAnsi="宋体" w:hint="eastAsia"/>
          <w:szCs w:val="21"/>
        </w:rPr>
        <w:t>基金管理有限公司</w:t>
      </w:r>
    </w:p>
    <w:p w:rsidR="003717F3" w:rsidRDefault="00625959" w:rsidP="00DA5B10">
      <w:pPr>
        <w:wordWrap w:val="0"/>
        <w:spacing w:line="360" w:lineRule="auto"/>
        <w:jc w:val="right"/>
        <w:rPr>
          <w:rFonts w:ascii="宋体" w:hAnsi="宋体"/>
          <w:szCs w:val="21"/>
        </w:rPr>
      </w:pPr>
      <w:r w:rsidRPr="00D81EE2">
        <w:rPr>
          <w:rFonts w:ascii="宋体" w:hAnsi="宋体"/>
          <w:szCs w:val="21"/>
        </w:rPr>
        <w:t>2020年</w:t>
      </w:r>
      <w:r w:rsidRPr="00D81EE2">
        <w:rPr>
          <w:rFonts w:ascii="宋体" w:hAnsi="宋体" w:hint="eastAsia"/>
          <w:szCs w:val="21"/>
        </w:rPr>
        <w:t>10</w:t>
      </w:r>
      <w:r w:rsidR="006307AE" w:rsidRPr="00D81EE2">
        <w:rPr>
          <w:rFonts w:ascii="宋体" w:hAnsi="宋体"/>
          <w:szCs w:val="21"/>
        </w:rPr>
        <w:t>月</w:t>
      </w:r>
      <w:r w:rsidR="002D6B1A" w:rsidRPr="00D81EE2">
        <w:rPr>
          <w:rFonts w:ascii="宋体" w:hAnsi="宋体" w:hint="eastAsia"/>
          <w:szCs w:val="21"/>
        </w:rPr>
        <w:t>28</w:t>
      </w:r>
      <w:r w:rsidR="006307AE" w:rsidRPr="00D81EE2">
        <w:rPr>
          <w:rFonts w:ascii="宋体" w:hAnsi="宋体"/>
          <w:szCs w:val="21"/>
        </w:rPr>
        <w:t>日</w:t>
      </w:r>
    </w:p>
    <w:sectPr w:rsidR="003717F3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E3" w:rsidRDefault="00FB2BE3" w:rsidP="00B451DA">
      <w:r>
        <w:separator/>
      </w:r>
    </w:p>
  </w:endnote>
  <w:endnote w:type="continuationSeparator" w:id="0">
    <w:p w:rsidR="00FB2BE3" w:rsidRDefault="00FB2BE3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BA" w:rsidRDefault="00255FBA" w:rsidP="00255FBA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355251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355251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E3" w:rsidRDefault="00FB2BE3" w:rsidP="00B451DA">
      <w:r>
        <w:separator/>
      </w:r>
    </w:p>
  </w:footnote>
  <w:footnote w:type="continuationSeparator" w:id="0">
    <w:p w:rsidR="00FB2BE3" w:rsidRDefault="00FB2BE3" w:rsidP="00B4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BA" w:rsidRDefault="00255FBA" w:rsidP="00255FBA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616"/>
    <w:rsid w:val="00021BCF"/>
    <w:rsid w:val="00045460"/>
    <w:rsid w:val="00095061"/>
    <w:rsid w:val="000A3B57"/>
    <w:rsid w:val="00103217"/>
    <w:rsid w:val="00134A68"/>
    <w:rsid w:val="001441BD"/>
    <w:rsid w:val="00174334"/>
    <w:rsid w:val="001A3624"/>
    <w:rsid w:val="001F2EBB"/>
    <w:rsid w:val="00205C7E"/>
    <w:rsid w:val="0024384D"/>
    <w:rsid w:val="00255FBA"/>
    <w:rsid w:val="002D6B1A"/>
    <w:rsid w:val="002E6AB0"/>
    <w:rsid w:val="002F172E"/>
    <w:rsid w:val="00302911"/>
    <w:rsid w:val="00355251"/>
    <w:rsid w:val="003717F3"/>
    <w:rsid w:val="004377A9"/>
    <w:rsid w:val="0048666B"/>
    <w:rsid w:val="00491347"/>
    <w:rsid w:val="00533918"/>
    <w:rsid w:val="005B0254"/>
    <w:rsid w:val="005D1631"/>
    <w:rsid w:val="005E4977"/>
    <w:rsid w:val="00625959"/>
    <w:rsid w:val="006307AE"/>
    <w:rsid w:val="00720DEB"/>
    <w:rsid w:val="00761A9A"/>
    <w:rsid w:val="007643EC"/>
    <w:rsid w:val="00766942"/>
    <w:rsid w:val="007A5AAC"/>
    <w:rsid w:val="007C279C"/>
    <w:rsid w:val="007E37DE"/>
    <w:rsid w:val="007E55C0"/>
    <w:rsid w:val="008444D3"/>
    <w:rsid w:val="008A682C"/>
    <w:rsid w:val="00937F48"/>
    <w:rsid w:val="00B451DA"/>
    <w:rsid w:val="00B71BFD"/>
    <w:rsid w:val="00C665E3"/>
    <w:rsid w:val="00C94D91"/>
    <w:rsid w:val="00D60825"/>
    <w:rsid w:val="00D81EE2"/>
    <w:rsid w:val="00DA1015"/>
    <w:rsid w:val="00DA3B32"/>
    <w:rsid w:val="00DA5B10"/>
    <w:rsid w:val="00E25CD2"/>
    <w:rsid w:val="00E70C9C"/>
    <w:rsid w:val="00F008B6"/>
    <w:rsid w:val="00F0711F"/>
    <w:rsid w:val="00F33157"/>
    <w:rsid w:val="00F66148"/>
    <w:rsid w:val="00F979D3"/>
    <w:rsid w:val="00FB2BE3"/>
    <w:rsid w:val="00FC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8">
    <w:name w:val="Balloon Text"/>
    <w:basedOn w:val="a"/>
    <w:link w:val="Char3"/>
    <w:uiPriority w:val="99"/>
    <w:semiHidden/>
    <w:unhideWhenUsed/>
    <w:rsid w:val="007E55C0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7E55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14C1-D747-470B-92BF-F2E7C224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135</Words>
  <Characters>770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ZHONGM</cp:lastModifiedBy>
  <cp:revision>2</cp:revision>
  <dcterms:created xsi:type="dcterms:W3CDTF">2020-10-27T16:41:00Z</dcterms:created>
  <dcterms:modified xsi:type="dcterms:W3CDTF">2020-10-27T16:41:00Z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