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2D" w:rsidRDefault="00B2194C" w:rsidP="0023572D">
      <w:pPr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23572D" w:rsidRPr="0023572D">
        <w:rPr>
          <w:rFonts w:asciiTheme="minorEastAsia" w:hAnsiTheme="minorEastAsia" w:hint="eastAsia"/>
          <w:b/>
          <w:sz w:val="28"/>
          <w:szCs w:val="21"/>
        </w:rPr>
        <w:t>因香港交易所休市</w:t>
      </w:r>
    </w:p>
    <w:p w:rsidR="005607EF" w:rsidRPr="009B1827" w:rsidRDefault="0023572D" w:rsidP="0023572D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t>暂停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="00B2194C"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="00B2194C"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9774E8" w:rsidP="0023572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9774E8">
        <w:rPr>
          <w:rFonts w:ascii="宋体" w:hAnsi="宋体" w:hint="eastAsia"/>
          <w:szCs w:val="21"/>
        </w:rPr>
        <w:t>香港联合证券交易所因台风警告，证券及衍生品市场全日暂停交易。</w:t>
      </w:r>
      <w:r w:rsidR="0023572D">
        <w:rPr>
          <w:rFonts w:ascii="宋体" w:hAnsi="宋体" w:hint="eastAsia"/>
          <w:szCs w:val="21"/>
        </w:rPr>
        <w:t>根据</w:t>
      </w:r>
      <w:r w:rsidR="0023572D" w:rsidRPr="00705C0A">
        <w:rPr>
          <w:rFonts w:asciiTheme="minorEastAsia" w:hAnsiTheme="minorEastAsia" w:cs="Arial" w:hint="eastAsia"/>
          <w:kern w:val="0"/>
          <w:szCs w:val="21"/>
        </w:rPr>
        <w:t>上海证券交易所</w:t>
      </w:r>
      <w:r w:rsidR="0023572D" w:rsidRPr="00967CCD">
        <w:rPr>
          <w:rFonts w:ascii="宋体" w:hAnsi="宋体"/>
          <w:szCs w:val="21"/>
        </w:rPr>
        <w:t>《</w:t>
      </w:r>
      <w:r w:rsidR="0023572D" w:rsidRPr="00CB2865">
        <w:rPr>
          <w:rFonts w:ascii="宋体" w:hAnsi="宋体" w:hint="eastAsia"/>
          <w:szCs w:val="21"/>
        </w:rPr>
        <w:t>关于沪港通下港股通2020年10月13日暂停交易的通知</w:t>
      </w:r>
      <w:r w:rsidR="0023572D" w:rsidRPr="00967CCD">
        <w:rPr>
          <w:rFonts w:ascii="宋体" w:hAnsi="宋体"/>
          <w:szCs w:val="21"/>
        </w:rPr>
        <w:t>》</w:t>
      </w:r>
      <w:r w:rsidR="0023572D">
        <w:rPr>
          <w:rFonts w:ascii="宋体" w:hAnsi="宋体" w:hint="eastAsia"/>
          <w:szCs w:val="21"/>
        </w:rPr>
        <w:t>、</w:t>
      </w:r>
      <w:r w:rsidR="0023572D" w:rsidRPr="00705C0A">
        <w:rPr>
          <w:rFonts w:asciiTheme="minorEastAsia" w:hAnsiTheme="minorEastAsia" w:cs="Arial" w:hint="eastAsia"/>
          <w:kern w:val="0"/>
          <w:szCs w:val="21"/>
        </w:rPr>
        <w:t>深圳证券交易所</w:t>
      </w:r>
      <w:r w:rsidR="0023572D">
        <w:rPr>
          <w:rFonts w:ascii="宋体" w:hAnsi="宋体" w:hint="eastAsia"/>
          <w:szCs w:val="21"/>
        </w:rPr>
        <w:t>《</w:t>
      </w:r>
      <w:r w:rsidR="0023572D" w:rsidRPr="00CB2865">
        <w:rPr>
          <w:rFonts w:ascii="宋体" w:hAnsi="宋体" w:hint="eastAsia"/>
          <w:szCs w:val="21"/>
        </w:rPr>
        <w:t>关于深港通下的港股通暂停交易</w:t>
      </w:r>
      <w:bookmarkStart w:id="0" w:name="_GoBack"/>
      <w:bookmarkEnd w:id="0"/>
      <w:r w:rsidR="0023572D" w:rsidRPr="00CB2865">
        <w:rPr>
          <w:rFonts w:ascii="宋体" w:hAnsi="宋体" w:hint="eastAsia"/>
          <w:szCs w:val="21"/>
        </w:rPr>
        <w:t>的通知</w:t>
      </w:r>
      <w:r w:rsidR="0023572D">
        <w:rPr>
          <w:rFonts w:ascii="宋体" w:hAnsi="宋体" w:hint="eastAsia"/>
          <w:szCs w:val="21"/>
        </w:rPr>
        <w:t>》，</w:t>
      </w:r>
      <w:r w:rsidR="0023572D" w:rsidRPr="00CB2865">
        <w:rPr>
          <w:rFonts w:ascii="宋体" w:hAnsi="宋体" w:hint="eastAsia"/>
          <w:szCs w:val="21"/>
        </w:rPr>
        <w:t>10月13日</w:t>
      </w:r>
      <w:r w:rsidR="0023572D">
        <w:rPr>
          <w:rFonts w:ascii="宋体" w:hAnsi="宋体" w:hint="eastAsia"/>
          <w:szCs w:val="21"/>
        </w:rPr>
        <w:t>，</w:t>
      </w:r>
      <w:r w:rsidR="0023572D" w:rsidRPr="00CB2865">
        <w:rPr>
          <w:rFonts w:ascii="宋体" w:hAnsi="宋体" w:hint="eastAsia"/>
          <w:szCs w:val="21"/>
        </w:rPr>
        <w:t>香港联合证券交易所因台风暂停交易</w:t>
      </w:r>
      <w:r w:rsidR="0023572D">
        <w:rPr>
          <w:rFonts w:ascii="宋体" w:hAnsi="宋体" w:hint="eastAsia"/>
          <w:szCs w:val="21"/>
        </w:rPr>
        <w:t>，</w:t>
      </w:r>
      <w:r w:rsidR="0023572D" w:rsidRPr="0023572D">
        <w:rPr>
          <w:rFonts w:ascii="宋体" w:hAnsi="宋体" w:hint="eastAsia"/>
          <w:szCs w:val="21"/>
        </w:rPr>
        <w:t>沪港通下港股通</w:t>
      </w:r>
      <w:r w:rsidR="0023572D">
        <w:rPr>
          <w:rFonts w:ascii="宋体" w:hAnsi="宋体" w:hint="eastAsia"/>
          <w:szCs w:val="21"/>
        </w:rPr>
        <w:t>、深</w:t>
      </w:r>
      <w:r w:rsidR="0023572D">
        <w:rPr>
          <w:rFonts w:hint="eastAsia"/>
          <w:color w:val="333333"/>
          <w:shd w:val="clear" w:color="auto" w:fill="FFFFFF"/>
        </w:rPr>
        <w:t>港通下的港股通暂停交易</w:t>
      </w:r>
      <w:r w:rsidR="00A25DD1"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23572D" w:rsidRPr="0023572D">
        <w:rPr>
          <w:rFonts w:asciiTheme="minorEastAsia" w:hAnsiTheme="minorEastAsia" w:cs="Arial" w:hint="eastAsia"/>
          <w:kern w:val="0"/>
          <w:szCs w:val="21"/>
        </w:rPr>
        <w:t>10月13日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</w:t>
      </w:r>
      <w:r w:rsidR="0023572D">
        <w:rPr>
          <w:rFonts w:asciiTheme="minorEastAsia" w:hAnsiTheme="minorEastAsia" w:cs="Arial" w:hint="eastAsia"/>
          <w:kern w:val="0"/>
          <w:szCs w:val="21"/>
        </w:rPr>
        <w:t>暂停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旗下部分基金份额的申购、赎回、转换及定期定额投资等交易类业务。</w:t>
      </w:r>
    </w:p>
    <w:p w:rsidR="00CF41E4" w:rsidRPr="00705C0A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590036" w:rsidRPr="008E68B8" w:rsidTr="00590036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507F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507F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507F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621E3F" w:rsidTr="00590036">
        <w:trPr>
          <w:trHeight w:val="630"/>
          <w:jc w:val="center"/>
        </w:trPr>
        <w:tc>
          <w:tcPr>
            <w:tcW w:w="704" w:type="dxa"/>
            <w:vAlign w:val="center"/>
          </w:tcPr>
          <w:p w:rsidR="00621E3F" w:rsidRPr="008E68B8" w:rsidRDefault="0023572D" w:rsidP="00507F6B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621E3F" w:rsidRPr="002942D4" w:rsidRDefault="00621E3F" w:rsidP="00507F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621E3F" w:rsidRDefault="00621E3F" w:rsidP="00507F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621E3F" w:rsidRPr="008E68B8" w:rsidRDefault="00621E3F" w:rsidP="00507F6B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9C3BED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9C3BED" w:rsidRPr="008E68B8" w:rsidRDefault="0023572D" w:rsidP="00507F6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9C3BED" w:rsidRPr="002942D4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6704FF" w:rsidRDefault="0023572D" w:rsidP="00507F6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9C3BED" w:rsidRPr="006704FF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23572D" w:rsidP="00507F6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9C3BED" w:rsidRPr="006704FF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23572D" w:rsidP="00507F6B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9C3BED" w:rsidRPr="006704FF" w:rsidRDefault="009C3BED" w:rsidP="00507F6B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</w:tbl>
    <w:p w:rsidR="0023572D" w:rsidRDefault="00380371" w:rsidP="0023572D">
      <w:pPr>
        <w:snapToGrid w:val="0"/>
        <w:spacing w:before="240" w:line="360" w:lineRule="auto"/>
        <w:ind w:firstLineChars="200" w:firstLine="420"/>
        <w:rPr>
          <w:szCs w:val="21"/>
        </w:rPr>
      </w:pPr>
      <w:r w:rsidRPr="00380371">
        <w:rPr>
          <w:rFonts w:asciiTheme="minorEastAsia" w:hAnsiTheme="minorEastAsia" w:cs="Arial" w:hint="eastAsia"/>
          <w:kern w:val="0"/>
          <w:szCs w:val="21"/>
        </w:rPr>
        <w:t>20</w:t>
      </w:r>
      <w:r w:rsidR="006E2B18">
        <w:rPr>
          <w:rFonts w:asciiTheme="minorEastAsia" w:hAnsiTheme="minorEastAsia" w:cs="Arial"/>
          <w:kern w:val="0"/>
          <w:szCs w:val="21"/>
        </w:rPr>
        <w:t>20</w:t>
      </w:r>
      <w:r w:rsidRPr="00380371">
        <w:rPr>
          <w:rFonts w:asciiTheme="minorEastAsia" w:hAnsiTheme="minorEastAsia" w:cs="Arial" w:hint="eastAsia"/>
          <w:kern w:val="0"/>
          <w:szCs w:val="21"/>
        </w:rPr>
        <w:t>年</w:t>
      </w:r>
      <w:r w:rsidR="00797EF6">
        <w:rPr>
          <w:rFonts w:asciiTheme="minorEastAsia" w:hAnsiTheme="minorEastAsia" w:cs="Arial"/>
          <w:kern w:val="0"/>
          <w:szCs w:val="21"/>
        </w:rPr>
        <w:t>10</w:t>
      </w:r>
      <w:r w:rsidR="0097066F">
        <w:rPr>
          <w:rFonts w:asciiTheme="minorEastAsia" w:hAnsiTheme="minorEastAsia" w:cs="Arial" w:hint="eastAsia"/>
          <w:kern w:val="0"/>
          <w:szCs w:val="21"/>
        </w:rPr>
        <w:t>月</w:t>
      </w:r>
      <w:r w:rsidR="0023572D">
        <w:rPr>
          <w:rFonts w:asciiTheme="minorEastAsia" w:hAnsiTheme="minorEastAsia" w:cs="Arial"/>
          <w:kern w:val="0"/>
          <w:szCs w:val="21"/>
        </w:rPr>
        <w:t>14</w:t>
      </w:r>
      <w:r w:rsidR="0097066F">
        <w:rPr>
          <w:rFonts w:asciiTheme="minorEastAsia" w:hAnsiTheme="minorEastAsia" w:cs="Arial" w:hint="eastAsia"/>
          <w:kern w:val="0"/>
          <w:szCs w:val="21"/>
        </w:rPr>
        <w:t>日</w:t>
      </w:r>
      <w:r w:rsidR="00797EF6">
        <w:rPr>
          <w:rFonts w:asciiTheme="minorEastAsia" w:hAnsiTheme="minorEastAsia" w:cs="Arial" w:hint="eastAsia"/>
          <w:kern w:val="0"/>
          <w:szCs w:val="21"/>
        </w:rPr>
        <w:t>起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</w:t>
      </w:r>
      <w:r w:rsidR="0023572D">
        <w:rPr>
          <w:rFonts w:asciiTheme="minorEastAsia" w:hAnsiTheme="minorEastAsia" w:cs="Arial" w:hint="eastAsia"/>
          <w:kern w:val="0"/>
          <w:szCs w:val="21"/>
        </w:rPr>
        <w:t>，</w:t>
      </w:r>
      <w:r w:rsidR="0023572D">
        <w:rPr>
          <w:szCs w:val="21"/>
        </w:rPr>
        <w:t>若</w:t>
      </w:r>
      <w:r w:rsidR="0023572D" w:rsidRPr="0023572D">
        <w:rPr>
          <w:rFonts w:ascii="宋体" w:hAnsi="宋体" w:hint="eastAsia"/>
          <w:szCs w:val="21"/>
        </w:rPr>
        <w:t>沪港通下港股通</w:t>
      </w:r>
      <w:r w:rsidR="0023572D">
        <w:rPr>
          <w:rFonts w:ascii="宋体" w:hAnsi="宋体" w:hint="eastAsia"/>
          <w:szCs w:val="21"/>
        </w:rPr>
        <w:t>、深</w:t>
      </w:r>
      <w:r w:rsidR="0023572D">
        <w:rPr>
          <w:rFonts w:hint="eastAsia"/>
          <w:color w:val="333333"/>
          <w:shd w:val="clear" w:color="auto" w:fill="FFFFFF"/>
        </w:rPr>
        <w:t>港通下的港股通</w:t>
      </w:r>
      <w:r w:rsidR="0023572D">
        <w:rPr>
          <w:szCs w:val="21"/>
        </w:rPr>
        <w:t>继续</w:t>
      </w:r>
      <w:r w:rsidR="0023572D">
        <w:rPr>
          <w:rFonts w:hint="eastAsia"/>
          <w:color w:val="333333"/>
          <w:shd w:val="clear" w:color="auto" w:fill="FFFFFF"/>
        </w:rPr>
        <w:t>暂停交易</w:t>
      </w:r>
      <w:r w:rsidR="0023572D">
        <w:rPr>
          <w:rFonts w:hint="eastAsia"/>
          <w:szCs w:val="21"/>
        </w:rPr>
        <w:t>，</w:t>
      </w:r>
      <w:r w:rsidR="0023572D" w:rsidRPr="0097066F">
        <w:rPr>
          <w:rFonts w:asciiTheme="minorEastAsia" w:hAnsiTheme="minorEastAsia" w:cs="Arial" w:hint="eastAsia"/>
          <w:kern w:val="0"/>
          <w:szCs w:val="21"/>
        </w:rPr>
        <w:t>上述</w:t>
      </w:r>
      <w:r w:rsidR="0023572D">
        <w:rPr>
          <w:szCs w:val="21"/>
        </w:rPr>
        <w:t>基金也将继续暂停当日申购、赎回</w:t>
      </w:r>
      <w:r w:rsidR="0023572D">
        <w:rPr>
          <w:rFonts w:hint="eastAsia"/>
          <w:szCs w:val="21"/>
        </w:rPr>
        <w:t>、转换</w:t>
      </w:r>
      <w:r w:rsidR="0023572D">
        <w:rPr>
          <w:szCs w:val="21"/>
        </w:rPr>
        <w:t>及定期定额投资业务</w:t>
      </w:r>
      <w:r w:rsidR="0023572D">
        <w:rPr>
          <w:rFonts w:hint="eastAsia"/>
          <w:szCs w:val="21"/>
        </w:rPr>
        <w:t>，</w:t>
      </w:r>
      <w:r w:rsidR="0023572D">
        <w:rPr>
          <w:szCs w:val="21"/>
        </w:rPr>
        <w:t>届时不再另行公告。</w:t>
      </w:r>
    </w:p>
    <w:p w:rsidR="00895A23" w:rsidRPr="0023572D" w:rsidRDefault="0023572D" w:rsidP="0023572D">
      <w:pPr>
        <w:snapToGrid w:val="0"/>
        <w:spacing w:line="360" w:lineRule="auto"/>
        <w:ind w:firstLineChars="200" w:firstLine="420"/>
        <w:rPr>
          <w:szCs w:val="21"/>
        </w:rPr>
      </w:pPr>
      <w:r w:rsidRPr="0023572D">
        <w:rPr>
          <w:rFonts w:hint="eastAsia"/>
          <w:szCs w:val="21"/>
        </w:rPr>
        <w:t>由此给投资者带来的不便，敬请谅解。</w:t>
      </w:r>
      <w:r w:rsidR="00D54CE8"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lastRenderedPageBreak/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20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9274C8">
        <w:rPr>
          <w:rFonts w:asciiTheme="minorEastAsia" w:hAnsiTheme="minorEastAsia"/>
          <w:szCs w:val="21"/>
        </w:rPr>
        <w:t>10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9274C8">
        <w:rPr>
          <w:rFonts w:asciiTheme="minorEastAsia" w:hAnsiTheme="minorEastAsia"/>
          <w:szCs w:val="21"/>
        </w:rPr>
        <w:t>14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1A" w:rsidRDefault="004A201A" w:rsidP="00DA2D94">
      <w:r>
        <w:separator/>
      </w:r>
    </w:p>
  </w:endnote>
  <w:endnote w:type="continuationSeparator" w:id="0">
    <w:p w:rsidR="004A201A" w:rsidRDefault="004A201A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1A" w:rsidRDefault="004A201A" w:rsidP="00DA2D94">
      <w:r>
        <w:separator/>
      </w:r>
    </w:p>
  </w:footnote>
  <w:footnote w:type="continuationSeparator" w:id="0">
    <w:p w:rsidR="004A201A" w:rsidRDefault="004A201A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42EBC"/>
    <w:rsid w:val="00057A97"/>
    <w:rsid w:val="000837F3"/>
    <w:rsid w:val="000B2354"/>
    <w:rsid w:val="000C6908"/>
    <w:rsid w:val="000F5210"/>
    <w:rsid w:val="00114439"/>
    <w:rsid w:val="00124F71"/>
    <w:rsid w:val="001613DA"/>
    <w:rsid w:val="001A2A99"/>
    <w:rsid w:val="001B66A3"/>
    <w:rsid w:val="001E147D"/>
    <w:rsid w:val="00200B9C"/>
    <w:rsid w:val="00203242"/>
    <w:rsid w:val="002072A7"/>
    <w:rsid w:val="002219FE"/>
    <w:rsid w:val="00225C75"/>
    <w:rsid w:val="00227A1D"/>
    <w:rsid w:val="0023572D"/>
    <w:rsid w:val="00284F45"/>
    <w:rsid w:val="00292020"/>
    <w:rsid w:val="002942D4"/>
    <w:rsid w:val="002D2DBC"/>
    <w:rsid w:val="002E1F5C"/>
    <w:rsid w:val="0031043C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51B7"/>
    <w:rsid w:val="003D4B70"/>
    <w:rsid w:val="00460800"/>
    <w:rsid w:val="00464CCF"/>
    <w:rsid w:val="004A0106"/>
    <w:rsid w:val="004A201A"/>
    <w:rsid w:val="004A2AF5"/>
    <w:rsid w:val="004C16AF"/>
    <w:rsid w:val="004C49C1"/>
    <w:rsid w:val="004C7DA5"/>
    <w:rsid w:val="004D62CF"/>
    <w:rsid w:val="004E0B67"/>
    <w:rsid w:val="004F2196"/>
    <w:rsid w:val="00507F6B"/>
    <w:rsid w:val="005508FA"/>
    <w:rsid w:val="0055141E"/>
    <w:rsid w:val="00551931"/>
    <w:rsid w:val="005607EF"/>
    <w:rsid w:val="00563730"/>
    <w:rsid w:val="00590036"/>
    <w:rsid w:val="005E4553"/>
    <w:rsid w:val="00620646"/>
    <w:rsid w:val="00621E3F"/>
    <w:rsid w:val="006704FF"/>
    <w:rsid w:val="00683417"/>
    <w:rsid w:val="006A5F30"/>
    <w:rsid w:val="006D1251"/>
    <w:rsid w:val="006E2B18"/>
    <w:rsid w:val="00705C0A"/>
    <w:rsid w:val="00713994"/>
    <w:rsid w:val="00737630"/>
    <w:rsid w:val="00742E74"/>
    <w:rsid w:val="00743E57"/>
    <w:rsid w:val="00797EF6"/>
    <w:rsid w:val="007A0404"/>
    <w:rsid w:val="007A7E93"/>
    <w:rsid w:val="007B56EF"/>
    <w:rsid w:val="007D7774"/>
    <w:rsid w:val="00814501"/>
    <w:rsid w:val="00850B75"/>
    <w:rsid w:val="00895A23"/>
    <w:rsid w:val="008E43DD"/>
    <w:rsid w:val="008E68B8"/>
    <w:rsid w:val="008F7EAC"/>
    <w:rsid w:val="008F7F5B"/>
    <w:rsid w:val="009274C8"/>
    <w:rsid w:val="009400DD"/>
    <w:rsid w:val="009434B2"/>
    <w:rsid w:val="00954D79"/>
    <w:rsid w:val="0097066F"/>
    <w:rsid w:val="00970DF9"/>
    <w:rsid w:val="009738E1"/>
    <w:rsid w:val="00977203"/>
    <w:rsid w:val="009774E8"/>
    <w:rsid w:val="0097797D"/>
    <w:rsid w:val="009B1827"/>
    <w:rsid w:val="009C2A31"/>
    <w:rsid w:val="009C3BED"/>
    <w:rsid w:val="009F6F8D"/>
    <w:rsid w:val="00A048F3"/>
    <w:rsid w:val="00A25DD1"/>
    <w:rsid w:val="00A86214"/>
    <w:rsid w:val="00AD649D"/>
    <w:rsid w:val="00AE6C97"/>
    <w:rsid w:val="00AF47A1"/>
    <w:rsid w:val="00B05BA0"/>
    <w:rsid w:val="00B2194C"/>
    <w:rsid w:val="00B63FE4"/>
    <w:rsid w:val="00B70E14"/>
    <w:rsid w:val="00B86ADF"/>
    <w:rsid w:val="00B87D0D"/>
    <w:rsid w:val="00B92AFE"/>
    <w:rsid w:val="00B93EDD"/>
    <w:rsid w:val="00BF021A"/>
    <w:rsid w:val="00C2106D"/>
    <w:rsid w:val="00C25B87"/>
    <w:rsid w:val="00C325D6"/>
    <w:rsid w:val="00C33DA4"/>
    <w:rsid w:val="00CF41E4"/>
    <w:rsid w:val="00CF5B27"/>
    <w:rsid w:val="00D00EC1"/>
    <w:rsid w:val="00D01994"/>
    <w:rsid w:val="00D178B8"/>
    <w:rsid w:val="00D37230"/>
    <w:rsid w:val="00D54CE8"/>
    <w:rsid w:val="00D56E10"/>
    <w:rsid w:val="00D97BC6"/>
    <w:rsid w:val="00DA2D94"/>
    <w:rsid w:val="00DA43A0"/>
    <w:rsid w:val="00DD4D66"/>
    <w:rsid w:val="00E21336"/>
    <w:rsid w:val="00E31128"/>
    <w:rsid w:val="00E336AC"/>
    <w:rsid w:val="00E42167"/>
    <w:rsid w:val="00E8082D"/>
    <w:rsid w:val="00E8088F"/>
    <w:rsid w:val="00E83DD9"/>
    <w:rsid w:val="00E85957"/>
    <w:rsid w:val="00E87DC5"/>
    <w:rsid w:val="00E92B67"/>
    <w:rsid w:val="00ED52A6"/>
    <w:rsid w:val="00F052BD"/>
    <w:rsid w:val="00F1211B"/>
    <w:rsid w:val="00F3689B"/>
    <w:rsid w:val="00F4437B"/>
    <w:rsid w:val="00F64F77"/>
    <w:rsid w:val="00F966F4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4</DocSecurity>
  <Lines>6</Lines>
  <Paragraphs>1</Paragraphs>
  <ScaleCrop>false</ScaleCrop>
  <Company>Tkamc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2020-10-13T16:01:00Z</dcterms:created>
  <dcterms:modified xsi:type="dcterms:W3CDTF">2020-10-13T16:01:00Z</dcterms:modified>
</cp:coreProperties>
</file>