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3D" w:rsidRPr="009B05B9" w:rsidRDefault="00704BEF" w:rsidP="00404404">
      <w:pPr>
        <w:pStyle w:val="2"/>
        <w:jc w:val="center"/>
        <w:rPr>
          <w:rStyle w:val="2Char"/>
          <w:b/>
        </w:rPr>
      </w:pPr>
      <w:r>
        <w:rPr>
          <w:rStyle w:val="2Char"/>
          <w:rFonts w:hint="eastAsia"/>
          <w:b/>
        </w:rPr>
        <w:t>富国基金管理有限公司关于增加万联</w:t>
      </w:r>
      <w:r w:rsidR="00E05066" w:rsidRPr="00E05066">
        <w:rPr>
          <w:rStyle w:val="2Char"/>
          <w:rFonts w:hint="eastAsia"/>
          <w:b/>
        </w:rPr>
        <w:t>证券为富国旗下部分开放式证券投资基金代理销售机构的公告</w:t>
      </w:r>
    </w:p>
    <w:p w:rsidR="00957C63" w:rsidRDefault="00AE7BEB" w:rsidP="00404404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 w:rsidRPr="00C7387E">
        <w:rPr>
          <w:rFonts w:ascii="宋体" w:hAnsi="宋体" w:hint="eastAsia"/>
          <w:color w:val="000000"/>
          <w:sz w:val="24"/>
        </w:rPr>
        <w:t>根据富国基金管理有限公司</w:t>
      </w:r>
      <w:r w:rsidR="00252830" w:rsidRPr="00C7387E">
        <w:rPr>
          <w:rFonts w:ascii="宋体" w:hAnsi="宋体" w:hint="eastAsia"/>
          <w:color w:val="000000"/>
          <w:sz w:val="24"/>
        </w:rPr>
        <w:t>（以下简称“本公司”）</w:t>
      </w:r>
      <w:r w:rsidR="000E1C70" w:rsidRPr="00C7387E">
        <w:rPr>
          <w:rFonts w:ascii="宋体" w:hAnsi="宋体" w:hint="eastAsia"/>
          <w:color w:val="000000"/>
          <w:sz w:val="24"/>
        </w:rPr>
        <w:t>与</w:t>
      </w:r>
      <w:r w:rsidR="007B593E" w:rsidRPr="007B593E">
        <w:rPr>
          <w:rFonts w:ascii="宋体" w:hAnsi="宋体" w:hint="eastAsia"/>
          <w:color w:val="000000"/>
          <w:sz w:val="24"/>
        </w:rPr>
        <w:t>万联证券股份有限公司</w:t>
      </w:r>
      <w:r w:rsidR="003F396E" w:rsidRPr="00C7387E">
        <w:rPr>
          <w:rFonts w:ascii="宋体" w:hAnsi="宋体" w:hint="eastAsia"/>
          <w:color w:val="000000"/>
          <w:sz w:val="24"/>
        </w:rPr>
        <w:t>签署的销售代理协议</w:t>
      </w:r>
      <w:r w:rsidR="000810D4" w:rsidRPr="00C7387E">
        <w:rPr>
          <w:rFonts w:ascii="宋体" w:hAnsi="宋体" w:hint="eastAsia"/>
          <w:color w:val="000000"/>
          <w:sz w:val="24"/>
        </w:rPr>
        <w:t>，</w:t>
      </w:r>
      <w:r w:rsidR="00BB75A5" w:rsidRPr="00C7387E">
        <w:rPr>
          <w:rFonts w:ascii="宋体" w:hAnsi="宋体" w:hint="eastAsia"/>
          <w:color w:val="000000"/>
          <w:sz w:val="24"/>
        </w:rPr>
        <w:t>自</w:t>
      </w:r>
      <w:r w:rsidR="00B03161">
        <w:rPr>
          <w:rFonts w:ascii="宋体" w:hAnsi="宋体" w:hint="eastAsia"/>
          <w:color w:val="000000"/>
          <w:sz w:val="24"/>
        </w:rPr>
        <w:t>2020</w:t>
      </w:r>
      <w:r w:rsidR="00306D06" w:rsidRPr="00C7387E">
        <w:rPr>
          <w:rFonts w:ascii="宋体" w:hAnsi="宋体" w:hint="eastAsia"/>
          <w:color w:val="000000"/>
          <w:sz w:val="24"/>
        </w:rPr>
        <w:t>年</w:t>
      </w:r>
      <w:r w:rsidR="00704BEF">
        <w:rPr>
          <w:rFonts w:ascii="宋体" w:hAnsi="宋体"/>
          <w:color w:val="000000"/>
          <w:sz w:val="24"/>
        </w:rPr>
        <w:t>10</w:t>
      </w:r>
      <w:r w:rsidR="00081454">
        <w:rPr>
          <w:rFonts w:ascii="宋体" w:hAnsi="宋体" w:hint="eastAsia"/>
          <w:color w:val="000000"/>
          <w:sz w:val="24"/>
        </w:rPr>
        <w:t>月</w:t>
      </w:r>
      <w:r w:rsidR="00704BEF">
        <w:rPr>
          <w:rFonts w:ascii="宋体" w:hAnsi="宋体"/>
          <w:color w:val="000000"/>
          <w:sz w:val="24"/>
        </w:rPr>
        <w:t>09</w:t>
      </w:r>
      <w:r w:rsidR="00BB75A5" w:rsidRPr="00C7387E">
        <w:rPr>
          <w:rFonts w:ascii="宋体" w:hAnsi="宋体" w:hint="eastAsia"/>
          <w:color w:val="000000"/>
          <w:sz w:val="24"/>
        </w:rPr>
        <w:t>日起</w:t>
      </w:r>
      <w:r w:rsidR="003F396E" w:rsidRPr="00C7387E">
        <w:rPr>
          <w:rFonts w:ascii="宋体" w:hAnsi="宋体" w:hint="eastAsia"/>
          <w:color w:val="000000"/>
          <w:sz w:val="24"/>
        </w:rPr>
        <w:t>，</w:t>
      </w:r>
      <w:r w:rsidR="00E05066" w:rsidRPr="00E05066">
        <w:rPr>
          <w:rFonts w:ascii="宋体" w:hAnsi="宋体" w:hint="eastAsia"/>
          <w:color w:val="000000"/>
          <w:sz w:val="24"/>
        </w:rPr>
        <w:t>上述渠道开始代理销售如下产品：</w:t>
      </w:r>
      <w:r w:rsidR="00E05066" w:rsidRPr="00404404">
        <w:rPr>
          <w:rFonts w:ascii="宋体" w:hAnsi="宋体"/>
          <w:color w:val="000000"/>
          <w:sz w:val="24"/>
        </w:rPr>
        <w:t xml:space="preserve"> </w:t>
      </w:r>
    </w:p>
    <w:tbl>
      <w:tblPr>
        <w:tblW w:w="6697" w:type="dxa"/>
        <w:tblInd w:w="953" w:type="dxa"/>
        <w:tblLook w:val="04A0"/>
      </w:tblPr>
      <w:tblGrid>
        <w:gridCol w:w="1452"/>
        <w:gridCol w:w="5245"/>
      </w:tblGrid>
      <w:tr w:rsidR="00704BEF" w:rsidRPr="00704BEF" w:rsidTr="00704BEF">
        <w:trPr>
          <w:trHeight w:val="28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704BEF" w:rsidRPr="00704BEF" w:rsidTr="00704BEF">
        <w:trPr>
          <w:trHeight w:val="2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001985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富国低碳新经济混合型证券投资基金</w:t>
            </w:r>
          </w:p>
        </w:tc>
      </w:tr>
      <w:tr w:rsidR="00704BEF" w:rsidRPr="00704BEF" w:rsidTr="00704BEF">
        <w:trPr>
          <w:trHeight w:val="2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000513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富国高端制造行业股票型证券投资基金</w:t>
            </w:r>
          </w:p>
        </w:tc>
      </w:tr>
      <w:tr w:rsidR="00704BEF" w:rsidRPr="00704BEF" w:rsidTr="00704BEF">
        <w:trPr>
          <w:trHeight w:val="2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富国高新技术产业混合型证券投资基金</w:t>
            </w:r>
          </w:p>
        </w:tc>
      </w:tr>
      <w:tr w:rsidR="00704BEF" w:rsidRPr="00704BEF" w:rsidTr="00704BEF">
        <w:trPr>
          <w:trHeight w:val="2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000029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富国宏观策略灵活配置混合型证券投资基金</w:t>
            </w:r>
          </w:p>
        </w:tc>
      </w:tr>
      <w:tr w:rsidR="00704BEF" w:rsidRPr="00704BEF" w:rsidTr="00704BEF">
        <w:trPr>
          <w:trHeight w:val="2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002340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富国价值优势混合型证券投资基金</w:t>
            </w:r>
          </w:p>
        </w:tc>
      </w:tr>
      <w:tr w:rsidR="00704BEF" w:rsidRPr="00704BEF" w:rsidTr="00704BEF">
        <w:trPr>
          <w:trHeight w:val="2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002593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富国美丽中国混合型证券投资基金</w:t>
            </w:r>
          </w:p>
        </w:tc>
      </w:tr>
      <w:tr w:rsidR="00704BEF" w:rsidRPr="00704BEF" w:rsidTr="00704BEF">
        <w:trPr>
          <w:trHeight w:val="2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富国天瑞强势地区精选混合型证券投资基金</w:t>
            </w:r>
          </w:p>
        </w:tc>
      </w:tr>
      <w:tr w:rsidR="00704BEF" w:rsidRPr="00704BEF" w:rsidTr="00704BEF">
        <w:trPr>
          <w:trHeight w:val="2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001186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富国文体健康股票型证券投资基金</w:t>
            </w:r>
          </w:p>
        </w:tc>
      </w:tr>
      <w:tr w:rsidR="00704BEF" w:rsidRPr="00704BEF" w:rsidTr="00704BEF">
        <w:trPr>
          <w:trHeight w:val="2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519915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富国消费主题混合型证券投资基金</w:t>
            </w:r>
          </w:p>
        </w:tc>
      </w:tr>
      <w:tr w:rsidR="00704BEF" w:rsidRPr="00704BEF" w:rsidTr="00704BEF">
        <w:trPr>
          <w:trHeight w:val="2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000940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EF" w:rsidRPr="00704BEF" w:rsidRDefault="00704BEF" w:rsidP="00704B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B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富国中小盘精选混合型证券投资基金</w:t>
            </w:r>
          </w:p>
        </w:tc>
      </w:tr>
    </w:tbl>
    <w:p w:rsidR="00C83AB7" w:rsidRPr="00704BEF" w:rsidRDefault="00C83AB7" w:rsidP="00404404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</w:p>
    <w:p w:rsidR="004077F7" w:rsidRDefault="004077F7" w:rsidP="004077F7">
      <w:pPr>
        <w:spacing w:line="360" w:lineRule="auto"/>
        <w:ind w:firstLine="480"/>
        <w:contextualSpacing/>
        <w:rPr>
          <w:rFonts w:ascii="宋体" w:hAnsi="宋体"/>
          <w:color w:val="000000"/>
          <w:sz w:val="24"/>
        </w:rPr>
      </w:pPr>
      <w:r w:rsidRPr="00C7387E">
        <w:rPr>
          <w:rFonts w:ascii="宋体" w:hAnsi="宋体" w:hint="eastAsia"/>
          <w:color w:val="000000"/>
          <w:sz w:val="24"/>
        </w:rPr>
        <w:t>投资者可通过上述渠道办理开户以及</w:t>
      </w:r>
      <w:r w:rsidR="002B605D">
        <w:rPr>
          <w:rFonts w:ascii="宋体" w:hAnsi="宋体" w:hint="eastAsia"/>
          <w:color w:val="000000"/>
          <w:sz w:val="24"/>
        </w:rPr>
        <w:t>上述</w:t>
      </w:r>
      <w:r w:rsidRPr="00C7387E">
        <w:rPr>
          <w:rFonts w:ascii="宋体" w:hAnsi="宋体" w:hint="eastAsia"/>
          <w:color w:val="000000"/>
          <w:sz w:val="24"/>
        </w:rPr>
        <w:t>基金的</w:t>
      </w:r>
      <w:r>
        <w:rPr>
          <w:rFonts w:ascii="宋体" w:hAnsi="宋体" w:hint="eastAsia"/>
          <w:color w:val="000000"/>
          <w:sz w:val="24"/>
        </w:rPr>
        <w:t>申购、赎回</w:t>
      </w:r>
      <w:r w:rsidRPr="00C7387E">
        <w:rPr>
          <w:rFonts w:ascii="宋体" w:hAnsi="宋体" w:hint="eastAsia"/>
          <w:color w:val="000000"/>
          <w:sz w:val="24"/>
        </w:rPr>
        <w:t>业务。</w:t>
      </w:r>
      <w:r w:rsidRPr="00C7387E">
        <w:rPr>
          <w:rFonts w:ascii="宋体" w:hAnsi="宋体"/>
          <w:color w:val="000000"/>
          <w:sz w:val="24"/>
        </w:rPr>
        <w:t>其他业务的开通情况敬请投资者留意届时公告</w:t>
      </w:r>
      <w:r w:rsidRPr="00C7387E">
        <w:rPr>
          <w:rFonts w:ascii="宋体" w:hAnsi="宋体" w:hint="eastAsia"/>
          <w:color w:val="000000"/>
          <w:sz w:val="24"/>
        </w:rPr>
        <w:t>。</w:t>
      </w:r>
    </w:p>
    <w:p w:rsidR="007534FC" w:rsidRPr="004077F7" w:rsidRDefault="007534FC" w:rsidP="0013633D">
      <w:pPr>
        <w:spacing w:line="360" w:lineRule="auto"/>
        <w:ind w:firstLine="480"/>
        <w:contextualSpacing/>
        <w:rPr>
          <w:rFonts w:ascii="宋体" w:hAnsi="宋体"/>
          <w:color w:val="000000"/>
          <w:sz w:val="24"/>
        </w:rPr>
      </w:pPr>
    </w:p>
    <w:p w:rsidR="00F514F2" w:rsidRDefault="00AE7BEB" w:rsidP="00F514F2">
      <w:pPr>
        <w:spacing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r w:rsidRPr="005E4C84">
        <w:rPr>
          <w:rFonts w:ascii="宋体" w:hAnsi="宋体" w:hint="eastAsia"/>
          <w:color w:val="000000"/>
          <w:sz w:val="24"/>
        </w:rPr>
        <w:t>投资者可以通过以下途径咨询有关情况：</w:t>
      </w:r>
    </w:p>
    <w:p w:rsidR="005D54B7" w:rsidRPr="00EB3AEF" w:rsidRDefault="006560F2" w:rsidP="00F514F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560F2">
        <w:rPr>
          <w:rFonts w:asciiTheme="minorEastAsia" w:eastAsiaTheme="minorEastAsia" w:hAnsiTheme="minorEastAsia" w:hint="eastAsia"/>
          <w:sz w:val="24"/>
          <w:szCs w:val="24"/>
        </w:rPr>
        <w:t>万联证券股份有限公司</w:t>
      </w:r>
    </w:p>
    <w:p w:rsidR="006560F2" w:rsidRDefault="00CD268A" w:rsidP="005D54B7">
      <w:pPr>
        <w:spacing w:line="360" w:lineRule="auto"/>
        <w:ind w:leftChars="250" w:left="525"/>
        <w:rPr>
          <w:rFonts w:ascii="微软雅黑" w:eastAsia="微软雅黑" w:hAnsi="微软雅黑" w:cs="Arial"/>
          <w:color w:val="595757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="004038C1" w:rsidRPr="004038C1">
        <w:rPr>
          <w:rFonts w:asciiTheme="minorEastAsia" w:eastAsiaTheme="minorEastAsia" w:hAnsiTheme="minorEastAsia"/>
          <w:sz w:val="24"/>
          <w:szCs w:val="24"/>
        </w:rPr>
        <w:t>400-888-8133</w:t>
      </w:r>
    </w:p>
    <w:p w:rsidR="006560F2" w:rsidRDefault="005D54B7" w:rsidP="005D54B7">
      <w:pPr>
        <w:spacing w:line="360" w:lineRule="auto"/>
        <w:ind w:leftChars="250" w:left="525"/>
        <w:rPr>
          <w:rFonts w:asciiTheme="minorEastAsia" w:eastAsiaTheme="minorEastAsia" w:hAnsiTheme="minorEastAsia"/>
          <w:sz w:val="24"/>
          <w:szCs w:val="24"/>
        </w:rPr>
      </w:pPr>
      <w:r w:rsidRPr="00EB3AEF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r w:rsidR="004038C1" w:rsidRPr="004038C1">
        <w:rPr>
          <w:rFonts w:asciiTheme="minorEastAsia" w:eastAsiaTheme="minorEastAsia" w:hAnsiTheme="minorEastAsia"/>
          <w:sz w:val="24"/>
          <w:szCs w:val="24"/>
        </w:rPr>
        <w:t>www.wlzq.cn</w:t>
      </w:r>
      <w:bookmarkStart w:id="0" w:name="_GoBack"/>
      <w:bookmarkEnd w:id="0"/>
    </w:p>
    <w:p w:rsidR="007534FC" w:rsidRPr="00EB3AEF" w:rsidRDefault="006560F2" w:rsidP="005D54B7">
      <w:pPr>
        <w:spacing w:line="360" w:lineRule="auto"/>
        <w:ind w:leftChars="250" w:left="525"/>
        <w:rPr>
          <w:rFonts w:asciiTheme="minorEastAsia" w:eastAsiaTheme="minorEastAsia" w:hAnsiTheme="minorEastAsia"/>
          <w:sz w:val="24"/>
          <w:szCs w:val="24"/>
        </w:rPr>
      </w:pPr>
      <w:r w:rsidRPr="00EB3AEF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AE7BEB" w:rsidRDefault="00AE7BEB" w:rsidP="00B77E88">
      <w:pPr>
        <w:spacing w:beforeLines="100"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投资者</w:t>
      </w:r>
      <w:r w:rsidR="00D04196">
        <w:rPr>
          <w:rFonts w:ascii="宋体" w:hAnsi="宋体" w:hint="eastAsia"/>
          <w:color w:val="000000"/>
          <w:sz w:val="24"/>
        </w:rPr>
        <w:t>也</w:t>
      </w:r>
      <w:r>
        <w:rPr>
          <w:rFonts w:ascii="宋体" w:hAnsi="宋体" w:hint="eastAsia"/>
          <w:color w:val="000000"/>
          <w:sz w:val="24"/>
        </w:rPr>
        <w:t>可以通过以下方式联系富国基金管理有限公司进行咨询：</w:t>
      </w:r>
    </w:p>
    <w:p w:rsidR="00AE7BEB" w:rsidRDefault="00AE7BEB" w:rsidP="00B77E88">
      <w:pPr>
        <w:spacing w:beforeLines="100"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客户服务电话：95105686，4008880688（全国统一，均免长途话费）</w:t>
      </w:r>
    </w:p>
    <w:p w:rsidR="00AE7BEB" w:rsidRPr="002B2121" w:rsidRDefault="00AE7BEB" w:rsidP="00B77E88">
      <w:pPr>
        <w:spacing w:beforeLines="100"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r w:rsidRPr="002B2121">
        <w:rPr>
          <w:rFonts w:ascii="宋体" w:hAnsi="宋体" w:hint="eastAsia"/>
          <w:color w:val="000000"/>
          <w:sz w:val="24"/>
        </w:rPr>
        <w:t>网址：</w:t>
      </w:r>
      <w:hyperlink r:id="rId8" w:history="1">
        <w:r w:rsidRPr="002B2121">
          <w:rPr>
            <w:rFonts w:ascii="宋体" w:hAnsi="宋体" w:hint="eastAsia"/>
            <w:color w:val="000000"/>
            <w:sz w:val="24"/>
          </w:rPr>
          <w:t>www.fullgoal.com.cn</w:t>
        </w:r>
      </w:hyperlink>
    </w:p>
    <w:p w:rsidR="006A109B" w:rsidRDefault="006A109B" w:rsidP="007C5B0D">
      <w:pPr>
        <w:spacing w:line="360" w:lineRule="auto"/>
        <w:ind w:firstLineChars="150" w:firstLine="360"/>
        <w:contextualSpacing/>
        <w:rPr>
          <w:rStyle w:val="a5"/>
          <w:rFonts w:ascii="宋体" w:hAnsi="宋体"/>
          <w:sz w:val="24"/>
        </w:rPr>
      </w:pPr>
    </w:p>
    <w:p w:rsidR="00AE7BEB" w:rsidRDefault="00AE7BEB" w:rsidP="000D29AB">
      <w:pPr>
        <w:spacing w:line="360" w:lineRule="auto"/>
        <w:ind w:firstLineChars="200" w:firstLine="480"/>
        <w:contextualSpacing/>
        <w:outlineLvl w:val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风险提示：本公司承诺以诚实信用、勤勉尽责的原则管理和运用基金资产，但不保证基金一定盈利，也不保证最低收益。敬请投资者注意投资风险。投资者</w:t>
      </w:r>
      <w:r>
        <w:rPr>
          <w:rFonts w:ascii="宋体" w:hAnsi="宋体" w:hint="eastAsia"/>
          <w:color w:val="000000"/>
          <w:sz w:val="24"/>
        </w:rPr>
        <w:lastRenderedPageBreak/>
        <w:t>投资于</w:t>
      </w:r>
      <w:r w:rsidR="0052245F">
        <w:rPr>
          <w:rFonts w:ascii="宋体" w:hAnsi="宋体" w:hint="eastAsia"/>
          <w:color w:val="000000"/>
          <w:sz w:val="24"/>
        </w:rPr>
        <w:t>上述</w:t>
      </w:r>
      <w:r>
        <w:rPr>
          <w:rFonts w:ascii="宋体" w:hAnsi="宋体" w:hint="eastAsia"/>
          <w:color w:val="000000"/>
          <w:sz w:val="24"/>
        </w:rPr>
        <w:t>基金前应认真阅读基金的基金合同、招募说明书</w:t>
      </w:r>
      <w:r w:rsidR="00CA336D">
        <w:rPr>
          <w:rFonts w:ascii="宋体" w:hAnsi="宋体" w:hint="eastAsia"/>
          <w:color w:val="000000"/>
          <w:sz w:val="24"/>
        </w:rPr>
        <w:t>及相关公告</w:t>
      </w:r>
      <w:r>
        <w:rPr>
          <w:rFonts w:ascii="宋体" w:hAnsi="宋体" w:hint="eastAsia"/>
          <w:color w:val="000000"/>
          <w:sz w:val="24"/>
        </w:rPr>
        <w:t>。</w:t>
      </w:r>
    </w:p>
    <w:p w:rsidR="00AE7BEB" w:rsidRDefault="00AE7BEB" w:rsidP="00C645C9">
      <w:pPr>
        <w:spacing w:line="360" w:lineRule="auto"/>
        <w:ind w:firstLineChars="200" w:firstLine="480"/>
        <w:contextualSpacing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本公告的解释权归</w:t>
      </w:r>
      <w:r w:rsidR="00A934B4">
        <w:rPr>
          <w:rFonts w:ascii="宋体" w:hAnsi="宋体" w:hint="eastAsia"/>
          <w:color w:val="000000"/>
          <w:sz w:val="24"/>
        </w:rPr>
        <w:t>本</w:t>
      </w:r>
      <w:r>
        <w:rPr>
          <w:rFonts w:ascii="宋体" w:hAnsi="宋体" w:hint="eastAsia"/>
          <w:color w:val="000000"/>
          <w:sz w:val="24"/>
        </w:rPr>
        <w:t>公司所有。</w:t>
      </w:r>
    </w:p>
    <w:p w:rsidR="00AE7BEB" w:rsidRPr="00173402" w:rsidRDefault="00AE7BEB" w:rsidP="00C645C9">
      <w:pPr>
        <w:spacing w:line="360" w:lineRule="auto"/>
        <w:ind w:firstLineChars="200" w:firstLine="480"/>
        <w:contextualSpacing/>
        <w:outlineLvl w:val="0"/>
        <w:rPr>
          <w:rFonts w:ascii="宋体" w:hAnsi="宋体"/>
          <w:color w:val="000000"/>
          <w:sz w:val="24"/>
        </w:rPr>
      </w:pPr>
    </w:p>
    <w:p w:rsidR="00AE7BEB" w:rsidRDefault="00AE7BEB" w:rsidP="00C645C9">
      <w:pPr>
        <w:spacing w:line="360" w:lineRule="auto"/>
        <w:ind w:firstLineChars="200" w:firstLine="480"/>
        <w:contextualSpacing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特此公告</w:t>
      </w:r>
      <w:r w:rsidR="00C645C9">
        <w:rPr>
          <w:rFonts w:ascii="宋体" w:hAnsi="宋体" w:hint="eastAsia"/>
          <w:color w:val="000000"/>
          <w:sz w:val="24"/>
        </w:rPr>
        <w:t>。</w:t>
      </w:r>
    </w:p>
    <w:p w:rsidR="00AE7BEB" w:rsidRDefault="00AE7BEB" w:rsidP="00C645C9">
      <w:pPr>
        <w:spacing w:line="360" w:lineRule="auto"/>
        <w:ind w:firstLineChars="200" w:firstLine="480"/>
        <w:contextualSpacing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富国基金管理有限公司</w:t>
      </w:r>
    </w:p>
    <w:p w:rsidR="00126128" w:rsidRDefault="00306D06" w:rsidP="004E70D2">
      <w:pPr>
        <w:wordWrap w:val="0"/>
        <w:spacing w:line="360" w:lineRule="auto"/>
        <w:contextualSpacing/>
        <w:jc w:val="right"/>
      </w:pPr>
      <w:r>
        <w:rPr>
          <w:rFonts w:ascii="宋体" w:hAnsi="宋体" w:hint="eastAsia"/>
          <w:sz w:val="24"/>
          <w:szCs w:val="24"/>
        </w:rPr>
        <w:t>二〇</w:t>
      </w:r>
      <w:r w:rsidR="007D53C0">
        <w:rPr>
          <w:rFonts w:ascii="宋体" w:hAnsi="宋体" w:hint="eastAsia"/>
          <w:sz w:val="24"/>
          <w:szCs w:val="24"/>
        </w:rPr>
        <w:t>二〇</w:t>
      </w:r>
      <w:r>
        <w:rPr>
          <w:rFonts w:ascii="宋体" w:hAnsi="宋体" w:hint="eastAsia"/>
          <w:sz w:val="24"/>
          <w:szCs w:val="24"/>
        </w:rPr>
        <w:t>年</w:t>
      </w:r>
      <w:r w:rsidR="006560F2">
        <w:rPr>
          <w:rFonts w:ascii="宋体" w:hAnsi="宋体" w:hint="eastAsia"/>
          <w:sz w:val="24"/>
          <w:szCs w:val="24"/>
        </w:rPr>
        <w:t>十</w:t>
      </w:r>
      <w:r w:rsidR="00D845D2">
        <w:rPr>
          <w:rFonts w:ascii="宋体" w:hAnsi="宋体" w:hint="eastAsia"/>
          <w:sz w:val="24"/>
          <w:szCs w:val="24"/>
        </w:rPr>
        <w:t>月</w:t>
      </w:r>
      <w:r w:rsidR="006560F2">
        <w:rPr>
          <w:rFonts w:ascii="宋体" w:hAnsi="宋体" w:hint="eastAsia"/>
          <w:sz w:val="24"/>
          <w:szCs w:val="24"/>
        </w:rPr>
        <w:t>九</w:t>
      </w:r>
      <w:r w:rsidR="00957C63">
        <w:rPr>
          <w:rFonts w:ascii="宋体" w:hAnsi="宋体" w:hint="eastAsia"/>
          <w:sz w:val="24"/>
          <w:szCs w:val="24"/>
        </w:rPr>
        <w:t>日</w:t>
      </w:r>
    </w:p>
    <w:sectPr w:rsidR="00126128" w:rsidSect="00423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C9" w:rsidRDefault="000703C9" w:rsidP="00AE7BEB">
      <w:r>
        <w:separator/>
      </w:r>
    </w:p>
  </w:endnote>
  <w:endnote w:type="continuationSeparator" w:id="0">
    <w:p w:rsidR="000703C9" w:rsidRDefault="000703C9" w:rsidP="00AE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C9" w:rsidRDefault="000703C9" w:rsidP="00AE7BEB">
      <w:r>
        <w:separator/>
      </w:r>
    </w:p>
  </w:footnote>
  <w:footnote w:type="continuationSeparator" w:id="0">
    <w:p w:rsidR="000703C9" w:rsidRDefault="000703C9" w:rsidP="00AE7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E98"/>
    <w:multiLevelType w:val="hybridMultilevel"/>
    <w:tmpl w:val="5C708E06"/>
    <w:lvl w:ilvl="0" w:tplc="98BE20B8">
      <w:start w:val="1"/>
      <w:numFmt w:val="decimal"/>
      <w:lvlText w:val="（%1）"/>
      <w:lvlJc w:val="center"/>
      <w:pPr>
        <w:ind w:left="945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10791939"/>
    <w:multiLevelType w:val="hybridMultilevel"/>
    <w:tmpl w:val="B77EF7D8"/>
    <w:lvl w:ilvl="0" w:tplc="5E9E2ABA">
      <w:start w:val="1"/>
      <w:numFmt w:val="decimal"/>
      <w:lvlText w:val="（%1）"/>
      <w:lvlJc w:val="right"/>
      <w:pPr>
        <w:ind w:left="9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1E2B08D1"/>
    <w:multiLevelType w:val="hybridMultilevel"/>
    <w:tmpl w:val="E0AEF348"/>
    <w:lvl w:ilvl="0" w:tplc="5E9E2ABA">
      <w:start w:val="1"/>
      <w:numFmt w:val="decimal"/>
      <w:lvlText w:val="（%1）"/>
      <w:lvlJc w:val="right"/>
      <w:pPr>
        <w:ind w:left="9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">
    <w:nsid w:val="265B3B82"/>
    <w:multiLevelType w:val="hybridMultilevel"/>
    <w:tmpl w:val="2F3A086C"/>
    <w:lvl w:ilvl="0" w:tplc="98BE20B8">
      <w:start w:val="1"/>
      <w:numFmt w:val="decimal"/>
      <w:lvlText w:val="（%1）"/>
      <w:lvlJc w:val="center"/>
      <w:pPr>
        <w:ind w:left="945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33AB6DA7"/>
    <w:multiLevelType w:val="hybridMultilevel"/>
    <w:tmpl w:val="019E4C6E"/>
    <w:lvl w:ilvl="0" w:tplc="5E9E2ABA">
      <w:start w:val="1"/>
      <w:numFmt w:val="decimal"/>
      <w:lvlText w:val="（%1）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DF1542"/>
    <w:multiLevelType w:val="hybridMultilevel"/>
    <w:tmpl w:val="83E42452"/>
    <w:lvl w:ilvl="0" w:tplc="5E9E2ABA">
      <w:start w:val="1"/>
      <w:numFmt w:val="decimal"/>
      <w:lvlText w:val="（%1）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1D419F"/>
    <w:multiLevelType w:val="hybridMultilevel"/>
    <w:tmpl w:val="D7AA0CAA"/>
    <w:lvl w:ilvl="0" w:tplc="AF8037C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6D0F47"/>
    <w:multiLevelType w:val="hybridMultilevel"/>
    <w:tmpl w:val="925EC6A6"/>
    <w:lvl w:ilvl="0" w:tplc="98BE20B8">
      <w:start w:val="1"/>
      <w:numFmt w:val="decimal"/>
      <w:lvlText w:val="（%1）"/>
      <w:lvlJc w:val="center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250BFD"/>
    <w:multiLevelType w:val="hybridMultilevel"/>
    <w:tmpl w:val="4AB0B77E"/>
    <w:lvl w:ilvl="0" w:tplc="98BE20B8">
      <w:start w:val="1"/>
      <w:numFmt w:val="decimal"/>
      <w:lvlText w:val="（%1）"/>
      <w:lvlJc w:val="center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4CC7659"/>
    <w:multiLevelType w:val="hybridMultilevel"/>
    <w:tmpl w:val="EC4E2082"/>
    <w:lvl w:ilvl="0" w:tplc="98BE20B8">
      <w:start w:val="1"/>
      <w:numFmt w:val="decimal"/>
      <w:lvlText w:val="（%1）"/>
      <w:lvlJc w:val="center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CD2357"/>
    <w:multiLevelType w:val="hybridMultilevel"/>
    <w:tmpl w:val="6746449C"/>
    <w:lvl w:ilvl="0" w:tplc="D8F6D0C6">
      <w:start w:val="1"/>
      <w:numFmt w:val="decimal"/>
      <w:lvlText w:val="（%1）"/>
      <w:lvlJc w:val="center"/>
      <w:pPr>
        <w:ind w:left="846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BEB"/>
    <w:rsid w:val="0000242B"/>
    <w:rsid w:val="00003735"/>
    <w:rsid w:val="00013B7F"/>
    <w:rsid w:val="00015209"/>
    <w:rsid w:val="000163BF"/>
    <w:rsid w:val="00017E35"/>
    <w:rsid w:val="00033D67"/>
    <w:rsid w:val="00050EF3"/>
    <w:rsid w:val="00051B4F"/>
    <w:rsid w:val="00055922"/>
    <w:rsid w:val="00055CB4"/>
    <w:rsid w:val="00057BC2"/>
    <w:rsid w:val="000604BB"/>
    <w:rsid w:val="00064305"/>
    <w:rsid w:val="000673C2"/>
    <w:rsid w:val="00067CE6"/>
    <w:rsid w:val="000703C9"/>
    <w:rsid w:val="000737F3"/>
    <w:rsid w:val="00075ECC"/>
    <w:rsid w:val="00077D06"/>
    <w:rsid w:val="000810D4"/>
    <w:rsid w:val="00081454"/>
    <w:rsid w:val="00081EDF"/>
    <w:rsid w:val="00082700"/>
    <w:rsid w:val="00092468"/>
    <w:rsid w:val="00092E3B"/>
    <w:rsid w:val="00095121"/>
    <w:rsid w:val="000B151D"/>
    <w:rsid w:val="000C7F09"/>
    <w:rsid w:val="000D0F2F"/>
    <w:rsid w:val="000D1AD9"/>
    <w:rsid w:val="000D29AB"/>
    <w:rsid w:val="000D38C4"/>
    <w:rsid w:val="000E1C70"/>
    <w:rsid w:val="000E4D92"/>
    <w:rsid w:val="000F0B7A"/>
    <w:rsid w:val="000F6752"/>
    <w:rsid w:val="00102964"/>
    <w:rsid w:val="00104712"/>
    <w:rsid w:val="001078B3"/>
    <w:rsid w:val="00110242"/>
    <w:rsid w:val="001133B2"/>
    <w:rsid w:val="0011402D"/>
    <w:rsid w:val="001225D6"/>
    <w:rsid w:val="00125BA4"/>
    <w:rsid w:val="00126128"/>
    <w:rsid w:val="00134EDB"/>
    <w:rsid w:val="0013633D"/>
    <w:rsid w:val="001379F6"/>
    <w:rsid w:val="00142FC4"/>
    <w:rsid w:val="00152A86"/>
    <w:rsid w:val="001826A1"/>
    <w:rsid w:val="00192731"/>
    <w:rsid w:val="0019787A"/>
    <w:rsid w:val="001A410F"/>
    <w:rsid w:val="001A5394"/>
    <w:rsid w:val="001A6B8C"/>
    <w:rsid w:val="001A6C25"/>
    <w:rsid w:val="001A76D6"/>
    <w:rsid w:val="001B5F89"/>
    <w:rsid w:val="001B67D8"/>
    <w:rsid w:val="001C1C3F"/>
    <w:rsid w:val="001E2E41"/>
    <w:rsid w:val="001E317E"/>
    <w:rsid w:val="001E3F66"/>
    <w:rsid w:val="001E7A34"/>
    <w:rsid w:val="001F42AD"/>
    <w:rsid w:val="00203028"/>
    <w:rsid w:val="00205BE9"/>
    <w:rsid w:val="002257DA"/>
    <w:rsid w:val="00226792"/>
    <w:rsid w:val="00226E13"/>
    <w:rsid w:val="00230E60"/>
    <w:rsid w:val="002426D1"/>
    <w:rsid w:val="00250F26"/>
    <w:rsid w:val="00252830"/>
    <w:rsid w:val="00266FA5"/>
    <w:rsid w:val="00267CE0"/>
    <w:rsid w:val="00270BBC"/>
    <w:rsid w:val="002840FB"/>
    <w:rsid w:val="00287071"/>
    <w:rsid w:val="002872CC"/>
    <w:rsid w:val="002A0FB9"/>
    <w:rsid w:val="002B2121"/>
    <w:rsid w:val="002B605D"/>
    <w:rsid w:val="002C2960"/>
    <w:rsid w:val="002C431B"/>
    <w:rsid w:val="002C5953"/>
    <w:rsid w:val="002C76E1"/>
    <w:rsid w:val="002D5F5D"/>
    <w:rsid w:val="002E2446"/>
    <w:rsid w:val="002E5B11"/>
    <w:rsid w:val="002E689E"/>
    <w:rsid w:val="002F53EF"/>
    <w:rsid w:val="00301449"/>
    <w:rsid w:val="00306D06"/>
    <w:rsid w:val="00317966"/>
    <w:rsid w:val="00320041"/>
    <w:rsid w:val="00321847"/>
    <w:rsid w:val="003352B4"/>
    <w:rsid w:val="0033682D"/>
    <w:rsid w:val="003405C2"/>
    <w:rsid w:val="003428AF"/>
    <w:rsid w:val="00344BA5"/>
    <w:rsid w:val="00346149"/>
    <w:rsid w:val="003728B8"/>
    <w:rsid w:val="00377701"/>
    <w:rsid w:val="00392AF2"/>
    <w:rsid w:val="003A646F"/>
    <w:rsid w:val="003B2E67"/>
    <w:rsid w:val="003B36C4"/>
    <w:rsid w:val="003C01F5"/>
    <w:rsid w:val="003C08E8"/>
    <w:rsid w:val="003C6077"/>
    <w:rsid w:val="003C6631"/>
    <w:rsid w:val="003D0CC6"/>
    <w:rsid w:val="003F396E"/>
    <w:rsid w:val="0040242C"/>
    <w:rsid w:val="00402849"/>
    <w:rsid w:val="00402AE0"/>
    <w:rsid w:val="004038C1"/>
    <w:rsid w:val="00404404"/>
    <w:rsid w:val="004077F7"/>
    <w:rsid w:val="00422EA1"/>
    <w:rsid w:val="00423F76"/>
    <w:rsid w:val="00442842"/>
    <w:rsid w:val="00453E9E"/>
    <w:rsid w:val="00462A76"/>
    <w:rsid w:val="0048505E"/>
    <w:rsid w:val="00485943"/>
    <w:rsid w:val="00485B57"/>
    <w:rsid w:val="00495327"/>
    <w:rsid w:val="004965F5"/>
    <w:rsid w:val="004A0B6C"/>
    <w:rsid w:val="004B558F"/>
    <w:rsid w:val="004E70D2"/>
    <w:rsid w:val="004F10C5"/>
    <w:rsid w:val="004F1F7C"/>
    <w:rsid w:val="004F2593"/>
    <w:rsid w:val="004F2A48"/>
    <w:rsid w:val="00500423"/>
    <w:rsid w:val="00521409"/>
    <w:rsid w:val="00521A74"/>
    <w:rsid w:val="0052245F"/>
    <w:rsid w:val="00532077"/>
    <w:rsid w:val="00532C9F"/>
    <w:rsid w:val="00540C81"/>
    <w:rsid w:val="00541008"/>
    <w:rsid w:val="0055039A"/>
    <w:rsid w:val="00560186"/>
    <w:rsid w:val="005667C5"/>
    <w:rsid w:val="00567216"/>
    <w:rsid w:val="00572379"/>
    <w:rsid w:val="00572CD4"/>
    <w:rsid w:val="005746A2"/>
    <w:rsid w:val="00575EF0"/>
    <w:rsid w:val="005872D1"/>
    <w:rsid w:val="00594963"/>
    <w:rsid w:val="005A2C11"/>
    <w:rsid w:val="005A7961"/>
    <w:rsid w:val="005C1108"/>
    <w:rsid w:val="005C6E9D"/>
    <w:rsid w:val="005C6FF4"/>
    <w:rsid w:val="005D47CF"/>
    <w:rsid w:val="005D54B7"/>
    <w:rsid w:val="005E1E8D"/>
    <w:rsid w:val="005E4C84"/>
    <w:rsid w:val="005F24A6"/>
    <w:rsid w:val="006135F4"/>
    <w:rsid w:val="00613797"/>
    <w:rsid w:val="00623236"/>
    <w:rsid w:val="0063510B"/>
    <w:rsid w:val="0065259E"/>
    <w:rsid w:val="00652772"/>
    <w:rsid w:val="006560F2"/>
    <w:rsid w:val="00656882"/>
    <w:rsid w:val="0066226D"/>
    <w:rsid w:val="00681890"/>
    <w:rsid w:val="00684CEF"/>
    <w:rsid w:val="00693796"/>
    <w:rsid w:val="00697D44"/>
    <w:rsid w:val="006A109B"/>
    <w:rsid w:val="006B519C"/>
    <w:rsid w:val="006C6C59"/>
    <w:rsid w:val="006D35F0"/>
    <w:rsid w:val="006F0A48"/>
    <w:rsid w:val="006F7AAA"/>
    <w:rsid w:val="00703AAB"/>
    <w:rsid w:val="00703CBF"/>
    <w:rsid w:val="00704BEF"/>
    <w:rsid w:val="007163EC"/>
    <w:rsid w:val="0071786C"/>
    <w:rsid w:val="00722602"/>
    <w:rsid w:val="007229B3"/>
    <w:rsid w:val="00723C36"/>
    <w:rsid w:val="00727CB6"/>
    <w:rsid w:val="007340B9"/>
    <w:rsid w:val="00736CF1"/>
    <w:rsid w:val="00740F72"/>
    <w:rsid w:val="00742C69"/>
    <w:rsid w:val="0074421C"/>
    <w:rsid w:val="00750280"/>
    <w:rsid w:val="007534FC"/>
    <w:rsid w:val="0076121F"/>
    <w:rsid w:val="00762CDE"/>
    <w:rsid w:val="007679FA"/>
    <w:rsid w:val="00771E46"/>
    <w:rsid w:val="00782643"/>
    <w:rsid w:val="0078358B"/>
    <w:rsid w:val="00787527"/>
    <w:rsid w:val="00790AD2"/>
    <w:rsid w:val="007919F7"/>
    <w:rsid w:val="00797355"/>
    <w:rsid w:val="007A5AB2"/>
    <w:rsid w:val="007A5BE5"/>
    <w:rsid w:val="007B593E"/>
    <w:rsid w:val="007C21EA"/>
    <w:rsid w:val="007C5B0D"/>
    <w:rsid w:val="007D53C0"/>
    <w:rsid w:val="007D7554"/>
    <w:rsid w:val="007E040D"/>
    <w:rsid w:val="007F7448"/>
    <w:rsid w:val="00804547"/>
    <w:rsid w:val="00814B06"/>
    <w:rsid w:val="00817FE8"/>
    <w:rsid w:val="00843223"/>
    <w:rsid w:val="0085477F"/>
    <w:rsid w:val="00867736"/>
    <w:rsid w:val="00872CBD"/>
    <w:rsid w:val="00873360"/>
    <w:rsid w:val="008764C6"/>
    <w:rsid w:val="00877FDE"/>
    <w:rsid w:val="00894EE2"/>
    <w:rsid w:val="00895B46"/>
    <w:rsid w:val="00896EDB"/>
    <w:rsid w:val="008A2EC5"/>
    <w:rsid w:val="008A4AFC"/>
    <w:rsid w:val="008B33FD"/>
    <w:rsid w:val="008C2026"/>
    <w:rsid w:val="008D05B3"/>
    <w:rsid w:val="008D0AFC"/>
    <w:rsid w:val="008D4201"/>
    <w:rsid w:val="008D7B1E"/>
    <w:rsid w:val="008E62DB"/>
    <w:rsid w:val="008F432A"/>
    <w:rsid w:val="008F6119"/>
    <w:rsid w:val="00902F7F"/>
    <w:rsid w:val="00906DC7"/>
    <w:rsid w:val="00920F1B"/>
    <w:rsid w:val="00924A6B"/>
    <w:rsid w:val="00943266"/>
    <w:rsid w:val="00945500"/>
    <w:rsid w:val="00954727"/>
    <w:rsid w:val="00957C63"/>
    <w:rsid w:val="00966D5B"/>
    <w:rsid w:val="00975655"/>
    <w:rsid w:val="00977419"/>
    <w:rsid w:val="00985E41"/>
    <w:rsid w:val="00985F32"/>
    <w:rsid w:val="0099385A"/>
    <w:rsid w:val="00996200"/>
    <w:rsid w:val="0099681F"/>
    <w:rsid w:val="00997635"/>
    <w:rsid w:val="009A71A3"/>
    <w:rsid w:val="009B05B9"/>
    <w:rsid w:val="009B2507"/>
    <w:rsid w:val="009D510D"/>
    <w:rsid w:val="009E1871"/>
    <w:rsid w:val="009E3B2D"/>
    <w:rsid w:val="009F6DCE"/>
    <w:rsid w:val="00A163D8"/>
    <w:rsid w:val="00A1643B"/>
    <w:rsid w:val="00A21FE9"/>
    <w:rsid w:val="00A31A1F"/>
    <w:rsid w:val="00A33936"/>
    <w:rsid w:val="00A36FB6"/>
    <w:rsid w:val="00A44274"/>
    <w:rsid w:val="00A47D26"/>
    <w:rsid w:val="00A55F9B"/>
    <w:rsid w:val="00A74838"/>
    <w:rsid w:val="00A74DA8"/>
    <w:rsid w:val="00A77E58"/>
    <w:rsid w:val="00A934B4"/>
    <w:rsid w:val="00A96459"/>
    <w:rsid w:val="00A96822"/>
    <w:rsid w:val="00AA7BCC"/>
    <w:rsid w:val="00AB4E3E"/>
    <w:rsid w:val="00AB4EE9"/>
    <w:rsid w:val="00AB667C"/>
    <w:rsid w:val="00AC3FBC"/>
    <w:rsid w:val="00AC48B1"/>
    <w:rsid w:val="00AC51B7"/>
    <w:rsid w:val="00AD4B45"/>
    <w:rsid w:val="00AE76BA"/>
    <w:rsid w:val="00AE7BEB"/>
    <w:rsid w:val="00AF0273"/>
    <w:rsid w:val="00AF421C"/>
    <w:rsid w:val="00B00042"/>
    <w:rsid w:val="00B02415"/>
    <w:rsid w:val="00B03161"/>
    <w:rsid w:val="00B12E2B"/>
    <w:rsid w:val="00B23AF4"/>
    <w:rsid w:val="00B24D0B"/>
    <w:rsid w:val="00B32BCC"/>
    <w:rsid w:val="00B33B15"/>
    <w:rsid w:val="00B42494"/>
    <w:rsid w:val="00B56744"/>
    <w:rsid w:val="00B57377"/>
    <w:rsid w:val="00B62D61"/>
    <w:rsid w:val="00B74361"/>
    <w:rsid w:val="00B77E88"/>
    <w:rsid w:val="00B82AF2"/>
    <w:rsid w:val="00B84527"/>
    <w:rsid w:val="00B953B3"/>
    <w:rsid w:val="00BA01D5"/>
    <w:rsid w:val="00BA305C"/>
    <w:rsid w:val="00BA479D"/>
    <w:rsid w:val="00BB3EF9"/>
    <w:rsid w:val="00BB75A5"/>
    <w:rsid w:val="00BC59D6"/>
    <w:rsid w:val="00BD0A58"/>
    <w:rsid w:val="00BD63B8"/>
    <w:rsid w:val="00BE2000"/>
    <w:rsid w:val="00BE3EA2"/>
    <w:rsid w:val="00BE6E01"/>
    <w:rsid w:val="00BF0360"/>
    <w:rsid w:val="00BF1B1E"/>
    <w:rsid w:val="00BF222D"/>
    <w:rsid w:val="00BF5EA7"/>
    <w:rsid w:val="00C33DD7"/>
    <w:rsid w:val="00C35AF7"/>
    <w:rsid w:val="00C411F1"/>
    <w:rsid w:val="00C555AF"/>
    <w:rsid w:val="00C564B5"/>
    <w:rsid w:val="00C645C9"/>
    <w:rsid w:val="00C7387E"/>
    <w:rsid w:val="00C807DF"/>
    <w:rsid w:val="00C83AB7"/>
    <w:rsid w:val="00C97A3E"/>
    <w:rsid w:val="00CA2A09"/>
    <w:rsid w:val="00CA336D"/>
    <w:rsid w:val="00CA4FA8"/>
    <w:rsid w:val="00CA7AA4"/>
    <w:rsid w:val="00CB33E6"/>
    <w:rsid w:val="00CC1C87"/>
    <w:rsid w:val="00CC635C"/>
    <w:rsid w:val="00CD268A"/>
    <w:rsid w:val="00CD2926"/>
    <w:rsid w:val="00CD67E7"/>
    <w:rsid w:val="00CE7DE7"/>
    <w:rsid w:val="00CF3F8C"/>
    <w:rsid w:val="00CF5A56"/>
    <w:rsid w:val="00D04196"/>
    <w:rsid w:val="00D15A71"/>
    <w:rsid w:val="00D16083"/>
    <w:rsid w:val="00D205B2"/>
    <w:rsid w:val="00D277AE"/>
    <w:rsid w:val="00D4365E"/>
    <w:rsid w:val="00D51675"/>
    <w:rsid w:val="00D81EDB"/>
    <w:rsid w:val="00D845D2"/>
    <w:rsid w:val="00DA0FE6"/>
    <w:rsid w:val="00DA6651"/>
    <w:rsid w:val="00DA68A0"/>
    <w:rsid w:val="00DB5F4A"/>
    <w:rsid w:val="00DC0259"/>
    <w:rsid w:val="00DC0EE4"/>
    <w:rsid w:val="00DC1F59"/>
    <w:rsid w:val="00DC2E4C"/>
    <w:rsid w:val="00DC7BC0"/>
    <w:rsid w:val="00DD1D03"/>
    <w:rsid w:val="00DE0E50"/>
    <w:rsid w:val="00DE3C27"/>
    <w:rsid w:val="00DE4806"/>
    <w:rsid w:val="00DE725D"/>
    <w:rsid w:val="00DE72A2"/>
    <w:rsid w:val="00DE7A8F"/>
    <w:rsid w:val="00E0122F"/>
    <w:rsid w:val="00E01E16"/>
    <w:rsid w:val="00E05066"/>
    <w:rsid w:val="00E05F7F"/>
    <w:rsid w:val="00E20B9F"/>
    <w:rsid w:val="00E26A6B"/>
    <w:rsid w:val="00E309BA"/>
    <w:rsid w:val="00E4167E"/>
    <w:rsid w:val="00E53CE2"/>
    <w:rsid w:val="00E56555"/>
    <w:rsid w:val="00E624C3"/>
    <w:rsid w:val="00E9244D"/>
    <w:rsid w:val="00EA14B1"/>
    <w:rsid w:val="00EB37EA"/>
    <w:rsid w:val="00EB3AEF"/>
    <w:rsid w:val="00EC432C"/>
    <w:rsid w:val="00EC4DA2"/>
    <w:rsid w:val="00ED013C"/>
    <w:rsid w:val="00ED033F"/>
    <w:rsid w:val="00ED101A"/>
    <w:rsid w:val="00EE1A65"/>
    <w:rsid w:val="00EE1B46"/>
    <w:rsid w:val="00EE4BB0"/>
    <w:rsid w:val="00EF2045"/>
    <w:rsid w:val="00EF4EA2"/>
    <w:rsid w:val="00F03713"/>
    <w:rsid w:val="00F27B40"/>
    <w:rsid w:val="00F339E9"/>
    <w:rsid w:val="00F34283"/>
    <w:rsid w:val="00F35AE6"/>
    <w:rsid w:val="00F37C78"/>
    <w:rsid w:val="00F418D1"/>
    <w:rsid w:val="00F42ED4"/>
    <w:rsid w:val="00F47410"/>
    <w:rsid w:val="00F514F2"/>
    <w:rsid w:val="00F561A7"/>
    <w:rsid w:val="00F8136D"/>
    <w:rsid w:val="00F83C56"/>
    <w:rsid w:val="00F83DDA"/>
    <w:rsid w:val="00F8786F"/>
    <w:rsid w:val="00F87E83"/>
    <w:rsid w:val="00F9446A"/>
    <w:rsid w:val="00F9502E"/>
    <w:rsid w:val="00F96E4D"/>
    <w:rsid w:val="00FA2857"/>
    <w:rsid w:val="00FA451D"/>
    <w:rsid w:val="00FB3BE9"/>
    <w:rsid w:val="00FB5996"/>
    <w:rsid w:val="00FD14C0"/>
    <w:rsid w:val="00FD4C8C"/>
    <w:rsid w:val="00FD6487"/>
    <w:rsid w:val="00FE4655"/>
    <w:rsid w:val="00FF6C36"/>
    <w:rsid w:val="00FF6F0C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F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63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BEB"/>
    <w:rPr>
      <w:sz w:val="18"/>
      <w:szCs w:val="18"/>
    </w:rPr>
  </w:style>
  <w:style w:type="character" w:styleId="a5">
    <w:name w:val="Hyperlink"/>
    <w:unhideWhenUsed/>
    <w:rsid w:val="00AE7BEB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AE7BEB"/>
    <w:pPr>
      <w:jc w:val="left"/>
    </w:pPr>
    <w:rPr>
      <w:rFonts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AE7BEB"/>
    <w:rPr>
      <w:rFonts w:ascii="Calibri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A934B4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CA2A0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A2A09"/>
    <w:rPr>
      <w:rFonts w:ascii="Calibri" w:eastAsia="宋体" w:hAnsi="Calibri" w:cs="Times New Roman"/>
      <w:sz w:val="18"/>
      <w:szCs w:val="18"/>
    </w:rPr>
  </w:style>
  <w:style w:type="paragraph" w:customStyle="1" w:styleId="a9">
    <w:name w:val="合同正文"/>
    <w:basedOn w:val="a"/>
    <w:link w:val="CharChar"/>
    <w:qFormat/>
    <w:rsid w:val="00485943"/>
    <w:pPr>
      <w:spacing w:line="360" w:lineRule="auto"/>
      <w:ind w:firstLineChars="200" w:firstLine="200"/>
    </w:pPr>
    <w:rPr>
      <w:rFonts w:ascii="Times New Roman" w:hAnsi="Times New Roman"/>
      <w:bCs/>
      <w:sz w:val="24"/>
      <w:szCs w:val="20"/>
    </w:rPr>
  </w:style>
  <w:style w:type="character" w:customStyle="1" w:styleId="CharChar">
    <w:name w:val="合同正文 Char Char"/>
    <w:link w:val="a9"/>
    <w:rsid w:val="00485943"/>
    <w:rPr>
      <w:rFonts w:ascii="Times New Roman" w:eastAsia="宋体" w:hAnsi="Times New Roman" w:cs="Times New Roman"/>
      <w:bCs/>
      <w:sz w:val="24"/>
      <w:szCs w:val="20"/>
    </w:rPr>
  </w:style>
  <w:style w:type="character" w:styleId="aa">
    <w:name w:val="annotation reference"/>
    <w:basedOn w:val="a0"/>
    <w:uiPriority w:val="99"/>
    <w:semiHidden/>
    <w:unhideWhenUsed/>
    <w:rsid w:val="00896ED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896ED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896EDB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96EDB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896EDB"/>
    <w:rPr>
      <w:rFonts w:ascii="Calibri" w:eastAsia="宋体" w:hAnsi="Calibri" w:cs="Times New Roman"/>
      <w:b/>
      <w:bCs/>
    </w:rPr>
  </w:style>
  <w:style w:type="character" w:customStyle="1" w:styleId="2Char">
    <w:name w:val="标题 2 Char"/>
    <w:basedOn w:val="a0"/>
    <w:link w:val="2"/>
    <w:uiPriority w:val="9"/>
    <w:rsid w:val="0013633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goal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A970-E9D6-4649-B716-A0D3925E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4</DocSecurity>
  <Lines>5</Lines>
  <Paragraphs>1</Paragraphs>
  <ScaleCrop>false</ScaleCrop>
  <Company>MS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huangzilin</dc:creator>
  <cp:lastModifiedBy>ZHONGM</cp:lastModifiedBy>
  <cp:revision>2</cp:revision>
  <cp:lastPrinted>2020-01-22T05:16:00Z</cp:lastPrinted>
  <dcterms:created xsi:type="dcterms:W3CDTF">2020-10-08T16:03:00Z</dcterms:created>
  <dcterms:modified xsi:type="dcterms:W3CDTF">2020-10-08T16:03:00Z</dcterms:modified>
</cp:coreProperties>
</file>