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A9" w:rsidRPr="00D1544A" w:rsidRDefault="00DC7575" w:rsidP="00B71899">
      <w:pPr>
        <w:jc w:val="center"/>
        <w:rPr>
          <w:rFonts w:ascii="Times New Roman"/>
          <w:b/>
          <w:sz w:val="28"/>
          <w:szCs w:val="28"/>
        </w:rPr>
      </w:pPr>
      <w:r w:rsidRPr="00D1544A">
        <w:rPr>
          <w:rFonts w:ascii="Times New Roman" w:hint="eastAsia"/>
          <w:b/>
          <w:sz w:val="28"/>
          <w:szCs w:val="28"/>
        </w:rPr>
        <w:t>南方</w:t>
      </w:r>
      <w:r w:rsidRPr="00D1544A">
        <w:rPr>
          <w:rFonts w:ascii="Times New Roman"/>
          <w:b/>
          <w:sz w:val="28"/>
          <w:szCs w:val="28"/>
        </w:rPr>
        <w:t>基金关于</w:t>
      </w:r>
      <w:r w:rsidRPr="00D1544A">
        <w:rPr>
          <w:rFonts w:ascii="Times New Roman" w:hint="eastAsia"/>
          <w:b/>
          <w:sz w:val="28"/>
          <w:szCs w:val="28"/>
        </w:rPr>
        <w:t>与</w:t>
      </w:r>
      <w:r w:rsidR="00D1544A" w:rsidRPr="00D1544A">
        <w:rPr>
          <w:rFonts w:ascii="Times New Roman" w:hint="eastAsia"/>
          <w:b/>
          <w:sz w:val="28"/>
          <w:szCs w:val="28"/>
        </w:rPr>
        <w:t>江苏</w:t>
      </w:r>
      <w:r w:rsidR="00D1544A" w:rsidRPr="00F05EF0">
        <w:rPr>
          <w:rFonts w:ascii="Times New Roman" w:hint="eastAsia"/>
          <w:b/>
          <w:sz w:val="28"/>
          <w:szCs w:val="28"/>
        </w:rPr>
        <w:t>银行</w:t>
      </w:r>
      <w:r w:rsidRPr="00F05EF0">
        <w:rPr>
          <w:rFonts w:ascii="Times New Roman" w:hint="eastAsia"/>
          <w:b/>
          <w:sz w:val="28"/>
          <w:szCs w:val="28"/>
        </w:rPr>
        <w:t>合作</w:t>
      </w:r>
      <w:r w:rsidRPr="003A1B94">
        <w:rPr>
          <w:rFonts w:ascii="Times New Roman"/>
          <w:b/>
          <w:sz w:val="28"/>
          <w:szCs w:val="28"/>
        </w:rPr>
        <w:t>在</w:t>
      </w:r>
      <w:r w:rsidR="007568CD">
        <w:rPr>
          <w:rFonts w:ascii="Times New Roman" w:hint="eastAsia"/>
          <w:b/>
          <w:sz w:val="28"/>
          <w:szCs w:val="28"/>
        </w:rPr>
        <w:t>江苏银行</w:t>
      </w:r>
      <w:r w:rsidR="007568CD">
        <w:rPr>
          <w:rFonts w:ascii="Times New Roman"/>
          <w:b/>
          <w:sz w:val="28"/>
          <w:szCs w:val="28"/>
        </w:rPr>
        <w:t>直销</w:t>
      </w:r>
      <w:r w:rsidR="00B71899">
        <w:rPr>
          <w:rFonts w:ascii="Times New Roman" w:hint="eastAsia"/>
          <w:b/>
          <w:sz w:val="28"/>
          <w:szCs w:val="28"/>
        </w:rPr>
        <w:t>银行</w:t>
      </w:r>
      <w:r w:rsidRPr="00DC7575">
        <w:rPr>
          <w:rFonts w:ascii="Times New Roman"/>
          <w:b/>
          <w:sz w:val="28"/>
          <w:szCs w:val="28"/>
        </w:rPr>
        <w:t>开通</w:t>
      </w:r>
      <w:r w:rsidRPr="00DC7575">
        <w:rPr>
          <w:rFonts w:ascii="Times New Roman" w:hint="eastAsia"/>
          <w:b/>
          <w:sz w:val="28"/>
          <w:szCs w:val="28"/>
        </w:rPr>
        <w:t>南方</w:t>
      </w:r>
      <w:r w:rsidR="00D1544A" w:rsidRPr="00DC7575">
        <w:rPr>
          <w:rFonts w:ascii="Times New Roman" w:hint="eastAsia"/>
          <w:b/>
          <w:sz w:val="28"/>
          <w:szCs w:val="28"/>
        </w:rPr>
        <w:t>理财金</w:t>
      </w:r>
      <w:r w:rsidR="00D1544A" w:rsidRPr="00DC7575">
        <w:rPr>
          <w:rFonts w:ascii="Times New Roman" w:hint="eastAsia"/>
          <w:b/>
          <w:sz w:val="28"/>
          <w:szCs w:val="28"/>
        </w:rPr>
        <w:t>A</w:t>
      </w:r>
      <w:r w:rsidRPr="00DC7575">
        <w:rPr>
          <w:rFonts w:ascii="Times New Roman"/>
          <w:b/>
          <w:sz w:val="28"/>
          <w:szCs w:val="28"/>
        </w:rPr>
        <w:t>基金</w:t>
      </w:r>
      <w:r w:rsidRPr="00D1544A">
        <w:rPr>
          <w:rFonts w:ascii="Times New Roman"/>
          <w:b/>
          <w:sz w:val="28"/>
          <w:szCs w:val="28"/>
        </w:rPr>
        <w:t>T+0</w:t>
      </w:r>
      <w:r w:rsidR="00E34383">
        <w:rPr>
          <w:rFonts w:ascii="Times New Roman" w:hint="eastAsia"/>
          <w:b/>
          <w:sz w:val="28"/>
          <w:szCs w:val="28"/>
        </w:rPr>
        <w:t>快速赎回</w:t>
      </w:r>
      <w:r w:rsidRPr="00D1544A">
        <w:rPr>
          <w:rFonts w:ascii="Times New Roman" w:hint="eastAsia"/>
          <w:b/>
          <w:sz w:val="28"/>
          <w:szCs w:val="28"/>
        </w:rPr>
        <w:t>业务的公告</w:t>
      </w:r>
    </w:p>
    <w:p w:rsidR="002A44A9" w:rsidRPr="00D1544A" w:rsidRDefault="002A44A9">
      <w:pPr>
        <w:spacing w:line="360" w:lineRule="auto"/>
        <w:ind w:firstLineChars="200" w:firstLine="480"/>
        <w:rPr>
          <w:rFonts w:ascii="Times New Roman" w:hAnsi="Times New Roman"/>
          <w:sz w:val="24"/>
          <w:szCs w:val="24"/>
        </w:rPr>
      </w:pPr>
    </w:p>
    <w:p w:rsidR="002A44A9" w:rsidRPr="00D1544A" w:rsidRDefault="00DC7575">
      <w:pPr>
        <w:spacing w:line="360" w:lineRule="auto"/>
        <w:ind w:firstLineChars="200" w:firstLine="480"/>
        <w:rPr>
          <w:rFonts w:ascii="Times New Roman"/>
          <w:sz w:val="24"/>
          <w:szCs w:val="24"/>
        </w:rPr>
      </w:pPr>
      <w:r w:rsidRPr="00D1544A">
        <w:rPr>
          <w:rFonts w:ascii="Times New Roman" w:hint="eastAsia"/>
          <w:sz w:val="24"/>
          <w:szCs w:val="24"/>
        </w:rPr>
        <w:t>为了满足投资者理财资金的快速周转需求，提升资金使用效率，南方基金管理股份有限公司（以下简称</w:t>
      </w:r>
      <w:r w:rsidRPr="00D1544A">
        <w:rPr>
          <w:rFonts w:ascii="Times New Roman" w:hAnsi="Times New Roman" w:hint="eastAsia"/>
          <w:sz w:val="24"/>
          <w:szCs w:val="24"/>
        </w:rPr>
        <w:t>“</w:t>
      </w:r>
      <w:r w:rsidRPr="00D1544A">
        <w:rPr>
          <w:rFonts w:ascii="Times New Roman" w:hint="eastAsia"/>
          <w:sz w:val="24"/>
          <w:szCs w:val="24"/>
        </w:rPr>
        <w:t>本公司</w:t>
      </w:r>
      <w:r w:rsidRPr="00D1544A">
        <w:rPr>
          <w:rFonts w:ascii="Times New Roman" w:hAnsi="Times New Roman" w:hint="eastAsia"/>
          <w:sz w:val="24"/>
          <w:szCs w:val="24"/>
        </w:rPr>
        <w:t>”</w:t>
      </w:r>
      <w:r w:rsidRPr="00D1544A">
        <w:rPr>
          <w:rFonts w:ascii="Times New Roman" w:hint="eastAsia"/>
          <w:sz w:val="24"/>
          <w:szCs w:val="24"/>
        </w:rPr>
        <w:t>）与</w:t>
      </w:r>
      <w:r w:rsidR="00D1544A" w:rsidRPr="00D1544A">
        <w:rPr>
          <w:rFonts w:ascii="Times New Roman" w:hint="eastAsia"/>
          <w:sz w:val="24"/>
          <w:szCs w:val="24"/>
        </w:rPr>
        <w:t>江苏银行股份有限</w:t>
      </w:r>
      <w:r w:rsidRPr="00D1544A">
        <w:rPr>
          <w:rFonts w:ascii="Times New Roman" w:hint="eastAsia"/>
          <w:sz w:val="24"/>
          <w:szCs w:val="24"/>
        </w:rPr>
        <w:t>公司（以下简称</w:t>
      </w:r>
      <w:r w:rsidRPr="00D1544A">
        <w:rPr>
          <w:rFonts w:ascii="Times New Roman" w:hAnsi="Times New Roman" w:hint="eastAsia"/>
          <w:sz w:val="24"/>
          <w:szCs w:val="24"/>
        </w:rPr>
        <w:t>“</w:t>
      </w:r>
      <w:r w:rsidR="00D1544A" w:rsidRPr="00D1544A">
        <w:rPr>
          <w:rFonts w:ascii="Times New Roman" w:hint="eastAsia"/>
          <w:sz w:val="24"/>
          <w:szCs w:val="24"/>
        </w:rPr>
        <w:t>江苏银</w:t>
      </w:r>
      <w:r w:rsidRPr="00D1544A">
        <w:rPr>
          <w:rFonts w:ascii="Times New Roman" w:hint="eastAsia"/>
          <w:sz w:val="24"/>
          <w:szCs w:val="24"/>
        </w:rPr>
        <w:t>行</w:t>
      </w:r>
      <w:r w:rsidRPr="00D1544A">
        <w:rPr>
          <w:rFonts w:ascii="Times New Roman" w:hAnsi="Times New Roman" w:hint="eastAsia"/>
          <w:sz w:val="24"/>
          <w:szCs w:val="24"/>
        </w:rPr>
        <w:t>”</w:t>
      </w:r>
      <w:r w:rsidRPr="00D1544A">
        <w:rPr>
          <w:rFonts w:ascii="Times New Roman" w:hint="eastAsia"/>
          <w:sz w:val="24"/>
          <w:szCs w:val="24"/>
        </w:rPr>
        <w:t>）合作自</w:t>
      </w:r>
      <w:r w:rsidR="00D1544A" w:rsidRPr="00D1544A">
        <w:rPr>
          <w:rFonts w:ascii="Times New Roman" w:hAnsi="Times New Roman"/>
          <w:sz w:val="24"/>
          <w:szCs w:val="24"/>
        </w:rPr>
        <w:t>2020</w:t>
      </w:r>
      <w:r w:rsidRPr="00D1544A">
        <w:rPr>
          <w:rFonts w:ascii="Times New Roman" w:hint="eastAsia"/>
          <w:sz w:val="24"/>
          <w:szCs w:val="24"/>
        </w:rPr>
        <w:t>年</w:t>
      </w:r>
      <w:r w:rsidR="00413B12">
        <w:rPr>
          <w:rFonts w:ascii="Times New Roman"/>
          <w:sz w:val="24"/>
          <w:szCs w:val="24"/>
        </w:rPr>
        <w:t>1</w:t>
      </w:r>
      <w:r w:rsidRPr="00D1544A">
        <w:rPr>
          <w:rFonts w:ascii="Times New Roman" w:hint="eastAsia"/>
          <w:sz w:val="24"/>
          <w:szCs w:val="24"/>
        </w:rPr>
        <w:t>月</w:t>
      </w:r>
      <w:r w:rsidR="00413B12">
        <w:rPr>
          <w:rFonts w:ascii="Times New Roman"/>
          <w:sz w:val="24"/>
          <w:szCs w:val="24"/>
        </w:rPr>
        <w:t>17</w:t>
      </w:r>
      <w:r w:rsidRPr="00D1544A">
        <w:rPr>
          <w:rFonts w:ascii="Times New Roman" w:hint="eastAsia"/>
          <w:sz w:val="24"/>
          <w:szCs w:val="24"/>
        </w:rPr>
        <w:t>日起推出南方</w:t>
      </w:r>
      <w:r w:rsidR="00D1544A" w:rsidRPr="00D1544A">
        <w:rPr>
          <w:rFonts w:ascii="Times New Roman" w:hint="eastAsia"/>
          <w:sz w:val="24"/>
          <w:szCs w:val="24"/>
        </w:rPr>
        <w:t>理财金交易型货币市场基金</w:t>
      </w:r>
      <w:r w:rsidR="00D1544A" w:rsidRPr="00D1544A">
        <w:rPr>
          <w:rFonts w:ascii="Times New Roman"/>
          <w:sz w:val="24"/>
          <w:szCs w:val="24"/>
        </w:rPr>
        <w:t>A</w:t>
      </w:r>
      <w:r w:rsidR="00D1544A" w:rsidRPr="00D1544A">
        <w:rPr>
          <w:rFonts w:ascii="Times New Roman" w:hint="eastAsia"/>
          <w:sz w:val="24"/>
          <w:szCs w:val="24"/>
        </w:rPr>
        <w:t>类</w:t>
      </w:r>
      <w:r w:rsidRPr="00D1544A">
        <w:rPr>
          <w:rFonts w:ascii="Times New Roman" w:hint="eastAsia"/>
          <w:sz w:val="24"/>
          <w:szCs w:val="24"/>
        </w:rPr>
        <w:t>基金（以下简称</w:t>
      </w:r>
      <w:r w:rsidR="00D1544A" w:rsidRPr="00D1544A">
        <w:rPr>
          <w:rFonts w:ascii="Times New Roman"/>
          <w:sz w:val="24"/>
          <w:szCs w:val="24"/>
        </w:rPr>
        <w:t>“</w:t>
      </w:r>
      <w:r w:rsidR="00D1544A" w:rsidRPr="00D1544A">
        <w:rPr>
          <w:rFonts w:ascii="Times New Roman" w:hint="eastAsia"/>
          <w:sz w:val="24"/>
          <w:szCs w:val="24"/>
        </w:rPr>
        <w:t>南方理财金</w:t>
      </w:r>
      <w:r w:rsidR="00D1544A" w:rsidRPr="00D1544A">
        <w:rPr>
          <w:rFonts w:ascii="Times New Roman"/>
          <w:sz w:val="24"/>
          <w:szCs w:val="24"/>
        </w:rPr>
        <w:t>A</w:t>
      </w:r>
      <w:r w:rsidRPr="00D1544A">
        <w:rPr>
          <w:rFonts w:ascii="Times New Roman"/>
          <w:sz w:val="24"/>
          <w:szCs w:val="24"/>
        </w:rPr>
        <w:t>”</w:t>
      </w:r>
      <w:r w:rsidRPr="00D1544A">
        <w:rPr>
          <w:rFonts w:ascii="Times New Roman" w:hint="eastAsia"/>
          <w:sz w:val="24"/>
          <w:szCs w:val="24"/>
        </w:rPr>
        <w:t>或</w:t>
      </w:r>
      <w:r w:rsidRPr="00D1544A">
        <w:rPr>
          <w:rFonts w:ascii="Times New Roman"/>
          <w:sz w:val="24"/>
          <w:szCs w:val="24"/>
        </w:rPr>
        <w:t>“</w:t>
      </w:r>
      <w:r w:rsidRPr="00D1544A">
        <w:rPr>
          <w:rFonts w:ascii="Times New Roman" w:hint="eastAsia"/>
          <w:sz w:val="24"/>
          <w:szCs w:val="24"/>
        </w:rPr>
        <w:t>货币基金</w:t>
      </w:r>
      <w:r w:rsidRPr="00D1544A">
        <w:rPr>
          <w:rFonts w:ascii="Times New Roman"/>
          <w:sz w:val="24"/>
          <w:szCs w:val="24"/>
        </w:rPr>
        <w:t>”</w:t>
      </w:r>
      <w:r w:rsidRPr="00D1544A">
        <w:rPr>
          <w:rFonts w:ascii="Times New Roman" w:hint="eastAsia"/>
          <w:sz w:val="24"/>
          <w:szCs w:val="24"/>
        </w:rPr>
        <w:t>）的</w:t>
      </w:r>
      <w:r w:rsidRPr="00D1544A">
        <w:rPr>
          <w:rFonts w:ascii="Times New Roman"/>
          <w:sz w:val="24"/>
          <w:szCs w:val="24"/>
        </w:rPr>
        <w:t>T+0</w:t>
      </w:r>
      <w:r w:rsidR="00E34383">
        <w:rPr>
          <w:rFonts w:ascii="Times New Roman" w:hint="eastAsia"/>
          <w:sz w:val="24"/>
          <w:szCs w:val="24"/>
        </w:rPr>
        <w:t>快速赎回</w:t>
      </w:r>
      <w:r w:rsidRPr="00D1544A">
        <w:rPr>
          <w:rFonts w:ascii="Times New Roman" w:hint="eastAsia"/>
          <w:sz w:val="24"/>
          <w:szCs w:val="24"/>
        </w:rPr>
        <w:t>业务（以下简称“</w:t>
      </w:r>
      <w:r w:rsidR="00E34383">
        <w:rPr>
          <w:rFonts w:ascii="Times New Roman" w:hint="eastAsia"/>
          <w:sz w:val="24"/>
          <w:szCs w:val="24"/>
        </w:rPr>
        <w:t>快速赎回</w:t>
      </w:r>
      <w:r w:rsidRPr="00D1544A">
        <w:rPr>
          <w:rFonts w:ascii="Times New Roman" w:hint="eastAsia"/>
          <w:sz w:val="24"/>
          <w:szCs w:val="24"/>
        </w:rPr>
        <w:t>业务”），现将有关事项公告如下：</w:t>
      </w:r>
    </w:p>
    <w:p w:rsidR="002A44A9" w:rsidRPr="00D1544A" w:rsidRDefault="002A44A9">
      <w:pPr>
        <w:spacing w:line="360" w:lineRule="auto"/>
        <w:ind w:firstLineChars="200" w:firstLine="480"/>
        <w:rPr>
          <w:rFonts w:ascii="Times New Roman" w:hAnsi="Times New Roman"/>
          <w:sz w:val="24"/>
          <w:szCs w:val="24"/>
        </w:rPr>
      </w:pPr>
    </w:p>
    <w:p w:rsidR="002A44A9" w:rsidRPr="00D1544A" w:rsidRDefault="00DC7575">
      <w:pPr>
        <w:spacing w:before="100" w:beforeAutospacing="1" w:after="100" w:afterAutospacing="1" w:line="360" w:lineRule="auto"/>
        <w:ind w:firstLineChars="196" w:firstLine="472"/>
        <w:jc w:val="left"/>
        <w:outlineLvl w:val="0"/>
        <w:rPr>
          <w:rFonts w:ascii="Times New Roman" w:hAnsi="Times New Roman"/>
          <w:sz w:val="24"/>
          <w:szCs w:val="24"/>
        </w:rPr>
      </w:pPr>
      <w:r w:rsidRPr="00D1544A">
        <w:rPr>
          <w:rFonts w:ascii="Times New Roman" w:hAnsi="宋体"/>
          <w:b/>
          <w:bCs/>
          <w:sz w:val="24"/>
          <w:szCs w:val="24"/>
        </w:rPr>
        <w:t>一、</w:t>
      </w:r>
      <w:r w:rsidR="00E34383">
        <w:rPr>
          <w:rFonts w:ascii="Times New Roman" w:hAnsi="宋体" w:hint="eastAsia"/>
          <w:b/>
          <w:bCs/>
          <w:sz w:val="24"/>
          <w:szCs w:val="24"/>
        </w:rPr>
        <w:t>快速赎回</w:t>
      </w:r>
      <w:r w:rsidRPr="00D1544A">
        <w:rPr>
          <w:rFonts w:ascii="Times New Roman" w:hAnsi="宋体"/>
          <w:b/>
          <w:bCs/>
          <w:sz w:val="24"/>
          <w:szCs w:val="24"/>
        </w:rPr>
        <w:t>业务</w:t>
      </w:r>
      <w:bookmarkStart w:id="0" w:name="_GoBack"/>
      <w:bookmarkEnd w:id="0"/>
    </w:p>
    <w:p w:rsidR="002A44A9" w:rsidRPr="00D1544A" w:rsidRDefault="001F4F23">
      <w:pPr>
        <w:spacing w:line="360" w:lineRule="auto"/>
        <w:ind w:firstLineChars="200" w:firstLine="480"/>
        <w:rPr>
          <w:rFonts w:ascii="Times New Roman"/>
          <w:sz w:val="24"/>
          <w:szCs w:val="24"/>
        </w:rPr>
      </w:pPr>
      <w:r>
        <w:rPr>
          <w:rFonts w:ascii="Times New Roman" w:hint="eastAsia"/>
          <w:sz w:val="24"/>
          <w:szCs w:val="24"/>
        </w:rPr>
        <w:t>快速</w:t>
      </w:r>
      <w:r w:rsidR="00E34383">
        <w:rPr>
          <w:rFonts w:ascii="Times New Roman" w:hint="eastAsia"/>
          <w:sz w:val="24"/>
          <w:szCs w:val="24"/>
        </w:rPr>
        <w:t>赎回</w:t>
      </w:r>
      <w:r w:rsidR="00DC7575" w:rsidRPr="00D1544A">
        <w:rPr>
          <w:rFonts w:ascii="Times New Roman" w:hint="eastAsia"/>
          <w:sz w:val="24"/>
          <w:szCs w:val="24"/>
        </w:rPr>
        <w:t>业务是指</w:t>
      </w:r>
      <w:r w:rsidR="00DC7575" w:rsidRPr="00D1544A">
        <w:rPr>
          <w:rFonts w:hint="eastAsia"/>
          <w:sz w:val="24"/>
        </w:rPr>
        <w:t>根据投资者与</w:t>
      </w:r>
      <w:r w:rsidR="00D1544A" w:rsidRPr="00D1544A">
        <w:rPr>
          <w:rFonts w:ascii="Times New Roman" w:hint="eastAsia"/>
          <w:sz w:val="24"/>
          <w:szCs w:val="24"/>
        </w:rPr>
        <w:t>江苏银</w:t>
      </w:r>
      <w:r w:rsidR="00DC7575" w:rsidRPr="00D1544A">
        <w:rPr>
          <w:rFonts w:hint="eastAsia"/>
          <w:sz w:val="24"/>
        </w:rPr>
        <w:t>行签署的《</w:t>
      </w:r>
      <w:r w:rsidR="003D670D">
        <w:rPr>
          <w:rFonts w:ascii="Times New Roman" w:hAnsi="Times New Roman" w:hint="eastAsia"/>
          <w:sz w:val="24"/>
          <w:szCs w:val="24"/>
        </w:rPr>
        <w:t>江苏</w:t>
      </w:r>
      <w:r w:rsidR="003D670D">
        <w:rPr>
          <w:rFonts w:ascii="Times New Roman" w:hAnsi="Times New Roman"/>
          <w:sz w:val="24"/>
          <w:szCs w:val="24"/>
        </w:rPr>
        <w:t>银行零钱宝业务服务协议</w:t>
      </w:r>
      <w:r w:rsidR="00DC7575" w:rsidRPr="00DC7575">
        <w:rPr>
          <w:rFonts w:ascii="Times New Roman" w:hAnsi="Times New Roman" w:hint="eastAsia"/>
          <w:sz w:val="24"/>
          <w:szCs w:val="24"/>
        </w:rPr>
        <w:t>》（以下简称“《</w:t>
      </w:r>
      <w:r w:rsidR="003D670D">
        <w:rPr>
          <w:rFonts w:ascii="Times New Roman" w:hAnsi="Times New Roman" w:hint="eastAsia"/>
          <w:sz w:val="24"/>
          <w:szCs w:val="24"/>
        </w:rPr>
        <w:t>服务</w:t>
      </w:r>
      <w:r w:rsidR="00DC7575" w:rsidRPr="00DC7575">
        <w:rPr>
          <w:rFonts w:ascii="Times New Roman" w:hAnsi="Times New Roman" w:hint="eastAsia"/>
          <w:sz w:val="24"/>
          <w:szCs w:val="24"/>
        </w:rPr>
        <w:t>协议》”</w:t>
      </w:r>
      <w:r w:rsidR="00DC7575" w:rsidRPr="00D1544A">
        <w:rPr>
          <w:rFonts w:ascii="Times New Roman" w:hAnsi="Times New Roman" w:hint="eastAsia"/>
          <w:sz w:val="24"/>
          <w:szCs w:val="24"/>
        </w:rPr>
        <w:t>）</w:t>
      </w:r>
      <w:r w:rsidR="00DC7575" w:rsidRPr="00D1544A">
        <w:rPr>
          <w:rFonts w:hint="eastAsia"/>
          <w:sz w:val="24"/>
        </w:rPr>
        <w:t>的约定，本公司与</w:t>
      </w:r>
      <w:r w:rsidR="00D1544A" w:rsidRPr="00F05EF0">
        <w:rPr>
          <w:rFonts w:ascii="Times New Roman" w:hint="eastAsia"/>
          <w:sz w:val="24"/>
          <w:szCs w:val="24"/>
        </w:rPr>
        <w:t>江苏</w:t>
      </w:r>
      <w:r w:rsidR="00D1544A" w:rsidRPr="003A1B94">
        <w:rPr>
          <w:rFonts w:ascii="Times New Roman" w:hint="eastAsia"/>
          <w:sz w:val="24"/>
          <w:szCs w:val="24"/>
        </w:rPr>
        <w:t>银</w:t>
      </w:r>
      <w:r w:rsidR="00DC7575" w:rsidRPr="003D4734">
        <w:rPr>
          <w:rFonts w:hint="eastAsia"/>
          <w:sz w:val="24"/>
        </w:rPr>
        <w:t>行合作共同为投资者提供的流动性支持增值服务，</w:t>
      </w:r>
      <w:r w:rsidR="00DC7575" w:rsidRPr="003D4734">
        <w:rPr>
          <w:rFonts w:ascii="Times New Roman" w:hint="eastAsia"/>
          <w:sz w:val="24"/>
          <w:szCs w:val="24"/>
        </w:rPr>
        <w:t>投资者</w:t>
      </w:r>
      <w:r w:rsidR="00DC7575" w:rsidRPr="003D4734">
        <w:rPr>
          <w:rFonts w:hint="eastAsia"/>
          <w:sz w:val="24"/>
        </w:rPr>
        <w:t>通过</w:t>
      </w:r>
      <w:r w:rsidR="00D1544A" w:rsidRPr="00DC7575">
        <w:rPr>
          <w:rFonts w:hint="eastAsia"/>
          <w:sz w:val="24"/>
        </w:rPr>
        <w:t>江苏</w:t>
      </w:r>
      <w:r w:rsidR="00D1544A" w:rsidRPr="00DC7575">
        <w:rPr>
          <w:sz w:val="24"/>
        </w:rPr>
        <w:t>银</w:t>
      </w:r>
      <w:r w:rsidR="00DC7575" w:rsidRPr="00DC7575">
        <w:rPr>
          <w:rFonts w:hint="eastAsia"/>
          <w:sz w:val="24"/>
        </w:rPr>
        <w:t>行</w:t>
      </w:r>
      <w:r w:rsidR="008474DB">
        <w:rPr>
          <w:rFonts w:ascii="Times New Roman" w:hint="eastAsia"/>
          <w:sz w:val="24"/>
          <w:szCs w:val="24"/>
        </w:rPr>
        <w:t>直销银行</w:t>
      </w:r>
      <w:r w:rsidR="00DC7575" w:rsidRPr="00DC7575">
        <w:rPr>
          <w:rFonts w:hint="eastAsia"/>
          <w:sz w:val="24"/>
        </w:rPr>
        <w:t>提交</w:t>
      </w:r>
      <w:r w:rsidR="00E34383">
        <w:rPr>
          <w:rFonts w:ascii="Times New Roman" w:hint="eastAsia"/>
          <w:sz w:val="24"/>
          <w:szCs w:val="24"/>
        </w:rPr>
        <w:t>快速赎回</w:t>
      </w:r>
      <w:r w:rsidR="00DC7575" w:rsidRPr="00D1544A">
        <w:rPr>
          <w:rFonts w:hint="eastAsia"/>
          <w:sz w:val="24"/>
        </w:rPr>
        <w:t>申请时，</w:t>
      </w:r>
      <w:r w:rsidR="00DC7575" w:rsidRPr="00EA11FF">
        <w:rPr>
          <w:rFonts w:hint="eastAsia"/>
          <w:sz w:val="24"/>
        </w:rPr>
        <w:t>若该</w:t>
      </w:r>
      <w:r w:rsidR="00E34383">
        <w:rPr>
          <w:rFonts w:ascii="Times New Roman" w:hint="eastAsia"/>
          <w:sz w:val="24"/>
          <w:szCs w:val="24"/>
        </w:rPr>
        <w:t>快速赎回</w:t>
      </w:r>
      <w:r w:rsidR="00DC7575" w:rsidRPr="00EA11FF">
        <w:rPr>
          <w:rFonts w:hint="eastAsia"/>
          <w:sz w:val="24"/>
        </w:rPr>
        <w:t>申请符合《</w:t>
      </w:r>
      <w:r w:rsidR="003D670D">
        <w:rPr>
          <w:rFonts w:hint="eastAsia"/>
          <w:sz w:val="24"/>
        </w:rPr>
        <w:t>服务</w:t>
      </w:r>
      <w:r w:rsidR="00DC7575" w:rsidRPr="00EA11FF">
        <w:rPr>
          <w:rFonts w:hint="eastAsia"/>
          <w:sz w:val="24"/>
        </w:rPr>
        <w:t>协议》约定的条件且需要垫支行垫付该笔</w:t>
      </w:r>
      <w:r w:rsidR="00E34383">
        <w:rPr>
          <w:rFonts w:ascii="Times New Roman" w:hint="eastAsia"/>
          <w:sz w:val="24"/>
          <w:szCs w:val="24"/>
        </w:rPr>
        <w:t>快速赎回</w:t>
      </w:r>
      <w:r w:rsidR="00DC7575" w:rsidRPr="00EA11FF">
        <w:rPr>
          <w:rFonts w:hint="eastAsia"/>
          <w:sz w:val="24"/>
        </w:rPr>
        <w:t>申请金额的，则</w:t>
      </w:r>
      <w:r w:rsidR="00DC7575" w:rsidRPr="00EA11FF">
        <w:rPr>
          <w:rFonts w:ascii="Times New Roman" w:hint="eastAsia"/>
          <w:sz w:val="24"/>
          <w:szCs w:val="24"/>
        </w:rPr>
        <w:t>垫支行通过垫支账户实时向投资者预留银行账户划付</w:t>
      </w:r>
      <w:r w:rsidR="00DC7575" w:rsidRPr="00EA11FF">
        <w:rPr>
          <w:rFonts w:hint="eastAsia"/>
          <w:sz w:val="24"/>
        </w:rPr>
        <w:t>该笔</w:t>
      </w:r>
      <w:r w:rsidR="00E34383">
        <w:rPr>
          <w:rFonts w:ascii="Times New Roman" w:hint="eastAsia"/>
          <w:sz w:val="24"/>
          <w:szCs w:val="24"/>
        </w:rPr>
        <w:t>快速赎回</w:t>
      </w:r>
      <w:r w:rsidR="00DC7575" w:rsidRPr="00EA11FF">
        <w:rPr>
          <w:rFonts w:hint="eastAsia"/>
          <w:sz w:val="24"/>
        </w:rPr>
        <w:t>申请金额，投资者同意本公司将垫付资金</w:t>
      </w:r>
      <w:r w:rsidR="00DC7575" w:rsidRPr="00EA11FF">
        <w:rPr>
          <w:rFonts w:ascii="宋体" w:hAnsi="宋体" w:cs="Arial" w:hint="eastAsia"/>
          <w:sz w:val="24"/>
        </w:rPr>
        <w:t>对应的投资者的货币基金份额及未结转收益</w:t>
      </w:r>
      <w:r w:rsidR="00DC7575" w:rsidRPr="00EA11FF">
        <w:rPr>
          <w:rFonts w:hint="eastAsia"/>
          <w:sz w:val="24"/>
        </w:rPr>
        <w:t>快速过户至</w:t>
      </w:r>
      <w:r w:rsidR="008474DB" w:rsidRPr="008474DB">
        <w:rPr>
          <w:rFonts w:hint="eastAsia"/>
          <w:sz w:val="24"/>
        </w:rPr>
        <w:t>垫支行指定快速赎回业务专用账户</w:t>
      </w:r>
      <w:r w:rsidR="00DC7575" w:rsidRPr="00EA11FF">
        <w:rPr>
          <w:rFonts w:hint="eastAsia"/>
          <w:sz w:val="24"/>
        </w:rPr>
        <w:t>并赎回，赎回款用于偿还垫支行的垫付款项的服务。</w:t>
      </w:r>
      <w:r w:rsidR="00DC7575" w:rsidRPr="00D1544A">
        <w:rPr>
          <w:rFonts w:ascii="Times New Roman" w:hint="eastAsia"/>
          <w:sz w:val="24"/>
          <w:szCs w:val="24"/>
        </w:rPr>
        <w:t>该服务非法定义务，提现有条件，依约可暂停。</w:t>
      </w:r>
    </w:p>
    <w:p w:rsidR="002A44A9" w:rsidRPr="003D4734" w:rsidRDefault="002A44A9" w:rsidP="00EA11FF">
      <w:pPr>
        <w:spacing w:line="360" w:lineRule="auto"/>
        <w:rPr>
          <w:sz w:val="24"/>
        </w:rPr>
      </w:pPr>
    </w:p>
    <w:p w:rsidR="002A44A9" w:rsidRPr="00DC7575" w:rsidRDefault="00DC7575">
      <w:pPr>
        <w:spacing w:before="100" w:beforeAutospacing="1" w:after="100" w:afterAutospacing="1" w:line="360" w:lineRule="auto"/>
        <w:ind w:firstLineChars="196" w:firstLine="472"/>
        <w:jc w:val="left"/>
        <w:outlineLvl w:val="0"/>
        <w:rPr>
          <w:rFonts w:ascii="Times New Roman" w:hAnsi="Times New Roman"/>
          <w:b/>
          <w:bCs/>
          <w:sz w:val="24"/>
          <w:szCs w:val="24"/>
        </w:rPr>
      </w:pPr>
      <w:r w:rsidRPr="00DC7575">
        <w:rPr>
          <w:rFonts w:ascii="Times New Roman" w:hAnsi="宋体"/>
          <w:b/>
          <w:bCs/>
          <w:sz w:val="24"/>
          <w:szCs w:val="24"/>
        </w:rPr>
        <w:t>二、适用范围</w:t>
      </w:r>
    </w:p>
    <w:p w:rsidR="002A44A9" w:rsidRPr="00D1544A" w:rsidRDefault="00DC7575">
      <w:pPr>
        <w:spacing w:line="360" w:lineRule="auto"/>
        <w:ind w:firstLineChars="200" w:firstLine="480"/>
        <w:rPr>
          <w:rFonts w:ascii="Times New Roman"/>
          <w:sz w:val="24"/>
          <w:szCs w:val="24"/>
        </w:rPr>
      </w:pPr>
      <w:r w:rsidRPr="00DC7575">
        <w:rPr>
          <w:rFonts w:ascii="Times New Roman"/>
          <w:sz w:val="24"/>
          <w:szCs w:val="24"/>
        </w:rPr>
        <w:t>本业务适用的基金范围为</w:t>
      </w:r>
      <w:r w:rsidRPr="00EA11FF">
        <w:rPr>
          <w:rFonts w:ascii="Times New Roman" w:hint="eastAsia"/>
          <w:sz w:val="24"/>
          <w:szCs w:val="24"/>
        </w:rPr>
        <w:t>南方</w:t>
      </w:r>
      <w:r w:rsidR="00D1544A" w:rsidRPr="00EA11FF">
        <w:rPr>
          <w:rFonts w:ascii="Times New Roman" w:hint="eastAsia"/>
          <w:sz w:val="24"/>
          <w:szCs w:val="24"/>
        </w:rPr>
        <w:t>理财金</w:t>
      </w:r>
      <w:r w:rsidR="00D1544A" w:rsidRPr="00EA11FF">
        <w:rPr>
          <w:rFonts w:ascii="Times New Roman"/>
          <w:sz w:val="24"/>
          <w:szCs w:val="24"/>
        </w:rPr>
        <w:t>A</w:t>
      </w:r>
      <w:r w:rsidRPr="00EA11FF">
        <w:rPr>
          <w:rFonts w:ascii="Times New Roman" w:hint="eastAsia"/>
          <w:sz w:val="24"/>
          <w:szCs w:val="24"/>
        </w:rPr>
        <w:t>基金</w:t>
      </w:r>
      <w:r w:rsidRPr="00EA11FF">
        <w:rPr>
          <w:rFonts w:hint="eastAsia"/>
          <w:sz w:val="24"/>
        </w:rPr>
        <w:t>（</w:t>
      </w:r>
      <w:r w:rsidRPr="00EA11FF">
        <w:rPr>
          <w:rFonts w:ascii="Times New Roman" w:hint="eastAsia"/>
          <w:sz w:val="24"/>
          <w:szCs w:val="24"/>
        </w:rPr>
        <w:t>基金代码：</w:t>
      </w:r>
      <w:r w:rsidR="00D1544A" w:rsidRPr="00EA11FF">
        <w:rPr>
          <w:rFonts w:ascii="Times New Roman"/>
          <w:sz w:val="24"/>
          <w:szCs w:val="24"/>
        </w:rPr>
        <w:t>000816</w:t>
      </w:r>
      <w:r w:rsidRPr="00EA11FF">
        <w:rPr>
          <w:rFonts w:ascii="Times New Roman" w:hint="eastAsia"/>
          <w:sz w:val="24"/>
          <w:szCs w:val="24"/>
        </w:rPr>
        <w:t>）</w:t>
      </w:r>
      <w:r w:rsidRPr="00D1544A">
        <w:rPr>
          <w:rFonts w:ascii="Times New Roman"/>
          <w:sz w:val="24"/>
          <w:szCs w:val="24"/>
        </w:rPr>
        <w:t>，服务对象为符合相关法律法规</w:t>
      </w:r>
      <w:r w:rsidRPr="00D1544A">
        <w:rPr>
          <w:rFonts w:ascii="Times New Roman" w:hint="eastAsia"/>
          <w:sz w:val="24"/>
          <w:szCs w:val="24"/>
        </w:rPr>
        <w:t>、基金合同和</w:t>
      </w:r>
      <w:r w:rsidR="00D1544A" w:rsidRPr="00F05EF0">
        <w:rPr>
          <w:rFonts w:ascii="Times New Roman" w:hint="eastAsia"/>
          <w:sz w:val="24"/>
          <w:szCs w:val="24"/>
        </w:rPr>
        <w:t>江苏</w:t>
      </w:r>
      <w:r w:rsidR="00D1544A" w:rsidRPr="003A1B94">
        <w:rPr>
          <w:rFonts w:ascii="Times New Roman" w:hint="eastAsia"/>
          <w:sz w:val="24"/>
          <w:szCs w:val="24"/>
        </w:rPr>
        <w:t>银</w:t>
      </w:r>
      <w:r w:rsidRPr="003D4734">
        <w:rPr>
          <w:rFonts w:ascii="Times New Roman" w:hint="eastAsia"/>
          <w:sz w:val="24"/>
          <w:szCs w:val="24"/>
        </w:rPr>
        <w:t>行的</w:t>
      </w:r>
      <w:r w:rsidRPr="003D4734">
        <w:rPr>
          <w:rFonts w:ascii="Times New Roman"/>
          <w:sz w:val="24"/>
          <w:szCs w:val="24"/>
        </w:rPr>
        <w:t>规定，在</w:t>
      </w:r>
      <w:r w:rsidR="00D1544A" w:rsidRPr="003D4734">
        <w:rPr>
          <w:rFonts w:ascii="Times New Roman" w:hint="eastAsia"/>
          <w:sz w:val="24"/>
          <w:szCs w:val="24"/>
        </w:rPr>
        <w:t>江苏</w:t>
      </w:r>
      <w:r w:rsidR="00D1544A" w:rsidRPr="00DC7575">
        <w:rPr>
          <w:rFonts w:ascii="Times New Roman"/>
          <w:sz w:val="24"/>
          <w:szCs w:val="24"/>
        </w:rPr>
        <w:t>银</w:t>
      </w:r>
      <w:r w:rsidRPr="00DC7575">
        <w:rPr>
          <w:rFonts w:ascii="Times New Roman" w:hint="eastAsia"/>
          <w:sz w:val="24"/>
          <w:szCs w:val="24"/>
        </w:rPr>
        <w:t>行</w:t>
      </w:r>
      <w:r w:rsidR="008474DB">
        <w:rPr>
          <w:rFonts w:ascii="Times New Roman" w:hint="eastAsia"/>
          <w:sz w:val="24"/>
          <w:szCs w:val="24"/>
        </w:rPr>
        <w:t>直销银行</w:t>
      </w:r>
      <w:r w:rsidRPr="00DC7575">
        <w:rPr>
          <w:rFonts w:ascii="Times New Roman"/>
          <w:sz w:val="24"/>
          <w:szCs w:val="24"/>
        </w:rPr>
        <w:t>开立交易账户</w:t>
      </w:r>
      <w:r w:rsidRPr="00DC7575">
        <w:rPr>
          <w:rFonts w:ascii="Times New Roman" w:hint="eastAsia"/>
          <w:sz w:val="24"/>
          <w:szCs w:val="24"/>
        </w:rPr>
        <w:t>并投资</w:t>
      </w:r>
      <w:r w:rsidR="00D1544A" w:rsidRPr="00EA11FF">
        <w:rPr>
          <w:rFonts w:ascii="Times New Roman" w:hint="eastAsia"/>
          <w:sz w:val="24"/>
          <w:szCs w:val="24"/>
        </w:rPr>
        <w:t>南方理财金</w:t>
      </w:r>
      <w:r w:rsidR="00D1544A" w:rsidRPr="00EA11FF">
        <w:rPr>
          <w:rFonts w:ascii="Times New Roman"/>
          <w:sz w:val="24"/>
          <w:szCs w:val="24"/>
        </w:rPr>
        <w:t>A</w:t>
      </w:r>
      <w:r w:rsidR="00D1544A" w:rsidRPr="00EA11FF">
        <w:rPr>
          <w:rFonts w:ascii="Times New Roman" w:hint="eastAsia"/>
          <w:sz w:val="24"/>
          <w:szCs w:val="24"/>
        </w:rPr>
        <w:t>类</w:t>
      </w:r>
      <w:r w:rsidRPr="00EA11FF">
        <w:rPr>
          <w:rFonts w:ascii="Times New Roman" w:hint="eastAsia"/>
          <w:sz w:val="24"/>
          <w:szCs w:val="24"/>
        </w:rPr>
        <w:t>份额</w:t>
      </w:r>
      <w:r w:rsidRPr="00D1544A">
        <w:rPr>
          <w:rFonts w:ascii="Times New Roman"/>
          <w:sz w:val="24"/>
          <w:szCs w:val="24"/>
        </w:rPr>
        <w:t>的</w:t>
      </w:r>
      <w:r w:rsidRPr="00EA11FF">
        <w:rPr>
          <w:rFonts w:ascii="Times New Roman" w:hint="eastAsia"/>
          <w:sz w:val="24"/>
          <w:szCs w:val="24"/>
        </w:rPr>
        <w:t>个人投资者</w:t>
      </w:r>
      <w:r w:rsidRPr="00D1544A">
        <w:rPr>
          <w:rFonts w:ascii="Times New Roman"/>
          <w:sz w:val="24"/>
          <w:szCs w:val="24"/>
        </w:rPr>
        <w:t>。</w:t>
      </w:r>
    </w:p>
    <w:p w:rsidR="002A44A9" w:rsidRDefault="00DC7575">
      <w:pPr>
        <w:spacing w:line="360" w:lineRule="auto"/>
        <w:ind w:firstLineChars="200" w:firstLine="480"/>
        <w:rPr>
          <w:rFonts w:ascii="Times New Roman"/>
          <w:sz w:val="24"/>
          <w:szCs w:val="24"/>
        </w:rPr>
      </w:pPr>
      <w:r w:rsidRPr="00F05EF0">
        <w:rPr>
          <w:rFonts w:ascii="Times New Roman"/>
          <w:sz w:val="24"/>
          <w:szCs w:val="24"/>
        </w:rPr>
        <w:t>如未来本公司</w:t>
      </w:r>
      <w:r w:rsidRPr="00F05EF0">
        <w:rPr>
          <w:rFonts w:ascii="Times New Roman" w:hint="eastAsia"/>
          <w:sz w:val="24"/>
          <w:szCs w:val="24"/>
        </w:rPr>
        <w:t>和</w:t>
      </w:r>
      <w:r w:rsidR="00D1544A" w:rsidRPr="003A1B94">
        <w:rPr>
          <w:rFonts w:ascii="Times New Roman" w:hint="eastAsia"/>
          <w:sz w:val="24"/>
          <w:szCs w:val="24"/>
        </w:rPr>
        <w:t>江苏</w:t>
      </w:r>
      <w:r w:rsidR="00D1544A" w:rsidRPr="003D4734">
        <w:rPr>
          <w:rFonts w:ascii="Times New Roman"/>
          <w:sz w:val="24"/>
          <w:szCs w:val="24"/>
        </w:rPr>
        <w:t>银</w:t>
      </w:r>
      <w:r w:rsidRPr="003D4734">
        <w:rPr>
          <w:rFonts w:ascii="Times New Roman" w:hint="eastAsia"/>
          <w:sz w:val="24"/>
          <w:szCs w:val="24"/>
        </w:rPr>
        <w:t>行协商一致</w:t>
      </w:r>
      <w:r w:rsidRPr="00DC7575">
        <w:rPr>
          <w:rFonts w:ascii="Times New Roman"/>
          <w:sz w:val="24"/>
          <w:szCs w:val="24"/>
        </w:rPr>
        <w:t>调整</w:t>
      </w:r>
      <w:r w:rsidR="00E34383">
        <w:rPr>
          <w:rFonts w:ascii="Times New Roman" w:hint="eastAsia"/>
          <w:sz w:val="24"/>
          <w:szCs w:val="24"/>
        </w:rPr>
        <w:t>快速赎回</w:t>
      </w:r>
      <w:r w:rsidRPr="00DC7575">
        <w:rPr>
          <w:rFonts w:ascii="Times New Roman" w:hint="eastAsia"/>
          <w:sz w:val="24"/>
          <w:szCs w:val="24"/>
        </w:rPr>
        <w:t>业务</w:t>
      </w:r>
      <w:r w:rsidRPr="00DC7575">
        <w:rPr>
          <w:rFonts w:ascii="Times New Roman"/>
          <w:sz w:val="24"/>
          <w:szCs w:val="24"/>
        </w:rPr>
        <w:t>的适用范围的，届时将</w:t>
      </w:r>
      <w:r w:rsidRPr="00DC7575">
        <w:rPr>
          <w:rFonts w:ascii="Times New Roman" w:hint="eastAsia"/>
          <w:sz w:val="24"/>
          <w:szCs w:val="24"/>
        </w:rPr>
        <w:t>由本公司或</w:t>
      </w:r>
      <w:r w:rsidR="00D1544A" w:rsidRPr="00DC7575">
        <w:rPr>
          <w:rFonts w:ascii="Times New Roman" w:hint="eastAsia"/>
          <w:sz w:val="24"/>
          <w:szCs w:val="24"/>
        </w:rPr>
        <w:t>江苏</w:t>
      </w:r>
      <w:r w:rsidR="00D1544A" w:rsidRPr="00D1544A">
        <w:rPr>
          <w:rFonts w:ascii="Times New Roman" w:hint="eastAsia"/>
          <w:sz w:val="24"/>
          <w:szCs w:val="24"/>
        </w:rPr>
        <w:t>银</w:t>
      </w:r>
      <w:r w:rsidRPr="00D1544A">
        <w:rPr>
          <w:rFonts w:ascii="Times New Roman" w:hint="eastAsia"/>
          <w:sz w:val="24"/>
          <w:szCs w:val="24"/>
        </w:rPr>
        <w:t>行另行公告。</w:t>
      </w:r>
    </w:p>
    <w:p w:rsidR="00B71899" w:rsidRPr="00D1544A" w:rsidRDefault="00B71899">
      <w:pPr>
        <w:spacing w:line="360" w:lineRule="auto"/>
        <w:ind w:firstLineChars="200" w:firstLine="480"/>
        <w:rPr>
          <w:rFonts w:ascii="Times New Roman"/>
          <w:sz w:val="24"/>
          <w:szCs w:val="24"/>
        </w:rPr>
      </w:pPr>
    </w:p>
    <w:p w:rsidR="002A44A9" w:rsidRPr="00D1544A" w:rsidRDefault="00DC7575">
      <w:pPr>
        <w:spacing w:before="100" w:beforeAutospacing="1" w:after="100" w:afterAutospacing="1" w:line="360" w:lineRule="auto"/>
        <w:ind w:firstLineChars="196" w:firstLine="472"/>
        <w:jc w:val="left"/>
        <w:outlineLvl w:val="0"/>
        <w:rPr>
          <w:rFonts w:ascii="Times New Roman" w:hAnsi="Times New Roman"/>
          <w:b/>
          <w:bCs/>
          <w:sz w:val="24"/>
          <w:szCs w:val="24"/>
        </w:rPr>
      </w:pPr>
      <w:r w:rsidRPr="00D1544A">
        <w:rPr>
          <w:rFonts w:ascii="Times New Roman" w:hAnsi="宋体"/>
          <w:b/>
          <w:bCs/>
          <w:sz w:val="24"/>
          <w:szCs w:val="24"/>
        </w:rPr>
        <w:lastRenderedPageBreak/>
        <w:t>三、业务规则</w:t>
      </w:r>
    </w:p>
    <w:p w:rsidR="002A44A9" w:rsidRPr="00D1544A" w:rsidRDefault="00DC7575">
      <w:pPr>
        <w:pStyle w:val="ae"/>
        <w:spacing w:line="360" w:lineRule="auto"/>
        <w:ind w:firstLineChars="0"/>
        <w:rPr>
          <w:rFonts w:ascii="Times New Roman" w:hAnsi="Times New Roman"/>
          <w:sz w:val="24"/>
          <w:szCs w:val="24"/>
        </w:rPr>
      </w:pPr>
      <w:r w:rsidRPr="00D1544A">
        <w:rPr>
          <w:rFonts w:ascii="Times New Roman" w:hAnsi="Times New Roman"/>
          <w:sz w:val="24"/>
          <w:szCs w:val="24"/>
        </w:rPr>
        <w:t>1</w:t>
      </w:r>
      <w:r w:rsidRPr="00D1544A">
        <w:rPr>
          <w:rFonts w:ascii="Times New Roman" w:hAnsi="Times New Roman" w:hint="eastAsia"/>
          <w:sz w:val="24"/>
          <w:szCs w:val="24"/>
        </w:rPr>
        <w:t>、投资者需与</w:t>
      </w:r>
      <w:r w:rsidR="00D1544A" w:rsidRPr="00D1544A">
        <w:rPr>
          <w:rFonts w:ascii="Times New Roman" w:hAnsi="Times New Roman" w:hint="eastAsia"/>
          <w:sz w:val="24"/>
          <w:szCs w:val="24"/>
        </w:rPr>
        <w:t>江苏银</w:t>
      </w:r>
      <w:r w:rsidRPr="00D1544A">
        <w:rPr>
          <w:rFonts w:ascii="Times New Roman" w:hAnsi="Times New Roman" w:hint="eastAsia"/>
          <w:sz w:val="24"/>
          <w:szCs w:val="24"/>
        </w:rPr>
        <w:t>行签署《</w:t>
      </w:r>
      <w:r w:rsidR="000B5E72">
        <w:rPr>
          <w:rFonts w:ascii="Times New Roman" w:hAnsi="Times New Roman"/>
          <w:sz w:val="24"/>
          <w:szCs w:val="24"/>
        </w:rPr>
        <w:t>服务协议</w:t>
      </w:r>
      <w:r w:rsidRPr="00D1544A">
        <w:rPr>
          <w:rFonts w:ascii="Times New Roman" w:hAnsi="Times New Roman" w:hint="eastAsia"/>
          <w:sz w:val="24"/>
          <w:szCs w:val="24"/>
        </w:rPr>
        <w:t>》。</w:t>
      </w:r>
      <w:r w:rsidR="00E34383">
        <w:rPr>
          <w:rFonts w:ascii="Times New Roman" w:hint="eastAsia"/>
          <w:sz w:val="24"/>
          <w:szCs w:val="24"/>
        </w:rPr>
        <w:t>快速赎回</w:t>
      </w:r>
      <w:r w:rsidRPr="00D1544A">
        <w:rPr>
          <w:rFonts w:ascii="Times New Roman" w:hint="eastAsia"/>
          <w:sz w:val="24"/>
          <w:szCs w:val="24"/>
        </w:rPr>
        <w:t>业务</w:t>
      </w:r>
      <w:r w:rsidRPr="00D1544A">
        <w:rPr>
          <w:rFonts w:ascii="Times New Roman" w:hAnsi="Times New Roman" w:hint="eastAsia"/>
          <w:sz w:val="24"/>
          <w:szCs w:val="24"/>
        </w:rPr>
        <w:t>的具体业务规则以《</w:t>
      </w:r>
      <w:r w:rsidR="000B5E72">
        <w:rPr>
          <w:rFonts w:ascii="Times New Roman" w:hAnsi="Times New Roman"/>
          <w:sz w:val="24"/>
          <w:szCs w:val="24"/>
        </w:rPr>
        <w:t>服务协议</w:t>
      </w:r>
      <w:r w:rsidRPr="00D1544A">
        <w:rPr>
          <w:rFonts w:ascii="Times New Roman" w:hAnsi="Times New Roman" w:hint="eastAsia"/>
          <w:sz w:val="24"/>
          <w:szCs w:val="24"/>
        </w:rPr>
        <w:t>》的约定为准。</w:t>
      </w:r>
    </w:p>
    <w:p w:rsidR="002A44A9" w:rsidRPr="00D1544A" w:rsidRDefault="00DC7575">
      <w:pPr>
        <w:widowControl/>
        <w:tabs>
          <w:tab w:val="left" w:pos="993"/>
        </w:tabs>
        <w:spacing w:line="360" w:lineRule="auto"/>
        <w:ind w:firstLineChars="200" w:firstLine="480"/>
        <w:jc w:val="left"/>
      </w:pPr>
      <w:r w:rsidRPr="00D1544A">
        <w:rPr>
          <w:rFonts w:ascii="Times New Roman" w:hAnsi="Times New Roman"/>
          <w:sz w:val="24"/>
          <w:szCs w:val="24"/>
        </w:rPr>
        <w:t>2</w:t>
      </w:r>
      <w:r w:rsidRPr="00D1544A">
        <w:rPr>
          <w:rFonts w:ascii="Times New Roman" w:hAnsi="Times New Roman" w:hint="eastAsia"/>
          <w:sz w:val="24"/>
          <w:szCs w:val="24"/>
        </w:rPr>
        <w:t>、</w:t>
      </w:r>
      <w:r w:rsidRPr="00D1544A">
        <w:rPr>
          <w:rFonts w:ascii="Times New Roman" w:hint="eastAsia"/>
          <w:sz w:val="24"/>
          <w:szCs w:val="24"/>
        </w:rPr>
        <w:t>投资者通过</w:t>
      </w:r>
      <w:r w:rsidR="00D1544A" w:rsidRPr="00D1544A">
        <w:rPr>
          <w:rFonts w:ascii="Times New Roman" w:hint="eastAsia"/>
          <w:sz w:val="24"/>
          <w:szCs w:val="24"/>
        </w:rPr>
        <w:t>江苏银</w:t>
      </w:r>
      <w:r w:rsidRPr="00D1544A">
        <w:rPr>
          <w:rFonts w:ascii="Times New Roman" w:hint="eastAsia"/>
          <w:sz w:val="24"/>
          <w:szCs w:val="24"/>
        </w:rPr>
        <w:t>行</w:t>
      </w:r>
      <w:r w:rsidR="008474DB">
        <w:rPr>
          <w:rFonts w:ascii="Times New Roman" w:hint="eastAsia"/>
          <w:sz w:val="24"/>
          <w:szCs w:val="24"/>
        </w:rPr>
        <w:t>直销银行</w:t>
      </w:r>
      <w:r w:rsidRPr="00D1544A">
        <w:rPr>
          <w:rFonts w:ascii="Times New Roman" w:hint="eastAsia"/>
          <w:sz w:val="24"/>
          <w:szCs w:val="24"/>
        </w:rPr>
        <w:t>办理</w:t>
      </w:r>
      <w:r w:rsidR="00E34383">
        <w:rPr>
          <w:rFonts w:ascii="Times New Roman" w:hint="eastAsia"/>
          <w:sz w:val="24"/>
          <w:szCs w:val="24"/>
        </w:rPr>
        <w:t>快速赎回</w:t>
      </w:r>
      <w:r w:rsidRPr="00D1544A">
        <w:rPr>
          <w:rFonts w:ascii="Times New Roman" w:hint="eastAsia"/>
          <w:sz w:val="24"/>
          <w:szCs w:val="24"/>
        </w:rPr>
        <w:t>业务的申请时间一般情况下为每个自然日（包括周一至周日）的</w:t>
      </w:r>
      <w:r w:rsidRPr="00D1544A">
        <w:rPr>
          <w:rFonts w:ascii="Times New Roman" w:hAnsi="Times New Roman"/>
          <w:sz w:val="24"/>
          <w:szCs w:val="24"/>
        </w:rPr>
        <w:t>0:00</w:t>
      </w:r>
      <w:r w:rsidRPr="00D1544A">
        <w:rPr>
          <w:rFonts w:ascii="Times New Roman" w:hint="eastAsia"/>
          <w:sz w:val="24"/>
          <w:szCs w:val="24"/>
        </w:rPr>
        <w:t>－</w:t>
      </w:r>
      <w:r w:rsidRPr="00D1544A">
        <w:rPr>
          <w:rFonts w:ascii="Times New Roman" w:hAnsi="Times New Roman"/>
          <w:sz w:val="24"/>
          <w:szCs w:val="24"/>
        </w:rPr>
        <w:t>24:00</w:t>
      </w:r>
      <w:r w:rsidRPr="00D1544A">
        <w:rPr>
          <w:rFonts w:ascii="Times New Roman" w:hint="eastAsia"/>
          <w:sz w:val="24"/>
          <w:szCs w:val="24"/>
        </w:rPr>
        <w:t>。本公司有权根据实际情况临时暂停</w:t>
      </w:r>
      <w:r w:rsidR="00E34383">
        <w:rPr>
          <w:rFonts w:ascii="Times New Roman" w:hint="eastAsia"/>
          <w:sz w:val="24"/>
          <w:szCs w:val="24"/>
        </w:rPr>
        <w:t>快速赎回</w:t>
      </w:r>
      <w:r w:rsidRPr="00D1544A">
        <w:rPr>
          <w:rFonts w:ascii="Times New Roman" w:hint="eastAsia"/>
          <w:sz w:val="24"/>
          <w:szCs w:val="24"/>
        </w:rPr>
        <w:t>业务或调整</w:t>
      </w:r>
      <w:r w:rsidR="00E34383">
        <w:rPr>
          <w:rFonts w:ascii="Times New Roman" w:hint="eastAsia"/>
          <w:sz w:val="24"/>
          <w:szCs w:val="24"/>
        </w:rPr>
        <w:t>快速赎回</w:t>
      </w:r>
      <w:r w:rsidRPr="00D1544A">
        <w:rPr>
          <w:rFonts w:ascii="Times New Roman" w:hint="eastAsia"/>
          <w:sz w:val="24"/>
          <w:szCs w:val="24"/>
        </w:rPr>
        <w:t>业务的办理时间，并</w:t>
      </w:r>
      <w:r w:rsidRPr="00D1544A">
        <w:rPr>
          <w:rFonts w:hint="eastAsia"/>
          <w:sz w:val="24"/>
        </w:rPr>
        <w:t>由</w:t>
      </w:r>
      <w:r w:rsidR="008474DB">
        <w:rPr>
          <w:rFonts w:hint="eastAsia"/>
          <w:sz w:val="24"/>
        </w:rPr>
        <w:t>江苏</w:t>
      </w:r>
      <w:r w:rsidR="008474DB">
        <w:rPr>
          <w:sz w:val="24"/>
        </w:rPr>
        <w:t>银行</w:t>
      </w:r>
      <w:r w:rsidRPr="00D1544A">
        <w:rPr>
          <w:rFonts w:hint="eastAsia"/>
          <w:sz w:val="24"/>
        </w:rPr>
        <w:t>通知投资者，</w:t>
      </w:r>
      <w:r w:rsidRPr="00D1544A">
        <w:rPr>
          <w:rFonts w:ascii="Times New Roman" w:hint="eastAsia"/>
          <w:sz w:val="24"/>
          <w:szCs w:val="24"/>
        </w:rPr>
        <w:t>本公司届时不再另行发布公告</w:t>
      </w:r>
      <w:r w:rsidRPr="00D1544A">
        <w:rPr>
          <w:rFonts w:hint="eastAsia"/>
          <w:sz w:val="24"/>
        </w:rPr>
        <w:t>。</w:t>
      </w:r>
    </w:p>
    <w:p w:rsidR="002A44A9" w:rsidRPr="00D1544A" w:rsidRDefault="00DC7575">
      <w:pPr>
        <w:numPr>
          <w:ilvl w:val="0"/>
          <w:numId w:val="1"/>
        </w:numPr>
        <w:spacing w:line="360" w:lineRule="auto"/>
        <w:ind w:firstLineChars="200" w:firstLine="480"/>
        <w:rPr>
          <w:rFonts w:ascii="Times New Roman"/>
          <w:sz w:val="24"/>
          <w:szCs w:val="24"/>
        </w:rPr>
      </w:pPr>
      <w:r w:rsidRPr="00D1544A">
        <w:rPr>
          <w:rFonts w:ascii="Times New Roman" w:hint="eastAsia"/>
          <w:sz w:val="24"/>
          <w:szCs w:val="24"/>
        </w:rPr>
        <w:t>投资者在</w:t>
      </w:r>
      <w:r w:rsidR="00D1544A" w:rsidRPr="00D1544A">
        <w:rPr>
          <w:rFonts w:ascii="Times New Roman" w:hint="eastAsia"/>
          <w:sz w:val="24"/>
          <w:szCs w:val="24"/>
        </w:rPr>
        <w:t>江苏银行</w:t>
      </w:r>
      <w:r w:rsidRPr="00D1544A">
        <w:rPr>
          <w:rFonts w:ascii="Times New Roman" w:hint="eastAsia"/>
          <w:sz w:val="24"/>
          <w:szCs w:val="24"/>
        </w:rPr>
        <w:t>持有的</w:t>
      </w:r>
      <w:r w:rsidR="00336BDA">
        <w:rPr>
          <w:rFonts w:ascii="Times New Roman" w:hint="eastAsia"/>
          <w:sz w:val="24"/>
          <w:szCs w:val="24"/>
        </w:rPr>
        <w:t>南方</w:t>
      </w:r>
      <w:r w:rsidR="00336BDA">
        <w:rPr>
          <w:rFonts w:ascii="Times New Roman"/>
          <w:sz w:val="24"/>
          <w:szCs w:val="24"/>
        </w:rPr>
        <w:t>理财金</w:t>
      </w:r>
      <w:r w:rsidR="00336BDA">
        <w:rPr>
          <w:rFonts w:ascii="Times New Roman" w:hint="eastAsia"/>
          <w:sz w:val="24"/>
          <w:szCs w:val="24"/>
        </w:rPr>
        <w:t>A</w:t>
      </w:r>
      <w:r w:rsidRPr="00D1544A">
        <w:rPr>
          <w:rFonts w:ascii="Times New Roman" w:hint="eastAsia"/>
          <w:sz w:val="24"/>
          <w:szCs w:val="24"/>
        </w:rPr>
        <w:t>基金单个自然日的</w:t>
      </w:r>
      <w:r w:rsidR="00E34383">
        <w:rPr>
          <w:rFonts w:ascii="Times New Roman" w:hint="eastAsia"/>
          <w:sz w:val="24"/>
          <w:szCs w:val="24"/>
        </w:rPr>
        <w:t>快速赎回</w:t>
      </w:r>
      <w:r w:rsidRPr="00D1544A">
        <w:rPr>
          <w:rFonts w:ascii="Times New Roman" w:hint="eastAsia"/>
          <w:sz w:val="24"/>
          <w:szCs w:val="24"/>
        </w:rPr>
        <w:t>业务的提现金额不高于１万元，如有调整本公司或</w:t>
      </w:r>
      <w:r w:rsidR="00D1544A" w:rsidRPr="00D1544A">
        <w:rPr>
          <w:rFonts w:ascii="Times New Roman" w:hint="eastAsia"/>
          <w:sz w:val="24"/>
          <w:szCs w:val="24"/>
        </w:rPr>
        <w:t>江苏银行</w:t>
      </w:r>
      <w:r w:rsidRPr="00D1544A">
        <w:rPr>
          <w:rFonts w:ascii="Times New Roman" w:hint="eastAsia"/>
          <w:sz w:val="24"/>
          <w:szCs w:val="24"/>
        </w:rPr>
        <w:t>将另行公告。</w:t>
      </w:r>
    </w:p>
    <w:p w:rsidR="002A44A9" w:rsidRPr="00D1544A" w:rsidRDefault="00DC7575">
      <w:pPr>
        <w:pStyle w:val="ae"/>
        <w:spacing w:line="360" w:lineRule="auto"/>
        <w:ind w:firstLineChars="100" w:firstLine="240"/>
        <w:rPr>
          <w:rFonts w:ascii="Times New Roman" w:hAnsi="Times New Roman"/>
          <w:sz w:val="24"/>
          <w:szCs w:val="24"/>
        </w:rPr>
      </w:pPr>
      <w:r w:rsidRPr="00D1544A">
        <w:rPr>
          <w:rFonts w:ascii="Times New Roman"/>
          <w:sz w:val="24"/>
          <w:szCs w:val="24"/>
        </w:rPr>
        <w:t xml:space="preserve"> 4</w:t>
      </w:r>
      <w:r w:rsidRPr="00D1544A">
        <w:rPr>
          <w:rFonts w:ascii="Times New Roman" w:hint="eastAsia"/>
          <w:sz w:val="24"/>
          <w:szCs w:val="24"/>
        </w:rPr>
        <w:t>、</w:t>
      </w:r>
      <w:r w:rsidRPr="00D1544A">
        <w:rPr>
          <w:rFonts w:ascii="Times New Roman" w:hAnsi="Times New Roman" w:hint="eastAsia"/>
          <w:sz w:val="24"/>
          <w:szCs w:val="24"/>
        </w:rPr>
        <w:t>投资者发起</w:t>
      </w:r>
      <w:r w:rsidRPr="00D1544A">
        <w:rPr>
          <w:rFonts w:ascii="Times New Roman" w:hint="eastAsia"/>
          <w:sz w:val="24"/>
          <w:szCs w:val="24"/>
        </w:rPr>
        <w:t>货币基金</w:t>
      </w:r>
      <w:r w:rsidR="00E34383">
        <w:rPr>
          <w:rFonts w:ascii="Times New Roman" w:hint="eastAsia"/>
          <w:sz w:val="24"/>
          <w:szCs w:val="24"/>
        </w:rPr>
        <w:t>快速赎回</w:t>
      </w:r>
      <w:r w:rsidRPr="00D1544A">
        <w:rPr>
          <w:rFonts w:ascii="Times New Roman" w:hAnsi="Times New Roman" w:hint="eastAsia"/>
          <w:sz w:val="24"/>
          <w:szCs w:val="24"/>
        </w:rPr>
        <w:t>业务申请，并由垫支行实时垫付该笔</w:t>
      </w:r>
      <w:r w:rsidR="00E34383">
        <w:rPr>
          <w:rFonts w:ascii="Times New Roman" w:hAnsi="Times New Roman" w:hint="eastAsia"/>
          <w:sz w:val="24"/>
          <w:szCs w:val="24"/>
        </w:rPr>
        <w:t>快速赎回</w:t>
      </w:r>
      <w:r w:rsidRPr="00D1544A">
        <w:rPr>
          <w:rFonts w:ascii="Times New Roman" w:hAnsi="Times New Roman" w:hint="eastAsia"/>
          <w:sz w:val="24"/>
          <w:szCs w:val="24"/>
        </w:rPr>
        <w:t>对应款项后，从投资者发起</w:t>
      </w:r>
      <w:r w:rsidR="00E34383">
        <w:rPr>
          <w:rFonts w:ascii="Times New Roman" w:hint="eastAsia"/>
          <w:sz w:val="24"/>
          <w:szCs w:val="24"/>
        </w:rPr>
        <w:t>快速赎回</w:t>
      </w:r>
      <w:r w:rsidRPr="00D1544A">
        <w:rPr>
          <w:rFonts w:ascii="Times New Roman" w:hAnsi="Times New Roman" w:hint="eastAsia"/>
          <w:sz w:val="24"/>
          <w:szCs w:val="24"/>
        </w:rPr>
        <w:t>业务申请所属自然日起（含当日），该笔</w:t>
      </w:r>
      <w:r w:rsidR="00E34383">
        <w:rPr>
          <w:rFonts w:ascii="Times New Roman" w:hint="eastAsia"/>
          <w:sz w:val="24"/>
          <w:szCs w:val="24"/>
        </w:rPr>
        <w:t>快速赎回</w:t>
      </w:r>
      <w:r w:rsidRPr="00D1544A">
        <w:rPr>
          <w:rFonts w:ascii="Times New Roman" w:hAnsi="Times New Roman" w:hint="eastAsia"/>
          <w:sz w:val="24"/>
          <w:szCs w:val="24"/>
        </w:rPr>
        <w:t>款项对应基金份额的收益</w:t>
      </w:r>
      <w:r w:rsidRPr="00D1544A">
        <w:rPr>
          <w:rFonts w:ascii="宋体" w:hAnsi="宋体" w:cs="Arial" w:hint="eastAsia"/>
          <w:sz w:val="24"/>
        </w:rPr>
        <w:t>归垫支行所有。</w:t>
      </w:r>
    </w:p>
    <w:p w:rsidR="002A44A9" w:rsidRPr="00D1544A" w:rsidRDefault="002A44A9">
      <w:pPr>
        <w:pStyle w:val="ae"/>
        <w:spacing w:line="360" w:lineRule="auto"/>
        <w:ind w:left="420" w:firstLineChars="0" w:firstLine="0"/>
        <w:rPr>
          <w:rFonts w:ascii="Times New Roman" w:hAnsi="Times New Roman"/>
          <w:sz w:val="24"/>
          <w:szCs w:val="24"/>
        </w:rPr>
      </w:pPr>
    </w:p>
    <w:p w:rsidR="002A44A9" w:rsidRPr="00D1544A" w:rsidRDefault="00DC7575">
      <w:pPr>
        <w:spacing w:line="360" w:lineRule="auto"/>
        <w:ind w:firstLineChars="196" w:firstLine="472"/>
        <w:outlineLvl w:val="0"/>
        <w:rPr>
          <w:rFonts w:ascii="Times New Roman" w:hAnsi="Times New Roman"/>
          <w:b/>
          <w:bCs/>
          <w:sz w:val="24"/>
          <w:szCs w:val="24"/>
        </w:rPr>
      </w:pPr>
      <w:r w:rsidRPr="00D1544A">
        <w:rPr>
          <w:rFonts w:ascii="Times New Roman" w:hAnsi="宋体"/>
          <w:b/>
          <w:bCs/>
          <w:sz w:val="24"/>
          <w:szCs w:val="24"/>
        </w:rPr>
        <w:t>四、</w:t>
      </w:r>
      <w:r w:rsidR="00E34383">
        <w:rPr>
          <w:rFonts w:ascii="Times New Roman" w:hAnsi="宋体" w:hint="eastAsia"/>
          <w:b/>
          <w:bCs/>
          <w:sz w:val="24"/>
          <w:szCs w:val="24"/>
        </w:rPr>
        <w:t>快速赎回</w:t>
      </w:r>
      <w:r w:rsidRPr="00D1544A">
        <w:rPr>
          <w:rFonts w:ascii="Times New Roman" w:hAnsi="宋体" w:hint="eastAsia"/>
          <w:b/>
          <w:bCs/>
          <w:sz w:val="24"/>
          <w:szCs w:val="24"/>
        </w:rPr>
        <w:t>业务服务</w:t>
      </w:r>
      <w:r w:rsidRPr="00D1544A">
        <w:rPr>
          <w:rFonts w:ascii="Times New Roman" w:hAnsi="宋体"/>
          <w:b/>
          <w:bCs/>
          <w:sz w:val="24"/>
          <w:szCs w:val="24"/>
        </w:rPr>
        <w:t>费</w:t>
      </w:r>
    </w:p>
    <w:p w:rsidR="002A44A9" w:rsidRPr="00F05EF0" w:rsidRDefault="00DC7575">
      <w:pPr>
        <w:spacing w:line="360" w:lineRule="auto"/>
        <w:ind w:firstLineChars="200" w:firstLine="480"/>
        <w:rPr>
          <w:rFonts w:ascii="Times New Roman" w:hAnsi="Times New Roman"/>
          <w:sz w:val="24"/>
          <w:szCs w:val="24"/>
        </w:rPr>
      </w:pPr>
      <w:r w:rsidRPr="00D1544A">
        <w:rPr>
          <w:rFonts w:ascii="Times New Roman" w:hint="eastAsia"/>
          <w:sz w:val="24"/>
          <w:szCs w:val="24"/>
        </w:rPr>
        <w:t>投资者使用货币基金</w:t>
      </w:r>
      <w:r w:rsidR="00E34383">
        <w:rPr>
          <w:rFonts w:ascii="Times New Roman" w:hint="eastAsia"/>
          <w:sz w:val="24"/>
          <w:szCs w:val="24"/>
        </w:rPr>
        <w:t>快速赎回</w:t>
      </w:r>
      <w:r w:rsidRPr="00D1544A">
        <w:rPr>
          <w:rFonts w:ascii="Times New Roman" w:hint="eastAsia"/>
          <w:sz w:val="24"/>
          <w:szCs w:val="24"/>
        </w:rPr>
        <w:t>服务，暂不收取服务费，如有调整本公司或</w:t>
      </w:r>
      <w:r w:rsidR="00F05EF0">
        <w:rPr>
          <w:rFonts w:ascii="Times New Roman" w:hint="eastAsia"/>
          <w:sz w:val="24"/>
          <w:szCs w:val="24"/>
        </w:rPr>
        <w:t>江苏</w:t>
      </w:r>
      <w:r w:rsidR="00F05EF0">
        <w:rPr>
          <w:rFonts w:ascii="Times New Roman"/>
          <w:sz w:val="24"/>
          <w:szCs w:val="24"/>
        </w:rPr>
        <w:t>银行</w:t>
      </w:r>
      <w:r w:rsidRPr="00F05EF0">
        <w:rPr>
          <w:rFonts w:ascii="Times New Roman" w:hint="eastAsia"/>
          <w:sz w:val="24"/>
          <w:szCs w:val="24"/>
        </w:rPr>
        <w:t>将另行公告。</w:t>
      </w:r>
    </w:p>
    <w:p w:rsidR="002A44A9" w:rsidRPr="003D4734" w:rsidRDefault="002A44A9">
      <w:pPr>
        <w:spacing w:line="360" w:lineRule="auto"/>
        <w:rPr>
          <w:rFonts w:ascii="Times New Roman" w:hAnsi="Times New Roman"/>
          <w:sz w:val="24"/>
          <w:szCs w:val="24"/>
        </w:rPr>
      </w:pPr>
    </w:p>
    <w:p w:rsidR="002A44A9" w:rsidRPr="003D4734" w:rsidRDefault="00DC7575">
      <w:pPr>
        <w:spacing w:line="360" w:lineRule="auto"/>
        <w:ind w:firstLineChars="196" w:firstLine="472"/>
        <w:outlineLvl w:val="0"/>
        <w:rPr>
          <w:rFonts w:ascii="Times New Roman" w:hAnsi="Times New Roman"/>
          <w:b/>
          <w:bCs/>
          <w:sz w:val="24"/>
          <w:szCs w:val="24"/>
        </w:rPr>
      </w:pPr>
      <w:r w:rsidRPr="003D4734">
        <w:rPr>
          <w:rFonts w:ascii="Times New Roman" w:hAnsi="宋体"/>
          <w:b/>
          <w:bCs/>
          <w:sz w:val="24"/>
          <w:szCs w:val="24"/>
        </w:rPr>
        <w:t>五、重要提示</w:t>
      </w:r>
    </w:p>
    <w:p w:rsidR="002A44A9" w:rsidRPr="003D4734" w:rsidRDefault="00DC7575" w:rsidP="00EA11FF">
      <w:pPr>
        <w:pStyle w:val="ae"/>
        <w:spacing w:line="360" w:lineRule="auto"/>
        <w:ind w:firstLine="480"/>
        <w:rPr>
          <w:rFonts w:ascii="Times New Roman" w:hAnsi="Times New Roman"/>
          <w:sz w:val="24"/>
          <w:szCs w:val="24"/>
        </w:rPr>
      </w:pPr>
      <w:r w:rsidRPr="003D4734">
        <w:rPr>
          <w:rFonts w:ascii="Times New Roman" w:hint="eastAsia"/>
          <w:sz w:val="24"/>
          <w:szCs w:val="24"/>
        </w:rPr>
        <w:t>1</w:t>
      </w:r>
      <w:r w:rsidRPr="003D4734">
        <w:rPr>
          <w:rFonts w:ascii="Times New Roman" w:hint="eastAsia"/>
          <w:sz w:val="24"/>
          <w:szCs w:val="24"/>
        </w:rPr>
        <w:t>、</w:t>
      </w:r>
      <w:r w:rsidRPr="003D4734">
        <w:rPr>
          <w:rFonts w:ascii="Times New Roman"/>
          <w:sz w:val="24"/>
          <w:szCs w:val="24"/>
        </w:rPr>
        <w:t>投资者通过</w:t>
      </w:r>
      <w:r w:rsidR="00D1544A" w:rsidRPr="003D4734">
        <w:rPr>
          <w:rFonts w:ascii="Times New Roman" w:hint="eastAsia"/>
          <w:sz w:val="24"/>
          <w:szCs w:val="24"/>
        </w:rPr>
        <w:t>江苏</w:t>
      </w:r>
      <w:r w:rsidR="00D1544A" w:rsidRPr="003D4734">
        <w:rPr>
          <w:rFonts w:ascii="Times New Roman"/>
          <w:sz w:val="24"/>
          <w:szCs w:val="24"/>
        </w:rPr>
        <w:t>银</w:t>
      </w:r>
      <w:r w:rsidRPr="003D4734">
        <w:rPr>
          <w:rFonts w:ascii="Times New Roman" w:hint="eastAsia"/>
          <w:sz w:val="24"/>
          <w:szCs w:val="24"/>
        </w:rPr>
        <w:t>行</w:t>
      </w:r>
      <w:r w:rsidRPr="003D4734">
        <w:rPr>
          <w:rFonts w:ascii="Times New Roman"/>
          <w:sz w:val="24"/>
          <w:szCs w:val="24"/>
        </w:rPr>
        <w:t>办理</w:t>
      </w:r>
      <w:r w:rsidR="00E34383">
        <w:rPr>
          <w:rFonts w:ascii="Times New Roman" w:hint="eastAsia"/>
          <w:sz w:val="24"/>
          <w:szCs w:val="24"/>
        </w:rPr>
        <w:t>快速赎回</w:t>
      </w:r>
      <w:r w:rsidRPr="003D4734">
        <w:rPr>
          <w:rFonts w:ascii="Times New Roman" w:hint="eastAsia"/>
          <w:sz w:val="24"/>
          <w:szCs w:val="24"/>
        </w:rPr>
        <w:t>业务</w:t>
      </w:r>
      <w:r w:rsidRPr="003D4734">
        <w:rPr>
          <w:rFonts w:ascii="Times New Roman"/>
          <w:sz w:val="24"/>
          <w:szCs w:val="24"/>
        </w:rPr>
        <w:t>的相关流程应遵循</w:t>
      </w:r>
      <w:r w:rsidR="00D1544A" w:rsidRPr="003D4734">
        <w:rPr>
          <w:rFonts w:ascii="Times New Roman" w:hint="eastAsia"/>
          <w:sz w:val="24"/>
          <w:szCs w:val="24"/>
        </w:rPr>
        <w:t>江苏</w:t>
      </w:r>
      <w:r w:rsidR="00D1544A" w:rsidRPr="003D4734">
        <w:rPr>
          <w:rFonts w:ascii="Times New Roman"/>
          <w:sz w:val="24"/>
          <w:szCs w:val="24"/>
        </w:rPr>
        <w:t>银</w:t>
      </w:r>
      <w:r w:rsidRPr="003D4734">
        <w:rPr>
          <w:rFonts w:ascii="Times New Roman" w:hint="eastAsia"/>
          <w:sz w:val="24"/>
          <w:szCs w:val="24"/>
        </w:rPr>
        <w:t>行</w:t>
      </w:r>
      <w:r w:rsidRPr="003D4734">
        <w:rPr>
          <w:rFonts w:ascii="Times New Roman"/>
          <w:sz w:val="24"/>
          <w:szCs w:val="24"/>
        </w:rPr>
        <w:t>的有关规定，投资者申请</w:t>
      </w:r>
      <w:r w:rsidR="00E34383">
        <w:rPr>
          <w:rFonts w:ascii="Times New Roman" w:hint="eastAsia"/>
          <w:sz w:val="24"/>
          <w:szCs w:val="24"/>
        </w:rPr>
        <w:t>快速赎回</w:t>
      </w:r>
      <w:r w:rsidRPr="003D4734">
        <w:rPr>
          <w:rFonts w:ascii="Times New Roman" w:hint="eastAsia"/>
          <w:sz w:val="24"/>
          <w:szCs w:val="24"/>
        </w:rPr>
        <w:t>业务</w:t>
      </w:r>
      <w:r w:rsidRPr="003D4734">
        <w:rPr>
          <w:rFonts w:ascii="Times New Roman"/>
          <w:sz w:val="24"/>
          <w:szCs w:val="24"/>
        </w:rPr>
        <w:t>前，</w:t>
      </w:r>
      <w:r w:rsidRPr="003D4734">
        <w:rPr>
          <w:rFonts w:ascii="Times New Roman" w:hint="eastAsia"/>
          <w:sz w:val="24"/>
          <w:szCs w:val="24"/>
        </w:rPr>
        <w:t>应</w:t>
      </w:r>
      <w:r w:rsidRPr="003D4734">
        <w:rPr>
          <w:rFonts w:ascii="Times New Roman"/>
          <w:sz w:val="24"/>
          <w:szCs w:val="24"/>
        </w:rPr>
        <w:t>仔细阅读相关</w:t>
      </w:r>
      <w:r w:rsidRPr="003D4734">
        <w:rPr>
          <w:rFonts w:ascii="Times New Roman" w:hint="eastAsia"/>
          <w:sz w:val="24"/>
          <w:szCs w:val="24"/>
        </w:rPr>
        <w:t>基金的基金合同、招募说明书等</w:t>
      </w:r>
      <w:r w:rsidRPr="003D4734">
        <w:rPr>
          <w:rFonts w:ascii="Times New Roman"/>
          <w:sz w:val="24"/>
          <w:szCs w:val="24"/>
        </w:rPr>
        <w:t>法律文件和</w:t>
      </w:r>
      <w:r w:rsidRPr="003D4734">
        <w:rPr>
          <w:rFonts w:ascii="Times New Roman" w:hint="eastAsia"/>
          <w:sz w:val="24"/>
          <w:szCs w:val="24"/>
        </w:rPr>
        <w:t>《</w:t>
      </w:r>
      <w:r w:rsidR="000B5E72">
        <w:rPr>
          <w:rFonts w:ascii="Times New Roman" w:hAnsi="Times New Roman"/>
          <w:sz w:val="24"/>
          <w:szCs w:val="24"/>
        </w:rPr>
        <w:t>服务协议</w:t>
      </w:r>
      <w:r w:rsidRPr="003D4734">
        <w:rPr>
          <w:rFonts w:ascii="Times New Roman" w:hint="eastAsia"/>
          <w:sz w:val="24"/>
          <w:szCs w:val="24"/>
        </w:rPr>
        <w:t>》</w:t>
      </w:r>
      <w:r w:rsidRPr="003D4734">
        <w:rPr>
          <w:rFonts w:ascii="Times New Roman"/>
          <w:sz w:val="24"/>
          <w:szCs w:val="24"/>
        </w:rPr>
        <w:t>。</w:t>
      </w:r>
    </w:p>
    <w:p w:rsidR="002A44A9" w:rsidRPr="003D4734" w:rsidRDefault="003D4734" w:rsidP="00EA11FF">
      <w:pPr>
        <w:spacing w:line="360" w:lineRule="auto"/>
        <w:rPr>
          <w:rFonts w:ascii="宋体" w:hAnsi="宋体" w:cs="Arial"/>
          <w:sz w:val="24"/>
        </w:rPr>
      </w:pPr>
      <w:r>
        <w:rPr>
          <w:rFonts w:ascii="Times New Roman" w:hAnsi="Times New Roman"/>
          <w:sz w:val="24"/>
          <w:szCs w:val="24"/>
        </w:rPr>
        <w:t>2</w:t>
      </w:r>
      <w:r w:rsidR="00DC7575" w:rsidRPr="00D1544A">
        <w:rPr>
          <w:rFonts w:ascii="Times New Roman" w:hAnsi="Times New Roman" w:hint="eastAsia"/>
          <w:sz w:val="24"/>
          <w:szCs w:val="24"/>
        </w:rPr>
        <w:t>、</w:t>
      </w:r>
      <w:r w:rsidR="00DC7575" w:rsidRPr="00D1544A">
        <w:rPr>
          <w:rFonts w:ascii="宋体" w:hAnsi="宋体" w:cs="Arial" w:hint="eastAsia"/>
          <w:sz w:val="24"/>
        </w:rPr>
        <w:t>本公司可保证</w:t>
      </w:r>
      <w:r w:rsidR="00DC7575" w:rsidRPr="00F05EF0">
        <w:rPr>
          <w:rFonts w:ascii="宋体" w:hAnsi="宋体" w:cs="Arial" w:hint="eastAsia"/>
          <w:sz w:val="24"/>
        </w:rPr>
        <w:t>垫支款为有资质的商业银行所提供，本项目的垫支行为</w:t>
      </w:r>
      <w:r w:rsidR="00D1544A" w:rsidRPr="00F05EF0">
        <w:rPr>
          <w:rFonts w:ascii="宋体" w:hAnsi="宋体" w:cs="Arial" w:hint="eastAsia"/>
          <w:sz w:val="24"/>
        </w:rPr>
        <w:t>江苏</w:t>
      </w:r>
      <w:r w:rsidR="00D1544A" w:rsidRPr="00F05EF0">
        <w:rPr>
          <w:rFonts w:ascii="宋体" w:hAnsi="宋体" w:cs="Arial"/>
          <w:sz w:val="24"/>
        </w:rPr>
        <w:t>银行</w:t>
      </w:r>
      <w:r w:rsidR="00DC7575" w:rsidRPr="00F05EF0">
        <w:rPr>
          <w:rFonts w:ascii="宋体" w:hAnsi="宋体" w:cs="Arial" w:hint="eastAsia"/>
          <w:sz w:val="24"/>
        </w:rPr>
        <w:t>。</w:t>
      </w:r>
      <w:r w:rsidR="00DC7575" w:rsidRPr="00F05EF0">
        <w:rPr>
          <w:rFonts w:ascii="Times New Roman" w:hint="eastAsia"/>
          <w:sz w:val="24"/>
          <w:szCs w:val="24"/>
        </w:rPr>
        <w:t>如有调整本公司或</w:t>
      </w:r>
      <w:r w:rsidR="00D1544A" w:rsidRPr="00F05EF0">
        <w:rPr>
          <w:rFonts w:ascii="Times New Roman" w:hint="eastAsia"/>
          <w:sz w:val="24"/>
          <w:szCs w:val="24"/>
        </w:rPr>
        <w:t>江苏</w:t>
      </w:r>
      <w:r w:rsidR="00D1544A" w:rsidRPr="00F05EF0">
        <w:rPr>
          <w:rFonts w:ascii="Times New Roman"/>
          <w:sz w:val="24"/>
          <w:szCs w:val="24"/>
        </w:rPr>
        <w:t>银行</w:t>
      </w:r>
      <w:r w:rsidR="00DC7575" w:rsidRPr="003D4734">
        <w:rPr>
          <w:rFonts w:ascii="Times New Roman" w:hint="eastAsia"/>
          <w:sz w:val="24"/>
          <w:szCs w:val="24"/>
        </w:rPr>
        <w:t>将另行公告。</w:t>
      </w:r>
    </w:p>
    <w:p w:rsidR="002A44A9" w:rsidRPr="003D4734" w:rsidRDefault="003D4734" w:rsidP="00EA11FF">
      <w:pPr>
        <w:pStyle w:val="ae"/>
        <w:spacing w:line="360" w:lineRule="auto"/>
        <w:ind w:firstLine="480"/>
        <w:rPr>
          <w:rFonts w:ascii="Times New Roman" w:hAnsi="Times New Roman"/>
          <w:sz w:val="24"/>
          <w:szCs w:val="24"/>
        </w:rPr>
      </w:pPr>
      <w:r>
        <w:rPr>
          <w:rFonts w:ascii="Times New Roman" w:hAnsi="Times New Roman"/>
          <w:sz w:val="24"/>
          <w:szCs w:val="24"/>
        </w:rPr>
        <w:t>3</w:t>
      </w:r>
      <w:r w:rsidR="00DC7575" w:rsidRPr="003D4734">
        <w:rPr>
          <w:rFonts w:ascii="Times New Roman" w:hAnsi="Times New Roman" w:hint="eastAsia"/>
          <w:sz w:val="24"/>
          <w:szCs w:val="24"/>
        </w:rPr>
        <w:t>、本公告与《</w:t>
      </w:r>
      <w:r w:rsidR="000B5E72">
        <w:rPr>
          <w:rFonts w:ascii="Times New Roman" w:hAnsi="Times New Roman"/>
          <w:sz w:val="24"/>
          <w:szCs w:val="24"/>
        </w:rPr>
        <w:t>服务协议</w:t>
      </w:r>
      <w:r w:rsidR="00DC7575" w:rsidRPr="003D4734">
        <w:rPr>
          <w:rFonts w:ascii="Times New Roman" w:hAnsi="Times New Roman" w:hint="eastAsia"/>
          <w:sz w:val="24"/>
          <w:szCs w:val="24"/>
        </w:rPr>
        <w:t>》不一致的，以投资者实际签署的《</w:t>
      </w:r>
      <w:r w:rsidR="000B5E72">
        <w:rPr>
          <w:rFonts w:ascii="Times New Roman" w:hAnsi="Times New Roman"/>
          <w:sz w:val="24"/>
          <w:szCs w:val="24"/>
        </w:rPr>
        <w:t>服务协议</w:t>
      </w:r>
      <w:r w:rsidR="00DC7575" w:rsidRPr="003D4734">
        <w:rPr>
          <w:rFonts w:ascii="Times New Roman" w:hAnsi="Times New Roman" w:hint="eastAsia"/>
          <w:sz w:val="24"/>
          <w:szCs w:val="24"/>
        </w:rPr>
        <w:t>》约定的内容为准。</w:t>
      </w:r>
    </w:p>
    <w:p w:rsidR="002A44A9" w:rsidRPr="003D4734" w:rsidRDefault="003D4734" w:rsidP="00EA11FF">
      <w:pPr>
        <w:pStyle w:val="ae"/>
        <w:spacing w:line="360" w:lineRule="auto"/>
        <w:ind w:firstLine="480"/>
        <w:rPr>
          <w:rFonts w:ascii="Times New Roman" w:hAnsi="Times New Roman"/>
          <w:sz w:val="24"/>
          <w:szCs w:val="24"/>
        </w:rPr>
      </w:pPr>
      <w:r>
        <w:rPr>
          <w:rFonts w:ascii="Times New Roman"/>
          <w:sz w:val="24"/>
          <w:szCs w:val="24"/>
        </w:rPr>
        <w:t>4</w:t>
      </w:r>
      <w:r w:rsidR="00DC7575" w:rsidRPr="003D4734">
        <w:rPr>
          <w:rFonts w:ascii="Times New Roman" w:hint="eastAsia"/>
          <w:sz w:val="24"/>
          <w:szCs w:val="24"/>
        </w:rPr>
        <w:t>、</w:t>
      </w:r>
      <w:r w:rsidR="00DC7575" w:rsidRPr="003D4734">
        <w:rPr>
          <w:rFonts w:ascii="Times New Roman"/>
          <w:sz w:val="24"/>
          <w:szCs w:val="24"/>
        </w:rPr>
        <w:t>本公司和</w:t>
      </w:r>
      <w:r w:rsidR="00D1544A" w:rsidRPr="003D4734">
        <w:rPr>
          <w:rFonts w:ascii="Times New Roman" w:hint="eastAsia"/>
          <w:sz w:val="24"/>
          <w:szCs w:val="24"/>
        </w:rPr>
        <w:t>江苏</w:t>
      </w:r>
      <w:r w:rsidR="00D1544A" w:rsidRPr="003D4734">
        <w:rPr>
          <w:rFonts w:ascii="Times New Roman"/>
          <w:sz w:val="24"/>
          <w:szCs w:val="24"/>
        </w:rPr>
        <w:t>银</w:t>
      </w:r>
      <w:r w:rsidR="00DC7575" w:rsidRPr="003D4734">
        <w:rPr>
          <w:rFonts w:ascii="Times New Roman" w:hint="eastAsia"/>
          <w:sz w:val="24"/>
          <w:szCs w:val="24"/>
        </w:rPr>
        <w:t>行</w:t>
      </w:r>
      <w:r w:rsidR="00DC7575" w:rsidRPr="003D4734">
        <w:rPr>
          <w:rFonts w:ascii="Times New Roman"/>
          <w:sz w:val="24"/>
          <w:szCs w:val="24"/>
        </w:rPr>
        <w:t>可根据业务需要经协商一致对</w:t>
      </w:r>
      <w:r w:rsidR="00E34383">
        <w:rPr>
          <w:rFonts w:ascii="Times New Roman" w:hint="eastAsia"/>
          <w:sz w:val="24"/>
          <w:szCs w:val="24"/>
        </w:rPr>
        <w:t>快速赎回</w:t>
      </w:r>
      <w:r w:rsidR="00DC7575" w:rsidRPr="003D4734">
        <w:rPr>
          <w:rFonts w:ascii="Times New Roman" w:hint="eastAsia"/>
          <w:sz w:val="24"/>
          <w:szCs w:val="24"/>
        </w:rPr>
        <w:t>业务</w:t>
      </w:r>
      <w:r w:rsidR="00DC7575" w:rsidRPr="003D4734">
        <w:rPr>
          <w:rFonts w:ascii="Times New Roman"/>
          <w:sz w:val="24"/>
          <w:szCs w:val="24"/>
        </w:rPr>
        <w:t>申请限额、业务规则和</w:t>
      </w:r>
      <w:r w:rsidR="00DC7575" w:rsidRPr="003D4734">
        <w:rPr>
          <w:rFonts w:ascii="Times New Roman" w:hint="eastAsia"/>
          <w:sz w:val="24"/>
          <w:szCs w:val="24"/>
        </w:rPr>
        <w:t>服务</w:t>
      </w:r>
      <w:r w:rsidR="00DC7575" w:rsidRPr="003D4734">
        <w:rPr>
          <w:rFonts w:ascii="Times New Roman"/>
          <w:sz w:val="24"/>
          <w:szCs w:val="24"/>
        </w:rPr>
        <w:t>费等进行调整，并依据相关法律法规的规定</w:t>
      </w:r>
      <w:r w:rsidR="00DC7575" w:rsidRPr="003D4734">
        <w:rPr>
          <w:rFonts w:ascii="Times New Roman" w:hint="eastAsia"/>
          <w:sz w:val="24"/>
          <w:szCs w:val="24"/>
        </w:rPr>
        <w:t>和</w:t>
      </w:r>
      <w:r w:rsidR="00DC7575" w:rsidRPr="003D4734">
        <w:rPr>
          <w:rFonts w:ascii="Times New Roman" w:hAnsi="Times New Roman" w:hint="eastAsia"/>
          <w:sz w:val="24"/>
          <w:szCs w:val="24"/>
        </w:rPr>
        <w:t>《</w:t>
      </w:r>
      <w:r w:rsidR="000B5E72">
        <w:rPr>
          <w:rFonts w:ascii="Times New Roman" w:hAnsi="Times New Roman"/>
          <w:sz w:val="24"/>
          <w:szCs w:val="24"/>
        </w:rPr>
        <w:t>服务协议</w:t>
      </w:r>
      <w:r w:rsidR="00DC7575" w:rsidRPr="003D4734">
        <w:rPr>
          <w:rFonts w:ascii="Times New Roman" w:hAnsi="Times New Roman" w:hint="eastAsia"/>
          <w:sz w:val="24"/>
          <w:szCs w:val="24"/>
        </w:rPr>
        <w:t>》的约定</w:t>
      </w:r>
      <w:r w:rsidR="00DC7575" w:rsidRPr="003D4734">
        <w:rPr>
          <w:rFonts w:ascii="Times New Roman"/>
          <w:sz w:val="24"/>
          <w:szCs w:val="24"/>
        </w:rPr>
        <w:t>进行公告</w:t>
      </w:r>
      <w:r w:rsidR="00DC7575" w:rsidRPr="003D4734">
        <w:rPr>
          <w:rFonts w:ascii="Times New Roman" w:hint="eastAsia"/>
          <w:sz w:val="24"/>
          <w:szCs w:val="24"/>
        </w:rPr>
        <w:t>或者由</w:t>
      </w:r>
      <w:r w:rsidR="00D1544A" w:rsidRPr="003D4734">
        <w:rPr>
          <w:rFonts w:ascii="Times New Roman" w:hint="eastAsia"/>
          <w:sz w:val="24"/>
          <w:szCs w:val="24"/>
        </w:rPr>
        <w:t>江苏</w:t>
      </w:r>
      <w:r w:rsidR="00D1544A" w:rsidRPr="003D4734">
        <w:rPr>
          <w:rFonts w:ascii="Times New Roman"/>
          <w:sz w:val="24"/>
          <w:szCs w:val="24"/>
        </w:rPr>
        <w:t>银</w:t>
      </w:r>
      <w:r w:rsidR="00DC7575" w:rsidRPr="003D4734">
        <w:rPr>
          <w:rFonts w:ascii="Times New Roman" w:hint="eastAsia"/>
          <w:sz w:val="24"/>
          <w:szCs w:val="24"/>
        </w:rPr>
        <w:t>行通知投资者</w:t>
      </w:r>
      <w:r w:rsidR="00DC7575" w:rsidRPr="003D4734">
        <w:rPr>
          <w:rFonts w:ascii="Times New Roman"/>
          <w:sz w:val="24"/>
          <w:szCs w:val="24"/>
        </w:rPr>
        <w:t>。</w:t>
      </w:r>
    </w:p>
    <w:p w:rsidR="002A44A9" w:rsidRPr="003D4734" w:rsidRDefault="003D4734" w:rsidP="00EA11FF">
      <w:pPr>
        <w:pStyle w:val="ae"/>
        <w:spacing w:line="360" w:lineRule="auto"/>
        <w:ind w:firstLine="480"/>
        <w:rPr>
          <w:rFonts w:ascii="Times New Roman" w:hAnsi="Times New Roman"/>
          <w:sz w:val="24"/>
          <w:szCs w:val="24"/>
        </w:rPr>
      </w:pPr>
      <w:r>
        <w:rPr>
          <w:rFonts w:ascii="Times New Roman"/>
          <w:sz w:val="24"/>
          <w:szCs w:val="24"/>
        </w:rPr>
        <w:t>5</w:t>
      </w:r>
      <w:r w:rsidR="00DC7575" w:rsidRPr="003D4734">
        <w:rPr>
          <w:rFonts w:ascii="Times New Roman" w:hint="eastAsia"/>
          <w:sz w:val="24"/>
          <w:szCs w:val="24"/>
        </w:rPr>
        <w:t>、</w:t>
      </w:r>
      <w:r w:rsidR="00DC7575" w:rsidRPr="003D4734">
        <w:rPr>
          <w:rFonts w:ascii="Times New Roman"/>
          <w:sz w:val="24"/>
          <w:szCs w:val="24"/>
        </w:rPr>
        <w:t>本公告仅对在</w:t>
      </w:r>
      <w:r w:rsidR="00D1544A" w:rsidRPr="003D4734">
        <w:rPr>
          <w:rFonts w:ascii="Times New Roman" w:hint="eastAsia"/>
          <w:sz w:val="24"/>
          <w:szCs w:val="24"/>
        </w:rPr>
        <w:t>江苏</w:t>
      </w:r>
      <w:r w:rsidR="00D1544A" w:rsidRPr="003D4734">
        <w:rPr>
          <w:rFonts w:ascii="Times New Roman"/>
          <w:sz w:val="24"/>
          <w:szCs w:val="24"/>
        </w:rPr>
        <w:t>银</w:t>
      </w:r>
      <w:r w:rsidR="00DC7575" w:rsidRPr="003D4734">
        <w:rPr>
          <w:rFonts w:ascii="Times New Roman" w:hint="eastAsia"/>
          <w:sz w:val="24"/>
          <w:szCs w:val="24"/>
        </w:rPr>
        <w:t>行</w:t>
      </w:r>
      <w:r w:rsidR="00DC7575" w:rsidRPr="003D4734">
        <w:rPr>
          <w:rFonts w:ascii="Times New Roman"/>
          <w:sz w:val="24"/>
          <w:szCs w:val="24"/>
        </w:rPr>
        <w:t>开通</w:t>
      </w:r>
      <w:r w:rsidR="00E34383">
        <w:rPr>
          <w:rFonts w:ascii="Times New Roman" w:hint="eastAsia"/>
          <w:sz w:val="24"/>
          <w:szCs w:val="24"/>
        </w:rPr>
        <w:t>快速赎回</w:t>
      </w:r>
      <w:r w:rsidR="00DC7575" w:rsidRPr="003D4734">
        <w:rPr>
          <w:rFonts w:ascii="Times New Roman" w:hint="eastAsia"/>
          <w:sz w:val="24"/>
          <w:szCs w:val="24"/>
        </w:rPr>
        <w:t>业务</w:t>
      </w:r>
      <w:r w:rsidR="00DC7575" w:rsidRPr="003D4734">
        <w:rPr>
          <w:rFonts w:ascii="Times New Roman"/>
          <w:sz w:val="24"/>
          <w:szCs w:val="24"/>
        </w:rPr>
        <w:t>的有关事项予以说明，投资者</w:t>
      </w:r>
      <w:r w:rsidR="00DC7575" w:rsidRPr="003D4734">
        <w:rPr>
          <w:rFonts w:ascii="Times New Roman"/>
          <w:sz w:val="24"/>
          <w:szCs w:val="24"/>
        </w:rPr>
        <w:lastRenderedPageBreak/>
        <w:t>欲了解</w:t>
      </w:r>
      <w:r w:rsidR="00DC7575" w:rsidRPr="003D4734">
        <w:rPr>
          <w:rFonts w:ascii="Times New Roman" w:hint="eastAsia"/>
          <w:sz w:val="24"/>
          <w:szCs w:val="24"/>
        </w:rPr>
        <w:t>南方货币基金</w:t>
      </w:r>
      <w:r w:rsidR="00DC7575" w:rsidRPr="003D4734">
        <w:rPr>
          <w:rFonts w:ascii="Times New Roman"/>
          <w:sz w:val="24"/>
          <w:szCs w:val="24"/>
        </w:rPr>
        <w:t>的详细情况，请登录本公司网站（</w:t>
      </w:r>
      <w:r w:rsidR="00DC7575" w:rsidRPr="003D4734">
        <w:rPr>
          <w:rFonts w:ascii="Times New Roman" w:hint="eastAsia"/>
          <w:sz w:val="24"/>
          <w:szCs w:val="24"/>
        </w:rPr>
        <w:t>www.nffund.com</w:t>
      </w:r>
      <w:r w:rsidR="00DC7575" w:rsidRPr="003D4734">
        <w:rPr>
          <w:rFonts w:ascii="Times New Roman"/>
          <w:sz w:val="24"/>
          <w:szCs w:val="24"/>
        </w:rPr>
        <w:t>）认真查阅相关基金合同和最新的招募说明书，或拨打本公司客户服务电话（</w:t>
      </w:r>
      <w:r w:rsidR="00DC7575" w:rsidRPr="003D4734">
        <w:rPr>
          <w:rFonts w:ascii="Times New Roman"/>
          <w:sz w:val="24"/>
          <w:szCs w:val="24"/>
        </w:rPr>
        <w:t>400-889-8899</w:t>
      </w:r>
      <w:r w:rsidR="00DC7575" w:rsidRPr="003D4734">
        <w:rPr>
          <w:rFonts w:ascii="Times New Roman"/>
          <w:sz w:val="24"/>
          <w:szCs w:val="24"/>
        </w:rPr>
        <w:t>）查询。</w:t>
      </w:r>
    </w:p>
    <w:p w:rsidR="002A44A9" w:rsidRPr="003D4734" w:rsidRDefault="002A44A9">
      <w:pPr>
        <w:spacing w:line="360" w:lineRule="auto"/>
        <w:rPr>
          <w:rFonts w:ascii="Times New Roman" w:hAnsi="Times New Roman"/>
          <w:sz w:val="24"/>
          <w:szCs w:val="24"/>
        </w:rPr>
      </w:pPr>
    </w:p>
    <w:p w:rsidR="002A44A9" w:rsidRPr="00DC7575" w:rsidRDefault="00DC7575">
      <w:pPr>
        <w:spacing w:line="360" w:lineRule="auto"/>
        <w:ind w:firstLineChars="147" w:firstLine="354"/>
        <w:rPr>
          <w:rFonts w:ascii="Times New Roman" w:hAnsi="Times New Roman"/>
          <w:b/>
          <w:bCs/>
          <w:sz w:val="24"/>
          <w:szCs w:val="24"/>
        </w:rPr>
      </w:pPr>
      <w:r w:rsidRPr="003D4734">
        <w:rPr>
          <w:rFonts w:ascii="Times New Roman" w:hAnsi="宋体" w:hint="eastAsia"/>
          <w:b/>
          <w:bCs/>
          <w:sz w:val="24"/>
          <w:szCs w:val="24"/>
        </w:rPr>
        <w:t>六、</w:t>
      </w:r>
      <w:r w:rsidRPr="003D4734">
        <w:rPr>
          <w:rFonts w:ascii="Times New Roman" w:hAnsi="宋体"/>
          <w:b/>
          <w:bCs/>
          <w:sz w:val="24"/>
          <w:szCs w:val="24"/>
        </w:rPr>
        <w:t>投</w:t>
      </w:r>
      <w:r w:rsidRPr="00DC7575">
        <w:rPr>
          <w:rFonts w:ascii="Times New Roman" w:hAnsi="宋体"/>
          <w:b/>
          <w:bCs/>
          <w:sz w:val="24"/>
          <w:szCs w:val="24"/>
        </w:rPr>
        <w:t>资者可通过以下途径了解或咨询详情</w:t>
      </w:r>
    </w:p>
    <w:p w:rsidR="002A44A9" w:rsidRPr="00D1544A" w:rsidRDefault="00DC7575">
      <w:pPr>
        <w:pStyle w:val="ae"/>
        <w:spacing w:line="360" w:lineRule="auto"/>
        <w:ind w:firstLineChars="150" w:firstLine="360"/>
        <w:rPr>
          <w:rFonts w:ascii="Times New Roman"/>
          <w:sz w:val="24"/>
          <w:szCs w:val="24"/>
        </w:rPr>
      </w:pPr>
      <w:r w:rsidRPr="00DC7575">
        <w:rPr>
          <w:rFonts w:ascii="Times New Roman"/>
          <w:sz w:val="24"/>
          <w:szCs w:val="24"/>
        </w:rPr>
        <w:t>1</w:t>
      </w:r>
      <w:r w:rsidRPr="00DC7575">
        <w:rPr>
          <w:rFonts w:ascii="Times New Roman"/>
          <w:sz w:val="24"/>
          <w:szCs w:val="24"/>
        </w:rPr>
        <w:t>、</w:t>
      </w:r>
      <w:r w:rsidR="00D1544A" w:rsidRPr="00D1544A">
        <w:rPr>
          <w:rFonts w:ascii="Times New Roman" w:hint="eastAsia"/>
          <w:sz w:val="24"/>
          <w:szCs w:val="24"/>
        </w:rPr>
        <w:t>江苏银</w:t>
      </w:r>
      <w:r w:rsidRPr="00D1544A">
        <w:rPr>
          <w:rFonts w:ascii="Times New Roman" w:hint="eastAsia"/>
          <w:sz w:val="24"/>
          <w:szCs w:val="24"/>
        </w:rPr>
        <w:t>行股份有限公司</w:t>
      </w:r>
    </w:p>
    <w:p w:rsidR="002A44A9" w:rsidRPr="00D1544A" w:rsidRDefault="00DC7575">
      <w:pPr>
        <w:pStyle w:val="ae"/>
        <w:spacing w:line="360" w:lineRule="auto"/>
        <w:ind w:firstLineChars="150" w:firstLine="360"/>
        <w:rPr>
          <w:rFonts w:ascii="Times New Roman" w:hAnsi="Times New Roman"/>
          <w:sz w:val="24"/>
          <w:szCs w:val="24"/>
        </w:rPr>
      </w:pPr>
      <w:r w:rsidRPr="00D1544A">
        <w:rPr>
          <w:rFonts w:ascii="Times New Roman" w:hAnsi="Times New Roman" w:hint="eastAsia"/>
          <w:sz w:val="24"/>
          <w:szCs w:val="24"/>
        </w:rPr>
        <w:t>网址：</w:t>
      </w:r>
      <w:r w:rsidR="00D1544A" w:rsidRPr="00D1544A">
        <w:rPr>
          <w:rFonts w:ascii="Times New Roman"/>
          <w:sz w:val="24"/>
          <w:szCs w:val="24"/>
        </w:rPr>
        <w:t>www.jsbchina.cn</w:t>
      </w:r>
    </w:p>
    <w:p w:rsidR="002A44A9" w:rsidRPr="00D1544A" w:rsidRDefault="00DC7575">
      <w:pPr>
        <w:pStyle w:val="ae"/>
        <w:spacing w:line="360" w:lineRule="auto"/>
        <w:ind w:firstLineChars="150" w:firstLine="360"/>
        <w:rPr>
          <w:rFonts w:ascii="Times New Roman" w:hAnsi="Times New Roman"/>
          <w:sz w:val="24"/>
          <w:szCs w:val="24"/>
        </w:rPr>
      </w:pPr>
      <w:r w:rsidRPr="00D1544A">
        <w:rPr>
          <w:rFonts w:ascii="Times New Roman" w:hAnsi="Times New Roman" w:hint="eastAsia"/>
          <w:sz w:val="24"/>
          <w:szCs w:val="24"/>
        </w:rPr>
        <w:t>客服电话：</w:t>
      </w:r>
      <w:r w:rsidR="00D1544A" w:rsidRPr="00D1544A">
        <w:rPr>
          <w:rFonts w:ascii="Times New Roman" w:hAnsi="Times New Roman"/>
          <w:sz w:val="24"/>
          <w:szCs w:val="24"/>
        </w:rPr>
        <w:t>95319</w:t>
      </w:r>
    </w:p>
    <w:p w:rsidR="002A44A9" w:rsidRPr="00D1544A" w:rsidRDefault="002A44A9">
      <w:pPr>
        <w:spacing w:line="360" w:lineRule="auto"/>
        <w:ind w:firstLineChars="150" w:firstLine="360"/>
        <w:rPr>
          <w:rFonts w:ascii="Times New Roman" w:hAnsi="Times New Roman"/>
          <w:bCs/>
          <w:sz w:val="24"/>
          <w:szCs w:val="24"/>
        </w:rPr>
      </w:pPr>
    </w:p>
    <w:p w:rsidR="002A44A9" w:rsidRPr="00D1544A" w:rsidRDefault="00DC7575">
      <w:pPr>
        <w:pStyle w:val="ae"/>
        <w:spacing w:line="360" w:lineRule="auto"/>
        <w:ind w:firstLineChars="150" w:firstLine="360"/>
        <w:rPr>
          <w:rFonts w:ascii="Times New Roman" w:hAnsi="Times New Roman"/>
          <w:sz w:val="24"/>
          <w:szCs w:val="24"/>
        </w:rPr>
      </w:pPr>
      <w:r w:rsidRPr="00D1544A">
        <w:rPr>
          <w:rFonts w:ascii="Times New Roman" w:hAnsi="Times New Roman"/>
          <w:sz w:val="24"/>
          <w:szCs w:val="24"/>
        </w:rPr>
        <w:t>2</w:t>
      </w:r>
      <w:r w:rsidRPr="00D1544A">
        <w:rPr>
          <w:rFonts w:ascii="Times New Roman" w:hAnsi="Times New Roman" w:hint="eastAsia"/>
          <w:sz w:val="24"/>
          <w:szCs w:val="24"/>
        </w:rPr>
        <w:t>、南方基金管理股份有限公司</w:t>
      </w:r>
    </w:p>
    <w:p w:rsidR="002A44A9" w:rsidRPr="00D1544A" w:rsidRDefault="00DC7575">
      <w:pPr>
        <w:pStyle w:val="ae"/>
        <w:spacing w:line="360" w:lineRule="auto"/>
        <w:ind w:firstLineChars="150" w:firstLine="360"/>
        <w:rPr>
          <w:rFonts w:ascii="Times New Roman" w:hAnsi="Times New Roman"/>
          <w:sz w:val="24"/>
          <w:szCs w:val="24"/>
        </w:rPr>
      </w:pPr>
      <w:r w:rsidRPr="00D1544A">
        <w:rPr>
          <w:rFonts w:ascii="Times New Roman" w:hint="eastAsia"/>
          <w:sz w:val="24"/>
          <w:szCs w:val="24"/>
        </w:rPr>
        <w:t>网址：</w:t>
      </w:r>
      <w:r w:rsidRPr="00D1544A">
        <w:rPr>
          <w:rFonts w:ascii="Times New Roman" w:hAnsi="Times New Roman"/>
          <w:sz w:val="24"/>
          <w:szCs w:val="24"/>
        </w:rPr>
        <w:t>www.nffund.com</w:t>
      </w:r>
    </w:p>
    <w:p w:rsidR="002A44A9" w:rsidRPr="00D1544A" w:rsidRDefault="00DC7575">
      <w:pPr>
        <w:pStyle w:val="ae"/>
        <w:spacing w:line="360" w:lineRule="auto"/>
        <w:ind w:firstLineChars="150" w:firstLine="360"/>
        <w:rPr>
          <w:rFonts w:ascii="Times New Roman" w:hAnsi="Times New Roman"/>
          <w:sz w:val="24"/>
          <w:szCs w:val="24"/>
        </w:rPr>
      </w:pPr>
      <w:r w:rsidRPr="00D1544A">
        <w:rPr>
          <w:rFonts w:ascii="Times New Roman" w:hAnsi="Times New Roman" w:hint="eastAsia"/>
          <w:sz w:val="24"/>
          <w:szCs w:val="24"/>
        </w:rPr>
        <w:t>客服电话：</w:t>
      </w:r>
      <w:r w:rsidRPr="00D1544A">
        <w:rPr>
          <w:rFonts w:ascii="Times New Roman" w:hAnsi="Times New Roman"/>
          <w:sz w:val="24"/>
          <w:szCs w:val="24"/>
        </w:rPr>
        <w:t>400-889-8899</w:t>
      </w:r>
    </w:p>
    <w:p w:rsidR="002A44A9" w:rsidRPr="00D1544A" w:rsidRDefault="002A44A9">
      <w:pPr>
        <w:pStyle w:val="ae"/>
        <w:spacing w:line="360" w:lineRule="auto"/>
        <w:ind w:firstLineChars="150" w:firstLine="360"/>
        <w:rPr>
          <w:rFonts w:ascii="Times New Roman" w:hAnsi="Times New Roman"/>
          <w:sz w:val="24"/>
          <w:szCs w:val="24"/>
        </w:rPr>
      </w:pPr>
    </w:p>
    <w:p w:rsidR="002A44A9" w:rsidRPr="00D1544A" w:rsidRDefault="00DC7575">
      <w:pPr>
        <w:spacing w:line="360" w:lineRule="auto"/>
        <w:ind w:firstLineChars="200" w:firstLine="480"/>
        <w:rPr>
          <w:rFonts w:ascii="Times New Roman" w:hAnsi="Times New Roman"/>
          <w:bCs/>
          <w:sz w:val="24"/>
          <w:szCs w:val="24"/>
        </w:rPr>
      </w:pPr>
      <w:r w:rsidRPr="00D1544A">
        <w:rPr>
          <w:rFonts w:ascii="Times New Roman" w:hAnsi="Times New Roman" w:hint="eastAsia"/>
          <w:bCs/>
          <w:sz w:val="24"/>
          <w:szCs w:val="24"/>
        </w:rPr>
        <w:t>本基金管理人承诺以诚实信用、勤勉尽责的原则管理和运用基金财产，但不保证基金一定盈利，也不保证最低收益。投资者购买货币市场基金并不等于将资金作为存款存放在银行或存款类金融机构。基金的过往业绩并不代表其将来表现。投资有风险，敬请投资人认真阅读基金的相关法律文件，并选择适合自身风险承受能力的投资品种进行投资。</w:t>
      </w:r>
    </w:p>
    <w:p w:rsidR="002A44A9" w:rsidRPr="00D1544A" w:rsidRDefault="002A44A9">
      <w:pPr>
        <w:spacing w:line="360" w:lineRule="auto"/>
        <w:rPr>
          <w:rFonts w:ascii="Times New Roman" w:hAnsi="Times New Roman"/>
          <w:bCs/>
          <w:sz w:val="24"/>
          <w:szCs w:val="24"/>
        </w:rPr>
      </w:pPr>
    </w:p>
    <w:p w:rsidR="002A44A9" w:rsidRPr="00D1544A" w:rsidRDefault="00DC7575">
      <w:pPr>
        <w:spacing w:line="360" w:lineRule="auto"/>
        <w:ind w:firstLineChars="200" w:firstLine="480"/>
        <w:rPr>
          <w:rFonts w:ascii="Times New Roman" w:hAnsi="Times New Roman"/>
          <w:bCs/>
          <w:sz w:val="24"/>
          <w:szCs w:val="24"/>
        </w:rPr>
      </w:pPr>
      <w:r w:rsidRPr="00D1544A">
        <w:rPr>
          <w:rFonts w:ascii="Times New Roman" w:hAnsi="Times New Roman" w:hint="eastAsia"/>
          <w:bCs/>
          <w:sz w:val="24"/>
          <w:szCs w:val="24"/>
        </w:rPr>
        <w:t>特此公告。</w:t>
      </w:r>
    </w:p>
    <w:p w:rsidR="002A44A9" w:rsidRPr="00D1544A" w:rsidRDefault="002A44A9">
      <w:pPr>
        <w:pStyle w:val="ae"/>
        <w:spacing w:line="360" w:lineRule="auto"/>
        <w:ind w:right="480" w:firstLineChars="0" w:firstLine="0"/>
        <w:rPr>
          <w:rFonts w:ascii="Times New Roman" w:hAnsi="Times New Roman"/>
          <w:bCs/>
          <w:sz w:val="24"/>
          <w:szCs w:val="24"/>
        </w:rPr>
      </w:pPr>
    </w:p>
    <w:p w:rsidR="002A44A9" w:rsidRPr="00D1544A" w:rsidRDefault="00DC7575">
      <w:pPr>
        <w:pStyle w:val="ae"/>
        <w:spacing w:line="360" w:lineRule="auto"/>
        <w:ind w:left="420" w:firstLineChars="0" w:firstLine="0"/>
        <w:jc w:val="right"/>
        <w:rPr>
          <w:rFonts w:ascii="Times New Roman" w:hAnsi="Times New Roman"/>
          <w:bCs/>
          <w:sz w:val="24"/>
          <w:szCs w:val="24"/>
        </w:rPr>
      </w:pPr>
      <w:r w:rsidRPr="00D1544A">
        <w:rPr>
          <w:rFonts w:ascii="Times New Roman" w:hAnsi="宋体" w:hint="eastAsia"/>
          <w:bCs/>
          <w:sz w:val="24"/>
          <w:szCs w:val="24"/>
        </w:rPr>
        <w:t>南方</w:t>
      </w:r>
      <w:r w:rsidRPr="00D1544A">
        <w:rPr>
          <w:rFonts w:ascii="Times New Roman" w:hAnsi="宋体"/>
          <w:bCs/>
          <w:sz w:val="24"/>
          <w:szCs w:val="24"/>
        </w:rPr>
        <w:t>基金</w:t>
      </w:r>
      <w:r w:rsidRPr="00D1544A">
        <w:rPr>
          <w:rFonts w:ascii="Times New Roman" w:hAnsi="宋体" w:hint="eastAsia"/>
          <w:bCs/>
          <w:sz w:val="24"/>
          <w:szCs w:val="24"/>
        </w:rPr>
        <w:t>管理股份有限</w:t>
      </w:r>
      <w:r w:rsidRPr="00D1544A">
        <w:rPr>
          <w:rFonts w:ascii="Times New Roman" w:hAnsi="宋体"/>
          <w:bCs/>
          <w:sz w:val="24"/>
          <w:szCs w:val="24"/>
        </w:rPr>
        <w:t>公司</w:t>
      </w:r>
    </w:p>
    <w:p w:rsidR="002A44A9" w:rsidRDefault="00D1544A">
      <w:pPr>
        <w:pStyle w:val="ae"/>
        <w:spacing w:line="360" w:lineRule="auto"/>
        <w:ind w:left="420" w:firstLineChars="0" w:firstLine="0"/>
        <w:jc w:val="right"/>
        <w:rPr>
          <w:rFonts w:ascii="Times New Roman" w:hAnsi="Times New Roman"/>
          <w:sz w:val="24"/>
          <w:szCs w:val="24"/>
        </w:rPr>
      </w:pPr>
      <w:r w:rsidRPr="00D1544A">
        <w:rPr>
          <w:rFonts w:ascii="Times New Roman"/>
          <w:sz w:val="24"/>
          <w:szCs w:val="24"/>
        </w:rPr>
        <w:t>2020</w:t>
      </w:r>
      <w:r w:rsidR="00DC7575" w:rsidRPr="00D1544A">
        <w:rPr>
          <w:rFonts w:ascii="Times New Roman" w:hAnsi="宋体"/>
          <w:bCs/>
          <w:sz w:val="24"/>
          <w:szCs w:val="24"/>
        </w:rPr>
        <w:t>年</w:t>
      </w:r>
      <w:r w:rsidR="00413B12">
        <w:rPr>
          <w:rFonts w:ascii="Times New Roman"/>
          <w:sz w:val="24"/>
          <w:szCs w:val="24"/>
        </w:rPr>
        <w:t>1</w:t>
      </w:r>
      <w:r w:rsidR="00DC7575" w:rsidRPr="00D1544A">
        <w:rPr>
          <w:rFonts w:ascii="Times New Roman" w:hAnsi="宋体"/>
          <w:bCs/>
          <w:sz w:val="24"/>
          <w:szCs w:val="24"/>
        </w:rPr>
        <w:t>月</w:t>
      </w:r>
      <w:r w:rsidR="00413B12">
        <w:rPr>
          <w:rFonts w:ascii="Times New Roman"/>
          <w:sz w:val="24"/>
          <w:szCs w:val="24"/>
        </w:rPr>
        <w:t>17</w:t>
      </w:r>
      <w:r w:rsidR="00DC7575" w:rsidRPr="00D1544A">
        <w:rPr>
          <w:rFonts w:ascii="Times New Roman" w:hAnsi="宋体"/>
          <w:bCs/>
          <w:sz w:val="24"/>
          <w:szCs w:val="24"/>
        </w:rPr>
        <w:t>日</w:t>
      </w:r>
    </w:p>
    <w:sectPr w:rsidR="002A44A9" w:rsidSect="00BF78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44A" w:rsidRDefault="00D1544A" w:rsidP="00D1544A">
      <w:r>
        <w:separator/>
      </w:r>
    </w:p>
  </w:endnote>
  <w:endnote w:type="continuationSeparator" w:id="1">
    <w:p w:rsidR="00D1544A" w:rsidRDefault="00D1544A" w:rsidP="00D154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44A" w:rsidRDefault="00D1544A" w:rsidP="00D1544A">
      <w:r>
        <w:separator/>
      </w:r>
    </w:p>
  </w:footnote>
  <w:footnote w:type="continuationSeparator" w:id="1">
    <w:p w:rsidR="00D1544A" w:rsidRDefault="00D1544A" w:rsidP="00D154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3A64B"/>
    <w:multiLevelType w:val="singleLevel"/>
    <w:tmpl w:val="5A13A64B"/>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2C2D"/>
    <w:rsid w:val="00001E6E"/>
    <w:rsid w:val="00002627"/>
    <w:rsid w:val="000107C6"/>
    <w:rsid w:val="0001531F"/>
    <w:rsid w:val="00017EB9"/>
    <w:rsid w:val="00025AFA"/>
    <w:rsid w:val="0002681A"/>
    <w:rsid w:val="00034DB3"/>
    <w:rsid w:val="00035815"/>
    <w:rsid w:val="00037C50"/>
    <w:rsid w:val="00041906"/>
    <w:rsid w:val="000564D0"/>
    <w:rsid w:val="00062B5C"/>
    <w:rsid w:val="000673A8"/>
    <w:rsid w:val="000722F5"/>
    <w:rsid w:val="00082B80"/>
    <w:rsid w:val="0008367D"/>
    <w:rsid w:val="000869F9"/>
    <w:rsid w:val="00090111"/>
    <w:rsid w:val="00090967"/>
    <w:rsid w:val="000A2AAF"/>
    <w:rsid w:val="000B5E72"/>
    <w:rsid w:val="000C52C7"/>
    <w:rsid w:val="000D38BE"/>
    <w:rsid w:val="000D7858"/>
    <w:rsid w:val="000F56BE"/>
    <w:rsid w:val="000F68B8"/>
    <w:rsid w:val="00105FBA"/>
    <w:rsid w:val="00142285"/>
    <w:rsid w:val="001459CA"/>
    <w:rsid w:val="00161D1B"/>
    <w:rsid w:val="00163B59"/>
    <w:rsid w:val="001664C7"/>
    <w:rsid w:val="00174007"/>
    <w:rsid w:val="001920F2"/>
    <w:rsid w:val="001A3E66"/>
    <w:rsid w:val="001B0678"/>
    <w:rsid w:val="001C54E2"/>
    <w:rsid w:val="001D2655"/>
    <w:rsid w:val="001D4E6E"/>
    <w:rsid w:val="001D610A"/>
    <w:rsid w:val="001D732B"/>
    <w:rsid w:val="001E7381"/>
    <w:rsid w:val="001E7540"/>
    <w:rsid w:val="001F1364"/>
    <w:rsid w:val="001F1E2C"/>
    <w:rsid w:val="001F4F23"/>
    <w:rsid w:val="002002D9"/>
    <w:rsid w:val="00202127"/>
    <w:rsid w:val="00216C5F"/>
    <w:rsid w:val="00221EDE"/>
    <w:rsid w:val="00226D86"/>
    <w:rsid w:val="00247345"/>
    <w:rsid w:val="002553E5"/>
    <w:rsid w:val="00271E8A"/>
    <w:rsid w:val="0027258B"/>
    <w:rsid w:val="00273338"/>
    <w:rsid w:val="00273BF7"/>
    <w:rsid w:val="0027428B"/>
    <w:rsid w:val="002860DC"/>
    <w:rsid w:val="00294609"/>
    <w:rsid w:val="00297753"/>
    <w:rsid w:val="002A44A9"/>
    <w:rsid w:val="002A56B2"/>
    <w:rsid w:val="002B226A"/>
    <w:rsid w:val="002B5DF0"/>
    <w:rsid w:val="002D0F30"/>
    <w:rsid w:val="002D18FB"/>
    <w:rsid w:val="002D394C"/>
    <w:rsid w:val="002D5021"/>
    <w:rsid w:val="002D6030"/>
    <w:rsid w:val="002D7463"/>
    <w:rsid w:val="002E1522"/>
    <w:rsid w:val="002E27D0"/>
    <w:rsid w:val="002E3F07"/>
    <w:rsid w:val="002F7250"/>
    <w:rsid w:val="00302E20"/>
    <w:rsid w:val="003127D7"/>
    <w:rsid w:val="0031379A"/>
    <w:rsid w:val="00315FC3"/>
    <w:rsid w:val="00323CE5"/>
    <w:rsid w:val="00324CF0"/>
    <w:rsid w:val="00327B4E"/>
    <w:rsid w:val="00330912"/>
    <w:rsid w:val="0033575F"/>
    <w:rsid w:val="00336BDA"/>
    <w:rsid w:val="00353DB2"/>
    <w:rsid w:val="00357F6E"/>
    <w:rsid w:val="003611CF"/>
    <w:rsid w:val="0036334A"/>
    <w:rsid w:val="00364991"/>
    <w:rsid w:val="003673BD"/>
    <w:rsid w:val="00381F36"/>
    <w:rsid w:val="00385E50"/>
    <w:rsid w:val="003923DE"/>
    <w:rsid w:val="003A1B94"/>
    <w:rsid w:val="003B27DF"/>
    <w:rsid w:val="003D4261"/>
    <w:rsid w:val="003D4734"/>
    <w:rsid w:val="003D670D"/>
    <w:rsid w:val="003E4A90"/>
    <w:rsid w:val="003E682D"/>
    <w:rsid w:val="003F1775"/>
    <w:rsid w:val="003F7334"/>
    <w:rsid w:val="003F7414"/>
    <w:rsid w:val="00403BA2"/>
    <w:rsid w:val="00405DB6"/>
    <w:rsid w:val="00405FD7"/>
    <w:rsid w:val="0040702F"/>
    <w:rsid w:val="004078ED"/>
    <w:rsid w:val="0041383E"/>
    <w:rsid w:val="00413B12"/>
    <w:rsid w:val="004147A9"/>
    <w:rsid w:val="0041560E"/>
    <w:rsid w:val="00424E6B"/>
    <w:rsid w:val="00425A9B"/>
    <w:rsid w:val="00426F46"/>
    <w:rsid w:val="00435C20"/>
    <w:rsid w:val="00447A10"/>
    <w:rsid w:val="004608F9"/>
    <w:rsid w:val="00461D1D"/>
    <w:rsid w:val="00471DBA"/>
    <w:rsid w:val="0047243E"/>
    <w:rsid w:val="00480DA0"/>
    <w:rsid w:val="00482F40"/>
    <w:rsid w:val="004842A6"/>
    <w:rsid w:val="00487B86"/>
    <w:rsid w:val="004905AD"/>
    <w:rsid w:val="004B0A9D"/>
    <w:rsid w:val="004B3B17"/>
    <w:rsid w:val="004B5465"/>
    <w:rsid w:val="004D5C81"/>
    <w:rsid w:val="004D69A2"/>
    <w:rsid w:val="004D6F04"/>
    <w:rsid w:val="004E1DFA"/>
    <w:rsid w:val="004F05BD"/>
    <w:rsid w:val="00506896"/>
    <w:rsid w:val="00512819"/>
    <w:rsid w:val="00520A69"/>
    <w:rsid w:val="00520AB8"/>
    <w:rsid w:val="00521DF5"/>
    <w:rsid w:val="005334B0"/>
    <w:rsid w:val="00535EEF"/>
    <w:rsid w:val="005370FA"/>
    <w:rsid w:val="00540022"/>
    <w:rsid w:val="00543BB6"/>
    <w:rsid w:val="00543BD2"/>
    <w:rsid w:val="00554340"/>
    <w:rsid w:val="00554B22"/>
    <w:rsid w:val="00555501"/>
    <w:rsid w:val="005653AF"/>
    <w:rsid w:val="00576C4F"/>
    <w:rsid w:val="00581139"/>
    <w:rsid w:val="00591852"/>
    <w:rsid w:val="005A171B"/>
    <w:rsid w:val="005B12F0"/>
    <w:rsid w:val="005B1436"/>
    <w:rsid w:val="005B27A0"/>
    <w:rsid w:val="005C2BCE"/>
    <w:rsid w:val="005C7E97"/>
    <w:rsid w:val="005D6C8E"/>
    <w:rsid w:val="005D6CF6"/>
    <w:rsid w:val="005E1FA0"/>
    <w:rsid w:val="005E2FDE"/>
    <w:rsid w:val="005E66BB"/>
    <w:rsid w:val="00602C43"/>
    <w:rsid w:val="00605512"/>
    <w:rsid w:val="00607438"/>
    <w:rsid w:val="00610ADF"/>
    <w:rsid w:val="00612CFA"/>
    <w:rsid w:val="00614DC7"/>
    <w:rsid w:val="00631826"/>
    <w:rsid w:val="006415F9"/>
    <w:rsid w:val="006538FB"/>
    <w:rsid w:val="00663C66"/>
    <w:rsid w:val="00665E95"/>
    <w:rsid w:val="00672CD7"/>
    <w:rsid w:val="006734C3"/>
    <w:rsid w:val="00677F69"/>
    <w:rsid w:val="00692D7D"/>
    <w:rsid w:val="006A07EA"/>
    <w:rsid w:val="006C197F"/>
    <w:rsid w:val="006C2808"/>
    <w:rsid w:val="006C2AEF"/>
    <w:rsid w:val="006C4079"/>
    <w:rsid w:val="006C4533"/>
    <w:rsid w:val="006D4E80"/>
    <w:rsid w:val="006D533A"/>
    <w:rsid w:val="006D5EF3"/>
    <w:rsid w:val="006F1D18"/>
    <w:rsid w:val="0070542D"/>
    <w:rsid w:val="00711DF0"/>
    <w:rsid w:val="007127EB"/>
    <w:rsid w:val="007150CE"/>
    <w:rsid w:val="00727AFE"/>
    <w:rsid w:val="00731733"/>
    <w:rsid w:val="00734A32"/>
    <w:rsid w:val="00741875"/>
    <w:rsid w:val="007568CD"/>
    <w:rsid w:val="00762F08"/>
    <w:rsid w:val="00763623"/>
    <w:rsid w:val="0077385B"/>
    <w:rsid w:val="00780EBC"/>
    <w:rsid w:val="00783461"/>
    <w:rsid w:val="007906D9"/>
    <w:rsid w:val="007949A1"/>
    <w:rsid w:val="00794DAF"/>
    <w:rsid w:val="007A0050"/>
    <w:rsid w:val="007A0176"/>
    <w:rsid w:val="007B2D4E"/>
    <w:rsid w:val="007C70BB"/>
    <w:rsid w:val="007D48AB"/>
    <w:rsid w:val="007F5BD7"/>
    <w:rsid w:val="00803398"/>
    <w:rsid w:val="008230FC"/>
    <w:rsid w:val="00827110"/>
    <w:rsid w:val="00842743"/>
    <w:rsid w:val="008449B4"/>
    <w:rsid w:val="008474DB"/>
    <w:rsid w:val="00852674"/>
    <w:rsid w:val="008536A4"/>
    <w:rsid w:val="00864362"/>
    <w:rsid w:val="0086582F"/>
    <w:rsid w:val="00872471"/>
    <w:rsid w:val="008830A4"/>
    <w:rsid w:val="00885536"/>
    <w:rsid w:val="00885A2E"/>
    <w:rsid w:val="00887DB2"/>
    <w:rsid w:val="00890373"/>
    <w:rsid w:val="00897178"/>
    <w:rsid w:val="008A0DC3"/>
    <w:rsid w:val="008C002A"/>
    <w:rsid w:val="008C0AC1"/>
    <w:rsid w:val="008D24B1"/>
    <w:rsid w:val="008F3183"/>
    <w:rsid w:val="009059E5"/>
    <w:rsid w:val="00911AC2"/>
    <w:rsid w:val="00912301"/>
    <w:rsid w:val="0091478B"/>
    <w:rsid w:val="00923594"/>
    <w:rsid w:val="009241F0"/>
    <w:rsid w:val="0093371F"/>
    <w:rsid w:val="009412F2"/>
    <w:rsid w:val="0094715C"/>
    <w:rsid w:val="0095361B"/>
    <w:rsid w:val="00956C49"/>
    <w:rsid w:val="009570F7"/>
    <w:rsid w:val="00962F62"/>
    <w:rsid w:val="00970B29"/>
    <w:rsid w:val="00971BD1"/>
    <w:rsid w:val="0097426F"/>
    <w:rsid w:val="009905AE"/>
    <w:rsid w:val="00994F9E"/>
    <w:rsid w:val="00995DF7"/>
    <w:rsid w:val="00995F76"/>
    <w:rsid w:val="00997350"/>
    <w:rsid w:val="009A2687"/>
    <w:rsid w:val="009A55A3"/>
    <w:rsid w:val="009B5D00"/>
    <w:rsid w:val="009D15A9"/>
    <w:rsid w:val="009E3772"/>
    <w:rsid w:val="009E7344"/>
    <w:rsid w:val="009F3374"/>
    <w:rsid w:val="00A1396F"/>
    <w:rsid w:val="00A20EC1"/>
    <w:rsid w:val="00A250EF"/>
    <w:rsid w:val="00A26600"/>
    <w:rsid w:val="00A33FFD"/>
    <w:rsid w:val="00A3628D"/>
    <w:rsid w:val="00A40CB5"/>
    <w:rsid w:val="00A414E7"/>
    <w:rsid w:val="00A432FE"/>
    <w:rsid w:val="00A46ECE"/>
    <w:rsid w:val="00A47F0B"/>
    <w:rsid w:val="00A53191"/>
    <w:rsid w:val="00A655F3"/>
    <w:rsid w:val="00A83036"/>
    <w:rsid w:val="00A856D6"/>
    <w:rsid w:val="00A8615A"/>
    <w:rsid w:val="00A93548"/>
    <w:rsid w:val="00AA37CF"/>
    <w:rsid w:val="00AA62DD"/>
    <w:rsid w:val="00AB07FA"/>
    <w:rsid w:val="00AB4E90"/>
    <w:rsid w:val="00AB6295"/>
    <w:rsid w:val="00AC2E7D"/>
    <w:rsid w:val="00AC4E4A"/>
    <w:rsid w:val="00AC799F"/>
    <w:rsid w:val="00AE16E4"/>
    <w:rsid w:val="00AE1E64"/>
    <w:rsid w:val="00AE46DB"/>
    <w:rsid w:val="00AE5696"/>
    <w:rsid w:val="00AE716A"/>
    <w:rsid w:val="00AF0F48"/>
    <w:rsid w:val="00AF1B30"/>
    <w:rsid w:val="00B01240"/>
    <w:rsid w:val="00B06703"/>
    <w:rsid w:val="00B11398"/>
    <w:rsid w:val="00B137EE"/>
    <w:rsid w:val="00B20E4B"/>
    <w:rsid w:val="00B25A0C"/>
    <w:rsid w:val="00B26983"/>
    <w:rsid w:val="00B304BD"/>
    <w:rsid w:val="00B42CE2"/>
    <w:rsid w:val="00B502FB"/>
    <w:rsid w:val="00B55573"/>
    <w:rsid w:val="00B60EDF"/>
    <w:rsid w:val="00B70DB9"/>
    <w:rsid w:val="00B71899"/>
    <w:rsid w:val="00B757F5"/>
    <w:rsid w:val="00B819D7"/>
    <w:rsid w:val="00B90C44"/>
    <w:rsid w:val="00B912B7"/>
    <w:rsid w:val="00BA0A5B"/>
    <w:rsid w:val="00BB40BA"/>
    <w:rsid w:val="00BB7736"/>
    <w:rsid w:val="00BD09AE"/>
    <w:rsid w:val="00BD0AEC"/>
    <w:rsid w:val="00BD7145"/>
    <w:rsid w:val="00BE2F18"/>
    <w:rsid w:val="00BE3677"/>
    <w:rsid w:val="00BE7A29"/>
    <w:rsid w:val="00BF4199"/>
    <w:rsid w:val="00BF78EB"/>
    <w:rsid w:val="00C00A49"/>
    <w:rsid w:val="00C052F7"/>
    <w:rsid w:val="00C07292"/>
    <w:rsid w:val="00C22C2D"/>
    <w:rsid w:val="00C34B1B"/>
    <w:rsid w:val="00C360F7"/>
    <w:rsid w:val="00C4292D"/>
    <w:rsid w:val="00C45ADC"/>
    <w:rsid w:val="00C621BE"/>
    <w:rsid w:val="00C76F66"/>
    <w:rsid w:val="00C823C8"/>
    <w:rsid w:val="00C825C6"/>
    <w:rsid w:val="00C827F4"/>
    <w:rsid w:val="00C82903"/>
    <w:rsid w:val="00C86EAE"/>
    <w:rsid w:val="00C90B4C"/>
    <w:rsid w:val="00C944A4"/>
    <w:rsid w:val="00CB702F"/>
    <w:rsid w:val="00CB70DB"/>
    <w:rsid w:val="00CB7736"/>
    <w:rsid w:val="00CD2A78"/>
    <w:rsid w:val="00CF2BDA"/>
    <w:rsid w:val="00CF7AB3"/>
    <w:rsid w:val="00D03AF2"/>
    <w:rsid w:val="00D13E58"/>
    <w:rsid w:val="00D14023"/>
    <w:rsid w:val="00D1529D"/>
    <w:rsid w:val="00D1544A"/>
    <w:rsid w:val="00D16479"/>
    <w:rsid w:val="00D16895"/>
    <w:rsid w:val="00D23C7C"/>
    <w:rsid w:val="00D310D9"/>
    <w:rsid w:val="00D430AC"/>
    <w:rsid w:val="00D53153"/>
    <w:rsid w:val="00D54BAE"/>
    <w:rsid w:val="00D57FE7"/>
    <w:rsid w:val="00D613A4"/>
    <w:rsid w:val="00D63C2B"/>
    <w:rsid w:val="00D74DB6"/>
    <w:rsid w:val="00D90984"/>
    <w:rsid w:val="00D91F01"/>
    <w:rsid w:val="00DA48B7"/>
    <w:rsid w:val="00DA783D"/>
    <w:rsid w:val="00DB087B"/>
    <w:rsid w:val="00DB454C"/>
    <w:rsid w:val="00DB7786"/>
    <w:rsid w:val="00DC7575"/>
    <w:rsid w:val="00DE2F7E"/>
    <w:rsid w:val="00DF45EE"/>
    <w:rsid w:val="00DF5CC6"/>
    <w:rsid w:val="00DF76D5"/>
    <w:rsid w:val="00E07F94"/>
    <w:rsid w:val="00E110B9"/>
    <w:rsid w:val="00E13146"/>
    <w:rsid w:val="00E20CA6"/>
    <w:rsid w:val="00E22D44"/>
    <w:rsid w:val="00E24951"/>
    <w:rsid w:val="00E25791"/>
    <w:rsid w:val="00E3363F"/>
    <w:rsid w:val="00E34383"/>
    <w:rsid w:val="00E34F98"/>
    <w:rsid w:val="00E408D5"/>
    <w:rsid w:val="00E41F51"/>
    <w:rsid w:val="00E430BA"/>
    <w:rsid w:val="00E569BD"/>
    <w:rsid w:val="00E61535"/>
    <w:rsid w:val="00E62451"/>
    <w:rsid w:val="00E71AAE"/>
    <w:rsid w:val="00E72C1B"/>
    <w:rsid w:val="00E75462"/>
    <w:rsid w:val="00E85749"/>
    <w:rsid w:val="00E8574E"/>
    <w:rsid w:val="00E86977"/>
    <w:rsid w:val="00E9325D"/>
    <w:rsid w:val="00EA037E"/>
    <w:rsid w:val="00EA11FF"/>
    <w:rsid w:val="00EB2A1A"/>
    <w:rsid w:val="00EC3A07"/>
    <w:rsid w:val="00EC46C3"/>
    <w:rsid w:val="00EC4B44"/>
    <w:rsid w:val="00ED5605"/>
    <w:rsid w:val="00EE1A85"/>
    <w:rsid w:val="00EE623A"/>
    <w:rsid w:val="00EF1454"/>
    <w:rsid w:val="00EF5991"/>
    <w:rsid w:val="00F04113"/>
    <w:rsid w:val="00F05EF0"/>
    <w:rsid w:val="00F06641"/>
    <w:rsid w:val="00F16805"/>
    <w:rsid w:val="00F37DDF"/>
    <w:rsid w:val="00F442AC"/>
    <w:rsid w:val="00F50CC5"/>
    <w:rsid w:val="00F50EFB"/>
    <w:rsid w:val="00F61F80"/>
    <w:rsid w:val="00F62A77"/>
    <w:rsid w:val="00F74419"/>
    <w:rsid w:val="00F77CBC"/>
    <w:rsid w:val="00F8243F"/>
    <w:rsid w:val="00F86FC0"/>
    <w:rsid w:val="00F93997"/>
    <w:rsid w:val="00F94A74"/>
    <w:rsid w:val="00FA11E1"/>
    <w:rsid w:val="00FA3FCC"/>
    <w:rsid w:val="00FA60C0"/>
    <w:rsid w:val="00FB3417"/>
    <w:rsid w:val="00FB4EA9"/>
    <w:rsid w:val="00FC4CB3"/>
    <w:rsid w:val="00FE0A92"/>
    <w:rsid w:val="00FE245F"/>
    <w:rsid w:val="00FE4617"/>
    <w:rsid w:val="00FF6856"/>
    <w:rsid w:val="03502D47"/>
    <w:rsid w:val="3A433C3D"/>
    <w:rsid w:val="3F7029D0"/>
    <w:rsid w:val="447C3506"/>
    <w:rsid w:val="5337250A"/>
    <w:rsid w:val="58F15E1E"/>
    <w:rsid w:val="7F3D15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BF78EB"/>
    <w:rPr>
      <w:b/>
      <w:bCs/>
    </w:rPr>
  </w:style>
  <w:style w:type="paragraph" w:styleId="a4">
    <w:name w:val="annotation text"/>
    <w:basedOn w:val="a"/>
    <w:link w:val="Char0"/>
    <w:unhideWhenUsed/>
    <w:rsid w:val="00BF78EB"/>
    <w:pPr>
      <w:jc w:val="left"/>
    </w:pPr>
  </w:style>
  <w:style w:type="paragraph" w:styleId="a5">
    <w:name w:val="Document Map"/>
    <w:basedOn w:val="a"/>
    <w:link w:val="Char1"/>
    <w:uiPriority w:val="99"/>
    <w:semiHidden/>
    <w:unhideWhenUsed/>
    <w:rsid w:val="00BF78EB"/>
    <w:rPr>
      <w:rFonts w:ascii="宋体"/>
      <w:sz w:val="18"/>
      <w:szCs w:val="18"/>
    </w:rPr>
  </w:style>
  <w:style w:type="paragraph" w:styleId="a6">
    <w:name w:val="Balloon Text"/>
    <w:basedOn w:val="a"/>
    <w:link w:val="Char2"/>
    <w:uiPriority w:val="99"/>
    <w:semiHidden/>
    <w:unhideWhenUsed/>
    <w:qFormat/>
    <w:rsid w:val="00BF78EB"/>
    <w:rPr>
      <w:sz w:val="18"/>
      <w:szCs w:val="18"/>
    </w:rPr>
  </w:style>
  <w:style w:type="paragraph" w:styleId="a7">
    <w:name w:val="footer"/>
    <w:basedOn w:val="a"/>
    <w:link w:val="Char3"/>
    <w:uiPriority w:val="99"/>
    <w:unhideWhenUsed/>
    <w:rsid w:val="00BF78EB"/>
    <w:pPr>
      <w:tabs>
        <w:tab w:val="center" w:pos="4153"/>
        <w:tab w:val="right" w:pos="8306"/>
      </w:tabs>
      <w:snapToGrid w:val="0"/>
      <w:jc w:val="left"/>
    </w:pPr>
    <w:rPr>
      <w:sz w:val="18"/>
      <w:szCs w:val="18"/>
    </w:rPr>
  </w:style>
  <w:style w:type="paragraph" w:styleId="a8">
    <w:name w:val="header"/>
    <w:basedOn w:val="a"/>
    <w:link w:val="Char4"/>
    <w:uiPriority w:val="99"/>
    <w:unhideWhenUsed/>
    <w:rsid w:val="00BF78EB"/>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sid w:val="00BF78EB"/>
    <w:pPr>
      <w:widowControl/>
      <w:spacing w:before="100" w:beforeAutospacing="1" w:after="100" w:afterAutospacing="1"/>
      <w:jc w:val="left"/>
    </w:pPr>
    <w:rPr>
      <w:rFonts w:ascii="宋体" w:hAnsi="宋体" w:cs="宋体"/>
      <w:kern w:val="0"/>
      <w:sz w:val="24"/>
      <w:szCs w:val="24"/>
    </w:rPr>
  </w:style>
  <w:style w:type="character" w:styleId="aa">
    <w:name w:val="FollowedHyperlink"/>
    <w:basedOn w:val="a0"/>
    <w:uiPriority w:val="99"/>
    <w:semiHidden/>
    <w:unhideWhenUsed/>
    <w:rsid w:val="00BF78EB"/>
    <w:rPr>
      <w:color w:val="800080"/>
      <w:u w:val="single"/>
    </w:rPr>
  </w:style>
  <w:style w:type="character" w:styleId="ab">
    <w:name w:val="Hyperlink"/>
    <w:basedOn w:val="a0"/>
    <w:uiPriority w:val="99"/>
    <w:unhideWhenUsed/>
    <w:qFormat/>
    <w:rsid w:val="00BF78EB"/>
    <w:rPr>
      <w:color w:val="0000FF"/>
      <w:u w:val="single"/>
    </w:rPr>
  </w:style>
  <w:style w:type="character" w:styleId="ac">
    <w:name w:val="annotation reference"/>
    <w:basedOn w:val="a0"/>
    <w:uiPriority w:val="99"/>
    <w:semiHidden/>
    <w:unhideWhenUsed/>
    <w:qFormat/>
    <w:rsid w:val="00BF78EB"/>
    <w:rPr>
      <w:sz w:val="21"/>
      <w:szCs w:val="21"/>
    </w:rPr>
  </w:style>
  <w:style w:type="table" w:styleId="ad">
    <w:name w:val="Table Grid"/>
    <w:basedOn w:val="a1"/>
    <w:uiPriority w:val="59"/>
    <w:rsid w:val="00BF7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rsid w:val="00BF78EB"/>
    <w:rPr>
      <w:sz w:val="18"/>
      <w:szCs w:val="18"/>
    </w:rPr>
  </w:style>
  <w:style w:type="character" w:customStyle="1" w:styleId="Char3">
    <w:name w:val="页脚 Char"/>
    <w:basedOn w:val="a0"/>
    <w:link w:val="a7"/>
    <w:uiPriority w:val="99"/>
    <w:rsid w:val="00BF78EB"/>
    <w:rPr>
      <w:sz w:val="18"/>
      <w:szCs w:val="18"/>
    </w:rPr>
  </w:style>
  <w:style w:type="paragraph" w:styleId="ae">
    <w:name w:val="List Paragraph"/>
    <w:basedOn w:val="a"/>
    <w:uiPriority w:val="34"/>
    <w:qFormat/>
    <w:rsid w:val="00BF78EB"/>
    <w:pPr>
      <w:ind w:firstLineChars="200" w:firstLine="420"/>
    </w:pPr>
  </w:style>
  <w:style w:type="character" w:customStyle="1" w:styleId="Char2">
    <w:name w:val="批注框文本 Char"/>
    <w:basedOn w:val="a0"/>
    <w:link w:val="a6"/>
    <w:uiPriority w:val="99"/>
    <w:semiHidden/>
    <w:rsid w:val="00BF78EB"/>
    <w:rPr>
      <w:sz w:val="18"/>
      <w:szCs w:val="18"/>
    </w:rPr>
  </w:style>
  <w:style w:type="character" w:customStyle="1" w:styleId="Char0">
    <w:name w:val="批注文字 Char"/>
    <w:basedOn w:val="a0"/>
    <w:link w:val="a4"/>
    <w:semiHidden/>
    <w:qFormat/>
    <w:rsid w:val="00BF78EB"/>
  </w:style>
  <w:style w:type="character" w:customStyle="1" w:styleId="Char">
    <w:name w:val="批注主题 Char"/>
    <w:basedOn w:val="Char0"/>
    <w:link w:val="a3"/>
    <w:uiPriority w:val="99"/>
    <w:semiHidden/>
    <w:rsid w:val="00BF78EB"/>
    <w:rPr>
      <w:b/>
      <w:bCs/>
    </w:rPr>
  </w:style>
  <w:style w:type="paragraph" w:customStyle="1" w:styleId="1">
    <w:name w:val="修订1"/>
    <w:hidden/>
    <w:uiPriority w:val="99"/>
    <w:semiHidden/>
    <w:rsid w:val="00BF78EB"/>
    <w:rPr>
      <w:kern w:val="2"/>
      <w:sz w:val="21"/>
      <w:szCs w:val="22"/>
    </w:rPr>
  </w:style>
  <w:style w:type="character" w:customStyle="1" w:styleId="Char1">
    <w:name w:val="文档结构图 Char"/>
    <w:basedOn w:val="a0"/>
    <w:link w:val="a5"/>
    <w:uiPriority w:val="99"/>
    <w:semiHidden/>
    <w:rsid w:val="00BF78EB"/>
    <w:rPr>
      <w:rFonts w:ascii="宋体"/>
      <w:kern w:val="2"/>
      <w:sz w:val="18"/>
      <w:szCs w:val="18"/>
    </w:rPr>
  </w:style>
  <w:style w:type="paragraph" w:styleId="af">
    <w:name w:val="Revision"/>
    <w:hidden/>
    <w:uiPriority w:val="99"/>
    <w:semiHidden/>
    <w:rsid w:val="00B71899"/>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1482</Characters>
  <Application>Microsoft Office Word</Application>
  <DocSecurity>4</DocSecurity>
  <Lines>12</Lines>
  <Paragraphs>3</Paragraphs>
  <ScaleCrop>false</ScaleCrop>
  <Company>Microsoft</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曾虹</dc:creator>
  <cp:lastModifiedBy>JonMMx 2000</cp:lastModifiedBy>
  <cp:revision>2</cp:revision>
  <cp:lastPrinted>2020-01-16T07:46:00Z</cp:lastPrinted>
  <dcterms:created xsi:type="dcterms:W3CDTF">2020-01-16T16:02:00Z</dcterms:created>
  <dcterms:modified xsi:type="dcterms:W3CDTF">2020-01-16T16:02:00Z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