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C" w:rsidRPr="0005425E" w:rsidRDefault="00CB4E06" w:rsidP="00252E1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南方基金关于</w:t>
      </w:r>
      <w:r w:rsidR="00252E19" w:rsidRPr="0005425E">
        <w:rPr>
          <w:rFonts w:asciiTheme="minorEastAsia" w:eastAsiaTheme="minorEastAsia" w:hAnsiTheme="minorEastAsia" w:hint="eastAsia"/>
          <w:b/>
          <w:sz w:val="24"/>
          <w:szCs w:val="24"/>
        </w:rPr>
        <w:t>中证</w:t>
      </w:r>
      <w:r w:rsidR="00252E19" w:rsidRPr="0005425E">
        <w:rPr>
          <w:rFonts w:asciiTheme="minorEastAsia" w:eastAsiaTheme="minorEastAsia" w:hAnsiTheme="minorEastAsia"/>
          <w:b/>
          <w:sz w:val="24"/>
          <w:szCs w:val="24"/>
        </w:rPr>
        <w:t>500</w:t>
      </w:r>
      <w:r w:rsidR="00252E19" w:rsidRPr="0005425E">
        <w:rPr>
          <w:rFonts w:asciiTheme="minorEastAsia" w:eastAsiaTheme="minorEastAsia" w:hAnsiTheme="minorEastAsia" w:hint="eastAsia"/>
          <w:b/>
          <w:sz w:val="24"/>
          <w:szCs w:val="24"/>
        </w:rPr>
        <w:t>交易型开放式指数证券投资基金</w:t>
      </w: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增加</w:t>
      </w:r>
      <w:r w:rsidR="00223373">
        <w:rPr>
          <w:rFonts w:asciiTheme="minorEastAsia" w:eastAsiaTheme="minorEastAsia" w:hAnsiTheme="minorEastAsia" w:hint="eastAsia"/>
          <w:b/>
          <w:sz w:val="24"/>
          <w:szCs w:val="24"/>
        </w:rPr>
        <w:t>国海</w:t>
      </w:r>
      <w:r w:rsidR="007423A5">
        <w:rPr>
          <w:rFonts w:asciiTheme="minorEastAsia" w:eastAsiaTheme="minorEastAsia" w:hAnsiTheme="minorEastAsia" w:hint="eastAsia"/>
          <w:b/>
          <w:sz w:val="24"/>
          <w:szCs w:val="24"/>
        </w:rPr>
        <w:t>证券</w:t>
      </w:r>
    </w:p>
    <w:p w:rsidR="005369FE" w:rsidRPr="0005425E" w:rsidRDefault="00CB4E06" w:rsidP="00252E1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为申购赎回代理券商的公告</w:t>
      </w:r>
    </w:p>
    <w:p w:rsidR="0083531D" w:rsidRPr="0005425E" w:rsidRDefault="0083531D" w:rsidP="0083531D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507713" w:rsidRPr="0005425E" w:rsidRDefault="00CB4E06" w:rsidP="001A7C4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05425E">
        <w:rPr>
          <w:rFonts w:asciiTheme="minorEastAsia" w:eastAsiaTheme="minorEastAsia" w:hAnsiTheme="minorEastAsia" w:hint="eastAsia"/>
          <w:color w:val="000000"/>
          <w:szCs w:val="21"/>
        </w:rPr>
        <w:t>经上海证券交易所确认</w:t>
      </w:r>
      <w:r w:rsidR="005369FE" w:rsidRPr="0005425E">
        <w:rPr>
          <w:rFonts w:asciiTheme="minorEastAsia" w:eastAsiaTheme="minorEastAsia" w:hAnsiTheme="minorEastAsia" w:hint="eastAsia"/>
          <w:color w:val="000000"/>
          <w:szCs w:val="21"/>
        </w:rPr>
        <w:t>,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根据</w:t>
      </w:r>
      <w:r w:rsidR="0018449B" w:rsidRPr="0099466C">
        <w:rPr>
          <w:rFonts w:asciiTheme="minorEastAsia" w:eastAsiaTheme="minorEastAsia" w:hAnsiTheme="minorEastAsia" w:hint="eastAsia"/>
          <w:color w:val="000000"/>
          <w:szCs w:val="21"/>
        </w:rPr>
        <w:t>南方基金管理股份有限公司</w:t>
      </w:r>
      <w:r w:rsidR="008309AE" w:rsidRPr="0005425E">
        <w:rPr>
          <w:rFonts w:asciiTheme="minorEastAsia" w:eastAsiaTheme="minorEastAsia" w:hAnsiTheme="minorEastAsia"/>
          <w:color w:val="000000"/>
          <w:szCs w:val="21"/>
        </w:rPr>
        <w:t>(下称"本公司")与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以下</w:t>
      </w:r>
      <w:r w:rsidR="00E66EDB" w:rsidRPr="0005425E">
        <w:rPr>
          <w:rFonts w:asciiTheme="minorEastAsia" w:eastAsiaTheme="minorEastAsia" w:hAnsiTheme="minorEastAsia" w:hint="eastAsia"/>
          <w:color w:val="000000"/>
          <w:szCs w:val="21"/>
        </w:rPr>
        <w:t>券商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签署的协议</w:t>
      </w:r>
      <w:r w:rsidR="008309AE" w:rsidRPr="0005425E">
        <w:rPr>
          <w:rFonts w:asciiTheme="minorEastAsia" w:eastAsiaTheme="minorEastAsia" w:hAnsiTheme="minorEastAsia"/>
          <w:color w:val="000000"/>
          <w:szCs w:val="21"/>
        </w:rPr>
        <w:t>, 本公司决定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自</w:t>
      </w:r>
      <w:r w:rsidR="00401BFA">
        <w:rPr>
          <w:rFonts w:asciiTheme="minorEastAsia" w:eastAsiaTheme="minorEastAsia" w:hAnsiTheme="minorEastAsia"/>
          <w:color w:val="000000"/>
          <w:szCs w:val="21"/>
        </w:rPr>
        <w:t>2019</w:t>
      </w:r>
      <w:r w:rsidR="008F5671">
        <w:rPr>
          <w:rFonts w:asciiTheme="minorEastAsia" w:eastAsiaTheme="minorEastAsia" w:hAnsiTheme="minorEastAsia"/>
          <w:color w:val="000000"/>
          <w:szCs w:val="21"/>
        </w:rPr>
        <w:t>年</w:t>
      </w:r>
      <w:r w:rsidR="00401BFA">
        <w:rPr>
          <w:rFonts w:asciiTheme="minorEastAsia" w:eastAsiaTheme="minorEastAsia" w:hAnsiTheme="minorEastAsia"/>
          <w:color w:val="000000"/>
          <w:szCs w:val="21"/>
        </w:rPr>
        <w:t>9</w:t>
      </w:r>
      <w:r w:rsidR="008F5671">
        <w:rPr>
          <w:rFonts w:asciiTheme="minorEastAsia" w:eastAsiaTheme="minorEastAsia" w:hAnsiTheme="minorEastAsia"/>
          <w:color w:val="000000"/>
          <w:szCs w:val="21"/>
        </w:rPr>
        <w:t>月</w:t>
      </w:r>
      <w:r w:rsidR="00401BFA">
        <w:rPr>
          <w:rFonts w:asciiTheme="minorEastAsia" w:eastAsiaTheme="minorEastAsia" w:hAnsiTheme="minorEastAsia"/>
          <w:color w:val="000000"/>
          <w:szCs w:val="21"/>
        </w:rPr>
        <w:t>3</w:t>
      </w:r>
      <w:r w:rsidR="008F5671">
        <w:rPr>
          <w:rFonts w:asciiTheme="minorEastAsia" w:eastAsiaTheme="minorEastAsia" w:hAnsiTheme="minorEastAsia"/>
          <w:color w:val="000000"/>
          <w:szCs w:val="21"/>
        </w:rPr>
        <w:t>日</w:t>
      </w:r>
      <w:r w:rsidR="005369FE" w:rsidRPr="0005425E">
        <w:rPr>
          <w:rFonts w:asciiTheme="minorEastAsia" w:eastAsiaTheme="minorEastAsia" w:hAnsiTheme="minorEastAsia" w:hint="eastAsia"/>
          <w:color w:val="000000"/>
          <w:szCs w:val="21"/>
        </w:rPr>
        <w:t>起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增加以下</w:t>
      </w:r>
      <w:r w:rsidR="00E66EDB" w:rsidRPr="0005425E">
        <w:rPr>
          <w:rFonts w:asciiTheme="minorEastAsia" w:eastAsiaTheme="minorEastAsia" w:hAnsiTheme="minorEastAsia" w:hint="eastAsia"/>
          <w:color w:val="000000"/>
          <w:szCs w:val="21"/>
        </w:rPr>
        <w:t>券商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为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中证</w:t>
      </w:r>
      <w:r w:rsidR="00252E19" w:rsidRPr="0005425E">
        <w:rPr>
          <w:rFonts w:asciiTheme="minorEastAsia" w:eastAsiaTheme="minorEastAsia" w:hAnsiTheme="minorEastAsia"/>
          <w:color w:val="000000"/>
          <w:szCs w:val="21"/>
        </w:rPr>
        <w:t>500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交易型开放式指数证券投资基金（二级市场交易简称：</w:t>
      </w:r>
      <w:r w:rsidR="00252E19" w:rsidRPr="0005425E">
        <w:rPr>
          <w:rFonts w:asciiTheme="minorEastAsia" w:eastAsiaTheme="minorEastAsia" w:hAnsiTheme="minorEastAsia"/>
          <w:color w:val="000000"/>
          <w:szCs w:val="21"/>
        </w:rPr>
        <w:t>500ETF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，二级市场交易代码：</w:t>
      </w:r>
      <w:r w:rsidR="00252E19" w:rsidRPr="0005425E">
        <w:rPr>
          <w:rFonts w:asciiTheme="minorEastAsia" w:eastAsiaTheme="minorEastAsia" w:hAnsiTheme="minorEastAsia"/>
          <w:color w:val="000000"/>
          <w:szCs w:val="21"/>
        </w:rPr>
        <w:t>510500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252E19" w:rsidRPr="0005425E">
        <w:rPr>
          <w:rFonts w:asciiTheme="minorEastAsia" w:eastAsiaTheme="minorEastAsia" w:hAnsiTheme="minorEastAsia"/>
          <w:color w:val="000000"/>
          <w:szCs w:val="21"/>
        </w:rPr>
        <w:t>510501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，申购赎回简称：</w:t>
      </w:r>
      <w:r w:rsidR="00252E19" w:rsidRPr="0005425E">
        <w:rPr>
          <w:rFonts w:asciiTheme="minorEastAsia" w:eastAsiaTheme="minorEastAsia" w:hAnsiTheme="minorEastAsia"/>
          <w:color w:val="000000"/>
          <w:szCs w:val="21"/>
        </w:rPr>
        <w:t>500</w:t>
      </w:r>
      <w:r w:rsidR="00252E19" w:rsidRPr="0005425E">
        <w:rPr>
          <w:rFonts w:asciiTheme="minorEastAsia" w:eastAsiaTheme="minorEastAsia" w:hAnsiTheme="minorEastAsia" w:hint="eastAsia"/>
          <w:color w:val="000000"/>
          <w:szCs w:val="21"/>
        </w:rPr>
        <w:t>申赎）</w:t>
      </w:r>
      <w:r w:rsidR="002D303B" w:rsidRPr="0005425E">
        <w:rPr>
          <w:rFonts w:asciiTheme="minorEastAsia" w:eastAsiaTheme="minorEastAsia" w:hAnsiTheme="minorEastAsia" w:hint="eastAsia"/>
          <w:color w:val="000000"/>
          <w:szCs w:val="21"/>
        </w:rPr>
        <w:t>的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申购赎回代理券商。</w:t>
      </w:r>
    </w:p>
    <w:p w:rsidR="006268CA" w:rsidRPr="0005425E" w:rsidRDefault="00CB4E06">
      <w:pPr>
        <w:pStyle w:val="a7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 w:rsidRPr="0005425E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投资人可通过以下途径了解或咨询相关情况：</w:t>
      </w:r>
    </w:p>
    <w:tbl>
      <w:tblPr>
        <w:tblW w:w="5000" w:type="pct"/>
        <w:tblLook w:val="04A0"/>
      </w:tblPr>
      <w:tblGrid>
        <w:gridCol w:w="3065"/>
        <w:gridCol w:w="5457"/>
      </w:tblGrid>
      <w:tr w:rsidR="00252E19" w:rsidRPr="0005425E" w:rsidTr="0048313B">
        <w:trPr>
          <w:trHeight w:val="42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19" w:rsidRPr="0005425E" w:rsidRDefault="00252E19" w:rsidP="00252E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42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申购赎回代理券商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19" w:rsidRPr="0005425E" w:rsidRDefault="00252E19" w:rsidP="00252E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42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7423A5" w:rsidRPr="0005425E" w:rsidTr="0048313B">
        <w:trPr>
          <w:trHeight w:val="81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5" w:rsidRPr="0005425E" w:rsidRDefault="00223373" w:rsidP="00DA099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国海</w:t>
            </w:r>
            <w:r w:rsidR="00B51819" w:rsidRPr="00DA09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证券股份有限公司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5" w:rsidRPr="0005425E" w:rsidRDefault="00F47B41">
            <w:pPr>
              <w:pStyle w:val="a7"/>
              <w:spacing w:line="360" w:lineRule="auto"/>
              <w:rPr>
                <w:color w:val="000000"/>
                <w:sz w:val="22"/>
              </w:rPr>
            </w:pPr>
            <w:r w:rsidRPr="00DA0992">
              <w:rPr>
                <w:rFonts w:asciiTheme="minorEastAsia" w:eastAsiaTheme="minorEastAsia" w:hAnsiTheme="minorEastAsia" w:hint="eastAsia"/>
                <w:sz w:val="21"/>
                <w:szCs w:val="21"/>
              </w:rPr>
              <w:t>客服电话：</w:t>
            </w:r>
            <w:r w:rsidR="008F5671">
              <w:rPr>
                <w:rFonts w:asciiTheme="minorEastAsia" w:eastAsiaTheme="minorEastAsia" w:hAnsiTheme="minorEastAsia"/>
                <w:sz w:val="21"/>
                <w:szCs w:val="21"/>
              </w:rPr>
              <w:t>95</w:t>
            </w:r>
            <w:r w:rsidR="00223373">
              <w:rPr>
                <w:rFonts w:asciiTheme="minorEastAsia" w:eastAsiaTheme="minorEastAsia" w:hAnsiTheme="minorEastAsia"/>
                <w:sz w:val="21"/>
                <w:szCs w:val="21"/>
              </w:rPr>
              <w:t>563</w:t>
            </w:r>
            <w:r w:rsidRPr="00DA099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DA0992">
              <w:rPr>
                <w:rFonts w:asciiTheme="minorEastAsia" w:eastAsiaTheme="minorEastAsia" w:hAnsiTheme="minorEastAsia" w:hint="eastAsia"/>
                <w:sz w:val="21"/>
                <w:szCs w:val="21"/>
              </w:rPr>
              <w:t>网址：</w:t>
            </w:r>
            <w:r w:rsidR="00223373" w:rsidRPr="00223373">
              <w:rPr>
                <w:rFonts w:asciiTheme="minorEastAsia" w:eastAsiaTheme="minorEastAsia" w:hAnsiTheme="minorEastAsia"/>
                <w:sz w:val="21"/>
                <w:szCs w:val="21"/>
              </w:rPr>
              <w:t>http://www.ghzq.com.cn</w:t>
            </w:r>
          </w:p>
        </w:tc>
      </w:tr>
    </w:tbl>
    <w:p w:rsidR="00A53541" w:rsidRPr="0005425E" w:rsidRDefault="00CB4E06" w:rsidP="00A53541">
      <w:pPr>
        <w:pStyle w:val="a7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投资人也可通过访问</w:t>
      </w:r>
      <w:r w:rsidR="0018449B" w:rsidRPr="0099466C">
        <w:rPr>
          <w:rFonts w:asciiTheme="minorEastAsia" w:eastAsiaTheme="minorEastAsia" w:hAnsiTheme="minorEastAsia" w:hint="eastAsia"/>
          <w:color w:val="000000"/>
          <w:sz w:val="21"/>
          <w:szCs w:val="21"/>
        </w:rPr>
        <w:t>南方基金管理股份有限公司</w:t>
      </w:r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网站(</w:t>
      </w:r>
      <w:hyperlink r:id="rId7" w:history="1">
        <w:r w:rsidRPr="0005425E">
          <w:rPr>
            <w:rFonts w:asciiTheme="minorEastAsia" w:eastAsiaTheme="minorEastAsia" w:hAnsiTheme="minorEastAsia"/>
            <w:color w:val="000000"/>
            <w:sz w:val="21"/>
            <w:szCs w:val="21"/>
          </w:rPr>
          <w:t>www.nffund.com</w:t>
        </w:r>
      </w:hyperlink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)或拨打全国免长途费的客户服务电话（400－889－8899）咨询相关情况。</w:t>
      </w:r>
    </w:p>
    <w:p w:rsidR="00A53541" w:rsidRPr="0005425E" w:rsidRDefault="00A53541" w:rsidP="002D303B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</w:p>
    <w:p w:rsidR="004E35E4" w:rsidRPr="0005425E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  <w:b/>
        </w:rPr>
      </w:pPr>
      <w:r w:rsidRPr="0005425E">
        <w:rPr>
          <w:rFonts w:asciiTheme="minorEastAsia" w:eastAsiaTheme="minorEastAsia" w:hAnsiTheme="minorEastAsia" w:hint="eastAsia"/>
          <w:b/>
        </w:rPr>
        <w:t>风险提示：</w:t>
      </w:r>
      <w:bookmarkStart w:id="0" w:name="_GoBack"/>
      <w:bookmarkEnd w:id="0"/>
    </w:p>
    <w:p w:rsidR="004E35E4" w:rsidRPr="0005425E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投资人应认真阅读拟投资基金的《基金合同》、《招募说明书》等法律文件，了解所投资基金的风险收益特征，并根据自身情况购买与本人风险承受能力相匹配的产品。</w:t>
      </w:r>
    </w:p>
    <w:p w:rsidR="004E35E4" w:rsidRPr="0005425E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特此公告</w:t>
      </w:r>
    </w:p>
    <w:p w:rsidR="0033505F" w:rsidRDefault="0033505F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18449B" w:rsidRPr="0005425E" w:rsidRDefault="0018449B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4E35E4" w:rsidRPr="0005425E" w:rsidRDefault="00CB4E06" w:rsidP="002D303B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南方基金管理</w:t>
      </w:r>
      <w:r w:rsidR="00D839B2">
        <w:rPr>
          <w:rFonts w:asciiTheme="minorEastAsia" w:eastAsiaTheme="minorEastAsia" w:hAnsiTheme="minorEastAsia" w:hint="eastAsia"/>
        </w:rPr>
        <w:t>股份</w:t>
      </w:r>
      <w:r w:rsidRPr="0005425E">
        <w:rPr>
          <w:rFonts w:asciiTheme="minorEastAsia" w:eastAsiaTheme="minorEastAsia" w:hAnsiTheme="minorEastAsia" w:hint="eastAsia"/>
        </w:rPr>
        <w:t>有限公司</w:t>
      </w:r>
    </w:p>
    <w:p w:rsidR="008F5671" w:rsidRPr="00197ACF" w:rsidRDefault="00401BFA" w:rsidP="008F5671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/>
        </w:rPr>
        <w:t>9</w:t>
      </w:r>
      <w:r w:rsidR="008F567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9</w:t>
      </w:r>
      <w:r w:rsidR="008F5671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3</w:t>
      </w:r>
      <w:r w:rsidR="008F5671">
        <w:rPr>
          <w:rFonts w:asciiTheme="minorEastAsia" w:eastAsiaTheme="minorEastAsia" w:hAnsiTheme="minorEastAsia" w:hint="eastAsia"/>
        </w:rPr>
        <w:t>日</w:t>
      </w:r>
    </w:p>
    <w:p w:rsidR="004E35E4" w:rsidRPr="00197ACF" w:rsidRDefault="004E35E4" w:rsidP="008F5671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</w:p>
    <w:sectPr w:rsidR="004E35E4" w:rsidRPr="00197ACF" w:rsidSect="005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90" w:rsidRDefault="00667590" w:rsidP="00B708BF">
      <w:r>
        <w:separator/>
      </w:r>
    </w:p>
  </w:endnote>
  <w:endnote w:type="continuationSeparator" w:id="1">
    <w:p w:rsidR="00667590" w:rsidRDefault="00667590" w:rsidP="00B7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90" w:rsidRDefault="00667590" w:rsidP="00B708BF">
      <w:r>
        <w:separator/>
      </w:r>
    </w:p>
  </w:footnote>
  <w:footnote w:type="continuationSeparator" w:id="1">
    <w:p w:rsidR="00667590" w:rsidRDefault="00667590" w:rsidP="00B7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FE"/>
    <w:rsid w:val="00001DC0"/>
    <w:rsid w:val="00003785"/>
    <w:rsid w:val="00004C2C"/>
    <w:rsid w:val="00011534"/>
    <w:rsid w:val="0004221F"/>
    <w:rsid w:val="0005425E"/>
    <w:rsid w:val="000A055C"/>
    <w:rsid w:val="000A7434"/>
    <w:rsid w:val="000C7B8D"/>
    <w:rsid w:val="000F3E5D"/>
    <w:rsid w:val="0011576F"/>
    <w:rsid w:val="00125A7E"/>
    <w:rsid w:val="00145474"/>
    <w:rsid w:val="001455C8"/>
    <w:rsid w:val="0015168E"/>
    <w:rsid w:val="0018449B"/>
    <w:rsid w:val="00197ACF"/>
    <w:rsid w:val="001D4AA3"/>
    <w:rsid w:val="001F6A92"/>
    <w:rsid w:val="001F6B48"/>
    <w:rsid w:val="00223373"/>
    <w:rsid w:val="002277E9"/>
    <w:rsid w:val="002447E6"/>
    <w:rsid w:val="002453EF"/>
    <w:rsid w:val="00252E19"/>
    <w:rsid w:val="002617B3"/>
    <w:rsid w:val="00275618"/>
    <w:rsid w:val="0028790A"/>
    <w:rsid w:val="002A3573"/>
    <w:rsid w:val="002D303B"/>
    <w:rsid w:val="002F470A"/>
    <w:rsid w:val="00324C96"/>
    <w:rsid w:val="0033505F"/>
    <w:rsid w:val="0039683B"/>
    <w:rsid w:val="003B2C54"/>
    <w:rsid w:val="003D0893"/>
    <w:rsid w:val="003D6009"/>
    <w:rsid w:val="003F39F9"/>
    <w:rsid w:val="0040178F"/>
    <w:rsid w:val="00401BFA"/>
    <w:rsid w:val="00403AE3"/>
    <w:rsid w:val="00426D50"/>
    <w:rsid w:val="00434743"/>
    <w:rsid w:val="004550BB"/>
    <w:rsid w:val="00462F3B"/>
    <w:rsid w:val="00475453"/>
    <w:rsid w:val="0048313B"/>
    <w:rsid w:val="00484F29"/>
    <w:rsid w:val="00487BAE"/>
    <w:rsid w:val="004C2082"/>
    <w:rsid w:val="004E35E4"/>
    <w:rsid w:val="005149AD"/>
    <w:rsid w:val="00523E1A"/>
    <w:rsid w:val="0052796C"/>
    <w:rsid w:val="005369FE"/>
    <w:rsid w:val="00542FE6"/>
    <w:rsid w:val="005503D3"/>
    <w:rsid w:val="00563296"/>
    <w:rsid w:val="00564E05"/>
    <w:rsid w:val="00566756"/>
    <w:rsid w:val="00577765"/>
    <w:rsid w:val="005A7BB9"/>
    <w:rsid w:val="005D0F58"/>
    <w:rsid w:val="005D4EA8"/>
    <w:rsid w:val="00600E2A"/>
    <w:rsid w:val="00616176"/>
    <w:rsid w:val="00616586"/>
    <w:rsid w:val="006268CA"/>
    <w:rsid w:val="006606CC"/>
    <w:rsid w:val="00663355"/>
    <w:rsid w:val="00667590"/>
    <w:rsid w:val="00696B22"/>
    <w:rsid w:val="006C0F45"/>
    <w:rsid w:val="006F6804"/>
    <w:rsid w:val="00704B2B"/>
    <w:rsid w:val="0072245B"/>
    <w:rsid w:val="0073212E"/>
    <w:rsid w:val="00735667"/>
    <w:rsid w:val="007423A5"/>
    <w:rsid w:val="0074569C"/>
    <w:rsid w:val="00746FAA"/>
    <w:rsid w:val="00754DC9"/>
    <w:rsid w:val="00794F1C"/>
    <w:rsid w:val="007F07C2"/>
    <w:rsid w:val="008309AE"/>
    <w:rsid w:val="0083531D"/>
    <w:rsid w:val="008816AE"/>
    <w:rsid w:val="008F5671"/>
    <w:rsid w:val="00930056"/>
    <w:rsid w:val="009573A8"/>
    <w:rsid w:val="0096491F"/>
    <w:rsid w:val="00964CD9"/>
    <w:rsid w:val="00971A4E"/>
    <w:rsid w:val="009734EC"/>
    <w:rsid w:val="00985642"/>
    <w:rsid w:val="00987A1F"/>
    <w:rsid w:val="0099466C"/>
    <w:rsid w:val="009C78E6"/>
    <w:rsid w:val="00A0257D"/>
    <w:rsid w:val="00A144CC"/>
    <w:rsid w:val="00A24A6B"/>
    <w:rsid w:val="00A53541"/>
    <w:rsid w:val="00A61921"/>
    <w:rsid w:val="00A83696"/>
    <w:rsid w:val="00A90286"/>
    <w:rsid w:val="00A96D5B"/>
    <w:rsid w:val="00AA0721"/>
    <w:rsid w:val="00AF3D72"/>
    <w:rsid w:val="00B33EF1"/>
    <w:rsid w:val="00B51819"/>
    <w:rsid w:val="00B535D3"/>
    <w:rsid w:val="00B57704"/>
    <w:rsid w:val="00B708BF"/>
    <w:rsid w:val="00B8275F"/>
    <w:rsid w:val="00B83CDC"/>
    <w:rsid w:val="00B92297"/>
    <w:rsid w:val="00BA4C49"/>
    <w:rsid w:val="00BA54AE"/>
    <w:rsid w:val="00C05673"/>
    <w:rsid w:val="00C61ED3"/>
    <w:rsid w:val="00CB4E06"/>
    <w:rsid w:val="00CE6C34"/>
    <w:rsid w:val="00D34F4E"/>
    <w:rsid w:val="00D655AC"/>
    <w:rsid w:val="00D839B2"/>
    <w:rsid w:val="00DA0992"/>
    <w:rsid w:val="00DB4F6D"/>
    <w:rsid w:val="00DC6DC7"/>
    <w:rsid w:val="00DF78E0"/>
    <w:rsid w:val="00E40291"/>
    <w:rsid w:val="00E54387"/>
    <w:rsid w:val="00E66EDB"/>
    <w:rsid w:val="00E8092E"/>
    <w:rsid w:val="00EB26A4"/>
    <w:rsid w:val="00EC0C41"/>
    <w:rsid w:val="00EC43D6"/>
    <w:rsid w:val="00EE2086"/>
    <w:rsid w:val="00F02DFA"/>
    <w:rsid w:val="00F102AC"/>
    <w:rsid w:val="00F47B41"/>
    <w:rsid w:val="00F54D0B"/>
    <w:rsid w:val="00F71C7B"/>
    <w:rsid w:val="00F75C61"/>
    <w:rsid w:val="00F84AD5"/>
    <w:rsid w:val="00FD2FEC"/>
    <w:rsid w:val="00FE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8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8BF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42FE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2F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FE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53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2E1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52E1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52E19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52E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52E19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26AA-8FA7-4CC1-99B6-6035C2F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2018-12-21T02:13:00Z</cp:lastPrinted>
  <dcterms:created xsi:type="dcterms:W3CDTF">2019-09-02T16:09:00Z</dcterms:created>
  <dcterms:modified xsi:type="dcterms:W3CDTF">2019-09-02T16:09:00Z</dcterms:modified>
</cp:coreProperties>
</file>