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12F58" w14:textId="77777777" w:rsidR="001548F9" w:rsidRPr="0054132A" w:rsidRDefault="001548F9" w:rsidP="006D141C">
      <w:pPr>
        <w:autoSpaceDE w:val="0"/>
        <w:autoSpaceDN w:val="0"/>
        <w:adjustRightInd w:val="0"/>
        <w:spacing w:line="360" w:lineRule="auto"/>
        <w:jc w:val="left"/>
        <w:rPr>
          <w:rFonts w:ascii="宋体" w:hAnsi="宋体"/>
          <w:color w:val="000000"/>
          <w:kern w:val="0"/>
          <w:sz w:val="24"/>
        </w:rPr>
      </w:pPr>
    </w:p>
    <w:p w14:paraId="6A41ECED" w14:textId="77777777" w:rsidR="001548F9" w:rsidRPr="0054132A" w:rsidRDefault="001548F9" w:rsidP="006D141C">
      <w:pPr>
        <w:autoSpaceDE w:val="0"/>
        <w:autoSpaceDN w:val="0"/>
        <w:adjustRightInd w:val="0"/>
        <w:spacing w:line="360" w:lineRule="auto"/>
        <w:jc w:val="left"/>
        <w:rPr>
          <w:rFonts w:ascii="宋体" w:hAnsi="宋体"/>
          <w:color w:val="000000"/>
          <w:kern w:val="0"/>
          <w:sz w:val="24"/>
        </w:rPr>
      </w:pPr>
    </w:p>
    <w:p w14:paraId="7E2B3582" w14:textId="77777777" w:rsidR="001548F9" w:rsidRPr="0054132A" w:rsidRDefault="001548F9" w:rsidP="006D141C">
      <w:pPr>
        <w:autoSpaceDE w:val="0"/>
        <w:autoSpaceDN w:val="0"/>
        <w:adjustRightInd w:val="0"/>
        <w:spacing w:line="360" w:lineRule="auto"/>
        <w:jc w:val="left"/>
        <w:rPr>
          <w:rFonts w:ascii="宋体" w:hAnsi="宋体"/>
          <w:color w:val="000000"/>
          <w:kern w:val="0"/>
          <w:sz w:val="24"/>
        </w:rPr>
      </w:pPr>
    </w:p>
    <w:p w14:paraId="5AB0AE44" w14:textId="77777777" w:rsidR="001548F9" w:rsidRPr="0054132A" w:rsidRDefault="001548F9" w:rsidP="006D141C">
      <w:pPr>
        <w:autoSpaceDE w:val="0"/>
        <w:autoSpaceDN w:val="0"/>
        <w:adjustRightInd w:val="0"/>
        <w:spacing w:line="360" w:lineRule="auto"/>
        <w:jc w:val="left"/>
        <w:rPr>
          <w:rFonts w:ascii="宋体" w:hAnsi="宋体"/>
          <w:color w:val="000000"/>
          <w:kern w:val="0"/>
          <w:sz w:val="24"/>
        </w:rPr>
      </w:pPr>
    </w:p>
    <w:p w14:paraId="471A523A" w14:textId="77777777" w:rsidR="001548F9" w:rsidRPr="00F708AD" w:rsidRDefault="001548F9" w:rsidP="00F708AD">
      <w:pPr>
        <w:pStyle w:val="afa"/>
      </w:pPr>
      <w:r w:rsidRPr="00F708AD">
        <w:t>博时富时中国</w:t>
      </w:r>
      <w:r w:rsidRPr="00F708AD">
        <w:t>A</w:t>
      </w:r>
      <w:r w:rsidRPr="00F708AD">
        <w:t>股指数证券投资基金</w:t>
      </w:r>
    </w:p>
    <w:p w14:paraId="57D147A5" w14:textId="77777777" w:rsidR="001548F9" w:rsidRPr="00F708AD" w:rsidRDefault="001548F9" w:rsidP="00F708AD">
      <w:pPr>
        <w:pStyle w:val="afa"/>
      </w:pPr>
      <w:r w:rsidRPr="00F708AD">
        <w:t>2019</w:t>
      </w:r>
      <w:r w:rsidRPr="00F708AD">
        <w:t>年半年度报告</w:t>
      </w:r>
    </w:p>
    <w:p w14:paraId="12B67736" w14:textId="77777777" w:rsidR="001548F9" w:rsidRPr="00F708AD" w:rsidRDefault="00AF5F84" w:rsidP="00F708AD">
      <w:pPr>
        <w:pStyle w:val="afa"/>
      </w:pPr>
      <w:r>
        <w:t>2019</w:t>
      </w:r>
      <w:r>
        <w:t>年</w:t>
      </w:r>
      <w:r>
        <w:t>6</w:t>
      </w:r>
      <w:r>
        <w:t>月</w:t>
      </w:r>
      <w:r>
        <w:t>29</w:t>
      </w:r>
      <w:r>
        <w:t>日</w:t>
      </w:r>
    </w:p>
    <w:p w14:paraId="7D08062A" w14:textId="77777777" w:rsidR="001548F9" w:rsidRPr="0054132A" w:rsidRDefault="001548F9" w:rsidP="006D141C">
      <w:pPr>
        <w:spacing w:line="360" w:lineRule="auto"/>
        <w:jc w:val="center"/>
        <w:rPr>
          <w:rFonts w:ascii="宋体" w:hAnsi="宋体"/>
          <w:b/>
          <w:color w:val="000000"/>
          <w:sz w:val="24"/>
        </w:rPr>
      </w:pPr>
    </w:p>
    <w:p w14:paraId="37E17843" w14:textId="77777777" w:rsidR="001548F9" w:rsidRPr="0054132A" w:rsidRDefault="001548F9" w:rsidP="006D141C">
      <w:pPr>
        <w:spacing w:line="360" w:lineRule="auto"/>
        <w:jc w:val="center"/>
        <w:rPr>
          <w:rFonts w:ascii="宋体" w:hAnsi="宋体"/>
          <w:b/>
          <w:color w:val="000000"/>
          <w:sz w:val="24"/>
        </w:rPr>
      </w:pPr>
    </w:p>
    <w:p w14:paraId="5FCF77AE" w14:textId="77777777" w:rsidR="001548F9" w:rsidRPr="0054132A" w:rsidRDefault="001548F9" w:rsidP="006D141C">
      <w:pPr>
        <w:spacing w:line="360" w:lineRule="auto"/>
        <w:jc w:val="center"/>
        <w:rPr>
          <w:rFonts w:ascii="宋体" w:hAnsi="宋体"/>
          <w:b/>
          <w:color w:val="000000"/>
          <w:sz w:val="24"/>
        </w:rPr>
      </w:pPr>
    </w:p>
    <w:p w14:paraId="352F4A25" w14:textId="77777777" w:rsidR="001548F9" w:rsidRPr="0054132A" w:rsidRDefault="001548F9" w:rsidP="006D141C">
      <w:pPr>
        <w:spacing w:line="360" w:lineRule="auto"/>
        <w:jc w:val="center"/>
        <w:rPr>
          <w:rFonts w:ascii="宋体" w:hAnsi="宋体"/>
          <w:b/>
          <w:color w:val="000000"/>
          <w:sz w:val="24"/>
        </w:rPr>
      </w:pPr>
    </w:p>
    <w:p w14:paraId="723C318C" w14:textId="77777777" w:rsidR="001548F9" w:rsidRPr="0054132A" w:rsidRDefault="001548F9" w:rsidP="006D141C">
      <w:pPr>
        <w:spacing w:line="360" w:lineRule="auto"/>
        <w:jc w:val="center"/>
        <w:rPr>
          <w:rFonts w:ascii="宋体" w:hAnsi="宋体"/>
          <w:b/>
          <w:color w:val="000000"/>
          <w:sz w:val="24"/>
        </w:rPr>
      </w:pPr>
    </w:p>
    <w:p w14:paraId="0A45CC56" w14:textId="77777777" w:rsidR="001548F9" w:rsidRPr="0054132A" w:rsidRDefault="001548F9" w:rsidP="006D141C">
      <w:pPr>
        <w:spacing w:line="360" w:lineRule="auto"/>
        <w:jc w:val="center"/>
        <w:rPr>
          <w:rFonts w:ascii="宋体" w:hAnsi="宋体"/>
          <w:b/>
          <w:color w:val="000000"/>
          <w:sz w:val="24"/>
        </w:rPr>
      </w:pPr>
    </w:p>
    <w:p w14:paraId="32BCB81D" w14:textId="77777777" w:rsidR="001548F9" w:rsidRPr="0054132A" w:rsidRDefault="001548F9" w:rsidP="006D141C">
      <w:pPr>
        <w:spacing w:line="360" w:lineRule="auto"/>
        <w:jc w:val="center"/>
        <w:rPr>
          <w:rFonts w:ascii="宋体" w:hAnsi="宋体"/>
          <w:b/>
          <w:color w:val="000000"/>
          <w:sz w:val="24"/>
        </w:rPr>
      </w:pPr>
    </w:p>
    <w:p w14:paraId="0CF00535" w14:textId="77777777" w:rsidR="001548F9" w:rsidRPr="0054132A" w:rsidRDefault="001548F9" w:rsidP="006D141C">
      <w:pPr>
        <w:spacing w:line="360" w:lineRule="auto"/>
        <w:jc w:val="center"/>
        <w:rPr>
          <w:rFonts w:ascii="宋体" w:hAnsi="宋体"/>
          <w:b/>
          <w:color w:val="000000"/>
          <w:sz w:val="24"/>
        </w:rPr>
      </w:pPr>
    </w:p>
    <w:p w14:paraId="6F047F78" w14:textId="77777777" w:rsidR="001548F9" w:rsidRDefault="001548F9" w:rsidP="006D141C">
      <w:pPr>
        <w:spacing w:line="360" w:lineRule="auto"/>
        <w:jc w:val="center"/>
        <w:rPr>
          <w:rFonts w:ascii="宋体" w:hAnsi="宋体"/>
          <w:b/>
          <w:color w:val="000000"/>
          <w:sz w:val="24"/>
        </w:rPr>
      </w:pPr>
    </w:p>
    <w:p w14:paraId="1A9B07CC" w14:textId="77777777" w:rsidR="00644D15" w:rsidRDefault="00644D15" w:rsidP="006D141C">
      <w:pPr>
        <w:spacing w:line="360" w:lineRule="auto"/>
        <w:jc w:val="center"/>
        <w:rPr>
          <w:rFonts w:ascii="宋体" w:hAnsi="宋体"/>
          <w:b/>
          <w:color w:val="000000"/>
          <w:sz w:val="24"/>
        </w:rPr>
      </w:pPr>
    </w:p>
    <w:p w14:paraId="4886D17C" w14:textId="77777777" w:rsidR="00644D15" w:rsidRPr="0054132A" w:rsidRDefault="00644D15" w:rsidP="006D141C">
      <w:pPr>
        <w:spacing w:line="360" w:lineRule="auto"/>
        <w:jc w:val="center"/>
        <w:rPr>
          <w:rFonts w:ascii="宋体" w:hAnsi="宋体"/>
          <w:b/>
          <w:color w:val="000000"/>
          <w:sz w:val="24"/>
        </w:rPr>
      </w:pPr>
    </w:p>
    <w:p w14:paraId="771F5A9C" w14:textId="77777777" w:rsidR="001548F9" w:rsidRPr="0054132A" w:rsidRDefault="001548F9" w:rsidP="006D141C">
      <w:pPr>
        <w:spacing w:line="360" w:lineRule="auto"/>
        <w:rPr>
          <w:rFonts w:ascii="宋体" w:hAnsi="宋体"/>
          <w:b/>
          <w:color w:val="000000"/>
          <w:sz w:val="24"/>
        </w:rPr>
      </w:pPr>
    </w:p>
    <w:p w14:paraId="08E40757" w14:textId="77777777" w:rsidR="001548F9" w:rsidRPr="00227081" w:rsidRDefault="001548F9" w:rsidP="00F708AD">
      <w:pPr>
        <w:widowControl/>
        <w:spacing w:line="360" w:lineRule="auto"/>
        <w:ind w:firstLine="360"/>
        <w:jc w:val="center"/>
        <w:rPr>
          <w:rStyle w:val="af9"/>
          <w:rFonts w:asciiTheme="minorHAnsi" w:hAnsiTheme="minorHAnsi" w:cstheme="minorBidi"/>
          <w:sz w:val="30"/>
          <w:szCs w:val="21"/>
        </w:rPr>
      </w:pPr>
      <w:r w:rsidRPr="00227081">
        <w:rPr>
          <w:rStyle w:val="af9"/>
          <w:rFonts w:asciiTheme="minorHAnsi" w:hAnsiTheme="minorHAnsi" w:cstheme="minorBidi"/>
          <w:sz w:val="30"/>
          <w:szCs w:val="21"/>
        </w:rPr>
        <w:t>基金管理人：博时基金管理有限公司</w:t>
      </w:r>
    </w:p>
    <w:p w14:paraId="2EFA410A" w14:textId="77777777" w:rsidR="001548F9" w:rsidRPr="00227081" w:rsidRDefault="001548F9" w:rsidP="00F708AD">
      <w:pPr>
        <w:widowControl/>
        <w:spacing w:line="360" w:lineRule="auto"/>
        <w:ind w:firstLine="360"/>
        <w:jc w:val="center"/>
        <w:rPr>
          <w:rStyle w:val="af9"/>
          <w:rFonts w:asciiTheme="minorHAnsi" w:hAnsiTheme="minorHAnsi" w:cstheme="minorBidi"/>
          <w:sz w:val="30"/>
          <w:szCs w:val="21"/>
        </w:rPr>
      </w:pPr>
      <w:r w:rsidRPr="00227081">
        <w:rPr>
          <w:rStyle w:val="af9"/>
          <w:rFonts w:asciiTheme="minorHAnsi" w:hAnsiTheme="minorHAnsi" w:cstheme="minorBidi"/>
          <w:sz w:val="30"/>
          <w:szCs w:val="21"/>
        </w:rPr>
        <w:t>基金托管人：中国银行股份有限公司</w:t>
      </w:r>
    </w:p>
    <w:p w14:paraId="519DEB75" w14:textId="77777777" w:rsidR="001548F9" w:rsidRPr="00227081" w:rsidRDefault="001548F9" w:rsidP="00F708AD">
      <w:pPr>
        <w:widowControl/>
        <w:spacing w:line="360" w:lineRule="auto"/>
        <w:ind w:firstLine="360"/>
        <w:jc w:val="center"/>
        <w:rPr>
          <w:rStyle w:val="af9"/>
          <w:rFonts w:asciiTheme="minorHAnsi" w:hAnsiTheme="minorHAnsi" w:cstheme="minorBidi"/>
          <w:sz w:val="30"/>
          <w:szCs w:val="21"/>
        </w:rPr>
      </w:pPr>
      <w:r w:rsidRPr="00227081">
        <w:rPr>
          <w:rStyle w:val="af9"/>
          <w:rFonts w:asciiTheme="minorHAnsi" w:hAnsiTheme="minorHAnsi" w:cstheme="minorBidi"/>
          <w:sz w:val="30"/>
          <w:szCs w:val="21"/>
        </w:rPr>
        <w:t>报告送出日期：二〇一九年八月二十七日</w:t>
      </w:r>
    </w:p>
    <w:p w14:paraId="325EC4A4" w14:textId="77777777" w:rsidR="001548F9" w:rsidRPr="00F708AD" w:rsidRDefault="001548F9" w:rsidP="00F708AD">
      <w:pPr>
        <w:widowControl/>
        <w:spacing w:line="360" w:lineRule="auto"/>
        <w:ind w:firstLine="360"/>
        <w:jc w:val="center"/>
        <w:rPr>
          <w:rStyle w:val="af9"/>
          <w:rFonts w:asciiTheme="minorHAnsi" w:hAnsiTheme="minorHAnsi" w:cstheme="minorBidi"/>
          <w:sz w:val="30"/>
          <w:szCs w:val="21"/>
        </w:rPr>
        <w:sectPr w:rsidR="001548F9" w:rsidRPr="00F708AD" w:rsidSect="00BE0918">
          <w:headerReference w:type="default" r:id="rId9"/>
          <w:pgSz w:w="11926" w:h="15840"/>
          <w:pgMar w:top="1247" w:right="1134" w:bottom="1247" w:left="1134" w:header="851" w:footer="992" w:gutter="0"/>
          <w:cols w:space="720"/>
        </w:sectPr>
      </w:pPr>
    </w:p>
    <w:p w14:paraId="78AA98F2" w14:textId="77777777" w:rsidR="002E3B41" w:rsidRPr="00F708AD" w:rsidRDefault="0054132A" w:rsidP="00F708AD">
      <w:pPr>
        <w:pStyle w:val="1new"/>
        <w:ind w:firstLine="562"/>
      </w:pPr>
      <w:bookmarkStart w:id="0" w:name="_Toc225498243"/>
      <w:bookmarkStart w:id="1" w:name="_Toc482092215"/>
      <w:bookmarkStart w:id="2" w:name="_Toc17704976"/>
      <w:r w:rsidRPr="00F708AD">
        <w:rPr>
          <w:b w:val="0"/>
        </w:rPr>
        <w:lastRenderedPageBreak/>
        <w:t>§</w:t>
      </w:r>
      <w:r w:rsidRPr="00F708AD">
        <w:t>1</w:t>
      </w:r>
      <w:r w:rsidR="00DF47CE">
        <w:rPr>
          <w:rFonts w:hint="eastAsia"/>
        </w:rPr>
        <w:t xml:space="preserve"> </w:t>
      </w:r>
      <w:r w:rsidR="002E3B41" w:rsidRPr="00F708AD">
        <w:t>重要提示及目录</w:t>
      </w:r>
      <w:bookmarkEnd w:id="0"/>
      <w:bookmarkEnd w:id="1"/>
      <w:bookmarkEnd w:id="2"/>
    </w:p>
    <w:p w14:paraId="43BA8628" w14:textId="77777777" w:rsidR="002E3B41" w:rsidRPr="007A54E1" w:rsidRDefault="002E3B41" w:rsidP="007A54E1">
      <w:pPr>
        <w:pStyle w:val="23"/>
      </w:pPr>
      <w:bookmarkStart w:id="3" w:name="_Toc482092216"/>
      <w:bookmarkStart w:id="4" w:name="_Toc17704977"/>
      <w:r w:rsidRPr="007A54E1">
        <w:t>1.1 重要提示</w:t>
      </w:r>
      <w:bookmarkEnd w:id="3"/>
      <w:bookmarkEnd w:id="4"/>
    </w:p>
    <w:p w14:paraId="65B98B50" w14:textId="77777777" w:rsidR="001E0AA7" w:rsidRDefault="00E15A94">
      <w:pPr>
        <w:pStyle w:val="XB"/>
      </w:pPr>
      <w:r>
        <w:t>基金管理人的董事会、董事保证本报告所载资料不存在虚假记载、误导性陈述或重大遗漏，并对其内容的真实性、准确性和完整性承担个别及连带的法律责任。</w:t>
      </w:r>
      <w:proofErr w:type="gramStart"/>
      <w:r>
        <w:t>本半年度</w:t>
      </w:r>
      <w:proofErr w:type="gramEnd"/>
      <w:r>
        <w:t xml:space="preserve">报告已经三分之二以上独立董事签字同意，并由董事长签发。 </w:t>
      </w:r>
    </w:p>
    <w:p w14:paraId="1A2273A7" w14:textId="77777777" w:rsidR="001E0AA7" w:rsidRDefault="00E15A94">
      <w:pPr>
        <w:pStyle w:val="XB"/>
      </w:pPr>
      <w:r>
        <w:t xml:space="preserve">基金托管人中国银行股份有限公司根据本基金合同规定，于2019年8月26日复核了本报告中的财务指标、净值表现、利润分配情况、财务会计报告、投资组合报告等内容，保证复核内容不存在虚假记载、误导性陈述或者重大遗漏。 </w:t>
      </w:r>
    </w:p>
    <w:p w14:paraId="36BB7D40" w14:textId="77777777" w:rsidR="001E0AA7" w:rsidRDefault="00E15A94">
      <w:pPr>
        <w:pStyle w:val="XB"/>
      </w:pPr>
      <w:r>
        <w:t xml:space="preserve">基金管理人承诺以诚实信用、勤勉尽责的原则管理和运用基金资产，但不保证基金一定盈利。 </w:t>
      </w:r>
    </w:p>
    <w:p w14:paraId="51C0C0D6" w14:textId="77777777" w:rsidR="001E0AA7" w:rsidRDefault="00E15A94">
      <w:pPr>
        <w:pStyle w:val="XB"/>
      </w:pPr>
      <w:r>
        <w:t>基金的过往业绩并不代表其未来表现。投资有风险，投资者在</w:t>
      </w:r>
      <w:proofErr w:type="gramStart"/>
      <w:r>
        <w:t>作出</w:t>
      </w:r>
      <w:proofErr w:type="gramEnd"/>
      <w:r>
        <w:t xml:space="preserve">投资决策前应仔细阅读本基金的招募说明书及其更新。 </w:t>
      </w:r>
    </w:p>
    <w:p w14:paraId="6AB2C19C" w14:textId="77777777" w:rsidR="001E0AA7" w:rsidRDefault="00E15A94">
      <w:pPr>
        <w:pStyle w:val="XB"/>
      </w:pPr>
      <w:r>
        <w:t xml:space="preserve">本报告中财务资料未经审计。 </w:t>
      </w:r>
    </w:p>
    <w:p w14:paraId="66BA5EC7" w14:textId="77777777" w:rsidR="002E3B41" w:rsidRPr="007A54E1" w:rsidRDefault="002E3B41" w:rsidP="007A54E1">
      <w:pPr>
        <w:pStyle w:val="XB"/>
      </w:pPr>
      <w:r w:rsidRPr="007A54E1">
        <w:t>本报告期自2019年1月1日起至6月29日止。</w:t>
      </w:r>
    </w:p>
    <w:p w14:paraId="16D2E1B8" w14:textId="77777777" w:rsidR="004C460B" w:rsidRPr="00BE0918" w:rsidRDefault="002E3B41" w:rsidP="00802DDA">
      <w:pPr>
        <w:pStyle w:val="23"/>
        <w:jc w:val="center"/>
      </w:pPr>
      <w:r w:rsidRPr="0054132A">
        <w:br w:type="page"/>
      </w:r>
      <w:bookmarkStart w:id="5" w:name="_Toc482092217"/>
      <w:bookmarkStart w:id="6" w:name="_Toc17704978"/>
      <w:r w:rsidR="004C460B" w:rsidRPr="0054132A">
        <w:lastRenderedPageBreak/>
        <w:t>1.2 目录</w:t>
      </w:r>
      <w:bookmarkEnd w:id="5"/>
      <w:bookmarkEnd w:id="6"/>
    </w:p>
    <w:p w14:paraId="7B3B7A54" w14:textId="77777777" w:rsidR="00DC7AAA" w:rsidRDefault="00040D5F">
      <w:pPr>
        <w:pStyle w:val="11"/>
        <w:rPr>
          <w:rFonts w:asciiTheme="minorHAnsi" w:eastAsiaTheme="minorEastAsia" w:hAnsiTheme="minorHAnsi" w:cstheme="minorBidi"/>
          <w:b w:val="0"/>
          <w:noProof/>
          <w:szCs w:val="22"/>
        </w:rPr>
      </w:pPr>
      <w:r>
        <w:fldChar w:fldCharType="begin"/>
      </w:r>
      <w:r w:rsidR="007A54E1">
        <w:instrText xml:space="preserve"> </w:instrText>
      </w:r>
      <w:r w:rsidR="007A54E1">
        <w:rPr>
          <w:rFonts w:hint="eastAsia"/>
        </w:rPr>
        <w:instrText>TOC \o "1-1" \h \z \t "</w:instrText>
      </w:r>
      <w:r w:rsidR="007A54E1">
        <w:rPr>
          <w:rFonts w:hint="eastAsia"/>
        </w:rPr>
        <w:instrText>标题</w:instrText>
      </w:r>
      <w:r w:rsidR="007A54E1">
        <w:rPr>
          <w:rFonts w:hint="eastAsia"/>
        </w:rPr>
        <w:instrText xml:space="preserve"> 2,2,1</w:instrText>
      </w:r>
      <w:r w:rsidR="007A54E1">
        <w:rPr>
          <w:rFonts w:hint="eastAsia"/>
        </w:rPr>
        <w:instrText>级</w:instrText>
      </w:r>
      <w:r w:rsidR="007A54E1">
        <w:rPr>
          <w:rFonts w:hint="eastAsia"/>
        </w:rPr>
        <w:instrText>new,1,2</w:instrText>
      </w:r>
      <w:r w:rsidR="007A54E1">
        <w:rPr>
          <w:rFonts w:hint="eastAsia"/>
        </w:rPr>
        <w:instrText>级</w:instrText>
      </w:r>
      <w:r w:rsidR="007A54E1">
        <w:rPr>
          <w:rFonts w:hint="eastAsia"/>
        </w:rPr>
        <w:instrText>,2"</w:instrText>
      </w:r>
      <w:r w:rsidR="007A54E1">
        <w:instrText xml:space="preserve"> </w:instrText>
      </w:r>
      <w:r>
        <w:fldChar w:fldCharType="separate"/>
      </w:r>
      <w:hyperlink w:anchor="_Toc17704976" w:history="1">
        <w:r w:rsidR="00DC7AAA" w:rsidRPr="00B83F80">
          <w:rPr>
            <w:rStyle w:val="a8"/>
            <w:noProof/>
          </w:rPr>
          <w:t xml:space="preserve">§1 </w:t>
        </w:r>
        <w:r w:rsidR="00DC7AAA" w:rsidRPr="00B83F80">
          <w:rPr>
            <w:rStyle w:val="a8"/>
            <w:rFonts w:hint="eastAsia"/>
            <w:noProof/>
          </w:rPr>
          <w:t>重要提示及目录</w:t>
        </w:r>
        <w:r w:rsidR="00DC7AAA">
          <w:rPr>
            <w:noProof/>
            <w:webHidden/>
          </w:rPr>
          <w:tab/>
        </w:r>
        <w:r w:rsidR="00DC7AAA">
          <w:rPr>
            <w:noProof/>
            <w:webHidden/>
          </w:rPr>
          <w:fldChar w:fldCharType="begin"/>
        </w:r>
        <w:r w:rsidR="00DC7AAA">
          <w:rPr>
            <w:noProof/>
            <w:webHidden/>
          </w:rPr>
          <w:instrText xml:space="preserve"> PAGEREF _Toc17704976 \h </w:instrText>
        </w:r>
        <w:r w:rsidR="00DC7AAA">
          <w:rPr>
            <w:noProof/>
            <w:webHidden/>
          </w:rPr>
        </w:r>
        <w:r w:rsidR="00DC7AAA">
          <w:rPr>
            <w:noProof/>
            <w:webHidden/>
          </w:rPr>
          <w:fldChar w:fldCharType="separate"/>
        </w:r>
        <w:r w:rsidR="00DC7AAA">
          <w:rPr>
            <w:noProof/>
            <w:webHidden/>
          </w:rPr>
          <w:t>1</w:t>
        </w:r>
        <w:r w:rsidR="00DC7AAA">
          <w:rPr>
            <w:noProof/>
            <w:webHidden/>
          </w:rPr>
          <w:fldChar w:fldCharType="end"/>
        </w:r>
      </w:hyperlink>
    </w:p>
    <w:p w14:paraId="33D0DE14" w14:textId="77777777" w:rsidR="00DC7AAA" w:rsidRDefault="00B13B95">
      <w:pPr>
        <w:pStyle w:val="22"/>
        <w:rPr>
          <w:rFonts w:asciiTheme="minorHAnsi" w:eastAsiaTheme="minorEastAsia" w:hAnsiTheme="minorHAnsi" w:cstheme="minorBidi"/>
          <w:noProof/>
          <w:kern w:val="2"/>
          <w:szCs w:val="22"/>
        </w:rPr>
      </w:pPr>
      <w:hyperlink w:anchor="_Toc17704977" w:history="1">
        <w:r w:rsidR="00DC7AAA" w:rsidRPr="00B83F80">
          <w:rPr>
            <w:rStyle w:val="a8"/>
            <w:noProof/>
          </w:rPr>
          <w:t xml:space="preserve">1.1 </w:t>
        </w:r>
        <w:r w:rsidR="00DC7AAA" w:rsidRPr="00B83F80">
          <w:rPr>
            <w:rStyle w:val="a8"/>
            <w:rFonts w:hint="eastAsia"/>
            <w:noProof/>
          </w:rPr>
          <w:t>重要提示</w:t>
        </w:r>
        <w:r w:rsidR="00DC7AAA">
          <w:rPr>
            <w:noProof/>
            <w:webHidden/>
          </w:rPr>
          <w:tab/>
        </w:r>
        <w:r w:rsidR="00DC7AAA">
          <w:rPr>
            <w:noProof/>
            <w:webHidden/>
          </w:rPr>
          <w:fldChar w:fldCharType="begin"/>
        </w:r>
        <w:r w:rsidR="00DC7AAA">
          <w:rPr>
            <w:noProof/>
            <w:webHidden/>
          </w:rPr>
          <w:instrText xml:space="preserve"> PAGEREF _Toc17704977 \h </w:instrText>
        </w:r>
        <w:r w:rsidR="00DC7AAA">
          <w:rPr>
            <w:noProof/>
            <w:webHidden/>
          </w:rPr>
        </w:r>
        <w:r w:rsidR="00DC7AAA">
          <w:rPr>
            <w:noProof/>
            <w:webHidden/>
          </w:rPr>
          <w:fldChar w:fldCharType="separate"/>
        </w:r>
        <w:r w:rsidR="00DC7AAA">
          <w:rPr>
            <w:noProof/>
            <w:webHidden/>
          </w:rPr>
          <w:t>1</w:t>
        </w:r>
        <w:r w:rsidR="00DC7AAA">
          <w:rPr>
            <w:noProof/>
            <w:webHidden/>
          </w:rPr>
          <w:fldChar w:fldCharType="end"/>
        </w:r>
      </w:hyperlink>
    </w:p>
    <w:p w14:paraId="6EE47EF4" w14:textId="77777777" w:rsidR="00DC7AAA" w:rsidRDefault="00B13B95">
      <w:pPr>
        <w:pStyle w:val="22"/>
        <w:rPr>
          <w:rFonts w:asciiTheme="minorHAnsi" w:eastAsiaTheme="minorEastAsia" w:hAnsiTheme="minorHAnsi" w:cstheme="minorBidi"/>
          <w:noProof/>
          <w:kern w:val="2"/>
          <w:szCs w:val="22"/>
        </w:rPr>
      </w:pPr>
      <w:hyperlink w:anchor="_Toc17704978" w:history="1">
        <w:r w:rsidR="00DC7AAA" w:rsidRPr="00B83F80">
          <w:rPr>
            <w:rStyle w:val="a8"/>
            <w:noProof/>
          </w:rPr>
          <w:t xml:space="preserve">1.2 </w:t>
        </w:r>
        <w:r w:rsidR="00DC7AAA" w:rsidRPr="00B83F80">
          <w:rPr>
            <w:rStyle w:val="a8"/>
            <w:rFonts w:hint="eastAsia"/>
            <w:noProof/>
          </w:rPr>
          <w:t>目录</w:t>
        </w:r>
        <w:r w:rsidR="00DC7AAA">
          <w:rPr>
            <w:noProof/>
            <w:webHidden/>
          </w:rPr>
          <w:tab/>
        </w:r>
        <w:r w:rsidR="00DC7AAA">
          <w:rPr>
            <w:noProof/>
            <w:webHidden/>
          </w:rPr>
          <w:fldChar w:fldCharType="begin"/>
        </w:r>
        <w:r w:rsidR="00DC7AAA">
          <w:rPr>
            <w:noProof/>
            <w:webHidden/>
          </w:rPr>
          <w:instrText xml:space="preserve"> PAGEREF _Toc17704978 \h </w:instrText>
        </w:r>
        <w:r w:rsidR="00DC7AAA">
          <w:rPr>
            <w:noProof/>
            <w:webHidden/>
          </w:rPr>
        </w:r>
        <w:r w:rsidR="00DC7AAA">
          <w:rPr>
            <w:noProof/>
            <w:webHidden/>
          </w:rPr>
          <w:fldChar w:fldCharType="separate"/>
        </w:r>
        <w:r w:rsidR="00DC7AAA">
          <w:rPr>
            <w:noProof/>
            <w:webHidden/>
          </w:rPr>
          <w:t>2</w:t>
        </w:r>
        <w:r w:rsidR="00DC7AAA">
          <w:rPr>
            <w:noProof/>
            <w:webHidden/>
          </w:rPr>
          <w:fldChar w:fldCharType="end"/>
        </w:r>
      </w:hyperlink>
    </w:p>
    <w:p w14:paraId="4EE740BD" w14:textId="77777777" w:rsidR="00DC7AAA" w:rsidRDefault="00B13B95">
      <w:pPr>
        <w:pStyle w:val="11"/>
        <w:rPr>
          <w:rFonts w:asciiTheme="minorHAnsi" w:eastAsiaTheme="minorEastAsia" w:hAnsiTheme="minorHAnsi" w:cstheme="minorBidi"/>
          <w:b w:val="0"/>
          <w:noProof/>
          <w:szCs w:val="22"/>
        </w:rPr>
      </w:pPr>
      <w:hyperlink w:anchor="_Toc17704979" w:history="1">
        <w:r w:rsidR="00DC7AAA" w:rsidRPr="00B83F80">
          <w:rPr>
            <w:rStyle w:val="a8"/>
            <w:rFonts w:ascii="宋体" w:hAnsi="宋体"/>
            <w:noProof/>
          </w:rPr>
          <w:t xml:space="preserve">§2 </w:t>
        </w:r>
        <w:r w:rsidR="00DC7AAA" w:rsidRPr="00B83F80">
          <w:rPr>
            <w:rStyle w:val="a8"/>
            <w:rFonts w:ascii="宋体" w:hAnsi="宋体" w:hint="eastAsia"/>
            <w:noProof/>
          </w:rPr>
          <w:t>基金简介</w:t>
        </w:r>
        <w:r w:rsidR="00DC7AAA">
          <w:rPr>
            <w:noProof/>
            <w:webHidden/>
          </w:rPr>
          <w:tab/>
        </w:r>
        <w:r w:rsidR="00DC7AAA">
          <w:rPr>
            <w:noProof/>
            <w:webHidden/>
          </w:rPr>
          <w:fldChar w:fldCharType="begin"/>
        </w:r>
        <w:r w:rsidR="00DC7AAA">
          <w:rPr>
            <w:noProof/>
            <w:webHidden/>
          </w:rPr>
          <w:instrText xml:space="preserve"> PAGEREF _Toc17704979 \h </w:instrText>
        </w:r>
        <w:r w:rsidR="00DC7AAA">
          <w:rPr>
            <w:noProof/>
            <w:webHidden/>
          </w:rPr>
        </w:r>
        <w:r w:rsidR="00DC7AAA">
          <w:rPr>
            <w:noProof/>
            <w:webHidden/>
          </w:rPr>
          <w:fldChar w:fldCharType="separate"/>
        </w:r>
        <w:r w:rsidR="00DC7AAA">
          <w:rPr>
            <w:noProof/>
            <w:webHidden/>
          </w:rPr>
          <w:t>4</w:t>
        </w:r>
        <w:r w:rsidR="00DC7AAA">
          <w:rPr>
            <w:noProof/>
            <w:webHidden/>
          </w:rPr>
          <w:fldChar w:fldCharType="end"/>
        </w:r>
      </w:hyperlink>
    </w:p>
    <w:p w14:paraId="18AB744B" w14:textId="77777777" w:rsidR="00DC7AAA" w:rsidRDefault="00B13B95">
      <w:pPr>
        <w:pStyle w:val="22"/>
        <w:rPr>
          <w:rFonts w:asciiTheme="minorHAnsi" w:eastAsiaTheme="minorEastAsia" w:hAnsiTheme="minorHAnsi" w:cstheme="minorBidi"/>
          <w:noProof/>
          <w:kern w:val="2"/>
          <w:szCs w:val="22"/>
        </w:rPr>
      </w:pPr>
      <w:hyperlink w:anchor="_Toc17704980" w:history="1">
        <w:r w:rsidR="00DC7AAA" w:rsidRPr="00B83F80">
          <w:rPr>
            <w:rStyle w:val="a8"/>
            <w:noProof/>
          </w:rPr>
          <w:t xml:space="preserve">2.1 </w:t>
        </w:r>
        <w:r w:rsidR="00DC7AAA" w:rsidRPr="00B83F80">
          <w:rPr>
            <w:rStyle w:val="a8"/>
            <w:rFonts w:hint="eastAsia"/>
            <w:noProof/>
          </w:rPr>
          <w:t>基金基本情况</w:t>
        </w:r>
        <w:r w:rsidR="00DC7AAA">
          <w:rPr>
            <w:noProof/>
            <w:webHidden/>
          </w:rPr>
          <w:tab/>
        </w:r>
        <w:r w:rsidR="00DC7AAA">
          <w:rPr>
            <w:noProof/>
            <w:webHidden/>
          </w:rPr>
          <w:fldChar w:fldCharType="begin"/>
        </w:r>
        <w:r w:rsidR="00DC7AAA">
          <w:rPr>
            <w:noProof/>
            <w:webHidden/>
          </w:rPr>
          <w:instrText xml:space="preserve"> PAGEREF _Toc17704980 \h </w:instrText>
        </w:r>
        <w:r w:rsidR="00DC7AAA">
          <w:rPr>
            <w:noProof/>
            <w:webHidden/>
          </w:rPr>
        </w:r>
        <w:r w:rsidR="00DC7AAA">
          <w:rPr>
            <w:noProof/>
            <w:webHidden/>
          </w:rPr>
          <w:fldChar w:fldCharType="separate"/>
        </w:r>
        <w:r w:rsidR="00DC7AAA">
          <w:rPr>
            <w:noProof/>
            <w:webHidden/>
          </w:rPr>
          <w:t>4</w:t>
        </w:r>
        <w:r w:rsidR="00DC7AAA">
          <w:rPr>
            <w:noProof/>
            <w:webHidden/>
          </w:rPr>
          <w:fldChar w:fldCharType="end"/>
        </w:r>
      </w:hyperlink>
    </w:p>
    <w:p w14:paraId="04992EBA" w14:textId="77777777" w:rsidR="00DC7AAA" w:rsidRDefault="00B13B95">
      <w:pPr>
        <w:pStyle w:val="22"/>
        <w:rPr>
          <w:rFonts w:asciiTheme="minorHAnsi" w:eastAsiaTheme="minorEastAsia" w:hAnsiTheme="minorHAnsi" w:cstheme="minorBidi"/>
          <w:noProof/>
          <w:kern w:val="2"/>
          <w:szCs w:val="22"/>
        </w:rPr>
      </w:pPr>
      <w:hyperlink w:anchor="_Toc17704981" w:history="1">
        <w:r w:rsidR="00DC7AAA" w:rsidRPr="00B83F80">
          <w:rPr>
            <w:rStyle w:val="a8"/>
            <w:noProof/>
          </w:rPr>
          <w:t xml:space="preserve">2.2 </w:t>
        </w:r>
        <w:r w:rsidR="00DC7AAA" w:rsidRPr="00B83F80">
          <w:rPr>
            <w:rStyle w:val="a8"/>
            <w:rFonts w:hint="eastAsia"/>
            <w:noProof/>
          </w:rPr>
          <w:t>基金产品说明</w:t>
        </w:r>
        <w:r w:rsidR="00DC7AAA">
          <w:rPr>
            <w:noProof/>
            <w:webHidden/>
          </w:rPr>
          <w:tab/>
        </w:r>
        <w:r w:rsidR="00DC7AAA">
          <w:rPr>
            <w:noProof/>
            <w:webHidden/>
          </w:rPr>
          <w:fldChar w:fldCharType="begin"/>
        </w:r>
        <w:r w:rsidR="00DC7AAA">
          <w:rPr>
            <w:noProof/>
            <w:webHidden/>
          </w:rPr>
          <w:instrText xml:space="preserve"> PAGEREF _Toc17704981 \h </w:instrText>
        </w:r>
        <w:r w:rsidR="00DC7AAA">
          <w:rPr>
            <w:noProof/>
            <w:webHidden/>
          </w:rPr>
        </w:r>
        <w:r w:rsidR="00DC7AAA">
          <w:rPr>
            <w:noProof/>
            <w:webHidden/>
          </w:rPr>
          <w:fldChar w:fldCharType="separate"/>
        </w:r>
        <w:r w:rsidR="00DC7AAA">
          <w:rPr>
            <w:noProof/>
            <w:webHidden/>
          </w:rPr>
          <w:t>4</w:t>
        </w:r>
        <w:r w:rsidR="00DC7AAA">
          <w:rPr>
            <w:noProof/>
            <w:webHidden/>
          </w:rPr>
          <w:fldChar w:fldCharType="end"/>
        </w:r>
      </w:hyperlink>
    </w:p>
    <w:p w14:paraId="03A24202" w14:textId="77777777" w:rsidR="00DC7AAA" w:rsidRDefault="00B13B95">
      <w:pPr>
        <w:pStyle w:val="22"/>
        <w:rPr>
          <w:rFonts w:asciiTheme="minorHAnsi" w:eastAsiaTheme="minorEastAsia" w:hAnsiTheme="minorHAnsi" w:cstheme="minorBidi"/>
          <w:noProof/>
          <w:kern w:val="2"/>
          <w:szCs w:val="22"/>
        </w:rPr>
      </w:pPr>
      <w:hyperlink w:anchor="_Toc17704982" w:history="1">
        <w:r w:rsidR="00DC7AAA" w:rsidRPr="00B83F80">
          <w:rPr>
            <w:rStyle w:val="a8"/>
            <w:noProof/>
          </w:rPr>
          <w:t xml:space="preserve">2.3 </w:t>
        </w:r>
        <w:r w:rsidR="00DC7AAA" w:rsidRPr="00B83F80">
          <w:rPr>
            <w:rStyle w:val="a8"/>
            <w:rFonts w:hint="eastAsia"/>
            <w:noProof/>
          </w:rPr>
          <w:t>基金管理人和基金托管人</w:t>
        </w:r>
        <w:r w:rsidR="00DC7AAA">
          <w:rPr>
            <w:noProof/>
            <w:webHidden/>
          </w:rPr>
          <w:tab/>
        </w:r>
        <w:r w:rsidR="00DC7AAA">
          <w:rPr>
            <w:noProof/>
            <w:webHidden/>
          </w:rPr>
          <w:fldChar w:fldCharType="begin"/>
        </w:r>
        <w:r w:rsidR="00DC7AAA">
          <w:rPr>
            <w:noProof/>
            <w:webHidden/>
          </w:rPr>
          <w:instrText xml:space="preserve"> PAGEREF _Toc17704982 \h </w:instrText>
        </w:r>
        <w:r w:rsidR="00DC7AAA">
          <w:rPr>
            <w:noProof/>
            <w:webHidden/>
          </w:rPr>
        </w:r>
        <w:r w:rsidR="00DC7AAA">
          <w:rPr>
            <w:noProof/>
            <w:webHidden/>
          </w:rPr>
          <w:fldChar w:fldCharType="separate"/>
        </w:r>
        <w:r w:rsidR="00DC7AAA">
          <w:rPr>
            <w:noProof/>
            <w:webHidden/>
          </w:rPr>
          <w:t>4</w:t>
        </w:r>
        <w:r w:rsidR="00DC7AAA">
          <w:rPr>
            <w:noProof/>
            <w:webHidden/>
          </w:rPr>
          <w:fldChar w:fldCharType="end"/>
        </w:r>
      </w:hyperlink>
    </w:p>
    <w:p w14:paraId="02CAEF31" w14:textId="77777777" w:rsidR="00DC7AAA" w:rsidRDefault="00B13B95">
      <w:pPr>
        <w:pStyle w:val="22"/>
        <w:rPr>
          <w:rFonts w:asciiTheme="minorHAnsi" w:eastAsiaTheme="minorEastAsia" w:hAnsiTheme="minorHAnsi" w:cstheme="minorBidi"/>
          <w:noProof/>
          <w:kern w:val="2"/>
          <w:szCs w:val="22"/>
        </w:rPr>
      </w:pPr>
      <w:hyperlink w:anchor="_Toc17704983" w:history="1">
        <w:r w:rsidR="00DC7AAA" w:rsidRPr="00B83F80">
          <w:rPr>
            <w:rStyle w:val="a8"/>
            <w:noProof/>
          </w:rPr>
          <w:t xml:space="preserve">2.4 </w:t>
        </w:r>
        <w:r w:rsidR="00DC7AAA" w:rsidRPr="00B83F80">
          <w:rPr>
            <w:rStyle w:val="a8"/>
            <w:rFonts w:hint="eastAsia"/>
            <w:noProof/>
          </w:rPr>
          <w:t>信息披露方式</w:t>
        </w:r>
        <w:r w:rsidR="00DC7AAA">
          <w:rPr>
            <w:noProof/>
            <w:webHidden/>
          </w:rPr>
          <w:tab/>
        </w:r>
        <w:r w:rsidR="00DC7AAA">
          <w:rPr>
            <w:noProof/>
            <w:webHidden/>
          </w:rPr>
          <w:fldChar w:fldCharType="begin"/>
        </w:r>
        <w:r w:rsidR="00DC7AAA">
          <w:rPr>
            <w:noProof/>
            <w:webHidden/>
          </w:rPr>
          <w:instrText xml:space="preserve"> PAGEREF _Toc17704983 \h </w:instrText>
        </w:r>
        <w:r w:rsidR="00DC7AAA">
          <w:rPr>
            <w:noProof/>
            <w:webHidden/>
          </w:rPr>
        </w:r>
        <w:r w:rsidR="00DC7AAA">
          <w:rPr>
            <w:noProof/>
            <w:webHidden/>
          </w:rPr>
          <w:fldChar w:fldCharType="separate"/>
        </w:r>
        <w:r w:rsidR="00DC7AAA">
          <w:rPr>
            <w:noProof/>
            <w:webHidden/>
          </w:rPr>
          <w:t>4</w:t>
        </w:r>
        <w:r w:rsidR="00DC7AAA">
          <w:rPr>
            <w:noProof/>
            <w:webHidden/>
          </w:rPr>
          <w:fldChar w:fldCharType="end"/>
        </w:r>
      </w:hyperlink>
    </w:p>
    <w:p w14:paraId="3E46E193" w14:textId="77777777" w:rsidR="00DC7AAA" w:rsidRDefault="00B13B95">
      <w:pPr>
        <w:pStyle w:val="22"/>
        <w:rPr>
          <w:rFonts w:asciiTheme="minorHAnsi" w:eastAsiaTheme="minorEastAsia" w:hAnsiTheme="minorHAnsi" w:cstheme="minorBidi"/>
          <w:noProof/>
          <w:kern w:val="2"/>
          <w:szCs w:val="22"/>
        </w:rPr>
      </w:pPr>
      <w:hyperlink w:anchor="_Toc17704984" w:history="1">
        <w:r w:rsidR="00DC7AAA" w:rsidRPr="00B83F80">
          <w:rPr>
            <w:rStyle w:val="a8"/>
            <w:noProof/>
          </w:rPr>
          <w:t xml:space="preserve">2.5 </w:t>
        </w:r>
        <w:r w:rsidR="00DC7AAA" w:rsidRPr="00B83F80">
          <w:rPr>
            <w:rStyle w:val="a8"/>
            <w:rFonts w:hint="eastAsia"/>
            <w:noProof/>
          </w:rPr>
          <w:t>其他相关资料</w:t>
        </w:r>
        <w:r w:rsidR="00DC7AAA">
          <w:rPr>
            <w:noProof/>
            <w:webHidden/>
          </w:rPr>
          <w:tab/>
        </w:r>
        <w:r w:rsidR="00DC7AAA">
          <w:rPr>
            <w:noProof/>
            <w:webHidden/>
          </w:rPr>
          <w:fldChar w:fldCharType="begin"/>
        </w:r>
        <w:r w:rsidR="00DC7AAA">
          <w:rPr>
            <w:noProof/>
            <w:webHidden/>
          </w:rPr>
          <w:instrText xml:space="preserve"> PAGEREF _Toc17704984 \h </w:instrText>
        </w:r>
        <w:r w:rsidR="00DC7AAA">
          <w:rPr>
            <w:noProof/>
            <w:webHidden/>
          </w:rPr>
        </w:r>
        <w:r w:rsidR="00DC7AAA">
          <w:rPr>
            <w:noProof/>
            <w:webHidden/>
          </w:rPr>
          <w:fldChar w:fldCharType="separate"/>
        </w:r>
        <w:r w:rsidR="00DC7AAA">
          <w:rPr>
            <w:noProof/>
            <w:webHidden/>
          </w:rPr>
          <w:t>5</w:t>
        </w:r>
        <w:r w:rsidR="00DC7AAA">
          <w:rPr>
            <w:noProof/>
            <w:webHidden/>
          </w:rPr>
          <w:fldChar w:fldCharType="end"/>
        </w:r>
      </w:hyperlink>
    </w:p>
    <w:p w14:paraId="404895C7" w14:textId="77777777" w:rsidR="00DC7AAA" w:rsidRDefault="00B13B95">
      <w:pPr>
        <w:pStyle w:val="11"/>
        <w:rPr>
          <w:rFonts w:asciiTheme="minorHAnsi" w:eastAsiaTheme="minorEastAsia" w:hAnsiTheme="minorHAnsi" w:cstheme="minorBidi"/>
          <w:b w:val="0"/>
          <w:noProof/>
          <w:szCs w:val="22"/>
        </w:rPr>
      </w:pPr>
      <w:hyperlink w:anchor="_Toc17704985" w:history="1">
        <w:r w:rsidR="00DC7AAA" w:rsidRPr="00B83F80">
          <w:rPr>
            <w:rStyle w:val="a8"/>
            <w:rFonts w:ascii="宋体" w:hAnsi="宋体"/>
            <w:noProof/>
          </w:rPr>
          <w:t xml:space="preserve">§3 </w:t>
        </w:r>
        <w:r w:rsidR="00DC7AAA" w:rsidRPr="00B83F80">
          <w:rPr>
            <w:rStyle w:val="a8"/>
            <w:rFonts w:ascii="宋体" w:hAnsi="宋体" w:hint="eastAsia"/>
            <w:noProof/>
          </w:rPr>
          <w:t>主要财务指标和基金净值表现</w:t>
        </w:r>
        <w:r w:rsidR="00DC7AAA">
          <w:rPr>
            <w:noProof/>
            <w:webHidden/>
          </w:rPr>
          <w:tab/>
        </w:r>
        <w:r w:rsidR="00DC7AAA">
          <w:rPr>
            <w:noProof/>
            <w:webHidden/>
          </w:rPr>
          <w:fldChar w:fldCharType="begin"/>
        </w:r>
        <w:r w:rsidR="00DC7AAA">
          <w:rPr>
            <w:noProof/>
            <w:webHidden/>
          </w:rPr>
          <w:instrText xml:space="preserve"> PAGEREF _Toc17704985 \h </w:instrText>
        </w:r>
        <w:r w:rsidR="00DC7AAA">
          <w:rPr>
            <w:noProof/>
            <w:webHidden/>
          </w:rPr>
        </w:r>
        <w:r w:rsidR="00DC7AAA">
          <w:rPr>
            <w:noProof/>
            <w:webHidden/>
          </w:rPr>
          <w:fldChar w:fldCharType="separate"/>
        </w:r>
        <w:r w:rsidR="00DC7AAA">
          <w:rPr>
            <w:noProof/>
            <w:webHidden/>
          </w:rPr>
          <w:t>5</w:t>
        </w:r>
        <w:r w:rsidR="00DC7AAA">
          <w:rPr>
            <w:noProof/>
            <w:webHidden/>
          </w:rPr>
          <w:fldChar w:fldCharType="end"/>
        </w:r>
      </w:hyperlink>
    </w:p>
    <w:p w14:paraId="3BA6C7D0" w14:textId="77777777" w:rsidR="00DC7AAA" w:rsidRDefault="00B13B95">
      <w:pPr>
        <w:pStyle w:val="22"/>
        <w:rPr>
          <w:rFonts w:asciiTheme="minorHAnsi" w:eastAsiaTheme="minorEastAsia" w:hAnsiTheme="minorHAnsi" w:cstheme="minorBidi"/>
          <w:noProof/>
          <w:kern w:val="2"/>
          <w:szCs w:val="22"/>
        </w:rPr>
      </w:pPr>
      <w:hyperlink w:anchor="_Toc17704986" w:history="1">
        <w:r w:rsidR="00DC7AAA" w:rsidRPr="00B83F80">
          <w:rPr>
            <w:rStyle w:val="a8"/>
            <w:noProof/>
          </w:rPr>
          <w:t xml:space="preserve">3.1 </w:t>
        </w:r>
        <w:r w:rsidR="00DC7AAA" w:rsidRPr="00B83F80">
          <w:rPr>
            <w:rStyle w:val="a8"/>
            <w:rFonts w:hint="eastAsia"/>
            <w:noProof/>
          </w:rPr>
          <w:t>主要会计数据和财务指标</w:t>
        </w:r>
        <w:r w:rsidR="00DC7AAA">
          <w:rPr>
            <w:noProof/>
            <w:webHidden/>
          </w:rPr>
          <w:tab/>
        </w:r>
        <w:r w:rsidR="00DC7AAA">
          <w:rPr>
            <w:noProof/>
            <w:webHidden/>
          </w:rPr>
          <w:fldChar w:fldCharType="begin"/>
        </w:r>
        <w:r w:rsidR="00DC7AAA">
          <w:rPr>
            <w:noProof/>
            <w:webHidden/>
          </w:rPr>
          <w:instrText xml:space="preserve"> PAGEREF _Toc17704986 \h </w:instrText>
        </w:r>
        <w:r w:rsidR="00DC7AAA">
          <w:rPr>
            <w:noProof/>
            <w:webHidden/>
          </w:rPr>
        </w:r>
        <w:r w:rsidR="00DC7AAA">
          <w:rPr>
            <w:noProof/>
            <w:webHidden/>
          </w:rPr>
          <w:fldChar w:fldCharType="separate"/>
        </w:r>
        <w:r w:rsidR="00DC7AAA">
          <w:rPr>
            <w:noProof/>
            <w:webHidden/>
          </w:rPr>
          <w:t>5</w:t>
        </w:r>
        <w:r w:rsidR="00DC7AAA">
          <w:rPr>
            <w:noProof/>
            <w:webHidden/>
          </w:rPr>
          <w:fldChar w:fldCharType="end"/>
        </w:r>
      </w:hyperlink>
    </w:p>
    <w:p w14:paraId="084C4C36" w14:textId="77777777" w:rsidR="00DC7AAA" w:rsidRDefault="00B13B95">
      <w:pPr>
        <w:pStyle w:val="22"/>
        <w:rPr>
          <w:rFonts w:asciiTheme="minorHAnsi" w:eastAsiaTheme="minorEastAsia" w:hAnsiTheme="minorHAnsi" w:cstheme="minorBidi"/>
          <w:noProof/>
          <w:kern w:val="2"/>
          <w:szCs w:val="22"/>
        </w:rPr>
      </w:pPr>
      <w:hyperlink w:anchor="_Toc17704987" w:history="1">
        <w:r w:rsidR="00DC7AAA" w:rsidRPr="00B83F80">
          <w:rPr>
            <w:rStyle w:val="a8"/>
            <w:noProof/>
          </w:rPr>
          <w:t xml:space="preserve">3.2 </w:t>
        </w:r>
        <w:r w:rsidR="00DC7AAA" w:rsidRPr="00B83F80">
          <w:rPr>
            <w:rStyle w:val="a8"/>
            <w:rFonts w:hint="eastAsia"/>
            <w:noProof/>
          </w:rPr>
          <w:t>基金净值表现</w:t>
        </w:r>
        <w:r w:rsidR="00DC7AAA">
          <w:rPr>
            <w:noProof/>
            <w:webHidden/>
          </w:rPr>
          <w:tab/>
        </w:r>
        <w:r w:rsidR="00DC7AAA">
          <w:rPr>
            <w:noProof/>
            <w:webHidden/>
          </w:rPr>
          <w:fldChar w:fldCharType="begin"/>
        </w:r>
        <w:r w:rsidR="00DC7AAA">
          <w:rPr>
            <w:noProof/>
            <w:webHidden/>
          </w:rPr>
          <w:instrText xml:space="preserve"> PAGEREF _Toc17704987 \h </w:instrText>
        </w:r>
        <w:r w:rsidR="00DC7AAA">
          <w:rPr>
            <w:noProof/>
            <w:webHidden/>
          </w:rPr>
        </w:r>
        <w:r w:rsidR="00DC7AAA">
          <w:rPr>
            <w:noProof/>
            <w:webHidden/>
          </w:rPr>
          <w:fldChar w:fldCharType="separate"/>
        </w:r>
        <w:r w:rsidR="00DC7AAA">
          <w:rPr>
            <w:noProof/>
            <w:webHidden/>
          </w:rPr>
          <w:t>5</w:t>
        </w:r>
        <w:r w:rsidR="00DC7AAA">
          <w:rPr>
            <w:noProof/>
            <w:webHidden/>
          </w:rPr>
          <w:fldChar w:fldCharType="end"/>
        </w:r>
      </w:hyperlink>
    </w:p>
    <w:p w14:paraId="72145854" w14:textId="77777777" w:rsidR="00DC7AAA" w:rsidRDefault="00B13B95">
      <w:pPr>
        <w:pStyle w:val="11"/>
        <w:rPr>
          <w:rFonts w:asciiTheme="minorHAnsi" w:eastAsiaTheme="minorEastAsia" w:hAnsiTheme="minorHAnsi" w:cstheme="minorBidi"/>
          <w:b w:val="0"/>
          <w:noProof/>
          <w:szCs w:val="22"/>
        </w:rPr>
      </w:pPr>
      <w:hyperlink w:anchor="_Toc17704988" w:history="1">
        <w:r w:rsidR="00DC7AAA" w:rsidRPr="00B83F80">
          <w:rPr>
            <w:rStyle w:val="a8"/>
            <w:rFonts w:ascii="宋体" w:hAnsi="宋体"/>
            <w:noProof/>
          </w:rPr>
          <w:t xml:space="preserve">§4 </w:t>
        </w:r>
        <w:r w:rsidR="00DC7AAA" w:rsidRPr="00B83F80">
          <w:rPr>
            <w:rStyle w:val="a8"/>
            <w:rFonts w:ascii="宋体" w:hAnsi="宋体" w:hint="eastAsia"/>
            <w:noProof/>
          </w:rPr>
          <w:t>管理人报告</w:t>
        </w:r>
        <w:r w:rsidR="00DC7AAA">
          <w:rPr>
            <w:noProof/>
            <w:webHidden/>
          </w:rPr>
          <w:tab/>
        </w:r>
        <w:r w:rsidR="00DC7AAA">
          <w:rPr>
            <w:noProof/>
            <w:webHidden/>
          </w:rPr>
          <w:fldChar w:fldCharType="begin"/>
        </w:r>
        <w:r w:rsidR="00DC7AAA">
          <w:rPr>
            <w:noProof/>
            <w:webHidden/>
          </w:rPr>
          <w:instrText xml:space="preserve"> PAGEREF _Toc17704988 \h </w:instrText>
        </w:r>
        <w:r w:rsidR="00DC7AAA">
          <w:rPr>
            <w:noProof/>
            <w:webHidden/>
          </w:rPr>
        </w:r>
        <w:r w:rsidR="00DC7AAA">
          <w:rPr>
            <w:noProof/>
            <w:webHidden/>
          </w:rPr>
          <w:fldChar w:fldCharType="separate"/>
        </w:r>
        <w:r w:rsidR="00DC7AAA">
          <w:rPr>
            <w:noProof/>
            <w:webHidden/>
          </w:rPr>
          <w:t>6</w:t>
        </w:r>
        <w:r w:rsidR="00DC7AAA">
          <w:rPr>
            <w:noProof/>
            <w:webHidden/>
          </w:rPr>
          <w:fldChar w:fldCharType="end"/>
        </w:r>
      </w:hyperlink>
    </w:p>
    <w:p w14:paraId="118D8EDF" w14:textId="77777777" w:rsidR="00DC7AAA" w:rsidRDefault="00B13B95">
      <w:pPr>
        <w:pStyle w:val="22"/>
        <w:rPr>
          <w:rFonts w:asciiTheme="minorHAnsi" w:eastAsiaTheme="minorEastAsia" w:hAnsiTheme="minorHAnsi" w:cstheme="minorBidi"/>
          <w:noProof/>
          <w:kern w:val="2"/>
          <w:szCs w:val="22"/>
        </w:rPr>
      </w:pPr>
      <w:hyperlink w:anchor="_Toc17704989" w:history="1">
        <w:r w:rsidR="00DC7AAA" w:rsidRPr="00B83F80">
          <w:rPr>
            <w:rStyle w:val="a8"/>
            <w:noProof/>
          </w:rPr>
          <w:t xml:space="preserve">4.1 </w:t>
        </w:r>
        <w:r w:rsidR="00DC7AAA" w:rsidRPr="00B83F80">
          <w:rPr>
            <w:rStyle w:val="a8"/>
            <w:rFonts w:hint="eastAsia"/>
            <w:noProof/>
          </w:rPr>
          <w:t>基金管理人及基金经理情况</w:t>
        </w:r>
        <w:r w:rsidR="00DC7AAA">
          <w:rPr>
            <w:noProof/>
            <w:webHidden/>
          </w:rPr>
          <w:tab/>
        </w:r>
        <w:r w:rsidR="00DC7AAA">
          <w:rPr>
            <w:noProof/>
            <w:webHidden/>
          </w:rPr>
          <w:fldChar w:fldCharType="begin"/>
        </w:r>
        <w:r w:rsidR="00DC7AAA">
          <w:rPr>
            <w:noProof/>
            <w:webHidden/>
          </w:rPr>
          <w:instrText xml:space="preserve"> PAGEREF _Toc17704989 \h </w:instrText>
        </w:r>
        <w:r w:rsidR="00DC7AAA">
          <w:rPr>
            <w:noProof/>
            <w:webHidden/>
          </w:rPr>
        </w:r>
        <w:r w:rsidR="00DC7AAA">
          <w:rPr>
            <w:noProof/>
            <w:webHidden/>
          </w:rPr>
          <w:fldChar w:fldCharType="separate"/>
        </w:r>
        <w:r w:rsidR="00DC7AAA">
          <w:rPr>
            <w:noProof/>
            <w:webHidden/>
          </w:rPr>
          <w:t>6</w:t>
        </w:r>
        <w:r w:rsidR="00DC7AAA">
          <w:rPr>
            <w:noProof/>
            <w:webHidden/>
          </w:rPr>
          <w:fldChar w:fldCharType="end"/>
        </w:r>
      </w:hyperlink>
    </w:p>
    <w:p w14:paraId="7EAEBA54" w14:textId="77777777" w:rsidR="00DC7AAA" w:rsidRDefault="00B13B95">
      <w:pPr>
        <w:pStyle w:val="22"/>
        <w:rPr>
          <w:rFonts w:asciiTheme="minorHAnsi" w:eastAsiaTheme="minorEastAsia" w:hAnsiTheme="minorHAnsi" w:cstheme="minorBidi"/>
          <w:noProof/>
          <w:kern w:val="2"/>
          <w:szCs w:val="22"/>
        </w:rPr>
      </w:pPr>
      <w:hyperlink w:anchor="_Toc17704990" w:history="1">
        <w:r w:rsidR="00DC7AAA" w:rsidRPr="00B83F80">
          <w:rPr>
            <w:rStyle w:val="a8"/>
            <w:noProof/>
          </w:rPr>
          <w:t xml:space="preserve">4.2 </w:t>
        </w:r>
        <w:r w:rsidR="00DC7AAA" w:rsidRPr="00B83F80">
          <w:rPr>
            <w:rStyle w:val="a8"/>
            <w:rFonts w:hint="eastAsia"/>
            <w:noProof/>
          </w:rPr>
          <w:t>管理人对报告期内本基金运作遵规守信情况的说明</w:t>
        </w:r>
        <w:r w:rsidR="00DC7AAA">
          <w:rPr>
            <w:noProof/>
            <w:webHidden/>
          </w:rPr>
          <w:tab/>
        </w:r>
        <w:r w:rsidR="00DC7AAA">
          <w:rPr>
            <w:noProof/>
            <w:webHidden/>
          </w:rPr>
          <w:fldChar w:fldCharType="begin"/>
        </w:r>
        <w:r w:rsidR="00DC7AAA">
          <w:rPr>
            <w:noProof/>
            <w:webHidden/>
          </w:rPr>
          <w:instrText xml:space="preserve"> PAGEREF _Toc17704990 \h </w:instrText>
        </w:r>
        <w:r w:rsidR="00DC7AAA">
          <w:rPr>
            <w:noProof/>
            <w:webHidden/>
          </w:rPr>
        </w:r>
        <w:r w:rsidR="00DC7AAA">
          <w:rPr>
            <w:noProof/>
            <w:webHidden/>
          </w:rPr>
          <w:fldChar w:fldCharType="separate"/>
        </w:r>
        <w:r w:rsidR="00DC7AAA">
          <w:rPr>
            <w:noProof/>
            <w:webHidden/>
          </w:rPr>
          <w:t>9</w:t>
        </w:r>
        <w:r w:rsidR="00DC7AAA">
          <w:rPr>
            <w:noProof/>
            <w:webHidden/>
          </w:rPr>
          <w:fldChar w:fldCharType="end"/>
        </w:r>
      </w:hyperlink>
    </w:p>
    <w:p w14:paraId="102F26FF" w14:textId="77777777" w:rsidR="00DC7AAA" w:rsidRDefault="00B13B95">
      <w:pPr>
        <w:pStyle w:val="22"/>
        <w:rPr>
          <w:rFonts w:asciiTheme="minorHAnsi" w:eastAsiaTheme="minorEastAsia" w:hAnsiTheme="minorHAnsi" w:cstheme="minorBidi"/>
          <w:noProof/>
          <w:kern w:val="2"/>
          <w:szCs w:val="22"/>
        </w:rPr>
      </w:pPr>
      <w:hyperlink w:anchor="_Toc17704991" w:history="1">
        <w:r w:rsidR="00DC7AAA" w:rsidRPr="00B83F80">
          <w:rPr>
            <w:rStyle w:val="a8"/>
            <w:noProof/>
          </w:rPr>
          <w:t xml:space="preserve">4.3 </w:t>
        </w:r>
        <w:r w:rsidR="00DC7AAA" w:rsidRPr="00B83F80">
          <w:rPr>
            <w:rStyle w:val="a8"/>
            <w:rFonts w:hint="eastAsia"/>
            <w:noProof/>
          </w:rPr>
          <w:t>管理人对报告期内公平交易情况的专项说明</w:t>
        </w:r>
        <w:r w:rsidR="00DC7AAA">
          <w:rPr>
            <w:noProof/>
            <w:webHidden/>
          </w:rPr>
          <w:tab/>
        </w:r>
        <w:r w:rsidR="00DC7AAA">
          <w:rPr>
            <w:noProof/>
            <w:webHidden/>
          </w:rPr>
          <w:fldChar w:fldCharType="begin"/>
        </w:r>
        <w:r w:rsidR="00DC7AAA">
          <w:rPr>
            <w:noProof/>
            <w:webHidden/>
          </w:rPr>
          <w:instrText xml:space="preserve"> PAGEREF _Toc17704991 \h </w:instrText>
        </w:r>
        <w:r w:rsidR="00DC7AAA">
          <w:rPr>
            <w:noProof/>
            <w:webHidden/>
          </w:rPr>
        </w:r>
        <w:r w:rsidR="00DC7AAA">
          <w:rPr>
            <w:noProof/>
            <w:webHidden/>
          </w:rPr>
          <w:fldChar w:fldCharType="separate"/>
        </w:r>
        <w:r w:rsidR="00DC7AAA">
          <w:rPr>
            <w:noProof/>
            <w:webHidden/>
          </w:rPr>
          <w:t>9</w:t>
        </w:r>
        <w:r w:rsidR="00DC7AAA">
          <w:rPr>
            <w:noProof/>
            <w:webHidden/>
          </w:rPr>
          <w:fldChar w:fldCharType="end"/>
        </w:r>
      </w:hyperlink>
    </w:p>
    <w:p w14:paraId="7BF7CF7D" w14:textId="77777777" w:rsidR="00DC7AAA" w:rsidRDefault="00B13B95">
      <w:pPr>
        <w:pStyle w:val="22"/>
        <w:rPr>
          <w:rFonts w:asciiTheme="minorHAnsi" w:eastAsiaTheme="minorEastAsia" w:hAnsiTheme="minorHAnsi" w:cstheme="minorBidi"/>
          <w:noProof/>
          <w:kern w:val="2"/>
          <w:szCs w:val="22"/>
        </w:rPr>
      </w:pPr>
      <w:hyperlink w:anchor="_Toc17704992" w:history="1">
        <w:r w:rsidR="00DC7AAA" w:rsidRPr="00B83F80">
          <w:rPr>
            <w:rStyle w:val="a8"/>
            <w:noProof/>
          </w:rPr>
          <w:t xml:space="preserve">4.4 </w:t>
        </w:r>
        <w:r w:rsidR="00DC7AAA" w:rsidRPr="00B83F80">
          <w:rPr>
            <w:rStyle w:val="a8"/>
            <w:rFonts w:hint="eastAsia"/>
            <w:noProof/>
          </w:rPr>
          <w:t>管理人对报告期内基金的投资策略和业绩表现的说明</w:t>
        </w:r>
        <w:r w:rsidR="00DC7AAA">
          <w:rPr>
            <w:noProof/>
            <w:webHidden/>
          </w:rPr>
          <w:tab/>
        </w:r>
        <w:r w:rsidR="00DC7AAA">
          <w:rPr>
            <w:noProof/>
            <w:webHidden/>
          </w:rPr>
          <w:fldChar w:fldCharType="begin"/>
        </w:r>
        <w:r w:rsidR="00DC7AAA">
          <w:rPr>
            <w:noProof/>
            <w:webHidden/>
          </w:rPr>
          <w:instrText xml:space="preserve"> PAGEREF _Toc17704992 \h </w:instrText>
        </w:r>
        <w:r w:rsidR="00DC7AAA">
          <w:rPr>
            <w:noProof/>
            <w:webHidden/>
          </w:rPr>
        </w:r>
        <w:r w:rsidR="00DC7AAA">
          <w:rPr>
            <w:noProof/>
            <w:webHidden/>
          </w:rPr>
          <w:fldChar w:fldCharType="separate"/>
        </w:r>
        <w:r w:rsidR="00DC7AAA">
          <w:rPr>
            <w:noProof/>
            <w:webHidden/>
          </w:rPr>
          <w:t>10</w:t>
        </w:r>
        <w:r w:rsidR="00DC7AAA">
          <w:rPr>
            <w:noProof/>
            <w:webHidden/>
          </w:rPr>
          <w:fldChar w:fldCharType="end"/>
        </w:r>
      </w:hyperlink>
    </w:p>
    <w:p w14:paraId="6CDFD9DB" w14:textId="77777777" w:rsidR="00DC7AAA" w:rsidRDefault="00B13B95">
      <w:pPr>
        <w:pStyle w:val="22"/>
        <w:rPr>
          <w:rFonts w:asciiTheme="minorHAnsi" w:eastAsiaTheme="minorEastAsia" w:hAnsiTheme="minorHAnsi" w:cstheme="minorBidi"/>
          <w:noProof/>
          <w:kern w:val="2"/>
          <w:szCs w:val="22"/>
        </w:rPr>
      </w:pPr>
      <w:hyperlink w:anchor="_Toc17704993" w:history="1">
        <w:r w:rsidR="00DC7AAA" w:rsidRPr="00B83F80">
          <w:rPr>
            <w:rStyle w:val="a8"/>
            <w:noProof/>
          </w:rPr>
          <w:t xml:space="preserve">4.5 </w:t>
        </w:r>
        <w:r w:rsidR="00DC7AAA" w:rsidRPr="00B83F80">
          <w:rPr>
            <w:rStyle w:val="a8"/>
            <w:rFonts w:hint="eastAsia"/>
            <w:noProof/>
          </w:rPr>
          <w:t>管理人对宏观经济、证券市场及行业走势的简要展望</w:t>
        </w:r>
        <w:r w:rsidR="00DC7AAA">
          <w:rPr>
            <w:noProof/>
            <w:webHidden/>
          </w:rPr>
          <w:tab/>
        </w:r>
        <w:r w:rsidR="00DC7AAA">
          <w:rPr>
            <w:noProof/>
            <w:webHidden/>
          </w:rPr>
          <w:fldChar w:fldCharType="begin"/>
        </w:r>
        <w:r w:rsidR="00DC7AAA">
          <w:rPr>
            <w:noProof/>
            <w:webHidden/>
          </w:rPr>
          <w:instrText xml:space="preserve"> PAGEREF _Toc17704993 \h </w:instrText>
        </w:r>
        <w:r w:rsidR="00DC7AAA">
          <w:rPr>
            <w:noProof/>
            <w:webHidden/>
          </w:rPr>
        </w:r>
        <w:r w:rsidR="00DC7AAA">
          <w:rPr>
            <w:noProof/>
            <w:webHidden/>
          </w:rPr>
          <w:fldChar w:fldCharType="separate"/>
        </w:r>
        <w:r w:rsidR="00DC7AAA">
          <w:rPr>
            <w:noProof/>
            <w:webHidden/>
          </w:rPr>
          <w:t>10</w:t>
        </w:r>
        <w:r w:rsidR="00DC7AAA">
          <w:rPr>
            <w:noProof/>
            <w:webHidden/>
          </w:rPr>
          <w:fldChar w:fldCharType="end"/>
        </w:r>
      </w:hyperlink>
    </w:p>
    <w:p w14:paraId="62B59287" w14:textId="77777777" w:rsidR="00DC7AAA" w:rsidRDefault="00B13B95">
      <w:pPr>
        <w:pStyle w:val="22"/>
        <w:rPr>
          <w:rFonts w:asciiTheme="minorHAnsi" w:eastAsiaTheme="minorEastAsia" w:hAnsiTheme="minorHAnsi" w:cstheme="minorBidi"/>
          <w:noProof/>
          <w:kern w:val="2"/>
          <w:szCs w:val="22"/>
        </w:rPr>
      </w:pPr>
      <w:hyperlink w:anchor="_Toc17704994" w:history="1">
        <w:r w:rsidR="00DC7AAA" w:rsidRPr="00B83F80">
          <w:rPr>
            <w:rStyle w:val="a8"/>
            <w:noProof/>
          </w:rPr>
          <w:t xml:space="preserve">4.6 </w:t>
        </w:r>
        <w:r w:rsidR="00DC7AAA" w:rsidRPr="00B83F80">
          <w:rPr>
            <w:rStyle w:val="a8"/>
            <w:rFonts w:hint="eastAsia"/>
            <w:noProof/>
          </w:rPr>
          <w:t>管理人对报告期内基金估值程序等事项的说明</w:t>
        </w:r>
        <w:r w:rsidR="00DC7AAA">
          <w:rPr>
            <w:noProof/>
            <w:webHidden/>
          </w:rPr>
          <w:tab/>
        </w:r>
        <w:r w:rsidR="00DC7AAA">
          <w:rPr>
            <w:noProof/>
            <w:webHidden/>
          </w:rPr>
          <w:fldChar w:fldCharType="begin"/>
        </w:r>
        <w:r w:rsidR="00DC7AAA">
          <w:rPr>
            <w:noProof/>
            <w:webHidden/>
          </w:rPr>
          <w:instrText xml:space="preserve"> PAGEREF _Toc17704994 \h </w:instrText>
        </w:r>
        <w:r w:rsidR="00DC7AAA">
          <w:rPr>
            <w:noProof/>
            <w:webHidden/>
          </w:rPr>
        </w:r>
        <w:r w:rsidR="00DC7AAA">
          <w:rPr>
            <w:noProof/>
            <w:webHidden/>
          </w:rPr>
          <w:fldChar w:fldCharType="separate"/>
        </w:r>
        <w:r w:rsidR="00DC7AAA">
          <w:rPr>
            <w:noProof/>
            <w:webHidden/>
          </w:rPr>
          <w:t>11</w:t>
        </w:r>
        <w:r w:rsidR="00DC7AAA">
          <w:rPr>
            <w:noProof/>
            <w:webHidden/>
          </w:rPr>
          <w:fldChar w:fldCharType="end"/>
        </w:r>
      </w:hyperlink>
    </w:p>
    <w:p w14:paraId="6AC33B81" w14:textId="77777777" w:rsidR="00DC7AAA" w:rsidRDefault="00B13B95">
      <w:pPr>
        <w:pStyle w:val="22"/>
        <w:rPr>
          <w:rFonts w:asciiTheme="minorHAnsi" w:eastAsiaTheme="minorEastAsia" w:hAnsiTheme="minorHAnsi" w:cstheme="minorBidi"/>
          <w:noProof/>
          <w:kern w:val="2"/>
          <w:szCs w:val="22"/>
        </w:rPr>
      </w:pPr>
      <w:hyperlink w:anchor="_Toc17704995" w:history="1">
        <w:r w:rsidR="00DC7AAA" w:rsidRPr="00B83F80">
          <w:rPr>
            <w:rStyle w:val="a8"/>
            <w:noProof/>
          </w:rPr>
          <w:t xml:space="preserve">4.7 </w:t>
        </w:r>
        <w:r w:rsidR="00DC7AAA" w:rsidRPr="00B83F80">
          <w:rPr>
            <w:rStyle w:val="a8"/>
            <w:rFonts w:hint="eastAsia"/>
            <w:noProof/>
          </w:rPr>
          <w:t>管理人对报告期内基金利润分配情况的说明</w:t>
        </w:r>
        <w:r w:rsidR="00DC7AAA">
          <w:rPr>
            <w:noProof/>
            <w:webHidden/>
          </w:rPr>
          <w:tab/>
        </w:r>
        <w:r w:rsidR="00DC7AAA">
          <w:rPr>
            <w:noProof/>
            <w:webHidden/>
          </w:rPr>
          <w:fldChar w:fldCharType="begin"/>
        </w:r>
        <w:r w:rsidR="00DC7AAA">
          <w:rPr>
            <w:noProof/>
            <w:webHidden/>
          </w:rPr>
          <w:instrText xml:space="preserve"> PAGEREF _Toc17704995 \h </w:instrText>
        </w:r>
        <w:r w:rsidR="00DC7AAA">
          <w:rPr>
            <w:noProof/>
            <w:webHidden/>
          </w:rPr>
        </w:r>
        <w:r w:rsidR="00DC7AAA">
          <w:rPr>
            <w:noProof/>
            <w:webHidden/>
          </w:rPr>
          <w:fldChar w:fldCharType="separate"/>
        </w:r>
        <w:r w:rsidR="00DC7AAA">
          <w:rPr>
            <w:noProof/>
            <w:webHidden/>
          </w:rPr>
          <w:t>11</w:t>
        </w:r>
        <w:r w:rsidR="00DC7AAA">
          <w:rPr>
            <w:noProof/>
            <w:webHidden/>
          </w:rPr>
          <w:fldChar w:fldCharType="end"/>
        </w:r>
      </w:hyperlink>
    </w:p>
    <w:p w14:paraId="5ECEA45F" w14:textId="77777777" w:rsidR="00DC7AAA" w:rsidRDefault="00B13B95">
      <w:pPr>
        <w:pStyle w:val="22"/>
        <w:rPr>
          <w:rFonts w:asciiTheme="minorHAnsi" w:eastAsiaTheme="minorEastAsia" w:hAnsiTheme="minorHAnsi" w:cstheme="minorBidi"/>
          <w:noProof/>
          <w:kern w:val="2"/>
          <w:szCs w:val="22"/>
        </w:rPr>
      </w:pPr>
      <w:hyperlink w:anchor="_Toc17704996" w:history="1">
        <w:r w:rsidR="00DC7AAA" w:rsidRPr="00B83F80">
          <w:rPr>
            <w:rStyle w:val="a8"/>
            <w:noProof/>
          </w:rPr>
          <w:t xml:space="preserve">4.8 </w:t>
        </w:r>
        <w:r w:rsidR="00DC7AAA" w:rsidRPr="00B83F80">
          <w:rPr>
            <w:rStyle w:val="a8"/>
            <w:rFonts w:hint="eastAsia"/>
            <w:noProof/>
          </w:rPr>
          <w:t>报告期内管理人对本基金持有人数或基金资产净值预警情形的说明</w:t>
        </w:r>
        <w:r w:rsidR="00DC7AAA">
          <w:rPr>
            <w:noProof/>
            <w:webHidden/>
          </w:rPr>
          <w:tab/>
        </w:r>
        <w:r w:rsidR="00DC7AAA">
          <w:rPr>
            <w:noProof/>
            <w:webHidden/>
          </w:rPr>
          <w:fldChar w:fldCharType="begin"/>
        </w:r>
        <w:r w:rsidR="00DC7AAA">
          <w:rPr>
            <w:noProof/>
            <w:webHidden/>
          </w:rPr>
          <w:instrText xml:space="preserve"> PAGEREF _Toc17704996 \h </w:instrText>
        </w:r>
        <w:r w:rsidR="00DC7AAA">
          <w:rPr>
            <w:noProof/>
            <w:webHidden/>
          </w:rPr>
        </w:r>
        <w:r w:rsidR="00DC7AAA">
          <w:rPr>
            <w:noProof/>
            <w:webHidden/>
          </w:rPr>
          <w:fldChar w:fldCharType="separate"/>
        </w:r>
        <w:r w:rsidR="00DC7AAA">
          <w:rPr>
            <w:noProof/>
            <w:webHidden/>
          </w:rPr>
          <w:t>11</w:t>
        </w:r>
        <w:r w:rsidR="00DC7AAA">
          <w:rPr>
            <w:noProof/>
            <w:webHidden/>
          </w:rPr>
          <w:fldChar w:fldCharType="end"/>
        </w:r>
      </w:hyperlink>
    </w:p>
    <w:p w14:paraId="3884A88E" w14:textId="77777777" w:rsidR="00DC7AAA" w:rsidRDefault="00B13B95">
      <w:pPr>
        <w:pStyle w:val="11"/>
        <w:rPr>
          <w:rFonts w:asciiTheme="minorHAnsi" w:eastAsiaTheme="minorEastAsia" w:hAnsiTheme="minorHAnsi" w:cstheme="minorBidi"/>
          <w:b w:val="0"/>
          <w:noProof/>
          <w:szCs w:val="22"/>
        </w:rPr>
      </w:pPr>
      <w:hyperlink w:anchor="_Toc17704997" w:history="1">
        <w:r w:rsidR="00DC7AAA" w:rsidRPr="00B83F80">
          <w:rPr>
            <w:rStyle w:val="a8"/>
            <w:rFonts w:ascii="宋体" w:hAnsi="宋体"/>
            <w:noProof/>
          </w:rPr>
          <w:t xml:space="preserve">§5 </w:t>
        </w:r>
        <w:r w:rsidR="00DC7AAA" w:rsidRPr="00B83F80">
          <w:rPr>
            <w:rStyle w:val="a8"/>
            <w:rFonts w:ascii="宋体" w:hAnsi="宋体" w:hint="eastAsia"/>
            <w:noProof/>
          </w:rPr>
          <w:t>托管人报告</w:t>
        </w:r>
        <w:r w:rsidR="00DC7AAA">
          <w:rPr>
            <w:noProof/>
            <w:webHidden/>
          </w:rPr>
          <w:tab/>
        </w:r>
        <w:r w:rsidR="00DC7AAA">
          <w:rPr>
            <w:noProof/>
            <w:webHidden/>
          </w:rPr>
          <w:fldChar w:fldCharType="begin"/>
        </w:r>
        <w:r w:rsidR="00DC7AAA">
          <w:rPr>
            <w:noProof/>
            <w:webHidden/>
          </w:rPr>
          <w:instrText xml:space="preserve"> PAGEREF _Toc17704997 \h </w:instrText>
        </w:r>
        <w:r w:rsidR="00DC7AAA">
          <w:rPr>
            <w:noProof/>
            <w:webHidden/>
          </w:rPr>
        </w:r>
        <w:r w:rsidR="00DC7AAA">
          <w:rPr>
            <w:noProof/>
            <w:webHidden/>
          </w:rPr>
          <w:fldChar w:fldCharType="separate"/>
        </w:r>
        <w:r w:rsidR="00DC7AAA">
          <w:rPr>
            <w:noProof/>
            <w:webHidden/>
          </w:rPr>
          <w:t>11</w:t>
        </w:r>
        <w:r w:rsidR="00DC7AAA">
          <w:rPr>
            <w:noProof/>
            <w:webHidden/>
          </w:rPr>
          <w:fldChar w:fldCharType="end"/>
        </w:r>
      </w:hyperlink>
    </w:p>
    <w:p w14:paraId="54431378" w14:textId="77777777" w:rsidR="00DC7AAA" w:rsidRDefault="00B13B95">
      <w:pPr>
        <w:pStyle w:val="22"/>
        <w:rPr>
          <w:rFonts w:asciiTheme="minorHAnsi" w:eastAsiaTheme="minorEastAsia" w:hAnsiTheme="minorHAnsi" w:cstheme="minorBidi"/>
          <w:noProof/>
          <w:kern w:val="2"/>
          <w:szCs w:val="22"/>
        </w:rPr>
      </w:pPr>
      <w:hyperlink w:anchor="_Toc17704998" w:history="1">
        <w:r w:rsidR="00DC7AAA" w:rsidRPr="00B83F80">
          <w:rPr>
            <w:rStyle w:val="a8"/>
            <w:noProof/>
          </w:rPr>
          <w:t xml:space="preserve">5.1 </w:t>
        </w:r>
        <w:r w:rsidR="00DC7AAA" w:rsidRPr="00B83F80">
          <w:rPr>
            <w:rStyle w:val="a8"/>
            <w:rFonts w:hint="eastAsia"/>
            <w:noProof/>
          </w:rPr>
          <w:t>报告期内本基金托管人遵规守信情况声明</w:t>
        </w:r>
        <w:r w:rsidR="00DC7AAA">
          <w:rPr>
            <w:noProof/>
            <w:webHidden/>
          </w:rPr>
          <w:tab/>
        </w:r>
        <w:r w:rsidR="00DC7AAA">
          <w:rPr>
            <w:noProof/>
            <w:webHidden/>
          </w:rPr>
          <w:fldChar w:fldCharType="begin"/>
        </w:r>
        <w:r w:rsidR="00DC7AAA">
          <w:rPr>
            <w:noProof/>
            <w:webHidden/>
          </w:rPr>
          <w:instrText xml:space="preserve"> PAGEREF _Toc17704998 \h </w:instrText>
        </w:r>
        <w:r w:rsidR="00DC7AAA">
          <w:rPr>
            <w:noProof/>
            <w:webHidden/>
          </w:rPr>
        </w:r>
        <w:r w:rsidR="00DC7AAA">
          <w:rPr>
            <w:noProof/>
            <w:webHidden/>
          </w:rPr>
          <w:fldChar w:fldCharType="separate"/>
        </w:r>
        <w:r w:rsidR="00DC7AAA">
          <w:rPr>
            <w:noProof/>
            <w:webHidden/>
          </w:rPr>
          <w:t>11</w:t>
        </w:r>
        <w:r w:rsidR="00DC7AAA">
          <w:rPr>
            <w:noProof/>
            <w:webHidden/>
          </w:rPr>
          <w:fldChar w:fldCharType="end"/>
        </w:r>
      </w:hyperlink>
    </w:p>
    <w:p w14:paraId="2C4ED22A" w14:textId="77777777" w:rsidR="00DC7AAA" w:rsidRDefault="00B13B95">
      <w:pPr>
        <w:pStyle w:val="22"/>
        <w:rPr>
          <w:rFonts w:asciiTheme="minorHAnsi" w:eastAsiaTheme="minorEastAsia" w:hAnsiTheme="minorHAnsi" w:cstheme="minorBidi"/>
          <w:noProof/>
          <w:kern w:val="2"/>
          <w:szCs w:val="22"/>
        </w:rPr>
      </w:pPr>
      <w:hyperlink w:anchor="_Toc17704999" w:history="1">
        <w:r w:rsidR="00DC7AAA" w:rsidRPr="00B83F80">
          <w:rPr>
            <w:rStyle w:val="a8"/>
            <w:noProof/>
          </w:rPr>
          <w:t xml:space="preserve">5.2 </w:t>
        </w:r>
        <w:r w:rsidR="00DC7AAA" w:rsidRPr="00B83F80">
          <w:rPr>
            <w:rStyle w:val="a8"/>
            <w:rFonts w:hint="eastAsia"/>
            <w:noProof/>
          </w:rPr>
          <w:t>托管人对报告期内本基金投资运作遵规守信、净值计算、利润分配等情况的说明</w:t>
        </w:r>
        <w:r w:rsidR="00DC7AAA">
          <w:rPr>
            <w:noProof/>
            <w:webHidden/>
          </w:rPr>
          <w:tab/>
        </w:r>
        <w:r w:rsidR="00DC7AAA">
          <w:rPr>
            <w:noProof/>
            <w:webHidden/>
          </w:rPr>
          <w:fldChar w:fldCharType="begin"/>
        </w:r>
        <w:r w:rsidR="00DC7AAA">
          <w:rPr>
            <w:noProof/>
            <w:webHidden/>
          </w:rPr>
          <w:instrText xml:space="preserve"> PAGEREF _Toc17704999 \h </w:instrText>
        </w:r>
        <w:r w:rsidR="00DC7AAA">
          <w:rPr>
            <w:noProof/>
            <w:webHidden/>
          </w:rPr>
        </w:r>
        <w:r w:rsidR="00DC7AAA">
          <w:rPr>
            <w:noProof/>
            <w:webHidden/>
          </w:rPr>
          <w:fldChar w:fldCharType="separate"/>
        </w:r>
        <w:r w:rsidR="00DC7AAA">
          <w:rPr>
            <w:noProof/>
            <w:webHidden/>
          </w:rPr>
          <w:t>12</w:t>
        </w:r>
        <w:r w:rsidR="00DC7AAA">
          <w:rPr>
            <w:noProof/>
            <w:webHidden/>
          </w:rPr>
          <w:fldChar w:fldCharType="end"/>
        </w:r>
      </w:hyperlink>
    </w:p>
    <w:p w14:paraId="66E15A7D" w14:textId="77777777" w:rsidR="00DC7AAA" w:rsidRDefault="00B13B95">
      <w:pPr>
        <w:pStyle w:val="22"/>
        <w:rPr>
          <w:rFonts w:asciiTheme="minorHAnsi" w:eastAsiaTheme="minorEastAsia" w:hAnsiTheme="minorHAnsi" w:cstheme="minorBidi"/>
          <w:noProof/>
          <w:kern w:val="2"/>
          <w:szCs w:val="22"/>
        </w:rPr>
      </w:pPr>
      <w:hyperlink w:anchor="_Toc17705000" w:history="1">
        <w:r w:rsidR="00DC7AAA" w:rsidRPr="00B83F80">
          <w:rPr>
            <w:rStyle w:val="a8"/>
            <w:noProof/>
          </w:rPr>
          <w:t xml:space="preserve">5.3 </w:t>
        </w:r>
        <w:r w:rsidR="00DC7AAA" w:rsidRPr="00B83F80">
          <w:rPr>
            <w:rStyle w:val="a8"/>
            <w:rFonts w:hint="eastAsia"/>
            <w:noProof/>
          </w:rPr>
          <w:t>托管人对本半年度报告中财务信息等内容的真实、准确和完整发表意见</w:t>
        </w:r>
        <w:r w:rsidR="00DC7AAA">
          <w:rPr>
            <w:noProof/>
            <w:webHidden/>
          </w:rPr>
          <w:tab/>
        </w:r>
        <w:r w:rsidR="00DC7AAA">
          <w:rPr>
            <w:noProof/>
            <w:webHidden/>
          </w:rPr>
          <w:fldChar w:fldCharType="begin"/>
        </w:r>
        <w:r w:rsidR="00DC7AAA">
          <w:rPr>
            <w:noProof/>
            <w:webHidden/>
          </w:rPr>
          <w:instrText xml:space="preserve"> PAGEREF _Toc17705000 \h </w:instrText>
        </w:r>
        <w:r w:rsidR="00DC7AAA">
          <w:rPr>
            <w:noProof/>
            <w:webHidden/>
          </w:rPr>
        </w:r>
        <w:r w:rsidR="00DC7AAA">
          <w:rPr>
            <w:noProof/>
            <w:webHidden/>
          </w:rPr>
          <w:fldChar w:fldCharType="separate"/>
        </w:r>
        <w:r w:rsidR="00DC7AAA">
          <w:rPr>
            <w:noProof/>
            <w:webHidden/>
          </w:rPr>
          <w:t>12</w:t>
        </w:r>
        <w:r w:rsidR="00DC7AAA">
          <w:rPr>
            <w:noProof/>
            <w:webHidden/>
          </w:rPr>
          <w:fldChar w:fldCharType="end"/>
        </w:r>
      </w:hyperlink>
    </w:p>
    <w:p w14:paraId="6E596751" w14:textId="77777777" w:rsidR="00DC7AAA" w:rsidRDefault="00B13B95">
      <w:pPr>
        <w:pStyle w:val="11"/>
        <w:rPr>
          <w:rFonts w:asciiTheme="minorHAnsi" w:eastAsiaTheme="minorEastAsia" w:hAnsiTheme="minorHAnsi" w:cstheme="minorBidi"/>
          <w:b w:val="0"/>
          <w:noProof/>
          <w:szCs w:val="22"/>
        </w:rPr>
      </w:pPr>
      <w:hyperlink w:anchor="_Toc17705001" w:history="1">
        <w:r w:rsidR="00DC7AAA" w:rsidRPr="00B83F80">
          <w:rPr>
            <w:rStyle w:val="a8"/>
            <w:rFonts w:ascii="宋体" w:hAnsi="宋体"/>
            <w:noProof/>
          </w:rPr>
          <w:t xml:space="preserve">§6 </w:t>
        </w:r>
        <w:r w:rsidR="00DC7AAA" w:rsidRPr="00B83F80">
          <w:rPr>
            <w:rStyle w:val="a8"/>
            <w:rFonts w:ascii="宋体" w:hAnsi="宋体" w:hint="eastAsia"/>
            <w:noProof/>
          </w:rPr>
          <w:t>半年度财务会计报告（未经审计）</w:t>
        </w:r>
        <w:r w:rsidR="00DC7AAA">
          <w:rPr>
            <w:noProof/>
            <w:webHidden/>
          </w:rPr>
          <w:tab/>
        </w:r>
        <w:r w:rsidR="00DC7AAA">
          <w:rPr>
            <w:noProof/>
            <w:webHidden/>
          </w:rPr>
          <w:fldChar w:fldCharType="begin"/>
        </w:r>
        <w:r w:rsidR="00DC7AAA">
          <w:rPr>
            <w:noProof/>
            <w:webHidden/>
          </w:rPr>
          <w:instrText xml:space="preserve"> PAGEREF _Toc17705001 \h </w:instrText>
        </w:r>
        <w:r w:rsidR="00DC7AAA">
          <w:rPr>
            <w:noProof/>
            <w:webHidden/>
          </w:rPr>
        </w:r>
        <w:r w:rsidR="00DC7AAA">
          <w:rPr>
            <w:noProof/>
            <w:webHidden/>
          </w:rPr>
          <w:fldChar w:fldCharType="separate"/>
        </w:r>
        <w:r w:rsidR="00DC7AAA">
          <w:rPr>
            <w:noProof/>
            <w:webHidden/>
          </w:rPr>
          <w:t>12</w:t>
        </w:r>
        <w:r w:rsidR="00DC7AAA">
          <w:rPr>
            <w:noProof/>
            <w:webHidden/>
          </w:rPr>
          <w:fldChar w:fldCharType="end"/>
        </w:r>
      </w:hyperlink>
    </w:p>
    <w:p w14:paraId="76DD7C91" w14:textId="77777777" w:rsidR="00DC7AAA" w:rsidRDefault="00B13B95">
      <w:pPr>
        <w:pStyle w:val="22"/>
        <w:rPr>
          <w:rFonts w:asciiTheme="minorHAnsi" w:eastAsiaTheme="minorEastAsia" w:hAnsiTheme="minorHAnsi" w:cstheme="minorBidi"/>
          <w:noProof/>
          <w:kern w:val="2"/>
          <w:szCs w:val="22"/>
        </w:rPr>
      </w:pPr>
      <w:hyperlink w:anchor="_Toc17705002" w:history="1">
        <w:r w:rsidR="00DC7AAA" w:rsidRPr="00B83F80">
          <w:rPr>
            <w:rStyle w:val="a8"/>
            <w:noProof/>
          </w:rPr>
          <w:t xml:space="preserve">6.1 </w:t>
        </w:r>
        <w:r w:rsidR="00DC7AAA" w:rsidRPr="00B83F80">
          <w:rPr>
            <w:rStyle w:val="a8"/>
            <w:rFonts w:hint="eastAsia"/>
            <w:noProof/>
          </w:rPr>
          <w:t>资产负债表</w:t>
        </w:r>
        <w:r w:rsidR="00DC7AAA">
          <w:rPr>
            <w:noProof/>
            <w:webHidden/>
          </w:rPr>
          <w:tab/>
        </w:r>
        <w:r w:rsidR="00DC7AAA">
          <w:rPr>
            <w:noProof/>
            <w:webHidden/>
          </w:rPr>
          <w:fldChar w:fldCharType="begin"/>
        </w:r>
        <w:r w:rsidR="00DC7AAA">
          <w:rPr>
            <w:noProof/>
            <w:webHidden/>
          </w:rPr>
          <w:instrText xml:space="preserve"> PAGEREF _Toc17705002 \h </w:instrText>
        </w:r>
        <w:r w:rsidR="00DC7AAA">
          <w:rPr>
            <w:noProof/>
            <w:webHidden/>
          </w:rPr>
        </w:r>
        <w:r w:rsidR="00DC7AAA">
          <w:rPr>
            <w:noProof/>
            <w:webHidden/>
          </w:rPr>
          <w:fldChar w:fldCharType="separate"/>
        </w:r>
        <w:r w:rsidR="00DC7AAA">
          <w:rPr>
            <w:noProof/>
            <w:webHidden/>
          </w:rPr>
          <w:t>12</w:t>
        </w:r>
        <w:r w:rsidR="00DC7AAA">
          <w:rPr>
            <w:noProof/>
            <w:webHidden/>
          </w:rPr>
          <w:fldChar w:fldCharType="end"/>
        </w:r>
      </w:hyperlink>
    </w:p>
    <w:p w14:paraId="2A00C754" w14:textId="77777777" w:rsidR="00DC7AAA" w:rsidRDefault="00B13B95">
      <w:pPr>
        <w:pStyle w:val="22"/>
        <w:rPr>
          <w:rFonts w:asciiTheme="minorHAnsi" w:eastAsiaTheme="minorEastAsia" w:hAnsiTheme="minorHAnsi" w:cstheme="minorBidi"/>
          <w:noProof/>
          <w:kern w:val="2"/>
          <w:szCs w:val="22"/>
        </w:rPr>
      </w:pPr>
      <w:hyperlink w:anchor="_Toc17705003" w:history="1">
        <w:r w:rsidR="00DC7AAA" w:rsidRPr="00B83F80">
          <w:rPr>
            <w:rStyle w:val="a8"/>
            <w:noProof/>
          </w:rPr>
          <w:t xml:space="preserve">6.2 </w:t>
        </w:r>
        <w:r w:rsidR="00DC7AAA" w:rsidRPr="00B83F80">
          <w:rPr>
            <w:rStyle w:val="a8"/>
            <w:rFonts w:hint="eastAsia"/>
            <w:noProof/>
          </w:rPr>
          <w:t>利润表</w:t>
        </w:r>
        <w:r w:rsidR="00DC7AAA">
          <w:rPr>
            <w:noProof/>
            <w:webHidden/>
          </w:rPr>
          <w:tab/>
        </w:r>
        <w:r w:rsidR="00DC7AAA">
          <w:rPr>
            <w:noProof/>
            <w:webHidden/>
          </w:rPr>
          <w:fldChar w:fldCharType="begin"/>
        </w:r>
        <w:r w:rsidR="00DC7AAA">
          <w:rPr>
            <w:noProof/>
            <w:webHidden/>
          </w:rPr>
          <w:instrText xml:space="preserve"> PAGEREF _Toc17705003 \h </w:instrText>
        </w:r>
        <w:r w:rsidR="00DC7AAA">
          <w:rPr>
            <w:noProof/>
            <w:webHidden/>
          </w:rPr>
        </w:r>
        <w:r w:rsidR="00DC7AAA">
          <w:rPr>
            <w:noProof/>
            <w:webHidden/>
          </w:rPr>
          <w:fldChar w:fldCharType="separate"/>
        </w:r>
        <w:r w:rsidR="00DC7AAA">
          <w:rPr>
            <w:noProof/>
            <w:webHidden/>
          </w:rPr>
          <w:t>13</w:t>
        </w:r>
        <w:r w:rsidR="00DC7AAA">
          <w:rPr>
            <w:noProof/>
            <w:webHidden/>
          </w:rPr>
          <w:fldChar w:fldCharType="end"/>
        </w:r>
      </w:hyperlink>
    </w:p>
    <w:p w14:paraId="7AEBB6B5" w14:textId="77777777" w:rsidR="00DC7AAA" w:rsidRDefault="00B13B95">
      <w:pPr>
        <w:pStyle w:val="22"/>
        <w:rPr>
          <w:rFonts w:asciiTheme="minorHAnsi" w:eastAsiaTheme="minorEastAsia" w:hAnsiTheme="minorHAnsi" w:cstheme="minorBidi"/>
          <w:noProof/>
          <w:kern w:val="2"/>
          <w:szCs w:val="22"/>
        </w:rPr>
      </w:pPr>
      <w:hyperlink w:anchor="_Toc17705004" w:history="1">
        <w:r w:rsidR="00DC7AAA" w:rsidRPr="00B83F80">
          <w:rPr>
            <w:rStyle w:val="a8"/>
            <w:noProof/>
          </w:rPr>
          <w:t xml:space="preserve">6.3 </w:t>
        </w:r>
        <w:r w:rsidR="00DC7AAA" w:rsidRPr="00B83F80">
          <w:rPr>
            <w:rStyle w:val="a8"/>
            <w:rFonts w:hint="eastAsia"/>
            <w:noProof/>
          </w:rPr>
          <w:t>所有者权益（基金净值）变动表</w:t>
        </w:r>
        <w:r w:rsidR="00DC7AAA">
          <w:rPr>
            <w:noProof/>
            <w:webHidden/>
          </w:rPr>
          <w:tab/>
        </w:r>
        <w:r w:rsidR="00DC7AAA">
          <w:rPr>
            <w:noProof/>
            <w:webHidden/>
          </w:rPr>
          <w:fldChar w:fldCharType="begin"/>
        </w:r>
        <w:r w:rsidR="00DC7AAA">
          <w:rPr>
            <w:noProof/>
            <w:webHidden/>
          </w:rPr>
          <w:instrText xml:space="preserve"> PAGEREF _Toc17705004 \h </w:instrText>
        </w:r>
        <w:r w:rsidR="00DC7AAA">
          <w:rPr>
            <w:noProof/>
            <w:webHidden/>
          </w:rPr>
        </w:r>
        <w:r w:rsidR="00DC7AAA">
          <w:rPr>
            <w:noProof/>
            <w:webHidden/>
          </w:rPr>
          <w:fldChar w:fldCharType="separate"/>
        </w:r>
        <w:r w:rsidR="00DC7AAA">
          <w:rPr>
            <w:noProof/>
            <w:webHidden/>
          </w:rPr>
          <w:t>14</w:t>
        </w:r>
        <w:r w:rsidR="00DC7AAA">
          <w:rPr>
            <w:noProof/>
            <w:webHidden/>
          </w:rPr>
          <w:fldChar w:fldCharType="end"/>
        </w:r>
      </w:hyperlink>
    </w:p>
    <w:p w14:paraId="3FCD2BC0" w14:textId="77777777" w:rsidR="00DC7AAA" w:rsidRDefault="00B13B95">
      <w:pPr>
        <w:pStyle w:val="22"/>
        <w:rPr>
          <w:rFonts w:asciiTheme="minorHAnsi" w:eastAsiaTheme="minorEastAsia" w:hAnsiTheme="minorHAnsi" w:cstheme="minorBidi"/>
          <w:noProof/>
          <w:kern w:val="2"/>
          <w:szCs w:val="22"/>
        </w:rPr>
      </w:pPr>
      <w:hyperlink w:anchor="_Toc17705005" w:history="1">
        <w:r w:rsidR="00DC7AAA" w:rsidRPr="00B83F80">
          <w:rPr>
            <w:rStyle w:val="a8"/>
            <w:noProof/>
          </w:rPr>
          <w:t xml:space="preserve">6.4 </w:t>
        </w:r>
        <w:r w:rsidR="00DC7AAA" w:rsidRPr="00B83F80">
          <w:rPr>
            <w:rStyle w:val="a8"/>
            <w:rFonts w:hint="eastAsia"/>
            <w:noProof/>
          </w:rPr>
          <w:t>报表附注</w:t>
        </w:r>
        <w:r w:rsidR="00DC7AAA">
          <w:rPr>
            <w:noProof/>
            <w:webHidden/>
          </w:rPr>
          <w:tab/>
        </w:r>
        <w:r w:rsidR="00DC7AAA">
          <w:rPr>
            <w:noProof/>
            <w:webHidden/>
          </w:rPr>
          <w:fldChar w:fldCharType="begin"/>
        </w:r>
        <w:r w:rsidR="00DC7AAA">
          <w:rPr>
            <w:noProof/>
            <w:webHidden/>
          </w:rPr>
          <w:instrText xml:space="preserve"> PAGEREF _Toc17705005 \h </w:instrText>
        </w:r>
        <w:r w:rsidR="00DC7AAA">
          <w:rPr>
            <w:noProof/>
            <w:webHidden/>
          </w:rPr>
        </w:r>
        <w:r w:rsidR="00DC7AAA">
          <w:rPr>
            <w:noProof/>
            <w:webHidden/>
          </w:rPr>
          <w:fldChar w:fldCharType="separate"/>
        </w:r>
        <w:r w:rsidR="00DC7AAA">
          <w:rPr>
            <w:noProof/>
            <w:webHidden/>
          </w:rPr>
          <w:t>15</w:t>
        </w:r>
        <w:r w:rsidR="00DC7AAA">
          <w:rPr>
            <w:noProof/>
            <w:webHidden/>
          </w:rPr>
          <w:fldChar w:fldCharType="end"/>
        </w:r>
      </w:hyperlink>
    </w:p>
    <w:p w14:paraId="3D14311A" w14:textId="77777777" w:rsidR="00DC7AAA" w:rsidRDefault="00B13B95">
      <w:pPr>
        <w:pStyle w:val="11"/>
        <w:rPr>
          <w:rFonts w:asciiTheme="minorHAnsi" w:eastAsiaTheme="minorEastAsia" w:hAnsiTheme="minorHAnsi" w:cstheme="minorBidi"/>
          <w:b w:val="0"/>
          <w:noProof/>
          <w:szCs w:val="22"/>
        </w:rPr>
      </w:pPr>
      <w:hyperlink w:anchor="_Toc17705006" w:history="1">
        <w:r w:rsidR="00DC7AAA" w:rsidRPr="00B83F80">
          <w:rPr>
            <w:rStyle w:val="a8"/>
            <w:rFonts w:ascii="宋体" w:hAnsi="宋体"/>
            <w:noProof/>
          </w:rPr>
          <w:t xml:space="preserve">§7 </w:t>
        </w:r>
        <w:r w:rsidR="00DC7AAA" w:rsidRPr="00B83F80">
          <w:rPr>
            <w:rStyle w:val="a8"/>
            <w:rFonts w:ascii="宋体" w:hAnsi="宋体" w:hint="eastAsia"/>
            <w:noProof/>
          </w:rPr>
          <w:t>投资组合报告</w:t>
        </w:r>
        <w:r w:rsidR="00DC7AAA">
          <w:rPr>
            <w:noProof/>
            <w:webHidden/>
          </w:rPr>
          <w:tab/>
        </w:r>
        <w:r w:rsidR="00DC7AAA">
          <w:rPr>
            <w:noProof/>
            <w:webHidden/>
          </w:rPr>
          <w:fldChar w:fldCharType="begin"/>
        </w:r>
        <w:r w:rsidR="00DC7AAA">
          <w:rPr>
            <w:noProof/>
            <w:webHidden/>
          </w:rPr>
          <w:instrText xml:space="preserve"> PAGEREF _Toc17705006 \h </w:instrText>
        </w:r>
        <w:r w:rsidR="00DC7AAA">
          <w:rPr>
            <w:noProof/>
            <w:webHidden/>
          </w:rPr>
        </w:r>
        <w:r w:rsidR="00DC7AAA">
          <w:rPr>
            <w:noProof/>
            <w:webHidden/>
          </w:rPr>
          <w:fldChar w:fldCharType="separate"/>
        </w:r>
        <w:r w:rsidR="00DC7AAA">
          <w:rPr>
            <w:noProof/>
            <w:webHidden/>
          </w:rPr>
          <w:t>27</w:t>
        </w:r>
        <w:r w:rsidR="00DC7AAA">
          <w:rPr>
            <w:noProof/>
            <w:webHidden/>
          </w:rPr>
          <w:fldChar w:fldCharType="end"/>
        </w:r>
      </w:hyperlink>
    </w:p>
    <w:p w14:paraId="4AAC8FCE" w14:textId="77777777" w:rsidR="00DC7AAA" w:rsidRDefault="00B13B95">
      <w:pPr>
        <w:pStyle w:val="22"/>
        <w:rPr>
          <w:rFonts w:asciiTheme="minorHAnsi" w:eastAsiaTheme="minorEastAsia" w:hAnsiTheme="minorHAnsi" w:cstheme="minorBidi"/>
          <w:noProof/>
          <w:kern w:val="2"/>
          <w:szCs w:val="22"/>
        </w:rPr>
      </w:pPr>
      <w:hyperlink w:anchor="_Toc17705007" w:history="1">
        <w:r w:rsidR="00DC7AAA" w:rsidRPr="00B83F80">
          <w:rPr>
            <w:rStyle w:val="a8"/>
            <w:noProof/>
          </w:rPr>
          <w:t xml:space="preserve">7.1 </w:t>
        </w:r>
        <w:r w:rsidR="00DC7AAA" w:rsidRPr="00B83F80">
          <w:rPr>
            <w:rStyle w:val="a8"/>
            <w:rFonts w:hint="eastAsia"/>
            <w:noProof/>
          </w:rPr>
          <w:t>期末基金资产组合情况</w:t>
        </w:r>
        <w:r w:rsidR="00DC7AAA">
          <w:rPr>
            <w:noProof/>
            <w:webHidden/>
          </w:rPr>
          <w:tab/>
        </w:r>
        <w:r w:rsidR="00DC7AAA">
          <w:rPr>
            <w:noProof/>
            <w:webHidden/>
          </w:rPr>
          <w:fldChar w:fldCharType="begin"/>
        </w:r>
        <w:r w:rsidR="00DC7AAA">
          <w:rPr>
            <w:noProof/>
            <w:webHidden/>
          </w:rPr>
          <w:instrText xml:space="preserve"> PAGEREF _Toc17705007 \h </w:instrText>
        </w:r>
        <w:r w:rsidR="00DC7AAA">
          <w:rPr>
            <w:noProof/>
            <w:webHidden/>
          </w:rPr>
        </w:r>
        <w:r w:rsidR="00DC7AAA">
          <w:rPr>
            <w:noProof/>
            <w:webHidden/>
          </w:rPr>
          <w:fldChar w:fldCharType="separate"/>
        </w:r>
        <w:r w:rsidR="00DC7AAA">
          <w:rPr>
            <w:noProof/>
            <w:webHidden/>
          </w:rPr>
          <w:t>27</w:t>
        </w:r>
        <w:r w:rsidR="00DC7AAA">
          <w:rPr>
            <w:noProof/>
            <w:webHidden/>
          </w:rPr>
          <w:fldChar w:fldCharType="end"/>
        </w:r>
      </w:hyperlink>
    </w:p>
    <w:p w14:paraId="5915B81D" w14:textId="77777777" w:rsidR="00DC7AAA" w:rsidRDefault="00B13B95">
      <w:pPr>
        <w:pStyle w:val="22"/>
        <w:rPr>
          <w:rFonts w:asciiTheme="minorHAnsi" w:eastAsiaTheme="minorEastAsia" w:hAnsiTheme="minorHAnsi" w:cstheme="minorBidi"/>
          <w:noProof/>
          <w:kern w:val="2"/>
          <w:szCs w:val="22"/>
        </w:rPr>
      </w:pPr>
      <w:hyperlink w:anchor="_Toc17705008" w:history="1">
        <w:r w:rsidR="00DC7AAA" w:rsidRPr="00B83F80">
          <w:rPr>
            <w:rStyle w:val="a8"/>
            <w:noProof/>
          </w:rPr>
          <w:t xml:space="preserve">7.2 </w:t>
        </w:r>
        <w:r w:rsidR="00DC7AAA" w:rsidRPr="00B83F80">
          <w:rPr>
            <w:rStyle w:val="a8"/>
            <w:rFonts w:hint="eastAsia"/>
            <w:noProof/>
          </w:rPr>
          <w:t>报告期末按行业分类的股票投资组合</w:t>
        </w:r>
        <w:r w:rsidR="00DC7AAA">
          <w:rPr>
            <w:noProof/>
            <w:webHidden/>
          </w:rPr>
          <w:tab/>
        </w:r>
        <w:r w:rsidR="00DC7AAA">
          <w:rPr>
            <w:noProof/>
            <w:webHidden/>
          </w:rPr>
          <w:fldChar w:fldCharType="begin"/>
        </w:r>
        <w:r w:rsidR="00DC7AAA">
          <w:rPr>
            <w:noProof/>
            <w:webHidden/>
          </w:rPr>
          <w:instrText xml:space="preserve"> PAGEREF _Toc17705008 \h </w:instrText>
        </w:r>
        <w:r w:rsidR="00DC7AAA">
          <w:rPr>
            <w:noProof/>
            <w:webHidden/>
          </w:rPr>
        </w:r>
        <w:r w:rsidR="00DC7AAA">
          <w:rPr>
            <w:noProof/>
            <w:webHidden/>
          </w:rPr>
          <w:fldChar w:fldCharType="separate"/>
        </w:r>
        <w:r w:rsidR="00DC7AAA">
          <w:rPr>
            <w:noProof/>
            <w:webHidden/>
          </w:rPr>
          <w:t>28</w:t>
        </w:r>
        <w:r w:rsidR="00DC7AAA">
          <w:rPr>
            <w:noProof/>
            <w:webHidden/>
          </w:rPr>
          <w:fldChar w:fldCharType="end"/>
        </w:r>
      </w:hyperlink>
    </w:p>
    <w:p w14:paraId="3145080D" w14:textId="77777777" w:rsidR="00DC7AAA" w:rsidRDefault="00B13B95">
      <w:pPr>
        <w:pStyle w:val="22"/>
        <w:rPr>
          <w:rFonts w:asciiTheme="minorHAnsi" w:eastAsiaTheme="minorEastAsia" w:hAnsiTheme="minorHAnsi" w:cstheme="minorBidi"/>
          <w:noProof/>
          <w:kern w:val="2"/>
          <w:szCs w:val="22"/>
        </w:rPr>
      </w:pPr>
      <w:hyperlink w:anchor="_Toc17705009" w:history="1">
        <w:r w:rsidR="00DC7AAA" w:rsidRPr="00B83F80">
          <w:rPr>
            <w:rStyle w:val="a8"/>
            <w:noProof/>
          </w:rPr>
          <w:t xml:space="preserve">7.3 </w:t>
        </w:r>
        <w:r w:rsidR="00DC7AAA" w:rsidRPr="00B83F80">
          <w:rPr>
            <w:rStyle w:val="a8"/>
            <w:rFonts w:hint="eastAsia"/>
            <w:noProof/>
          </w:rPr>
          <w:t>期末按公允价值占基金资产净值比例大小排序的所有股票投资明细</w:t>
        </w:r>
        <w:r w:rsidR="00DC7AAA">
          <w:rPr>
            <w:noProof/>
            <w:webHidden/>
          </w:rPr>
          <w:tab/>
        </w:r>
        <w:r w:rsidR="00DC7AAA">
          <w:rPr>
            <w:noProof/>
            <w:webHidden/>
          </w:rPr>
          <w:fldChar w:fldCharType="begin"/>
        </w:r>
        <w:r w:rsidR="00DC7AAA">
          <w:rPr>
            <w:noProof/>
            <w:webHidden/>
          </w:rPr>
          <w:instrText xml:space="preserve"> PAGEREF _Toc17705009 \h </w:instrText>
        </w:r>
        <w:r w:rsidR="00DC7AAA">
          <w:rPr>
            <w:noProof/>
            <w:webHidden/>
          </w:rPr>
        </w:r>
        <w:r w:rsidR="00DC7AAA">
          <w:rPr>
            <w:noProof/>
            <w:webHidden/>
          </w:rPr>
          <w:fldChar w:fldCharType="separate"/>
        </w:r>
        <w:r w:rsidR="00DC7AAA">
          <w:rPr>
            <w:noProof/>
            <w:webHidden/>
          </w:rPr>
          <w:t>28</w:t>
        </w:r>
        <w:r w:rsidR="00DC7AAA">
          <w:rPr>
            <w:noProof/>
            <w:webHidden/>
          </w:rPr>
          <w:fldChar w:fldCharType="end"/>
        </w:r>
      </w:hyperlink>
    </w:p>
    <w:p w14:paraId="4052BA8E" w14:textId="77777777" w:rsidR="00DC7AAA" w:rsidRDefault="00B13B95">
      <w:pPr>
        <w:pStyle w:val="22"/>
        <w:rPr>
          <w:rFonts w:asciiTheme="minorHAnsi" w:eastAsiaTheme="minorEastAsia" w:hAnsiTheme="minorHAnsi" w:cstheme="minorBidi"/>
          <w:noProof/>
          <w:kern w:val="2"/>
          <w:szCs w:val="22"/>
        </w:rPr>
      </w:pPr>
      <w:hyperlink w:anchor="_Toc17705010" w:history="1">
        <w:r w:rsidR="00DC7AAA" w:rsidRPr="00B83F80">
          <w:rPr>
            <w:rStyle w:val="a8"/>
            <w:noProof/>
          </w:rPr>
          <w:t xml:space="preserve">7.4 </w:t>
        </w:r>
        <w:r w:rsidR="00DC7AAA" w:rsidRPr="00B83F80">
          <w:rPr>
            <w:rStyle w:val="a8"/>
            <w:rFonts w:hint="eastAsia"/>
            <w:noProof/>
          </w:rPr>
          <w:t>报告期内股票投资组合的重大变动</w:t>
        </w:r>
        <w:r w:rsidR="00DC7AAA">
          <w:rPr>
            <w:noProof/>
            <w:webHidden/>
          </w:rPr>
          <w:tab/>
        </w:r>
        <w:r w:rsidR="00DC7AAA">
          <w:rPr>
            <w:noProof/>
            <w:webHidden/>
          </w:rPr>
          <w:fldChar w:fldCharType="begin"/>
        </w:r>
        <w:r w:rsidR="00DC7AAA">
          <w:rPr>
            <w:noProof/>
            <w:webHidden/>
          </w:rPr>
          <w:instrText xml:space="preserve"> PAGEREF _Toc17705010 \h </w:instrText>
        </w:r>
        <w:r w:rsidR="00DC7AAA">
          <w:rPr>
            <w:noProof/>
            <w:webHidden/>
          </w:rPr>
        </w:r>
        <w:r w:rsidR="00DC7AAA">
          <w:rPr>
            <w:noProof/>
            <w:webHidden/>
          </w:rPr>
          <w:fldChar w:fldCharType="separate"/>
        </w:r>
        <w:r w:rsidR="00DC7AAA">
          <w:rPr>
            <w:noProof/>
            <w:webHidden/>
          </w:rPr>
          <w:t>33</w:t>
        </w:r>
        <w:r w:rsidR="00DC7AAA">
          <w:rPr>
            <w:noProof/>
            <w:webHidden/>
          </w:rPr>
          <w:fldChar w:fldCharType="end"/>
        </w:r>
      </w:hyperlink>
    </w:p>
    <w:p w14:paraId="40CBBFA3" w14:textId="77777777" w:rsidR="00DC7AAA" w:rsidRDefault="00B13B95">
      <w:pPr>
        <w:pStyle w:val="22"/>
        <w:rPr>
          <w:rFonts w:asciiTheme="minorHAnsi" w:eastAsiaTheme="minorEastAsia" w:hAnsiTheme="minorHAnsi" w:cstheme="minorBidi"/>
          <w:noProof/>
          <w:kern w:val="2"/>
          <w:szCs w:val="22"/>
        </w:rPr>
      </w:pPr>
      <w:hyperlink w:anchor="_Toc17705011" w:history="1">
        <w:r w:rsidR="00DC7AAA" w:rsidRPr="00B83F80">
          <w:rPr>
            <w:rStyle w:val="a8"/>
            <w:noProof/>
          </w:rPr>
          <w:t xml:space="preserve">7.5 </w:t>
        </w:r>
        <w:r w:rsidR="00DC7AAA" w:rsidRPr="00B83F80">
          <w:rPr>
            <w:rStyle w:val="a8"/>
            <w:rFonts w:hint="eastAsia"/>
            <w:noProof/>
          </w:rPr>
          <w:t>期末按债券品种分类的债券投资组合</w:t>
        </w:r>
        <w:r w:rsidR="00DC7AAA">
          <w:rPr>
            <w:noProof/>
            <w:webHidden/>
          </w:rPr>
          <w:tab/>
        </w:r>
        <w:r w:rsidR="00DC7AAA">
          <w:rPr>
            <w:noProof/>
            <w:webHidden/>
          </w:rPr>
          <w:fldChar w:fldCharType="begin"/>
        </w:r>
        <w:r w:rsidR="00DC7AAA">
          <w:rPr>
            <w:noProof/>
            <w:webHidden/>
          </w:rPr>
          <w:instrText xml:space="preserve"> PAGEREF _Toc17705011 \h </w:instrText>
        </w:r>
        <w:r w:rsidR="00DC7AAA">
          <w:rPr>
            <w:noProof/>
            <w:webHidden/>
          </w:rPr>
        </w:r>
        <w:r w:rsidR="00DC7AAA">
          <w:rPr>
            <w:noProof/>
            <w:webHidden/>
          </w:rPr>
          <w:fldChar w:fldCharType="separate"/>
        </w:r>
        <w:r w:rsidR="00DC7AAA">
          <w:rPr>
            <w:noProof/>
            <w:webHidden/>
          </w:rPr>
          <w:t>34</w:t>
        </w:r>
        <w:r w:rsidR="00DC7AAA">
          <w:rPr>
            <w:noProof/>
            <w:webHidden/>
          </w:rPr>
          <w:fldChar w:fldCharType="end"/>
        </w:r>
      </w:hyperlink>
    </w:p>
    <w:p w14:paraId="6383B930" w14:textId="77777777" w:rsidR="00DC7AAA" w:rsidRDefault="00B13B95">
      <w:pPr>
        <w:pStyle w:val="22"/>
        <w:rPr>
          <w:rFonts w:asciiTheme="minorHAnsi" w:eastAsiaTheme="minorEastAsia" w:hAnsiTheme="minorHAnsi" w:cstheme="minorBidi"/>
          <w:noProof/>
          <w:kern w:val="2"/>
          <w:szCs w:val="22"/>
        </w:rPr>
      </w:pPr>
      <w:hyperlink w:anchor="_Toc17705012" w:history="1">
        <w:r w:rsidR="00DC7AAA" w:rsidRPr="00B83F80">
          <w:rPr>
            <w:rStyle w:val="a8"/>
            <w:noProof/>
          </w:rPr>
          <w:t xml:space="preserve">7.6 </w:t>
        </w:r>
        <w:r w:rsidR="00DC7AAA" w:rsidRPr="00B83F80">
          <w:rPr>
            <w:rStyle w:val="a8"/>
            <w:rFonts w:hint="eastAsia"/>
            <w:noProof/>
          </w:rPr>
          <w:t>期末按公允价值占基金资产净值比例大小排序的前五名债券投资明细</w:t>
        </w:r>
        <w:r w:rsidR="00DC7AAA">
          <w:rPr>
            <w:noProof/>
            <w:webHidden/>
          </w:rPr>
          <w:tab/>
        </w:r>
        <w:r w:rsidR="00DC7AAA">
          <w:rPr>
            <w:noProof/>
            <w:webHidden/>
          </w:rPr>
          <w:fldChar w:fldCharType="begin"/>
        </w:r>
        <w:r w:rsidR="00DC7AAA">
          <w:rPr>
            <w:noProof/>
            <w:webHidden/>
          </w:rPr>
          <w:instrText xml:space="preserve"> PAGEREF _Toc17705012 \h </w:instrText>
        </w:r>
        <w:r w:rsidR="00DC7AAA">
          <w:rPr>
            <w:noProof/>
            <w:webHidden/>
          </w:rPr>
        </w:r>
        <w:r w:rsidR="00DC7AAA">
          <w:rPr>
            <w:noProof/>
            <w:webHidden/>
          </w:rPr>
          <w:fldChar w:fldCharType="separate"/>
        </w:r>
        <w:r w:rsidR="00DC7AAA">
          <w:rPr>
            <w:noProof/>
            <w:webHidden/>
          </w:rPr>
          <w:t>34</w:t>
        </w:r>
        <w:r w:rsidR="00DC7AAA">
          <w:rPr>
            <w:noProof/>
            <w:webHidden/>
          </w:rPr>
          <w:fldChar w:fldCharType="end"/>
        </w:r>
      </w:hyperlink>
    </w:p>
    <w:p w14:paraId="4F6452A2" w14:textId="77777777" w:rsidR="00DC7AAA" w:rsidRDefault="00B13B95">
      <w:pPr>
        <w:pStyle w:val="22"/>
        <w:rPr>
          <w:rFonts w:asciiTheme="minorHAnsi" w:eastAsiaTheme="minorEastAsia" w:hAnsiTheme="minorHAnsi" w:cstheme="minorBidi"/>
          <w:noProof/>
          <w:kern w:val="2"/>
          <w:szCs w:val="22"/>
        </w:rPr>
      </w:pPr>
      <w:hyperlink w:anchor="_Toc17705013" w:history="1">
        <w:r w:rsidR="00DC7AAA" w:rsidRPr="00B83F80">
          <w:rPr>
            <w:rStyle w:val="a8"/>
            <w:noProof/>
          </w:rPr>
          <w:t xml:space="preserve">7.7 </w:t>
        </w:r>
        <w:r w:rsidR="00DC7AAA" w:rsidRPr="00B83F80">
          <w:rPr>
            <w:rStyle w:val="a8"/>
            <w:rFonts w:hint="eastAsia"/>
            <w:noProof/>
          </w:rPr>
          <w:t>期末按公允价值占基金资产净值比例大小排序的所有资产支持证券投资明细</w:t>
        </w:r>
        <w:r w:rsidR="00DC7AAA">
          <w:rPr>
            <w:noProof/>
            <w:webHidden/>
          </w:rPr>
          <w:tab/>
        </w:r>
        <w:r w:rsidR="00DC7AAA">
          <w:rPr>
            <w:noProof/>
            <w:webHidden/>
          </w:rPr>
          <w:fldChar w:fldCharType="begin"/>
        </w:r>
        <w:r w:rsidR="00DC7AAA">
          <w:rPr>
            <w:noProof/>
            <w:webHidden/>
          </w:rPr>
          <w:instrText xml:space="preserve"> PAGEREF _Toc17705013 \h </w:instrText>
        </w:r>
        <w:r w:rsidR="00DC7AAA">
          <w:rPr>
            <w:noProof/>
            <w:webHidden/>
          </w:rPr>
        </w:r>
        <w:r w:rsidR="00DC7AAA">
          <w:rPr>
            <w:noProof/>
            <w:webHidden/>
          </w:rPr>
          <w:fldChar w:fldCharType="separate"/>
        </w:r>
        <w:r w:rsidR="00DC7AAA">
          <w:rPr>
            <w:noProof/>
            <w:webHidden/>
          </w:rPr>
          <w:t>34</w:t>
        </w:r>
        <w:r w:rsidR="00DC7AAA">
          <w:rPr>
            <w:noProof/>
            <w:webHidden/>
          </w:rPr>
          <w:fldChar w:fldCharType="end"/>
        </w:r>
      </w:hyperlink>
    </w:p>
    <w:p w14:paraId="56C2F5C7" w14:textId="77777777" w:rsidR="00DC7AAA" w:rsidRDefault="00B13B95">
      <w:pPr>
        <w:pStyle w:val="22"/>
        <w:rPr>
          <w:rFonts w:asciiTheme="minorHAnsi" w:eastAsiaTheme="minorEastAsia" w:hAnsiTheme="minorHAnsi" w:cstheme="minorBidi"/>
          <w:noProof/>
          <w:kern w:val="2"/>
          <w:szCs w:val="22"/>
        </w:rPr>
      </w:pPr>
      <w:hyperlink w:anchor="_Toc17705014" w:history="1">
        <w:r w:rsidR="00DC7AAA" w:rsidRPr="00B83F80">
          <w:rPr>
            <w:rStyle w:val="a8"/>
            <w:noProof/>
          </w:rPr>
          <w:t xml:space="preserve">7.8 </w:t>
        </w:r>
        <w:r w:rsidR="00DC7AAA" w:rsidRPr="00B83F80">
          <w:rPr>
            <w:rStyle w:val="a8"/>
            <w:rFonts w:hint="eastAsia"/>
            <w:noProof/>
          </w:rPr>
          <w:t>报告期末按公允价值占基金资产净值比例大小排序的前五名贵金属投资明细</w:t>
        </w:r>
        <w:r w:rsidR="00DC7AAA">
          <w:rPr>
            <w:noProof/>
            <w:webHidden/>
          </w:rPr>
          <w:tab/>
        </w:r>
        <w:r w:rsidR="00DC7AAA">
          <w:rPr>
            <w:noProof/>
            <w:webHidden/>
          </w:rPr>
          <w:fldChar w:fldCharType="begin"/>
        </w:r>
        <w:r w:rsidR="00DC7AAA">
          <w:rPr>
            <w:noProof/>
            <w:webHidden/>
          </w:rPr>
          <w:instrText xml:space="preserve"> PAGEREF _Toc17705014 \h </w:instrText>
        </w:r>
        <w:r w:rsidR="00DC7AAA">
          <w:rPr>
            <w:noProof/>
            <w:webHidden/>
          </w:rPr>
        </w:r>
        <w:r w:rsidR="00DC7AAA">
          <w:rPr>
            <w:noProof/>
            <w:webHidden/>
          </w:rPr>
          <w:fldChar w:fldCharType="separate"/>
        </w:r>
        <w:r w:rsidR="00DC7AAA">
          <w:rPr>
            <w:noProof/>
            <w:webHidden/>
          </w:rPr>
          <w:t>34</w:t>
        </w:r>
        <w:r w:rsidR="00DC7AAA">
          <w:rPr>
            <w:noProof/>
            <w:webHidden/>
          </w:rPr>
          <w:fldChar w:fldCharType="end"/>
        </w:r>
      </w:hyperlink>
    </w:p>
    <w:p w14:paraId="105BC6D6" w14:textId="77777777" w:rsidR="00DC7AAA" w:rsidRDefault="00B13B95">
      <w:pPr>
        <w:pStyle w:val="22"/>
        <w:rPr>
          <w:rFonts w:asciiTheme="minorHAnsi" w:eastAsiaTheme="minorEastAsia" w:hAnsiTheme="minorHAnsi" w:cstheme="minorBidi"/>
          <w:noProof/>
          <w:kern w:val="2"/>
          <w:szCs w:val="22"/>
        </w:rPr>
      </w:pPr>
      <w:hyperlink w:anchor="_Toc17705015" w:history="1">
        <w:r w:rsidR="00DC7AAA" w:rsidRPr="00B83F80">
          <w:rPr>
            <w:rStyle w:val="a8"/>
            <w:noProof/>
          </w:rPr>
          <w:t xml:space="preserve">7.9 </w:t>
        </w:r>
        <w:r w:rsidR="00DC7AAA" w:rsidRPr="00B83F80">
          <w:rPr>
            <w:rStyle w:val="a8"/>
            <w:rFonts w:hint="eastAsia"/>
            <w:noProof/>
          </w:rPr>
          <w:t>期末按公允价值占基金资产净值比例大小排序的前五名权证投资明细</w:t>
        </w:r>
        <w:r w:rsidR="00DC7AAA">
          <w:rPr>
            <w:noProof/>
            <w:webHidden/>
          </w:rPr>
          <w:tab/>
        </w:r>
        <w:r w:rsidR="00DC7AAA">
          <w:rPr>
            <w:noProof/>
            <w:webHidden/>
          </w:rPr>
          <w:fldChar w:fldCharType="begin"/>
        </w:r>
        <w:r w:rsidR="00DC7AAA">
          <w:rPr>
            <w:noProof/>
            <w:webHidden/>
          </w:rPr>
          <w:instrText xml:space="preserve"> PAGEREF _Toc17705015 \h </w:instrText>
        </w:r>
        <w:r w:rsidR="00DC7AAA">
          <w:rPr>
            <w:noProof/>
            <w:webHidden/>
          </w:rPr>
        </w:r>
        <w:r w:rsidR="00DC7AAA">
          <w:rPr>
            <w:noProof/>
            <w:webHidden/>
          </w:rPr>
          <w:fldChar w:fldCharType="separate"/>
        </w:r>
        <w:r w:rsidR="00DC7AAA">
          <w:rPr>
            <w:noProof/>
            <w:webHidden/>
          </w:rPr>
          <w:t>34</w:t>
        </w:r>
        <w:r w:rsidR="00DC7AAA">
          <w:rPr>
            <w:noProof/>
            <w:webHidden/>
          </w:rPr>
          <w:fldChar w:fldCharType="end"/>
        </w:r>
      </w:hyperlink>
    </w:p>
    <w:p w14:paraId="2BE7B6AB" w14:textId="77777777" w:rsidR="00DC7AAA" w:rsidRDefault="00B13B95">
      <w:pPr>
        <w:pStyle w:val="22"/>
        <w:rPr>
          <w:rFonts w:asciiTheme="minorHAnsi" w:eastAsiaTheme="minorEastAsia" w:hAnsiTheme="minorHAnsi" w:cstheme="minorBidi"/>
          <w:noProof/>
          <w:kern w:val="2"/>
          <w:szCs w:val="22"/>
        </w:rPr>
      </w:pPr>
      <w:hyperlink w:anchor="_Toc17705016" w:history="1">
        <w:r w:rsidR="00DC7AAA" w:rsidRPr="00B83F80">
          <w:rPr>
            <w:rStyle w:val="a8"/>
            <w:noProof/>
          </w:rPr>
          <w:t xml:space="preserve">7.10 </w:t>
        </w:r>
        <w:r w:rsidR="00DC7AAA" w:rsidRPr="00B83F80">
          <w:rPr>
            <w:rStyle w:val="a8"/>
            <w:rFonts w:hint="eastAsia"/>
            <w:noProof/>
          </w:rPr>
          <w:t>报告期末本基金投资的股指期货交易情况说明</w:t>
        </w:r>
        <w:r w:rsidR="00DC7AAA">
          <w:rPr>
            <w:noProof/>
            <w:webHidden/>
          </w:rPr>
          <w:tab/>
        </w:r>
        <w:r w:rsidR="00DC7AAA">
          <w:rPr>
            <w:noProof/>
            <w:webHidden/>
          </w:rPr>
          <w:fldChar w:fldCharType="begin"/>
        </w:r>
        <w:r w:rsidR="00DC7AAA">
          <w:rPr>
            <w:noProof/>
            <w:webHidden/>
          </w:rPr>
          <w:instrText xml:space="preserve"> PAGEREF _Toc17705016 \h </w:instrText>
        </w:r>
        <w:r w:rsidR="00DC7AAA">
          <w:rPr>
            <w:noProof/>
            <w:webHidden/>
          </w:rPr>
        </w:r>
        <w:r w:rsidR="00DC7AAA">
          <w:rPr>
            <w:noProof/>
            <w:webHidden/>
          </w:rPr>
          <w:fldChar w:fldCharType="separate"/>
        </w:r>
        <w:r w:rsidR="00DC7AAA">
          <w:rPr>
            <w:noProof/>
            <w:webHidden/>
          </w:rPr>
          <w:t>34</w:t>
        </w:r>
        <w:r w:rsidR="00DC7AAA">
          <w:rPr>
            <w:noProof/>
            <w:webHidden/>
          </w:rPr>
          <w:fldChar w:fldCharType="end"/>
        </w:r>
      </w:hyperlink>
    </w:p>
    <w:p w14:paraId="73577710" w14:textId="77777777" w:rsidR="00DC7AAA" w:rsidRDefault="00B13B95">
      <w:pPr>
        <w:pStyle w:val="22"/>
        <w:rPr>
          <w:rFonts w:asciiTheme="minorHAnsi" w:eastAsiaTheme="minorEastAsia" w:hAnsiTheme="minorHAnsi" w:cstheme="minorBidi"/>
          <w:noProof/>
          <w:kern w:val="2"/>
          <w:szCs w:val="22"/>
        </w:rPr>
      </w:pPr>
      <w:hyperlink w:anchor="_Toc17705017" w:history="1">
        <w:r w:rsidR="00DC7AAA" w:rsidRPr="00B83F80">
          <w:rPr>
            <w:rStyle w:val="a8"/>
            <w:noProof/>
          </w:rPr>
          <w:t xml:space="preserve">7.11 </w:t>
        </w:r>
        <w:r w:rsidR="00DC7AAA" w:rsidRPr="00B83F80">
          <w:rPr>
            <w:rStyle w:val="a8"/>
            <w:rFonts w:hint="eastAsia"/>
            <w:noProof/>
          </w:rPr>
          <w:t>报告期末本基金投资的国债期货交易情况说明</w:t>
        </w:r>
        <w:r w:rsidR="00DC7AAA">
          <w:rPr>
            <w:noProof/>
            <w:webHidden/>
          </w:rPr>
          <w:tab/>
        </w:r>
        <w:r w:rsidR="00DC7AAA">
          <w:rPr>
            <w:noProof/>
            <w:webHidden/>
          </w:rPr>
          <w:fldChar w:fldCharType="begin"/>
        </w:r>
        <w:r w:rsidR="00DC7AAA">
          <w:rPr>
            <w:noProof/>
            <w:webHidden/>
          </w:rPr>
          <w:instrText xml:space="preserve"> PAGEREF _Toc17705017 \h </w:instrText>
        </w:r>
        <w:r w:rsidR="00DC7AAA">
          <w:rPr>
            <w:noProof/>
            <w:webHidden/>
          </w:rPr>
        </w:r>
        <w:r w:rsidR="00DC7AAA">
          <w:rPr>
            <w:noProof/>
            <w:webHidden/>
          </w:rPr>
          <w:fldChar w:fldCharType="separate"/>
        </w:r>
        <w:r w:rsidR="00DC7AAA">
          <w:rPr>
            <w:noProof/>
            <w:webHidden/>
          </w:rPr>
          <w:t>34</w:t>
        </w:r>
        <w:r w:rsidR="00DC7AAA">
          <w:rPr>
            <w:noProof/>
            <w:webHidden/>
          </w:rPr>
          <w:fldChar w:fldCharType="end"/>
        </w:r>
      </w:hyperlink>
    </w:p>
    <w:p w14:paraId="7D7FA2CF" w14:textId="77777777" w:rsidR="00DC7AAA" w:rsidRDefault="00B13B95">
      <w:pPr>
        <w:pStyle w:val="22"/>
        <w:rPr>
          <w:rFonts w:asciiTheme="minorHAnsi" w:eastAsiaTheme="minorEastAsia" w:hAnsiTheme="minorHAnsi" w:cstheme="minorBidi"/>
          <w:noProof/>
          <w:kern w:val="2"/>
          <w:szCs w:val="22"/>
        </w:rPr>
      </w:pPr>
      <w:hyperlink w:anchor="_Toc17705018" w:history="1">
        <w:r w:rsidR="00DC7AAA" w:rsidRPr="00B83F80">
          <w:rPr>
            <w:rStyle w:val="a8"/>
            <w:noProof/>
          </w:rPr>
          <w:t xml:space="preserve">7.12 </w:t>
        </w:r>
        <w:r w:rsidR="00DC7AAA" w:rsidRPr="00B83F80">
          <w:rPr>
            <w:rStyle w:val="a8"/>
            <w:rFonts w:hint="eastAsia"/>
            <w:noProof/>
          </w:rPr>
          <w:t>投资组合报告附注</w:t>
        </w:r>
        <w:r w:rsidR="00DC7AAA">
          <w:rPr>
            <w:noProof/>
            <w:webHidden/>
          </w:rPr>
          <w:tab/>
        </w:r>
        <w:r w:rsidR="00DC7AAA">
          <w:rPr>
            <w:noProof/>
            <w:webHidden/>
          </w:rPr>
          <w:fldChar w:fldCharType="begin"/>
        </w:r>
        <w:r w:rsidR="00DC7AAA">
          <w:rPr>
            <w:noProof/>
            <w:webHidden/>
          </w:rPr>
          <w:instrText xml:space="preserve"> PAGEREF _Toc17705018 \h </w:instrText>
        </w:r>
        <w:r w:rsidR="00DC7AAA">
          <w:rPr>
            <w:noProof/>
            <w:webHidden/>
          </w:rPr>
        </w:r>
        <w:r w:rsidR="00DC7AAA">
          <w:rPr>
            <w:noProof/>
            <w:webHidden/>
          </w:rPr>
          <w:fldChar w:fldCharType="separate"/>
        </w:r>
        <w:r w:rsidR="00DC7AAA">
          <w:rPr>
            <w:noProof/>
            <w:webHidden/>
          </w:rPr>
          <w:t>35</w:t>
        </w:r>
        <w:r w:rsidR="00DC7AAA">
          <w:rPr>
            <w:noProof/>
            <w:webHidden/>
          </w:rPr>
          <w:fldChar w:fldCharType="end"/>
        </w:r>
      </w:hyperlink>
    </w:p>
    <w:p w14:paraId="2495E519" w14:textId="77777777" w:rsidR="00DC7AAA" w:rsidRDefault="00B13B95">
      <w:pPr>
        <w:pStyle w:val="11"/>
        <w:rPr>
          <w:rFonts w:asciiTheme="minorHAnsi" w:eastAsiaTheme="minorEastAsia" w:hAnsiTheme="minorHAnsi" w:cstheme="minorBidi"/>
          <w:b w:val="0"/>
          <w:noProof/>
          <w:szCs w:val="22"/>
        </w:rPr>
      </w:pPr>
      <w:hyperlink w:anchor="_Toc17705019" w:history="1">
        <w:r w:rsidR="00DC7AAA" w:rsidRPr="00B83F80">
          <w:rPr>
            <w:rStyle w:val="a8"/>
            <w:rFonts w:ascii="宋体" w:hAnsi="宋体"/>
            <w:noProof/>
          </w:rPr>
          <w:t xml:space="preserve">§8 </w:t>
        </w:r>
        <w:r w:rsidR="00DC7AAA" w:rsidRPr="00B83F80">
          <w:rPr>
            <w:rStyle w:val="a8"/>
            <w:rFonts w:ascii="宋体" w:hAnsi="宋体" w:hint="eastAsia"/>
            <w:noProof/>
          </w:rPr>
          <w:t>基金份额持有人信息</w:t>
        </w:r>
        <w:r w:rsidR="00DC7AAA">
          <w:rPr>
            <w:noProof/>
            <w:webHidden/>
          </w:rPr>
          <w:tab/>
        </w:r>
        <w:r w:rsidR="00DC7AAA">
          <w:rPr>
            <w:noProof/>
            <w:webHidden/>
          </w:rPr>
          <w:fldChar w:fldCharType="begin"/>
        </w:r>
        <w:r w:rsidR="00DC7AAA">
          <w:rPr>
            <w:noProof/>
            <w:webHidden/>
          </w:rPr>
          <w:instrText xml:space="preserve"> PAGEREF _Toc17705019 \h </w:instrText>
        </w:r>
        <w:r w:rsidR="00DC7AAA">
          <w:rPr>
            <w:noProof/>
            <w:webHidden/>
          </w:rPr>
        </w:r>
        <w:r w:rsidR="00DC7AAA">
          <w:rPr>
            <w:noProof/>
            <w:webHidden/>
          </w:rPr>
          <w:fldChar w:fldCharType="separate"/>
        </w:r>
        <w:r w:rsidR="00DC7AAA">
          <w:rPr>
            <w:noProof/>
            <w:webHidden/>
          </w:rPr>
          <w:t>35</w:t>
        </w:r>
        <w:r w:rsidR="00DC7AAA">
          <w:rPr>
            <w:noProof/>
            <w:webHidden/>
          </w:rPr>
          <w:fldChar w:fldCharType="end"/>
        </w:r>
      </w:hyperlink>
    </w:p>
    <w:p w14:paraId="2582BA57" w14:textId="77777777" w:rsidR="00DC7AAA" w:rsidRDefault="00B13B95">
      <w:pPr>
        <w:pStyle w:val="22"/>
        <w:rPr>
          <w:rFonts w:asciiTheme="minorHAnsi" w:eastAsiaTheme="minorEastAsia" w:hAnsiTheme="minorHAnsi" w:cstheme="minorBidi"/>
          <w:noProof/>
          <w:kern w:val="2"/>
          <w:szCs w:val="22"/>
        </w:rPr>
      </w:pPr>
      <w:hyperlink w:anchor="_Toc17705020" w:history="1">
        <w:r w:rsidR="00DC7AAA" w:rsidRPr="00B83F80">
          <w:rPr>
            <w:rStyle w:val="a8"/>
            <w:noProof/>
          </w:rPr>
          <w:t xml:space="preserve">8.1 </w:t>
        </w:r>
        <w:r w:rsidR="00DC7AAA" w:rsidRPr="00B83F80">
          <w:rPr>
            <w:rStyle w:val="a8"/>
            <w:rFonts w:hint="eastAsia"/>
            <w:noProof/>
          </w:rPr>
          <w:t>期末基金份额持有人户数及持有人结构</w:t>
        </w:r>
        <w:r w:rsidR="00DC7AAA">
          <w:rPr>
            <w:noProof/>
            <w:webHidden/>
          </w:rPr>
          <w:tab/>
        </w:r>
        <w:r w:rsidR="00DC7AAA">
          <w:rPr>
            <w:noProof/>
            <w:webHidden/>
          </w:rPr>
          <w:fldChar w:fldCharType="begin"/>
        </w:r>
        <w:r w:rsidR="00DC7AAA">
          <w:rPr>
            <w:noProof/>
            <w:webHidden/>
          </w:rPr>
          <w:instrText xml:space="preserve"> PAGEREF _Toc17705020 \h </w:instrText>
        </w:r>
        <w:r w:rsidR="00DC7AAA">
          <w:rPr>
            <w:noProof/>
            <w:webHidden/>
          </w:rPr>
        </w:r>
        <w:r w:rsidR="00DC7AAA">
          <w:rPr>
            <w:noProof/>
            <w:webHidden/>
          </w:rPr>
          <w:fldChar w:fldCharType="separate"/>
        </w:r>
        <w:r w:rsidR="00DC7AAA">
          <w:rPr>
            <w:noProof/>
            <w:webHidden/>
          </w:rPr>
          <w:t>35</w:t>
        </w:r>
        <w:r w:rsidR="00DC7AAA">
          <w:rPr>
            <w:noProof/>
            <w:webHidden/>
          </w:rPr>
          <w:fldChar w:fldCharType="end"/>
        </w:r>
      </w:hyperlink>
    </w:p>
    <w:p w14:paraId="23334F4F" w14:textId="77777777" w:rsidR="00DC7AAA" w:rsidRDefault="00B13B95">
      <w:pPr>
        <w:pStyle w:val="22"/>
        <w:rPr>
          <w:rFonts w:asciiTheme="minorHAnsi" w:eastAsiaTheme="minorEastAsia" w:hAnsiTheme="minorHAnsi" w:cstheme="minorBidi"/>
          <w:noProof/>
          <w:kern w:val="2"/>
          <w:szCs w:val="22"/>
        </w:rPr>
      </w:pPr>
      <w:hyperlink w:anchor="_Toc17705021" w:history="1">
        <w:r w:rsidR="00DC7AAA" w:rsidRPr="00B83F80">
          <w:rPr>
            <w:rStyle w:val="a8"/>
            <w:noProof/>
          </w:rPr>
          <w:t xml:space="preserve">8.2 </w:t>
        </w:r>
        <w:r w:rsidR="00DC7AAA" w:rsidRPr="00B83F80">
          <w:rPr>
            <w:rStyle w:val="a8"/>
            <w:rFonts w:hint="eastAsia"/>
            <w:noProof/>
          </w:rPr>
          <w:t>期末基金管理人的从业人员持有本基金的情况</w:t>
        </w:r>
        <w:r w:rsidR="00DC7AAA">
          <w:rPr>
            <w:noProof/>
            <w:webHidden/>
          </w:rPr>
          <w:tab/>
        </w:r>
        <w:r w:rsidR="00DC7AAA">
          <w:rPr>
            <w:noProof/>
            <w:webHidden/>
          </w:rPr>
          <w:fldChar w:fldCharType="begin"/>
        </w:r>
        <w:r w:rsidR="00DC7AAA">
          <w:rPr>
            <w:noProof/>
            <w:webHidden/>
          </w:rPr>
          <w:instrText xml:space="preserve"> PAGEREF _Toc17705021 \h </w:instrText>
        </w:r>
        <w:r w:rsidR="00DC7AAA">
          <w:rPr>
            <w:noProof/>
            <w:webHidden/>
          </w:rPr>
        </w:r>
        <w:r w:rsidR="00DC7AAA">
          <w:rPr>
            <w:noProof/>
            <w:webHidden/>
          </w:rPr>
          <w:fldChar w:fldCharType="separate"/>
        </w:r>
        <w:r w:rsidR="00DC7AAA">
          <w:rPr>
            <w:noProof/>
            <w:webHidden/>
          </w:rPr>
          <w:t>35</w:t>
        </w:r>
        <w:r w:rsidR="00DC7AAA">
          <w:rPr>
            <w:noProof/>
            <w:webHidden/>
          </w:rPr>
          <w:fldChar w:fldCharType="end"/>
        </w:r>
      </w:hyperlink>
    </w:p>
    <w:p w14:paraId="027649EB" w14:textId="77777777" w:rsidR="00DC7AAA" w:rsidRDefault="00B13B95">
      <w:pPr>
        <w:pStyle w:val="22"/>
        <w:rPr>
          <w:rFonts w:asciiTheme="minorHAnsi" w:eastAsiaTheme="minorEastAsia" w:hAnsiTheme="minorHAnsi" w:cstheme="minorBidi"/>
          <w:noProof/>
          <w:kern w:val="2"/>
          <w:szCs w:val="22"/>
        </w:rPr>
      </w:pPr>
      <w:hyperlink w:anchor="_Toc17705022" w:history="1">
        <w:r w:rsidR="00DC7AAA" w:rsidRPr="00B83F80">
          <w:rPr>
            <w:rStyle w:val="a8"/>
            <w:noProof/>
          </w:rPr>
          <w:t xml:space="preserve">8.3 </w:t>
        </w:r>
        <w:r w:rsidR="00DC7AAA" w:rsidRPr="00B83F80">
          <w:rPr>
            <w:rStyle w:val="a8"/>
            <w:rFonts w:hint="eastAsia"/>
            <w:noProof/>
          </w:rPr>
          <w:t>期末基金管理人的从业人员持有本开放式基金份额总量区间的情况</w:t>
        </w:r>
        <w:r w:rsidR="00DC7AAA">
          <w:rPr>
            <w:noProof/>
            <w:webHidden/>
          </w:rPr>
          <w:tab/>
        </w:r>
        <w:r w:rsidR="00DC7AAA">
          <w:rPr>
            <w:noProof/>
            <w:webHidden/>
          </w:rPr>
          <w:fldChar w:fldCharType="begin"/>
        </w:r>
        <w:r w:rsidR="00DC7AAA">
          <w:rPr>
            <w:noProof/>
            <w:webHidden/>
          </w:rPr>
          <w:instrText xml:space="preserve"> PAGEREF _Toc17705022 \h </w:instrText>
        </w:r>
        <w:r w:rsidR="00DC7AAA">
          <w:rPr>
            <w:noProof/>
            <w:webHidden/>
          </w:rPr>
        </w:r>
        <w:r w:rsidR="00DC7AAA">
          <w:rPr>
            <w:noProof/>
            <w:webHidden/>
          </w:rPr>
          <w:fldChar w:fldCharType="separate"/>
        </w:r>
        <w:r w:rsidR="00DC7AAA">
          <w:rPr>
            <w:noProof/>
            <w:webHidden/>
          </w:rPr>
          <w:t>35</w:t>
        </w:r>
        <w:r w:rsidR="00DC7AAA">
          <w:rPr>
            <w:noProof/>
            <w:webHidden/>
          </w:rPr>
          <w:fldChar w:fldCharType="end"/>
        </w:r>
      </w:hyperlink>
    </w:p>
    <w:p w14:paraId="0EFE630A" w14:textId="77777777" w:rsidR="00DC7AAA" w:rsidRDefault="00B13B95">
      <w:pPr>
        <w:pStyle w:val="11"/>
        <w:rPr>
          <w:rFonts w:asciiTheme="minorHAnsi" w:eastAsiaTheme="minorEastAsia" w:hAnsiTheme="minorHAnsi" w:cstheme="minorBidi"/>
          <w:b w:val="0"/>
          <w:noProof/>
          <w:szCs w:val="22"/>
        </w:rPr>
      </w:pPr>
      <w:hyperlink w:anchor="_Toc17705023" w:history="1">
        <w:r w:rsidR="00DC7AAA" w:rsidRPr="00B83F80">
          <w:rPr>
            <w:rStyle w:val="a8"/>
            <w:rFonts w:ascii="宋体" w:hAnsi="宋体"/>
            <w:noProof/>
          </w:rPr>
          <w:t xml:space="preserve">§9 </w:t>
        </w:r>
        <w:r w:rsidR="00DC7AAA" w:rsidRPr="00B83F80">
          <w:rPr>
            <w:rStyle w:val="a8"/>
            <w:rFonts w:ascii="宋体" w:hAnsi="宋体" w:hint="eastAsia"/>
            <w:noProof/>
          </w:rPr>
          <w:t>开放式基金份额变动</w:t>
        </w:r>
        <w:r w:rsidR="00DC7AAA">
          <w:rPr>
            <w:noProof/>
            <w:webHidden/>
          </w:rPr>
          <w:tab/>
        </w:r>
        <w:r w:rsidR="00DC7AAA">
          <w:rPr>
            <w:noProof/>
            <w:webHidden/>
          </w:rPr>
          <w:fldChar w:fldCharType="begin"/>
        </w:r>
        <w:r w:rsidR="00DC7AAA">
          <w:rPr>
            <w:noProof/>
            <w:webHidden/>
          </w:rPr>
          <w:instrText xml:space="preserve"> PAGEREF _Toc17705023 \h </w:instrText>
        </w:r>
        <w:r w:rsidR="00DC7AAA">
          <w:rPr>
            <w:noProof/>
            <w:webHidden/>
          </w:rPr>
        </w:r>
        <w:r w:rsidR="00DC7AAA">
          <w:rPr>
            <w:noProof/>
            <w:webHidden/>
          </w:rPr>
          <w:fldChar w:fldCharType="separate"/>
        </w:r>
        <w:r w:rsidR="00DC7AAA">
          <w:rPr>
            <w:noProof/>
            <w:webHidden/>
          </w:rPr>
          <w:t>36</w:t>
        </w:r>
        <w:r w:rsidR="00DC7AAA">
          <w:rPr>
            <w:noProof/>
            <w:webHidden/>
          </w:rPr>
          <w:fldChar w:fldCharType="end"/>
        </w:r>
      </w:hyperlink>
    </w:p>
    <w:p w14:paraId="502A1F9F" w14:textId="77777777" w:rsidR="00DC7AAA" w:rsidRDefault="00B13B95">
      <w:pPr>
        <w:pStyle w:val="11"/>
        <w:rPr>
          <w:rFonts w:asciiTheme="minorHAnsi" w:eastAsiaTheme="minorEastAsia" w:hAnsiTheme="minorHAnsi" w:cstheme="minorBidi"/>
          <w:b w:val="0"/>
          <w:noProof/>
          <w:szCs w:val="22"/>
        </w:rPr>
      </w:pPr>
      <w:hyperlink w:anchor="_Toc17705024" w:history="1">
        <w:r w:rsidR="00DC7AAA" w:rsidRPr="00B83F80">
          <w:rPr>
            <w:rStyle w:val="a8"/>
            <w:rFonts w:ascii="宋体" w:hAnsi="宋体"/>
            <w:noProof/>
          </w:rPr>
          <w:t xml:space="preserve">§10 </w:t>
        </w:r>
        <w:r w:rsidR="00DC7AAA" w:rsidRPr="00B83F80">
          <w:rPr>
            <w:rStyle w:val="a8"/>
            <w:rFonts w:ascii="宋体" w:hAnsi="宋体" w:hint="eastAsia"/>
            <w:noProof/>
          </w:rPr>
          <w:t>重大事件揭示</w:t>
        </w:r>
        <w:r w:rsidR="00DC7AAA">
          <w:rPr>
            <w:noProof/>
            <w:webHidden/>
          </w:rPr>
          <w:tab/>
        </w:r>
        <w:r w:rsidR="00DC7AAA">
          <w:rPr>
            <w:noProof/>
            <w:webHidden/>
          </w:rPr>
          <w:fldChar w:fldCharType="begin"/>
        </w:r>
        <w:r w:rsidR="00DC7AAA">
          <w:rPr>
            <w:noProof/>
            <w:webHidden/>
          </w:rPr>
          <w:instrText xml:space="preserve"> PAGEREF _Toc17705024 \h </w:instrText>
        </w:r>
        <w:r w:rsidR="00DC7AAA">
          <w:rPr>
            <w:noProof/>
            <w:webHidden/>
          </w:rPr>
        </w:r>
        <w:r w:rsidR="00DC7AAA">
          <w:rPr>
            <w:noProof/>
            <w:webHidden/>
          </w:rPr>
          <w:fldChar w:fldCharType="separate"/>
        </w:r>
        <w:r w:rsidR="00DC7AAA">
          <w:rPr>
            <w:noProof/>
            <w:webHidden/>
          </w:rPr>
          <w:t>36</w:t>
        </w:r>
        <w:r w:rsidR="00DC7AAA">
          <w:rPr>
            <w:noProof/>
            <w:webHidden/>
          </w:rPr>
          <w:fldChar w:fldCharType="end"/>
        </w:r>
      </w:hyperlink>
    </w:p>
    <w:p w14:paraId="7B0BEEF3" w14:textId="77777777" w:rsidR="00DC7AAA" w:rsidRDefault="00B13B95">
      <w:pPr>
        <w:pStyle w:val="22"/>
        <w:rPr>
          <w:rFonts w:asciiTheme="minorHAnsi" w:eastAsiaTheme="minorEastAsia" w:hAnsiTheme="minorHAnsi" w:cstheme="minorBidi"/>
          <w:noProof/>
          <w:kern w:val="2"/>
          <w:szCs w:val="22"/>
        </w:rPr>
      </w:pPr>
      <w:hyperlink w:anchor="_Toc17705025" w:history="1">
        <w:r w:rsidR="00DC7AAA" w:rsidRPr="00B83F80">
          <w:rPr>
            <w:rStyle w:val="a8"/>
            <w:noProof/>
          </w:rPr>
          <w:t xml:space="preserve">10.1 </w:t>
        </w:r>
        <w:r w:rsidR="00DC7AAA" w:rsidRPr="00B83F80">
          <w:rPr>
            <w:rStyle w:val="a8"/>
            <w:rFonts w:hint="eastAsia"/>
            <w:noProof/>
          </w:rPr>
          <w:t>基金份额持有人大会决议</w:t>
        </w:r>
        <w:r w:rsidR="00DC7AAA">
          <w:rPr>
            <w:noProof/>
            <w:webHidden/>
          </w:rPr>
          <w:tab/>
        </w:r>
        <w:r w:rsidR="00DC7AAA">
          <w:rPr>
            <w:noProof/>
            <w:webHidden/>
          </w:rPr>
          <w:fldChar w:fldCharType="begin"/>
        </w:r>
        <w:r w:rsidR="00DC7AAA">
          <w:rPr>
            <w:noProof/>
            <w:webHidden/>
          </w:rPr>
          <w:instrText xml:space="preserve"> PAGEREF _Toc17705025 \h </w:instrText>
        </w:r>
        <w:r w:rsidR="00DC7AAA">
          <w:rPr>
            <w:noProof/>
            <w:webHidden/>
          </w:rPr>
        </w:r>
        <w:r w:rsidR="00DC7AAA">
          <w:rPr>
            <w:noProof/>
            <w:webHidden/>
          </w:rPr>
          <w:fldChar w:fldCharType="separate"/>
        </w:r>
        <w:r w:rsidR="00DC7AAA">
          <w:rPr>
            <w:noProof/>
            <w:webHidden/>
          </w:rPr>
          <w:t>36</w:t>
        </w:r>
        <w:r w:rsidR="00DC7AAA">
          <w:rPr>
            <w:noProof/>
            <w:webHidden/>
          </w:rPr>
          <w:fldChar w:fldCharType="end"/>
        </w:r>
      </w:hyperlink>
    </w:p>
    <w:p w14:paraId="13DAD877" w14:textId="77777777" w:rsidR="00DC7AAA" w:rsidRDefault="00B13B95">
      <w:pPr>
        <w:pStyle w:val="22"/>
        <w:rPr>
          <w:rFonts w:asciiTheme="minorHAnsi" w:eastAsiaTheme="minorEastAsia" w:hAnsiTheme="minorHAnsi" w:cstheme="minorBidi"/>
          <w:noProof/>
          <w:kern w:val="2"/>
          <w:szCs w:val="22"/>
        </w:rPr>
      </w:pPr>
      <w:hyperlink w:anchor="_Toc17705026" w:history="1">
        <w:r w:rsidR="00DC7AAA" w:rsidRPr="00B83F80">
          <w:rPr>
            <w:rStyle w:val="a8"/>
            <w:noProof/>
          </w:rPr>
          <w:t xml:space="preserve">10.2 </w:t>
        </w:r>
        <w:r w:rsidR="00DC7AAA" w:rsidRPr="00B83F80">
          <w:rPr>
            <w:rStyle w:val="a8"/>
            <w:rFonts w:hint="eastAsia"/>
            <w:noProof/>
          </w:rPr>
          <w:t>基金管理人、基金托管人的专门基金托管部门的重大人事变动</w:t>
        </w:r>
        <w:r w:rsidR="00DC7AAA">
          <w:rPr>
            <w:noProof/>
            <w:webHidden/>
          </w:rPr>
          <w:tab/>
        </w:r>
        <w:r w:rsidR="00DC7AAA">
          <w:rPr>
            <w:noProof/>
            <w:webHidden/>
          </w:rPr>
          <w:fldChar w:fldCharType="begin"/>
        </w:r>
        <w:r w:rsidR="00DC7AAA">
          <w:rPr>
            <w:noProof/>
            <w:webHidden/>
          </w:rPr>
          <w:instrText xml:space="preserve"> PAGEREF _Toc17705026 \h </w:instrText>
        </w:r>
        <w:r w:rsidR="00DC7AAA">
          <w:rPr>
            <w:noProof/>
            <w:webHidden/>
          </w:rPr>
        </w:r>
        <w:r w:rsidR="00DC7AAA">
          <w:rPr>
            <w:noProof/>
            <w:webHidden/>
          </w:rPr>
          <w:fldChar w:fldCharType="separate"/>
        </w:r>
        <w:r w:rsidR="00DC7AAA">
          <w:rPr>
            <w:noProof/>
            <w:webHidden/>
          </w:rPr>
          <w:t>36</w:t>
        </w:r>
        <w:r w:rsidR="00DC7AAA">
          <w:rPr>
            <w:noProof/>
            <w:webHidden/>
          </w:rPr>
          <w:fldChar w:fldCharType="end"/>
        </w:r>
      </w:hyperlink>
    </w:p>
    <w:p w14:paraId="4DAF0E31" w14:textId="77777777" w:rsidR="00DC7AAA" w:rsidRDefault="00B13B95">
      <w:pPr>
        <w:pStyle w:val="22"/>
        <w:rPr>
          <w:rFonts w:asciiTheme="minorHAnsi" w:eastAsiaTheme="minorEastAsia" w:hAnsiTheme="minorHAnsi" w:cstheme="minorBidi"/>
          <w:noProof/>
          <w:kern w:val="2"/>
          <w:szCs w:val="22"/>
        </w:rPr>
      </w:pPr>
      <w:hyperlink w:anchor="_Toc17705027" w:history="1">
        <w:r w:rsidR="00DC7AAA" w:rsidRPr="00B83F80">
          <w:rPr>
            <w:rStyle w:val="a8"/>
            <w:noProof/>
          </w:rPr>
          <w:t xml:space="preserve">10.3 </w:t>
        </w:r>
        <w:r w:rsidR="00DC7AAA" w:rsidRPr="00B83F80">
          <w:rPr>
            <w:rStyle w:val="a8"/>
            <w:rFonts w:hint="eastAsia"/>
            <w:noProof/>
          </w:rPr>
          <w:t>涉及基金管理人、基金财产、基金托管业务的诉讼</w:t>
        </w:r>
        <w:r w:rsidR="00DC7AAA">
          <w:rPr>
            <w:noProof/>
            <w:webHidden/>
          </w:rPr>
          <w:tab/>
        </w:r>
        <w:r w:rsidR="00DC7AAA">
          <w:rPr>
            <w:noProof/>
            <w:webHidden/>
          </w:rPr>
          <w:fldChar w:fldCharType="begin"/>
        </w:r>
        <w:r w:rsidR="00DC7AAA">
          <w:rPr>
            <w:noProof/>
            <w:webHidden/>
          </w:rPr>
          <w:instrText xml:space="preserve"> PAGEREF _Toc17705027 \h </w:instrText>
        </w:r>
        <w:r w:rsidR="00DC7AAA">
          <w:rPr>
            <w:noProof/>
            <w:webHidden/>
          </w:rPr>
        </w:r>
        <w:r w:rsidR="00DC7AAA">
          <w:rPr>
            <w:noProof/>
            <w:webHidden/>
          </w:rPr>
          <w:fldChar w:fldCharType="separate"/>
        </w:r>
        <w:r w:rsidR="00DC7AAA">
          <w:rPr>
            <w:noProof/>
            <w:webHidden/>
          </w:rPr>
          <w:t>36</w:t>
        </w:r>
        <w:r w:rsidR="00DC7AAA">
          <w:rPr>
            <w:noProof/>
            <w:webHidden/>
          </w:rPr>
          <w:fldChar w:fldCharType="end"/>
        </w:r>
      </w:hyperlink>
    </w:p>
    <w:p w14:paraId="4FC05A25" w14:textId="77777777" w:rsidR="00DC7AAA" w:rsidRDefault="00B13B95">
      <w:pPr>
        <w:pStyle w:val="22"/>
        <w:rPr>
          <w:rFonts w:asciiTheme="minorHAnsi" w:eastAsiaTheme="minorEastAsia" w:hAnsiTheme="minorHAnsi" w:cstheme="minorBidi"/>
          <w:noProof/>
          <w:kern w:val="2"/>
          <w:szCs w:val="22"/>
        </w:rPr>
      </w:pPr>
      <w:hyperlink w:anchor="_Toc17705028" w:history="1">
        <w:r w:rsidR="00DC7AAA" w:rsidRPr="00B83F80">
          <w:rPr>
            <w:rStyle w:val="a8"/>
            <w:noProof/>
          </w:rPr>
          <w:t xml:space="preserve">10.4 </w:t>
        </w:r>
        <w:r w:rsidR="00DC7AAA" w:rsidRPr="00B83F80">
          <w:rPr>
            <w:rStyle w:val="a8"/>
            <w:rFonts w:hint="eastAsia"/>
            <w:noProof/>
          </w:rPr>
          <w:t>基金投资策略的改变</w:t>
        </w:r>
        <w:r w:rsidR="00DC7AAA">
          <w:rPr>
            <w:noProof/>
            <w:webHidden/>
          </w:rPr>
          <w:tab/>
        </w:r>
        <w:r w:rsidR="00DC7AAA">
          <w:rPr>
            <w:noProof/>
            <w:webHidden/>
          </w:rPr>
          <w:fldChar w:fldCharType="begin"/>
        </w:r>
        <w:r w:rsidR="00DC7AAA">
          <w:rPr>
            <w:noProof/>
            <w:webHidden/>
          </w:rPr>
          <w:instrText xml:space="preserve"> PAGEREF _Toc17705028 \h </w:instrText>
        </w:r>
        <w:r w:rsidR="00DC7AAA">
          <w:rPr>
            <w:noProof/>
            <w:webHidden/>
          </w:rPr>
        </w:r>
        <w:r w:rsidR="00DC7AAA">
          <w:rPr>
            <w:noProof/>
            <w:webHidden/>
          </w:rPr>
          <w:fldChar w:fldCharType="separate"/>
        </w:r>
        <w:r w:rsidR="00DC7AAA">
          <w:rPr>
            <w:noProof/>
            <w:webHidden/>
          </w:rPr>
          <w:t>36</w:t>
        </w:r>
        <w:r w:rsidR="00DC7AAA">
          <w:rPr>
            <w:noProof/>
            <w:webHidden/>
          </w:rPr>
          <w:fldChar w:fldCharType="end"/>
        </w:r>
      </w:hyperlink>
    </w:p>
    <w:p w14:paraId="214F304F" w14:textId="77777777" w:rsidR="00DC7AAA" w:rsidRDefault="00B13B95">
      <w:pPr>
        <w:pStyle w:val="22"/>
        <w:rPr>
          <w:rFonts w:asciiTheme="minorHAnsi" w:eastAsiaTheme="minorEastAsia" w:hAnsiTheme="minorHAnsi" w:cstheme="minorBidi"/>
          <w:noProof/>
          <w:kern w:val="2"/>
          <w:szCs w:val="22"/>
        </w:rPr>
      </w:pPr>
      <w:hyperlink w:anchor="_Toc17705029" w:history="1">
        <w:r w:rsidR="00DC7AAA" w:rsidRPr="00B83F80">
          <w:rPr>
            <w:rStyle w:val="a8"/>
            <w:noProof/>
          </w:rPr>
          <w:t xml:space="preserve">10.5 </w:t>
        </w:r>
        <w:r w:rsidR="00DC7AAA" w:rsidRPr="00B83F80">
          <w:rPr>
            <w:rStyle w:val="a8"/>
            <w:rFonts w:hint="eastAsia"/>
            <w:noProof/>
          </w:rPr>
          <w:t>报告期内改聘会计师事务所情况</w:t>
        </w:r>
        <w:r w:rsidR="00DC7AAA">
          <w:rPr>
            <w:noProof/>
            <w:webHidden/>
          </w:rPr>
          <w:tab/>
        </w:r>
        <w:r w:rsidR="00DC7AAA">
          <w:rPr>
            <w:noProof/>
            <w:webHidden/>
          </w:rPr>
          <w:fldChar w:fldCharType="begin"/>
        </w:r>
        <w:r w:rsidR="00DC7AAA">
          <w:rPr>
            <w:noProof/>
            <w:webHidden/>
          </w:rPr>
          <w:instrText xml:space="preserve"> PAGEREF _Toc17705029 \h </w:instrText>
        </w:r>
        <w:r w:rsidR="00DC7AAA">
          <w:rPr>
            <w:noProof/>
            <w:webHidden/>
          </w:rPr>
        </w:r>
        <w:r w:rsidR="00DC7AAA">
          <w:rPr>
            <w:noProof/>
            <w:webHidden/>
          </w:rPr>
          <w:fldChar w:fldCharType="separate"/>
        </w:r>
        <w:r w:rsidR="00DC7AAA">
          <w:rPr>
            <w:noProof/>
            <w:webHidden/>
          </w:rPr>
          <w:t>36</w:t>
        </w:r>
        <w:r w:rsidR="00DC7AAA">
          <w:rPr>
            <w:noProof/>
            <w:webHidden/>
          </w:rPr>
          <w:fldChar w:fldCharType="end"/>
        </w:r>
      </w:hyperlink>
    </w:p>
    <w:p w14:paraId="75FD0BA1" w14:textId="77777777" w:rsidR="00DC7AAA" w:rsidRDefault="00B13B95">
      <w:pPr>
        <w:pStyle w:val="22"/>
        <w:rPr>
          <w:rFonts w:asciiTheme="minorHAnsi" w:eastAsiaTheme="minorEastAsia" w:hAnsiTheme="minorHAnsi" w:cstheme="minorBidi"/>
          <w:noProof/>
          <w:kern w:val="2"/>
          <w:szCs w:val="22"/>
        </w:rPr>
      </w:pPr>
      <w:hyperlink w:anchor="_Toc17705030" w:history="1">
        <w:r w:rsidR="00DC7AAA" w:rsidRPr="00B83F80">
          <w:rPr>
            <w:rStyle w:val="a8"/>
            <w:noProof/>
          </w:rPr>
          <w:t xml:space="preserve">10.6 </w:t>
        </w:r>
        <w:r w:rsidR="00DC7AAA" w:rsidRPr="00B83F80">
          <w:rPr>
            <w:rStyle w:val="a8"/>
            <w:rFonts w:hint="eastAsia"/>
            <w:noProof/>
          </w:rPr>
          <w:t>管理人、托管人及其高级管理人员受稽查或处罚等情况</w:t>
        </w:r>
        <w:r w:rsidR="00DC7AAA">
          <w:rPr>
            <w:noProof/>
            <w:webHidden/>
          </w:rPr>
          <w:tab/>
        </w:r>
        <w:r w:rsidR="00DC7AAA">
          <w:rPr>
            <w:noProof/>
            <w:webHidden/>
          </w:rPr>
          <w:fldChar w:fldCharType="begin"/>
        </w:r>
        <w:r w:rsidR="00DC7AAA">
          <w:rPr>
            <w:noProof/>
            <w:webHidden/>
          </w:rPr>
          <w:instrText xml:space="preserve"> PAGEREF _Toc17705030 \h </w:instrText>
        </w:r>
        <w:r w:rsidR="00DC7AAA">
          <w:rPr>
            <w:noProof/>
            <w:webHidden/>
          </w:rPr>
        </w:r>
        <w:r w:rsidR="00DC7AAA">
          <w:rPr>
            <w:noProof/>
            <w:webHidden/>
          </w:rPr>
          <w:fldChar w:fldCharType="separate"/>
        </w:r>
        <w:r w:rsidR="00DC7AAA">
          <w:rPr>
            <w:noProof/>
            <w:webHidden/>
          </w:rPr>
          <w:t>37</w:t>
        </w:r>
        <w:r w:rsidR="00DC7AAA">
          <w:rPr>
            <w:noProof/>
            <w:webHidden/>
          </w:rPr>
          <w:fldChar w:fldCharType="end"/>
        </w:r>
      </w:hyperlink>
    </w:p>
    <w:p w14:paraId="07B423E4" w14:textId="77777777" w:rsidR="00DC7AAA" w:rsidRDefault="00B13B95">
      <w:pPr>
        <w:pStyle w:val="22"/>
        <w:rPr>
          <w:rFonts w:asciiTheme="minorHAnsi" w:eastAsiaTheme="minorEastAsia" w:hAnsiTheme="minorHAnsi" w:cstheme="minorBidi"/>
          <w:noProof/>
          <w:kern w:val="2"/>
          <w:szCs w:val="22"/>
        </w:rPr>
      </w:pPr>
      <w:hyperlink w:anchor="_Toc17705031" w:history="1">
        <w:r w:rsidR="00DC7AAA" w:rsidRPr="00B83F80">
          <w:rPr>
            <w:rStyle w:val="a8"/>
            <w:noProof/>
          </w:rPr>
          <w:t xml:space="preserve">10.7 </w:t>
        </w:r>
        <w:r w:rsidR="00DC7AAA" w:rsidRPr="00B83F80">
          <w:rPr>
            <w:rStyle w:val="a8"/>
            <w:rFonts w:hint="eastAsia"/>
            <w:noProof/>
          </w:rPr>
          <w:t>基金租用证券公司交易单元的有关情况</w:t>
        </w:r>
        <w:r w:rsidR="00DC7AAA">
          <w:rPr>
            <w:noProof/>
            <w:webHidden/>
          </w:rPr>
          <w:tab/>
        </w:r>
        <w:r w:rsidR="00DC7AAA">
          <w:rPr>
            <w:noProof/>
            <w:webHidden/>
          </w:rPr>
          <w:fldChar w:fldCharType="begin"/>
        </w:r>
        <w:r w:rsidR="00DC7AAA">
          <w:rPr>
            <w:noProof/>
            <w:webHidden/>
          </w:rPr>
          <w:instrText xml:space="preserve"> PAGEREF _Toc17705031 \h </w:instrText>
        </w:r>
        <w:r w:rsidR="00DC7AAA">
          <w:rPr>
            <w:noProof/>
            <w:webHidden/>
          </w:rPr>
        </w:r>
        <w:r w:rsidR="00DC7AAA">
          <w:rPr>
            <w:noProof/>
            <w:webHidden/>
          </w:rPr>
          <w:fldChar w:fldCharType="separate"/>
        </w:r>
        <w:r w:rsidR="00DC7AAA">
          <w:rPr>
            <w:noProof/>
            <w:webHidden/>
          </w:rPr>
          <w:t>37</w:t>
        </w:r>
        <w:r w:rsidR="00DC7AAA">
          <w:rPr>
            <w:noProof/>
            <w:webHidden/>
          </w:rPr>
          <w:fldChar w:fldCharType="end"/>
        </w:r>
      </w:hyperlink>
    </w:p>
    <w:p w14:paraId="24D193CF" w14:textId="77777777" w:rsidR="00DC7AAA" w:rsidRDefault="00B13B95">
      <w:pPr>
        <w:pStyle w:val="22"/>
        <w:rPr>
          <w:rFonts w:asciiTheme="minorHAnsi" w:eastAsiaTheme="minorEastAsia" w:hAnsiTheme="minorHAnsi" w:cstheme="minorBidi"/>
          <w:noProof/>
          <w:kern w:val="2"/>
          <w:szCs w:val="22"/>
        </w:rPr>
      </w:pPr>
      <w:hyperlink w:anchor="_Toc17705032" w:history="1">
        <w:r w:rsidR="00DC7AAA" w:rsidRPr="00B83F80">
          <w:rPr>
            <w:rStyle w:val="a8"/>
            <w:noProof/>
          </w:rPr>
          <w:t xml:space="preserve">10.8 </w:t>
        </w:r>
        <w:r w:rsidR="00DC7AAA" w:rsidRPr="00B83F80">
          <w:rPr>
            <w:rStyle w:val="a8"/>
            <w:rFonts w:hint="eastAsia"/>
            <w:noProof/>
          </w:rPr>
          <w:t>其他重大事件</w:t>
        </w:r>
        <w:r w:rsidR="00DC7AAA">
          <w:rPr>
            <w:noProof/>
            <w:webHidden/>
          </w:rPr>
          <w:tab/>
        </w:r>
        <w:r w:rsidR="00DC7AAA">
          <w:rPr>
            <w:noProof/>
            <w:webHidden/>
          </w:rPr>
          <w:fldChar w:fldCharType="begin"/>
        </w:r>
        <w:r w:rsidR="00DC7AAA">
          <w:rPr>
            <w:noProof/>
            <w:webHidden/>
          </w:rPr>
          <w:instrText xml:space="preserve"> PAGEREF _Toc17705032 \h </w:instrText>
        </w:r>
        <w:r w:rsidR="00DC7AAA">
          <w:rPr>
            <w:noProof/>
            <w:webHidden/>
          </w:rPr>
        </w:r>
        <w:r w:rsidR="00DC7AAA">
          <w:rPr>
            <w:noProof/>
            <w:webHidden/>
          </w:rPr>
          <w:fldChar w:fldCharType="separate"/>
        </w:r>
        <w:r w:rsidR="00DC7AAA">
          <w:rPr>
            <w:noProof/>
            <w:webHidden/>
          </w:rPr>
          <w:t>37</w:t>
        </w:r>
        <w:r w:rsidR="00DC7AAA">
          <w:rPr>
            <w:noProof/>
            <w:webHidden/>
          </w:rPr>
          <w:fldChar w:fldCharType="end"/>
        </w:r>
      </w:hyperlink>
    </w:p>
    <w:p w14:paraId="17202599" w14:textId="77777777" w:rsidR="00DC7AAA" w:rsidRDefault="00B13B95">
      <w:pPr>
        <w:pStyle w:val="11"/>
        <w:rPr>
          <w:rFonts w:asciiTheme="minorHAnsi" w:eastAsiaTheme="minorEastAsia" w:hAnsiTheme="minorHAnsi" w:cstheme="minorBidi"/>
          <w:b w:val="0"/>
          <w:noProof/>
          <w:szCs w:val="22"/>
        </w:rPr>
      </w:pPr>
      <w:hyperlink w:anchor="_Toc17705033" w:history="1">
        <w:r w:rsidR="00DC7AAA" w:rsidRPr="00B83F80">
          <w:rPr>
            <w:rStyle w:val="a8"/>
            <w:rFonts w:ascii="宋体" w:hAnsi="宋体"/>
            <w:noProof/>
          </w:rPr>
          <w:t xml:space="preserve">§11 </w:t>
        </w:r>
        <w:r w:rsidR="00DC7AAA" w:rsidRPr="00B83F80">
          <w:rPr>
            <w:rStyle w:val="a8"/>
            <w:rFonts w:ascii="宋体" w:hAnsi="宋体" w:hint="eastAsia"/>
            <w:noProof/>
          </w:rPr>
          <w:t>影响投资者决策的其他重要信息</w:t>
        </w:r>
        <w:r w:rsidR="00DC7AAA">
          <w:rPr>
            <w:noProof/>
            <w:webHidden/>
          </w:rPr>
          <w:tab/>
        </w:r>
        <w:r w:rsidR="00DC7AAA">
          <w:rPr>
            <w:noProof/>
            <w:webHidden/>
          </w:rPr>
          <w:fldChar w:fldCharType="begin"/>
        </w:r>
        <w:r w:rsidR="00DC7AAA">
          <w:rPr>
            <w:noProof/>
            <w:webHidden/>
          </w:rPr>
          <w:instrText xml:space="preserve"> PAGEREF _Toc17705033 \h </w:instrText>
        </w:r>
        <w:r w:rsidR="00DC7AAA">
          <w:rPr>
            <w:noProof/>
            <w:webHidden/>
          </w:rPr>
        </w:r>
        <w:r w:rsidR="00DC7AAA">
          <w:rPr>
            <w:noProof/>
            <w:webHidden/>
          </w:rPr>
          <w:fldChar w:fldCharType="separate"/>
        </w:r>
        <w:r w:rsidR="00DC7AAA">
          <w:rPr>
            <w:noProof/>
            <w:webHidden/>
          </w:rPr>
          <w:t>38</w:t>
        </w:r>
        <w:r w:rsidR="00DC7AAA">
          <w:rPr>
            <w:noProof/>
            <w:webHidden/>
          </w:rPr>
          <w:fldChar w:fldCharType="end"/>
        </w:r>
      </w:hyperlink>
    </w:p>
    <w:p w14:paraId="474F174D" w14:textId="77777777" w:rsidR="00DC7AAA" w:rsidRDefault="00B13B95">
      <w:pPr>
        <w:pStyle w:val="22"/>
        <w:rPr>
          <w:rFonts w:asciiTheme="minorHAnsi" w:eastAsiaTheme="minorEastAsia" w:hAnsiTheme="minorHAnsi" w:cstheme="minorBidi"/>
          <w:noProof/>
          <w:kern w:val="2"/>
          <w:szCs w:val="22"/>
        </w:rPr>
      </w:pPr>
      <w:hyperlink w:anchor="_Toc17705034" w:history="1">
        <w:r w:rsidR="00DC7AAA" w:rsidRPr="00B83F80">
          <w:rPr>
            <w:rStyle w:val="a8"/>
            <w:rFonts w:ascii="宋体" w:hAnsi="宋体"/>
            <w:noProof/>
          </w:rPr>
          <w:t xml:space="preserve">11.1 </w:t>
        </w:r>
        <w:r w:rsidR="00DC7AAA" w:rsidRPr="00B83F80">
          <w:rPr>
            <w:rStyle w:val="a8"/>
            <w:rFonts w:ascii="宋体" w:hAnsi="宋体" w:hint="eastAsia"/>
            <w:noProof/>
          </w:rPr>
          <w:t>报告期内单一投资者持有基金份额比例达到或超过</w:t>
        </w:r>
        <w:r w:rsidR="00DC7AAA" w:rsidRPr="00B83F80">
          <w:rPr>
            <w:rStyle w:val="a8"/>
            <w:rFonts w:ascii="宋体" w:hAnsi="宋体"/>
            <w:noProof/>
          </w:rPr>
          <w:t>20%</w:t>
        </w:r>
        <w:r w:rsidR="00DC7AAA" w:rsidRPr="00B83F80">
          <w:rPr>
            <w:rStyle w:val="a8"/>
            <w:rFonts w:ascii="宋体" w:hAnsi="宋体" w:hint="eastAsia"/>
            <w:noProof/>
          </w:rPr>
          <w:t>的情况</w:t>
        </w:r>
        <w:r w:rsidR="00DC7AAA">
          <w:rPr>
            <w:noProof/>
            <w:webHidden/>
          </w:rPr>
          <w:tab/>
        </w:r>
        <w:r w:rsidR="00DC7AAA">
          <w:rPr>
            <w:noProof/>
            <w:webHidden/>
          </w:rPr>
          <w:fldChar w:fldCharType="begin"/>
        </w:r>
        <w:r w:rsidR="00DC7AAA">
          <w:rPr>
            <w:noProof/>
            <w:webHidden/>
          </w:rPr>
          <w:instrText xml:space="preserve"> PAGEREF _Toc17705034 \h </w:instrText>
        </w:r>
        <w:r w:rsidR="00DC7AAA">
          <w:rPr>
            <w:noProof/>
            <w:webHidden/>
          </w:rPr>
        </w:r>
        <w:r w:rsidR="00DC7AAA">
          <w:rPr>
            <w:noProof/>
            <w:webHidden/>
          </w:rPr>
          <w:fldChar w:fldCharType="separate"/>
        </w:r>
        <w:r w:rsidR="00DC7AAA">
          <w:rPr>
            <w:noProof/>
            <w:webHidden/>
          </w:rPr>
          <w:t>38</w:t>
        </w:r>
        <w:r w:rsidR="00DC7AAA">
          <w:rPr>
            <w:noProof/>
            <w:webHidden/>
          </w:rPr>
          <w:fldChar w:fldCharType="end"/>
        </w:r>
      </w:hyperlink>
    </w:p>
    <w:p w14:paraId="403DD212" w14:textId="77777777" w:rsidR="00DC7AAA" w:rsidRDefault="00B13B95">
      <w:pPr>
        <w:pStyle w:val="22"/>
        <w:rPr>
          <w:rFonts w:asciiTheme="minorHAnsi" w:eastAsiaTheme="minorEastAsia" w:hAnsiTheme="minorHAnsi" w:cstheme="minorBidi"/>
          <w:noProof/>
          <w:kern w:val="2"/>
          <w:szCs w:val="22"/>
        </w:rPr>
      </w:pPr>
      <w:hyperlink w:anchor="_Toc17705035" w:history="1">
        <w:r w:rsidR="00DC7AAA" w:rsidRPr="00B83F80">
          <w:rPr>
            <w:rStyle w:val="a8"/>
            <w:rFonts w:ascii="宋体" w:hAnsi="宋体"/>
            <w:noProof/>
          </w:rPr>
          <w:t xml:space="preserve">11.2 </w:t>
        </w:r>
        <w:r w:rsidR="00DC7AAA" w:rsidRPr="00B83F80">
          <w:rPr>
            <w:rStyle w:val="a8"/>
            <w:rFonts w:ascii="宋体" w:hAnsi="宋体" w:hint="eastAsia"/>
            <w:noProof/>
          </w:rPr>
          <w:t>影响投资者决策的其他重要信息</w:t>
        </w:r>
        <w:r w:rsidR="00DC7AAA">
          <w:rPr>
            <w:noProof/>
            <w:webHidden/>
          </w:rPr>
          <w:tab/>
        </w:r>
        <w:r w:rsidR="00DC7AAA">
          <w:rPr>
            <w:noProof/>
            <w:webHidden/>
          </w:rPr>
          <w:fldChar w:fldCharType="begin"/>
        </w:r>
        <w:r w:rsidR="00DC7AAA">
          <w:rPr>
            <w:noProof/>
            <w:webHidden/>
          </w:rPr>
          <w:instrText xml:space="preserve"> PAGEREF _Toc17705035 \h </w:instrText>
        </w:r>
        <w:r w:rsidR="00DC7AAA">
          <w:rPr>
            <w:noProof/>
            <w:webHidden/>
          </w:rPr>
        </w:r>
        <w:r w:rsidR="00DC7AAA">
          <w:rPr>
            <w:noProof/>
            <w:webHidden/>
          </w:rPr>
          <w:fldChar w:fldCharType="separate"/>
        </w:r>
        <w:r w:rsidR="00DC7AAA">
          <w:rPr>
            <w:noProof/>
            <w:webHidden/>
          </w:rPr>
          <w:t>39</w:t>
        </w:r>
        <w:r w:rsidR="00DC7AAA">
          <w:rPr>
            <w:noProof/>
            <w:webHidden/>
          </w:rPr>
          <w:fldChar w:fldCharType="end"/>
        </w:r>
      </w:hyperlink>
    </w:p>
    <w:p w14:paraId="1EB0C200" w14:textId="77777777" w:rsidR="00DC7AAA" w:rsidRDefault="00B13B95">
      <w:pPr>
        <w:pStyle w:val="11"/>
        <w:rPr>
          <w:rFonts w:asciiTheme="minorHAnsi" w:eastAsiaTheme="minorEastAsia" w:hAnsiTheme="minorHAnsi" w:cstheme="minorBidi"/>
          <w:b w:val="0"/>
          <w:noProof/>
          <w:szCs w:val="22"/>
        </w:rPr>
      </w:pPr>
      <w:hyperlink w:anchor="_Toc17705036" w:history="1">
        <w:r w:rsidR="00DC7AAA" w:rsidRPr="00B83F80">
          <w:rPr>
            <w:rStyle w:val="a8"/>
            <w:rFonts w:ascii="宋体" w:hAnsi="宋体"/>
            <w:noProof/>
          </w:rPr>
          <w:t xml:space="preserve">§12 </w:t>
        </w:r>
        <w:r w:rsidR="00DC7AAA" w:rsidRPr="00B83F80">
          <w:rPr>
            <w:rStyle w:val="a8"/>
            <w:rFonts w:ascii="宋体" w:hAnsi="宋体" w:hint="eastAsia"/>
            <w:noProof/>
          </w:rPr>
          <w:t>备查文件目录</w:t>
        </w:r>
        <w:r w:rsidR="00DC7AAA">
          <w:rPr>
            <w:noProof/>
            <w:webHidden/>
          </w:rPr>
          <w:tab/>
        </w:r>
        <w:r w:rsidR="00DC7AAA">
          <w:rPr>
            <w:noProof/>
            <w:webHidden/>
          </w:rPr>
          <w:fldChar w:fldCharType="begin"/>
        </w:r>
        <w:r w:rsidR="00DC7AAA">
          <w:rPr>
            <w:noProof/>
            <w:webHidden/>
          </w:rPr>
          <w:instrText xml:space="preserve"> PAGEREF _Toc17705036 \h </w:instrText>
        </w:r>
        <w:r w:rsidR="00DC7AAA">
          <w:rPr>
            <w:noProof/>
            <w:webHidden/>
          </w:rPr>
        </w:r>
        <w:r w:rsidR="00DC7AAA">
          <w:rPr>
            <w:noProof/>
            <w:webHidden/>
          </w:rPr>
          <w:fldChar w:fldCharType="separate"/>
        </w:r>
        <w:r w:rsidR="00DC7AAA">
          <w:rPr>
            <w:noProof/>
            <w:webHidden/>
          </w:rPr>
          <w:t>39</w:t>
        </w:r>
        <w:r w:rsidR="00DC7AAA">
          <w:rPr>
            <w:noProof/>
            <w:webHidden/>
          </w:rPr>
          <w:fldChar w:fldCharType="end"/>
        </w:r>
      </w:hyperlink>
    </w:p>
    <w:p w14:paraId="7E0F3C15" w14:textId="77777777" w:rsidR="00DC7AAA" w:rsidRDefault="00B13B95">
      <w:pPr>
        <w:pStyle w:val="22"/>
        <w:rPr>
          <w:rFonts w:asciiTheme="minorHAnsi" w:eastAsiaTheme="minorEastAsia" w:hAnsiTheme="minorHAnsi" w:cstheme="minorBidi"/>
          <w:noProof/>
          <w:kern w:val="2"/>
          <w:szCs w:val="22"/>
        </w:rPr>
      </w:pPr>
      <w:hyperlink w:anchor="_Toc17705037" w:history="1">
        <w:r w:rsidR="00DC7AAA" w:rsidRPr="00B83F80">
          <w:rPr>
            <w:rStyle w:val="a8"/>
            <w:noProof/>
          </w:rPr>
          <w:t xml:space="preserve">12.1 </w:t>
        </w:r>
        <w:r w:rsidR="00DC7AAA" w:rsidRPr="00B83F80">
          <w:rPr>
            <w:rStyle w:val="a8"/>
            <w:rFonts w:hint="eastAsia"/>
            <w:noProof/>
          </w:rPr>
          <w:t>备查文件目录</w:t>
        </w:r>
        <w:r w:rsidR="00DC7AAA">
          <w:rPr>
            <w:noProof/>
            <w:webHidden/>
          </w:rPr>
          <w:tab/>
        </w:r>
        <w:r w:rsidR="00DC7AAA">
          <w:rPr>
            <w:noProof/>
            <w:webHidden/>
          </w:rPr>
          <w:fldChar w:fldCharType="begin"/>
        </w:r>
        <w:r w:rsidR="00DC7AAA">
          <w:rPr>
            <w:noProof/>
            <w:webHidden/>
          </w:rPr>
          <w:instrText xml:space="preserve"> PAGEREF _Toc17705037 \h </w:instrText>
        </w:r>
        <w:r w:rsidR="00DC7AAA">
          <w:rPr>
            <w:noProof/>
            <w:webHidden/>
          </w:rPr>
        </w:r>
        <w:r w:rsidR="00DC7AAA">
          <w:rPr>
            <w:noProof/>
            <w:webHidden/>
          </w:rPr>
          <w:fldChar w:fldCharType="separate"/>
        </w:r>
        <w:r w:rsidR="00DC7AAA">
          <w:rPr>
            <w:noProof/>
            <w:webHidden/>
          </w:rPr>
          <w:t>39</w:t>
        </w:r>
        <w:r w:rsidR="00DC7AAA">
          <w:rPr>
            <w:noProof/>
            <w:webHidden/>
          </w:rPr>
          <w:fldChar w:fldCharType="end"/>
        </w:r>
      </w:hyperlink>
    </w:p>
    <w:p w14:paraId="2980F9C6" w14:textId="77777777" w:rsidR="00DC7AAA" w:rsidRDefault="00B13B95">
      <w:pPr>
        <w:pStyle w:val="22"/>
        <w:rPr>
          <w:rFonts w:asciiTheme="minorHAnsi" w:eastAsiaTheme="minorEastAsia" w:hAnsiTheme="minorHAnsi" w:cstheme="minorBidi"/>
          <w:noProof/>
          <w:kern w:val="2"/>
          <w:szCs w:val="22"/>
        </w:rPr>
      </w:pPr>
      <w:hyperlink w:anchor="_Toc17705038" w:history="1">
        <w:r w:rsidR="00DC7AAA" w:rsidRPr="00B83F80">
          <w:rPr>
            <w:rStyle w:val="a8"/>
            <w:noProof/>
          </w:rPr>
          <w:t xml:space="preserve">12.2 </w:t>
        </w:r>
        <w:r w:rsidR="00DC7AAA" w:rsidRPr="00B83F80">
          <w:rPr>
            <w:rStyle w:val="a8"/>
            <w:rFonts w:hint="eastAsia"/>
            <w:noProof/>
          </w:rPr>
          <w:t>存放地点</w:t>
        </w:r>
        <w:r w:rsidR="00DC7AAA">
          <w:rPr>
            <w:noProof/>
            <w:webHidden/>
          </w:rPr>
          <w:tab/>
        </w:r>
        <w:r w:rsidR="00DC7AAA">
          <w:rPr>
            <w:noProof/>
            <w:webHidden/>
          </w:rPr>
          <w:fldChar w:fldCharType="begin"/>
        </w:r>
        <w:r w:rsidR="00DC7AAA">
          <w:rPr>
            <w:noProof/>
            <w:webHidden/>
          </w:rPr>
          <w:instrText xml:space="preserve"> PAGEREF _Toc17705038 \h </w:instrText>
        </w:r>
        <w:r w:rsidR="00DC7AAA">
          <w:rPr>
            <w:noProof/>
            <w:webHidden/>
          </w:rPr>
        </w:r>
        <w:r w:rsidR="00DC7AAA">
          <w:rPr>
            <w:noProof/>
            <w:webHidden/>
          </w:rPr>
          <w:fldChar w:fldCharType="separate"/>
        </w:r>
        <w:r w:rsidR="00DC7AAA">
          <w:rPr>
            <w:noProof/>
            <w:webHidden/>
          </w:rPr>
          <w:t>39</w:t>
        </w:r>
        <w:r w:rsidR="00DC7AAA">
          <w:rPr>
            <w:noProof/>
            <w:webHidden/>
          </w:rPr>
          <w:fldChar w:fldCharType="end"/>
        </w:r>
      </w:hyperlink>
    </w:p>
    <w:p w14:paraId="53FAFC6B" w14:textId="77777777" w:rsidR="00DC7AAA" w:rsidRDefault="00B13B95">
      <w:pPr>
        <w:pStyle w:val="22"/>
        <w:rPr>
          <w:rFonts w:asciiTheme="minorHAnsi" w:eastAsiaTheme="minorEastAsia" w:hAnsiTheme="minorHAnsi" w:cstheme="minorBidi"/>
          <w:noProof/>
          <w:kern w:val="2"/>
          <w:szCs w:val="22"/>
        </w:rPr>
      </w:pPr>
      <w:hyperlink w:anchor="_Toc17705039" w:history="1">
        <w:r w:rsidR="00DC7AAA" w:rsidRPr="00B83F80">
          <w:rPr>
            <w:rStyle w:val="a8"/>
            <w:noProof/>
          </w:rPr>
          <w:t xml:space="preserve">12.3 </w:t>
        </w:r>
        <w:r w:rsidR="00DC7AAA" w:rsidRPr="00B83F80">
          <w:rPr>
            <w:rStyle w:val="a8"/>
            <w:rFonts w:hint="eastAsia"/>
            <w:noProof/>
          </w:rPr>
          <w:t>查阅方式</w:t>
        </w:r>
        <w:r w:rsidR="00DC7AAA">
          <w:rPr>
            <w:noProof/>
            <w:webHidden/>
          </w:rPr>
          <w:tab/>
        </w:r>
        <w:r w:rsidR="00DC7AAA">
          <w:rPr>
            <w:noProof/>
            <w:webHidden/>
          </w:rPr>
          <w:fldChar w:fldCharType="begin"/>
        </w:r>
        <w:r w:rsidR="00DC7AAA">
          <w:rPr>
            <w:noProof/>
            <w:webHidden/>
          </w:rPr>
          <w:instrText xml:space="preserve"> PAGEREF _Toc17705039 \h </w:instrText>
        </w:r>
        <w:r w:rsidR="00DC7AAA">
          <w:rPr>
            <w:noProof/>
            <w:webHidden/>
          </w:rPr>
        </w:r>
        <w:r w:rsidR="00DC7AAA">
          <w:rPr>
            <w:noProof/>
            <w:webHidden/>
          </w:rPr>
          <w:fldChar w:fldCharType="separate"/>
        </w:r>
        <w:r w:rsidR="00DC7AAA">
          <w:rPr>
            <w:noProof/>
            <w:webHidden/>
          </w:rPr>
          <w:t>39</w:t>
        </w:r>
        <w:r w:rsidR="00DC7AAA">
          <w:rPr>
            <w:noProof/>
            <w:webHidden/>
          </w:rPr>
          <w:fldChar w:fldCharType="end"/>
        </w:r>
      </w:hyperlink>
    </w:p>
    <w:p w14:paraId="14810885" w14:textId="54F35E6A" w:rsidR="007A54E1" w:rsidRPr="007A54E1" w:rsidRDefault="00040D5F" w:rsidP="007A54E1">
      <w:pPr>
        <w:pStyle w:val="afb"/>
      </w:pPr>
      <w:r>
        <w:fldChar w:fldCharType="end"/>
      </w:r>
    </w:p>
    <w:p w14:paraId="3530860C" w14:textId="77777777" w:rsidR="002E3B41" w:rsidRPr="0054132A" w:rsidRDefault="007B0258" w:rsidP="007B0258">
      <w:pPr>
        <w:autoSpaceDE w:val="0"/>
        <w:autoSpaceDN w:val="0"/>
        <w:adjustRightInd w:val="0"/>
        <w:spacing w:before="29" w:line="360" w:lineRule="auto"/>
        <w:ind w:left="15"/>
        <w:rPr>
          <w:rFonts w:ascii="宋体" w:hAnsi="宋体"/>
          <w:b/>
          <w:color w:val="000000"/>
          <w:kern w:val="0"/>
          <w:sz w:val="24"/>
        </w:rPr>
      </w:pPr>
      <w:r w:rsidRPr="0054132A">
        <w:rPr>
          <w:rFonts w:ascii="宋体" w:hAnsi="宋体"/>
          <w:sz w:val="24"/>
        </w:rPr>
        <w:br w:type="page"/>
      </w:r>
    </w:p>
    <w:p w14:paraId="219348E3" w14:textId="77777777" w:rsidR="001548F9" w:rsidRPr="00F708AD" w:rsidRDefault="0054132A" w:rsidP="007D508A">
      <w:pPr>
        <w:pStyle w:val="1new"/>
        <w:rPr>
          <w:rStyle w:val="2CharCharChar"/>
          <w:rFonts w:ascii="宋体" w:hAnsi="宋体"/>
          <w:b/>
        </w:rPr>
      </w:pPr>
      <w:bookmarkStart w:id="7" w:name="_Toc225498244"/>
      <w:bookmarkStart w:id="8" w:name="_Toc482092218"/>
      <w:bookmarkStart w:id="9" w:name="_Toc17704979"/>
      <w:r w:rsidRPr="00F708AD">
        <w:rPr>
          <w:rStyle w:val="2CharCharChar"/>
          <w:rFonts w:ascii="宋体" w:hAnsi="宋体"/>
          <w:b/>
        </w:rPr>
        <w:lastRenderedPageBreak/>
        <w:t>§2</w:t>
      </w:r>
      <w:r w:rsidR="007A54E1">
        <w:rPr>
          <w:rStyle w:val="2CharCharChar"/>
          <w:rFonts w:ascii="宋体" w:hAnsi="宋体" w:hint="eastAsia"/>
          <w:b/>
        </w:rPr>
        <w:t xml:space="preserve"> </w:t>
      </w:r>
      <w:r w:rsidR="00540E2A" w:rsidRPr="00F708AD">
        <w:rPr>
          <w:rStyle w:val="2CharCharChar"/>
          <w:rFonts w:ascii="宋体" w:hAnsi="宋体"/>
          <w:b/>
        </w:rPr>
        <w:t>基金简介</w:t>
      </w:r>
      <w:bookmarkEnd w:id="7"/>
      <w:bookmarkEnd w:id="8"/>
      <w:bookmarkEnd w:id="9"/>
    </w:p>
    <w:p w14:paraId="2A5FEDBB" w14:textId="77777777" w:rsidR="001548F9" w:rsidRPr="0054132A" w:rsidRDefault="00B33AA5" w:rsidP="007A54E1">
      <w:pPr>
        <w:pStyle w:val="23"/>
      </w:pPr>
      <w:bookmarkStart w:id="10" w:name="_Toc390421229"/>
      <w:bookmarkStart w:id="11" w:name="_Toc482092219"/>
      <w:bookmarkStart w:id="12" w:name="_Toc17704980"/>
      <w:r w:rsidRPr="0054132A">
        <w:rPr>
          <w:kern w:val="0"/>
        </w:rPr>
        <w:t>2.1</w:t>
      </w:r>
      <w:r w:rsidRPr="0054132A">
        <w:rPr>
          <w:rFonts w:hint="eastAsia"/>
          <w:kern w:val="0"/>
        </w:rPr>
        <w:t xml:space="preserve"> </w:t>
      </w:r>
      <w:r w:rsidR="001548F9" w:rsidRPr="0054132A">
        <w:t>基金基本情况</w:t>
      </w:r>
      <w:bookmarkEnd w:id="10"/>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6084"/>
      </w:tblGrid>
      <w:tr w:rsidR="001548F9" w:rsidRPr="00BD16AF" w14:paraId="4F7D889E" w14:textId="77777777" w:rsidTr="00BD16AF">
        <w:trPr>
          <w:jc w:val="center"/>
        </w:trPr>
        <w:tc>
          <w:tcPr>
            <w:tcW w:w="3555" w:type="dxa"/>
          </w:tcPr>
          <w:p w14:paraId="3D2FDA6D" w14:textId="77777777" w:rsidR="001548F9" w:rsidRPr="00BD16AF" w:rsidRDefault="001548F9" w:rsidP="00BD16AF">
            <w:pPr>
              <w:rPr>
                <w:rFonts w:ascii="宋体" w:hAnsi="宋体"/>
                <w:color w:val="000000"/>
                <w:kern w:val="0"/>
                <w:szCs w:val="21"/>
              </w:rPr>
            </w:pPr>
            <w:r w:rsidRPr="00BD16AF">
              <w:rPr>
                <w:rFonts w:ascii="宋体" w:hAnsi="宋体"/>
                <w:szCs w:val="21"/>
              </w:rPr>
              <w:t>基金名称</w:t>
            </w:r>
          </w:p>
        </w:tc>
        <w:tc>
          <w:tcPr>
            <w:tcW w:w="6084" w:type="dxa"/>
            <w:vAlign w:val="center"/>
          </w:tcPr>
          <w:p w14:paraId="6FDB69FA" w14:textId="77777777" w:rsidR="001548F9" w:rsidRPr="00BD16AF" w:rsidRDefault="001548F9" w:rsidP="00AB3BB4">
            <w:pPr>
              <w:jc w:val="left"/>
              <w:rPr>
                <w:rFonts w:ascii="宋体" w:hAnsi="宋体"/>
                <w:szCs w:val="21"/>
              </w:rPr>
            </w:pPr>
            <w:r w:rsidRPr="00BD16AF">
              <w:rPr>
                <w:rFonts w:ascii="宋体" w:hAnsi="宋体"/>
                <w:szCs w:val="21"/>
              </w:rPr>
              <w:t>博时富时中国A股指数证券投资基金</w:t>
            </w:r>
          </w:p>
        </w:tc>
      </w:tr>
      <w:tr w:rsidR="001548F9" w:rsidRPr="00BD16AF" w14:paraId="1042D334" w14:textId="77777777" w:rsidTr="00BD16AF">
        <w:trPr>
          <w:jc w:val="center"/>
        </w:trPr>
        <w:tc>
          <w:tcPr>
            <w:tcW w:w="3555" w:type="dxa"/>
          </w:tcPr>
          <w:p w14:paraId="1DEEE559" w14:textId="77777777" w:rsidR="001548F9" w:rsidRPr="00BD16AF" w:rsidRDefault="001548F9" w:rsidP="00BD16AF">
            <w:pPr>
              <w:rPr>
                <w:rFonts w:ascii="宋体" w:hAnsi="宋体"/>
                <w:color w:val="000000"/>
                <w:kern w:val="0"/>
                <w:szCs w:val="21"/>
              </w:rPr>
            </w:pPr>
            <w:r w:rsidRPr="00BD16AF">
              <w:rPr>
                <w:rFonts w:ascii="宋体" w:hAnsi="宋体"/>
                <w:szCs w:val="21"/>
              </w:rPr>
              <w:t>基金简称</w:t>
            </w:r>
          </w:p>
        </w:tc>
        <w:tc>
          <w:tcPr>
            <w:tcW w:w="6084" w:type="dxa"/>
            <w:vAlign w:val="center"/>
          </w:tcPr>
          <w:p w14:paraId="70E159E6" w14:textId="77777777" w:rsidR="001548F9" w:rsidRPr="00BD16AF" w:rsidRDefault="001548F9" w:rsidP="00AB3BB4">
            <w:pPr>
              <w:jc w:val="left"/>
              <w:rPr>
                <w:rFonts w:ascii="宋体" w:hAnsi="宋体"/>
                <w:szCs w:val="21"/>
              </w:rPr>
            </w:pPr>
            <w:r w:rsidRPr="00BD16AF">
              <w:rPr>
                <w:rFonts w:ascii="宋体" w:hAnsi="宋体"/>
                <w:szCs w:val="21"/>
              </w:rPr>
              <w:t>博时富时中国A股指数</w:t>
            </w:r>
          </w:p>
        </w:tc>
      </w:tr>
      <w:tr w:rsidR="001548F9" w:rsidRPr="00BD16AF" w14:paraId="3D4226B8" w14:textId="77777777" w:rsidTr="00BD16AF">
        <w:trPr>
          <w:jc w:val="center"/>
        </w:trPr>
        <w:tc>
          <w:tcPr>
            <w:tcW w:w="3555" w:type="dxa"/>
            <w:vAlign w:val="center"/>
          </w:tcPr>
          <w:p w14:paraId="6EAD3519" w14:textId="77777777" w:rsidR="001548F9" w:rsidRPr="00BD16AF" w:rsidRDefault="001548F9" w:rsidP="00BD16AF">
            <w:pPr>
              <w:rPr>
                <w:rFonts w:ascii="宋体" w:hAnsi="宋体"/>
                <w:color w:val="000000"/>
                <w:kern w:val="0"/>
                <w:szCs w:val="21"/>
              </w:rPr>
            </w:pPr>
            <w:r w:rsidRPr="00BD16AF">
              <w:rPr>
                <w:rFonts w:ascii="宋体" w:hAnsi="宋体"/>
                <w:szCs w:val="21"/>
              </w:rPr>
              <w:t>基金主代码</w:t>
            </w:r>
          </w:p>
        </w:tc>
        <w:tc>
          <w:tcPr>
            <w:tcW w:w="6084" w:type="dxa"/>
            <w:vAlign w:val="center"/>
          </w:tcPr>
          <w:p w14:paraId="05DAFDAA" w14:textId="77777777" w:rsidR="001548F9" w:rsidRPr="00BD16AF" w:rsidRDefault="001548F9" w:rsidP="00AB3BB4">
            <w:pPr>
              <w:jc w:val="left"/>
              <w:rPr>
                <w:rFonts w:ascii="宋体" w:hAnsi="宋体"/>
                <w:szCs w:val="21"/>
              </w:rPr>
            </w:pPr>
            <w:r w:rsidRPr="00BD16AF">
              <w:rPr>
                <w:rFonts w:ascii="宋体" w:hAnsi="宋体"/>
                <w:szCs w:val="21"/>
              </w:rPr>
              <w:t>005183</w:t>
            </w:r>
          </w:p>
        </w:tc>
      </w:tr>
      <w:tr w:rsidR="00387D43" w:rsidRPr="00BD16AF" w14:paraId="22DF7762" w14:textId="77777777" w:rsidTr="00BD16AF">
        <w:trPr>
          <w:jc w:val="center"/>
        </w:trPr>
        <w:tc>
          <w:tcPr>
            <w:tcW w:w="3555" w:type="dxa"/>
            <w:vAlign w:val="center"/>
          </w:tcPr>
          <w:p w14:paraId="2DD43105" w14:textId="77777777" w:rsidR="00387D43" w:rsidRPr="00BD16AF" w:rsidRDefault="00387D43" w:rsidP="00BD16AF">
            <w:pPr>
              <w:rPr>
                <w:rFonts w:ascii="宋体" w:hAnsi="宋体"/>
                <w:szCs w:val="21"/>
              </w:rPr>
            </w:pPr>
            <w:r w:rsidRPr="00BD16AF">
              <w:rPr>
                <w:rFonts w:ascii="宋体" w:hAnsi="宋体"/>
                <w:color w:val="000000"/>
                <w:kern w:val="0"/>
                <w:szCs w:val="21"/>
              </w:rPr>
              <w:t>交易代码</w:t>
            </w:r>
          </w:p>
        </w:tc>
        <w:tc>
          <w:tcPr>
            <w:tcW w:w="6084" w:type="dxa"/>
            <w:vAlign w:val="center"/>
          </w:tcPr>
          <w:p w14:paraId="40694DEE" w14:textId="77777777" w:rsidR="00387D43" w:rsidRPr="00BD16AF" w:rsidRDefault="00387D43" w:rsidP="00AB3BB4">
            <w:pPr>
              <w:jc w:val="left"/>
              <w:rPr>
                <w:rFonts w:ascii="宋体" w:hAnsi="宋体"/>
                <w:szCs w:val="21"/>
              </w:rPr>
            </w:pPr>
            <w:r w:rsidRPr="00BD16AF">
              <w:rPr>
                <w:rFonts w:ascii="宋体" w:hAnsi="宋体"/>
                <w:szCs w:val="21"/>
              </w:rPr>
              <w:t>005183</w:t>
            </w:r>
          </w:p>
        </w:tc>
      </w:tr>
      <w:tr w:rsidR="00387D43" w:rsidRPr="00BD16AF" w14:paraId="7C59163B" w14:textId="77777777" w:rsidTr="00BD16AF">
        <w:trPr>
          <w:jc w:val="center"/>
        </w:trPr>
        <w:tc>
          <w:tcPr>
            <w:tcW w:w="3555" w:type="dxa"/>
          </w:tcPr>
          <w:p w14:paraId="71F3AEDC" w14:textId="77777777" w:rsidR="00387D43" w:rsidRPr="00BD16AF" w:rsidRDefault="00387D43" w:rsidP="00BD16AF">
            <w:pPr>
              <w:rPr>
                <w:rFonts w:ascii="宋体" w:hAnsi="宋体"/>
                <w:color w:val="000000"/>
                <w:kern w:val="0"/>
                <w:szCs w:val="21"/>
              </w:rPr>
            </w:pPr>
            <w:r w:rsidRPr="00BD16AF">
              <w:rPr>
                <w:rFonts w:ascii="宋体" w:hAnsi="宋体"/>
                <w:szCs w:val="21"/>
              </w:rPr>
              <w:t>基金运作方式</w:t>
            </w:r>
          </w:p>
        </w:tc>
        <w:tc>
          <w:tcPr>
            <w:tcW w:w="6084" w:type="dxa"/>
            <w:vAlign w:val="center"/>
          </w:tcPr>
          <w:p w14:paraId="2C8819F8" w14:textId="77777777" w:rsidR="00387D43" w:rsidRPr="00BD16AF" w:rsidRDefault="00387D43" w:rsidP="00AB3BB4">
            <w:pPr>
              <w:jc w:val="left"/>
              <w:rPr>
                <w:rFonts w:ascii="宋体" w:hAnsi="宋体"/>
                <w:szCs w:val="21"/>
              </w:rPr>
            </w:pPr>
            <w:r w:rsidRPr="00BD16AF">
              <w:rPr>
                <w:rFonts w:ascii="宋体" w:hAnsi="宋体"/>
                <w:szCs w:val="21"/>
              </w:rPr>
              <w:t>契约型开放式</w:t>
            </w:r>
          </w:p>
        </w:tc>
      </w:tr>
      <w:tr w:rsidR="00387D43" w:rsidRPr="00BD16AF" w14:paraId="29ACE8B6" w14:textId="77777777" w:rsidTr="00BD16AF">
        <w:trPr>
          <w:jc w:val="center"/>
        </w:trPr>
        <w:tc>
          <w:tcPr>
            <w:tcW w:w="3555" w:type="dxa"/>
          </w:tcPr>
          <w:p w14:paraId="00B6DF28" w14:textId="77777777" w:rsidR="00387D43" w:rsidRPr="00BD16AF" w:rsidRDefault="00387D43" w:rsidP="00BD16AF">
            <w:pPr>
              <w:rPr>
                <w:rFonts w:ascii="宋体" w:hAnsi="宋体"/>
                <w:color w:val="000000"/>
                <w:kern w:val="0"/>
                <w:szCs w:val="21"/>
              </w:rPr>
            </w:pPr>
            <w:r w:rsidRPr="00BD16AF">
              <w:rPr>
                <w:rFonts w:ascii="宋体" w:hAnsi="宋体"/>
                <w:szCs w:val="21"/>
              </w:rPr>
              <w:t>基金合同生效日</w:t>
            </w:r>
          </w:p>
        </w:tc>
        <w:tc>
          <w:tcPr>
            <w:tcW w:w="6084" w:type="dxa"/>
            <w:vAlign w:val="center"/>
          </w:tcPr>
          <w:p w14:paraId="029BAF9E" w14:textId="77777777" w:rsidR="00387D43" w:rsidRPr="00BD16AF" w:rsidRDefault="00387D43" w:rsidP="00AB3BB4">
            <w:pPr>
              <w:jc w:val="left"/>
              <w:rPr>
                <w:rFonts w:ascii="宋体" w:hAnsi="宋体"/>
                <w:szCs w:val="21"/>
              </w:rPr>
            </w:pPr>
            <w:r w:rsidRPr="00BD16AF">
              <w:rPr>
                <w:rFonts w:ascii="宋体" w:hAnsi="宋体"/>
                <w:szCs w:val="21"/>
              </w:rPr>
              <w:t>2017年9月29日</w:t>
            </w:r>
          </w:p>
        </w:tc>
      </w:tr>
      <w:tr w:rsidR="00387D43" w:rsidRPr="00BD16AF" w14:paraId="771056B8" w14:textId="77777777" w:rsidTr="00BD16AF">
        <w:trPr>
          <w:jc w:val="center"/>
        </w:trPr>
        <w:tc>
          <w:tcPr>
            <w:tcW w:w="3555" w:type="dxa"/>
          </w:tcPr>
          <w:p w14:paraId="696868D0" w14:textId="77777777" w:rsidR="00387D43" w:rsidRPr="00BD16AF" w:rsidRDefault="00387D43" w:rsidP="00BD16AF">
            <w:pPr>
              <w:rPr>
                <w:rFonts w:ascii="宋体" w:hAnsi="宋体"/>
                <w:color w:val="000000"/>
                <w:kern w:val="0"/>
                <w:szCs w:val="21"/>
              </w:rPr>
            </w:pPr>
            <w:r w:rsidRPr="00BD16AF">
              <w:rPr>
                <w:rFonts w:ascii="宋体" w:hAnsi="宋体"/>
                <w:szCs w:val="21"/>
              </w:rPr>
              <w:t>基金管理人</w:t>
            </w:r>
          </w:p>
        </w:tc>
        <w:tc>
          <w:tcPr>
            <w:tcW w:w="6084" w:type="dxa"/>
            <w:vAlign w:val="center"/>
          </w:tcPr>
          <w:p w14:paraId="6589EB2F" w14:textId="77777777" w:rsidR="00387D43" w:rsidRPr="00BD16AF" w:rsidRDefault="00387D43" w:rsidP="00AB3BB4">
            <w:pPr>
              <w:jc w:val="left"/>
              <w:rPr>
                <w:rFonts w:ascii="宋体" w:hAnsi="宋体"/>
                <w:szCs w:val="21"/>
              </w:rPr>
            </w:pPr>
            <w:r w:rsidRPr="00BD16AF">
              <w:rPr>
                <w:rFonts w:ascii="宋体" w:hAnsi="宋体"/>
                <w:szCs w:val="21"/>
              </w:rPr>
              <w:t>博时基金管理有限公司</w:t>
            </w:r>
          </w:p>
        </w:tc>
      </w:tr>
      <w:tr w:rsidR="00387D43" w:rsidRPr="00BD16AF" w14:paraId="0C40E1F0" w14:textId="77777777" w:rsidTr="00BD16AF">
        <w:trPr>
          <w:jc w:val="center"/>
        </w:trPr>
        <w:tc>
          <w:tcPr>
            <w:tcW w:w="3555" w:type="dxa"/>
          </w:tcPr>
          <w:p w14:paraId="48DBB938" w14:textId="77777777" w:rsidR="00387D43" w:rsidRPr="00BD16AF" w:rsidRDefault="00387D43" w:rsidP="00BD16AF">
            <w:pPr>
              <w:rPr>
                <w:rFonts w:ascii="宋体" w:hAnsi="宋体"/>
                <w:color w:val="000000"/>
                <w:kern w:val="0"/>
                <w:szCs w:val="21"/>
              </w:rPr>
            </w:pPr>
            <w:r w:rsidRPr="00BD16AF">
              <w:rPr>
                <w:rFonts w:ascii="宋体" w:hAnsi="宋体"/>
                <w:szCs w:val="21"/>
              </w:rPr>
              <w:t>基金托管人</w:t>
            </w:r>
          </w:p>
        </w:tc>
        <w:tc>
          <w:tcPr>
            <w:tcW w:w="6084" w:type="dxa"/>
            <w:vAlign w:val="center"/>
          </w:tcPr>
          <w:p w14:paraId="305D743C" w14:textId="77777777" w:rsidR="00387D43" w:rsidRPr="00BD16AF" w:rsidRDefault="00387D43" w:rsidP="00AB3BB4">
            <w:pPr>
              <w:jc w:val="left"/>
              <w:rPr>
                <w:rFonts w:ascii="宋体" w:hAnsi="宋体"/>
                <w:szCs w:val="21"/>
              </w:rPr>
            </w:pPr>
            <w:r w:rsidRPr="00BD16AF">
              <w:rPr>
                <w:rFonts w:ascii="宋体" w:hAnsi="宋体"/>
                <w:szCs w:val="21"/>
              </w:rPr>
              <w:t>中国银行股份有限公司</w:t>
            </w:r>
          </w:p>
        </w:tc>
      </w:tr>
      <w:tr w:rsidR="00387D43" w:rsidRPr="00BD16AF" w14:paraId="7823083B" w14:textId="77777777" w:rsidTr="00BD16AF">
        <w:trPr>
          <w:jc w:val="center"/>
        </w:trPr>
        <w:tc>
          <w:tcPr>
            <w:tcW w:w="3555" w:type="dxa"/>
          </w:tcPr>
          <w:p w14:paraId="30287A3F" w14:textId="77777777" w:rsidR="00387D43" w:rsidRPr="00BD16AF" w:rsidRDefault="00387D43" w:rsidP="00BD16AF">
            <w:pPr>
              <w:rPr>
                <w:rFonts w:ascii="宋体" w:hAnsi="宋体"/>
                <w:color w:val="000000"/>
                <w:kern w:val="0"/>
                <w:szCs w:val="21"/>
              </w:rPr>
            </w:pPr>
            <w:r w:rsidRPr="00BD16AF">
              <w:rPr>
                <w:rFonts w:ascii="宋体" w:hAnsi="宋体"/>
                <w:szCs w:val="21"/>
              </w:rPr>
              <w:t>报告期末基金份额总额</w:t>
            </w:r>
          </w:p>
        </w:tc>
        <w:tc>
          <w:tcPr>
            <w:tcW w:w="6084" w:type="dxa"/>
            <w:vAlign w:val="center"/>
          </w:tcPr>
          <w:p w14:paraId="1BE6965C" w14:textId="77777777" w:rsidR="00387D43" w:rsidRPr="00BD16AF" w:rsidRDefault="00387D43" w:rsidP="00AB3BB4">
            <w:pPr>
              <w:jc w:val="left"/>
              <w:rPr>
                <w:rFonts w:ascii="宋体" w:hAnsi="宋体"/>
                <w:szCs w:val="21"/>
              </w:rPr>
            </w:pPr>
            <w:r w:rsidRPr="00BD16AF">
              <w:rPr>
                <w:rFonts w:ascii="宋体" w:hAnsi="宋体"/>
                <w:szCs w:val="21"/>
              </w:rPr>
              <w:t>2,382,483.02份</w:t>
            </w:r>
          </w:p>
        </w:tc>
      </w:tr>
      <w:tr w:rsidR="00387D43" w:rsidRPr="00BD16AF" w14:paraId="61819642" w14:textId="77777777" w:rsidTr="00BD16AF">
        <w:trPr>
          <w:jc w:val="center"/>
        </w:trPr>
        <w:tc>
          <w:tcPr>
            <w:tcW w:w="3555" w:type="dxa"/>
          </w:tcPr>
          <w:p w14:paraId="72FFC434" w14:textId="77777777" w:rsidR="00387D43" w:rsidRPr="00BD16AF" w:rsidRDefault="00387D43" w:rsidP="00BD16AF">
            <w:pPr>
              <w:rPr>
                <w:rFonts w:ascii="宋体" w:hAnsi="宋体"/>
                <w:color w:val="000000"/>
                <w:kern w:val="0"/>
                <w:szCs w:val="21"/>
              </w:rPr>
            </w:pPr>
            <w:r w:rsidRPr="00BD16AF">
              <w:rPr>
                <w:rFonts w:ascii="宋体" w:hAnsi="宋体"/>
                <w:szCs w:val="21"/>
              </w:rPr>
              <w:t>基金合同存续期</w:t>
            </w:r>
          </w:p>
        </w:tc>
        <w:tc>
          <w:tcPr>
            <w:tcW w:w="6084" w:type="dxa"/>
            <w:vAlign w:val="center"/>
          </w:tcPr>
          <w:p w14:paraId="5916F9FF" w14:textId="77777777" w:rsidR="00387D43" w:rsidRPr="00BD16AF" w:rsidRDefault="00387D43" w:rsidP="00AB3BB4">
            <w:pPr>
              <w:jc w:val="left"/>
              <w:rPr>
                <w:rFonts w:ascii="宋体" w:hAnsi="宋体"/>
                <w:szCs w:val="21"/>
              </w:rPr>
            </w:pPr>
            <w:r w:rsidRPr="00BD16AF">
              <w:rPr>
                <w:rFonts w:ascii="宋体" w:hAnsi="宋体"/>
                <w:szCs w:val="21"/>
              </w:rPr>
              <w:t>不定期</w:t>
            </w:r>
          </w:p>
        </w:tc>
      </w:tr>
    </w:tbl>
    <w:p w14:paraId="436E4E06" w14:textId="77777777" w:rsidR="001548F9" w:rsidRPr="00BE0918" w:rsidRDefault="001548F9" w:rsidP="007A54E1">
      <w:pPr>
        <w:pStyle w:val="23"/>
      </w:pPr>
      <w:bookmarkStart w:id="13" w:name="_Toc390421230"/>
      <w:bookmarkStart w:id="14" w:name="_Toc482092221"/>
      <w:bookmarkStart w:id="15" w:name="_Toc17704981"/>
      <w:r w:rsidRPr="0054132A">
        <w:t xml:space="preserve">2.2 </w:t>
      </w:r>
      <w:r w:rsidRPr="00BE0918">
        <w:t>基金产品说明</w:t>
      </w:r>
      <w:bookmarkEnd w:id="13"/>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7547"/>
      </w:tblGrid>
      <w:tr w:rsidR="001548F9" w:rsidRPr="00BD16AF" w14:paraId="00C2CFF5" w14:textId="77777777" w:rsidTr="00BD16AF">
        <w:trPr>
          <w:jc w:val="center"/>
        </w:trPr>
        <w:tc>
          <w:tcPr>
            <w:tcW w:w="2092" w:type="dxa"/>
            <w:vAlign w:val="center"/>
          </w:tcPr>
          <w:p w14:paraId="79B4132B" w14:textId="77777777" w:rsidR="001548F9" w:rsidRPr="00BD16AF" w:rsidRDefault="001548F9" w:rsidP="00BD16AF">
            <w:pPr>
              <w:rPr>
                <w:rFonts w:ascii="宋体" w:hAnsi="宋体"/>
                <w:szCs w:val="21"/>
              </w:rPr>
            </w:pPr>
            <w:r w:rsidRPr="00BD16AF">
              <w:rPr>
                <w:rFonts w:ascii="宋体" w:hAnsi="宋体"/>
                <w:szCs w:val="21"/>
              </w:rPr>
              <w:t>投资目标</w:t>
            </w:r>
          </w:p>
        </w:tc>
        <w:tc>
          <w:tcPr>
            <w:tcW w:w="7547" w:type="dxa"/>
            <w:vAlign w:val="bottom"/>
          </w:tcPr>
          <w:p w14:paraId="0C505468" w14:textId="77777777" w:rsidR="001548F9" w:rsidRPr="00BD16AF" w:rsidRDefault="001548F9" w:rsidP="00AB3BB4">
            <w:pPr>
              <w:jc w:val="left"/>
              <w:rPr>
                <w:rFonts w:ascii="宋体" w:hAnsi="宋体"/>
                <w:szCs w:val="21"/>
              </w:rPr>
            </w:pPr>
            <w:r w:rsidRPr="00BD16AF">
              <w:rPr>
                <w:rFonts w:ascii="宋体" w:hAnsi="宋体"/>
                <w:szCs w:val="21"/>
              </w:rPr>
              <w:t>本基金采用被动式投资策略，通过严格的投资程序约束和数量化风险管理手段，力争控制本基金的净值增长率与业绩比较基准之间的日均跟踪偏离度小于0.35%，年跟踪误差不超过4%，实现对标的指数的有效跟踪。</w:t>
            </w:r>
          </w:p>
        </w:tc>
      </w:tr>
      <w:tr w:rsidR="001548F9" w:rsidRPr="00BD16AF" w14:paraId="467820A7" w14:textId="77777777" w:rsidTr="00BD16AF">
        <w:trPr>
          <w:jc w:val="center"/>
        </w:trPr>
        <w:tc>
          <w:tcPr>
            <w:tcW w:w="2092" w:type="dxa"/>
            <w:vAlign w:val="center"/>
          </w:tcPr>
          <w:p w14:paraId="4CB0A9FE" w14:textId="77777777" w:rsidR="001548F9" w:rsidRPr="00BD16AF" w:rsidRDefault="001548F9" w:rsidP="00BD16AF">
            <w:pPr>
              <w:rPr>
                <w:rFonts w:ascii="宋体" w:hAnsi="宋体"/>
                <w:szCs w:val="21"/>
              </w:rPr>
            </w:pPr>
            <w:r w:rsidRPr="00BD16AF">
              <w:rPr>
                <w:rFonts w:ascii="宋体" w:hAnsi="宋体"/>
                <w:szCs w:val="21"/>
              </w:rPr>
              <w:t>投资策略</w:t>
            </w:r>
          </w:p>
        </w:tc>
        <w:tc>
          <w:tcPr>
            <w:tcW w:w="7547" w:type="dxa"/>
            <w:vAlign w:val="bottom"/>
          </w:tcPr>
          <w:p w14:paraId="307653C3" w14:textId="77777777" w:rsidR="001548F9" w:rsidRPr="00BD16AF" w:rsidRDefault="001548F9" w:rsidP="00AB3BB4">
            <w:pPr>
              <w:jc w:val="left"/>
              <w:rPr>
                <w:rFonts w:ascii="宋体" w:hAnsi="宋体"/>
                <w:szCs w:val="21"/>
              </w:rPr>
            </w:pPr>
            <w:r w:rsidRPr="00BD16AF">
              <w:rPr>
                <w:rFonts w:ascii="宋体" w:hAnsi="宋体"/>
                <w:szCs w:val="21"/>
              </w:rPr>
              <w:t>本基金为指数型基金，采用组合复制法，按照成份股在富时中国A股指数中的基准权重</w:t>
            </w:r>
            <w:proofErr w:type="gramStart"/>
            <w:r w:rsidRPr="00BD16AF">
              <w:rPr>
                <w:rFonts w:ascii="宋体" w:hAnsi="宋体"/>
                <w:szCs w:val="21"/>
              </w:rPr>
              <w:t>构建指数化投资</w:t>
            </w:r>
            <w:proofErr w:type="gramEnd"/>
            <w:r w:rsidRPr="00BD16AF">
              <w:rPr>
                <w:rFonts w:ascii="宋体" w:hAnsi="宋体"/>
                <w:szCs w:val="21"/>
              </w:rPr>
              <w:t>组合，同时为实现对标的指数更好的跟踪，本基金将辅以适当的替代性策略调整组合。</w:t>
            </w:r>
          </w:p>
        </w:tc>
      </w:tr>
      <w:tr w:rsidR="001548F9" w:rsidRPr="00BD16AF" w14:paraId="086FA847" w14:textId="77777777" w:rsidTr="00BD16AF">
        <w:trPr>
          <w:jc w:val="center"/>
        </w:trPr>
        <w:tc>
          <w:tcPr>
            <w:tcW w:w="2092" w:type="dxa"/>
            <w:vAlign w:val="center"/>
          </w:tcPr>
          <w:p w14:paraId="09898515" w14:textId="77777777" w:rsidR="001548F9" w:rsidRPr="00BD16AF" w:rsidRDefault="001548F9" w:rsidP="00BD16AF">
            <w:pPr>
              <w:rPr>
                <w:rFonts w:ascii="宋体" w:hAnsi="宋体"/>
                <w:szCs w:val="21"/>
              </w:rPr>
            </w:pPr>
            <w:r w:rsidRPr="00BD16AF">
              <w:rPr>
                <w:rFonts w:ascii="宋体" w:hAnsi="宋体"/>
                <w:szCs w:val="21"/>
              </w:rPr>
              <w:t>业绩比较基准</w:t>
            </w:r>
          </w:p>
        </w:tc>
        <w:tc>
          <w:tcPr>
            <w:tcW w:w="7547" w:type="dxa"/>
            <w:vAlign w:val="bottom"/>
          </w:tcPr>
          <w:p w14:paraId="7BC32502" w14:textId="77777777" w:rsidR="001548F9" w:rsidRPr="00BD16AF" w:rsidRDefault="001548F9" w:rsidP="00AB3BB4">
            <w:pPr>
              <w:jc w:val="left"/>
              <w:rPr>
                <w:rFonts w:ascii="宋体" w:hAnsi="宋体"/>
                <w:szCs w:val="21"/>
              </w:rPr>
            </w:pPr>
            <w:r w:rsidRPr="00BD16AF">
              <w:rPr>
                <w:rFonts w:ascii="宋体" w:hAnsi="宋体"/>
                <w:szCs w:val="21"/>
              </w:rPr>
              <w:t>95%×富时中国A股指数收益率+5%×银行活期存款利率(税后)。</w:t>
            </w:r>
          </w:p>
        </w:tc>
      </w:tr>
      <w:tr w:rsidR="001548F9" w:rsidRPr="00BD16AF" w14:paraId="234E2A6F" w14:textId="77777777" w:rsidTr="00BD16AF">
        <w:trPr>
          <w:jc w:val="center"/>
        </w:trPr>
        <w:tc>
          <w:tcPr>
            <w:tcW w:w="2092" w:type="dxa"/>
            <w:vAlign w:val="center"/>
          </w:tcPr>
          <w:p w14:paraId="3E976AA9" w14:textId="77777777" w:rsidR="001548F9" w:rsidRPr="00BD16AF" w:rsidRDefault="001548F9" w:rsidP="00BD16AF">
            <w:pPr>
              <w:rPr>
                <w:rFonts w:ascii="宋体" w:hAnsi="宋体"/>
                <w:szCs w:val="21"/>
              </w:rPr>
            </w:pPr>
            <w:r w:rsidRPr="00BD16AF">
              <w:rPr>
                <w:rFonts w:ascii="宋体" w:hAnsi="宋体"/>
                <w:szCs w:val="21"/>
              </w:rPr>
              <w:t>风险收益特征</w:t>
            </w:r>
          </w:p>
        </w:tc>
        <w:tc>
          <w:tcPr>
            <w:tcW w:w="7547" w:type="dxa"/>
            <w:vAlign w:val="bottom"/>
          </w:tcPr>
          <w:p w14:paraId="51E39814" w14:textId="77777777" w:rsidR="001548F9" w:rsidRPr="00BD16AF" w:rsidRDefault="001548F9" w:rsidP="00AB3BB4">
            <w:pPr>
              <w:jc w:val="left"/>
              <w:rPr>
                <w:rFonts w:ascii="宋体" w:hAnsi="宋体"/>
                <w:szCs w:val="21"/>
              </w:rPr>
            </w:pPr>
            <w:r w:rsidRPr="00BD16AF">
              <w:rPr>
                <w:rFonts w:ascii="宋体" w:hAnsi="宋体"/>
                <w:szCs w:val="21"/>
              </w:rPr>
              <w:t>本基金为股票型基金，预期风险与预期收益高于混合型基金、债券型基金与货币市场基金。本基金为指数型基金，跟踪标的指数的表现，具有与标的指数以及标的指数所代表的股票市场相似的风险收益特征。</w:t>
            </w:r>
          </w:p>
        </w:tc>
      </w:tr>
    </w:tbl>
    <w:p w14:paraId="08BE9EC6" w14:textId="77777777" w:rsidR="001548F9" w:rsidRPr="0054132A" w:rsidRDefault="001548F9" w:rsidP="007A54E1">
      <w:pPr>
        <w:pStyle w:val="23"/>
      </w:pPr>
      <w:bookmarkStart w:id="16" w:name="_Toc225498247"/>
      <w:bookmarkStart w:id="17" w:name="_Toc390421231"/>
      <w:bookmarkStart w:id="18" w:name="_Toc482092223"/>
      <w:bookmarkStart w:id="19" w:name="_Toc17704982"/>
      <w:r w:rsidRPr="0054132A">
        <w:t>2.3 基金管理人和基金托管人</w:t>
      </w:r>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948"/>
      </w:tblGrid>
      <w:tr w:rsidR="001548F9" w:rsidRPr="00BD16AF" w14:paraId="738FF560" w14:textId="77777777" w:rsidTr="00BD16AF">
        <w:trPr>
          <w:jc w:val="center"/>
        </w:trPr>
        <w:tc>
          <w:tcPr>
            <w:tcW w:w="2631" w:type="dxa"/>
            <w:gridSpan w:val="2"/>
            <w:vAlign w:val="center"/>
          </w:tcPr>
          <w:p w14:paraId="13DDB91F"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项目</w:t>
            </w:r>
          </w:p>
        </w:tc>
        <w:tc>
          <w:tcPr>
            <w:tcW w:w="3060" w:type="dxa"/>
            <w:vAlign w:val="center"/>
          </w:tcPr>
          <w:p w14:paraId="3C138DAA"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基金管理人</w:t>
            </w:r>
          </w:p>
        </w:tc>
        <w:tc>
          <w:tcPr>
            <w:tcW w:w="3948" w:type="dxa"/>
            <w:vAlign w:val="center"/>
          </w:tcPr>
          <w:p w14:paraId="552E7D76"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基金托管人</w:t>
            </w:r>
          </w:p>
        </w:tc>
      </w:tr>
      <w:tr w:rsidR="001548F9" w:rsidRPr="00BD16AF" w14:paraId="1F4AF950" w14:textId="77777777" w:rsidTr="00BD16AF">
        <w:trPr>
          <w:jc w:val="center"/>
        </w:trPr>
        <w:tc>
          <w:tcPr>
            <w:tcW w:w="2631" w:type="dxa"/>
            <w:gridSpan w:val="2"/>
            <w:vAlign w:val="center"/>
          </w:tcPr>
          <w:p w14:paraId="74C55816" w14:textId="77777777" w:rsidR="001548F9" w:rsidRPr="00BD16AF" w:rsidRDefault="001548F9" w:rsidP="00BD16AF">
            <w:pPr>
              <w:autoSpaceDE w:val="0"/>
              <w:autoSpaceDN w:val="0"/>
              <w:adjustRightInd w:val="0"/>
              <w:spacing w:before="29"/>
              <w:ind w:left="15"/>
              <w:rPr>
                <w:rFonts w:ascii="宋体" w:hAnsi="宋体"/>
                <w:color w:val="000000"/>
                <w:kern w:val="0"/>
                <w:szCs w:val="21"/>
              </w:rPr>
            </w:pPr>
            <w:r w:rsidRPr="00BD16AF">
              <w:rPr>
                <w:rFonts w:ascii="宋体" w:hAnsi="宋体"/>
                <w:color w:val="000000"/>
                <w:kern w:val="0"/>
                <w:szCs w:val="21"/>
              </w:rPr>
              <w:t>名称</w:t>
            </w:r>
          </w:p>
        </w:tc>
        <w:tc>
          <w:tcPr>
            <w:tcW w:w="3060" w:type="dxa"/>
            <w:vAlign w:val="center"/>
          </w:tcPr>
          <w:p w14:paraId="51D139B4"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博时基金管理有限公司</w:t>
            </w:r>
          </w:p>
        </w:tc>
        <w:tc>
          <w:tcPr>
            <w:tcW w:w="3948" w:type="dxa"/>
            <w:vAlign w:val="center"/>
          </w:tcPr>
          <w:p w14:paraId="629F9604"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中国银行股份有限公司</w:t>
            </w:r>
          </w:p>
        </w:tc>
      </w:tr>
      <w:tr w:rsidR="001548F9" w:rsidRPr="00BD16AF" w14:paraId="2DA8626E" w14:textId="77777777" w:rsidTr="00BD16AF">
        <w:trPr>
          <w:jc w:val="center"/>
        </w:trPr>
        <w:tc>
          <w:tcPr>
            <w:tcW w:w="1260" w:type="dxa"/>
            <w:vMerge w:val="restart"/>
            <w:vAlign w:val="center"/>
          </w:tcPr>
          <w:p w14:paraId="1A4B2E15" w14:textId="77777777" w:rsidR="001548F9" w:rsidRPr="00BD16AF" w:rsidRDefault="001548F9" w:rsidP="00BD16AF">
            <w:pPr>
              <w:autoSpaceDE w:val="0"/>
              <w:autoSpaceDN w:val="0"/>
              <w:adjustRightInd w:val="0"/>
              <w:spacing w:before="29"/>
              <w:ind w:left="15"/>
              <w:rPr>
                <w:rFonts w:ascii="宋体" w:hAnsi="宋体"/>
                <w:color w:val="000000"/>
                <w:kern w:val="0"/>
                <w:szCs w:val="21"/>
              </w:rPr>
            </w:pPr>
            <w:r w:rsidRPr="00BD16AF">
              <w:rPr>
                <w:rFonts w:ascii="宋体" w:hAnsi="宋体"/>
                <w:color w:val="000000"/>
                <w:szCs w:val="21"/>
              </w:rPr>
              <w:t>信息披露负责人</w:t>
            </w:r>
          </w:p>
        </w:tc>
        <w:tc>
          <w:tcPr>
            <w:tcW w:w="1371" w:type="dxa"/>
            <w:vAlign w:val="center"/>
          </w:tcPr>
          <w:p w14:paraId="5133A210"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姓名</w:t>
            </w:r>
          </w:p>
        </w:tc>
        <w:tc>
          <w:tcPr>
            <w:tcW w:w="3060" w:type="dxa"/>
            <w:vAlign w:val="bottom"/>
          </w:tcPr>
          <w:p w14:paraId="44DD0FC3"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孙麒清</w:t>
            </w:r>
          </w:p>
        </w:tc>
        <w:tc>
          <w:tcPr>
            <w:tcW w:w="3948" w:type="dxa"/>
            <w:vAlign w:val="bottom"/>
          </w:tcPr>
          <w:p w14:paraId="6FB27E69"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王永民</w:t>
            </w:r>
          </w:p>
        </w:tc>
      </w:tr>
      <w:tr w:rsidR="001548F9" w:rsidRPr="00BD16AF" w14:paraId="20097EC7" w14:textId="77777777" w:rsidTr="00BD16AF">
        <w:trPr>
          <w:jc w:val="center"/>
        </w:trPr>
        <w:tc>
          <w:tcPr>
            <w:tcW w:w="1260" w:type="dxa"/>
            <w:vMerge/>
            <w:vAlign w:val="center"/>
          </w:tcPr>
          <w:p w14:paraId="2FD4D92C" w14:textId="77777777" w:rsidR="001548F9" w:rsidRPr="00BD16AF" w:rsidRDefault="001548F9" w:rsidP="00BD16AF">
            <w:pPr>
              <w:widowControl/>
              <w:jc w:val="left"/>
              <w:rPr>
                <w:rFonts w:ascii="宋体" w:hAnsi="宋体"/>
                <w:color w:val="000000"/>
                <w:kern w:val="0"/>
                <w:szCs w:val="21"/>
              </w:rPr>
            </w:pPr>
          </w:p>
        </w:tc>
        <w:tc>
          <w:tcPr>
            <w:tcW w:w="1371" w:type="dxa"/>
            <w:vAlign w:val="center"/>
          </w:tcPr>
          <w:p w14:paraId="139C4434"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szCs w:val="21"/>
              </w:rPr>
              <w:t>联系电话</w:t>
            </w:r>
          </w:p>
        </w:tc>
        <w:tc>
          <w:tcPr>
            <w:tcW w:w="3060" w:type="dxa"/>
            <w:vAlign w:val="bottom"/>
          </w:tcPr>
          <w:p w14:paraId="6CF142D9"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0755-83169999</w:t>
            </w:r>
          </w:p>
        </w:tc>
        <w:tc>
          <w:tcPr>
            <w:tcW w:w="3948" w:type="dxa"/>
            <w:vAlign w:val="bottom"/>
          </w:tcPr>
          <w:p w14:paraId="7E9E755D"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010-66594896</w:t>
            </w:r>
          </w:p>
        </w:tc>
      </w:tr>
      <w:tr w:rsidR="001548F9" w:rsidRPr="00BD16AF" w14:paraId="0E2D2941" w14:textId="77777777" w:rsidTr="00BD16AF">
        <w:trPr>
          <w:jc w:val="center"/>
        </w:trPr>
        <w:tc>
          <w:tcPr>
            <w:tcW w:w="1260" w:type="dxa"/>
            <w:vMerge/>
            <w:vAlign w:val="center"/>
          </w:tcPr>
          <w:p w14:paraId="275153DD" w14:textId="77777777" w:rsidR="001548F9" w:rsidRPr="00BD16AF" w:rsidRDefault="001548F9" w:rsidP="00BD16AF">
            <w:pPr>
              <w:widowControl/>
              <w:jc w:val="left"/>
              <w:rPr>
                <w:rFonts w:ascii="宋体" w:hAnsi="宋体"/>
                <w:color w:val="000000"/>
                <w:kern w:val="0"/>
                <w:szCs w:val="21"/>
              </w:rPr>
            </w:pPr>
          </w:p>
        </w:tc>
        <w:tc>
          <w:tcPr>
            <w:tcW w:w="1371" w:type="dxa"/>
            <w:vAlign w:val="center"/>
          </w:tcPr>
          <w:p w14:paraId="760B0845"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szCs w:val="21"/>
              </w:rPr>
              <w:t>电子邮箱</w:t>
            </w:r>
          </w:p>
        </w:tc>
        <w:tc>
          <w:tcPr>
            <w:tcW w:w="3060" w:type="dxa"/>
            <w:vAlign w:val="bottom"/>
          </w:tcPr>
          <w:p w14:paraId="204927BE"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service@bosera.com</w:t>
            </w:r>
          </w:p>
        </w:tc>
        <w:tc>
          <w:tcPr>
            <w:tcW w:w="3948" w:type="dxa"/>
            <w:vAlign w:val="bottom"/>
          </w:tcPr>
          <w:p w14:paraId="3186746C"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fcid@bankofchina.com</w:t>
            </w:r>
          </w:p>
        </w:tc>
      </w:tr>
      <w:tr w:rsidR="001548F9" w:rsidRPr="00BD16AF" w14:paraId="02339823" w14:textId="77777777" w:rsidTr="00BD16AF">
        <w:trPr>
          <w:jc w:val="center"/>
        </w:trPr>
        <w:tc>
          <w:tcPr>
            <w:tcW w:w="2631" w:type="dxa"/>
            <w:gridSpan w:val="2"/>
            <w:vAlign w:val="center"/>
          </w:tcPr>
          <w:p w14:paraId="75946A2B" w14:textId="77777777" w:rsidR="001548F9" w:rsidRPr="00BD16AF" w:rsidRDefault="001548F9" w:rsidP="00BD16AF">
            <w:pPr>
              <w:rPr>
                <w:rFonts w:ascii="宋体" w:hAnsi="宋体"/>
                <w:color w:val="000000"/>
                <w:szCs w:val="21"/>
              </w:rPr>
            </w:pPr>
            <w:r w:rsidRPr="00BD16AF">
              <w:rPr>
                <w:rFonts w:ascii="宋体" w:hAnsi="宋体"/>
                <w:color w:val="000000"/>
                <w:szCs w:val="21"/>
              </w:rPr>
              <w:t>客户服务电话</w:t>
            </w:r>
          </w:p>
        </w:tc>
        <w:tc>
          <w:tcPr>
            <w:tcW w:w="3060" w:type="dxa"/>
            <w:vAlign w:val="bottom"/>
          </w:tcPr>
          <w:p w14:paraId="59B9DF5E"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95105568</w:t>
            </w:r>
          </w:p>
        </w:tc>
        <w:tc>
          <w:tcPr>
            <w:tcW w:w="3948" w:type="dxa"/>
            <w:vAlign w:val="bottom"/>
          </w:tcPr>
          <w:p w14:paraId="4ABAFAC8"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95566</w:t>
            </w:r>
          </w:p>
        </w:tc>
      </w:tr>
      <w:tr w:rsidR="001548F9" w:rsidRPr="00BD16AF" w14:paraId="28D45BCC" w14:textId="77777777" w:rsidTr="00BD16AF">
        <w:trPr>
          <w:jc w:val="center"/>
        </w:trPr>
        <w:tc>
          <w:tcPr>
            <w:tcW w:w="2631" w:type="dxa"/>
            <w:gridSpan w:val="2"/>
            <w:vAlign w:val="center"/>
          </w:tcPr>
          <w:p w14:paraId="10602327" w14:textId="77777777" w:rsidR="001548F9" w:rsidRPr="00BD16AF" w:rsidRDefault="001548F9" w:rsidP="00BD16AF">
            <w:pPr>
              <w:rPr>
                <w:rFonts w:ascii="宋体" w:hAnsi="宋体"/>
                <w:color w:val="000000"/>
                <w:szCs w:val="21"/>
              </w:rPr>
            </w:pPr>
            <w:r w:rsidRPr="00BD16AF">
              <w:rPr>
                <w:rFonts w:ascii="宋体" w:hAnsi="宋体"/>
                <w:color w:val="000000"/>
                <w:szCs w:val="21"/>
              </w:rPr>
              <w:t>传真</w:t>
            </w:r>
          </w:p>
        </w:tc>
        <w:tc>
          <w:tcPr>
            <w:tcW w:w="3060" w:type="dxa"/>
            <w:vAlign w:val="bottom"/>
          </w:tcPr>
          <w:p w14:paraId="533137A1"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0755-83195140</w:t>
            </w:r>
          </w:p>
        </w:tc>
        <w:tc>
          <w:tcPr>
            <w:tcW w:w="3948" w:type="dxa"/>
            <w:vAlign w:val="center"/>
          </w:tcPr>
          <w:p w14:paraId="22300FA1"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010-66594942</w:t>
            </w:r>
          </w:p>
        </w:tc>
      </w:tr>
      <w:tr w:rsidR="001548F9" w:rsidRPr="00BD16AF" w14:paraId="133C5FCE" w14:textId="77777777" w:rsidTr="00BD16AF">
        <w:trPr>
          <w:jc w:val="center"/>
        </w:trPr>
        <w:tc>
          <w:tcPr>
            <w:tcW w:w="2631" w:type="dxa"/>
            <w:gridSpan w:val="2"/>
            <w:vAlign w:val="center"/>
          </w:tcPr>
          <w:p w14:paraId="75D25F72" w14:textId="77777777" w:rsidR="001548F9" w:rsidRPr="00BD16AF" w:rsidRDefault="001548F9" w:rsidP="00BD16AF">
            <w:pPr>
              <w:rPr>
                <w:rFonts w:ascii="宋体" w:hAnsi="宋体"/>
                <w:color w:val="000000"/>
                <w:szCs w:val="21"/>
              </w:rPr>
            </w:pPr>
            <w:r w:rsidRPr="00BD16AF">
              <w:rPr>
                <w:rFonts w:ascii="宋体" w:hAnsi="宋体"/>
                <w:color w:val="000000"/>
                <w:szCs w:val="21"/>
              </w:rPr>
              <w:t>注册地址</w:t>
            </w:r>
          </w:p>
        </w:tc>
        <w:tc>
          <w:tcPr>
            <w:tcW w:w="3060" w:type="dxa"/>
            <w:vAlign w:val="bottom"/>
          </w:tcPr>
          <w:p w14:paraId="22A49D6A"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深圳市福田区莲花街道福新社区益田路5999号基金大厦21层</w:t>
            </w:r>
          </w:p>
        </w:tc>
        <w:tc>
          <w:tcPr>
            <w:tcW w:w="3948" w:type="dxa"/>
          </w:tcPr>
          <w:p w14:paraId="2037AEDF"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北京市西城区复兴门内大街1号</w:t>
            </w:r>
          </w:p>
        </w:tc>
      </w:tr>
      <w:tr w:rsidR="001548F9" w:rsidRPr="00BD16AF" w14:paraId="09929C79" w14:textId="77777777" w:rsidTr="00BD16AF">
        <w:trPr>
          <w:jc w:val="center"/>
        </w:trPr>
        <w:tc>
          <w:tcPr>
            <w:tcW w:w="2631" w:type="dxa"/>
            <w:gridSpan w:val="2"/>
            <w:vAlign w:val="center"/>
          </w:tcPr>
          <w:p w14:paraId="0E341D8F" w14:textId="77777777" w:rsidR="001548F9" w:rsidRPr="00BD16AF" w:rsidRDefault="001548F9" w:rsidP="00BD16AF">
            <w:pPr>
              <w:rPr>
                <w:rFonts w:ascii="宋体" w:hAnsi="宋体"/>
                <w:color w:val="000000"/>
                <w:szCs w:val="21"/>
              </w:rPr>
            </w:pPr>
            <w:r w:rsidRPr="00BD16AF">
              <w:rPr>
                <w:rFonts w:ascii="宋体" w:hAnsi="宋体"/>
                <w:color w:val="000000"/>
                <w:szCs w:val="21"/>
              </w:rPr>
              <w:t>办公地址</w:t>
            </w:r>
          </w:p>
        </w:tc>
        <w:tc>
          <w:tcPr>
            <w:tcW w:w="3060" w:type="dxa"/>
            <w:vAlign w:val="bottom"/>
          </w:tcPr>
          <w:p w14:paraId="005EA183"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广东省深圳市福田区益田路5999号基金大厦21层</w:t>
            </w:r>
          </w:p>
        </w:tc>
        <w:tc>
          <w:tcPr>
            <w:tcW w:w="3948" w:type="dxa"/>
          </w:tcPr>
          <w:p w14:paraId="4966D8A9"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北京市西城区复兴门内大街1号</w:t>
            </w:r>
          </w:p>
        </w:tc>
      </w:tr>
      <w:tr w:rsidR="001548F9" w:rsidRPr="00BD16AF" w14:paraId="48C21171" w14:textId="77777777" w:rsidTr="00BD16AF">
        <w:trPr>
          <w:jc w:val="center"/>
        </w:trPr>
        <w:tc>
          <w:tcPr>
            <w:tcW w:w="2631" w:type="dxa"/>
            <w:gridSpan w:val="2"/>
            <w:vAlign w:val="center"/>
          </w:tcPr>
          <w:p w14:paraId="58897DFC" w14:textId="77777777" w:rsidR="001548F9" w:rsidRPr="00BD16AF" w:rsidRDefault="001548F9" w:rsidP="00BD16AF">
            <w:pPr>
              <w:rPr>
                <w:rFonts w:ascii="宋体" w:hAnsi="宋体"/>
                <w:color w:val="000000"/>
                <w:szCs w:val="21"/>
              </w:rPr>
            </w:pPr>
            <w:r w:rsidRPr="00BD16AF">
              <w:rPr>
                <w:rFonts w:ascii="宋体" w:hAnsi="宋体"/>
                <w:color w:val="000000"/>
                <w:szCs w:val="21"/>
              </w:rPr>
              <w:t>邮政编码</w:t>
            </w:r>
          </w:p>
        </w:tc>
        <w:tc>
          <w:tcPr>
            <w:tcW w:w="3060" w:type="dxa"/>
            <w:vAlign w:val="bottom"/>
          </w:tcPr>
          <w:p w14:paraId="2DB316F2"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518040</w:t>
            </w:r>
          </w:p>
        </w:tc>
        <w:tc>
          <w:tcPr>
            <w:tcW w:w="3948" w:type="dxa"/>
            <w:vAlign w:val="bottom"/>
          </w:tcPr>
          <w:p w14:paraId="4A84190E"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100818</w:t>
            </w:r>
          </w:p>
        </w:tc>
      </w:tr>
      <w:tr w:rsidR="001548F9" w:rsidRPr="00BD16AF" w14:paraId="0DD7FA20" w14:textId="77777777" w:rsidTr="00BD16AF">
        <w:trPr>
          <w:jc w:val="center"/>
        </w:trPr>
        <w:tc>
          <w:tcPr>
            <w:tcW w:w="2631" w:type="dxa"/>
            <w:gridSpan w:val="2"/>
            <w:vAlign w:val="center"/>
          </w:tcPr>
          <w:p w14:paraId="5823F058" w14:textId="77777777" w:rsidR="001548F9" w:rsidRPr="00BD16AF" w:rsidRDefault="001548F9" w:rsidP="00BD16AF">
            <w:pPr>
              <w:rPr>
                <w:rFonts w:ascii="宋体" w:hAnsi="宋体"/>
                <w:color w:val="000000"/>
                <w:szCs w:val="21"/>
              </w:rPr>
            </w:pPr>
            <w:r w:rsidRPr="00BD16AF">
              <w:rPr>
                <w:rFonts w:ascii="宋体" w:hAnsi="宋体"/>
                <w:color w:val="000000"/>
                <w:szCs w:val="21"/>
              </w:rPr>
              <w:t>法定代表人</w:t>
            </w:r>
          </w:p>
        </w:tc>
        <w:tc>
          <w:tcPr>
            <w:tcW w:w="3060" w:type="dxa"/>
            <w:vAlign w:val="bottom"/>
          </w:tcPr>
          <w:p w14:paraId="75C84711"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张光华</w:t>
            </w:r>
          </w:p>
        </w:tc>
        <w:tc>
          <w:tcPr>
            <w:tcW w:w="3948" w:type="dxa"/>
            <w:vAlign w:val="bottom"/>
          </w:tcPr>
          <w:p w14:paraId="1F5B54FC" w14:textId="77777777" w:rsidR="001548F9" w:rsidRPr="00BD16AF" w:rsidRDefault="001548F9" w:rsidP="00BD16AF">
            <w:pPr>
              <w:autoSpaceDE w:val="0"/>
              <w:autoSpaceDN w:val="0"/>
              <w:adjustRightInd w:val="0"/>
              <w:spacing w:before="29"/>
              <w:ind w:left="15"/>
              <w:jc w:val="center"/>
              <w:rPr>
                <w:rFonts w:ascii="宋体" w:hAnsi="宋体"/>
                <w:color w:val="000000"/>
                <w:kern w:val="0"/>
                <w:szCs w:val="21"/>
              </w:rPr>
            </w:pPr>
            <w:r w:rsidRPr="00BD16AF">
              <w:rPr>
                <w:rFonts w:ascii="宋体" w:hAnsi="宋体"/>
                <w:color w:val="000000"/>
                <w:kern w:val="0"/>
                <w:szCs w:val="21"/>
              </w:rPr>
              <w:t>刘连舸</w:t>
            </w:r>
          </w:p>
        </w:tc>
      </w:tr>
    </w:tbl>
    <w:p w14:paraId="31A36868" w14:textId="77777777" w:rsidR="001548F9" w:rsidRPr="0054132A" w:rsidRDefault="001548F9" w:rsidP="007A54E1">
      <w:pPr>
        <w:pStyle w:val="23"/>
      </w:pPr>
      <w:bookmarkStart w:id="20" w:name="_Toc225498248"/>
      <w:bookmarkStart w:id="21" w:name="_Toc390421232"/>
      <w:bookmarkStart w:id="22" w:name="_Toc482092224"/>
      <w:bookmarkStart w:id="23" w:name="_Toc17704983"/>
      <w:r w:rsidRPr="0054132A">
        <w:t>2.4 信息披露方式</w:t>
      </w:r>
      <w:bookmarkEnd w:id="20"/>
      <w:bookmarkEnd w:id="21"/>
      <w:bookmarkEnd w:id="22"/>
      <w:bookmarkEnd w:id="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819"/>
      </w:tblGrid>
      <w:tr w:rsidR="001548F9" w:rsidRPr="00BD16AF" w14:paraId="77DD902A" w14:textId="77777777" w:rsidTr="00BD16AF">
        <w:trPr>
          <w:jc w:val="center"/>
        </w:trPr>
        <w:tc>
          <w:tcPr>
            <w:tcW w:w="4820" w:type="dxa"/>
            <w:vAlign w:val="center"/>
          </w:tcPr>
          <w:p w14:paraId="64E91BE5" w14:textId="77777777" w:rsidR="001548F9" w:rsidRPr="00BD16AF" w:rsidRDefault="001548F9" w:rsidP="00BD16AF">
            <w:pPr>
              <w:tabs>
                <w:tab w:val="left" w:pos="1740"/>
              </w:tabs>
              <w:rPr>
                <w:rFonts w:ascii="宋体" w:hAnsi="宋体"/>
                <w:color w:val="000000"/>
                <w:szCs w:val="21"/>
              </w:rPr>
            </w:pPr>
            <w:r w:rsidRPr="00BD16AF">
              <w:rPr>
                <w:rFonts w:ascii="宋体" w:hAnsi="宋体"/>
                <w:color w:val="000000"/>
                <w:szCs w:val="21"/>
              </w:rPr>
              <w:t>本基金选定的信息披露报纸名称</w:t>
            </w:r>
          </w:p>
        </w:tc>
        <w:tc>
          <w:tcPr>
            <w:tcW w:w="4819" w:type="dxa"/>
            <w:vAlign w:val="center"/>
          </w:tcPr>
          <w:p w14:paraId="5DE01048" w14:textId="77777777" w:rsidR="001548F9" w:rsidRPr="00BD16AF" w:rsidRDefault="001548F9" w:rsidP="00AB3BB4">
            <w:pPr>
              <w:tabs>
                <w:tab w:val="left" w:pos="1740"/>
              </w:tabs>
              <w:jc w:val="left"/>
              <w:rPr>
                <w:rFonts w:ascii="宋体" w:hAnsi="宋体"/>
                <w:color w:val="000000"/>
                <w:szCs w:val="21"/>
              </w:rPr>
            </w:pPr>
            <w:r w:rsidRPr="00BD16AF">
              <w:rPr>
                <w:rFonts w:ascii="宋体" w:hAnsi="宋体"/>
                <w:color w:val="000000"/>
                <w:szCs w:val="21"/>
              </w:rPr>
              <w:t>证券时报</w:t>
            </w:r>
          </w:p>
        </w:tc>
      </w:tr>
      <w:tr w:rsidR="001548F9" w:rsidRPr="00BD16AF" w14:paraId="17684391" w14:textId="77777777" w:rsidTr="00BD16AF">
        <w:trPr>
          <w:jc w:val="center"/>
        </w:trPr>
        <w:tc>
          <w:tcPr>
            <w:tcW w:w="4820" w:type="dxa"/>
            <w:vAlign w:val="center"/>
          </w:tcPr>
          <w:p w14:paraId="09F09EB0" w14:textId="77777777" w:rsidR="001548F9" w:rsidRPr="00BD16AF" w:rsidRDefault="001548F9" w:rsidP="00BD16AF">
            <w:pPr>
              <w:tabs>
                <w:tab w:val="left" w:pos="1740"/>
              </w:tabs>
              <w:rPr>
                <w:rFonts w:ascii="宋体" w:hAnsi="宋体"/>
                <w:color w:val="000000"/>
                <w:szCs w:val="21"/>
              </w:rPr>
            </w:pPr>
            <w:r w:rsidRPr="00BD16AF">
              <w:rPr>
                <w:rFonts w:ascii="宋体" w:hAnsi="宋体"/>
                <w:color w:val="000000"/>
                <w:szCs w:val="21"/>
              </w:rPr>
              <w:t>登载基金</w:t>
            </w:r>
            <w:r w:rsidR="00106605" w:rsidRPr="00BD16AF">
              <w:rPr>
                <w:rFonts w:ascii="宋体" w:hAnsi="宋体"/>
                <w:color w:val="000000"/>
                <w:szCs w:val="21"/>
              </w:rPr>
              <w:t>半</w:t>
            </w:r>
            <w:r w:rsidRPr="00BD16AF">
              <w:rPr>
                <w:rFonts w:ascii="宋体" w:hAnsi="宋体"/>
                <w:color w:val="000000"/>
                <w:szCs w:val="21"/>
              </w:rPr>
              <w:t>年度报告正文的管理人互联网网址</w:t>
            </w:r>
          </w:p>
        </w:tc>
        <w:tc>
          <w:tcPr>
            <w:tcW w:w="4819" w:type="dxa"/>
            <w:vAlign w:val="center"/>
          </w:tcPr>
          <w:p w14:paraId="6F046A20" w14:textId="77777777" w:rsidR="001548F9" w:rsidRPr="00BD16AF" w:rsidRDefault="001548F9" w:rsidP="00AB3BB4">
            <w:pPr>
              <w:tabs>
                <w:tab w:val="left" w:pos="1740"/>
              </w:tabs>
              <w:jc w:val="left"/>
              <w:rPr>
                <w:rFonts w:ascii="宋体" w:hAnsi="宋体"/>
                <w:color w:val="000000"/>
                <w:szCs w:val="21"/>
              </w:rPr>
            </w:pPr>
            <w:r w:rsidRPr="00BD16AF">
              <w:rPr>
                <w:rFonts w:ascii="宋体" w:hAnsi="宋体"/>
                <w:color w:val="000000"/>
                <w:szCs w:val="21"/>
              </w:rPr>
              <w:t>http://www.bosera.com</w:t>
            </w:r>
          </w:p>
        </w:tc>
      </w:tr>
      <w:tr w:rsidR="001548F9" w:rsidRPr="00BD16AF" w14:paraId="767648BD" w14:textId="77777777" w:rsidTr="00BD16AF">
        <w:trPr>
          <w:jc w:val="center"/>
        </w:trPr>
        <w:tc>
          <w:tcPr>
            <w:tcW w:w="4820" w:type="dxa"/>
            <w:vAlign w:val="center"/>
          </w:tcPr>
          <w:p w14:paraId="15F4C18F" w14:textId="77777777" w:rsidR="001548F9" w:rsidRPr="00BD16AF" w:rsidRDefault="001548F9" w:rsidP="00BD16AF">
            <w:pPr>
              <w:tabs>
                <w:tab w:val="left" w:pos="1740"/>
              </w:tabs>
              <w:rPr>
                <w:rFonts w:ascii="宋体" w:hAnsi="宋体"/>
                <w:color w:val="000000"/>
                <w:szCs w:val="21"/>
              </w:rPr>
            </w:pPr>
            <w:r w:rsidRPr="00BD16AF">
              <w:rPr>
                <w:rFonts w:ascii="宋体" w:hAnsi="宋体"/>
                <w:color w:val="000000"/>
                <w:szCs w:val="21"/>
              </w:rPr>
              <w:lastRenderedPageBreak/>
              <w:t>基金</w:t>
            </w:r>
            <w:r w:rsidR="00813F84" w:rsidRPr="00BD16AF">
              <w:rPr>
                <w:rFonts w:ascii="宋体" w:hAnsi="宋体"/>
                <w:color w:val="000000"/>
                <w:szCs w:val="21"/>
              </w:rPr>
              <w:t>半</w:t>
            </w:r>
            <w:r w:rsidRPr="00BD16AF">
              <w:rPr>
                <w:rFonts w:ascii="宋体" w:hAnsi="宋体"/>
                <w:color w:val="000000"/>
                <w:szCs w:val="21"/>
              </w:rPr>
              <w:t>年度报告备置地点</w:t>
            </w:r>
          </w:p>
        </w:tc>
        <w:tc>
          <w:tcPr>
            <w:tcW w:w="4819" w:type="dxa"/>
            <w:vAlign w:val="center"/>
          </w:tcPr>
          <w:p w14:paraId="69B2410C" w14:textId="40A68B77" w:rsidR="001548F9" w:rsidRPr="00BD16AF" w:rsidRDefault="00F34192" w:rsidP="00AB3BB4">
            <w:pPr>
              <w:tabs>
                <w:tab w:val="left" w:pos="1740"/>
              </w:tabs>
              <w:jc w:val="left"/>
              <w:rPr>
                <w:rFonts w:ascii="宋体" w:hAnsi="宋体"/>
                <w:color w:val="000000"/>
                <w:szCs w:val="21"/>
              </w:rPr>
            </w:pPr>
            <w:r w:rsidRPr="00F34192">
              <w:rPr>
                <w:rFonts w:ascii="宋体" w:hAnsi="宋体" w:hint="eastAsia"/>
                <w:color w:val="000000"/>
                <w:szCs w:val="21"/>
              </w:rPr>
              <w:t>基金管理人及基金托管人住所</w:t>
            </w:r>
          </w:p>
        </w:tc>
      </w:tr>
    </w:tbl>
    <w:p w14:paraId="32D183A1" w14:textId="77777777" w:rsidR="001548F9" w:rsidRPr="0054132A" w:rsidRDefault="001548F9" w:rsidP="007A54E1">
      <w:pPr>
        <w:pStyle w:val="23"/>
      </w:pPr>
      <w:bookmarkStart w:id="24" w:name="_Toc225498249"/>
      <w:bookmarkStart w:id="25" w:name="_Toc390421233"/>
      <w:bookmarkStart w:id="26" w:name="_Toc482092225"/>
      <w:bookmarkStart w:id="27" w:name="_Toc17704984"/>
      <w:r w:rsidRPr="0054132A">
        <w:t>2.5 其他相关资料</w:t>
      </w:r>
      <w:bookmarkEnd w:id="24"/>
      <w:bookmarkEnd w:id="25"/>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428"/>
      </w:tblGrid>
      <w:tr w:rsidR="001548F9" w:rsidRPr="00BD16AF" w14:paraId="6F6AF64B" w14:textId="77777777" w:rsidTr="00BD16AF">
        <w:trPr>
          <w:jc w:val="center"/>
        </w:trPr>
        <w:tc>
          <w:tcPr>
            <w:tcW w:w="1951" w:type="dxa"/>
          </w:tcPr>
          <w:p w14:paraId="2AB392D4" w14:textId="77777777" w:rsidR="001548F9" w:rsidRPr="00BD16AF" w:rsidRDefault="001548F9" w:rsidP="00BD16AF">
            <w:pPr>
              <w:tabs>
                <w:tab w:val="left" w:pos="1740"/>
              </w:tabs>
              <w:jc w:val="center"/>
              <w:rPr>
                <w:rFonts w:ascii="宋体" w:hAnsi="宋体"/>
                <w:color w:val="000000"/>
                <w:szCs w:val="21"/>
              </w:rPr>
            </w:pPr>
            <w:r w:rsidRPr="00BD16AF">
              <w:rPr>
                <w:rFonts w:ascii="宋体" w:hAnsi="宋体"/>
                <w:color w:val="000000"/>
                <w:szCs w:val="21"/>
              </w:rPr>
              <w:t>项目</w:t>
            </w:r>
          </w:p>
        </w:tc>
        <w:tc>
          <w:tcPr>
            <w:tcW w:w="3260" w:type="dxa"/>
          </w:tcPr>
          <w:p w14:paraId="4614929A" w14:textId="77777777" w:rsidR="001548F9" w:rsidRPr="00BD16AF" w:rsidRDefault="001548F9" w:rsidP="00BD16AF">
            <w:pPr>
              <w:tabs>
                <w:tab w:val="left" w:pos="1740"/>
              </w:tabs>
              <w:jc w:val="center"/>
              <w:rPr>
                <w:rFonts w:ascii="宋体" w:hAnsi="宋体"/>
                <w:color w:val="000000"/>
                <w:szCs w:val="21"/>
              </w:rPr>
            </w:pPr>
            <w:r w:rsidRPr="00BD16AF">
              <w:rPr>
                <w:rFonts w:ascii="宋体" w:hAnsi="宋体"/>
                <w:color w:val="000000"/>
                <w:szCs w:val="21"/>
              </w:rPr>
              <w:t>名称</w:t>
            </w:r>
          </w:p>
        </w:tc>
        <w:tc>
          <w:tcPr>
            <w:tcW w:w="4428" w:type="dxa"/>
          </w:tcPr>
          <w:p w14:paraId="1E48F1A5" w14:textId="77777777" w:rsidR="001548F9" w:rsidRPr="00BD16AF" w:rsidRDefault="001548F9" w:rsidP="00BD16AF">
            <w:pPr>
              <w:tabs>
                <w:tab w:val="left" w:pos="1740"/>
              </w:tabs>
              <w:jc w:val="center"/>
              <w:rPr>
                <w:rFonts w:ascii="宋体" w:hAnsi="宋体"/>
                <w:color w:val="000000"/>
                <w:szCs w:val="21"/>
              </w:rPr>
            </w:pPr>
            <w:r w:rsidRPr="00BD16AF">
              <w:rPr>
                <w:rFonts w:ascii="宋体" w:hAnsi="宋体"/>
                <w:color w:val="000000"/>
                <w:szCs w:val="21"/>
              </w:rPr>
              <w:t>办公地址</w:t>
            </w:r>
          </w:p>
        </w:tc>
      </w:tr>
      <w:tr w:rsidR="001548F9" w:rsidRPr="00BD16AF" w14:paraId="2E06D185" w14:textId="77777777" w:rsidTr="00BD16AF">
        <w:trPr>
          <w:jc w:val="center"/>
        </w:trPr>
        <w:tc>
          <w:tcPr>
            <w:tcW w:w="1951" w:type="dxa"/>
            <w:vAlign w:val="center"/>
          </w:tcPr>
          <w:p w14:paraId="757793A7" w14:textId="77777777" w:rsidR="001548F9" w:rsidRPr="00BD16AF" w:rsidRDefault="001548F9" w:rsidP="00BD16AF">
            <w:pPr>
              <w:tabs>
                <w:tab w:val="left" w:pos="1740"/>
              </w:tabs>
              <w:rPr>
                <w:rFonts w:ascii="宋体" w:hAnsi="宋体"/>
                <w:color w:val="000000"/>
                <w:szCs w:val="21"/>
              </w:rPr>
            </w:pPr>
            <w:r w:rsidRPr="00BD16AF">
              <w:rPr>
                <w:rFonts w:ascii="宋体" w:hAnsi="宋体"/>
                <w:color w:val="000000"/>
                <w:szCs w:val="21"/>
              </w:rPr>
              <w:t>注册登记机构</w:t>
            </w:r>
          </w:p>
        </w:tc>
        <w:tc>
          <w:tcPr>
            <w:tcW w:w="3260" w:type="dxa"/>
            <w:vAlign w:val="center"/>
          </w:tcPr>
          <w:p w14:paraId="076869FA" w14:textId="77777777" w:rsidR="001548F9" w:rsidRPr="00BD16AF" w:rsidRDefault="001548F9" w:rsidP="00AB3BB4">
            <w:pPr>
              <w:tabs>
                <w:tab w:val="left" w:pos="1740"/>
              </w:tabs>
              <w:jc w:val="center"/>
              <w:rPr>
                <w:rFonts w:ascii="宋体" w:hAnsi="宋体"/>
                <w:color w:val="000000"/>
                <w:szCs w:val="21"/>
              </w:rPr>
            </w:pPr>
            <w:r w:rsidRPr="00BD16AF">
              <w:rPr>
                <w:rFonts w:ascii="宋体" w:hAnsi="宋体"/>
                <w:color w:val="000000"/>
                <w:szCs w:val="21"/>
              </w:rPr>
              <w:t>博时基金管理有限公司</w:t>
            </w:r>
          </w:p>
        </w:tc>
        <w:tc>
          <w:tcPr>
            <w:tcW w:w="4428" w:type="dxa"/>
            <w:vAlign w:val="center"/>
          </w:tcPr>
          <w:p w14:paraId="4BB65C7C" w14:textId="77777777" w:rsidR="001548F9" w:rsidRPr="00BD16AF" w:rsidRDefault="001548F9" w:rsidP="00AB3BB4">
            <w:pPr>
              <w:tabs>
                <w:tab w:val="left" w:pos="1740"/>
              </w:tabs>
              <w:jc w:val="center"/>
              <w:rPr>
                <w:rFonts w:ascii="宋体" w:hAnsi="宋体"/>
                <w:color w:val="000000"/>
                <w:szCs w:val="21"/>
              </w:rPr>
            </w:pPr>
            <w:r w:rsidRPr="00BD16AF">
              <w:rPr>
                <w:rFonts w:ascii="宋体" w:hAnsi="宋体"/>
                <w:color w:val="000000"/>
                <w:szCs w:val="21"/>
              </w:rPr>
              <w:t>北京市建国门内大街18号恒基中心1座23层</w:t>
            </w:r>
          </w:p>
        </w:tc>
      </w:tr>
    </w:tbl>
    <w:p w14:paraId="56A0B84D" w14:textId="77777777" w:rsidR="001548F9" w:rsidRPr="00F708AD" w:rsidRDefault="0054132A" w:rsidP="00F708AD">
      <w:pPr>
        <w:pStyle w:val="1new"/>
        <w:rPr>
          <w:rStyle w:val="2CharCharChar"/>
          <w:rFonts w:ascii="宋体" w:hAnsi="宋体"/>
          <w:b/>
        </w:rPr>
      </w:pPr>
      <w:bookmarkStart w:id="28" w:name="_Toc225498250"/>
      <w:bookmarkStart w:id="29" w:name="_Toc482092226"/>
      <w:bookmarkStart w:id="30" w:name="_Toc17704985"/>
      <w:bookmarkStart w:id="31" w:name="_Toc194312019"/>
      <w:bookmarkStart w:id="32" w:name="_Toc193947512"/>
      <w:r w:rsidRPr="00F708AD">
        <w:rPr>
          <w:rStyle w:val="2CharCharChar"/>
          <w:rFonts w:ascii="宋体" w:hAnsi="宋体"/>
          <w:b/>
        </w:rPr>
        <w:t>§3</w:t>
      </w:r>
      <w:r w:rsidR="00DF47CE">
        <w:rPr>
          <w:rStyle w:val="2CharCharChar"/>
          <w:rFonts w:ascii="宋体" w:hAnsi="宋体" w:hint="eastAsia"/>
          <w:b/>
        </w:rPr>
        <w:t xml:space="preserve"> </w:t>
      </w:r>
      <w:r w:rsidR="00540E2A" w:rsidRPr="00F708AD">
        <w:rPr>
          <w:rStyle w:val="2CharCharChar"/>
          <w:rFonts w:ascii="宋体" w:hAnsi="宋体"/>
          <w:b/>
        </w:rPr>
        <w:t>主要财务指标和基金净值表现</w:t>
      </w:r>
      <w:bookmarkEnd w:id="28"/>
      <w:bookmarkEnd w:id="29"/>
      <w:bookmarkEnd w:id="30"/>
    </w:p>
    <w:p w14:paraId="6ECB4BC5" w14:textId="77777777" w:rsidR="001548F9" w:rsidRPr="0054132A" w:rsidRDefault="001548F9" w:rsidP="007A54E1">
      <w:pPr>
        <w:pStyle w:val="23"/>
      </w:pPr>
      <w:bookmarkStart w:id="33" w:name="_Toc286996129"/>
      <w:bookmarkStart w:id="34" w:name="_Toc390421235"/>
      <w:bookmarkStart w:id="35" w:name="_Toc482092227"/>
      <w:bookmarkStart w:id="36" w:name="_Toc17704986"/>
      <w:r w:rsidRPr="0054132A">
        <w:t>3.1 主要会计数据和财务指标</w:t>
      </w:r>
      <w:bookmarkEnd w:id="33"/>
      <w:bookmarkEnd w:id="34"/>
      <w:bookmarkEnd w:id="35"/>
      <w:bookmarkEnd w:id="36"/>
    </w:p>
    <w:p w14:paraId="0826B0B1" w14:textId="77777777" w:rsidR="001548F9" w:rsidRPr="00DD3174" w:rsidRDefault="001548F9" w:rsidP="007D508A">
      <w:pPr>
        <w:pStyle w:val="afb"/>
      </w:pPr>
      <w:r w:rsidRPr="00DD3174">
        <w:t>金额单位：人民币元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5130"/>
      </w:tblGrid>
      <w:tr w:rsidR="001548F9" w:rsidRPr="00BD16AF" w14:paraId="2D6A6F00" w14:textId="77777777" w:rsidTr="00BD16AF">
        <w:trPr>
          <w:trHeight w:val="487"/>
          <w:jc w:val="center"/>
        </w:trPr>
        <w:tc>
          <w:tcPr>
            <w:tcW w:w="4509" w:type="dxa"/>
            <w:vAlign w:val="center"/>
          </w:tcPr>
          <w:p w14:paraId="4F552DF9" w14:textId="77777777" w:rsidR="001548F9" w:rsidRPr="00BD16AF" w:rsidRDefault="001548F9" w:rsidP="00BD16AF">
            <w:pPr>
              <w:jc w:val="left"/>
              <w:rPr>
                <w:rFonts w:ascii="宋体" w:hAnsi="宋体"/>
                <w:b/>
                <w:szCs w:val="21"/>
              </w:rPr>
            </w:pPr>
            <w:r w:rsidRPr="00BD16AF">
              <w:rPr>
                <w:rFonts w:ascii="宋体" w:hAnsi="宋体"/>
                <w:b/>
                <w:szCs w:val="21"/>
              </w:rPr>
              <w:t>3.1.1 期间数据和指标</w:t>
            </w:r>
          </w:p>
        </w:tc>
        <w:tc>
          <w:tcPr>
            <w:tcW w:w="5130" w:type="dxa"/>
            <w:vAlign w:val="center"/>
          </w:tcPr>
          <w:p w14:paraId="11D181BA" w14:textId="77777777" w:rsidR="001548F9" w:rsidRPr="00BD16AF" w:rsidRDefault="001548F9" w:rsidP="00BD16AF">
            <w:pPr>
              <w:jc w:val="center"/>
              <w:rPr>
                <w:rFonts w:ascii="宋体" w:hAnsi="宋体"/>
                <w:b/>
                <w:szCs w:val="21"/>
              </w:rPr>
            </w:pPr>
            <w:r w:rsidRPr="00BD16AF">
              <w:rPr>
                <w:rFonts w:ascii="宋体" w:hAnsi="宋体"/>
                <w:b/>
                <w:szCs w:val="21"/>
              </w:rPr>
              <w:t>报告期（</w:t>
            </w:r>
            <w:r w:rsidR="00A43357" w:rsidRPr="00BD16AF">
              <w:rPr>
                <w:rFonts w:ascii="宋体" w:hAnsi="宋体"/>
                <w:b/>
                <w:szCs w:val="21"/>
              </w:rPr>
              <w:t>2019年1月1日至</w:t>
            </w:r>
            <w:r w:rsidR="00AF5F84">
              <w:rPr>
                <w:rFonts w:ascii="宋体" w:hAnsi="宋体"/>
                <w:b/>
                <w:szCs w:val="21"/>
              </w:rPr>
              <w:t>2019年6月29日</w:t>
            </w:r>
            <w:r w:rsidRPr="00BD16AF">
              <w:rPr>
                <w:rFonts w:ascii="宋体" w:hAnsi="宋体"/>
                <w:b/>
                <w:szCs w:val="21"/>
              </w:rPr>
              <w:t>）</w:t>
            </w:r>
          </w:p>
        </w:tc>
      </w:tr>
      <w:tr w:rsidR="001548F9" w:rsidRPr="00BD16AF" w14:paraId="1C826900" w14:textId="77777777" w:rsidTr="00BD16AF">
        <w:trPr>
          <w:jc w:val="center"/>
        </w:trPr>
        <w:tc>
          <w:tcPr>
            <w:tcW w:w="4509" w:type="dxa"/>
            <w:vAlign w:val="center"/>
          </w:tcPr>
          <w:p w14:paraId="67310FD7" w14:textId="77777777" w:rsidR="001548F9" w:rsidRPr="00BD16AF" w:rsidRDefault="001548F9" w:rsidP="00BD16AF">
            <w:pPr>
              <w:rPr>
                <w:rFonts w:ascii="宋体" w:hAnsi="宋体"/>
                <w:szCs w:val="21"/>
              </w:rPr>
            </w:pPr>
            <w:r w:rsidRPr="00BD16AF">
              <w:rPr>
                <w:rFonts w:ascii="宋体" w:hAnsi="宋体"/>
                <w:szCs w:val="21"/>
              </w:rPr>
              <w:t>本期已实现收益</w:t>
            </w:r>
          </w:p>
        </w:tc>
        <w:tc>
          <w:tcPr>
            <w:tcW w:w="5130" w:type="dxa"/>
            <w:vAlign w:val="bottom"/>
          </w:tcPr>
          <w:p w14:paraId="603997D3" w14:textId="77777777" w:rsidR="001548F9" w:rsidRPr="00BD16AF" w:rsidRDefault="001548F9" w:rsidP="00BD16AF">
            <w:pPr>
              <w:jc w:val="right"/>
              <w:rPr>
                <w:rFonts w:ascii="宋体" w:hAnsi="宋体"/>
                <w:szCs w:val="21"/>
              </w:rPr>
            </w:pPr>
            <w:r w:rsidRPr="00BD16AF">
              <w:rPr>
                <w:rFonts w:ascii="宋体" w:hAnsi="宋体"/>
                <w:szCs w:val="21"/>
              </w:rPr>
              <w:t>-41,502.71</w:t>
            </w:r>
          </w:p>
        </w:tc>
      </w:tr>
      <w:tr w:rsidR="001548F9" w:rsidRPr="00BD16AF" w14:paraId="215B3742" w14:textId="77777777" w:rsidTr="00BD16AF">
        <w:trPr>
          <w:jc w:val="center"/>
        </w:trPr>
        <w:tc>
          <w:tcPr>
            <w:tcW w:w="4509" w:type="dxa"/>
            <w:vAlign w:val="center"/>
          </w:tcPr>
          <w:p w14:paraId="5202D554" w14:textId="77777777" w:rsidR="001548F9" w:rsidRPr="00BD16AF" w:rsidRDefault="001548F9" w:rsidP="00BD16AF">
            <w:pPr>
              <w:rPr>
                <w:rFonts w:ascii="宋体" w:hAnsi="宋体"/>
                <w:szCs w:val="21"/>
              </w:rPr>
            </w:pPr>
            <w:r w:rsidRPr="00BD16AF">
              <w:rPr>
                <w:rFonts w:ascii="宋体" w:hAnsi="宋体"/>
                <w:szCs w:val="21"/>
              </w:rPr>
              <w:t>本期利润</w:t>
            </w:r>
          </w:p>
        </w:tc>
        <w:tc>
          <w:tcPr>
            <w:tcW w:w="5130" w:type="dxa"/>
            <w:vAlign w:val="bottom"/>
          </w:tcPr>
          <w:p w14:paraId="51BED76C" w14:textId="77777777" w:rsidR="001548F9" w:rsidRPr="00BD16AF" w:rsidRDefault="001548F9" w:rsidP="00BD16AF">
            <w:pPr>
              <w:jc w:val="right"/>
              <w:rPr>
                <w:rFonts w:ascii="宋体" w:hAnsi="宋体"/>
                <w:szCs w:val="21"/>
              </w:rPr>
            </w:pPr>
            <w:r w:rsidRPr="00BD16AF">
              <w:rPr>
                <w:rFonts w:ascii="宋体" w:hAnsi="宋体"/>
                <w:szCs w:val="21"/>
              </w:rPr>
              <w:t>533,117.52</w:t>
            </w:r>
          </w:p>
        </w:tc>
      </w:tr>
      <w:tr w:rsidR="001548F9" w:rsidRPr="00BD16AF" w14:paraId="1D1CFBE2" w14:textId="77777777" w:rsidTr="00BD16AF">
        <w:trPr>
          <w:jc w:val="center"/>
        </w:trPr>
        <w:tc>
          <w:tcPr>
            <w:tcW w:w="4509" w:type="dxa"/>
            <w:vAlign w:val="center"/>
          </w:tcPr>
          <w:p w14:paraId="43639D78" w14:textId="77777777" w:rsidR="001548F9" w:rsidRPr="00BD16AF" w:rsidRDefault="001548F9" w:rsidP="00BD16AF">
            <w:pPr>
              <w:rPr>
                <w:rFonts w:ascii="宋体" w:hAnsi="宋体"/>
                <w:szCs w:val="21"/>
              </w:rPr>
            </w:pPr>
            <w:r w:rsidRPr="00BD16AF">
              <w:rPr>
                <w:rFonts w:ascii="宋体" w:hAnsi="宋体"/>
                <w:szCs w:val="21"/>
              </w:rPr>
              <w:t>加权平均基金份额本期利润</w:t>
            </w:r>
          </w:p>
        </w:tc>
        <w:tc>
          <w:tcPr>
            <w:tcW w:w="5130" w:type="dxa"/>
            <w:vAlign w:val="bottom"/>
          </w:tcPr>
          <w:p w14:paraId="5F9CCACD" w14:textId="77777777" w:rsidR="001548F9" w:rsidRPr="00BD16AF" w:rsidRDefault="001548F9" w:rsidP="00A81161">
            <w:pPr>
              <w:jc w:val="right"/>
              <w:rPr>
                <w:rFonts w:ascii="宋体" w:hAnsi="宋体"/>
                <w:szCs w:val="21"/>
              </w:rPr>
            </w:pPr>
            <w:r w:rsidRPr="00BD16AF">
              <w:rPr>
                <w:rFonts w:ascii="宋体" w:hAnsi="宋体"/>
                <w:szCs w:val="21"/>
              </w:rPr>
              <w:t>0.14</w:t>
            </w:r>
            <w:r w:rsidR="00A81161">
              <w:rPr>
                <w:rFonts w:ascii="宋体" w:hAnsi="宋体" w:hint="eastAsia"/>
                <w:szCs w:val="21"/>
              </w:rPr>
              <w:t>44</w:t>
            </w:r>
          </w:p>
        </w:tc>
      </w:tr>
      <w:tr w:rsidR="001548F9" w:rsidRPr="00BD16AF" w14:paraId="71A825CA" w14:textId="77777777" w:rsidTr="00BD16AF">
        <w:trPr>
          <w:jc w:val="center"/>
        </w:trPr>
        <w:tc>
          <w:tcPr>
            <w:tcW w:w="4509" w:type="dxa"/>
            <w:vAlign w:val="center"/>
          </w:tcPr>
          <w:p w14:paraId="7BF7C5AB" w14:textId="77777777" w:rsidR="001548F9" w:rsidRPr="00BD16AF" w:rsidRDefault="001548F9" w:rsidP="00BD16AF">
            <w:pPr>
              <w:rPr>
                <w:rFonts w:ascii="宋体" w:hAnsi="宋体"/>
                <w:szCs w:val="21"/>
              </w:rPr>
            </w:pPr>
            <w:r w:rsidRPr="00BD16AF">
              <w:rPr>
                <w:rFonts w:ascii="宋体" w:hAnsi="宋体"/>
                <w:szCs w:val="21"/>
              </w:rPr>
              <w:t>本期加权平均净值利润率</w:t>
            </w:r>
          </w:p>
        </w:tc>
        <w:tc>
          <w:tcPr>
            <w:tcW w:w="5130" w:type="dxa"/>
            <w:vAlign w:val="bottom"/>
          </w:tcPr>
          <w:p w14:paraId="6B6736A4" w14:textId="77777777" w:rsidR="001548F9" w:rsidRPr="00BD16AF" w:rsidRDefault="001548F9" w:rsidP="00A81161">
            <w:pPr>
              <w:jc w:val="right"/>
              <w:rPr>
                <w:rFonts w:ascii="宋体" w:hAnsi="宋体"/>
                <w:szCs w:val="21"/>
              </w:rPr>
            </w:pPr>
            <w:r w:rsidRPr="00BD16AF">
              <w:rPr>
                <w:rFonts w:ascii="宋体" w:hAnsi="宋体"/>
                <w:szCs w:val="21"/>
              </w:rPr>
              <w:t>1</w:t>
            </w:r>
            <w:r w:rsidR="00A81161">
              <w:rPr>
                <w:rFonts w:ascii="宋体" w:hAnsi="宋体" w:hint="eastAsia"/>
                <w:szCs w:val="21"/>
              </w:rPr>
              <w:t>8</w:t>
            </w:r>
            <w:r w:rsidRPr="00BD16AF">
              <w:rPr>
                <w:rFonts w:ascii="宋体" w:hAnsi="宋体"/>
                <w:szCs w:val="21"/>
              </w:rPr>
              <w:t>.</w:t>
            </w:r>
            <w:r w:rsidR="00A81161">
              <w:rPr>
                <w:rFonts w:ascii="宋体" w:hAnsi="宋体" w:hint="eastAsia"/>
                <w:szCs w:val="21"/>
              </w:rPr>
              <w:t>07</w:t>
            </w:r>
            <w:r w:rsidRPr="00BD16AF">
              <w:rPr>
                <w:rFonts w:ascii="宋体" w:hAnsi="宋体"/>
                <w:szCs w:val="21"/>
              </w:rPr>
              <w:t>%</w:t>
            </w:r>
          </w:p>
        </w:tc>
      </w:tr>
      <w:tr w:rsidR="001548F9" w:rsidRPr="00BD16AF" w14:paraId="3BC99DD3" w14:textId="77777777" w:rsidTr="00BD16AF">
        <w:trPr>
          <w:jc w:val="center"/>
        </w:trPr>
        <w:tc>
          <w:tcPr>
            <w:tcW w:w="4509" w:type="dxa"/>
            <w:vAlign w:val="center"/>
          </w:tcPr>
          <w:p w14:paraId="5ABEAC18" w14:textId="77777777" w:rsidR="001548F9" w:rsidRPr="00BD16AF" w:rsidRDefault="001548F9" w:rsidP="00BD16AF">
            <w:pPr>
              <w:rPr>
                <w:rFonts w:ascii="宋体" w:hAnsi="宋体"/>
                <w:szCs w:val="21"/>
              </w:rPr>
            </w:pPr>
            <w:r w:rsidRPr="00BD16AF">
              <w:rPr>
                <w:rFonts w:ascii="宋体" w:hAnsi="宋体"/>
                <w:szCs w:val="21"/>
              </w:rPr>
              <w:t>本期基金份额净值增长率</w:t>
            </w:r>
          </w:p>
        </w:tc>
        <w:tc>
          <w:tcPr>
            <w:tcW w:w="5130" w:type="dxa"/>
            <w:vAlign w:val="bottom"/>
          </w:tcPr>
          <w:p w14:paraId="5FDCFC58" w14:textId="77777777" w:rsidR="001548F9" w:rsidRPr="00BD16AF" w:rsidRDefault="001548F9" w:rsidP="00BD16AF">
            <w:pPr>
              <w:jc w:val="right"/>
              <w:rPr>
                <w:rFonts w:ascii="宋体" w:hAnsi="宋体"/>
                <w:szCs w:val="21"/>
              </w:rPr>
            </w:pPr>
            <w:r w:rsidRPr="00BD16AF">
              <w:rPr>
                <w:rFonts w:ascii="宋体" w:hAnsi="宋体"/>
                <w:szCs w:val="21"/>
              </w:rPr>
              <w:t>16.15%</w:t>
            </w:r>
          </w:p>
        </w:tc>
      </w:tr>
      <w:tr w:rsidR="001548F9" w:rsidRPr="00BD16AF" w14:paraId="0CA96658" w14:textId="77777777" w:rsidTr="00BD16AF">
        <w:trPr>
          <w:jc w:val="center"/>
        </w:trPr>
        <w:tc>
          <w:tcPr>
            <w:tcW w:w="4509" w:type="dxa"/>
            <w:vAlign w:val="center"/>
          </w:tcPr>
          <w:p w14:paraId="40B88A09" w14:textId="77777777" w:rsidR="001548F9" w:rsidRPr="00BD16AF" w:rsidRDefault="001548F9" w:rsidP="00BD16AF">
            <w:pPr>
              <w:rPr>
                <w:rFonts w:ascii="宋体" w:hAnsi="宋体"/>
                <w:b/>
                <w:szCs w:val="21"/>
              </w:rPr>
            </w:pPr>
            <w:r w:rsidRPr="00BD16AF">
              <w:rPr>
                <w:rFonts w:ascii="宋体" w:hAnsi="宋体"/>
                <w:b/>
                <w:szCs w:val="21"/>
              </w:rPr>
              <w:t>3.1.2 期末数据和指标</w:t>
            </w:r>
          </w:p>
        </w:tc>
        <w:tc>
          <w:tcPr>
            <w:tcW w:w="5130" w:type="dxa"/>
            <w:vAlign w:val="center"/>
          </w:tcPr>
          <w:p w14:paraId="029441B5" w14:textId="77777777" w:rsidR="001548F9" w:rsidRPr="00BD16AF" w:rsidRDefault="001548F9" w:rsidP="00BD16AF">
            <w:pPr>
              <w:jc w:val="center"/>
              <w:rPr>
                <w:rFonts w:ascii="宋体" w:hAnsi="宋体"/>
                <w:b/>
                <w:szCs w:val="21"/>
              </w:rPr>
            </w:pPr>
            <w:r w:rsidRPr="00BD16AF">
              <w:rPr>
                <w:rFonts w:ascii="宋体" w:hAnsi="宋体"/>
                <w:b/>
                <w:szCs w:val="21"/>
              </w:rPr>
              <w:t>报告期末(</w:t>
            </w:r>
            <w:r w:rsidR="00AF5F84">
              <w:rPr>
                <w:rFonts w:ascii="宋体" w:hAnsi="宋体"/>
                <w:b/>
                <w:szCs w:val="21"/>
              </w:rPr>
              <w:t>2019年6月29日</w:t>
            </w:r>
            <w:r w:rsidRPr="00BD16AF">
              <w:rPr>
                <w:rFonts w:ascii="宋体" w:hAnsi="宋体"/>
                <w:b/>
                <w:szCs w:val="21"/>
              </w:rPr>
              <w:t>)</w:t>
            </w:r>
          </w:p>
        </w:tc>
      </w:tr>
      <w:tr w:rsidR="001548F9" w:rsidRPr="00BD16AF" w14:paraId="09E44647" w14:textId="77777777" w:rsidTr="00BD16AF">
        <w:trPr>
          <w:jc w:val="center"/>
        </w:trPr>
        <w:tc>
          <w:tcPr>
            <w:tcW w:w="4509" w:type="dxa"/>
            <w:vAlign w:val="center"/>
          </w:tcPr>
          <w:p w14:paraId="59C7EA2D" w14:textId="77777777" w:rsidR="001548F9" w:rsidRPr="00BD16AF" w:rsidRDefault="001548F9" w:rsidP="00BD16AF">
            <w:pPr>
              <w:rPr>
                <w:rFonts w:ascii="宋体" w:hAnsi="宋体"/>
                <w:szCs w:val="21"/>
              </w:rPr>
            </w:pPr>
            <w:r w:rsidRPr="00BD16AF">
              <w:rPr>
                <w:rFonts w:ascii="宋体" w:hAnsi="宋体"/>
                <w:szCs w:val="21"/>
              </w:rPr>
              <w:t>期末可供分配利润</w:t>
            </w:r>
          </w:p>
        </w:tc>
        <w:tc>
          <w:tcPr>
            <w:tcW w:w="5130" w:type="dxa"/>
            <w:vAlign w:val="bottom"/>
          </w:tcPr>
          <w:p w14:paraId="656FB79F" w14:textId="77777777" w:rsidR="001548F9" w:rsidRPr="00BD16AF" w:rsidRDefault="001548F9" w:rsidP="00BD16AF">
            <w:pPr>
              <w:jc w:val="right"/>
              <w:rPr>
                <w:rFonts w:ascii="宋体" w:hAnsi="宋体"/>
                <w:szCs w:val="21"/>
              </w:rPr>
            </w:pPr>
            <w:r w:rsidRPr="00BD16AF">
              <w:rPr>
                <w:rFonts w:ascii="宋体" w:hAnsi="宋体"/>
                <w:szCs w:val="21"/>
              </w:rPr>
              <w:t>-576,892.42</w:t>
            </w:r>
          </w:p>
        </w:tc>
      </w:tr>
      <w:tr w:rsidR="001548F9" w:rsidRPr="00BD16AF" w14:paraId="105466E8" w14:textId="77777777" w:rsidTr="00BD16AF">
        <w:trPr>
          <w:jc w:val="center"/>
        </w:trPr>
        <w:tc>
          <w:tcPr>
            <w:tcW w:w="4509" w:type="dxa"/>
            <w:vAlign w:val="center"/>
          </w:tcPr>
          <w:p w14:paraId="1568BA68" w14:textId="77777777" w:rsidR="001548F9" w:rsidRPr="00BD16AF" w:rsidRDefault="001548F9" w:rsidP="00BD16AF">
            <w:pPr>
              <w:rPr>
                <w:rFonts w:ascii="宋体" w:hAnsi="宋体"/>
                <w:szCs w:val="21"/>
              </w:rPr>
            </w:pPr>
            <w:r w:rsidRPr="00BD16AF">
              <w:rPr>
                <w:rFonts w:ascii="宋体" w:hAnsi="宋体"/>
                <w:szCs w:val="21"/>
              </w:rPr>
              <w:t>期末可供分配基金份额利润</w:t>
            </w:r>
          </w:p>
        </w:tc>
        <w:tc>
          <w:tcPr>
            <w:tcW w:w="5130" w:type="dxa"/>
            <w:vAlign w:val="bottom"/>
          </w:tcPr>
          <w:p w14:paraId="6DC3EC7D" w14:textId="77777777" w:rsidR="001548F9" w:rsidRPr="00BD16AF" w:rsidRDefault="001548F9" w:rsidP="00BD16AF">
            <w:pPr>
              <w:jc w:val="right"/>
              <w:rPr>
                <w:rFonts w:ascii="宋体" w:hAnsi="宋体"/>
                <w:szCs w:val="21"/>
              </w:rPr>
            </w:pPr>
            <w:r w:rsidRPr="00BD16AF">
              <w:rPr>
                <w:rFonts w:ascii="宋体" w:hAnsi="宋体"/>
                <w:szCs w:val="21"/>
              </w:rPr>
              <w:t>-0.2421</w:t>
            </w:r>
          </w:p>
        </w:tc>
      </w:tr>
      <w:tr w:rsidR="001548F9" w:rsidRPr="00BD16AF" w14:paraId="38335C73" w14:textId="77777777" w:rsidTr="00BD16AF">
        <w:trPr>
          <w:jc w:val="center"/>
        </w:trPr>
        <w:tc>
          <w:tcPr>
            <w:tcW w:w="4509" w:type="dxa"/>
            <w:vAlign w:val="center"/>
          </w:tcPr>
          <w:p w14:paraId="10FC908D" w14:textId="77777777" w:rsidR="001548F9" w:rsidRPr="00BD16AF" w:rsidRDefault="001548F9" w:rsidP="00BD16AF">
            <w:pPr>
              <w:rPr>
                <w:rFonts w:ascii="宋体" w:hAnsi="宋体"/>
                <w:szCs w:val="21"/>
              </w:rPr>
            </w:pPr>
            <w:r w:rsidRPr="00BD16AF">
              <w:rPr>
                <w:rFonts w:ascii="宋体" w:hAnsi="宋体"/>
                <w:szCs w:val="21"/>
              </w:rPr>
              <w:t>期末基金资产净值</w:t>
            </w:r>
          </w:p>
        </w:tc>
        <w:tc>
          <w:tcPr>
            <w:tcW w:w="5130" w:type="dxa"/>
            <w:vAlign w:val="bottom"/>
          </w:tcPr>
          <w:p w14:paraId="44422287" w14:textId="77777777" w:rsidR="001548F9" w:rsidRPr="00BD16AF" w:rsidRDefault="001548F9" w:rsidP="00BD16AF">
            <w:pPr>
              <w:jc w:val="right"/>
              <w:rPr>
                <w:rFonts w:ascii="宋体" w:hAnsi="宋体"/>
                <w:szCs w:val="21"/>
              </w:rPr>
            </w:pPr>
            <w:r w:rsidRPr="00BD16AF">
              <w:rPr>
                <w:rFonts w:ascii="宋体" w:hAnsi="宋体"/>
                <w:szCs w:val="21"/>
              </w:rPr>
              <w:t>1,930,923.57</w:t>
            </w:r>
          </w:p>
        </w:tc>
      </w:tr>
      <w:tr w:rsidR="001548F9" w:rsidRPr="00BD16AF" w14:paraId="6EBFE422" w14:textId="77777777" w:rsidTr="00BD16AF">
        <w:trPr>
          <w:jc w:val="center"/>
        </w:trPr>
        <w:tc>
          <w:tcPr>
            <w:tcW w:w="4509" w:type="dxa"/>
            <w:vAlign w:val="center"/>
          </w:tcPr>
          <w:p w14:paraId="256E8597" w14:textId="77777777" w:rsidR="001548F9" w:rsidRPr="00BD16AF" w:rsidRDefault="001548F9" w:rsidP="00BD16AF">
            <w:pPr>
              <w:rPr>
                <w:rFonts w:ascii="宋体" w:hAnsi="宋体"/>
                <w:szCs w:val="21"/>
              </w:rPr>
            </w:pPr>
            <w:r w:rsidRPr="00BD16AF">
              <w:rPr>
                <w:rFonts w:ascii="宋体" w:hAnsi="宋体"/>
                <w:szCs w:val="21"/>
              </w:rPr>
              <w:t>期末基金份额净值</w:t>
            </w:r>
          </w:p>
        </w:tc>
        <w:tc>
          <w:tcPr>
            <w:tcW w:w="5130" w:type="dxa"/>
            <w:vAlign w:val="bottom"/>
          </w:tcPr>
          <w:p w14:paraId="1C07B538" w14:textId="77777777" w:rsidR="001548F9" w:rsidRPr="00BD16AF" w:rsidRDefault="001548F9" w:rsidP="00BD16AF">
            <w:pPr>
              <w:jc w:val="right"/>
              <w:rPr>
                <w:rFonts w:ascii="宋体" w:hAnsi="宋体"/>
                <w:szCs w:val="21"/>
              </w:rPr>
            </w:pPr>
            <w:r w:rsidRPr="00BD16AF">
              <w:rPr>
                <w:rFonts w:ascii="宋体" w:hAnsi="宋体"/>
                <w:szCs w:val="21"/>
              </w:rPr>
              <w:t>0.8105</w:t>
            </w:r>
          </w:p>
        </w:tc>
      </w:tr>
      <w:tr w:rsidR="001548F9" w:rsidRPr="00BD16AF" w14:paraId="606CB630" w14:textId="77777777" w:rsidTr="00BD16AF">
        <w:trPr>
          <w:jc w:val="center"/>
        </w:trPr>
        <w:tc>
          <w:tcPr>
            <w:tcW w:w="4509" w:type="dxa"/>
            <w:vAlign w:val="center"/>
          </w:tcPr>
          <w:p w14:paraId="529FCE6F" w14:textId="77777777" w:rsidR="001548F9" w:rsidRPr="00BD16AF" w:rsidRDefault="001548F9" w:rsidP="00BD16AF">
            <w:pPr>
              <w:rPr>
                <w:rFonts w:ascii="宋体" w:hAnsi="宋体"/>
                <w:b/>
                <w:szCs w:val="21"/>
              </w:rPr>
            </w:pPr>
            <w:r w:rsidRPr="00BD16AF">
              <w:rPr>
                <w:rFonts w:ascii="宋体" w:hAnsi="宋体"/>
                <w:b/>
                <w:szCs w:val="21"/>
              </w:rPr>
              <w:t>3.1.3 累计期末指标</w:t>
            </w:r>
          </w:p>
        </w:tc>
        <w:tc>
          <w:tcPr>
            <w:tcW w:w="5130" w:type="dxa"/>
            <w:vAlign w:val="center"/>
          </w:tcPr>
          <w:p w14:paraId="57BF4952" w14:textId="77777777" w:rsidR="001548F9" w:rsidRPr="00BD16AF" w:rsidRDefault="001548F9" w:rsidP="00BD16AF">
            <w:pPr>
              <w:jc w:val="center"/>
              <w:rPr>
                <w:rFonts w:ascii="宋体" w:hAnsi="宋体"/>
                <w:b/>
                <w:szCs w:val="21"/>
              </w:rPr>
            </w:pPr>
            <w:r w:rsidRPr="00BD16AF">
              <w:rPr>
                <w:rFonts w:ascii="宋体" w:hAnsi="宋体"/>
                <w:b/>
                <w:szCs w:val="21"/>
              </w:rPr>
              <w:t>报告期末(</w:t>
            </w:r>
            <w:r w:rsidR="00AF5F84">
              <w:rPr>
                <w:rFonts w:ascii="宋体" w:hAnsi="宋体"/>
                <w:b/>
                <w:szCs w:val="21"/>
              </w:rPr>
              <w:t>2019年6月29日</w:t>
            </w:r>
            <w:r w:rsidRPr="00BD16AF">
              <w:rPr>
                <w:rFonts w:ascii="宋体" w:hAnsi="宋体"/>
                <w:b/>
                <w:szCs w:val="21"/>
              </w:rPr>
              <w:t>)</w:t>
            </w:r>
          </w:p>
        </w:tc>
      </w:tr>
      <w:tr w:rsidR="001548F9" w:rsidRPr="00BD16AF" w14:paraId="79B20371" w14:textId="77777777" w:rsidTr="00BD16AF">
        <w:trPr>
          <w:jc w:val="center"/>
        </w:trPr>
        <w:tc>
          <w:tcPr>
            <w:tcW w:w="4509" w:type="dxa"/>
            <w:vAlign w:val="center"/>
          </w:tcPr>
          <w:p w14:paraId="459642C1" w14:textId="77777777" w:rsidR="001548F9" w:rsidRPr="00BD16AF" w:rsidRDefault="001548F9" w:rsidP="00BD16AF">
            <w:pPr>
              <w:rPr>
                <w:rFonts w:ascii="宋体" w:hAnsi="宋体"/>
                <w:szCs w:val="21"/>
              </w:rPr>
            </w:pPr>
            <w:r w:rsidRPr="00BD16AF">
              <w:rPr>
                <w:rFonts w:ascii="宋体" w:hAnsi="宋体"/>
                <w:szCs w:val="21"/>
              </w:rPr>
              <w:t>基金份额累计净值增长率</w:t>
            </w:r>
          </w:p>
        </w:tc>
        <w:tc>
          <w:tcPr>
            <w:tcW w:w="5130" w:type="dxa"/>
            <w:vAlign w:val="center"/>
          </w:tcPr>
          <w:p w14:paraId="308BAE7F" w14:textId="77777777" w:rsidR="001548F9" w:rsidRPr="00BD16AF" w:rsidRDefault="001548F9" w:rsidP="00BD16AF">
            <w:pPr>
              <w:jc w:val="right"/>
              <w:rPr>
                <w:rFonts w:ascii="宋体" w:hAnsi="宋体"/>
                <w:szCs w:val="21"/>
              </w:rPr>
            </w:pPr>
            <w:r w:rsidRPr="00BD16AF">
              <w:rPr>
                <w:rFonts w:ascii="宋体" w:hAnsi="宋体"/>
                <w:szCs w:val="21"/>
              </w:rPr>
              <w:t>-18.95%</w:t>
            </w:r>
          </w:p>
        </w:tc>
      </w:tr>
    </w:tbl>
    <w:bookmarkEnd w:id="31"/>
    <w:bookmarkEnd w:id="32"/>
    <w:p w14:paraId="3D3B06EE" w14:textId="77777777" w:rsidR="001E0AA7" w:rsidRDefault="00E15A94">
      <w:pPr>
        <w:pStyle w:val="afc"/>
      </w:pPr>
      <w:r>
        <w:t>注：本期已实现收益指基金本期利息收入、投资收益、其他收入（不含公允价值变动收益）扣除相关费用后的余额，本期利润为本期已实现收益加上本期公允价值变动收益。</w:t>
      </w:r>
    </w:p>
    <w:p w14:paraId="1C859C20" w14:textId="77777777" w:rsidR="001E0AA7" w:rsidRDefault="00E15A94">
      <w:pPr>
        <w:pStyle w:val="afc"/>
      </w:pPr>
      <w:r>
        <w:t>期末可供分配利润是指期末资产负债表中未分配利润与未分配利润中已实现部分的孰低数。</w:t>
      </w:r>
    </w:p>
    <w:p w14:paraId="4CC32BED" w14:textId="77777777" w:rsidR="001548F9" w:rsidRPr="00DD3174" w:rsidRDefault="001548F9" w:rsidP="007D508A">
      <w:pPr>
        <w:pStyle w:val="afc"/>
      </w:pPr>
      <w:r w:rsidRPr="00DD3174">
        <w:t>上述基金业绩指标不包括持有人认购或交易基金的各项费用，计入费用后实际收益水平要低于所列数字。</w:t>
      </w:r>
    </w:p>
    <w:p w14:paraId="7678F4B1" w14:textId="77777777" w:rsidR="001548F9" w:rsidRPr="00BE0918" w:rsidRDefault="001548F9" w:rsidP="007A54E1">
      <w:pPr>
        <w:pStyle w:val="23"/>
      </w:pPr>
      <w:bookmarkStart w:id="37" w:name="_Toc225498252"/>
      <w:bookmarkStart w:id="38" w:name="_Toc390421236"/>
      <w:bookmarkStart w:id="39" w:name="_Toc482092228"/>
      <w:bookmarkStart w:id="40" w:name="_Toc17704987"/>
      <w:r w:rsidRPr="00BE0918">
        <w:t>3.2 基金净值表现</w:t>
      </w:r>
      <w:bookmarkEnd w:id="37"/>
      <w:bookmarkEnd w:id="38"/>
      <w:bookmarkEnd w:id="39"/>
      <w:bookmarkEnd w:id="40"/>
    </w:p>
    <w:p w14:paraId="19502316" w14:textId="77777777" w:rsidR="001548F9" w:rsidRPr="00BE0918" w:rsidRDefault="001548F9" w:rsidP="007D508A">
      <w:pPr>
        <w:pStyle w:val="33"/>
      </w:pPr>
      <w:bookmarkStart w:id="41" w:name="_Toc482092229"/>
      <w:r w:rsidRPr="00BE0918">
        <w:t>3.2.1 基金份额净值增长率及其与同期业绩比较基准收益率的比较</w:t>
      </w:r>
      <w:bookmarkEnd w:id="41"/>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269"/>
      </w:tblGrid>
      <w:tr w:rsidR="001548F9" w:rsidRPr="00BD16AF" w14:paraId="7DDF5115" w14:textId="77777777" w:rsidTr="00BD16AF">
        <w:trPr>
          <w:jc w:val="center"/>
        </w:trPr>
        <w:tc>
          <w:tcPr>
            <w:tcW w:w="1620" w:type="dxa"/>
            <w:vAlign w:val="center"/>
          </w:tcPr>
          <w:p w14:paraId="325ED557"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阶段</w:t>
            </w:r>
          </w:p>
        </w:tc>
        <w:tc>
          <w:tcPr>
            <w:tcW w:w="1350" w:type="dxa"/>
            <w:vAlign w:val="center"/>
          </w:tcPr>
          <w:p w14:paraId="7B2B35FB"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份额净值增长率</w:t>
            </w:r>
            <w:r w:rsidRPr="00BD16AF">
              <w:rPr>
                <w:rFonts w:ascii="宋体" w:hAnsi="宋体" w:cs="宋体" w:hint="eastAsia"/>
                <w:color w:val="000000"/>
                <w:szCs w:val="21"/>
              </w:rPr>
              <w:t>①</w:t>
            </w:r>
          </w:p>
        </w:tc>
        <w:tc>
          <w:tcPr>
            <w:tcW w:w="1350" w:type="dxa"/>
            <w:vAlign w:val="center"/>
          </w:tcPr>
          <w:p w14:paraId="43C2D40C"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份额净值增长率标准差</w:t>
            </w:r>
            <w:r w:rsidRPr="00BD16AF">
              <w:rPr>
                <w:rFonts w:ascii="宋体" w:hAnsi="宋体" w:cs="宋体" w:hint="eastAsia"/>
                <w:color w:val="000000"/>
                <w:szCs w:val="21"/>
              </w:rPr>
              <w:t>②</w:t>
            </w:r>
          </w:p>
        </w:tc>
        <w:tc>
          <w:tcPr>
            <w:tcW w:w="1350" w:type="dxa"/>
            <w:vAlign w:val="center"/>
          </w:tcPr>
          <w:p w14:paraId="244D9F90"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业绩比较基准收益率</w:t>
            </w:r>
            <w:r w:rsidRPr="00BD16AF">
              <w:rPr>
                <w:rFonts w:ascii="宋体" w:hAnsi="宋体" w:cs="宋体" w:hint="eastAsia"/>
                <w:color w:val="000000"/>
                <w:szCs w:val="21"/>
              </w:rPr>
              <w:t>③</w:t>
            </w:r>
          </w:p>
        </w:tc>
        <w:tc>
          <w:tcPr>
            <w:tcW w:w="1350" w:type="dxa"/>
            <w:vAlign w:val="center"/>
          </w:tcPr>
          <w:p w14:paraId="50EF0A90"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业绩比较基准收益率标准差</w:t>
            </w:r>
            <w:r w:rsidRPr="00BD16AF">
              <w:rPr>
                <w:rFonts w:ascii="宋体" w:hAnsi="宋体" w:cs="宋体" w:hint="eastAsia"/>
                <w:color w:val="000000"/>
                <w:szCs w:val="21"/>
              </w:rPr>
              <w:t>④</w:t>
            </w:r>
          </w:p>
        </w:tc>
        <w:tc>
          <w:tcPr>
            <w:tcW w:w="1350" w:type="dxa"/>
            <w:vAlign w:val="center"/>
          </w:tcPr>
          <w:p w14:paraId="7D751970" w14:textId="77777777" w:rsidR="001548F9" w:rsidRPr="00BD16AF" w:rsidRDefault="001548F9" w:rsidP="00BD16AF">
            <w:pPr>
              <w:jc w:val="center"/>
              <w:rPr>
                <w:rFonts w:ascii="宋体" w:hAnsi="宋体"/>
                <w:color w:val="000000"/>
                <w:szCs w:val="21"/>
              </w:rPr>
            </w:pPr>
            <w:r w:rsidRPr="00BD16AF">
              <w:rPr>
                <w:rFonts w:ascii="宋体" w:hAnsi="宋体" w:cs="宋体" w:hint="eastAsia"/>
                <w:color w:val="000000"/>
                <w:szCs w:val="21"/>
              </w:rPr>
              <w:t>①</w:t>
            </w:r>
            <w:r w:rsidRPr="00BD16AF">
              <w:rPr>
                <w:rFonts w:ascii="宋体" w:hAnsi="宋体"/>
                <w:color w:val="000000"/>
                <w:szCs w:val="21"/>
              </w:rPr>
              <w:t>－</w:t>
            </w:r>
            <w:r w:rsidRPr="00BD16AF">
              <w:rPr>
                <w:rFonts w:ascii="宋体" w:hAnsi="宋体" w:cs="宋体" w:hint="eastAsia"/>
                <w:color w:val="000000"/>
                <w:szCs w:val="21"/>
              </w:rPr>
              <w:t>③</w:t>
            </w:r>
          </w:p>
        </w:tc>
        <w:tc>
          <w:tcPr>
            <w:tcW w:w="1269" w:type="dxa"/>
            <w:vAlign w:val="center"/>
          </w:tcPr>
          <w:p w14:paraId="105DE9CF" w14:textId="77777777" w:rsidR="001548F9" w:rsidRPr="00BD16AF" w:rsidRDefault="001548F9" w:rsidP="00BD16AF">
            <w:pPr>
              <w:jc w:val="center"/>
              <w:rPr>
                <w:rFonts w:ascii="宋体" w:hAnsi="宋体"/>
                <w:color w:val="000000"/>
                <w:szCs w:val="21"/>
              </w:rPr>
            </w:pPr>
            <w:r w:rsidRPr="00BD16AF">
              <w:rPr>
                <w:rFonts w:ascii="宋体" w:hAnsi="宋体" w:cs="宋体" w:hint="eastAsia"/>
                <w:color w:val="000000"/>
                <w:szCs w:val="21"/>
              </w:rPr>
              <w:t>②</w:t>
            </w:r>
            <w:r w:rsidRPr="00BD16AF">
              <w:rPr>
                <w:rFonts w:ascii="宋体" w:hAnsi="宋体"/>
                <w:color w:val="000000"/>
                <w:szCs w:val="21"/>
              </w:rPr>
              <w:t>－</w:t>
            </w:r>
            <w:r w:rsidRPr="00BD16AF">
              <w:rPr>
                <w:rFonts w:ascii="宋体" w:hAnsi="宋体" w:cs="宋体" w:hint="eastAsia"/>
                <w:color w:val="000000"/>
                <w:szCs w:val="21"/>
              </w:rPr>
              <w:t>④</w:t>
            </w:r>
          </w:p>
        </w:tc>
      </w:tr>
      <w:tr w:rsidR="001E0AA7" w14:paraId="5E3F82B8" w14:textId="77777777">
        <w:trPr>
          <w:jc w:val="center"/>
        </w:trPr>
        <w:tc>
          <w:tcPr>
            <w:tcW w:w="1620" w:type="dxa"/>
            <w:vAlign w:val="center"/>
          </w:tcPr>
          <w:p w14:paraId="7B369D3E" w14:textId="77777777" w:rsidR="001E0AA7" w:rsidRDefault="00E15A94">
            <w:pPr>
              <w:jc w:val="left"/>
            </w:pPr>
            <w:r>
              <w:rPr>
                <w:rFonts w:ascii="宋体" w:hAnsi="宋体"/>
                <w:color w:val="000000"/>
                <w:szCs w:val="21"/>
              </w:rPr>
              <w:t>过去一个月</w:t>
            </w:r>
          </w:p>
        </w:tc>
        <w:tc>
          <w:tcPr>
            <w:tcW w:w="1350" w:type="dxa"/>
            <w:vAlign w:val="center"/>
          </w:tcPr>
          <w:p w14:paraId="793B5539" w14:textId="77777777" w:rsidR="001E0AA7" w:rsidRDefault="00E15A94" w:rsidP="006C2350">
            <w:pPr>
              <w:jc w:val="right"/>
            </w:pPr>
            <w:r>
              <w:rPr>
                <w:rFonts w:ascii="宋体" w:hAnsi="宋体"/>
                <w:color w:val="000000"/>
                <w:szCs w:val="21"/>
              </w:rPr>
              <w:t>2.71%</w:t>
            </w:r>
          </w:p>
        </w:tc>
        <w:tc>
          <w:tcPr>
            <w:tcW w:w="1350" w:type="dxa"/>
            <w:vAlign w:val="center"/>
          </w:tcPr>
          <w:p w14:paraId="744155BA" w14:textId="77777777" w:rsidR="001E0AA7" w:rsidRDefault="00E15A94" w:rsidP="006C2350">
            <w:pPr>
              <w:jc w:val="right"/>
            </w:pPr>
            <w:r>
              <w:rPr>
                <w:rFonts w:ascii="宋体" w:hAnsi="宋体"/>
                <w:color w:val="000000"/>
                <w:szCs w:val="21"/>
              </w:rPr>
              <w:t>1.33%</w:t>
            </w:r>
          </w:p>
        </w:tc>
        <w:tc>
          <w:tcPr>
            <w:tcW w:w="1350" w:type="dxa"/>
            <w:vAlign w:val="center"/>
          </w:tcPr>
          <w:p w14:paraId="0982C1AD" w14:textId="77777777" w:rsidR="001E0AA7" w:rsidRDefault="00E15A94" w:rsidP="006C2350">
            <w:pPr>
              <w:jc w:val="right"/>
            </w:pPr>
            <w:r>
              <w:rPr>
                <w:rFonts w:ascii="宋体" w:hAnsi="宋体"/>
                <w:color w:val="000000"/>
                <w:szCs w:val="21"/>
              </w:rPr>
              <w:t>4.02%</w:t>
            </w:r>
          </w:p>
        </w:tc>
        <w:tc>
          <w:tcPr>
            <w:tcW w:w="1350" w:type="dxa"/>
            <w:vAlign w:val="center"/>
          </w:tcPr>
          <w:p w14:paraId="784CBC1F" w14:textId="77777777" w:rsidR="001E0AA7" w:rsidRDefault="00E15A94" w:rsidP="006C2350">
            <w:pPr>
              <w:jc w:val="right"/>
            </w:pPr>
            <w:r>
              <w:rPr>
                <w:rFonts w:ascii="宋体" w:hAnsi="宋体"/>
                <w:color w:val="000000"/>
                <w:szCs w:val="21"/>
              </w:rPr>
              <w:t>1.08%</w:t>
            </w:r>
          </w:p>
        </w:tc>
        <w:tc>
          <w:tcPr>
            <w:tcW w:w="1350" w:type="dxa"/>
            <w:vAlign w:val="center"/>
          </w:tcPr>
          <w:p w14:paraId="32D9ECE5" w14:textId="77777777" w:rsidR="001E0AA7" w:rsidRDefault="00E15A94" w:rsidP="006C2350">
            <w:pPr>
              <w:jc w:val="right"/>
            </w:pPr>
            <w:r>
              <w:rPr>
                <w:rFonts w:ascii="宋体" w:hAnsi="宋体"/>
                <w:color w:val="000000"/>
                <w:szCs w:val="21"/>
              </w:rPr>
              <w:t>-1.31%</w:t>
            </w:r>
          </w:p>
        </w:tc>
        <w:tc>
          <w:tcPr>
            <w:tcW w:w="1269" w:type="dxa"/>
            <w:vAlign w:val="center"/>
          </w:tcPr>
          <w:p w14:paraId="6D61DBF0" w14:textId="77777777" w:rsidR="001E0AA7" w:rsidRDefault="00E15A94" w:rsidP="006C2350">
            <w:pPr>
              <w:jc w:val="right"/>
            </w:pPr>
            <w:r>
              <w:rPr>
                <w:rFonts w:ascii="宋体" w:hAnsi="宋体"/>
                <w:color w:val="000000"/>
                <w:szCs w:val="21"/>
              </w:rPr>
              <w:t>0.25%</w:t>
            </w:r>
          </w:p>
        </w:tc>
      </w:tr>
      <w:tr w:rsidR="001E0AA7" w14:paraId="0E7E0712" w14:textId="77777777">
        <w:trPr>
          <w:jc w:val="center"/>
        </w:trPr>
        <w:tc>
          <w:tcPr>
            <w:tcW w:w="1620" w:type="dxa"/>
            <w:vAlign w:val="center"/>
          </w:tcPr>
          <w:p w14:paraId="4586A27D" w14:textId="77777777" w:rsidR="001E0AA7" w:rsidRDefault="00E15A94">
            <w:pPr>
              <w:jc w:val="left"/>
            </w:pPr>
            <w:r>
              <w:rPr>
                <w:rFonts w:ascii="宋体" w:hAnsi="宋体"/>
                <w:color w:val="000000"/>
                <w:szCs w:val="21"/>
              </w:rPr>
              <w:t>过去三个月</w:t>
            </w:r>
          </w:p>
        </w:tc>
        <w:tc>
          <w:tcPr>
            <w:tcW w:w="1350" w:type="dxa"/>
            <w:vAlign w:val="center"/>
          </w:tcPr>
          <w:p w14:paraId="5914607D" w14:textId="77777777" w:rsidR="001E0AA7" w:rsidRDefault="00E15A94" w:rsidP="006C2350">
            <w:pPr>
              <w:jc w:val="right"/>
            </w:pPr>
            <w:r>
              <w:rPr>
                <w:rFonts w:ascii="宋体" w:hAnsi="宋体"/>
                <w:color w:val="000000"/>
                <w:szCs w:val="21"/>
              </w:rPr>
              <w:t>-6.45%</w:t>
            </w:r>
          </w:p>
        </w:tc>
        <w:tc>
          <w:tcPr>
            <w:tcW w:w="1350" w:type="dxa"/>
            <w:vAlign w:val="center"/>
          </w:tcPr>
          <w:p w14:paraId="7DC67565" w14:textId="77777777" w:rsidR="001E0AA7" w:rsidRDefault="00E15A94" w:rsidP="006C2350">
            <w:pPr>
              <w:jc w:val="right"/>
            </w:pPr>
            <w:r>
              <w:rPr>
                <w:rFonts w:ascii="宋体" w:hAnsi="宋体"/>
                <w:color w:val="000000"/>
                <w:szCs w:val="21"/>
              </w:rPr>
              <w:t>1.56%</w:t>
            </w:r>
          </w:p>
        </w:tc>
        <w:tc>
          <w:tcPr>
            <w:tcW w:w="1350" w:type="dxa"/>
            <w:vAlign w:val="center"/>
          </w:tcPr>
          <w:p w14:paraId="4192A9AA" w14:textId="77777777" w:rsidR="001E0AA7" w:rsidRDefault="00E15A94" w:rsidP="006C2350">
            <w:pPr>
              <w:jc w:val="right"/>
            </w:pPr>
            <w:r>
              <w:rPr>
                <w:rFonts w:ascii="宋体" w:hAnsi="宋体"/>
                <w:color w:val="000000"/>
                <w:szCs w:val="21"/>
              </w:rPr>
              <w:t>-3.12%</w:t>
            </w:r>
          </w:p>
        </w:tc>
        <w:tc>
          <w:tcPr>
            <w:tcW w:w="1350" w:type="dxa"/>
            <w:vAlign w:val="center"/>
          </w:tcPr>
          <w:p w14:paraId="3283AFE8" w14:textId="77777777" w:rsidR="001E0AA7" w:rsidRDefault="00E15A94" w:rsidP="006C2350">
            <w:pPr>
              <w:jc w:val="right"/>
            </w:pPr>
            <w:r>
              <w:rPr>
                <w:rFonts w:ascii="宋体" w:hAnsi="宋体"/>
                <w:color w:val="000000"/>
                <w:szCs w:val="21"/>
              </w:rPr>
              <w:t>1.46%</w:t>
            </w:r>
          </w:p>
        </w:tc>
        <w:tc>
          <w:tcPr>
            <w:tcW w:w="1350" w:type="dxa"/>
            <w:vAlign w:val="center"/>
          </w:tcPr>
          <w:p w14:paraId="01002643" w14:textId="77777777" w:rsidR="001E0AA7" w:rsidRDefault="00E15A94" w:rsidP="006C2350">
            <w:pPr>
              <w:jc w:val="right"/>
            </w:pPr>
            <w:r>
              <w:rPr>
                <w:rFonts w:ascii="宋体" w:hAnsi="宋体"/>
                <w:color w:val="000000"/>
                <w:szCs w:val="21"/>
              </w:rPr>
              <w:t>-3.33%</w:t>
            </w:r>
          </w:p>
        </w:tc>
        <w:tc>
          <w:tcPr>
            <w:tcW w:w="1269" w:type="dxa"/>
            <w:vAlign w:val="center"/>
          </w:tcPr>
          <w:p w14:paraId="7DC876AF" w14:textId="77777777" w:rsidR="001E0AA7" w:rsidRDefault="00E15A94" w:rsidP="006C2350">
            <w:pPr>
              <w:jc w:val="right"/>
            </w:pPr>
            <w:r>
              <w:rPr>
                <w:rFonts w:ascii="宋体" w:hAnsi="宋体"/>
                <w:color w:val="000000"/>
                <w:szCs w:val="21"/>
              </w:rPr>
              <w:t>0.10%</w:t>
            </w:r>
          </w:p>
        </w:tc>
      </w:tr>
      <w:tr w:rsidR="001E0AA7" w14:paraId="2961C395" w14:textId="77777777">
        <w:trPr>
          <w:jc w:val="center"/>
        </w:trPr>
        <w:tc>
          <w:tcPr>
            <w:tcW w:w="1620" w:type="dxa"/>
            <w:vAlign w:val="center"/>
          </w:tcPr>
          <w:p w14:paraId="13E20759" w14:textId="77777777" w:rsidR="001E0AA7" w:rsidRDefault="00E15A94">
            <w:pPr>
              <w:jc w:val="left"/>
            </w:pPr>
            <w:r>
              <w:rPr>
                <w:rFonts w:ascii="宋体" w:hAnsi="宋体"/>
                <w:color w:val="000000"/>
                <w:szCs w:val="21"/>
              </w:rPr>
              <w:t>过去六个月</w:t>
            </w:r>
          </w:p>
        </w:tc>
        <w:tc>
          <w:tcPr>
            <w:tcW w:w="1350" w:type="dxa"/>
            <w:vAlign w:val="center"/>
          </w:tcPr>
          <w:p w14:paraId="61409196" w14:textId="77777777" w:rsidR="001E0AA7" w:rsidRDefault="00E15A94" w:rsidP="006C2350">
            <w:pPr>
              <w:jc w:val="right"/>
            </w:pPr>
            <w:r>
              <w:rPr>
                <w:rFonts w:ascii="宋体" w:hAnsi="宋体"/>
                <w:color w:val="000000"/>
                <w:szCs w:val="21"/>
              </w:rPr>
              <w:t>16.15%</w:t>
            </w:r>
          </w:p>
        </w:tc>
        <w:tc>
          <w:tcPr>
            <w:tcW w:w="1350" w:type="dxa"/>
            <w:vAlign w:val="center"/>
          </w:tcPr>
          <w:p w14:paraId="051E0070" w14:textId="77777777" w:rsidR="001E0AA7" w:rsidRDefault="00E15A94" w:rsidP="006C2350">
            <w:pPr>
              <w:jc w:val="right"/>
            </w:pPr>
            <w:r>
              <w:rPr>
                <w:rFonts w:ascii="宋体" w:hAnsi="宋体"/>
                <w:color w:val="000000"/>
                <w:szCs w:val="21"/>
              </w:rPr>
              <w:t>1.51%</w:t>
            </w:r>
          </w:p>
        </w:tc>
        <w:tc>
          <w:tcPr>
            <w:tcW w:w="1350" w:type="dxa"/>
            <w:vAlign w:val="center"/>
          </w:tcPr>
          <w:p w14:paraId="6B036D1A" w14:textId="77777777" w:rsidR="001E0AA7" w:rsidRDefault="00E15A94" w:rsidP="006C2350">
            <w:pPr>
              <w:jc w:val="right"/>
            </w:pPr>
            <w:r>
              <w:rPr>
                <w:rFonts w:ascii="宋体" w:hAnsi="宋体"/>
                <w:color w:val="000000"/>
                <w:szCs w:val="21"/>
              </w:rPr>
              <w:t>22.99%</w:t>
            </w:r>
          </w:p>
        </w:tc>
        <w:tc>
          <w:tcPr>
            <w:tcW w:w="1350" w:type="dxa"/>
            <w:vAlign w:val="center"/>
          </w:tcPr>
          <w:p w14:paraId="7D7D62EC" w14:textId="77777777" w:rsidR="001E0AA7" w:rsidRDefault="00E15A94" w:rsidP="006C2350">
            <w:pPr>
              <w:jc w:val="right"/>
            </w:pPr>
            <w:r>
              <w:rPr>
                <w:rFonts w:ascii="宋体" w:hAnsi="宋体"/>
                <w:color w:val="000000"/>
                <w:szCs w:val="21"/>
              </w:rPr>
              <w:t>1.46%</w:t>
            </w:r>
          </w:p>
        </w:tc>
        <w:tc>
          <w:tcPr>
            <w:tcW w:w="1350" w:type="dxa"/>
            <w:vAlign w:val="center"/>
          </w:tcPr>
          <w:p w14:paraId="4E48E7E7" w14:textId="77777777" w:rsidR="001E0AA7" w:rsidRDefault="00E15A94" w:rsidP="006C2350">
            <w:pPr>
              <w:jc w:val="right"/>
            </w:pPr>
            <w:r>
              <w:rPr>
                <w:rFonts w:ascii="宋体" w:hAnsi="宋体"/>
                <w:color w:val="000000"/>
                <w:szCs w:val="21"/>
              </w:rPr>
              <w:t>-6.84%</w:t>
            </w:r>
          </w:p>
        </w:tc>
        <w:tc>
          <w:tcPr>
            <w:tcW w:w="1269" w:type="dxa"/>
            <w:vAlign w:val="center"/>
          </w:tcPr>
          <w:p w14:paraId="5DF55F9C" w14:textId="77777777" w:rsidR="001E0AA7" w:rsidRDefault="00E15A94" w:rsidP="006C2350">
            <w:pPr>
              <w:jc w:val="right"/>
            </w:pPr>
            <w:r>
              <w:rPr>
                <w:rFonts w:ascii="宋体" w:hAnsi="宋体"/>
                <w:color w:val="000000"/>
                <w:szCs w:val="21"/>
              </w:rPr>
              <w:t>0.05%</w:t>
            </w:r>
          </w:p>
        </w:tc>
      </w:tr>
      <w:tr w:rsidR="001E0AA7" w14:paraId="615EF140" w14:textId="77777777">
        <w:trPr>
          <w:jc w:val="center"/>
        </w:trPr>
        <w:tc>
          <w:tcPr>
            <w:tcW w:w="1620" w:type="dxa"/>
            <w:vAlign w:val="center"/>
          </w:tcPr>
          <w:p w14:paraId="2698F1CA" w14:textId="77777777" w:rsidR="001E0AA7" w:rsidRDefault="00E15A94">
            <w:pPr>
              <w:jc w:val="left"/>
            </w:pPr>
            <w:r>
              <w:rPr>
                <w:rFonts w:ascii="宋体" w:hAnsi="宋体"/>
                <w:color w:val="000000"/>
                <w:szCs w:val="21"/>
              </w:rPr>
              <w:t>过去一年</w:t>
            </w:r>
          </w:p>
        </w:tc>
        <w:tc>
          <w:tcPr>
            <w:tcW w:w="1350" w:type="dxa"/>
            <w:vAlign w:val="center"/>
          </w:tcPr>
          <w:p w14:paraId="548090DF" w14:textId="77777777" w:rsidR="001E0AA7" w:rsidRDefault="00E15A94" w:rsidP="006C2350">
            <w:pPr>
              <w:jc w:val="right"/>
            </w:pPr>
            <w:r>
              <w:rPr>
                <w:rFonts w:ascii="宋体" w:hAnsi="宋体"/>
                <w:color w:val="000000"/>
                <w:szCs w:val="21"/>
              </w:rPr>
              <w:t>-3.74%</w:t>
            </w:r>
          </w:p>
        </w:tc>
        <w:tc>
          <w:tcPr>
            <w:tcW w:w="1350" w:type="dxa"/>
            <w:vAlign w:val="center"/>
          </w:tcPr>
          <w:p w14:paraId="6342A795" w14:textId="77777777" w:rsidR="001E0AA7" w:rsidRDefault="00E15A94" w:rsidP="006C2350">
            <w:pPr>
              <w:jc w:val="right"/>
            </w:pPr>
            <w:r>
              <w:rPr>
                <w:rFonts w:ascii="宋体" w:hAnsi="宋体"/>
                <w:color w:val="000000"/>
                <w:szCs w:val="21"/>
              </w:rPr>
              <w:t>1.44%</w:t>
            </w:r>
          </w:p>
        </w:tc>
        <w:tc>
          <w:tcPr>
            <w:tcW w:w="1350" w:type="dxa"/>
            <w:vAlign w:val="center"/>
          </w:tcPr>
          <w:p w14:paraId="0F23E08A" w14:textId="77777777" w:rsidR="001E0AA7" w:rsidRDefault="00E15A94" w:rsidP="006C2350">
            <w:pPr>
              <w:jc w:val="right"/>
            </w:pPr>
            <w:r>
              <w:rPr>
                <w:rFonts w:ascii="宋体" w:hAnsi="宋体"/>
                <w:color w:val="000000"/>
                <w:szCs w:val="21"/>
              </w:rPr>
              <w:t>4.74%</w:t>
            </w:r>
          </w:p>
        </w:tc>
        <w:tc>
          <w:tcPr>
            <w:tcW w:w="1350" w:type="dxa"/>
            <w:vAlign w:val="center"/>
          </w:tcPr>
          <w:p w14:paraId="6E69C6B3" w14:textId="77777777" w:rsidR="001E0AA7" w:rsidRDefault="00E15A94" w:rsidP="006C2350">
            <w:pPr>
              <w:jc w:val="right"/>
            </w:pPr>
            <w:r>
              <w:rPr>
                <w:rFonts w:ascii="宋体" w:hAnsi="宋体"/>
                <w:color w:val="000000"/>
                <w:szCs w:val="21"/>
              </w:rPr>
              <w:t>1.43%</w:t>
            </w:r>
          </w:p>
        </w:tc>
        <w:tc>
          <w:tcPr>
            <w:tcW w:w="1350" w:type="dxa"/>
            <w:vAlign w:val="center"/>
          </w:tcPr>
          <w:p w14:paraId="6AF8C68C" w14:textId="77777777" w:rsidR="001E0AA7" w:rsidRDefault="00E15A94" w:rsidP="006C2350">
            <w:pPr>
              <w:jc w:val="right"/>
            </w:pPr>
            <w:r>
              <w:rPr>
                <w:rFonts w:ascii="宋体" w:hAnsi="宋体"/>
                <w:color w:val="000000"/>
                <w:szCs w:val="21"/>
              </w:rPr>
              <w:t>-8.48%</w:t>
            </w:r>
          </w:p>
        </w:tc>
        <w:tc>
          <w:tcPr>
            <w:tcW w:w="1269" w:type="dxa"/>
            <w:vAlign w:val="center"/>
          </w:tcPr>
          <w:p w14:paraId="64E5DD12" w14:textId="77777777" w:rsidR="001E0AA7" w:rsidRDefault="00E15A94" w:rsidP="006C2350">
            <w:pPr>
              <w:jc w:val="right"/>
            </w:pPr>
            <w:r>
              <w:rPr>
                <w:rFonts w:ascii="宋体" w:hAnsi="宋体"/>
                <w:color w:val="000000"/>
                <w:szCs w:val="21"/>
              </w:rPr>
              <w:t>0.01%</w:t>
            </w:r>
          </w:p>
        </w:tc>
      </w:tr>
      <w:tr w:rsidR="001E0AA7" w14:paraId="036FBB39" w14:textId="77777777">
        <w:trPr>
          <w:jc w:val="center"/>
        </w:trPr>
        <w:tc>
          <w:tcPr>
            <w:tcW w:w="1620" w:type="dxa"/>
            <w:vAlign w:val="center"/>
          </w:tcPr>
          <w:p w14:paraId="125A0BCE" w14:textId="77777777" w:rsidR="001E0AA7" w:rsidRDefault="00E15A94">
            <w:pPr>
              <w:jc w:val="left"/>
            </w:pPr>
            <w:r>
              <w:rPr>
                <w:rFonts w:ascii="宋体" w:hAnsi="宋体"/>
                <w:color w:val="000000"/>
                <w:szCs w:val="21"/>
              </w:rPr>
              <w:t>自基金合同生效起至今</w:t>
            </w:r>
          </w:p>
        </w:tc>
        <w:tc>
          <w:tcPr>
            <w:tcW w:w="1350" w:type="dxa"/>
            <w:vAlign w:val="center"/>
          </w:tcPr>
          <w:p w14:paraId="2383925D" w14:textId="77777777" w:rsidR="001E0AA7" w:rsidRDefault="00E15A94" w:rsidP="006C2350">
            <w:pPr>
              <w:jc w:val="right"/>
            </w:pPr>
            <w:r>
              <w:rPr>
                <w:rFonts w:ascii="宋体" w:hAnsi="宋体"/>
                <w:color w:val="000000"/>
                <w:szCs w:val="21"/>
              </w:rPr>
              <w:t>-18.95%</w:t>
            </w:r>
          </w:p>
        </w:tc>
        <w:tc>
          <w:tcPr>
            <w:tcW w:w="1350" w:type="dxa"/>
            <w:vAlign w:val="center"/>
          </w:tcPr>
          <w:p w14:paraId="0992B9ED" w14:textId="77777777" w:rsidR="001E0AA7" w:rsidRDefault="00E15A94" w:rsidP="006C2350">
            <w:pPr>
              <w:jc w:val="right"/>
            </w:pPr>
            <w:r>
              <w:rPr>
                <w:rFonts w:ascii="宋体" w:hAnsi="宋体"/>
                <w:color w:val="000000"/>
                <w:szCs w:val="21"/>
              </w:rPr>
              <w:t>1.24%</w:t>
            </w:r>
          </w:p>
        </w:tc>
        <w:tc>
          <w:tcPr>
            <w:tcW w:w="1350" w:type="dxa"/>
            <w:vAlign w:val="center"/>
          </w:tcPr>
          <w:p w14:paraId="5CF37F27" w14:textId="77777777" w:rsidR="001E0AA7" w:rsidRDefault="00E15A94" w:rsidP="006C2350">
            <w:pPr>
              <w:jc w:val="right"/>
            </w:pPr>
            <w:r>
              <w:rPr>
                <w:rFonts w:ascii="宋体" w:hAnsi="宋体"/>
                <w:color w:val="000000"/>
                <w:szCs w:val="21"/>
              </w:rPr>
              <w:t>-8.17%</w:t>
            </w:r>
          </w:p>
        </w:tc>
        <w:tc>
          <w:tcPr>
            <w:tcW w:w="1350" w:type="dxa"/>
            <w:vAlign w:val="center"/>
          </w:tcPr>
          <w:p w14:paraId="0461F501" w14:textId="77777777" w:rsidR="001E0AA7" w:rsidRDefault="00E15A94" w:rsidP="006C2350">
            <w:pPr>
              <w:jc w:val="right"/>
            </w:pPr>
            <w:r>
              <w:rPr>
                <w:rFonts w:ascii="宋体" w:hAnsi="宋体"/>
                <w:color w:val="000000"/>
                <w:szCs w:val="21"/>
              </w:rPr>
              <w:t>1.25%</w:t>
            </w:r>
          </w:p>
        </w:tc>
        <w:tc>
          <w:tcPr>
            <w:tcW w:w="1350" w:type="dxa"/>
            <w:vAlign w:val="center"/>
          </w:tcPr>
          <w:p w14:paraId="3D00E82D" w14:textId="77777777" w:rsidR="001E0AA7" w:rsidRDefault="00E15A94" w:rsidP="006C2350">
            <w:pPr>
              <w:jc w:val="right"/>
            </w:pPr>
            <w:r>
              <w:rPr>
                <w:rFonts w:ascii="宋体" w:hAnsi="宋体"/>
                <w:color w:val="000000"/>
                <w:szCs w:val="21"/>
              </w:rPr>
              <w:t>-10.78%</w:t>
            </w:r>
          </w:p>
        </w:tc>
        <w:tc>
          <w:tcPr>
            <w:tcW w:w="1269" w:type="dxa"/>
            <w:vAlign w:val="center"/>
          </w:tcPr>
          <w:p w14:paraId="66D7E4C1" w14:textId="77777777" w:rsidR="001E0AA7" w:rsidRDefault="00E15A94" w:rsidP="006C2350">
            <w:pPr>
              <w:jc w:val="right"/>
            </w:pPr>
            <w:r>
              <w:rPr>
                <w:rFonts w:ascii="宋体" w:hAnsi="宋体"/>
                <w:color w:val="000000"/>
                <w:szCs w:val="21"/>
              </w:rPr>
              <w:t>-0.01%</w:t>
            </w:r>
          </w:p>
        </w:tc>
      </w:tr>
    </w:tbl>
    <w:p w14:paraId="706E3DE4" w14:textId="77777777" w:rsidR="001548F9" w:rsidRPr="00DD3174" w:rsidRDefault="001548F9" w:rsidP="007D508A">
      <w:pPr>
        <w:pStyle w:val="afc"/>
      </w:pPr>
      <w:r w:rsidRPr="00DD3174">
        <w:t>注：本基金的业绩比较基准为：95%×富时中国A股指数收益率+5%×银行活期存款利率(税后)。由于基金资产配置比例处于动态变化的过程中，需要通过再平衡来使资产的配置比例符合基金合同要求，基准指数每日按照95%、5%的比例采取再平衡，再用每日连乘的计算方式得到基准指数的时间序列。</w:t>
      </w:r>
    </w:p>
    <w:p w14:paraId="504938E8" w14:textId="77777777" w:rsidR="001548F9" w:rsidRPr="00BE0918" w:rsidRDefault="001548F9" w:rsidP="007D508A">
      <w:pPr>
        <w:pStyle w:val="33"/>
      </w:pPr>
      <w:bookmarkStart w:id="42" w:name="_Toc482092230"/>
      <w:r w:rsidRPr="0054132A">
        <w:lastRenderedPageBreak/>
        <w:t>3.2.2</w:t>
      </w:r>
      <w:r w:rsidR="00807EC8" w:rsidRPr="00BE0918">
        <w:t>自基金合同生效以来</w:t>
      </w:r>
      <w:r w:rsidR="00DF47CE">
        <w:rPr>
          <w:rFonts w:hint="eastAsia"/>
        </w:rPr>
        <w:t xml:space="preserve"> </w:t>
      </w:r>
      <w:r w:rsidRPr="0054132A">
        <w:t>基金份额累计净值增长率变动及其与同期业绩比较基准收益率变动的比较</w:t>
      </w:r>
      <w:bookmarkEnd w:id="42"/>
    </w:p>
    <w:p w14:paraId="2418F779" w14:textId="77777777" w:rsidR="001548F9" w:rsidRPr="0054132A" w:rsidRDefault="00D33BAF" w:rsidP="00D82066">
      <w:pPr>
        <w:spacing w:line="360" w:lineRule="auto"/>
        <w:jc w:val="center"/>
        <w:rPr>
          <w:rFonts w:ascii="宋体" w:hAnsi="宋体"/>
          <w:color w:val="000000"/>
          <w:sz w:val="24"/>
        </w:rPr>
      </w:pPr>
      <w:r w:rsidRPr="0054132A">
        <w:rPr>
          <w:rFonts w:ascii="宋体" w:hAnsi="宋体"/>
          <w:noProof/>
          <w:color w:val="000000"/>
          <w:sz w:val="24"/>
        </w:rPr>
        <w:drawing>
          <wp:inline distT="0" distB="0" distL="0" distR="0" wp14:anchorId="1C801F6D" wp14:editId="469C5E26">
            <wp:extent cx="5757940" cy="2400300"/>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400929"/>
                    </a:xfrm>
                    <a:prstGeom prst="rect">
                      <a:avLst/>
                    </a:prstGeom>
                    <a:noFill/>
                    <a:ln>
                      <a:noFill/>
                    </a:ln>
                  </pic:spPr>
                </pic:pic>
              </a:graphicData>
            </a:graphic>
          </wp:inline>
        </w:drawing>
      </w:r>
    </w:p>
    <w:p w14:paraId="6CDA929A" w14:textId="77777777" w:rsidR="001548F9" w:rsidRPr="00F708AD" w:rsidRDefault="0054132A" w:rsidP="00F708AD">
      <w:pPr>
        <w:pStyle w:val="1new"/>
        <w:rPr>
          <w:rStyle w:val="2CharCharChar"/>
          <w:rFonts w:ascii="宋体" w:hAnsi="宋体"/>
          <w:b/>
        </w:rPr>
      </w:pPr>
      <w:bookmarkStart w:id="43" w:name="_Toc225498254"/>
      <w:bookmarkStart w:id="44" w:name="_Toc482092232"/>
      <w:bookmarkStart w:id="45" w:name="_Toc17704988"/>
      <w:r w:rsidRPr="00F708AD">
        <w:rPr>
          <w:rStyle w:val="2CharCharChar"/>
          <w:rFonts w:ascii="宋体" w:hAnsi="宋体"/>
          <w:b/>
        </w:rPr>
        <w:t>§</w:t>
      </w:r>
      <w:r w:rsidR="00540E2A" w:rsidRPr="00F708AD">
        <w:rPr>
          <w:rStyle w:val="2CharCharChar"/>
          <w:rFonts w:ascii="宋体" w:hAnsi="宋体"/>
          <w:b/>
        </w:rPr>
        <w:t>4</w:t>
      </w:r>
      <w:r w:rsidR="00DF47CE">
        <w:rPr>
          <w:rStyle w:val="2CharCharChar"/>
          <w:rFonts w:ascii="宋体" w:hAnsi="宋体" w:hint="eastAsia"/>
          <w:b/>
        </w:rPr>
        <w:t xml:space="preserve"> </w:t>
      </w:r>
      <w:r w:rsidR="00540E2A" w:rsidRPr="00F708AD">
        <w:rPr>
          <w:rStyle w:val="2CharCharChar"/>
          <w:rFonts w:ascii="宋体" w:hAnsi="宋体"/>
          <w:b/>
        </w:rPr>
        <w:t>管理人报告</w:t>
      </w:r>
      <w:bookmarkEnd w:id="43"/>
      <w:bookmarkEnd w:id="44"/>
      <w:bookmarkEnd w:id="45"/>
    </w:p>
    <w:p w14:paraId="18372040" w14:textId="77777777" w:rsidR="001548F9" w:rsidRPr="0054132A" w:rsidRDefault="001548F9" w:rsidP="007A54E1">
      <w:pPr>
        <w:pStyle w:val="23"/>
      </w:pPr>
      <w:bookmarkStart w:id="46" w:name="_Toc390421238"/>
      <w:bookmarkStart w:id="47" w:name="_Toc482092233"/>
      <w:bookmarkStart w:id="48" w:name="_Toc17704989"/>
      <w:r w:rsidRPr="0054132A">
        <w:t>4.1 基金管理人及基金经理情况</w:t>
      </w:r>
      <w:bookmarkEnd w:id="46"/>
      <w:bookmarkEnd w:id="47"/>
      <w:bookmarkEnd w:id="48"/>
    </w:p>
    <w:p w14:paraId="15DCE5EF" w14:textId="77777777" w:rsidR="001548F9" w:rsidRPr="00BE0918" w:rsidRDefault="001548F9" w:rsidP="007D508A">
      <w:pPr>
        <w:pStyle w:val="33"/>
      </w:pPr>
      <w:bookmarkStart w:id="49" w:name="_Toc482092234"/>
      <w:r w:rsidRPr="00BE0918">
        <w:t>4.1.1 基金管理人及其管理基金的经验</w:t>
      </w:r>
      <w:bookmarkEnd w:id="49"/>
    </w:p>
    <w:p w14:paraId="566DBB85" w14:textId="77777777" w:rsidR="001E0AA7" w:rsidRDefault="00E15A94">
      <w:pPr>
        <w:pStyle w:val="XB"/>
      </w:pPr>
      <w:r>
        <w:t>博时基金管理有限公司是中国内地首批成立的五家基金管理公司之一。“为国民创造财富”是博时的使命。博时的投资理念是“做投资价值的发现者”。截至</w:t>
      </w:r>
      <w:r w:rsidR="00AF5F84">
        <w:t>2019年6月</w:t>
      </w:r>
      <w:r w:rsidR="00AF5F84">
        <w:rPr>
          <w:rFonts w:hint="eastAsia"/>
        </w:rPr>
        <w:t>30</w:t>
      </w:r>
      <w:r w:rsidR="00AF5F84">
        <w:t>日</w:t>
      </w:r>
      <w:r>
        <w:t>，博时基金公司共管理185只开放式基金，并受全国社会保障基金理事会委托管理部分社保基金，以及多个企业年金账户，管理资产总规模逾9345亿元人民币，剔除货币基金与短期理财债券基金后，博时基金公</w:t>
      </w:r>
      <w:proofErr w:type="gramStart"/>
      <w:r>
        <w:t>募资产</w:t>
      </w:r>
      <w:proofErr w:type="gramEnd"/>
      <w:r>
        <w:t>管理总规模逾2699亿元人民币，累计分红逾980亿元人民币，是目前我国资产管理规模最大的基金公司之一。</w:t>
      </w:r>
    </w:p>
    <w:p w14:paraId="4ABFB1E9" w14:textId="77777777" w:rsidR="001E0AA7" w:rsidRDefault="00E15A94">
      <w:pPr>
        <w:pStyle w:val="XB"/>
      </w:pPr>
      <w:r>
        <w:t>1、 基金业绩</w:t>
      </w:r>
    </w:p>
    <w:p w14:paraId="37191442" w14:textId="77777777" w:rsidR="001E0AA7" w:rsidRDefault="00E15A94">
      <w:pPr>
        <w:pStyle w:val="XB"/>
      </w:pPr>
      <w:r>
        <w:t>根据银河证券基金研究中心统计，截至2019年2季末：</w:t>
      </w:r>
    </w:p>
    <w:p w14:paraId="582AEEEF" w14:textId="77777777" w:rsidR="001E0AA7" w:rsidRDefault="00E15A94">
      <w:pPr>
        <w:pStyle w:val="XB"/>
      </w:pPr>
      <w:r>
        <w:t>博时旗下权益类基金业绩亮眼，54只产品（各类份额分开计算，不含QDII，下同）今年来净值增长率银河同类排名在前1/2，31只银河同类排名在前1/4，15只银河同类排名在前1/10，15只银河同类排名在前10。其中，博时回报灵活配置混合、博时乐</w:t>
      </w:r>
      <w:proofErr w:type="gramStart"/>
      <w:r>
        <w:t>臻</w:t>
      </w:r>
      <w:proofErr w:type="gramEnd"/>
      <w:r>
        <w:t>定期开放混合、博时医疗保健行业混合今年来净值增长率分别在145只、61只、14只同类产品中排名第1；博时量化平衡混合、</w:t>
      </w:r>
      <w:proofErr w:type="gramStart"/>
      <w:r>
        <w:t>博时弘泰</w:t>
      </w:r>
      <w:proofErr w:type="gramEnd"/>
      <w:r>
        <w:t>定期开放混合、博时上证50ETF联接(A类)、博时上证50ETF联接(C类)、</w:t>
      </w:r>
      <w:proofErr w:type="gramStart"/>
      <w:r>
        <w:t>博时荣享</w:t>
      </w:r>
      <w:proofErr w:type="gramEnd"/>
      <w:r>
        <w:t>回报灵活配置定期开放混合(C类) 今年来净值增长率分别在102只、61只、46只、34只、15只同类产品中排名第3；博时特许价值混合(A类)今年来净值增长率在414只同类产品中排名第20；博时鑫源灵活配置混合(C类)、博时鑫源灵活配置混合(A类)、博时上证50ETF、博时新起点灵活配置混合(A类)、博时颐泰混合(C类)、博时睿利事件驱动灵活配置混合(LOF)等基金今年来净值增长率排名在银河同类前1/10；博时颐泰混合(A类)、博时新兴消费主题混合、博时鑫瑞灵活配置混合(C类)、博时新起点灵活配置混合(C类)、博时鑫泽灵活配置混合(C类)、博</w:t>
      </w:r>
      <w:r>
        <w:lastRenderedPageBreak/>
        <w:t>时文体娱乐主题混合、博时新兴成长混合、博时鑫瑞灵活配置混合(A类)、</w:t>
      </w:r>
      <w:proofErr w:type="gramStart"/>
      <w:r>
        <w:t>博时荣享</w:t>
      </w:r>
      <w:proofErr w:type="gramEnd"/>
      <w:r>
        <w:t>回报灵活配置定期开放混合(A类)、博</w:t>
      </w:r>
      <w:proofErr w:type="gramStart"/>
      <w:r>
        <w:t>时创新</w:t>
      </w:r>
      <w:proofErr w:type="gramEnd"/>
      <w:r>
        <w:t>驱动灵活配置混合(C类)、博时鑫泽灵活配置混合(A类)、博</w:t>
      </w:r>
      <w:proofErr w:type="gramStart"/>
      <w:r>
        <w:t>时裕益</w:t>
      </w:r>
      <w:proofErr w:type="gramEnd"/>
      <w:r>
        <w:t>灵活配置混合、博时沪港深优质企业灵活配置混合(A类)、博时沪港深优质企业灵活配置混合(C类) 等基金今年来净值增长率排名在银河同类前1/4。</w:t>
      </w:r>
    </w:p>
    <w:p w14:paraId="021D2131" w14:textId="77777777" w:rsidR="001E0AA7" w:rsidRDefault="00E15A94">
      <w:pPr>
        <w:pStyle w:val="XB"/>
      </w:pPr>
      <w:r>
        <w:t>博</w:t>
      </w:r>
      <w:proofErr w:type="gramStart"/>
      <w:r>
        <w:t>时固定</w:t>
      </w:r>
      <w:proofErr w:type="gramEnd"/>
      <w:r>
        <w:t>收益类基金业绩表现稳健，58只产品（各类份额分开计算，不含QDII，下同）今年来净值增长率银河同类排名前1/2，29只银河同类排名在前1/4，16只银河同类排名在前1/10，10只银河同类排名在前10。债券型基金中，博时转</w:t>
      </w:r>
      <w:proofErr w:type="gramStart"/>
      <w:r>
        <w:t>债增强</w:t>
      </w:r>
      <w:proofErr w:type="gramEnd"/>
      <w:r>
        <w:t>债券(A类)、博时转</w:t>
      </w:r>
      <w:proofErr w:type="gramStart"/>
      <w:r>
        <w:t>债增强</w:t>
      </w:r>
      <w:proofErr w:type="gramEnd"/>
      <w:r>
        <w:t>债券(C类)今年来净值增长率分别在28只、15只同类产品中排名第1，且分别在全市场参与业绩排名的1928只债券基金中排名第3、第4；博</w:t>
      </w:r>
      <w:proofErr w:type="gramStart"/>
      <w:r>
        <w:t>时安盈债券</w:t>
      </w:r>
      <w:proofErr w:type="gramEnd"/>
      <w:r>
        <w:t>(A类)、博</w:t>
      </w:r>
      <w:proofErr w:type="gramStart"/>
      <w:r>
        <w:t>时安盈债券</w:t>
      </w:r>
      <w:proofErr w:type="gramEnd"/>
      <w:r>
        <w:t>(C类) 今年来净值增长率分别在同类产品中排第2、第3；博</w:t>
      </w:r>
      <w:proofErr w:type="gramStart"/>
      <w:r>
        <w:t>时安弘一年</w:t>
      </w:r>
      <w:proofErr w:type="gramEnd"/>
      <w:r>
        <w:t>定期开放债券(A类)、博时安康18个月定期开放债券(LOF)、博时安心收益定期开放债券(A类) 、博时岁岁增利一年定期开放债券、博时月月薪定期支付债券今年来净值增长率分别在239只同类产品中排名第3、第7、第14、第18、第23；博</w:t>
      </w:r>
      <w:proofErr w:type="gramStart"/>
      <w:r>
        <w:t>时裕泰纯债</w:t>
      </w:r>
      <w:proofErr w:type="gramEnd"/>
      <w:r>
        <w:t>债券、博</w:t>
      </w:r>
      <w:proofErr w:type="gramStart"/>
      <w:r>
        <w:t>时裕顺纯债</w:t>
      </w:r>
      <w:proofErr w:type="gramEnd"/>
      <w:r>
        <w:t>债券、</w:t>
      </w:r>
      <w:proofErr w:type="gramStart"/>
      <w:r>
        <w:t>博时富瑞纯债债券</w:t>
      </w:r>
      <w:proofErr w:type="gramEnd"/>
      <w:r>
        <w:t>、博</w:t>
      </w:r>
      <w:proofErr w:type="gramStart"/>
      <w:r>
        <w:t>时富祥纯债债券</w:t>
      </w:r>
      <w:proofErr w:type="gramEnd"/>
      <w:r>
        <w:t>、博</w:t>
      </w:r>
      <w:proofErr w:type="gramStart"/>
      <w:r>
        <w:t>时裕腾纯债</w:t>
      </w:r>
      <w:proofErr w:type="gramEnd"/>
      <w:r>
        <w:t>债券今年来净值增长率分别在352只同类产品中排名第6、第11、第12、第26、第28；博</w:t>
      </w:r>
      <w:proofErr w:type="gramStart"/>
      <w:r>
        <w:t>时安弘一年</w:t>
      </w:r>
      <w:proofErr w:type="gramEnd"/>
      <w:r>
        <w:t>定期开放债券(C类) 今年来净值增长率在58只同类产品中排名第3；博时信用债券(A/B类)、博时信用债券(C类) 今年来净值增长率在228只、163只同类产品中均排名第11；</w:t>
      </w:r>
      <w:proofErr w:type="gramStart"/>
      <w:r>
        <w:t>博时富兴纯债3个月</w:t>
      </w:r>
      <w:proofErr w:type="gramEnd"/>
      <w:r>
        <w:t>定期开放债券发起式、博</w:t>
      </w:r>
      <w:proofErr w:type="gramStart"/>
      <w:r>
        <w:t>时裕瑞纯债</w:t>
      </w:r>
      <w:proofErr w:type="gramEnd"/>
      <w:r>
        <w:t>债券、博</w:t>
      </w:r>
      <w:proofErr w:type="gramStart"/>
      <w:r>
        <w:t>时裕创纯债</w:t>
      </w:r>
      <w:proofErr w:type="gramEnd"/>
      <w:r>
        <w:t>债券、博时双月薪定期支付债券、博时安心收益定期开放债券(C类)、博</w:t>
      </w:r>
      <w:proofErr w:type="gramStart"/>
      <w:r>
        <w:t>时裕盛纯债</w:t>
      </w:r>
      <w:proofErr w:type="gramEnd"/>
      <w:r>
        <w:t>债券、博</w:t>
      </w:r>
      <w:proofErr w:type="gramStart"/>
      <w:r>
        <w:t>时裕恒纯债</w:t>
      </w:r>
      <w:proofErr w:type="gramEnd"/>
      <w:r>
        <w:t>债券、博</w:t>
      </w:r>
      <w:proofErr w:type="gramStart"/>
      <w:r>
        <w:t>时裕盈纯债</w:t>
      </w:r>
      <w:proofErr w:type="gramEnd"/>
      <w:r>
        <w:t>3个月定期开放债券发起式、博</w:t>
      </w:r>
      <w:proofErr w:type="gramStart"/>
      <w:r>
        <w:t>时裕安纯债</w:t>
      </w:r>
      <w:proofErr w:type="gramEnd"/>
      <w:r>
        <w:t>债券、博时安丰18个月定期开放债券(A类-LOF)等基金今年来净值增长率排名在银河同类前1/4。货币型基金中，博时</w:t>
      </w:r>
      <w:proofErr w:type="gramStart"/>
      <w:r>
        <w:t>合惠货币</w:t>
      </w:r>
      <w:proofErr w:type="gramEnd"/>
      <w:r>
        <w:t>(B类)今年来净值增长率在296只同类产品中排名第8，博时</w:t>
      </w:r>
      <w:proofErr w:type="gramStart"/>
      <w:r>
        <w:t>合惠货币</w:t>
      </w:r>
      <w:proofErr w:type="gramEnd"/>
      <w:r>
        <w:t>(A类)、博时现金</w:t>
      </w:r>
      <w:proofErr w:type="gramStart"/>
      <w:r>
        <w:t>宝货币</w:t>
      </w:r>
      <w:proofErr w:type="gramEnd"/>
      <w:r>
        <w:t>(B类)、博时现金</w:t>
      </w:r>
      <w:proofErr w:type="gramStart"/>
      <w:r>
        <w:t>宝货币</w:t>
      </w:r>
      <w:proofErr w:type="gramEnd"/>
      <w:r>
        <w:t>(A类) 等基金今年来净值增长率排名在银河同类前1/4。</w:t>
      </w:r>
    </w:p>
    <w:p w14:paraId="328F0A87" w14:textId="77777777" w:rsidR="001E0AA7" w:rsidRDefault="00E15A94">
      <w:pPr>
        <w:pStyle w:val="XB"/>
      </w:pPr>
      <w:r>
        <w:t>商品型基金当中，博时黄金ETF今年来净值增长率同类排名第3。</w:t>
      </w:r>
    </w:p>
    <w:p w14:paraId="34939997" w14:textId="77777777" w:rsidR="001E0AA7" w:rsidRDefault="00E15A94">
      <w:pPr>
        <w:pStyle w:val="XB"/>
      </w:pPr>
      <w:r>
        <w:t>QDII基金方面，博时标普500ETF今年来净值增长率同类排名第2、博时亚洲票息收益债券、博时亚洲票息收益债券(美元) 今年来净值增长率均在同类排名第7。</w:t>
      </w:r>
    </w:p>
    <w:p w14:paraId="1D77F758" w14:textId="77777777" w:rsidR="001E0AA7" w:rsidRDefault="00E15A94">
      <w:pPr>
        <w:pStyle w:val="XB"/>
      </w:pPr>
      <w:r>
        <w:t xml:space="preserve">2、 其他大事件　</w:t>
      </w:r>
    </w:p>
    <w:p w14:paraId="1E58BB5F" w14:textId="77777777" w:rsidR="001E0AA7" w:rsidRDefault="00E15A94">
      <w:pPr>
        <w:pStyle w:val="XB"/>
      </w:pPr>
      <w:r>
        <w:t>2019年6月20日，由中国基金报独家主办的第六届中国基金业“英华奖”评选隆重揭晓，博时基金在此次英华</w:t>
      </w:r>
      <w:proofErr w:type="gramStart"/>
      <w:r>
        <w:t>奖中揽获6项</w:t>
      </w:r>
      <w:proofErr w:type="gramEnd"/>
      <w:r>
        <w:t>最佳基金经理大奖。其中，博时基金蔡滨拿下“三年期股票投资最佳基金经理”；陈凯杨荣膺“五年期纯债投资最佳基金经理”；何凯则一举揽获“三年期海外固收投资最佳基金经理”和“五年期海外固收投资最佳基金经理”两项桂冠；</w:t>
      </w:r>
      <w:proofErr w:type="gramStart"/>
      <w:r>
        <w:t>过钧则</w:t>
      </w:r>
      <w:proofErr w:type="gramEnd"/>
      <w:r>
        <w:t>再度获得“三年期二级债投资最佳基金经理”和“五年期二级债投资最佳基金经理”称号。</w:t>
      </w:r>
    </w:p>
    <w:p w14:paraId="4D18DB2A" w14:textId="77777777" w:rsidR="001E0AA7" w:rsidRDefault="00E15A94">
      <w:pPr>
        <w:pStyle w:val="XB"/>
      </w:pPr>
      <w:r>
        <w:t>2019年4月25日，由上海证券报主办的第十六届“金基金”奖的评选结果如期揭晓，博时基金在评选中一举夺得最具份量的公司奖项“2018年度金基金•TOP公司奖”，博</w:t>
      </w:r>
      <w:proofErr w:type="gramStart"/>
      <w:r>
        <w:t>时主题</w:t>
      </w:r>
      <w:proofErr w:type="gramEnd"/>
      <w:r>
        <w:t>行业（160505）继去年获得“三年期金基金分红奖”后拿下“2018年度金基金•十年期偏股混合型基金奖”，同时，博</w:t>
      </w:r>
      <w:proofErr w:type="gramStart"/>
      <w:r>
        <w:t>时裕瑞纯债</w:t>
      </w:r>
      <w:proofErr w:type="gramEnd"/>
      <w:r>
        <w:t>债券（001578）获得“2018年度金基金•一年期债券基金奖”。</w:t>
      </w:r>
    </w:p>
    <w:p w14:paraId="4D9CC82D" w14:textId="77777777" w:rsidR="001E0AA7" w:rsidRDefault="00E15A94">
      <w:pPr>
        <w:pStyle w:val="XB"/>
      </w:pPr>
      <w:r>
        <w:t>2019年4月14日，第十六届中国基金业金牛奖评选结果揭晓，博时基金旗下绩优产品博</w:t>
      </w:r>
      <w:proofErr w:type="gramStart"/>
      <w:r>
        <w:t>时主题</w:t>
      </w:r>
      <w:proofErr w:type="gramEnd"/>
      <w:r>
        <w:t>行业</w:t>
      </w:r>
      <w:r>
        <w:lastRenderedPageBreak/>
        <w:t>混合(LOF)（160505）荣获“五年期开放式混合型持续优胜金牛基金”奖；博时信用</w:t>
      </w:r>
      <w:proofErr w:type="gramStart"/>
      <w:r>
        <w:t>债纯债</w:t>
      </w:r>
      <w:proofErr w:type="gramEnd"/>
      <w:r>
        <w:t>债券（050027）荣获“三年期开放式债券型持续优胜金牛基金”奖。</w:t>
      </w:r>
    </w:p>
    <w:p w14:paraId="12B85219" w14:textId="77777777" w:rsidR="001E0AA7" w:rsidRDefault="00E15A94">
      <w:pPr>
        <w:pStyle w:val="XB"/>
      </w:pPr>
      <w:r>
        <w:t>2019年3月21日，由证券时报主办的第六届中国机构投资者峰会暨财富管理国际论坛在北京隆重举行，同时第十四届中国基金业明星基金奖和中国公</w:t>
      </w:r>
      <w:proofErr w:type="gramStart"/>
      <w:r>
        <w:t>募基金首届英华奖</w:t>
      </w:r>
      <w:proofErr w:type="gramEnd"/>
      <w:r>
        <w:t>也随之揭晓。博时基金凭借出色的资产管理能力和优秀的业绩表现，一举摘得 “2018年度十大明星基金公司”称号。在</w:t>
      </w:r>
      <w:proofErr w:type="gramStart"/>
      <w:r>
        <w:t>英华奖</w:t>
      </w:r>
      <w:proofErr w:type="gramEnd"/>
      <w:r>
        <w:t>的评选中，博时基金在获评“2018年度最佳电商业务发展基金公司”奖的同时，还凭借博时基金20周年品牌传播项目拿下了“2018年度最佳营销策划案例（最佳综合）”奖。此外，博时慈善基金会公益助学项目获得了“2018年度最佳社会公益实践案例”。在产品奖方面，助力</w:t>
      </w:r>
      <w:proofErr w:type="gramStart"/>
      <w:r>
        <w:t>央企结构</w:t>
      </w:r>
      <w:proofErr w:type="gramEnd"/>
      <w:r>
        <w:t>转型和改革的博</w:t>
      </w:r>
      <w:proofErr w:type="gramStart"/>
      <w:r>
        <w:t>时央企结构</w:t>
      </w:r>
      <w:proofErr w:type="gramEnd"/>
      <w:r>
        <w:t>调整ETF获评英华奖“2018年度最佳创新基金产品”；博</w:t>
      </w:r>
      <w:proofErr w:type="gramStart"/>
      <w:r>
        <w:t>时裕瑞纯债</w:t>
      </w:r>
      <w:proofErr w:type="gramEnd"/>
      <w:r>
        <w:t>债券获得“2018年度普通债券型明星基金”奖；博时宏观回报债券则凭借同类可比基金第一的佳绩喜获“2018年度积极债券型明星基金”奖；博时亚洲票息收益债券(QDII)、博时双月薪定期支付债券双双以过去五年稳居同类前列的好成绩分别拿下“五年持续回报QDII明星基金”、“五年持续回报普通债券型明星基金”称号；博</w:t>
      </w:r>
      <w:proofErr w:type="gramStart"/>
      <w:r>
        <w:t>时裕恒纯债</w:t>
      </w:r>
      <w:proofErr w:type="gramEnd"/>
      <w:r>
        <w:t>债券则摘得“三年期持续回报普通债券型明星基金”。</w:t>
      </w:r>
    </w:p>
    <w:p w14:paraId="44324433" w14:textId="77777777" w:rsidR="001E0AA7" w:rsidRDefault="00E15A94">
      <w:pPr>
        <w:pStyle w:val="XB"/>
      </w:pPr>
      <w:r>
        <w:t>2019年2月25日，博时国际在“投资洞见与委托”（Insights&amp;Mandate）举办的第二届专业</w:t>
      </w:r>
      <w:proofErr w:type="gramStart"/>
      <w:r>
        <w:t>投资奖</w:t>
      </w:r>
      <w:proofErr w:type="gramEnd"/>
      <w:r>
        <w:t>评选活动中荣获“2019年度最佳机构法人投资经理”，并凭借博时国际于2018年5月10日共同成立的“博时－东方红大中华债券基金”获“最佳创新产品”大奖。</w:t>
      </w:r>
    </w:p>
    <w:p w14:paraId="576F3E6E" w14:textId="77777777" w:rsidR="001E0AA7" w:rsidRDefault="00E15A94">
      <w:pPr>
        <w:pStyle w:val="XB"/>
      </w:pPr>
      <w:r>
        <w:t>2019年1月23日，由深圳市福田区金融发展事务署首届举办的 “香蜜湖金融科技创新奖”颁奖典礼在深圳福田隆重举行，《博时基金基于大数据技术升级量化投资技术》项目荣获优秀项目奖，博时基金采用金融科技为业务赋能的创新发展成果获得行业和地方政府高度认可。</w:t>
      </w:r>
    </w:p>
    <w:p w14:paraId="61BADCFF" w14:textId="77777777" w:rsidR="001548F9" w:rsidRPr="0054132A" w:rsidRDefault="001548F9" w:rsidP="007D508A">
      <w:pPr>
        <w:pStyle w:val="XB"/>
      </w:pPr>
      <w:r w:rsidRPr="0054132A">
        <w:t>2019年1月11日，中央国债登记结算有限责任公司（以下简称“中债登”）公布了《2018年度中债优秀成员评选结果》。凭借在债券市场上的深厚积淀和优异的投</w:t>
      </w:r>
      <w:proofErr w:type="gramStart"/>
      <w:r w:rsidRPr="0054132A">
        <w:t>研</w:t>
      </w:r>
      <w:proofErr w:type="gramEnd"/>
      <w:r w:rsidRPr="0054132A">
        <w:t>业绩，博时基金获评年度“优秀资产管理人”称号，全行业获此殊荣的基金公司仅有10家。</w:t>
      </w:r>
    </w:p>
    <w:p w14:paraId="58BD1713" w14:textId="77777777" w:rsidR="001548F9" w:rsidRPr="00BE0918" w:rsidRDefault="001548F9" w:rsidP="007D508A">
      <w:pPr>
        <w:pStyle w:val="33"/>
      </w:pPr>
      <w:bookmarkStart w:id="50" w:name="_Toc482092235"/>
      <w:r w:rsidRPr="00BE0918">
        <w:t>4.1.2 基金经理（或基金经理小组）及基金经理助理的简介</w:t>
      </w:r>
      <w:bookmarkEnd w:id="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380"/>
        <w:gridCol w:w="1070"/>
        <w:gridCol w:w="1236"/>
        <w:gridCol w:w="3363"/>
      </w:tblGrid>
      <w:tr w:rsidR="001548F9" w:rsidRPr="00BD16AF" w14:paraId="5117551D" w14:textId="77777777" w:rsidTr="00BD16AF">
        <w:trPr>
          <w:jc w:val="center"/>
        </w:trPr>
        <w:tc>
          <w:tcPr>
            <w:tcW w:w="1090" w:type="dxa"/>
            <w:vMerge w:val="restart"/>
            <w:vAlign w:val="center"/>
          </w:tcPr>
          <w:p w14:paraId="692B1814"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姓名</w:t>
            </w:r>
          </w:p>
        </w:tc>
        <w:tc>
          <w:tcPr>
            <w:tcW w:w="1500" w:type="dxa"/>
            <w:vMerge w:val="restart"/>
            <w:vAlign w:val="center"/>
          </w:tcPr>
          <w:p w14:paraId="3547B1D9"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职务</w:t>
            </w:r>
          </w:p>
        </w:tc>
        <w:tc>
          <w:tcPr>
            <w:tcW w:w="2450" w:type="dxa"/>
            <w:gridSpan w:val="2"/>
          </w:tcPr>
          <w:p w14:paraId="1A7EB1F8" w14:textId="77777777" w:rsidR="001728F8" w:rsidRPr="00BD16AF" w:rsidRDefault="001548F9" w:rsidP="00BD16AF">
            <w:pPr>
              <w:jc w:val="center"/>
              <w:rPr>
                <w:rFonts w:ascii="宋体" w:hAnsi="宋体"/>
                <w:color w:val="000000"/>
                <w:szCs w:val="21"/>
              </w:rPr>
            </w:pPr>
            <w:proofErr w:type="gramStart"/>
            <w:r w:rsidRPr="00BD16AF">
              <w:rPr>
                <w:rFonts w:ascii="宋体" w:hAnsi="宋体"/>
                <w:color w:val="000000"/>
                <w:szCs w:val="21"/>
              </w:rPr>
              <w:t>任本基金</w:t>
            </w:r>
            <w:proofErr w:type="gramEnd"/>
            <w:r w:rsidRPr="00BD16AF">
              <w:rPr>
                <w:rFonts w:ascii="宋体" w:hAnsi="宋体"/>
                <w:color w:val="000000"/>
                <w:szCs w:val="21"/>
              </w:rPr>
              <w:t>的基金经理</w:t>
            </w:r>
          </w:p>
          <w:p w14:paraId="097E2C4C"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（助理）期限</w:t>
            </w:r>
          </w:p>
        </w:tc>
        <w:tc>
          <w:tcPr>
            <w:tcW w:w="1236" w:type="dxa"/>
            <w:vMerge w:val="restart"/>
            <w:vAlign w:val="center"/>
          </w:tcPr>
          <w:p w14:paraId="487611BC"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证券从业年限</w:t>
            </w:r>
          </w:p>
        </w:tc>
        <w:tc>
          <w:tcPr>
            <w:tcW w:w="3363" w:type="dxa"/>
            <w:vMerge w:val="restart"/>
            <w:vAlign w:val="center"/>
          </w:tcPr>
          <w:p w14:paraId="749346FD"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说明</w:t>
            </w:r>
          </w:p>
        </w:tc>
      </w:tr>
      <w:tr w:rsidR="001548F9" w:rsidRPr="00BD16AF" w14:paraId="292FF5E3" w14:textId="77777777" w:rsidTr="0066422A">
        <w:trPr>
          <w:jc w:val="center"/>
        </w:trPr>
        <w:tc>
          <w:tcPr>
            <w:tcW w:w="1090" w:type="dxa"/>
            <w:vMerge/>
            <w:vAlign w:val="center"/>
          </w:tcPr>
          <w:p w14:paraId="07292775" w14:textId="77777777" w:rsidR="001548F9" w:rsidRPr="00BD16AF" w:rsidRDefault="001548F9" w:rsidP="00BD16AF">
            <w:pPr>
              <w:widowControl/>
              <w:jc w:val="left"/>
              <w:rPr>
                <w:rFonts w:ascii="宋体" w:hAnsi="宋体"/>
                <w:color w:val="000000"/>
                <w:szCs w:val="21"/>
              </w:rPr>
            </w:pPr>
          </w:p>
        </w:tc>
        <w:tc>
          <w:tcPr>
            <w:tcW w:w="1500" w:type="dxa"/>
            <w:vMerge/>
            <w:vAlign w:val="center"/>
          </w:tcPr>
          <w:p w14:paraId="50DB78E3" w14:textId="77777777" w:rsidR="001548F9" w:rsidRPr="00BD16AF" w:rsidRDefault="001548F9" w:rsidP="00BD16AF">
            <w:pPr>
              <w:widowControl/>
              <w:jc w:val="left"/>
              <w:rPr>
                <w:rFonts w:ascii="宋体" w:hAnsi="宋体"/>
                <w:color w:val="000000"/>
                <w:szCs w:val="21"/>
              </w:rPr>
            </w:pPr>
          </w:p>
        </w:tc>
        <w:tc>
          <w:tcPr>
            <w:tcW w:w="1380" w:type="dxa"/>
            <w:vAlign w:val="center"/>
          </w:tcPr>
          <w:p w14:paraId="0EB97DF3"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任职日期</w:t>
            </w:r>
          </w:p>
        </w:tc>
        <w:tc>
          <w:tcPr>
            <w:tcW w:w="1070" w:type="dxa"/>
            <w:vAlign w:val="center"/>
          </w:tcPr>
          <w:p w14:paraId="7D2192D0"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离任日期</w:t>
            </w:r>
          </w:p>
        </w:tc>
        <w:tc>
          <w:tcPr>
            <w:tcW w:w="1236" w:type="dxa"/>
            <w:vMerge/>
            <w:vAlign w:val="center"/>
          </w:tcPr>
          <w:p w14:paraId="0C0A36F8" w14:textId="77777777" w:rsidR="001548F9" w:rsidRPr="00BD16AF" w:rsidRDefault="001548F9" w:rsidP="00BD16AF">
            <w:pPr>
              <w:widowControl/>
              <w:jc w:val="left"/>
              <w:rPr>
                <w:rFonts w:ascii="宋体" w:hAnsi="宋体"/>
                <w:color w:val="000000"/>
                <w:szCs w:val="21"/>
              </w:rPr>
            </w:pPr>
          </w:p>
        </w:tc>
        <w:tc>
          <w:tcPr>
            <w:tcW w:w="3363" w:type="dxa"/>
            <w:vMerge/>
            <w:vAlign w:val="center"/>
          </w:tcPr>
          <w:p w14:paraId="7EEB6FE1" w14:textId="77777777" w:rsidR="001548F9" w:rsidRPr="00BD16AF" w:rsidRDefault="001548F9" w:rsidP="00BD16AF">
            <w:pPr>
              <w:widowControl/>
              <w:jc w:val="left"/>
              <w:rPr>
                <w:rFonts w:ascii="宋体" w:hAnsi="宋体"/>
                <w:color w:val="000000"/>
                <w:szCs w:val="21"/>
              </w:rPr>
            </w:pPr>
          </w:p>
        </w:tc>
      </w:tr>
      <w:tr w:rsidR="001E0AA7" w14:paraId="3502735F" w14:textId="77777777" w:rsidTr="0066422A">
        <w:trPr>
          <w:jc w:val="center"/>
        </w:trPr>
        <w:tc>
          <w:tcPr>
            <w:tcW w:w="1090" w:type="dxa"/>
            <w:vAlign w:val="center"/>
          </w:tcPr>
          <w:p w14:paraId="2FF8D5B7" w14:textId="77777777" w:rsidR="001E0AA7" w:rsidRDefault="00E15A94">
            <w:pPr>
              <w:jc w:val="center"/>
            </w:pPr>
            <w:proofErr w:type="gramStart"/>
            <w:r>
              <w:rPr>
                <w:rFonts w:ascii="宋体" w:hAnsi="宋体"/>
                <w:color w:val="000000"/>
                <w:szCs w:val="21"/>
              </w:rPr>
              <w:t>桂征辉</w:t>
            </w:r>
            <w:proofErr w:type="gramEnd"/>
          </w:p>
        </w:tc>
        <w:tc>
          <w:tcPr>
            <w:tcW w:w="1500" w:type="dxa"/>
            <w:vAlign w:val="center"/>
          </w:tcPr>
          <w:p w14:paraId="782B958F" w14:textId="77777777" w:rsidR="001E0AA7" w:rsidRDefault="00E15A94">
            <w:pPr>
              <w:jc w:val="center"/>
            </w:pPr>
            <w:r>
              <w:rPr>
                <w:rFonts w:ascii="宋体" w:hAnsi="宋体"/>
                <w:color w:val="000000"/>
                <w:szCs w:val="21"/>
              </w:rPr>
              <w:t>指数与量化投资部投资副总监/基金经理</w:t>
            </w:r>
          </w:p>
        </w:tc>
        <w:tc>
          <w:tcPr>
            <w:tcW w:w="1380" w:type="dxa"/>
            <w:vAlign w:val="center"/>
          </w:tcPr>
          <w:p w14:paraId="3B15851D" w14:textId="77777777" w:rsidR="001E0AA7" w:rsidRDefault="00E15A94">
            <w:pPr>
              <w:jc w:val="center"/>
            </w:pPr>
            <w:r>
              <w:rPr>
                <w:rFonts w:ascii="宋体" w:hAnsi="宋体"/>
                <w:color w:val="000000"/>
                <w:szCs w:val="21"/>
              </w:rPr>
              <w:t>2018-06-12</w:t>
            </w:r>
          </w:p>
        </w:tc>
        <w:tc>
          <w:tcPr>
            <w:tcW w:w="1070" w:type="dxa"/>
            <w:vAlign w:val="center"/>
          </w:tcPr>
          <w:p w14:paraId="43A06E3F" w14:textId="77777777" w:rsidR="001E0AA7" w:rsidRDefault="00E15A94">
            <w:pPr>
              <w:jc w:val="center"/>
            </w:pPr>
            <w:r>
              <w:rPr>
                <w:rFonts w:ascii="宋体" w:hAnsi="宋体"/>
                <w:color w:val="000000"/>
                <w:szCs w:val="21"/>
              </w:rPr>
              <w:t>-</w:t>
            </w:r>
          </w:p>
        </w:tc>
        <w:tc>
          <w:tcPr>
            <w:tcW w:w="1236" w:type="dxa"/>
            <w:vAlign w:val="center"/>
          </w:tcPr>
          <w:p w14:paraId="7CB23003" w14:textId="77777777" w:rsidR="001E0AA7" w:rsidRDefault="00E15A94">
            <w:pPr>
              <w:jc w:val="center"/>
            </w:pPr>
            <w:r>
              <w:rPr>
                <w:rFonts w:ascii="宋体" w:hAnsi="宋体"/>
                <w:color w:val="000000"/>
                <w:szCs w:val="21"/>
              </w:rPr>
              <w:t>9.9</w:t>
            </w:r>
          </w:p>
        </w:tc>
        <w:tc>
          <w:tcPr>
            <w:tcW w:w="3363" w:type="dxa"/>
            <w:vAlign w:val="center"/>
          </w:tcPr>
          <w:p w14:paraId="5AE8EE15" w14:textId="77777777" w:rsidR="001E0AA7" w:rsidRDefault="00E15A94">
            <w:r>
              <w:rPr>
                <w:rFonts w:ascii="宋体" w:hAnsi="宋体"/>
                <w:color w:val="000000"/>
                <w:szCs w:val="21"/>
              </w:rPr>
              <w:t>桂征辉先生，硕士。2006年起先后在松下电器、美国在线公司、百度公司工作。2009年加入博时基金管理有限公司。历任高级程序员、高级研究员、基金经理助理。现任指数与量化投资部投资副总监</w:t>
            </w:r>
            <w:proofErr w:type="gramStart"/>
            <w:r>
              <w:rPr>
                <w:rFonts w:ascii="宋体" w:hAnsi="宋体"/>
                <w:color w:val="000000"/>
                <w:szCs w:val="21"/>
              </w:rPr>
              <w:t>兼博时裕富沪</w:t>
            </w:r>
            <w:proofErr w:type="gramEnd"/>
            <w:r>
              <w:rPr>
                <w:rFonts w:ascii="宋体" w:hAnsi="宋体"/>
                <w:color w:val="000000"/>
                <w:szCs w:val="21"/>
              </w:rPr>
              <w:t>深300指数证券投资基金(2015年7月21日</w:t>
            </w:r>
            <w:proofErr w:type="gramStart"/>
            <w:r>
              <w:rPr>
                <w:rFonts w:ascii="宋体" w:hAnsi="宋体"/>
                <w:color w:val="000000"/>
                <w:szCs w:val="21"/>
              </w:rPr>
              <w:t>—至今</w:t>
            </w:r>
            <w:proofErr w:type="gramEnd"/>
            <w:r>
              <w:rPr>
                <w:rFonts w:ascii="宋体" w:hAnsi="宋体"/>
                <w:color w:val="000000"/>
                <w:szCs w:val="21"/>
              </w:rPr>
              <w:t>)、博时中证淘金大数据100指数型证券投资基金(2015年7月21日</w:t>
            </w:r>
            <w:proofErr w:type="gramStart"/>
            <w:r>
              <w:rPr>
                <w:rFonts w:ascii="宋体" w:hAnsi="宋体"/>
                <w:color w:val="000000"/>
                <w:szCs w:val="21"/>
              </w:rPr>
              <w:t>—至今</w:t>
            </w:r>
            <w:proofErr w:type="gramEnd"/>
            <w:r>
              <w:rPr>
                <w:rFonts w:ascii="宋体" w:hAnsi="宋体"/>
                <w:color w:val="000000"/>
                <w:szCs w:val="21"/>
              </w:rPr>
              <w:t>)、博时中证</w:t>
            </w:r>
            <w:proofErr w:type="gramStart"/>
            <w:r>
              <w:rPr>
                <w:rFonts w:ascii="宋体" w:hAnsi="宋体"/>
                <w:color w:val="000000"/>
                <w:szCs w:val="21"/>
              </w:rPr>
              <w:t>银联智惠</w:t>
            </w:r>
            <w:proofErr w:type="gramEnd"/>
            <w:r>
              <w:rPr>
                <w:rFonts w:ascii="宋体" w:hAnsi="宋体"/>
                <w:color w:val="000000"/>
                <w:szCs w:val="21"/>
              </w:rPr>
              <w:t>大数据100指数型证券投资基金(2016年5月20日</w:t>
            </w:r>
            <w:proofErr w:type="gramStart"/>
            <w:r>
              <w:rPr>
                <w:rFonts w:ascii="宋体" w:hAnsi="宋体"/>
                <w:color w:val="000000"/>
                <w:szCs w:val="21"/>
              </w:rPr>
              <w:t>—至今</w:t>
            </w:r>
            <w:proofErr w:type="gramEnd"/>
            <w:r>
              <w:rPr>
                <w:rFonts w:ascii="宋体" w:hAnsi="宋体"/>
                <w:color w:val="000000"/>
                <w:szCs w:val="21"/>
              </w:rPr>
              <w:t>)、博时中证500指数增强型证券投资基金(2017年9月26日</w:t>
            </w:r>
            <w:proofErr w:type="gramStart"/>
            <w:r>
              <w:rPr>
                <w:rFonts w:ascii="宋体" w:hAnsi="宋体"/>
                <w:color w:val="000000"/>
                <w:szCs w:val="21"/>
              </w:rPr>
              <w:lastRenderedPageBreak/>
              <w:t>—至今</w:t>
            </w:r>
            <w:proofErr w:type="gramEnd"/>
            <w:r>
              <w:rPr>
                <w:rFonts w:ascii="宋体" w:hAnsi="宋体"/>
                <w:color w:val="000000"/>
                <w:szCs w:val="21"/>
              </w:rPr>
              <w:t>)、博时富时中国A股指数证券投资基金(2018年6月12日</w:t>
            </w:r>
            <w:proofErr w:type="gramStart"/>
            <w:r>
              <w:rPr>
                <w:rFonts w:ascii="宋体" w:hAnsi="宋体"/>
                <w:color w:val="000000"/>
                <w:szCs w:val="21"/>
              </w:rPr>
              <w:t>—至今</w:t>
            </w:r>
            <w:proofErr w:type="gramEnd"/>
            <w:r>
              <w:rPr>
                <w:rFonts w:ascii="宋体" w:hAnsi="宋体"/>
                <w:color w:val="000000"/>
                <w:szCs w:val="21"/>
              </w:rPr>
              <w:t>)的基金经理。</w:t>
            </w:r>
          </w:p>
        </w:tc>
      </w:tr>
      <w:tr w:rsidR="001E0AA7" w14:paraId="33ACEE67" w14:textId="77777777" w:rsidTr="0066422A">
        <w:trPr>
          <w:jc w:val="center"/>
        </w:trPr>
        <w:tc>
          <w:tcPr>
            <w:tcW w:w="1090" w:type="dxa"/>
            <w:vAlign w:val="center"/>
          </w:tcPr>
          <w:p w14:paraId="3A10D1E3" w14:textId="77777777" w:rsidR="001E0AA7" w:rsidRDefault="00E15A94">
            <w:pPr>
              <w:jc w:val="center"/>
            </w:pPr>
            <w:proofErr w:type="gramStart"/>
            <w:r>
              <w:rPr>
                <w:rFonts w:ascii="宋体" w:hAnsi="宋体"/>
                <w:color w:val="000000"/>
                <w:szCs w:val="21"/>
              </w:rPr>
              <w:lastRenderedPageBreak/>
              <w:t>万琼</w:t>
            </w:r>
            <w:proofErr w:type="gramEnd"/>
          </w:p>
        </w:tc>
        <w:tc>
          <w:tcPr>
            <w:tcW w:w="1500" w:type="dxa"/>
            <w:vAlign w:val="center"/>
          </w:tcPr>
          <w:p w14:paraId="3250CB28" w14:textId="77777777" w:rsidR="001E0AA7" w:rsidRDefault="00E15A94">
            <w:pPr>
              <w:jc w:val="center"/>
            </w:pPr>
            <w:r>
              <w:rPr>
                <w:rFonts w:ascii="宋体" w:hAnsi="宋体"/>
                <w:color w:val="000000"/>
                <w:szCs w:val="21"/>
              </w:rPr>
              <w:t>基金经理</w:t>
            </w:r>
          </w:p>
        </w:tc>
        <w:tc>
          <w:tcPr>
            <w:tcW w:w="1380" w:type="dxa"/>
            <w:vAlign w:val="center"/>
          </w:tcPr>
          <w:p w14:paraId="608E8144" w14:textId="77777777" w:rsidR="001E0AA7" w:rsidRDefault="00E15A94">
            <w:pPr>
              <w:jc w:val="center"/>
            </w:pPr>
            <w:r>
              <w:rPr>
                <w:rFonts w:ascii="宋体" w:hAnsi="宋体"/>
                <w:color w:val="000000"/>
                <w:szCs w:val="21"/>
              </w:rPr>
              <w:t>2017-09-29</w:t>
            </w:r>
          </w:p>
        </w:tc>
        <w:tc>
          <w:tcPr>
            <w:tcW w:w="1070" w:type="dxa"/>
            <w:vAlign w:val="center"/>
          </w:tcPr>
          <w:p w14:paraId="5601EF55" w14:textId="77777777" w:rsidR="001E0AA7" w:rsidRDefault="00E15A94">
            <w:pPr>
              <w:jc w:val="center"/>
            </w:pPr>
            <w:r>
              <w:rPr>
                <w:rFonts w:ascii="宋体" w:hAnsi="宋体"/>
                <w:color w:val="000000"/>
                <w:szCs w:val="21"/>
              </w:rPr>
              <w:t>-</w:t>
            </w:r>
          </w:p>
        </w:tc>
        <w:tc>
          <w:tcPr>
            <w:tcW w:w="1236" w:type="dxa"/>
            <w:vAlign w:val="center"/>
          </w:tcPr>
          <w:p w14:paraId="234783B8" w14:textId="77777777" w:rsidR="001E0AA7" w:rsidRDefault="00E15A94">
            <w:pPr>
              <w:jc w:val="center"/>
            </w:pPr>
            <w:r>
              <w:rPr>
                <w:rFonts w:ascii="宋体" w:hAnsi="宋体"/>
                <w:color w:val="000000"/>
                <w:szCs w:val="21"/>
              </w:rPr>
              <w:t>12.3</w:t>
            </w:r>
          </w:p>
        </w:tc>
        <w:tc>
          <w:tcPr>
            <w:tcW w:w="3363" w:type="dxa"/>
            <w:vAlign w:val="center"/>
          </w:tcPr>
          <w:p w14:paraId="0994FCA5" w14:textId="77777777" w:rsidR="001E0AA7" w:rsidRDefault="00E15A94">
            <w:r>
              <w:rPr>
                <w:rFonts w:ascii="宋体" w:hAnsi="宋体"/>
                <w:color w:val="000000"/>
                <w:szCs w:val="21"/>
              </w:rPr>
              <w:t>万琼女士，硕士。2004年起先后在中企动力科技股份有限公司、华夏基金工作。2011年加入博时基金管理有限公司。历任投资助理、基金经理助理。现任博时上证自然资源交易型开放式指数证券投资基金联接基金(2015年6月8日</w:t>
            </w:r>
            <w:proofErr w:type="gramStart"/>
            <w:r>
              <w:rPr>
                <w:rFonts w:ascii="宋体" w:hAnsi="宋体"/>
                <w:color w:val="000000"/>
                <w:szCs w:val="21"/>
              </w:rPr>
              <w:t>—至今</w:t>
            </w:r>
            <w:proofErr w:type="gramEnd"/>
            <w:r>
              <w:rPr>
                <w:rFonts w:ascii="宋体" w:hAnsi="宋体"/>
                <w:color w:val="000000"/>
                <w:szCs w:val="21"/>
              </w:rPr>
              <w:t>)、上证超级大盘交易型开放式指数证券投资基金(2015年6月8日</w:t>
            </w:r>
            <w:proofErr w:type="gramStart"/>
            <w:r>
              <w:rPr>
                <w:rFonts w:ascii="宋体" w:hAnsi="宋体"/>
                <w:color w:val="000000"/>
                <w:szCs w:val="21"/>
              </w:rPr>
              <w:t>—至今</w:t>
            </w:r>
            <w:proofErr w:type="gramEnd"/>
            <w:r>
              <w:rPr>
                <w:rFonts w:ascii="宋体" w:hAnsi="宋体"/>
                <w:color w:val="000000"/>
                <w:szCs w:val="21"/>
              </w:rPr>
              <w:t>)、上证自然资源交易型开放式指数证券投资基金(2015年6月8日</w:t>
            </w:r>
            <w:proofErr w:type="gramStart"/>
            <w:r>
              <w:rPr>
                <w:rFonts w:ascii="宋体" w:hAnsi="宋体"/>
                <w:color w:val="000000"/>
                <w:szCs w:val="21"/>
              </w:rPr>
              <w:t>—至今</w:t>
            </w:r>
            <w:proofErr w:type="gramEnd"/>
            <w:r>
              <w:rPr>
                <w:rFonts w:ascii="宋体" w:hAnsi="宋体"/>
                <w:color w:val="000000"/>
                <w:szCs w:val="21"/>
              </w:rPr>
              <w:t>)、博时上证超级大盘交易型开放式指数证券投资基金联接基金(2015年6月8日</w:t>
            </w:r>
            <w:proofErr w:type="gramStart"/>
            <w:r>
              <w:rPr>
                <w:rFonts w:ascii="宋体" w:hAnsi="宋体"/>
                <w:color w:val="000000"/>
                <w:szCs w:val="21"/>
              </w:rPr>
              <w:t>—至今</w:t>
            </w:r>
            <w:proofErr w:type="gramEnd"/>
            <w:r>
              <w:rPr>
                <w:rFonts w:ascii="宋体" w:hAnsi="宋体"/>
                <w:color w:val="000000"/>
                <w:szCs w:val="21"/>
              </w:rPr>
              <w:t>)、博时标普500交易型开放式指数证券投资基金(2015年10月8日</w:t>
            </w:r>
            <w:proofErr w:type="gramStart"/>
            <w:r>
              <w:rPr>
                <w:rFonts w:ascii="宋体" w:hAnsi="宋体"/>
                <w:color w:val="000000"/>
                <w:szCs w:val="21"/>
              </w:rPr>
              <w:t>—至今</w:t>
            </w:r>
            <w:proofErr w:type="gramEnd"/>
            <w:r>
              <w:rPr>
                <w:rFonts w:ascii="宋体" w:hAnsi="宋体"/>
                <w:color w:val="000000"/>
                <w:szCs w:val="21"/>
              </w:rPr>
              <w:t>)、博时标普500交易型开放式指数证券投资基金联接基金(2015年10月8日</w:t>
            </w:r>
            <w:proofErr w:type="gramStart"/>
            <w:r>
              <w:rPr>
                <w:rFonts w:ascii="宋体" w:hAnsi="宋体"/>
                <w:color w:val="000000"/>
                <w:szCs w:val="21"/>
              </w:rPr>
              <w:t>—至今</w:t>
            </w:r>
            <w:proofErr w:type="gramEnd"/>
            <w:r>
              <w:rPr>
                <w:rFonts w:ascii="宋体" w:hAnsi="宋体"/>
                <w:color w:val="000000"/>
                <w:szCs w:val="21"/>
              </w:rPr>
              <w:t>)、博时富时中国A股指数证券投资基金(2017年9月29日</w:t>
            </w:r>
            <w:proofErr w:type="gramStart"/>
            <w:r>
              <w:rPr>
                <w:rFonts w:ascii="宋体" w:hAnsi="宋体"/>
                <w:color w:val="000000"/>
                <w:szCs w:val="21"/>
              </w:rPr>
              <w:t>—至今</w:t>
            </w:r>
            <w:proofErr w:type="gramEnd"/>
            <w:r>
              <w:rPr>
                <w:rFonts w:ascii="宋体" w:hAnsi="宋体"/>
                <w:color w:val="000000"/>
                <w:szCs w:val="21"/>
              </w:rPr>
              <w:t>)的基金经理。</w:t>
            </w:r>
          </w:p>
        </w:tc>
      </w:tr>
    </w:tbl>
    <w:p w14:paraId="0C42C28F" w14:textId="77777777" w:rsidR="001548F9" w:rsidRPr="0054132A" w:rsidRDefault="001548F9" w:rsidP="007D508A">
      <w:pPr>
        <w:pStyle w:val="afc"/>
        <w:rPr>
          <w:sz w:val="24"/>
        </w:rPr>
      </w:pPr>
      <w:r w:rsidRPr="00DD3174">
        <w:t>注：上述任职日期、离任日期根据本基金管理人对外披露的任免日期填写。证券从业的含义遵从行业协会《证券业从业人员资格管理办法》的相关规定。</w:t>
      </w:r>
    </w:p>
    <w:p w14:paraId="782E92F4" w14:textId="77777777" w:rsidR="001548F9" w:rsidRPr="0054132A" w:rsidRDefault="001548F9" w:rsidP="007A54E1">
      <w:pPr>
        <w:pStyle w:val="23"/>
      </w:pPr>
      <w:bookmarkStart w:id="51" w:name="_Toc225498256"/>
      <w:bookmarkStart w:id="52" w:name="_Toc390421239"/>
      <w:bookmarkStart w:id="53" w:name="_Toc482092236"/>
      <w:bookmarkStart w:id="54" w:name="_Toc17704990"/>
      <w:r w:rsidRPr="0054132A">
        <w:t>4.2 管理人对报告期内本基金运作遵规守信情况的说明</w:t>
      </w:r>
      <w:bookmarkEnd w:id="51"/>
      <w:bookmarkEnd w:id="52"/>
      <w:bookmarkEnd w:id="53"/>
      <w:bookmarkEnd w:id="54"/>
    </w:p>
    <w:p w14:paraId="2DC8A4E2" w14:textId="77777777" w:rsidR="001548F9" w:rsidRPr="0054132A" w:rsidRDefault="001548F9" w:rsidP="007D508A">
      <w:pPr>
        <w:pStyle w:val="XB"/>
      </w:pPr>
      <w:r w:rsidRPr="0054132A">
        <w:t>在本报告期内，本基金管理人严格遵循了《中华人民共和国证券投资基金法》及其各项实施细则、本</w:t>
      </w:r>
      <w:proofErr w:type="gramStart"/>
      <w:r w:rsidRPr="0054132A">
        <w:t>基金基金</w:t>
      </w:r>
      <w:proofErr w:type="gramEnd"/>
      <w:r w:rsidRPr="0054132A">
        <w:t>合同和其他相关法律法规的规定，并本着诚实信用、勤勉尽责、取信于市场、取信于社会的原则管理和运用基金资产，为基金持有人谋求最大利益。本报告期内，由于证券市场波动等原因，本基金曾出现个别投资监控指标超标的情况，基金管理人在规定期限内进行了调整，对基金份额持有人利益未造成损害。</w:t>
      </w:r>
    </w:p>
    <w:p w14:paraId="056A50E4" w14:textId="77777777" w:rsidR="001548F9" w:rsidRPr="0054132A" w:rsidRDefault="001548F9" w:rsidP="007A54E1">
      <w:pPr>
        <w:pStyle w:val="23"/>
      </w:pPr>
      <w:bookmarkStart w:id="55" w:name="_Toc225498257"/>
      <w:bookmarkStart w:id="56" w:name="_Toc390421240"/>
      <w:bookmarkStart w:id="57" w:name="_Toc482092237"/>
      <w:bookmarkStart w:id="58" w:name="_Toc17704991"/>
      <w:r w:rsidRPr="0054132A">
        <w:t>4.3 管理人对报告期内公平交易情况的专项说明</w:t>
      </w:r>
      <w:bookmarkEnd w:id="55"/>
      <w:bookmarkEnd w:id="56"/>
      <w:bookmarkEnd w:id="57"/>
      <w:bookmarkEnd w:id="58"/>
    </w:p>
    <w:p w14:paraId="5AADE5B0" w14:textId="77777777" w:rsidR="001548F9" w:rsidRPr="00BE0918" w:rsidRDefault="001548F9" w:rsidP="007D508A">
      <w:pPr>
        <w:pStyle w:val="33"/>
      </w:pPr>
      <w:bookmarkStart w:id="59" w:name="_Toc482092238"/>
      <w:r w:rsidRPr="00BE0918">
        <w:t>4.3.1 公平交易制度的执行情况</w:t>
      </w:r>
      <w:bookmarkEnd w:id="59"/>
    </w:p>
    <w:p w14:paraId="5C5166E1" w14:textId="77777777" w:rsidR="001548F9" w:rsidRPr="0054132A" w:rsidRDefault="001548F9" w:rsidP="007D508A">
      <w:pPr>
        <w:pStyle w:val="XB"/>
      </w:pPr>
      <w:r w:rsidRPr="0054132A">
        <w:t>报告期内，本基金管理人严格执行了《证券投资基金管理公司公平交易制度指导意见》和公司制定的公平交易相关制度。</w:t>
      </w:r>
    </w:p>
    <w:p w14:paraId="39E4ACB1" w14:textId="77777777" w:rsidR="001548F9" w:rsidRPr="00BE0918" w:rsidRDefault="001548F9" w:rsidP="007D508A">
      <w:pPr>
        <w:pStyle w:val="33"/>
      </w:pPr>
      <w:bookmarkStart w:id="60" w:name="_Toc482092239"/>
      <w:r w:rsidRPr="00BE0918">
        <w:t>4.3.2 异常交易行为的专项说明</w:t>
      </w:r>
      <w:bookmarkEnd w:id="60"/>
    </w:p>
    <w:p w14:paraId="14C1CBCF" w14:textId="77777777" w:rsidR="001548F9" w:rsidRPr="0054132A" w:rsidRDefault="001548F9" w:rsidP="007D508A">
      <w:pPr>
        <w:pStyle w:val="XB"/>
      </w:pPr>
      <w:r w:rsidRPr="0054132A">
        <w:t>报告期内未发现本基金存在异常交易行为。</w:t>
      </w:r>
    </w:p>
    <w:p w14:paraId="69B47EF1" w14:textId="77777777" w:rsidR="00C02A8F" w:rsidRPr="0054132A" w:rsidRDefault="001548F9" w:rsidP="007A54E1">
      <w:pPr>
        <w:pStyle w:val="23"/>
      </w:pPr>
      <w:bookmarkStart w:id="61" w:name="_Toc225498258"/>
      <w:bookmarkStart w:id="62" w:name="_Toc390421241"/>
      <w:bookmarkStart w:id="63" w:name="_Toc482092240"/>
      <w:bookmarkStart w:id="64" w:name="_Toc17704992"/>
      <w:r w:rsidRPr="0054132A">
        <w:lastRenderedPageBreak/>
        <w:t>4.4 管理人对报告期内基金的投资策略和业绩表现的说明</w:t>
      </w:r>
      <w:bookmarkEnd w:id="61"/>
      <w:bookmarkEnd w:id="62"/>
      <w:bookmarkEnd w:id="63"/>
      <w:bookmarkEnd w:id="64"/>
    </w:p>
    <w:p w14:paraId="4C76CCF9" w14:textId="77777777" w:rsidR="00C02A8F" w:rsidRPr="00BE0918" w:rsidRDefault="00C02A8F" w:rsidP="007D508A">
      <w:pPr>
        <w:pStyle w:val="33"/>
      </w:pPr>
      <w:bookmarkStart w:id="65" w:name="_Toc482092241"/>
      <w:r w:rsidRPr="00BE0918">
        <w:t>4.4.1</w:t>
      </w:r>
      <w:r w:rsidR="00DF47CE">
        <w:rPr>
          <w:rFonts w:hint="eastAsia"/>
        </w:rPr>
        <w:t xml:space="preserve"> </w:t>
      </w:r>
      <w:r w:rsidRPr="00BE0918">
        <w:t>报告期内基金投资策略和运作分析</w:t>
      </w:r>
      <w:bookmarkEnd w:id="65"/>
    </w:p>
    <w:p w14:paraId="04A25C1B" w14:textId="77777777" w:rsidR="001E0AA7" w:rsidRDefault="00E15A94">
      <w:pPr>
        <w:pStyle w:val="XB"/>
      </w:pPr>
      <w:r>
        <w:t>2019年上半年，全球股市普涨，国际方面，</w:t>
      </w:r>
      <w:proofErr w:type="gramStart"/>
      <w:r>
        <w:t>标普</w:t>
      </w:r>
      <w:proofErr w:type="gramEnd"/>
      <w:r>
        <w:t>500上涨17.35%，日经指数微涨6.45%，恒生指数上涨10.43%，英国富时100上涨10.37%，法国CAC40上涨17.09%，德国DAX指数上涨17.42%。国内A股方面，一季度</w:t>
      </w:r>
      <w:proofErr w:type="gramStart"/>
      <w:r>
        <w:t>受贸易</w:t>
      </w:r>
      <w:proofErr w:type="gramEnd"/>
      <w:r>
        <w:t>摩擦态势缓和、资本市场利好政策密集推出、全球流动性宽松预期等因素影响，A股市</w:t>
      </w:r>
      <w:proofErr w:type="gramStart"/>
      <w:r>
        <w:t>场情绪</w:t>
      </w:r>
      <w:proofErr w:type="gramEnd"/>
      <w:r>
        <w:t>高涨，估值出现大幅度提升。但二季度开始，</w:t>
      </w:r>
      <w:proofErr w:type="gramStart"/>
      <w:r>
        <w:t>受贸易</w:t>
      </w:r>
      <w:proofErr w:type="gramEnd"/>
      <w:r>
        <w:t>摩擦反复，华为、银行接管等事件影响，投资者的风险偏好明显下降，北上资金整体流出，A股回落震荡。汇率方面，人民币汇率大幅度震荡。债券市场方面，上半年收益率整体处于震荡趋势，一季度受通胀预期影响，收益率水平整体上行，但随着四月基本面数据强于预期引起货币政策宽松趋缓预期，五、六月经贸摩擦加剧增加经济数据走弱预期，债券收益率呈现出</w:t>
      </w:r>
      <w:proofErr w:type="gramStart"/>
      <w:r>
        <w:t>先显著</w:t>
      </w:r>
      <w:proofErr w:type="gramEnd"/>
      <w:r>
        <w:t>上行后震荡下行的走势，债市波动放大。</w:t>
      </w:r>
    </w:p>
    <w:p w14:paraId="63B41DA5" w14:textId="77777777" w:rsidR="001E0AA7" w:rsidRDefault="00E15A94">
      <w:pPr>
        <w:pStyle w:val="XB"/>
      </w:pPr>
      <w:r>
        <w:t>行情方面，2019年上半年，市场整体上涨，大盘蓝</w:t>
      </w:r>
      <w:proofErr w:type="gramStart"/>
      <w:r>
        <w:t>筹表现</w:t>
      </w:r>
      <w:proofErr w:type="gramEnd"/>
      <w:r>
        <w:t>较为稳健，上证50上涨27.80%，沪深300指数上涨27.07%，中证500上涨18.77%，中证1000、创业板指则分别上涨20.12%、20.87%。行业方面，中信</w:t>
      </w:r>
      <w:proofErr w:type="gramStart"/>
      <w:r>
        <w:t>一级行业</w:t>
      </w:r>
      <w:proofErr w:type="gramEnd"/>
      <w:r>
        <w:t>中食品饮料上涨60.90%，非银行金融、农林牧渔、家电涨幅紧随其后，分别上涨44.69%、43.28%、39.80%，涨幅较为靠后的行业有钢铁、汽车、传媒和建筑，涨幅分别是10.24%、9.85%、7.97%、6.59%。</w:t>
      </w:r>
    </w:p>
    <w:p w14:paraId="0FE238BB" w14:textId="77777777" w:rsidR="001548F9" w:rsidRPr="0054132A" w:rsidRDefault="00C02A8F" w:rsidP="007D508A">
      <w:pPr>
        <w:pStyle w:val="XB"/>
      </w:pPr>
      <w:r w:rsidRPr="0054132A">
        <w:t>本基金为被动跟踪指数的基金，以期获得和跟踪标的指数所表征的市场平均水平的收益。在本报告期内，本基金仍处于建仓期，根据</w:t>
      </w:r>
      <w:proofErr w:type="gramStart"/>
      <w:r w:rsidRPr="0054132A">
        <w:t>基金申赎情况</w:t>
      </w:r>
      <w:proofErr w:type="gramEnd"/>
      <w:r w:rsidRPr="0054132A">
        <w:t>，逐步增加成份股</w:t>
      </w:r>
      <w:proofErr w:type="gramStart"/>
      <w:r w:rsidRPr="0054132A">
        <w:t>仓位</w:t>
      </w:r>
      <w:proofErr w:type="gramEnd"/>
      <w:r w:rsidRPr="0054132A">
        <w:t>，由于基金赎回金额较大，基金整体</w:t>
      </w:r>
      <w:proofErr w:type="gramStart"/>
      <w:r w:rsidRPr="0054132A">
        <w:t>仓位</w:t>
      </w:r>
      <w:proofErr w:type="gramEnd"/>
      <w:r w:rsidRPr="0054132A">
        <w:t>不高。基金规模稳定后，会逐步增加</w:t>
      </w:r>
      <w:proofErr w:type="gramStart"/>
      <w:r w:rsidRPr="0054132A">
        <w:t>仓位</w:t>
      </w:r>
      <w:proofErr w:type="gramEnd"/>
      <w:r w:rsidRPr="0054132A">
        <w:t>至合同要求。</w:t>
      </w:r>
    </w:p>
    <w:p w14:paraId="74A72616" w14:textId="77777777" w:rsidR="001548F9" w:rsidRPr="00BE0918" w:rsidRDefault="001548F9" w:rsidP="007D508A">
      <w:pPr>
        <w:pStyle w:val="33"/>
      </w:pPr>
      <w:bookmarkStart w:id="66" w:name="_Toc482092242"/>
      <w:r w:rsidRPr="00BE0918">
        <w:t>4.4.2 报告期内基金的业绩表现</w:t>
      </w:r>
      <w:bookmarkEnd w:id="66"/>
    </w:p>
    <w:p w14:paraId="4B6D171F" w14:textId="77777777" w:rsidR="001548F9" w:rsidRPr="0054132A" w:rsidRDefault="001548F9" w:rsidP="007D508A">
      <w:pPr>
        <w:pStyle w:val="XB"/>
      </w:pPr>
      <w:r w:rsidRPr="0054132A">
        <w:t>截至2019年06月29日，本</w:t>
      </w:r>
      <w:proofErr w:type="gramStart"/>
      <w:r w:rsidRPr="0054132A">
        <w:t>基金基金</w:t>
      </w:r>
      <w:proofErr w:type="gramEnd"/>
      <w:r w:rsidRPr="0054132A">
        <w:t>份额净值为0.8105元，份额累计净值为0.8105元。报告期内，本</w:t>
      </w:r>
      <w:proofErr w:type="gramStart"/>
      <w:r w:rsidRPr="0054132A">
        <w:t>基金基金</w:t>
      </w:r>
      <w:proofErr w:type="gramEnd"/>
      <w:r w:rsidRPr="0054132A">
        <w:t>份额净值增长率为16.15%，同期业绩基准增长率22.99%。</w:t>
      </w:r>
    </w:p>
    <w:p w14:paraId="331CE74A" w14:textId="77777777" w:rsidR="001548F9" w:rsidRPr="0054132A" w:rsidRDefault="001548F9" w:rsidP="007A54E1">
      <w:pPr>
        <w:pStyle w:val="23"/>
      </w:pPr>
      <w:bookmarkStart w:id="67" w:name="_Toc225498259"/>
      <w:bookmarkStart w:id="68" w:name="_Toc390421242"/>
      <w:bookmarkStart w:id="69" w:name="_Toc482092243"/>
      <w:bookmarkStart w:id="70" w:name="_Toc17704993"/>
      <w:r w:rsidRPr="0054132A">
        <w:t>4.5 管理人对宏观经济、证券市场及行业走势的简要展望</w:t>
      </w:r>
      <w:bookmarkEnd w:id="67"/>
      <w:bookmarkEnd w:id="68"/>
      <w:bookmarkEnd w:id="69"/>
      <w:bookmarkEnd w:id="70"/>
    </w:p>
    <w:p w14:paraId="76E1D25A" w14:textId="77777777" w:rsidR="001E0AA7" w:rsidRDefault="00E15A94">
      <w:pPr>
        <w:pStyle w:val="XB"/>
      </w:pPr>
      <w:r>
        <w:t>展望2019年下半年，宏观方面，5 、6月官方制造业PMI持平，较4 月小幅下行，保持在50以下，经济基本面稍显薄弱。当前市场对于国内金融监管政策、货币政策改善再融资情况、稳定经济预期，已经有了较为明确的认识。后续左右市场的，最主要的是中美贸易谈判进展情况及基本面见底修复情况。中美经贸关系暂时缓和，利好市场情绪改善。但前期征税造成的负面效果仍在发酵，在</w:t>
      </w:r>
      <w:proofErr w:type="gramStart"/>
      <w:r>
        <w:t>内部稳增长</w:t>
      </w:r>
      <w:proofErr w:type="gramEnd"/>
      <w:r>
        <w:t>压力下，下半年政策预计偏积极，</w:t>
      </w:r>
      <w:proofErr w:type="gramStart"/>
      <w:r>
        <w:t>社融存量</w:t>
      </w:r>
      <w:proofErr w:type="gramEnd"/>
      <w:r>
        <w:t>增速维持回升态势，整体经济有望在下半年弱复苏，企业利润回升大体同步，但政策为应对中美关系趋势性改变会留足空间，但复苏的力度和持续性不乐观。</w:t>
      </w:r>
    </w:p>
    <w:p w14:paraId="504FCA0B" w14:textId="77777777" w:rsidR="001E0AA7" w:rsidRDefault="00E15A94">
      <w:pPr>
        <w:pStyle w:val="XB"/>
      </w:pPr>
      <w:r>
        <w:t>结合技术面和资金的情况看，下半年市场仍处在一个震荡的存量竞争格局中，对A</w:t>
      </w:r>
      <w:proofErr w:type="gramStart"/>
      <w:r>
        <w:t>股维持</w:t>
      </w:r>
      <w:proofErr w:type="gramEnd"/>
      <w:r>
        <w:t>中性偏乐观判断。大小</w:t>
      </w:r>
      <w:proofErr w:type="gramStart"/>
      <w:r>
        <w:t>盘风格</w:t>
      </w:r>
      <w:proofErr w:type="gramEnd"/>
      <w:r>
        <w:t>上，建议配置大盘蓝筹股为主，回避小盘股，特别是基本面质地较差的品种。结构上，稳中求进，配置大银行、大地产、水电、高速公路、铁路以及有政策刺激预期的家电、汽车行业龙头。另外，随着贸易战第二</w:t>
      </w:r>
      <w:proofErr w:type="gramStart"/>
      <w:r>
        <w:t>波冲击</w:t>
      </w:r>
      <w:proofErr w:type="gramEnd"/>
      <w:r>
        <w:t>逐步减弱，也可以关注优质科技龙头。</w:t>
      </w:r>
    </w:p>
    <w:p w14:paraId="2006F1DF" w14:textId="77777777" w:rsidR="001548F9" w:rsidRPr="0054132A" w:rsidRDefault="001548F9" w:rsidP="007D508A">
      <w:pPr>
        <w:pStyle w:val="XB"/>
      </w:pPr>
      <w:r w:rsidRPr="0054132A">
        <w:t>在投资策略上，博时富时中国A股指</w:t>
      </w:r>
      <w:proofErr w:type="gramStart"/>
      <w:r w:rsidRPr="0054132A">
        <w:t>数基金</w:t>
      </w:r>
      <w:proofErr w:type="gramEnd"/>
      <w:r w:rsidRPr="0054132A">
        <w:t>作为一只被动的指数基金，我们会以最小化跟踪误差为目</w:t>
      </w:r>
      <w:r w:rsidRPr="0054132A">
        <w:lastRenderedPageBreak/>
        <w:t>标，紧密跟踪富时中国A股指数。同时我们仍然看好中国长期的经济增长，希望通过博时富时中国A股指</w:t>
      </w:r>
      <w:proofErr w:type="gramStart"/>
      <w:r w:rsidRPr="0054132A">
        <w:t>数基金</w:t>
      </w:r>
      <w:proofErr w:type="gramEnd"/>
      <w:r w:rsidRPr="0054132A">
        <w:t>为投资人提供分享中国长期经济增长的机会。</w:t>
      </w:r>
    </w:p>
    <w:p w14:paraId="4579C4BD" w14:textId="77777777" w:rsidR="001548F9" w:rsidRPr="0054132A" w:rsidRDefault="001548F9" w:rsidP="007A54E1">
      <w:pPr>
        <w:pStyle w:val="23"/>
      </w:pPr>
      <w:bookmarkStart w:id="71" w:name="_Toc247959457"/>
      <w:bookmarkStart w:id="72" w:name="_Toc225570083"/>
      <w:bookmarkStart w:id="73" w:name="_Toc390421243"/>
      <w:bookmarkStart w:id="74" w:name="_Toc482092244"/>
      <w:bookmarkStart w:id="75" w:name="_Toc17704994"/>
      <w:r w:rsidRPr="0054132A">
        <w:t>4.6 管理人对报告期内基金估值程序等事项的说明</w:t>
      </w:r>
      <w:bookmarkEnd w:id="71"/>
      <w:bookmarkEnd w:id="72"/>
      <w:bookmarkEnd w:id="73"/>
      <w:bookmarkEnd w:id="74"/>
      <w:bookmarkEnd w:id="75"/>
    </w:p>
    <w:p w14:paraId="6B7D607F" w14:textId="77777777" w:rsidR="001E0AA7" w:rsidRDefault="00E15A94">
      <w:pPr>
        <w:pStyle w:val="XB"/>
      </w:pPr>
      <w:r>
        <w:t>本基金管理人为确保基金估值工作符合相关法律法规和基金合同的规定，确保基金资产估值的公平、合理，有效维护投资人的利益，设立了博时基金管理有限公司估值委员会（以下简称“估值委员会”），制定了估值政策和估值程序。估值委员会成员由主管运营的副总经理、督察长、投资总监、研究部负责人、风险管理部负责人、运作部负责人等成员组成，基金经理原则上不参与估值委员会的工作，其估值建议经估值委员会成员评估后审慎采用。估值委员会成员均具有5年以上专业工作经历，具备良好的专业经验和专业胜任能力，具有绝对的独立性。估值委员会的职责主要包括有：保证基金估值的公平、合理；制订健全、有效的估值政策和程序；确保对投资品种进行估值时估值政策和程序的一贯性；定期对估值政策和程序进行评价等。</w:t>
      </w:r>
    </w:p>
    <w:p w14:paraId="43EBE02C" w14:textId="77777777" w:rsidR="001E0AA7" w:rsidRDefault="00E15A94">
      <w:pPr>
        <w:pStyle w:val="XB"/>
      </w:pPr>
      <w:r>
        <w:t>参与估值流程的各方还包括本基金托管银行和会计师事务所。托管人根据法律法规要求对基金估值及净值计算履行复核责任，当存有异议时，托管银行有责任要求基金管理公司</w:t>
      </w:r>
      <w:proofErr w:type="gramStart"/>
      <w:r>
        <w:t>作出</w:t>
      </w:r>
      <w:proofErr w:type="gramEnd"/>
      <w:r>
        <w:t>合理解释，通过积极商讨达成一致意见。会计师事务所对估值委员会采用的相关估值模型、假设及参数的适当</w:t>
      </w:r>
      <w:proofErr w:type="gramStart"/>
      <w:r>
        <w:t>性发表</w:t>
      </w:r>
      <w:proofErr w:type="gramEnd"/>
      <w:r>
        <w:t>审核意见并出具报告。上述参与估值流程各方之间不存在任何重大利益冲突。</w:t>
      </w:r>
    </w:p>
    <w:p w14:paraId="4B03D186" w14:textId="77777777" w:rsidR="001548F9" w:rsidRPr="0054132A" w:rsidRDefault="001548F9" w:rsidP="007D508A">
      <w:pPr>
        <w:pStyle w:val="XB"/>
      </w:pPr>
      <w:r w:rsidRPr="0054132A">
        <w:t>本基金管理人已与中</w:t>
      </w:r>
      <w:proofErr w:type="gramStart"/>
      <w:r w:rsidRPr="0054132A">
        <w:t>债金融</w:t>
      </w:r>
      <w:proofErr w:type="gramEnd"/>
      <w:r w:rsidRPr="0054132A">
        <w:t>估值中心有限公司签署服务协议，由其按约定提供在银行间同业市场交易的债券品种的估值数据。</w:t>
      </w:r>
    </w:p>
    <w:p w14:paraId="6C89DDD7" w14:textId="77777777" w:rsidR="001548F9" w:rsidRPr="0054132A" w:rsidRDefault="001548F9" w:rsidP="007A54E1">
      <w:pPr>
        <w:pStyle w:val="23"/>
      </w:pPr>
      <w:bookmarkStart w:id="76" w:name="_Toc247959458"/>
      <w:bookmarkStart w:id="77" w:name="_Toc225570084"/>
      <w:bookmarkStart w:id="78" w:name="_Toc390421244"/>
      <w:bookmarkStart w:id="79" w:name="_Toc482092245"/>
      <w:bookmarkStart w:id="80" w:name="_Toc17704995"/>
      <w:r w:rsidRPr="0054132A">
        <w:t>4.7 管理人对报告期内基金利润分配情况的说明</w:t>
      </w:r>
      <w:bookmarkEnd w:id="76"/>
      <w:bookmarkEnd w:id="77"/>
      <w:bookmarkEnd w:id="78"/>
      <w:bookmarkEnd w:id="79"/>
      <w:bookmarkEnd w:id="80"/>
    </w:p>
    <w:p w14:paraId="00106AFC" w14:textId="77777777" w:rsidR="001548F9" w:rsidRPr="0054132A" w:rsidRDefault="001548F9" w:rsidP="007D508A">
      <w:pPr>
        <w:pStyle w:val="XB"/>
      </w:pPr>
      <w:r w:rsidRPr="0054132A">
        <w:t>本基金报告期内未进行利润分配。</w:t>
      </w:r>
    </w:p>
    <w:p w14:paraId="10E4EBFD" w14:textId="77777777" w:rsidR="00195E44" w:rsidRPr="00195E44" w:rsidRDefault="00195E44" w:rsidP="007A54E1">
      <w:pPr>
        <w:pStyle w:val="23"/>
      </w:pPr>
      <w:bookmarkStart w:id="81" w:name="_Toc482092246"/>
      <w:bookmarkStart w:id="82" w:name="_Toc17704996"/>
      <w:r w:rsidRPr="00195E44">
        <w:rPr>
          <w:rFonts w:hint="eastAsia"/>
        </w:rPr>
        <w:t>4.8 报告期内管理人对本基金持有人数或基金资产净值预警情形的说明</w:t>
      </w:r>
      <w:bookmarkEnd w:id="81"/>
      <w:bookmarkEnd w:id="82"/>
    </w:p>
    <w:p w14:paraId="393E035B" w14:textId="77777777" w:rsidR="008C0B87" w:rsidRPr="0054132A" w:rsidRDefault="008C0B87" w:rsidP="007D508A">
      <w:pPr>
        <w:pStyle w:val="XB"/>
      </w:pPr>
      <w:r w:rsidRPr="0054132A">
        <w:t>本基金在本报告期内出现了连续60个工作日资产净值低于五千万元及基金持有人少于200人的情形。针对该情形，本基金管理人已向中国证监会报告了解决方案。</w:t>
      </w:r>
    </w:p>
    <w:p w14:paraId="1B139545" w14:textId="77777777" w:rsidR="001548F9" w:rsidRPr="00F708AD" w:rsidRDefault="0054132A" w:rsidP="00F708AD">
      <w:pPr>
        <w:pStyle w:val="1new"/>
        <w:rPr>
          <w:rStyle w:val="2CharCharChar"/>
          <w:rFonts w:ascii="宋体" w:hAnsi="宋体"/>
          <w:b/>
        </w:rPr>
      </w:pPr>
      <w:bookmarkStart w:id="83" w:name="_Toc225498263"/>
      <w:bookmarkStart w:id="84" w:name="_Toc482092247"/>
      <w:bookmarkStart w:id="85" w:name="_Toc17704997"/>
      <w:r w:rsidRPr="00F708AD">
        <w:rPr>
          <w:rStyle w:val="2CharCharChar"/>
          <w:rFonts w:ascii="宋体" w:hAnsi="宋体"/>
          <w:b/>
        </w:rPr>
        <w:t>§</w:t>
      </w:r>
      <w:r w:rsidR="00540E2A" w:rsidRPr="00F708AD">
        <w:rPr>
          <w:rStyle w:val="2CharCharChar"/>
          <w:rFonts w:ascii="宋体" w:hAnsi="宋体"/>
          <w:b/>
        </w:rPr>
        <w:t>5</w:t>
      </w:r>
      <w:r w:rsidR="00DF47CE">
        <w:rPr>
          <w:rStyle w:val="2CharCharChar"/>
          <w:rFonts w:ascii="宋体" w:hAnsi="宋体" w:hint="eastAsia"/>
          <w:b/>
        </w:rPr>
        <w:t xml:space="preserve"> </w:t>
      </w:r>
      <w:r w:rsidR="00540E2A" w:rsidRPr="00F708AD">
        <w:rPr>
          <w:rStyle w:val="2CharCharChar"/>
          <w:rFonts w:ascii="宋体" w:hAnsi="宋体"/>
          <w:b/>
        </w:rPr>
        <w:t>托管人报告</w:t>
      </w:r>
      <w:bookmarkEnd w:id="83"/>
      <w:bookmarkEnd w:id="84"/>
      <w:bookmarkEnd w:id="85"/>
    </w:p>
    <w:p w14:paraId="595225D9" w14:textId="77777777" w:rsidR="001548F9" w:rsidRPr="0054132A" w:rsidRDefault="001548F9" w:rsidP="007A54E1">
      <w:pPr>
        <w:pStyle w:val="23"/>
      </w:pPr>
      <w:bookmarkStart w:id="86" w:name="_Toc225498264"/>
      <w:bookmarkStart w:id="87" w:name="_Toc390421246"/>
      <w:bookmarkStart w:id="88" w:name="_Toc482092248"/>
      <w:bookmarkStart w:id="89" w:name="_Toc17704998"/>
      <w:r w:rsidRPr="0054132A">
        <w:t>5.1 报告期内本基金托管人遵规守信情况声明</w:t>
      </w:r>
      <w:bookmarkEnd w:id="86"/>
      <w:bookmarkEnd w:id="87"/>
      <w:bookmarkEnd w:id="88"/>
      <w:bookmarkEnd w:id="89"/>
    </w:p>
    <w:p w14:paraId="3F82CEFF" w14:textId="77777777" w:rsidR="001548F9" w:rsidRPr="0054132A" w:rsidRDefault="001548F9" w:rsidP="0053778D">
      <w:pPr>
        <w:pStyle w:val="XB"/>
      </w:pPr>
      <w:r w:rsidRPr="0054132A">
        <w:t>本报告期内，中国银行股份有限公司（以下称“本托管人”）在博时富时中国A股指数证券投资基金（以下称“本基金”）的托管过程中，严格遵守《证券投资基金法》及其他有关法律法规、基金合同和托管协议的有关规定，不存在损害基金份额持有人利益的行为，完全尽职尽责地履行了应尽的义务。</w:t>
      </w:r>
    </w:p>
    <w:p w14:paraId="184BEC53" w14:textId="77777777" w:rsidR="001548F9" w:rsidRPr="0054132A" w:rsidRDefault="001548F9" w:rsidP="007A54E1">
      <w:pPr>
        <w:pStyle w:val="23"/>
      </w:pPr>
      <w:bookmarkStart w:id="90" w:name="_Toc225498265"/>
      <w:bookmarkStart w:id="91" w:name="_Toc390421247"/>
      <w:bookmarkStart w:id="92" w:name="_Toc482092249"/>
      <w:bookmarkStart w:id="93" w:name="_Toc17704999"/>
      <w:r w:rsidRPr="0054132A">
        <w:lastRenderedPageBreak/>
        <w:t>5.2 托管人对报告期内本基金投资运作遵规守信、净值计算、利润分配等情况的</w:t>
      </w:r>
      <w:bookmarkEnd w:id="90"/>
      <w:r w:rsidRPr="0054132A">
        <w:t>说明</w:t>
      </w:r>
      <w:bookmarkEnd w:id="91"/>
      <w:bookmarkEnd w:id="92"/>
      <w:bookmarkEnd w:id="93"/>
    </w:p>
    <w:p w14:paraId="33B5DDE8" w14:textId="77777777" w:rsidR="001548F9" w:rsidRPr="0054132A" w:rsidRDefault="001548F9" w:rsidP="0053778D">
      <w:pPr>
        <w:pStyle w:val="XB"/>
      </w:pPr>
      <w:r w:rsidRPr="0054132A">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630ED822" w14:textId="77777777" w:rsidR="001548F9" w:rsidRPr="0054132A" w:rsidRDefault="001548F9" w:rsidP="007A54E1">
      <w:pPr>
        <w:pStyle w:val="23"/>
      </w:pPr>
      <w:bookmarkStart w:id="94" w:name="_Toc225498266"/>
      <w:bookmarkStart w:id="95" w:name="_Toc390421248"/>
      <w:bookmarkStart w:id="96" w:name="_Toc482092250"/>
      <w:bookmarkStart w:id="97" w:name="_Toc17705000"/>
      <w:r w:rsidRPr="0054132A">
        <w:t>5.3 托管人</w:t>
      </w:r>
      <w:proofErr w:type="gramStart"/>
      <w:r w:rsidRPr="0054132A">
        <w:t>对本半年度</w:t>
      </w:r>
      <w:proofErr w:type="gramEnd"/>
      <w:r w:rsidRPr="0054132A">
        <w:t>报告中财务信息等内容的真实、准确和完整发表意见</w:t>
      </w:r>
      <w:bookmarkEnd w:id="94"/>
      <w:bookmarkEnd w:id="95"/>
      <w:bookmarkEnd w:id="96"/>
      <w:bookmarkEnd w:id="97"/>
    </w:p>
    <w:p w14:paraId="4B867BCC" w14:textId="77777777" w:rsidR="001548F9" w:rsidRPr="0054132A" w:rsidRDefault="001548F9" w:rsidP="0053778D">
      <w:pPr>
        <w:pStyle w:val="XB"/>
      </w:pPr>
      <w:r w:rsidRPr="0054132A">
        <w:t>本报告中的财务指标、净值表现、收益分配情况、财务会计报告（注：财务会计报告中的“金融工具风险及管理”部分未在托管人复核范围内）、投资组合报告等数据真实、准确和完整。</w:t>
      </w:r>
    </w:p>
    <w:p w14:paraId="01482D16" w14:textId="77777777" w:rsidR="001548F9" w:rsidRPr="00F708AD" w:rsidRDefault="0054132A" w:rsidP="00F708AD">
      <w:pPr>
        <w:pStyle w:val="1new"/>
        <w:rPr>
          <w:rStyle w:val="2CharCharChar"/>
          <w:rFonts w:ascii="宋体" w:hAnsi="宋体"/>
          <w:b/>
        </w:rPr>
      </w:pPr>
      <w:bookmarkStart w:id="98" w:name="_Toc482092251"/>
      <w:bookmarkStart w:id="99" w:name="_Toc17705001"/>
      <w:r w:rsidRPr="00F708AD">
        <w:rPr>
          <w:rStyle w:val="2CharCharChar"/>
          <w:rFonts w:ascii="宋体" w:hAnsi="宋体"/>
          <w:b/>
        </w:rPr>
        <w:t>§</w:t>
      </w:r>
      <w:r w:rsidR="00660F1E" w:rsidRPr="00F708AD">
        <w:rPr>
          <w:rStyle w:val="2CharCharChar"/>
          <w:rFonts w:ascii="宋体" w:hAnsi="宋体"/>
          <w:b/>
        </w:rPr>
        <w:t>6</w:t>
      </w:r>
      <w:r w:rsidR="00DF47CE">
        <w:rPr>
          <w:rStyle w:val="2CharCharChar"/>
          <w:rFonts w:ascii="宋体" w:hAnsi="宋体" w:hint="eastAsia"/>
          <w:b/>
        </w:rPr>
        <w:t xml:space="preserve"> </w:t>
      </w:r>
      <w:r w:rsidR="00540E2A" w:rsidRPr="00F708AD">
        <w:rPr>
          <w:rStyle w:val="2CharCharChar"/>
          <w:rFonts w:ascii="宋体" w:hAnsi="宋体"/>
          <w:b/>
        </w:rPr>
        <w:t>半年度财务会计报告（未经审计）</w:t>
      </w:r>
      <w:bookmarkEnd w:id="98"/>
      <w:bookmarkEnd w:id="99"/>
    </w:p>
    <w:p w14:paraId="48F64EA7" w14:textId="77777777" w:rsidR="001548F9" w:rsidRPr="0054132A" w:rsidRDefault="001548F9" w:rsidP="007A54E1">
      <w:pPr>
        <w:pStyle w:val="23"/>
      </w:pPr>
      <w:bookmarkStart w:id="100" w:name="_Toc225498268"/>
      <w:bookmarkStart w:id="101" w:name="_Toc390421250"/>
      <w:bookmarkStart w:id="102" w:name="_Toc482092252"/>
      <w:bookmarkStart w:id="103" w:name="_Toc17705002"/>
      <w:r w:rsidRPr="0054132A">
        <w:t>6.1 资产负债表</w:t>
      </w:r>
      <w:bookmarkEnd w:id="100"/>
      <w:bookmarkEnd w:id="101"/>
      <w:bookmarkEnd w:id="102"/>
      <w:bookmarkEnd w:id="103"/>
    </w:p>
    <w:p w14:paraId="2C343636" w14:textId="77777777" w:rsidR="001548F9" w:rsidRPr="0054132A" w:rsidRDefault="001548F9" w:rsidP="0053778D">
      <w:pPr>
        <w:pStyle w:val="XB"/>
      </w:pPr>
      <w:r w:rsidRPr="0054132A">
        <w:t>会计主体：博时富时中国A股指数证券投资基金</w:t>
      </w:r>
    </w:p>
    <w:p w14:paraId="6A1076E1" w14:textId="77777777" w:rsidR="001548F9" w:rsidRPr="0054132A" w:rsidRDefault="001548F9" w:rsidP="0053778D">
      <w:pPr>
        <w:pStyle w:val="XB"/>
      </w:pPr>
      <w:r w:rsidRPr="0054132A">
        <w:t>报告截止日：</w:t>
      </w:r>
      <w:r w:rsidR="00AF5F84">
        <w:t>2019年6月29日</w:t>
      </w:r>
    </w:p>
    <w:p w14:paraId="14AD7799" w14:textId="77777777" w:rsidR="001548F9" w:rsidRPr="00DD3174" w:rsidRDefault="001548F9" w:rsidP="0053778D">
      <w:pPr>
        <w:pStyle w:val="afb"/>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3159"/>
      </w:tblGrid>
      <w:tr w:rsidR="001548F9" w:rsidRPr="00BD16AF" w14:paraId="6F264751" w14:textId="77777777" w:rsidTr="00BD16AF">
        <w:trPr>
          <w:jc w:val="center"/>
        </w:trPr>
        <w:tc>
          <w:tcPr>
            <w:tcW w:w="2880" w:type="dxa"/>
            <w:vAlign w:val="center"/>
          </w:tcPr>
          <w:p w14:paraId="5DD1E499" w14:textId="77777777" w:rsidR="001548F9" w:rsidRPr="00BD16AF" w:rsidRDefault="001548F9" w:rsidP="00BD16AF">
            <w:pPr>
              <w:pStyle w:val="af6"/>
              <w:jc w:val="center"/>
              <w:rPr>
                <w:b/>
                <w:color w:val="000000"/>
                <w:sz w:val="21"/>
                <w:szCs w:val="21"/>
              </w:rPr>
            </w:pPr>
            <w:r w:rsidRPr="00BD16AF">
              <w:rPr>
                <w:b/>
                <w:color w:val="000000"/>
                <w:sz w:val="21"/>
                <w:szCs w:val="21"/>
              </w:rPr>
              <w:t>资产</w:t>
            </w:r>
          </w:p>
        </w:tc>
        <w:tc>
          <w:tcPr>
            <w:tcW w:w="1080" w:type="dxa"/>
            <w:vAlign w:val="center"/>
          </w:tcPr>
          <w:p w14:paraId="583BAE60" w14:textId="77777777" w:rsidR="001548F9" w:rsidRPr="00BD16AF" w:rsidRDefault="001548F9" w:rsidP="00BD16AF">
            <w:pPr>
              <w:pStyle w:val="af6"/>
              <w:jc w:val="center"/>
              <w:rPr>
                <w:b/>
                <w:color w:val="000000"/>
                <w:sz w:val="21"/>
                <w:szCs w:val="21"/>
              </w:rPr>
            </w:pPr>
            <w:r w:rsidRPr="00BD16AF">
              <w:rPr>
                <w:b/>
                <w:color w:val="000000"/>
                <w:sz w:val="21"/>
                <w:szCs w:val="21"/>
              </w:rPr>
              <w:t>附注号</w:t>
            </w:r>
          </w:p>
        </w:tc>
        <w:tc>
          <w:tcPr>
            <w:tcW w:w="2520" w:type="dxa"/>
            <w:vAlign w:val="center"/>
          </w:tcPr>
          <w:p w14:paraId="049D8F31" w14:textId="77777777" w:rsidR="001548F9" w:rsidRPr="00BD16AF" w:rsidRDefault="001548F9" w:rsidP="00BD16AF">
            <w:pPr>
              <w:pStyle w:val="af6"/>
              <w:spacing w:before="0" w:beforeAutospacing="0" w:after="0" w:afterAutospacing="0"/>
              <w:jc w:val="center"/>
              <w:rPr>
                <w:b/>
                <w:color w:val="000000"/>
                <w:sz w:val="21"/>
                <w:szCs w:val="21"/>
              </w:rPr>
            </w:pPr>
            <w:r w:rsidRPr="00BD16AF">
              <w:rPr>
                <w:b/>
                <w:color w:val="000000"/>
                <w:sz w:val="21"/>
                <w:szCs w:val="21"/>
              </w:rPr>
              <w:t>本期末</w:t>
            </w:r>
          </w:p>
          <w:p w14:paraId="2B8AF703" w14:textId="77777777" w:rsidR="001548F9" w:rsidRPr="00BD16AF" w:rsidRDefault="00AF5F84" w:rsidP="00BD16AF">
            <w:pPr>
              <w:pStyle w:val="af6"/>
              <w:spacing w:before="0" w:beforeAutospacing="0" w:after="0" w:afterAutospacing="0"/>
              <w:jc w:val="center"/>
              <w:rPr>
                <w:b/>
                <w:color w:val="000000"/>
                <w:sz w:val="21"/>
                <w:szCs w:val="21"/>
              </w:rPr>
            </w:pPr>
            <w:r>
              <w:rPr>
                <w:b/>
                <w:color w:val="000000"/>
                <w:kern w:val="2"/>
                <w:sz w:val="21"/>
                <w:szCs w:val="21"/>
              </w:rPr>
              <w:t>2019年6月29日</w:t>
            </w:r>
          </w:p>
        </w:tc>
        <w:tc>
          <w:tcPr>
            <w:tcW w:w="3159" w:type="dxa"/>
            <w:vAlign w:val="center"/>
          </w:tcPr>
          <w:p w14:paraId="0D32E803" w14:textId="77777777" w:rsidR="001548F9" w:rsidRPr="00BD16AF" w:rsidRDefault="001548F9" w:rsidP="00BD16AF">
            <w:pPr>
              <w:pStyle w:val="af6"/>
              <w:spacing w:before="0" w:beforeAutospacing="0" w:after="0" w:afterAutospacing="0"/>
              <w:jc w:val="center"/>
              <w:rPr>
                <w:b/>
                <w:color w:val="000000"/>
                <w:sz w:val="21"/>
                <w:szCs w:val="21"/>
              </w:rPr>
            </w:pPr>
            <w:r w:rsidRPr="00BD16AF">
              <w:rPr>
                <w:b/>
                <w:color w:val="000000"/>
                <w:sz w:val="21"/>
                <w:szCs w:val="21"/>
              </w:rPr>
              <w:t>上年度末</w:t>
            </w:r>
          </w:p>
          <w:p w14:paraId="74FB7E39" w14:textId="77777777" w:rsidR="001548F9" w:rsidRPr="00BD16AF" w:rsidRDefault="006F5125" w:rsidP="00BD16AF">
            <w:pPr>
              <w:pStyle w:val="af6"/>
              <w:spacing w:before="0" w:beforeAutospacing="0" w:after="0" w:afterAutospacing="0"/>
              <w:jc w:val="center"/>
              <w:rPr>
                <w:b/>
                <w:color w:val="000000"/>
                <w:sz w:val="21"/>
                <w:szCs w:val="21"/>
              </w:rPr>
            </w:pPr>
            <w:r w:rsidRPr="00BD16AF">
              <w:rPr>
                <w:b/>
                <w:color w:val="000000"/>
                <w:sz w:val="21"/>
                <w:szCs w:val="21"/>
              </w:rPr>
              <w:t>2018年12月31日</w:t>
            </w:r>
          </w:p>
        </w:tc>
      </w:tr>
      <w:tr w:rsidR="007956BC" w:rsidRPr="00BD16AF" w14:paraId="6569AC42" w14:textId="77777777" w:rsidTr="00BD16AF">
        <w:trPr>
          <w:jc w:val="center"/>
        </w:trPr>
        <w:tc>
          <w:tcPr>
            <w:tcW w:w="2880" w:type="dxa"/>
            <w:vAlign w:val="center"/>
          </w:tcPr>
          <w:p w14:paraId="2A8ADCF2" w14:textId="77777777" w:rsidR="007956BC" w:rsidRPr="00BD16AF" w:rsidRDefault="007956BC" w:rsidP="00BD16AF">
            <w:pPr>
              <w:rPr>
                <w:rFonts w:ascii="宋体" w:hAnsi="宋体"/>
                <w:b/>
                <w:color w:val="000000"/>
                <w:szCs w:val="21"/>
              </w:rPr>
            </w:pPr>
            <w:r w:rsidRPr="00BD16AF">
              <w:rPr>
                <w:rFonts w:ascii="宋体" w:hAnsi="宋体"/>
                <w:b/>
                <w:color w:val="000000"/>
                <w:szCs w:val="21"/>
              </w:rPr>
              <w:t>资 产：</w:t>
            </w:r>
          </w:p>
        </w:tc>
        <w:tc>
          <w:tcPr>
            <w:tcW w:w="1080" w:type="dxa"/>
            <w:vAlign w:val="center"/>
          </w:tcPr>
          <w:p w14:paraId="2C4B06C2" w14:textId="77777777" w:rsidR="007956BC" w:rsidRPr="00BD16AF" w:rsidRDefault="007956BC" w:rsidP="00BD16AF">
            <w:pPr>
              <w:widowControl/>
              <w:autoSpaceDE w:val="0"/>
              <w:autoSpaceDN w:val="0"/>
              <w:ind w:right="-15"/>
              <w:jc w:val="center"/>
              <w:textAlignment w:val="bottom"/>
              <w:rPr>
                <w:rFonts w:ascii="宋体" w:hAnsi="宋体"/>
                <w:color w:val="000000"/>
                <w:szCs w:val="21"/>
              </w:rPr>
            </w:pPr>
          </w:p>
        </w:tc>
        <w:tc>
          <w:tcPr>
            <w:tcW w:w="2520" w:type="dxa"/>
            <w:vAlign w:val="bottom"/>
          </w:tcPr>
          <w:p w14:paraId="554F07F5"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53F126C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0E0BD6E5" w14:textId="77777777" w:rsidTr="00BD16AF">
        <w:trPr>
          <w:jc w:val="center"/>
        </w:trPr>
        <w:tc>
          <w:tcPr>
            <w:tcW w:w="2880" w:type="dxa"/>
            <w:vAlign w:val="center"/>
          </w:tcPr>
          <w:p w14:paraId="22024582" w14:textId="77777777" w:rsidR="007956BC" w:rsidRPr="00BD16AF" w:rsidRDefault="007956BC" w:rsidP="00BD16AF">
            <w:pPr>
              <w:rPr>
                <w:rFonts w:ascii="宋体" w:hAnsi="宋体"/>
                <w:color w:val="000000"/>
                <w:szCs w:val="21"/>
              </w:rPr>
            </w:pPr>
            <w:r w:rsidRPr="00BD16AF">
              <w:rPr>
                <w:rFonts w:ascii="宋体" w:hAnsi="宋体"/>
                <w:color w:val="000000"/>
                <w:szCs w:val="21"/>
              </w:rPr>
              <w:t>银行存款</w:t>
            </w:r>
          </w:p>
        </w:tc>
        <w:tc>
          <w:tcPr>
            <w:tcW w:w="1080" w:type="dxa"/>
            <w:vAlign w:val="center"/>
          </w:tcPr>
          <w:p w14:paraId="4C31446C" w14:textId="3C119831" w:rsidR="007956BC" w:rsidRPr="00BD16AF" w:rsidRDefault="007956BC" w:rsidP="00B13B95">
            <w:pPr>
              <w:widowControl/>
              <w:autoSpaceDE w:val="0"/>
              <w:autoSpaceDN w:val="0"/>
              <w:ind w:right="-15"/>
              <w:jc w:val="center"/>
              <w:textAlignment w:val="bottom"/>
              <w:rPr>
                <w:rFonts w:ascii="宋体" w:hAnsi="宋体"/>
                <w:color w:val="000000"/>
                <w:szCs w:val="21"/>
              </w:rPr>
            </w:pPr>
            <w:r w:rsidRPr="00BD16AF">
              <w:rPr>
                <w:rFonts w:ascii="宋体" w:hAnsi="宋体"/>
                <w:color w:val="000000"/>
                <w:szCs w:val="21"/>
              </w:rPr>
              <w:t>6.4.</w:t>
            </w:r>
            <w:r w:rsidR="00B13B95">
              <w:rPr>
                <w:rFonts w:ascii="宋体" w:hAnsi="宋体" w:hint="eastAsia"/>
                <w:color w:val="000000"/>
                <w:szCs w:val="21"/>
              </w:rPr>
              <w:t>4</w:t>
            </w:r>
            <w:r w:rsidRPr="00BD16AF">
              <w:rPr>
                <w:rFonts w:ascii="宋体" w:hAnsi="宋体"/>
                <w:color w:val="000000"/>
                <w:szCs w:val="21"/>
              </w:rPr>
              <w:t>.1</w:t>
            </w:r>
          </w:p>
        </w:tc>
        <w:tc>
          <w:tcPr>
            <w:tcW w:w="2520" w:type="dxa"/>
            <w:vAlign w:val="bottom"/>
          </w:tcPr>
          <w:p w14:paraId="191AC5E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210,787.95</w:t>
            </w:r>
          </w:p>
        </w:tc>
        <w:tc>
          <w:tcPr>
            <w:tcW w:w="3159" w:type="dxa"/>
            <w:vAlign w:val="bottom"/>
          </w:tcPr>
          <w:p w14:paraId="3327845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398,246.34</w:t>
            </w:r>
          </w:p>
        </w:tc>
      </w:tr>
      <w:tr w:rsidR="007956BC" w:rsidRPr="00BD16AF" w14:paraId="457AABC8" w14:textId="77777777" w:rsidTr="00BD16AF">
        <w:trPr>
          <w:jc w:val="center"/>
        </w:trPr>
        <w:tc>
          <w:tcPr>
            <w:tcW w:w="2880" w:type="dxa"/>
            <w:vAlign w:val="center"/>
          </w:tcPr>
          <w:p w14:paraId="773FBCE5" w14:textId="77777777" w:rsidR="007956BC" w:rsidRPr="00BD16AF" w:rsidRDefault="007956BC" w:rsidP="00BD16AF">
            <w:pPr>
              <w:rPr>
                <w:rFonts w:ascii="宋体" w:hAnsi="宋体"/>
                <w:color w:val="000000"/>
                <w:szCs w:val="21"/>
              </w:rPr>
            </w:pPr>
            <w:r w:rsidRPr="00BD16AF">
              <w:rPr>
                <w:rFonts w:ascii="宋体" w:hAnsi="宋体"/>
                <w:color w:val="000000"/>
                <w:szCs w:val="21"/>
              </w:rPr>
              <w:t>结算备付金</w:t>
            </w:r>
          </w:p>
        </w:tc>
        <w:tc>
          <w:tcPr>
            <w:tcW w:w="1080" w:type="dxa"/>
            <w:vAlign w:val="center"/>
          </w:tcPr>
          <w:p w14:paraId="633E95C0" w14:textId="77777777" w:rsidR="007956BC" w:rsidRPr="00BD16AF" w:rsidRDefault="007956BC" w:rsidP="00BD16AF">
            <w:pPr>
              <w:pStyle w:val="af6"/>
              <w:jc w:val="center"/>
              <w:rPr>
                <w:color w:val="000000"/>
                <w:sz w:val="21"/>
                <w:szCs w:val="21"/>
              </w:rPr>
            </w:pPr>
          </w:p>
        </w:tc>
        <w:tc>
          <w:tcPr>
            <w:tcW w:w="2520" w:type="dxa"/>
            <w:vAlign w:val="bottom"/>
          </w:tcPr>
          <w:p w14:paraId="7303CAA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73816132"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15,870.16</w:t>
            </w:r>
          </w:p>
        </w:tc>
      </w:tr>
      <w:tr w:rsidR="007956BC" w:rsidRPr="00BD16AF" w14:paraId="3D02EDDC" w14:textId="77777777" w:rsidTr="00BD16AF">
        <w:trPr>
          <w:jc w:val="center"/>
        </w:trPr>
        <w:tc>
          <w:tcPr>
            <w:tcW w:w="2880" w:type="dxa"/>
            <w:vAlign w:val="center"/>
          </w:tcPr>
          <w:p w14:paraId="0E1CF1CC" w14:textId="77777777" w:rsidR="007956BC" w:rsidRPr="00BD16AF" w:rsidRDefault="007956BC" w:rsidP="00BD16AF">
            <w:pPr>
              <w:rPr>
                <w:rFonts w:ascii="宋体" w:hAnsi="宋体"/>
                <w:color w:val="000000"/>
                <w:szCs w:val="21"/>
              </w:rPr>
            </w:pPr>
            <w:r w:rsidRPr="00BD16AF">
              <w:rPr>
                <w:rFonts w:ascii="宋体" w:hAnsi="宋体"/>
                <w:color w:val="000000"/>
                <w:szCs w:val="21"/>
              </w:rPr>
              <w:t>存出保证金</w:t>
            </w:r>
          </w:p>
        </w:tc>
        <w:tc>
          <w:tcPr>
            <w:tcW w:w="1080" w:type="dxa"/>
            <w:vAlign w:val="center"/>
          </w:tcPr>
          <w:p w14:paraId="0774E64C" w14:textId="77777777" w:rsidR="007956BC" w:rsidRPr="00BD16AF" w:rsidRDefault="007956BC" w:rsidP="00BD16AF">
            <w:pPr>
              <w:pStyle w:val="af6"/>
              <w:jc w:val="center"/>
              <w:rPr>
                <w:color w:val="000000"/>
                <w:sz w:val="21"/>
                <w:szCs w:val="21"/>
              </w:rPr>
            </w:pPr>
          </w:p>
        </w:tc>
        <w:tc>
          <w:tcPr>
            <w:tcW w:w="2520" w:type="dxa"/>
            <w:vAlign w:val="bottom"/>
          </w:tcPr>
          <w:p w14:paraId="2AB39427"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994.72</w:t>
            </w:r>
          </w:p>
        </w:tc>
        <w:tc>
          <w:tcPr>
            <w:tcW w:w="3159" w:type="dxa"/>
            <w:vAlign w:val="bottom"/>
          </w:tcPr>
          <w:p w14:paraId="46476BE4"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232.47</w:t>
            </w:r>
          </w:p>
        </w:tc>
      </w:tr>
      <w:tr w:rsidR="007956BC" w:rsidRPr="00BD16AF" w14:paraId="17C7D998" w14:textId="77777777" w:rsidTr="00BD16AF">
        <w:trPr>
          <w:jc w:val="center"/>
        </w:trPr>
        <w:tc>
          <w:tcPr>
            <w:tcW w:w="2880" w:type="dxa"/>
            <w:vAlign w:val="center"/>
          </w:tcPr>
          <w:p w14:paraId="346BD735" w14:textId="77777777" w:rsidR="007956BC" w:rsidRPr="00BD16AF" w:rsidRDefault="007956BC" w:rsidP="00BD16AF">
            <w:pPr>
              <w:rPr>
                <w:rFonts w:ascii="宋体" w:hAnsi="宋体"/>
                <w:color w:val="000000"/>
                <w:szCs w:val="21"/>
              </w:rPr>
            </w:pPr>
            <w:r w:rsidRPr="00BD16AF">
              <w:rPr>
                <w:rFonts w:ascii="宋体" w:hAnsi="宋体"/>
                <w:color w:val="000000"/>
                <w:szCs w:val="21"/>
              </w:rPr>
              <w:t>交易性金融资产</w:t>
            </w:r>
          </w:p>
        </w:tc>
        <w:tc>
          <w:tcPr>
            <w:tcW w:w="1080" w:type="dxa"/>
            <w:vAlign w:val="center"/>
          </w:tcPr>
          <w:p w14:paraId="282BCE44" w14:textId="009E40AF"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2</w:t>
            </w:r>
          </w:p>
        </w:tc>
        <w:tc>
          <w:tcPr>
            <w:tcW w:w="2520" w:type="dxa"/>
            <w:vAlign w:val="bottom"/>
          </w:tcPr>
          <w:p w14:paraId="3394E184"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1,831,239.58</w:t>
            </w:r>
          </w:p>
        </w:tc>
        <w:tc>
          <w:tcPr>
            <w:tcW w:w="3159" w:type="dxa"/>
            <w:vAlign w:val="bottom"/>
          </w:tcPr>
          <w:p w14:paraId="719C647C"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2,947,174.60</w:t>
            </w:r>
          </w:p>
        </w:tc>
      </w:tr>
      <w:tr w:rsidR="007956BC" w:rsidRPr="00BD16AF" w14:paraId="6BFEF48B" w14:textId="77777777" w:rsidTr="00BD16AF">
        <w:trPr>
          <w:jc w:val="center"/>
        </w:trPr>
        <w:tc>
          <w:tcPr>
            <w:tcW w:w="2880" w:type="dxa"/>
            <w:vAlign w:val="center"/>
          </w:tcPr>
          <w:p w14:paraId="68F34919" w14:textId="77777777" w:rsidR="007956BC" w:rsidRPr="00BD16AF" w:rsidRDefault="007956BC" w:rsidP="00BD16AF">
            <w:pPr>
              <w:rPr>
                <w:rFonts w:ascii="宋体" w:hAnsi="宋体"/>
                <w:color w:val="000000"/>
                <w:szCs w:val="21"/>
              </w:rPr>
            </w:pPr>
            <w:r w:rsidRPr="00BD16AF">
              <w:rPr>
                <w:rFonts w:ascii="宋体" w:hAnsi="宋体"/>
                <w:color w:val="000000"/>
                <w:szCs w:val="21"/>
              </w:rPr>
              <w:t>其中：股票投资</w:t>
            </w:r>
          </w:p>
        </w:tc>
        <w:tc>
          <w:tcPr>
            <w:tcW w:w="1080" w:type="dxa"/>
            <w:vAlign w:val="center"/>
          </w:tcPr>
          <w:p w14:paraId="58483CB7" w14:textId="77777777" w:rsidR="007956BC" w:rsidRPr="00BD16AF" w:rsidRDefault="007956BC" w:rsidP="00BD16AF">
            <w:pPr>
              <w:pStyle w:val="af6"/>
              <w:jc w:val="center"/>
              <w:rPr>
                <w:color w:val="000000"/>
                <w:sz w:val="21"/>
                <w:szCs w:val="21"/>
              </w:rPr>
            </w:pPr>
          </w:p>
        </w:tc>
        <w:tc>
          <w:tcPr>
            <w:tcW w:w="2520" w:type="dxa"/>
            <w:vAlign w:val="bottom"/>
          </w:tcPr>
          <w:p w14:paraId="664E234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1,831,239.58</w:t>
            </w:r>
          </w:p>
        </w:tc>
        <w:tc>
          <w:tcPr>
            <w:tcW w:w="3159" w:type="dxa"/>
            <w:vAlign w:val="bottom"/>
          </w:tcPr>
          <w:p w14:paraId="5EAB483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2,947,174.60</w:t>
            </w:r>
          </w:p>
        </w:tc>
      </w:tr>
      <w:tr w:rsidR="007956BC" w:rsidRPr="00BD16AF" w14:paraId="6B6E4528" w14:textId="77777777" w:rsidTr="00BD16AF">
        <w:trPr>
          <w:jc w:val="center"/>
        </w:trPr>
        <w:tc>
          <w:tcPr>
            <w:tcW w:w="2880" w:type="dxa"/>
            <w:vAlign w:val="center"/>
          </w:tcPr>
          <w:p w14:paraId="2EF87507" w14:textId="77777777" w:rsidR="007956BC" w:rsidRPr="00BD16AF" w:rsidRDefault="007956BC" w:rsidP="00BD16AF">
            <w:pPr>
              <w:pStyle w:val="af6"/>
              <w:ind w:firstLineChars="300" w:firstLine="630"/>
              <w:jc w:val="both"/>
              <w:rPr>
                <w:color w:val="000000"/>
                <w:sz w:val="21"/>
                <w:szCs w:val="21"/>
              </w:rPr>
            </w:pPr>
            <w:r w:rsidRPr="00BD16AF">
              <w:rPr>
                <w:color w:val="000000"/>
                <w:sz w:val="21"/>
                <w:szCs w:val="21"/>
              </w:rPr>
              <w:t>基金投资</w:t>
            </w:r>
          </w:p>
        </w:tc>
        <w:tc>
          <w:tcPr>
            <w:tcW w:w="1080" w:type="dxa"/>
            <w:vAlign w:val="center"/>
          </w:tcPr>
          <w:p w14:paraId="0CAE6331" w14:textId="77777777" w:rsidR="007956BC" w:rsidRPr="00BD16AF" w:rsidRDefault="007956BC" w:rsidP="00BD16AF">
            <w:pPr>
              <w:pStyle w:val="af6"/>
              <w:jc w:val="center"/>
              <w:rPr>
                <w:color w:val="000000"/>
                <w:sz w:val="21"/>
                <w:szCs w:val="21"/>
              </w:rPr>
            </w:pPr>
          </w:p>
        </w:tc>
        <w:tc>
          <w:tcPr>
            <w:tcW w:w="2520" w:type="dxa"/>
            <w:vAlign w:val="bottom"/>
          </w:tcPr>
          <w:p w14:paraId="191FF385"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79CDE8F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0F286BD4" w14:textId="77777777" w:rsidTr="00BD16AF">
        <w:trPr>
          <w:jc w:val="center"/>
        </w:trPr>
        <w:tc>
          <w:tcPr>
            <w:tcW w:w="2880" w:type="dxa"/>
            <w:vAlign w:val="center"/>
          </w:tcPr>
          <w:p w14:paraId="0060070C"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债券投资</w:t>
            </w:r>
          </w:p>
        </w:tc>
        <w:tc>
          <w:tcPr>
            <w:tcW w:w="1080" w:type="dxa"/>
            <w:vAlign w:val="center"/>
          </w:tcPr>
          <w:p w14:paraId="7EFB000B" w14:textId="77777777" w:rsidR="007956BC" w:rsidRPr="00BD16AF" w:rsidRDefault="007956BC" w:rsidP="00BD16AF">
            <w:pPr>
              <w:pStyle w:val="af6"/>
              <w:jc w:val="center"/>
              <w:rPr>
                <w:color w:val="000000"/>
                <w:sz w:val="21"/>
                <w:szCs w:val="21"/>
              </w:rPr>
            </w:pPr>
          </w:p>
        </w:tc>
        <w:tc>
          <w:tcPr>
            <w:tcW w:w="2520" w:type="dxa"/>
            <w:vAlign w:val="bottom"/>
          </w:tcPr>
          <w:p w14:paraId="7E3D9809"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1BFE8B0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2D2C42C3" w14:textId="77777777" w:rsidTr="00BD16AF">
        <w:trPr>
          <w:jc w:val="center"/>
        </w:trPr>
        <w:tc>
          <w:tcPr>
            <w:tcW w:w="2880" w:type="dxa"/>
            <w:vAlign w:val="center"/>
          </w:tcPr>
          <w:p w14:paraId="1CBD6727"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资产支持证券投资</w:t>
            </w:r>
          </w:p>
        </w:tc>
        <w:tc>
          <w:tcPr>
            <w:tcW w:w="1080" w:type="dxa"/>
            <w:vAlign w:val="center"/>
          </w:tcPr>
          <w:p w14:paraId="292B136B" w14:textId="77777777" w:rsidR="007956BC" w:rsidRPr="00BD16AF" w:rsidRDefault="007956BC" w:rsidP="00BD16AF">
            <w:pPr>
              <w:pStyle w:val="af6"/>
              <w:jc w:val="center"/>
              <w:rPr>
                <w:color w:val="000000"/>
                <w:sz w:val="21"/>
                <w:szCs w:val="21"/>
              </w:rPr>
            </w:pPr>
          </w:p>
        </w:tc>
        <w:tc>
          <w:tcPr>
            <w:tcW w:w="2520" w:type="dxa"/>
            <w:vAlign w:val="bottom"/>
          </w:tcPr>
          <w:p w14:paraId="7494B7F3"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0861DB7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20470F78" w14:textId="77777777" w:rsidTr="00BD16AF">
        <w:trPr>
          <w:jc w:val="center"/>
        </w:trPr>
        <w:tc>
          <w:tcPr>
            <w:tcW w:w="2880" w:type="dxa"/>
            <w:vAlign w:val="center"/>
          </w:tcPr>
          <w:p w14:paraId="1609FBF9" w14:textId="77777777" w:rsidR="007956BC" w:rsidRPr="00BD16AF" w:rsidRDefault="007956BC" w:rsidP="00BD16AF">
            <w:pPr>
              <w:ind w:firstLineChars="300" w:firstLine="630"/>
              <w:rPr>
                <w:rFonts w:ascii="宋体" w:hAnsi="宋体"/>
                <w:color w:val="000000"/>
                <w:szCs w:val="21"/>
              </w:rPr>
            </w:pPr>
            <w:r w:rsidRPr="00BD16AF">
              <w:rPr>
                <w:rFonts w:ascii="宋体" w:hAnsi="宋体"/>
                <w:szCs w:val="21"/>
              </w:rPr>
              <w:t>贵金属投资</w:t>
            </w:r>
          </w:p>
        </w:tc>
        <w:tc>
          <w:tcPr>
            <w:tcW w:w="1080" w:type="dxa"/>
            <w:vAlign w:val="center"/>
          </w:tcPr>
          <w:p w14:paraId="18143DBA" w14:textId="77777777" w:rsidR="007956BC" w:rsidRPr="00BD16AF" w:rsidRDefault="007956BC" w:rsidP="00BD16AF">
            <w:pPr>
              <w:pStyle w:val="af6"/>
              <w:jc w:val="center"/>
              <w:rPr>
                <w:color w:val="000000"/>
                <w:sz w:val="21"/>
                <w:szCs w:val="21"/>
              </w:rPr>
            </w:pPr>
          </w:p>
        </w:tc>
        <w:tc>
          <w:tcPr>
            <w:tcW w:w="2520" w:type="dxa"/>
            <w:vAlign w:val="center"/>
          </w:tcPr>
          <w:p w14:paraId="5B90B9DF"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center"/>
          </w:tcPr>
          <w:p w14:paraId="5A378DC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7810B79E" w14:textId="77777777" w:rsidTr="00BD16AF">
        <w:trPr>
          <w:jc w:val="center"/>
        </w:trPr>
        <w:tc>
          <w:tcPr>
            <w:tcW w:w="2880" w:type="dxa"/>
            <w:vAlign w:val="center"/>
          </w:tcPr>
          <w:p w14:paraId="612931F4" w14:textId="77777777" w:rsidR="007956BC" w:rsidRPr="00BD16AF" w:rsidRDefault="007956BC" w:rsidP="00BD16AF">
            <w:pPr>
              <w:rPr>
                <w:rFonts w:ascii="宋体" w:hAnsi="宋体"/>
                <w:color w:val="000000"/>
                <w:szCs w:val="21"/>
              </w:rPr>
            </w:pPr>
            <w:r w:rsidRPr="00BD16AF">
              <w:rPr>
                <w:rFonts w:ascii="宋体" w:hAnsi="宋体"/>
                <w:color w:val="000000"/>
                <w:szCs w:val="21"/>
              </w:rPr>
              <w:t>衍生金融资产</w:t>
            </w:r>
          </w:p>
        </w:tc>
        <w:tc>
          <w:tcPr>
            <w:tcW w:w="1080" w:type="dxa"/>
            <w:vAlign w:val="center"/>
          </w:tcPr>
          <w:p w14:paraId="046E42CC" w14:textId="511A9ACF"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3</w:t>
            </w:r>
          </w:p>
        </w:tc>
        <w:tc>
          <w:tcPr>
            <w:tcW w:w="2520" w:type="dxa"/>
            <w:vAlign w:val="bottom"/>
          </w:tcPr>
          <w:p w14:paraId="150547D5"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06A160F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4A529CA8" w14:textId="77777777" w:rsidTr="00BD16AF">
        <w:trPr>
          <w:jc w:val="center"/>
        </w:trPr>
        <w:tc>
          <w:tcPr>
            <w:tcW w:w="2880" w:type="dxa"/>
            <w:vAlign w:val="center"/>
          </w:tcPr>
          <w:p w14:paraId="34611FD6" w14:textId="77777777" w:rsidR="007956BC" w:rsidRPr="00BD16AF" w:rsidRDefault="007956BC" w:rsidP="00BD16AF">
            <w:pPr>
              <w:rPr>
                <w:rFonts w:ascii="宋体" w:hAnsi="宋体"/>
                <w:color w:val="000000"/>
                <w:szCs w:val="21"/>
              </w:rPr>
            </w:pPr>
            <w:r w:rsidRPr="00BD16AF">
              <w:rPr>
                <w:rFonts w:ascii="宋体" w:hAnsi="宋体"/>
                <w:color w:val="000000"/>
                <w:szCs w:val="21"/>
              </w:rPr>
              <w:t>买入返售金融资产</w:t>
            </w:r>
          </w:p>
        </w:tc>
        <w:tc>
          <w:tcPr>
            <w:tcW w:w="1080" w:type="dxa"/>
            <w:vAlign w:val="center"/>
          </w:tcPr>
          <w:p w14:paraId="0D0F1CE7" w14:textId="35795520"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4</w:t>
            </w:r>
          </w:p>
        </w:tc>
        <w:tc>
          <w:tcPr>
            <w:tcW w:w="2520" w:type="dxa"/>
            <w:vAlign w:val="bottom"/>
          </w:tcPr>
          <w:p w14:paraId="17D47A53"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4D6582AA"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3B0DEFD8" w14:textId="77777777" w:rsidTr="00BD16AF">
        <w:trPr>
          <w:jc w:val="center"/>
        </w:trPr>
        <w:tc>
          <w:tcPr>
            <w:tcW w:w="2880" w:type="dxa"/>
            <w:vAlign w:val="center"/>
          </w:tcPr>
          <w:p w14:paraId="5E50BE42" w14:textId="77777777" w:rsidR="007956BC" w:rsidRPr="00BD16AF" w:rsidRDefault="007956BC" w:rsidP="00BD16AF">
            <w:pPr>
              <w:rPr>
                <w:rFonts w:ascii="宋体" w:hAnsi="宋体"/>
                <w:color w:val="000000"/>
                <w:szCs w:val="21"/>
              </w:rPr>
            </w:pPr>
            <w:r w:rsidRPr="00BD16AF">
              <w:rPr>
                <w:rFonts w:ascii="宋体" w:hAnsi="宋体"/>
                <w:color w:val="000000"/>
                <w:szCs w:val="21"/>
              </w:rPr>
              <w:t>应收证券清算款</w:t>
            </w:r>
          </w:p>
        </w:tc>
        <w:tc>
          <w:tcPr>
            <w:tcW w:w="1080" w:type="dxa"/>
            <w:vAlign w:val="center"/>
          </w:tcPr>
          <w:p w14:paraId="5A9FD306" w14:textId="77777777" w:rsidR="007956BC" w:rsidRPr="00BD16AF" w:rsidRDefault="007956BC" w:rsidP="00BD16AF">
            <w:pPr>
              <w:pStyle w:val="af6"/>
              <w:jc w:val="center"/>
              <w:rPr>
                <w:color w:val="000000"/>
                <w:sz w:val="21"/>
                <w:szCs w:val="21"/>
              </w:rPr>
            </w:pPr>
          </w:p>
        </w:tc>
        <w:tc>
          <w:tcPr>
            <w:tcW w:w="2520" w:type="dxa"/>
            <w:vAlign w:val="bottom"/>
          </w:tcPr>
          <w:p w14:paraId="406F805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91,910.78</w:t>
            </w:r>
          </w:p>
        </w:tc>
        <w:tc>
          <w:tcPr>
            <w:tcW w:w="3159" w:type="dxa"/>
            <w:vAlign w:val="bottom"/>
          </w:tcPr>
          <w:p w14:paraId="109B90C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6E107BD3" w14:textId="77777777" w:rsidTr="00BD16AF">
        <w:trPr>
          <w:jc w:val="center"/>
        </w:trPr>
        <w:tc>
          <w:tcPr>
            <w:tcW w:w="2880" w:type="dxa"/>
            <w:vAlign w:val="center"/>
          </w:tcPr>
          <w:p w14:paraId="20B70B3C" w14:textId="77777777" w:rsidR="007956BC" w:rsidRPr="00BD16AF" w:rsidRDefault="007956BC" w:rsidP="00BD16AF">
            <w:pPr>
              <w:rPr>
                <w:rFonts w:ascii="宋体" w:hAnsi="宋体"/>
                <w:color w:val="000000"/>
                <w:szCs w:val="21"/>
              </w:rPr>
            </w:pPr>
            <w:r w:rsidRPr="00BD16AF">
              <w:rPr>
                <w:rFonts w:ascii="宋体" w:hAnsi="宋体"/>
                <w:color w:val="000000"/>
                <w:szCs w:val="21"/>
              </w:rPr>
              <w:t>应收利息</w:t>
            </w:r>
          </w:p>
        </w:tc>
        <w:tc>
          <w:tcPr>
            <w:tcW w:w="1080" w:type="dxa"/>
            <w:vAlign w:val="center"/>
          </w:tcPr>
          <w:p w14:paraId="2936C781" w14:textId="065E5F32"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5</w:t>
            </w:r>
          </w:p>
        </w:tc>
        <w:tc>
          <w:tcPr>
            <w:tcW w:w="2520" w:type="dxa"/>
            <w:vAlign w:val="bottom"/>
          </w:tcPr>
          <w:p w14:paraId="35905703"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44.44</w:t>
            </w:r>
          </w:p>
        </w:tc>
        <w:tc>
          <w:tcPr>
            <w:tcW w:w="3159" w:type="dxa"/>
            <w:vAlign w:val="bottom"/>
          </w:tcPr>
          <w:p w14:paraId="7D66DBF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95.18</w:t>
            </w:r>
          </w:p>
        </w:tc>
      </w:tr>
      <w:tr w:rsidR="007956BC" w:rsidRPr="00BD16AF" w14:paraId="5192B475" w14:textId="77777777" w:rsidTr="00BD16AF">
        <w:trPr>
          <w:jc w:val="center"/>
        </w:trPr>
        <w:tc>
          <w:tcPr>
            <w:tcW w:w="2880" w:type="dxa"/>
            <w:vAlign w:val="center"/>
          </w:tcPr>
          <w:p w14:paraId="096B2E63" w14:textId="77777777" w:rsidR="007956BC" w:rsidRPr="00BD16AF" w:rsidRDefault="007956BC" w:rsidP="00BD16AF">
            <w:pPr>
              <w:rPr>
                <w:rFonts w:ascii="宋体" w:hAnsi="宋体"/>
                <w:color w:val="000000"/>
                <w:szCs w:val="21"/>
              </w:rPr>
            </w:pPr>
            <w:r w:rsidRPr="00BD16AF">
              <w:rPr>
                <w:rFonts w:ascii="宋体" w:hAnsi="宋体"/>
                <w:color w:val="000000"/>
                <w:szCs w:val="21"/>
              </w:rPr>
              <w:t>应收股利</w:t>
            </w:r>
          </w:p>
        </w:tc>
        <w:tc>
          <w:tcPr>
            <w:tcW w:w="1080" w:type="dxa"/>
            <w:vAlign w:val="center"/>
          </w:tcPr>
          <w:p w14:paraId="6FDF529F" w14:textId="77777777" w:rsidR="007956BC" w:rsidRPr="00BD16AF" w:rsidRDefault="007956BC" w:rsidP="00BD16AF">
            <w:pPr>
              <w:pStyle w:val="af6"/>
              <w:jc w:val="center"/>
              <w:rPr>
                <w:color w:val="000000"/>
                <w:sz w:val="21"/>
                <w:szCs w:val="21"/>
              </w:rPr>
            </w:pPr>
          </w:p>
        </w:tc>
        <w:tc>
          <w:tcPr>
            <w:tcW w:w="2520" w:type="dxa"/>
            <w:vAlign w:val="bottom"/>
          </w:tcPr>
          <w:p w14:paraId="6571829D"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4EACADC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37514F0B" w14:textId="77777777" w:rsidTr="00BD16AF">
        <w:trPr>
          <w:jc w:val="center"/>
        </w:trPr>
        <w:tc>
          <w:tcPr>
            <w:tcW w:w="2880" w:type="dxa"/>
            <w:vAlign w:val="center"/>
          </w:tcPr>
          <w:p w14:paraId="0421C333" w14:textId="77777777" w:rsidR="007956BC" w:rsidRPr="00BD16AF" w:rsidRDefault="007956BC" w:rsidP="00BD16AF">
            <w:pPr>
              <w:rPr>
                <w:rFonts w:ascii="宋体" w:hAnsi="宋体"/>
                <w:color w:val="000000"/>
                <w:szCs w:val="21"/>
              </w:rPr>
            </w:pPr>
            <w:r w:rsidRPr="00BD16AF">
              <w:rPr>
                <w:rFonts w:ascii="宋体" w:hAnsi="宋体"/>
                <w:color w:val="000000"/>
                <w:szCs w:val="21"/>
              </w:rPr>
              <w:t>应收申购款</w:t>
            </w:r>
          </w:p>
        </w:tc>
        <w:tc>
          <w:tcPr>
            <w:tcW w:w="1080" w:type="dxa"/>
            <w:vAlign w:val="center"/>
          </w:tcPr>
          <w:p w14:paraId="1E4A3513" w14:textId="77777777" w:rsidR="007956BC" w:rsidRPr="00BD16AF" w:rsidRDefault="007956BC" w:rsidP="00BD16AF">
            <w:pPr>
              <w:pStyle w:val="af6"/>
              <w:jc w:val="center"/>
              <w:rPr>
                <w:color w:val="000000"/>
                <w:sz w:val="21"/>
                <w:szCs w:val="21"/>
              </w:rPr>
            </w:pPr>
          </w:p>
        </w:tc>
        <w:tc>
          <w:tcPr>
            <w:tcW w:w="2520" w:type="dxa"/>
            <w:vAlign w:val="bottom"/>
          </w:tcPr>
          <w:p w14:paraId="1FE2E09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5DCDB2CD"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19,980.02</w:t>
            </w:r>
          </w:p>
        </w:tc>
      </w:tr>
      <w:tr w:rsidR="007956BC" w:rsidRPr="00BD16AF" w14:paraId="3E1EA16B" w14:textId="77777777" w:rsidTr="00BD16AF">
        <w:trPr>
          <w:jc w:val="center"/>
        </w:trPr>
        <w:tc>
          <w:tcPr>
            <w:tcW w:w="2880" w:type="dxa"/>
            <w:vAlign w:val="center"/>
          </w:tcPr>
          <w:p w14:paraId="45523A67" w14:textId="77777777" w:rsidR="007956BC" w:rsidRPr="00BD16AF" w:rsidRDefault="007956BC" w:rsidP="00BD16AF">
            <w:pPr>
              <w:rPr>
                <w:rFonts w:ascii="宋体" w:hAnsi="宋体"/>
                <w:color w:val="000000"/>
                <w:szCs w:val="21"/>
              </w:rPr>
            </w:pPr>
            <w:r w:rsidRPr="00BD16AF">
              <w:rPr>
                <w:rFonts w:ascii="宋体" w:hAnsi="宋体"/>
                <w:color w:val="000000"/>
                <w:szCs w:val="21"/>
              </w:rPr>
              <w:t>递延所得税资产</w:t>
            </w:r>
          </w:p>
        </w:tc>
        <w:tc>
          <w:tcPr>
            <w:tcW w:w="1080" w:type="dxa"/>
            <w:vAlign w:val="center"/>
          </w:tcPr>
          <w:p w14:paraId="7E976059" w14:textId="77777777" w:rsidR="007956BC" w:rsidRPr="00BD16AF" w:rsidRDefault="007956BC" w:rsidP="00BD16AF">
            <w:pPr>
              <w:pStyle w:val="af6"/>
              <w:jc w:val="center"/>
              <w:rPr>
                <w:color w:val="000000"/>
                <w:sz w:val="21"/>
                <w:szCs w:val="21"/>
              </w:rPr>
            </w:pPr>
          </w:p>
        </w:tc>
        <w:tc>
          <w:tcPr>
            <w:tcW w:w="2520" w:type="dxa"/>
            <w:vAlign w:val="bottom"/>
          </w:tcPr>
          <w:p w14:paraId="10583BDC"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23FD0E69"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6703637E" w14:textId="77777777" w:rsidTr="00BD16AF">
        <w:trPr>
          <w:jc w:val="center"/>
        </w:trPr>
        <w:tc>
          <w:tcPr>
            <w:tcW w:w="2880" w:type="dxa"/>
            <w:vAlign w:val="center"/>
          </w:tcPr>
          <w:p w14:paraId="38236674" w14:textId="77777777" w:rsidR="007956BC" w:rsidRPr="00BD16AF" w:rsidRDefault="007956BC" w:rsidP="00BD16AF">
            <w:pPr>
              <w:rPr>
                <w:rFonts w:ascii="宋体" w:hAnsi="宋体"/>
                <w:color w:val="000000"/>
                <w:szCs w:val="21"/>
              </w:rPr>
            </w:pPr>
            <w:r w:rsidRPr="00BD16AF">
              <w:rPr>
                <w:rFonts w:ascii="宋体" w:hAnsi="宋体"/>
                <w:color w:val="000000"/>
                <w:szCs w:val="21"/>
              </w:rPr>
              <w:t>其他资产</w:t>
            </w:r>
          </w:p>
        </w:tc>
        <w:tc>
          <w:tcPr>
            <w:tcW w:w="1080" w:type="dxa"/>
            <w:vAlign w:val="center"/>
          </w:tcPr>
          <w:p w14:paraId="411E4F26" w14:textId="7EA6619E"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6</w:t>
            </w:r>
          </w:p>
        </w:tc>
        <w:tc>
          <w:tcPr>
            <w:tcW w:w="2520" w:type="dxa"/>
            <w:vAlign w:val="bottom"/>
          </w:tcPr>
          <w:p w14:paraId="42CF4AEF"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257A7C6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1ED5C313" w14:textId="77777777" w:rsidTr="00BD16AF">
        <w:trPr>
          <w:jc w:val="center"/>
        </w:trPr>
        <w:tc>
          <w:tcPr>
            <w:tcW w:w="2880" w:type="dxa"/>
            <w:vAlign w:val="center"/>
          </w:tcPr>
          <w:p w14:paraId="080CBE15" w14:textId="77777777" w:rsidR="007956BC" w:rsidRPr="00BD16AF" w:rsidRDefault="007956BC" w:rsidP="00BD16AF">
            <w:pPr>
              <w:rPr>
                <w:rFonts w:ascii="宋体" w:hAnsi="宋体"/>
                <w:b/>
                <w:color w:val="000000"/>
                <w:szCs w:val="21"/>
              </w:rPr>
            </w:pPr>
            <w:r w:rsidRPr="00BD16AF">
              <w:rPr>
                <w:rFonts w:ascii="宋体" w:hAnsi="宋体"/>
                <w:b/>
                <w:color w:val="000000"/>
                <w:szCs w:val="21"/>
              </w:rPr>
              <w:t>资产总计</w:t>
            </w:r>
          </w:p>
        </w:tc>
        <w:tc>
          <w:tcPr>
            <w:tcW w:w="1080" w:type="dxa"/>
            <w:vAlign w:val="center"/>
          </w:tcPr>
          <w:p w14:paraId="6BE4CEEB" w14:textId="77777777" w:rsidR="007956BC" w:rsidRPr="00BD16AF" w:rsidRDefault="007956BC" w:rsidP="00BD16AF">
            <w:pPr>
              <w:pStyle w:val="af6"/>
              <w:jc w:val="center"/>
              <w:rPr>
                <w:b/>
                <w:color w:val="000000"/>
                <w:sz w:val="21"/>
                <w:szCs w:val="21"/>
              </w:rPr>
            </w:pPr>
          </w:p>
        </w:tc>
        <w:tc>
          <w:tcPr>
            <w:tcW w:w="2520" w:type="dxa"/>
            <w:vAlign w:val="bottom"/>
          </w:tcPr>
          <w:p w14:paraId="43E2FC6A"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2,134,977.47</w:t>
            </w:r>
          </w:p>
        </w:tc>
        <w:tc>
          <w:tcPr>
            <w:tcW w:w="3159" w:type="dxa"/>
            <w:vAlign w:val="bottom"/>
          </w:tcPr>
          <w:p w14:paraId="75FA4FD6"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3,381,598.77</w:t>
            </w:r>
          </w:p>
        </w:tc>
      </w:tr>
      <w:tr w:rsidR="001548F9" w:rsidRPr="00BD16AF" w14:paraId="35E4805C" w14:textId="77777777" w:rsidTr="00BD16AF">
        <w:trPr>
          <w:jc w:val="center"/>
        </w:trPr>
        <w:tc>
          <w:tcPr>
            <w:tcW w:w="2880" w:type="dxa"/>
            <w:vAlign w:val="center"/>
          </w:tcPr>
          <w:p w14:paraId="09A96CF9" w14:textId="77777777" w:rsidR="001548F9" w:rsidRPr="00BD16AF" w:rsidRDefault="001548F9" w:rsidP="00BD16AF">
            <w:pPr>
              <w:pStyle w:val="af6"/>
              <w:jc w:val="both"/>
              <w:rPr>
                <w:b/>
                <w:color w:val="000000"/>
                <w:sz w:val="21"/>
                <w:szCs w:val="21"/>
              </w:rPr>
            </w:pPr>
            <w:r w:rsidRPr="00BD16AF">
              <w:rPr>
                <w:b/>
                <w:color w:val="000000"/>
                <w:sz w:val="21"/>
                <w:szCs w:val="21"/>
              </w:rPr>
              <w:t>负债和所有者权益</w:t>
            </w:r>
          </w:p>
        </w:tc>
        <w:tc>
          <w:tcPr>
            <w:tcW w:w="1080" w:type="dxa"/>
            <w:vAlign w:val="center"/>
          </w:tcPr>
          <w:p w14:paraId="43C6415B" w14:textId="77777777" w:rsidR="001548F9" w:rsidRPr="00BD16AF" w:rsidRDefault="007F02E5" w:rsidP="00BD16AF">
            <w:pPr>
              <w:pStyle w:val="af6"/>
              <w:jc w:val="center"/>
              <w:rPr>
                <w:b/>
                <w:color w:val="000000"/>
                <w:sz w:val="21"/>
                <w:szCs w:val="21"/>
              </w:rPr>
            </w:pPr>
            <w:r w:rsidRPr="00BD16AF">
              <w:rPr>
                <w:b/>
                <w:color w:val="000000"/>
                <w:sz w:val="21"/>
                <w:szCs w:val="21"/>
              </w:rPr>
              <w:t>附注号</w:t>
            </w:r>
          </w:p>
        </w:tc>
        <w:tc>
          <w:tcPr>
            <w:tcW w:w="2520" w:type="dxa"/>
            <w:vAlign w:val="center"/>
          </w:tcPr>
          <w:p w14:paraId="27C6230A" w14:textId="77777777" w:rsidR="001548F9" w:rsidRPr="00BD16AF" w:rsidRDefault="001548F9" w:rsidP="00BD16AF">
            <w:pPr>
              <w:pStyle w:val="af6"/>
              <w:spacing w:before="0" w:beforeAutospacing="0" w:after="0" w:afterAutospacing="0"/>
              <w:jc w:val="center"/>
              <w:rPr>
                <w:b/>
                <w:color w:val="000000"/>
                <w:sz w:val="21"/>
                <w:szCs w:val="21"/>
              </w:rPr>
            </w:pPr>
            <w:r w:rsidRPr="00BD16AF">
              <w:rPr>
                <w:b/>
                <w:color w:val="000000"/>
                <w:sz w:val="21"/>
                <w:szCs w:val="21"/>
              </w:rPr>
              <w:t>本期末</w:t>
            </w:r>
          </w:p>
          <w:p w14:paraId="773B0E72" w14:textId="77777777" w:rsidR="001548F9" w:rsidRPr="00BD16AF" w:rsidRDefault="00AF5F84" w:rsidP="00BD16AF">
            <w:pPr>
              <w:pStyle w:val="af6"/>
              <w:spacing w:before="0" w:beforeAutospacing="0" w:after="0" w:afterAutospacing="0"/>
              <w:jc w:val="center"/>
              <w:rPr>
                <w:b/>
                <w:color w:val="000000"/>
                <w:sz w:val="21"/>
                <w:szCs w:val="21"/>
              </w:rPr>
            </w:pPr>
            <w:r>
              <w:rPr>
                <w:b/>
                <w:color w:val="000000"/>
                <w:kern w:val="2"/>
                <w:sz w:val="21"/>
                <w:szCs w:val="21"/>
              </w:rPr>
              <w:t>2019年6月29日</w:t>
            </w:r>
          </w:p>
        </w:tc>
        <w:tc>
          <w:tcPr>
            <w:tcW w:w="3159" w:type="dxa"/>
            <w:vAlign w:val="center"/>
          </w:tcPr>
          <w:p w14:paraId="2FA6271F" w14:textId="77777777" w:rsidR="001548F9" w:rsidRPr="00BD16AF" w:rsidRDefault="001548F9" w:rsidP="00BD16AF">
            <w:pPr>
              <w:pStyle w:val="af6"/>
              <w:spacing w:before="0" w:beforeAutospacing="0" w:after="0" w:afterAutospacing="0"/>
              <w:jc w:val="center"/>
              <w:rPr>
                <w:b/>
                <w:color w:val="000000"/>
                <w:sz w:val="21"/>
                <w:szCs w:val="21"/>
              </w:rPr>
            </w:pPr>
            <w:r w:rsidRPr="00BD16AF">
              <w:rPr>
                <w:b/>
                <w:color w:val="000000"/>
                <w:sz w:val="21"/>
                <w:szCs w:val="21"/>
              </w:rPr>
              <w:t>上年度末</w:t>
            </w:r>
          </w:p>
          <w:p w14:paraId="1437A5E8" w14:textId="77777777" w:rsidR="001548F9" w:rsidRPr="00BD16AF" w:rsidRDefault="006F5125" w:rsidP="00BD16AF">
            <w:pPr>
              <w:pStyle w:val="af6"/>
              <w:spacing w:before="0" w:beforeAutospacing="0" w:after="0" w:afterAutospacing="0"/>
              <w:jc w:val="center"/>
              <w:rPr>
                <w:b/>
                <w:color w:val="000000"/>
                <w:sz w:val="21"/>
                <w:szCs w:val="21"/>
              </w:rPr>
            </w:pPr>
            <w:r w:rsidRPr="00BD16AF">
              <w:rPr>
                <w:b/>
                <w:color w:val="000000"/>
                <w:sz w:val="21"/>
                <w:szCs w:val="21"/>
              </w:rPr>
              <w:t>2018年12月31日</w:t>
            </w:r>
          </w:p>
        </w:tc>
      </w:tr>
      <w:tr w:rsidR="007956BC" w:rsidRPr="00BD16AF" w14:paraId="0A729C02" w14:textId="77777777" w:rsidTr="00BD16AF">
        <w:trPr>
          <w:jc w:val="center"/>
        </w:trPr>
        <w:tc>
          <w:tcPr>
            <w:tcW w:w="2880" w:type="dxa"/>
            <w:vAlign w:val="center"/>
          </w:tcPr>
          <w:p w14:paraId="1A1D236A" w14:textId="77777777" w:rsidR="007956BC" w:rsidRPr="00BD16AF" w:rsidRDefault="007956BC" w:rsidP="00BD16AF">
            <w:pPr>
              <w:rPr>
                <w:rFonts w:ascii="宋体" w:hAnsi="宋体"/>
                <w:b/>
                <w:color w:val="000000"/>
                <w:szCs w:val="21"/>
              </w:rPr>
            </w:pPr>
            <w:r w:rsidRPr="00BD16AF">
              <w:rPr>
                <w:rFonts w:ascii="宋体" w:hAnsi="宋体"/>
                <w:b/>
                <w:color w:val="000000"/>
                <w:szCs w:val="21"/>
              </w:rPr>
              <w:t>负 债：</w:t>
            </w:r>
          </w:p>
        </w:tc>
        <w:tc>
          <w:tcPr>
            <w:tcW w:w="1080" w:type="dxa"/>
            <w:vAlign w:val="center"/>
          </w:tcPr>
          <w:p w14:paraId="6AE452C0" w14:textId="77777777" w:rsidR="007956BC" w:rsidRPr="00BD16AF" w:rsidRDefault="007956BC" w:rsidP="00BD16AF">
            <w:pPr>
              <w:pStyle w:val="af6"/>
              <w:jc w:val="center"/>
              <w:rPr>
                <w:color w:val="000000"/>
                <w:sz w:val="21"/>
                <w:szCs w:val="21"/>
              </w:rPr>
            </w:pPr>
          </w:p>
        </w:tc>
        <w:tc>
          <w:tcPr>
            <w:tcW w:w="2520" w:type="dxa"/>
            <w:vAlign w:val="bottom"/>
          </w:tcPr>
          <w:p w14:paraId="54478742"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w:t>
            </w:r>
          </w:p>
        </w:tc>
        <w:tc>
          <w:tcPr>
            <w:tcW w:w="3159" w:type="dxa"/>
            <w:vAlign w:val="bottom"/>
          </w:tcPr>
          <w:p w14:paraId="571CE463"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w:t>
            </w:r>
          </w:p>
        </w:tc>
      </w:tr>
      <w:tr w:rsidR="007956BC" w:rsidRPr="00BD16AF" w14:paraId="5F35ADA5" w14:textId="77777777" w:rsidTr="00BD16AF">
        <w:trPr>
          <w:jc w:val="center"/>
        </w:trPr>
        <w:tc>
          <w:tcPr>
            <w:tcW w:w="2880" w:type="dxa"/>
            <w:vAlign w:val="center"/>
          </w:tcPr>
          <w:p w14:paraId="69D7BDBC" w14:textId="77777777" w:rsidR="007956BC" w:rsidRPr="00BD16AF" w:rsidRDefault="007956BC" w:rsidP="00BD16AF">
            <w:pPr>
              <w:rPr>
                <w:rFonts w:ascii="宋体" w:hAnsi="宋体"/>
                <w:color w:val="000000"/>
                <w:szCs w:val="21"/>
              </w:rPr>
            </w:pPr>
            <w:r w:rsidRPr="00BD16AF">
              <w:rPr>
                <w:rFonts w:ascii="宋体" w:hAnsi="宋体"/>
                <w:color w:val="000000"/>
                <w:szCs w:val="21"/>
              </w:rPr>
              <w:t>短期借款</w:t>
            </w:r>
          </w:p>
        </w:tc>
        <w:tc>
          <w:tcPr>
            <w:tcW w:w="1080" w:type="dxa"/>
            <w:vAlign w:val="center"/>
          </w:tcPr>
          <w:p w14:paraId="1496BA4E" w14:textId="77777777" w:rsidR="007956BC" w:rsidRPr="00BD16AF" w:rsidRDefault="007956BC" w:rsidP="00BD16AF">
            <w:pPr>
              <w:pStyle w:val="af6"/>
              <w:jc w:val="center"/>
              <w:rPr>
                <w:color w:val="000000"/>
                <w:sz w:val="21"/>
                <w:szCs w:val="21"/>
              </w:rPr>
            </w:pPr>
          </w:p>
        </w:tc>
        <w:tc>
          <w:tcPr>
            <w:tcW w:w="2520" w:type="dxa"/>
            <w:vAlign w:val="bottom"/>
          </w:tcPr>
          <w:p w14:paraId="7575F01D"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4889881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639DCE20" w14:textId="77777777" w:rsidTr="00BD16AF">
        <w:trPr>
          <w:jc w:val="center"/>
        </w:trPr>
        <w:tc>
          <w:tcPr>
            <w:tcW w:w="2880" w:type="dxa"/>
            <w:vAlign w:val="center"/>
          </w:tcPr>
          <w:p w14:paraId="295378FF" w14:textId="77777777" w:rsidR="007956BC" w:rsidRPr="00BD16AF" w:rsidRDefault="007956BC" w:rsidP="00BD16AF">
            <w:pPr>
              <w:rPr>
                <w:rFonts w:ascii="宋体" w:hAnsi="宋体"/>
                <w:color w:val="000000"/>
                <w:szCs w:val="21"/>
              </w:rPr>
            </w:pPr>
            <w:r w:rsidRPr="00BD16AF">
              <w:rPr>
                <w:rFonts w:ascii="宋体" w:hAnsi="宋体"/>
                <w:color w:val="000000"/>
                <w:szCs w:val="21"/>
              </w:rPr>
              <w:t>交易性金融负债</w:t>
            </w:r>
          </w:p>
        </w:tc>
        <w:tc>
          <w:tcPr>
            <w:tcW w:w="1080" w:type="dxa"/>
            <w:vAlign w:val="center"/>
          </w:tcPr>
          <w:p w14:paraId="02559141" w14:textId="77777777" w:rsidR="007956BC" w:rsidRPr="00BD16AF" w:rsidRDefault="007956BC" w:rsidP="00BD16AF">
            <w:pPr>
              <w:pStyle w:val="af6"/>
              <w:jc w:val="center"/>
              <w:rPr>
                <w:color w:val="000000"/>
                <w:sz w:val="21"/>
                <w:szCs w:val="21"/>
              </w:rPr>
            </w:pPr>
          </w:p>
        </w:tc>
        <w:tc>
          <w:tcPr>
            <w:tcW w:w="2520" w:type="dxa"/>
            <w:vAlign w:val="bottom"/>
          </w:tcPr>
          <w:p w14:paraId="27B20A1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7439AC8F"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5D425757" w14:textId="77777777" w:rsidTr="00BD16AF">
        <w:trPr>
          <w:jc w:val="center"/>
        </w:trPr>
        <w:tc>
          <w:tcPr>
            <w:tcW w:w="2880" w:type="dxa"/>
            <w:vAlign w:val="center"/>
          </w:tcPr>
          <w:p w14:paraId="37F99C49" w14:textId="77777777" w:rsidR="007956BC" w:rsidRPr="00BD16AF" w:rsidRDefault="007956BC" w:rsidP="00BD16AF">
            <w:pPr>
              <w:rPr>
                <w:rFonts w:ascii="宋体" w:hAnsi="宋体"/>
                <w:color w:val="000000"/>
                <w:szCs w:val="21"/>
              </w:rPr>
            </w:pPr>
            <w:r w:rsidRPr="00BD16AF">
              <w:rPr>
                <w:rFonts w:ascii="宋体" w:hAnsi="宋体"/>
                <w:color w:val="000000"/>
                <w:szCs w:val="21"/>
              </w:rPr>
              <w:t>衍生金融负债</w:t>
            </w:r>
          </w:p>
        </w:tc>
        <w:tc>
          <w:tcPr>
            <w:tcW w:w="1080" w:type="dxa"/>
            <w:vAlign w:val="center"/>
          </w:tcPr>
          <w:p w14:paraId="7DED5D41" w14:textId="77777777" w:rsidR="007956BC" w:rsidRPr="00BD16AF" w:rsidRDefault="007956BC" w:rsidP="00BD16AF">
            <w:pPr>
              <w:pStyle w:val="af6"/>
              <w:jc w:val="center"/>
              <w:rPr>
                <w:color w:val="000000"/>
                <w:sz w:val="21"/>
                <w:szCs w:val="21"/>
              </w:rPr>
            </w:pPr>
          </w:p>
        </w:tc>
        <w:tc>
          <w:tcPr>
            <w:tcW w:w="2520" w:type="dxa"/>
            <w:vAlign w:val="bottom"/>
          </w:tcPr>
          <w:p w14:paraId="161F846C"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5227D5CF"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5FBFDE2A" w14:textId="77777777" w:rsidTr="00BD16AF">
        <w:trPr>
          <w:jc w:val="center"/>
        </w:trPr>
        <w:tc>
          <w:tcPr>
            <w:tcW w:w="2880" w:type="dxa"/>
            <w:vAlign w:val="center"/>
          </w:tcPr>
          <w:p w14:paraId="551D8915" w14:textId="77777777" w:rsidR="007956BC" w:rsidRPr="00BD16AF" w:rsidRDefault="007956BC" w:rsidP="00BD16AF">
            <w:pPr>
              <w:rPr>
                <w:rFonts w:ascii="宋体" w:hAnsi="宋体"/>
                <w:color w:val="000000"/>
                <w:szCs w:val="21"/>
              </w:rPr>
            </w:pPr>
            <w:r w:rsidRPr="00BD16AF">
              <w:rPr>
                <w:rFonts w:ascii="宋体" w:hAnsi="宋体"/>
                <w:color w:val="000000"/>
                <w:szCs w:val="21"/>
              </w:rPr>
              <w:t>卖出回购金融资产款</w:t>
            </w:r>
          </w:p>
        </w:tc>
        <w:tc>
          <w:tcPr>
            <w:tcW w:w="1080" w:type="dxa"/>
            <w:vAlign w:val="center"/>
          </w:tcPr>
          <w:p w14:paraId="6920DAB8" w14:textId="77777777" w:rsidR="007956BC" w:rsidRPr="00BD16AF" w:rsidRDefault="007956BC" w:rsidP="00BD16AF">
            <w:pPr>
              <w:pStyle w:val="af6"/>
              <w:jc w:val="center"/>
              <w:rPr>
                <w:color w:val="000000"/>
                <w:sz w:val="21"/>
                <w:szCs w:val="21"/>
              </w:rPr>
            </w:pPr>
          </w:p>
        </w:tc>
        <w:tc>
          <w:tcPr>
            <w:tcW w:w="2520" w:type="dxa"/>
            <w:vAlign w:val="bottom"/>
          </w:tcPr>
          <w:p w14:paraId="2C73BAD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6ED4409E"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518B055E" w14:textId="77777777" w:rsidTr="00BD16AF">
        <w:trPr>
          <w:jc w:val="center"/>
        </w:trPr>
        <w:tc>
          <w:tcPr>
            <w:tcW w:w="2880" w:type="dxa"/>
            <w:vAlign w:val="center"/>
          </w:tcPr>
          <w:p w14:paraId="5EBAD955" w14:textId="77777777" w:rsidR="007956BC" w:rsidRPr="00BD16AF" w:rsidRDefault="007956BC" w:rsidP="00BD16AF">
            <w:pPr>
              <w:rPr>
                <w:rFonts w:ascii="宋体" w:hAnsi="宋体"/>
                <w:color w:val="000000"/>
                <w:szCs w:val="21"/>
              </w:rPr>
            </w:pPr>
            <w:r w:rsidRPr="00BD16AF">
              <w:rPr>
                <w:rFonts w:ascii="宋体" w:hAnsi="宋体"/>
                <w:color w:val="000000"/>
                <w:szCs w:val="21"/>
              </w:rPr>
              <w:lastRenderedPageBreak/>
              <w:t>应付证券清算款</w:t>
            </w:r>
          </w:p>
        </w:tc>
        <w:tc>
          <w:tcPr>
            <w:tcW w:w="1080" w:type="dxa"/>
            <w:vAlign w:val="center"/>
          </w:tcPr>
          <w:p w14:paraId="4130772F" w14:textId="77777777" w:rsidR="007956BC" w:rsidRPr="00BD16AF" w:rsidRDefault="007956BC" w:rsidP="00BD16AF">
            <w:pPr>
              <w:pStyle w:val="af6"/>
              <w:jc w:val="center"/>
              <w:rPr>
                <w:color w:val="000000"/>
                <w:sz w:val="21"/>
                <w:szCs w:val="21"/>
              </w:rPr>
            </w:pPr>
          </w:p>
        </w:tc>
        <w:tc>
          <w:tcPr>
            <w:tcW w:w="2520" w:type="dxa"/>
            <w:vAlign w:val="bottom"/>
          </w:tcPr>
          <w:p w14:paraId="7B590FBA"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22BD419E"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23ABA007" w14:textId="77777777" w:rsidTr="00BD16AF">
        <w:trPr>
          <w:jc w:val="center"/>
        </w:trPr>
        <w:tc>
          <w:tcPr>
            <w:tcW w:w="2880" w:type="dxa"/>
            <w:vAlign w:val="center"/>
          </w:tcPr>
          <w:p w14:paraId="5D59BF1D" w14:textId="77777777" w:rsidR="007956BC" w:rsidRPr="00BD16AF" w:rsidRDefault="007956BC" w:rsidP="00BD16AF">
            <w:pPr>
              <w:rPr>
                <w:rFonts w:ascii="宋体" w:hAnsi="宋体"/>
                <w:color w:val="000000"/>
                <w:szCs w:val="21"/>
              </w:rPr>
            </w:pPr>
            <w:r w:rsidRPr="00BD16AF">
              <w:rPr>
                <w:rFonts w:ascii="宋体" w:hAnsi="宋体"/>
                <w:color w:val="000000"/>
                <w:szCs w:val="21"/>
              </w:rPr>
              <w:t>应付</w:t>
            </w:r>
            <w:proofErr w:type="gramStart"/>
            <w:r w:rsidRPr="00BD16AF">
              <w:rPr>
                <w:rFonts w:ascii="宋体" w:hAnsi="宋体"/>
                <w:color w:val="000000"/>
                <w:szCs w:val="21"/>
              </w:rPr>
              <w:t>赎回款</w:t>
            </w:r>
            <w:proofErr w:type="gramEnd"/>
          </w:p>
        </w:tc>
        <w:tc>
          <w:tcPr>
            <w:tcW w:w="1080" w:type="dxa"/>
            <w:vAlign w:val="center"/>
          </w:tcPr>
          <w:p w14:paraId="57059ED0" w14:textId="77777777" w:rsidR="007956BC" w:rsidRPr="00BD16AF" w:rsidRDefault="007956BC" w:rsidP="00BD16AF">
            <w:pPr>
              <w:pStyle w:val="af6"/>
              <w:jc w:val="center"/>
              <w:rPr>
                <w:color w:val="000000"/>
                <w:sz w:val="21"/>
                <w:szCs w:val="21"/>
              </w:rPr>
            </w:pPr>
          </w:p>
        </w:tc>
        <w:tc>
          <w:tcPr>
            <w:tcW w:w="2520" w:type="dxa"/>
            <w:vAlign w:val="bottom"/>
          </w:tcPr>
          <w:p w14:paraId="0DAA854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75,022.29</w:t>
            </w:r>
          </w:p>
        </w:tc>
        <w:tc>
          <w:tcPr>
            <w:tcW w:w="3159" w:type="dxa"/>
            <w:vAlign w:val="bottom"/>
          </w:tcPr>
          <w:p w14:paraId="61C6D37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6AAFD053" w14:textId="77777777" w:rsidTr="00BD16AF">
        <w:trPr>
          <w:jc w:val="center"/>
        </w:trPr>
        <w:tc>
          <w:tcPr>
            <w:tcW w:w="2880" w:type="dxa"/>
            <w:vAlign w:val="center"/>
          </w:tcPr>
          <w:p w14:paraId="0A26E292" w14:textId="77777777" w:rsidR="007956BC" w:rsidRPr="00BD16AF" w:rsidRDefault="007956BC" w:rsidP="00BD16AF">
            <w:pPr>
              <w:rPr>
                <w:rFonts w:ascii="宋体" w:hAnsi="宋体"/>
                <w:color w:val="000000"/>
                <w:szCs w:val="21"/>
              </w:rPr>
            </w:pPr>
            <w:r w:rsidRPr="00BD16AF">
              <w:rPr>
                <w:rFonts w:ascii="宋体" w:hAnsi="宋体"/>
                <w:color w:val="000000"/>
                <w:szCs w:val="21"/>
              </w:rPr>
              <w:t>应付管理人报酬</w:t>
            </w:r>
          </w:p>
        </w:tc>
        <w:tc>
          <w:tcPr>
            <w:tcW w:w="1080" w:type="dxa"/>
            <w:vAlign w:val="center"/>
          </w:tcPr>
          <w:p w14:paraId="10CEAD18" w14:textId="77777777" w:rsidR="007956BC" w:rsidRPr="00BD16AF" w:rsidRDefault="007956BC" w:rsidP="00BD16AF">
            <w:pPr>
              <w:pStyle w:val="af6"/>
              <w:jc w:val="center"/>
              <w:rPr>
                <w:color w:val="000000"/>
                <w:sz w:val="21"/>
                <w:szCs w:val="21"/>
              </w:rPr>
            </w:pPr>
          </w:p>
        </w:tc>
        <w:tc>
          <w:tcPr>
            <w:tcW w:w="2520" w:type="dxa"/>
            <w:vAlign w:val="bottom"/>
          </w:tcPr>
          <w:p w14:paraId="63D33215"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2,022.25</w:t>
            </w:r>
          </w:p>
        </w:tc>
        <w:tc>
          <w:tcPr>
            <w:tcW w:w="3159" w:type="dxa"/>
            <w:vAlign w:val="bottom"/>
          </w:tcPr>
          <w:p w14:paraId="38352A9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2,723.41</w:t>
            </w:r>
          </w:p>
        </w:tc>
      </w:tr>
      <w:tr w:rsidR="007956BC" w:rsidRPr="00BD16AF" w14:paraId="2A8E211E" w14:textId="77777777" w:rsidTr="00BD16AF">
        <w:trPr>
          <w:jc w:val="center"/>
        </w:trPr>
        <w:tc>
          <w:tcPr>
            <w:tcW w:w="2880" w:type="dxa"/>
            <w:vAlign w:val="center"/>
          </w:tcPr>
          <w:p w14:paraId="75D7E873" w14:textId="77777777" w:rsidR="007956BC" w:rsidRPr="00BD16AF" w:rsidRDefault="007956BC" w:rsidP="00BD16AF">
            <w:pPr>
              <w:rPr>
                <w:rFonts w:ascii="宋体" w:hAnsi="宋体"/>
                <w:color w:val="000000"/>
                <w:szCs w:val="21"/>
              </w:rPr>
            </w:pPr>
            <w:r w:rsidRPr="00BD16AF">
              <w:rPr>
                <w:rFonts w:ascii="宋体" w:hAnsi="宋体"/>
                <w:color w:val="000000"/>
                <w:szCs w:val="21"/>
              </w:rPr>
              <w:t>应付托管费</w:t>
            </w:r>
          </w:p>
        </w:tc>
        <w:tc>
          <w:tcPr>
            <w:tcW w:w="1080" w:type="dxa"/>
            <w:vAlign w:val="center"/>
          </w:tcPr>
          <w:p w14:paraId="76FD7DFB" w14:textId="77777777" w:rsidR="007956BC" w:rsidRPr="00BD16AF" w:rsidRDefault="007956BC" w:rsidP="00BD16AF">
            <w:pPr>
              <w:pStyle w:val="af6"/>
              <w:jc w:val="center"/>
              <w:rPr>
                <w:color w:val="000000"/>
                <w:sz w:val="21"/>
                <w:szCs w:val="21"/>
              </w:rPr>
            </w:pPr>
          </w:p>
        </w:tc>
        <w:tc>
          <w:tcPr>
            <w:tcW w:w="2520" w:type="dxa"/>
            <w:vAlign w:val="bottom"/>
          </w:tcPr>
          <w:p w14:paraId="75D7104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404.46</w:t>
            </w:r>
          </w:p>
        </w:tc>
        <w:tc>
          <w:tcPr>
            <w:tcW w:w="3159" w:type="dxa"/>
            <w:vAlign w:val="bottom"/>
          </w:tcPr>
          <w:p w14:paraId="569844A4"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544.70</w:t>
            </w:r>
          </w:p>
        </w:tc>
      </w:tr>
      <w:tr w:rsidR="007956BC" w:rsidRPr="00BD16AF" w14:paraId="639C6D70" w14:textId="77777777" w:rsidTr="00BD16AF">
        <w:trPr>
          <w:jc w:val="center"/>
        </w:trPr>
        <w:tc>
          <w:tcPr>
            <w:tcW w:w="2880" w:type="dxa"/>
            <w:vAlign w:val="center"/>
          </w:tcPr>
          <w:p w14:paraId="29995810" w14:textId="77777777" w:rsidR="007956BC" w:rsidRPr="00BD16AF" w:rsidRDefault="007956BC" w:rsidP="00BD16AF">
            <w:pPr>
              <w:rPr>
                <w:rFonts w:ascii="宋体" w:hAnsi="宋体"/>
                <w:color w:val="000000"/>
                <w:szCs w:val="21"/>
              </w:rPr>
            </w:pPr>
            <w:r w:rsidRPr="00BD16AF">
              <w:rPr>
                <w:rFonts w:ascii="宋体" w:hAnsi="宋体"/>
                <w:color w:val="000000"/>
                <w:szCs w:val="21"/>
              </w:rPr>
              <w:t>应付销售服务费</w:t>
            </w:r>
          </w:p>
        </w:tc>
        <w:tc>
          <w:tcPr>
            <w:tcW w:w="1080" w:type="dxa"/>
            <w:vAlign w:val="center"/>
          </w:tcPr>
          <w:p w14:paraId="7AD42152" w14:textId="77777777" w:rsidR="007956BC" w:rsidRPr="00BD16AF" w:rsidRDefault="007956BC" w:rsidP="00BD16AF">
            <w:pPr>
              <w:pStyle w:val="af6"/>
              <w:jc w:val="center"/>
              <w:rPr>
                <w:color w:val="000000"/>
                <w:sz w:val="21"/>
                <w:szCs w:val="21"/>
              </w:rPr>
            </w:pPr>
          </w:p>
        </w:tc>
        <w:tc>
          <w:tcPr>
            <w:tcW w:w="2520" w:type="dxa"/>
            <w:vAlign w:val="bottom"/>
          </w:tcPr>
          <w:p w14:paraId="370F39E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5E2C4693"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75D4A4FE" w14:textId="77777777" w:rsidTr="00BD16AF">
        <w:trPr>
          <w:jc w:val="center"/>
        </w:trPr>
        <w:tc>
          <w:tcPr>
            <w:tcW w:w="2880" w:type="dxa"/>
            <w:vAlign w:val="center"/>
          </w:tcPr>
          <w:p w14:paraId="031F3B15" w14:textId="77777777" w:rsidR="007956BC" w:rsidRPr="00BD16AF" w:rsidRDefault="007956BC" w:rsidP="00BD16AF">
            <w:pPr>
              <w:rPr>
                <w:rFonts w:ascii="宋体" w:hAnsi="宋体"/>
                <w:color w:val="000000"/>
                <w:szCs w:val="21"/>
              </w:rPr>
            </w:pPr>
            <w:r w:rsidRPr="00BD16AF">
              <w:rPr>
                <w:rFonts w:ascii="宋体" w:hAnsi="宋体"/>
                <w:color w:val="000000"/>
                <w:szCs w:val="21"/>
              </w:rPr>
              <w:t>应付交易费用</w:t>
            </w:r>
          </w:p>
        </w:tc>
        <w:tc>
          <w:tcPr>
            <w:tcW w:w="1080" w:type="dxa"/>
            <w:vAlign w:val="center"/>
          </w:tcPr>
          <w:p w14:paraId="602A3C7D" w14:textId="0C643EB7"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7</w:t>
            </w:r>
          </w:p>
        </w:tc>
        <w:tc>
          <w:tcPr>
            <w:tcW w:w="2520" w:type="dxa"/>
            <w:vAlign w:val="bottom"/>
          </w:tcPr>
          <w:p w14:paraId="4F5F7987"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826.95</w:t>
            </w:r>
          </w:p>
        </w:tc>
        <w:tc>
          <w:tcPr>
            <w:tcW w:w="3159" w:type="dxa"/>
            <w:vAlign w:val="bottom"/>
          </w:tcPr>
          <w:p w14:paraId="1CC61307"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2,664.60</w:t>
            </w:r>
          </w:p>
        </w:tc>
      </w:tr>
      <w:tr w:rsidR="007956BC" w:rsidRPr="00BD16AF" w14:paraId="3714CC20" w14:textId="77777777" w:rsidTr="00BD16AF">
        <w:trPr>
          <w:jc w:val="center"/>
        </w:trPr>
        <w:tc>
          <w:tcPr>
            <w:tcW w:w="2880" w:type="dxa"/>
            <w:vAlign w:val="center"/>
          </w:tcPr>
          <w:p w14:paraId="79CA9FFA" w14:textId="77777777" w:rsidR="007956BC" w:rsidRPr="00BD16AF" w:rsidRDefault="007956BC" w:rsidP="00BD16AF">
            <w:pPr>
              <w:rPr>
                <w:rFonts w:ascii="宋体" w:hAnsi="宋体"/>
                <w:color w:val="000000"/>
                <w:szCs w:val="21"/>
              </w:rPr>
            </w:pPr>
            <w:r w:rsidRPr="00BD16AF">
              <w:rPr>
                <w:rFonts w:ascii="宋体" w:hAnsi="宋体"/>
                <w:color w:val="000000"/>
                <w:szCs w:val="21"/>
              </w:rPr>
              <w:t>应交税费</w:t>
            </w:r>
          </w:p>
        </w:tc>
        <w:tc>
          <w:tcPr>
            <w:tcW w:w="1080" w:type="dxa"/>
            <w:vAlign w:val="center"/>
          </w:tcPr>
          <w:p w14:paraId="6D6835D3" w14:textId="77777777" w:rsidR="007956BC" w:rsidRPr="00BD16AF" w:rsidRDefault="007956BC" w:rsidP="00BD16AF">
            <w:pPr>
              <w:pStyle w:val="af6"/>
              <w:jc w:val="center"/>
              <w:rPr>
                <w:color w:val="000000"/>
                <w:sz w:val="21"/>
                <w:szCs w:val="21"/>
              </w:rPr>
            </w:pPr>
          </w:p>
        </w:tc>
        <w:tc>
          <w:tcPr>
            <w:tcW w:w="2520" w:type="dxa"/>
            <w:vAlign w:val="bottom"/>
          </w:tcPr>
          <w:p w14:paraId="51E5D12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78963FA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12B62957" w14:textId="77777777" w:rsidTr="00BD16AF">
        <w:trPr>
          <w:jc w:val="center"/>
        </w:trPr>
        <w:tc>
          <w:tcPr>
            <w:tcW w:w="2880" w:type="dxa"/>
            <w:vAlign w:val="center"/>
          </w:tcPr>
          <w:p w14:paraId="33E7B52D" w14:textId="77777777" w:rsidR="007956BC" w:rsidRPr="00BD16AF" w:rsidRDefault="007956BC" w:rsidP="00BD16AF">
            <w:pPr>
              <w:rPr>
                <w:rFonts w:ascii="宋体" w:hAnsi="宋体"/>
                <w:color w:val="000000"/>
                <w:szCs w:val="21"/>
              </w:rPr>
            </w:pPr>
            <w:r w:rsidRPr="00BD16AF">
              <w:rPr>
                <w:rFonts w:ascii="宋体" w:hAnsi="宋体"/>
                <w:color w:val="000000"/>
                <w:szCs w:val="21"/>
              </w:rPr>
              <w:t>应付利息</w:t>
            </w:r>
          </w:p>
        </w:tc>
        <w:tc>
          <w:tcPr>
            <w:tcW w:w="1080" w:type="dxa"/>
            <w:vAlign w:val="center"/>
          </w:tcPr>
          <w:p w14:paraId="5B1E591C" w14:textId="77777777" w:rsidR="007956BC" w:rsidRPr="00BD16AF" w:rsidRDefault="007956BC" w:rsidP="00BD16AF">
            <w:pPr>
              <w:pStyle w:val="af6"/>
              <w:jc w:val="center"/>
              <w:rPr>
                <w:color w:val="000000"/>
                <w:sz w:val="21"/>
                <w:szCs w:val="21"/>
              </w:rPr>
            </w:pPr>
          </w:p>
        </w:tc>
        <w:tc>
          <w:tcPr>
            <w:tcW w:w="2520" w:type="dxa"/>
            <w:vAlign w:val="bottom"/>
          </w:tcPr>
          <w:p w14:paraId="364D783D"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550A99A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7EFADFB3" w14:textId="77777777" w:rsidTr="00BD16AF">
        <w:trPr>
          <w:jc w:val="center"/>
        </w:trPr>
        <w:tc>
          <w:tcPr>
            <w:tcW w:w="2880" w:type="dxa"/>
            <w:vAlign w:val="center"/>
          </w:tcPr>
          <w:p w14:paraId="715C9783" w14:textId="77777777" w:rsidR="007956BC" w:rsidRPr="00BD16AF" w:rsidRDefault="007956BC" w:rsidP="00BD16AF">
            <w:pPr>
              <w:rPr>
                <w:rFonts w:ascii="宋体" w:hAnsi="宋体"/>
                <w:color w:val="000000"/>
                <w:szCs w:val="21"/>
              </w:rPr>
            </w:pPr>
            <w:r w:rsidRPr="00BD16AF">
              <w:rPr>
                <w:rFonts w:ascii="宋体" w:hAnsi="宋体"/>
                <w:color w:val="000000"/>
                <w:szCs w:val="21"/>
              </w:rPr>
              <w:t>应付利润</w:t>
            </w:r>
          </w:p>
        </w:tc>
        <w:tc>
          <w:tcPr>
            <w:tcW w:w="1080" w:type="dxa"/>
            <w:vAlign w:val="center"/>
          </w:tcPr>
          <w:p w14:paraId="082D838A" w14:textId="77777777" w:rsidR="007956BC" w:rsidRPr="00BD16AF" w:rsidRDefault="007956BC" w:rsidP="00BD16AF">
            <w:pPr>
              <w:pStyle w:val="af6"/>
              <w:jc w:val="center"/>
              <w:rPr>
                <w:color w:val="000000"/>
                <w:sz w:val="21"/>
                <w:szCs w:val="21"/>
              </w:rPr>
            </w:pPr>
          </w:p>
        </w:tc>
        <w:tc>
          <w:tcPr>
            <w:tcW w:w="2520" w:type="dxa"/>
            <w:vAlign w:val="bottom"/>
          </w:tcPr>
          <w:p w14:paraId="551BFDDA"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2DE6814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3C1C091E" w14:textId="77777777" w:rsidTr="00BD16AF">
        <w:trPr>
          <w:jc w:val="center"/>
        </w:trPr>
        <w:tc>
          <w:tcPr>
            <w:tcW w:w="2880" w:type="dxa"/>
            <w:vAlign w:val="center"/>
          </w:tcPr>
          <w:p w14:paraId="7964E4D6" w14:textId="77777777" w:rsidR="007956BC" w:rsidRPr="00BD16AF" w:rsidRDefault="007956BC" w:rsidP="00BD16AF">
            <w:pPr>
              <w:rPr>
                <w:rFonts w:ascii="宋体" w:hAnsi="宋体"/>
                <w:color w:val="000000"/>
                <w:szCs w:val="21"/>
              </w:rPr>
            </w:pPr>
            <w:r w:rsidRPr="00BD16AF">
              <w:rPr>
                <w:rFonts w:ascii="宋体" w:hAnsi="宋体"/>
                <w:color w:val="000000"/>
                <w:szCs w:val="21"/>
              </w:rPr>
              <w:t>递延所得税负债</w:t>
            </w:r>
          </w:p>
        </w:tc>
        <w:tc>
          <w:tcPr>
            <w:tcW w:w="1080" w:type="dxa"/>
            <w:vAlign w:val="center"/>
          </w:tcPr>
          <w:p w14:paraId="2EABEE0A" w14:textId="77777777" w:rsidR="007956BC" w:rsidRPr="00BD16AF" w:rsidRDefault="007956BC" w:rsidP="00BD16AF">
            <w:pPr>
              <w:pStyle w:val="af6"/>
              <w:jc w:val="center"/>
              <w:rPr>
                <w:color w:val="000000"/>
                <w:sz w:val="21"/>
                <w:szCs w:val="21"/>
              </w:rPr>
            </w:pPr>
          </w:p>
        </w:tc>
        <w:tc>
          <w:tcPr>
            <w:tcW w:w="2520" w:type="dxa"/>
            <w:vAlign w:val="bottom"/>
          </w:tcPr>
          <w:p w14:paraId="14D7B8B2"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3159" w:type="dxa"/>
            <w:vAlign w:val="bottom"/>
          </w:tcPr>
          <w:p w14:paraId="32D54DF2"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238D30B6" w14:textId="77777777" w:rsidTr="00BD16AF">
        <w:trPr>
          <w:jc w:val="center"/>
        </w:trPr>
        <w:tc>
          <w:tcPr>
            <w:tcW w:w="2880" w:type="dxa"/>
            <w:vAlign w:val="center"/>
          </w:tcPr>
          <w:p w14:paraId="1A969353" w14:textId="77777777" w:rsidR="007956BC" w:rsidRPr="00BD16AF" w:rsidRDefault="007956BC" w:rsidP="00BD16AF">
            <w:pPr>
              <w:rPr>
                <w:rFonts w:ascii="宋体" w:hAnsi="宋体"/>
                <w:color w:val="000000"/>
                <w:szCs w:val="21"/>
              </w:rPr>
            </w:pPr>
            <w:r w:rsidRPr="00BD16AF">
              <w:rPr>
                <w:rFonts w:ascii="宋体" w:hAnsi="宋体"/>
                <w:color w:val="000000"/>
                <w:szCs w:val="21"/>
              </w:rPr>
              <w:t>其他负债</w:t>
            </w:r>
          </w:p>
        </w:tc>
        <w:tc>
          <w:tcPr>
            <w:tcW w:w="1080" w:type="dxa"/>
            <w:vAlign w:val="center"/>
          </w:tcPr>
          <w:p w14:paraId="1D9E9F50" w14:textId="6D85C667"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8</w:t>
            </w:r>
          </w:p>
        </w:tc>
        <w:tc>
          <w:tcPr>
            <w:tcW w:w="2520" w:type="dxa"/>
            <w:vAlign w:val="bottom"/>
          </w:tcPr>
          <w:p w14:paraId="69527077"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125,777.95</w:t>
            </w:r>
          </w:p>
        </w:tc>
        <w:tc>
          <w:tcPr>
            <w:tcW w:w="3159" w:type="dxa"/>
            <w:vAlign w:val="bottom"/>
          </w:tcPr>
          <w:p w14:paraId="1AB16C1C"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243,150.18</w:t>
            </w:r>
          </w:p>
        </w:tc>
      </w:tr>
      <w:tr w:rsidR="007956BC" w:rsidRPr="00BD16AF" w14:paraId="25655FAA" w14:textId="77777777" w:rsidTr="00BD16AF">
        <w:trPr>
          <w:jc w:val="center"/>
        </w:trPr>
        <w:tc>
          <w:tcPr>
            <w:tcW w:w="2880" w:type="dxa"/>
            <w:vAlign w:val="center"/>
          </w:tcPr>
          <w:p w14:paraId="7A9274FB" w14:textId="77777777" w:rsidR="007956BC" w:rsidRPr="00BD16AF" w:rsidRDefault="007956BC" w:rsidP="00BD16AF">
            <w:pPr>
              <w:pStyle w:val="af6"/>
              <w:jc w:val="both"/>
              <w:rPr>
                <w:b/>
                <w:color w:val="000000"/>
                <w:sz w:val="21"/>
                <w:szCs w:val="21"/>
              </w:rPr>
            </w:pPr>
            <w:r w:rsidRPr="00BD16AF">
              <w:rPr>
                <w:b/>
                <w:color w:val="000000"/>
                <w:sz w:val="21"/>
                <w:szCs w:val="21"/>
              </w:rPr>
              <w:t>负债合计</w:t>
            </w:r>
          </w:p>
        </w:tc>
        <w:tc>
          <w:tcPr>
            <w:tcW w:w="1080" w:type="dxa"/>
            <w:vAlign w:val="center"/>
          </w:tcPr>
          <w:p w14:paraId="5F9EAA3B" w14:textId="77777777" w:rsidR="007956BC" w:rsidRPr="00BD16AF" w:rsidRDefault="007956BC" w:rsidP="00BD16AF">
            <w:pPr>
              <w:pStyle w:val="af6"/>
              <w:jc w:val="center"/>
              <w:rPr>
                <w:b/>
                <w:color w:val="000000"/>
                <w:sz w:val="21"/>
                <w:szCs w:val="21"/>
              </w:rPr>
            </w:pPr>
          </w:p>
        </w:tc>
        <w:tc>
          <w:tcPr>
            <w:tcW w:w="2520" w:type="dxa"/>
            <w:vAlign w:val="bottom"/>
          </w:tcPr>
          <w:p w14:paraId="64F58CBF"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204,053.90</w:t>
            </w:r>
          </w:p>
        </w:tc>
        <w:tc>
          <w:tcPr>
            <w:tcW w:w="3159" w:type="dxa"/>
            <w:vAlign w:val="bottom"/>
          </w:tcPr>
          <w:p w14:paraId="3B256A22"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249,082.89</w:t>
            </w:r>
          </w:p>
        </w:tc>
      </w:tr>
      <w:tr w:rsidR="007956BC" w:rsidRPr="00BD16AF" w14:paraId="6A76E600" w14:textId="77777777" w:rsidTr="00BD16AF">
        <w:trPr>
          <w:jc w:val="center"/>
        </w:trPr>
        <w:tc>
          <w:tcPr>
            <w:tcW w:w="2880" w:type="dxa"/>
            <w:vAlign w:val="center"/>
          </w:tcPr>
          <w:p w14:paraId="3D13B0E9" w14:textId="77777777" w:rsidR="007956BC" w:rsidRPr="00BD16AF" w:rsidRDefault="007956BC" w:rsidP="00BD16AF">
            <w:pPr>
              <w:rPr>
                <w:rFonts w:ascii="宋体" w:hAnsi="宋体"/>
                <w:b/>
                <w:color w:val="000000"/>
                <w:szCs w:val="21"/>
              </w:rPr>
            </w:pPr>
            <w:r w:rsidRPr="00BD16AF">
              <w:rPr>
                <w:rFonts w:ascii="宋体" w:hAnsi="宋体"/>
                <w:b/>
                <w:color w:val="000000"/>
                <w:szCs w:val="21"/>
              </w:rPr>
              <w:t>所有者权益：</w:t>
            </w:r>
          </w:p>
        </w:tc>
        <w:tc>
          <w:tcPr>
            <w:tcW w:w="1080" w:type="dxa"/>
            <w:vAlign w:val="center"/>
          </w:tcPr>
          <w:p w14:paraId="37769E4E" w14:textId="77777777" w:rsidR="007956BC" w:rsidRPr="00BD16AF" w:rsidRDefault="007956BC" w:rsidP="00BD16AF">
            <w:pPr>
              <w:pStyle w:val="af6"/>
              <w:jc w:val="center"/>
              <w:rPr>
                <w:color w:val="000000"/>
                <w:sz w:val="21"/>
                <w:szCs w:val="21"/>
              </w:rPr>
            </w:pPr>
          </w:p>
        </w:tc>
        <w:tc>
          <w:tcPr>
            <w:tcW w:w="2520" w:type="dxa"/>
            <w:vAlign w:val="bottom"/>
          </w:tcPr>
          <w:p w14:paraId="5CA3F0FF"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w:t>
            </w:r>
          </w:p>
        </w:tc>
        <w:tc>
          <w:tcPr>
            <w:tcW w:w="3159" w:type="dxa"/>
            <w:vAlign w:val="bottom"/>
          </w:tcPr>
          <w:p w14:paraId="18615E9A"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w:t>
            </w:r>
          </w:p>
        </w:tc>
      </w:tr>
      <w:tr w:rsidR="007956BC" w:rsidRPr="00BD16AF" w14:paraId="6C3A0608" w14:textId="77777777" w:rsidTr="00BD16AF">
        <w:trPr>
          <w:jc w:val="center"/>
        </w:trPr>
        <w:tc>
          <w:tcPr>
            <w:tcW w:w="2880" w:type="dxa"/>
            <w:vAlign w:val="center"/>
          </w:tcPr>
          <w:p w14:paraId="6E6286B5" w14:textId="77777777" w:rsidR="007956BC" w:rsidRPr="00BD16AF" w:rsidRDefault="007956BC" w:rsidP="00BD16AF">
            <w:pPr>
              <w:rPr>
                <w:rFonts w:ascii="宋体" w:hAnsi="宋体"/>
                <w:color w:val="000000"/>
                <w:szCs w:val="21"/>
              </w:rPr>
            </w:pPr>
            <w:r w:rsidRPr="00BD16AF">
              <w:rPr>
                <w:rFonts w:ascii="宋体" w:hAnsi="宋体"/>
                <w:color w:val="000000"/>
                <w:szCs w:val="21"/>
              </w:rPr>
              <w:t>实收基金</w:t>
            </w:r>
          </w:p>
        </w:tc>
        <w:tc>
          <w:tcPr>
            <w:tcW w:w="1080" w:type="dxa"/>
            <w:vAlign w:val="center"/>
          </w:tcPr>
          <w:p w14:paraId="54D6BF7E" w14:textId="28126F8B"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9</w:t>
            </w:r>
          </w:p>
        </w:tc>
        <w:tc>
          <w:tcPr>
            <w:tcW w:w="2520" w:type="dxa"/>
            <w:vAlign w:val="bottom"/>
          </w:tcPr>
          <w:p w14:paraId="4D7D3AC9"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2,382,483.02</w:t>
            </w:r>
          </w:p>
        </w:tc>
        <w:tc>
          <w:tcPr>
            <w:tcW w:w="3159" w:type="dxa"/>
            <w:vAlign w:val="bottom"/>
          </w:tcPr>
          <w:p w14:paraId="58450E14"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4,489,195.07</w:t>
            </w:r>
          </w:p>
        </w:tc>
      </w:tr>
      <w:tr w:rsidR="007956BC" w:rsidRPr="00BD16AF" w14:paraId="042C1E73" w14:textId="77777777" w:rsidTr="00BD16AF">
        <w:trPr>
          <w:jc w:val="center"/>
        </w:trPr>
        <w:tc>
          <w:tcPr>
            <w:tcW w:w="2880" w:type="dxa"/>
            <w:vAlign w:val="center"/>
          </w:tcPr>
          <w:p w14:paraId="090648E9" w14:textId="77777777" w:rsidR="007956BC" w:rsidRPr="00BD16AF" w:rsidRDefault="007956BC" w:rsidP="00BD16AF">
            <w:pPr>
              <w:rPr>
                <w:rFonts w:ascii="宋体" w:hAnsi="宋体"/>
                <w:color w:val="000000"/>
                <w:szCs w:val="21"/>
              </w:rPr>
            </w:pPr>
            <w:r w:rsidRPr="00BD16AF">
              <w:rPr>
                <w:rFonts w:ascii="宋体" w:hAnsi="宋体"/>
                <w:color w:val="000000"/>
                <w:szCs w:val="21"/>
              </w:rPr>
              <w:t>未分配利润</w:t>
            </w:r>
          </w:p>
        </w:tc>
        <w:tc>
          <w:tcPr>
            <w:tcW w:w="1080" w:type="dxa"/>
            <w:vAlign w:val="center"/>
          </w:tcPr>
          <w:p w14:paraId="5127CA9E" w14:textId="59C12FF9"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10</w:t>
            </w:r>
          </w:p>
        </w:tc>
        <w:tc>
          <w:tcPr>
            <w:tcW w:w="2520" w:type="dxa"/>
            <w:vAlign w:val="bottom"/>
          </w:tcPr>
          <w:p w14:paraId="7E94DD2C"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-451,559.45</w:t>
            </w:r>
          </w:p>
        </w:tc>
        <w:tc>
          <w:tcPr>
            <w:tcW w:w="3159" w:type="dxa"/>
            <w:vAlign w:val="bottom"/>
          </w:tcPr>
          <w:p w14:paraId="2FF5CFA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-1,356,679.19</w:t>
            </w:r>
          </w:p>
        </w:tc>
      </w:tr>
      <w:tr w:rsidR="007956BC" w:rsidRPr="00BD16AF" w14:paraId="272BA4B3" w14:textId="77777777" w:rsidTr="00BD16AF">
        <w:trPr>
          <w:jc w:val="center"/>
        </w:trPr>
        <w:tc>
          <w:tcPr>
            <w:tcW w:w="2880" w:type="dxa"/>
            <w:vAlign w:val="center"/>
          </w:tcPr>
          <w:p w14:paraId="2B98E105" w14:textId="77777777" w:rsidR="007956BC" w:rsidRPr="00BD16AF" w:rsidRDefault="007956BC" w:rsidP="00BD16AF">
            <w:pPr>
              <w:rPr>
                <w:rFonts w:ascii="宋体" w:hAnsi="宋体"/>
                <w:b/>
                <w:color w:val="000000"/>
                <w:szCs w:val="21"/>
              </w:rPr>
            </w:pPr>
            <w:r w:rsidRPr="00BD16AF">
              <w:rPr>
                <w:rFonts w:ascii="宋体" w:hAnsi="宋体"/>
                <w:b/>
                <w:color w:val="000000"/>
                <w:szCs w:val="21"/>
              </w:rPr>
              <w:t>所有者权益合计</w:t>
            </w:r>
          </w:p>
        </w:tc>
        <w:tc>
          <w:tcPr>
            <w:tcW w:w="1080" w:type="dxa"/>
            <w:vAlign w:val="center"/>
          </w:tcPr>
          <w:p w14:paraId="22FD3BFC" w14:textId="77777777" w:rsidR="007956BC" w:rsidRPr="00BD16AF" w:rsidRDefault="007956BC" w:rsidP="00BD16AF">
            <w:pPr>
              <w:pStyle w:val="af6"/>
              <w:jc w:val="center"/>
              <w:rPr>
                <w:color w:val="000000"/>
                <w:sz w:val="21"/>
                <w:szCs w:val="21"/>
              </w:rPr>
            </w:pPr>
          </w:p>
        </w:tc>
        <w:tc>
          <w:tcPr>
            <w:tcW w:w="2520" w:type="dxa"/>
            <w:vAlign w:val="bottom"/>
          </w:tcPr>
          <w:p w14:paraId="67F2EABE"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1,930,923.57</w:t>
            </w:r>
          </w:p>
        </w:tc>
        <w:tc>
          <w:tcPr>
            <w:tcW w:w="3159" w:type="dxa"/>
            <w:vAlign w:val="bottom"/>
          </w:tcPr>
          <w:p w14:paraId="6D245DB4"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3,132,515.88</w:t>
            </w:r>
          </w:p>
        </w:tc>
      </w:tr>
      <w:tr w:rsidR="007956BC" w:rsidRPr="00BD16AF" w14:paraId="47B4740E" w14:textId="77777777" w:rsidTr="00BD16AF">
        <w:trPr>
          <w:jc w:val="center"/>
        </w:trPr>
        <w:tc>
          <w:tcPr>
            <w:tcW w:w="2880" w:type="dxa"/>
            <w:vAlign w:val="center"/>
          </w:tcPr>
          <w:p w14:paraId="505A267E" w14:textId="77777777" w:rsidR="007956BC" w:rsidRPr="00BD16AF" w:rsidRDefault="007956BC" w:rsidP="00BD16AF">
            <w:pPr>
              <w:rPr>
                <w:rFonts w:ascii="宋体" w:hAnsi="宋体"/>
                <w:b/>
                <w:color w:val="000000"/>
                <w:szCs w:val="21"/>
              </w:rPr>
            </w:pPr>
            <w:r w:rsidRPr="00BD16AF">
              <w:rPr>
                <w:rFonts w:ascii="宋体" w:hAnsi="宋体"/>
                <w:b/>
                <w:color w:val="000000"/>
                <w:szCs w:val="21"/>
              </w:rPr>
              <w:t>负债和所有者权益总计</w:t>
            </w:r>
          </w:p>
        </w:tc>
        <w:tc>
          <w:tcPr>
            <w:tcW w:w="1080" w:type="dxa"/>
            <w:vAlign w:val="center"/>
          </w:tcPr>
          <w:p w14:paraId="2D8383D8" w14:textId="77777777" w:rsidR="007956BC" w:rsidRPr="00BD16AF" w:rsidRDefault="007956BC" w:rsidP="00BD16AF">
            <w:pPr>
              <w:pStyle w:val="af6"/>
              <w:jc w:val="center"/>
              <w:rPr>
                <w:color w:val="000000"/>
                <w:sz w:val="21"/>
                <w:szCs w:val="21"/>
              </w:rPr>
            </w:pPr>
          </w:p>
        </w:tc>
        <w:tc>
          <w:tcPr>
            <w:tcW w:w="2520" w:type="dxa"/>
            <w:vAlign w:val="bottom"/>
          </w:tcPr>
          <w:p w14:paraId="2965C7AB"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2,134,977.47</w:t>
            </w:r>
          </w:p>
        </w:tc>
        <w:tc>
          <w:tcPr>
            <w:tcW w:w="3159" w:type="dxa"/>
            <w:vAlign w:val="bottom"/>
          </w:tcPr>
          <w:p w14:paraId="40A9A890"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3,381,598.77</w:t>
            </w:r>
          </w:p>
        </w:tc>
      </w:tr>
    </w:tbl>
    <w:p w14:paraId="70D50B75" w14:textId="77777777" w:rsidR="001548F9" w:rsidRPr="00DD3174" w:rsidRDefault="001548F9" w:rsidP="0082442F">
      <w:pPr>
        <w:pStyle w:val="afc"/>
      </w:pPr>
      <w:r w:rsidRPr="00DD3174">
        <w:t>注：报告截止日2019年6月29日，基金份额净值0.8105元，基金份额总额 2,382,483.02份。</w:t>
      </w:r>
    </w:p>
    <w:p w14:paraId="3825878F" w14:textId="77777777" w:rsidR="001548F9" w:rsidRPr="0054132A" w:rsidRDefault="001548F9" w:rsidP="007A54E1">
      <w:pPr>
        <w:pStyle w:val="23"/>
      </w:pPr>
      <w:bookmarkStart w:id="104" w:name="_Toc225498269"/>
      <w:bookmarkStart w:id="105" w:name="_Toc390421251"/>
      <w:bookmarkStart w:id="106" w:name="_Toc482092253"/>
      <w:bookmarkStart w:id="107" w:name="_Toc17705003"/>
      <w:r w:rsidRPr="0054132A">
        <w:t>6.2 利润表</w:t>
      </w:r>
      <w:bookmarkEnd w:id="104"/>
      <w:bookmarkEnd w:id="105"/>
      <w:bookmarkEnd w:id="106"/>
      <w:bookmarkEnd w:id="107"/>
    </w:p>
    <w:p w14:paraId="12CE3CC3" w14:textId="77777777" w:rsidR="001548F9" w:rsidRPr="0054132A" w:rsidRDefault="001548F9" w:rsidP="0082442F">
      <w:pPr>
        <w:pStyle w:val="XB"/>
      </w:pPr>
      <w:r w:rsidRPr="0054132A">
        <w:t>会计主体：博时富时中国A股指数证券投资基金</w:t>
      </w:r>
    </w:p>
    <w:p w14:paraId="0CFDC714" w14:textId="77777777" w:rsidR="001548F9" w:rsidRPr="0054132A" w:rsidRDefault="001548F9" w:rsidP="0082442F">
      <w:pPr>
        <w:pStyle w:val="XB"/>
      </w:pPr>
      <w:r w:rsidRPr="0054132A">
        <w:t>本报告期：2019年1月1日至</w:t>
      </w:r>
      <w:r w:rsidR="00AF5F84">
        <w:t>2019年6月29日</w:t>
      </w:r>
    </w:p>
    <w:p w14:paraId="7ECB139E" w14:textId="77777777" w:rsidR="001548F9" w:rsidRPr="00DD3174" w:rsidRDefault="001548F9" w:rsidP="0082442F">
      <w:pPr>
        <w:pStyle w:val="afb"/>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889"/>
      </w:tblGrid>
      <w:tr w:rsidR="001548F9" w:rsidRPr="00BD16AF" w14:paraId="60926359" w14:textId="77777777" w:rsidTr="00BD16AF">
        <w:trPr>
          <w:jc w:val="center"/>
        </w:trPr>
        <w:tc>
          <w:tcPr>
            <w:tcW w:w="3420" w:type="dxa"/>
            <w:vAlign w:val="center"/>
          </w:tcPr>
          <w:p w14:paraId="4FBC8DEE" w14:textId="77777777" w:rsidR="001548F9" w:rsidRPr="00BD16AF" w:rsidRDefault="001548F9" w:rsidP="00BD16AF">
            <w:pPr>
              <w:pStyle w:val="af6"/>
              <w:jc w:val="center"/>
              <w:rPr>
                <w:b/>
                <w:color w:val="000000"/>
                <w:sz w:val="21"/>
                <w:szCs w:val="21"/>
              </w:rPr>
            </w:pPr>
            <w:r w:rsidRPr="00BD16AF">
              <w:rPr>
                <w:b/>
                <w:color w:val="000000"/>
                <w:sz w:val="21"/>
                <w:szCs w:val="21"/>
              </w:rPr>
              <w:t>项目</w:t>
            </w:r>
          </w:p>
        </w:tc>
        <w:tc>
          <w:tcPr>
            <w:tcW w:w="1080" w:type="dxa"/>
            <w:vAlign w:val="center"/>
          </w:tcPr>
          <w:p w14:paraId="0F9DD548" w14:textId="77777777" w:rsidR="001548F9" w:rsidRPr="00BD16AF" w:rsidRDefault="001548F9" w:rsidP="00BD16AF">
            <w:pPr>
              <w:pStyle w:val="af6"/>
              <w:spacing w:before="0" w:beforeAutospacing="0" w:after="0" w:afterAutospacing="0"/>
              <w:jc w:val="center"/>
              <w:rPr>
                <w:b/>
                <w:color w:val="000000"/>
                <w:sz w:val="21"/>
                <w:szCs w:val="21"/>
              </w:rPr>
            </w:pPr>
            <w:r w:rsidRPr="00BD16AF">
              <w:rPr>
                <w:b/>
                <w:color w:val="000000"/>
                <w:sz w:val="21"/>
                <w:szCs w:val="21"/>
              </w:rPr>
              <w:t>附注号</w:t>
            </w:r>
          </w:p>
        </w:tc>
        <w:tc>
          <w:tcPr>
            <w:tcW w:w="2250" w:type="dxa"/>
            <w:vAlign w:val="center"/>
          </w:tcPr>
          <w:p w14:paraId="350BDB43" w14:textId="77777777" w:rsidR="001548F9" w:rsidRPr="00BD16AF" w:rsidRDefault="001548F9" w:rsidP="00BD16AF">
            <w:pPr>
              <w:pStyle w:val="af6"/>
              <w:spacing w:before="0" w:beforeAutospacing="0" w:after="0" w:afterAutospacing="0"/>
              <w:jc w:val="center"/>
              <w:rPr>
                <w:b/>
                <w:color w:val="000000"/>
                <w:sz w:val="21"/>
                <w:szCs w:val="21"/>
              </w:rPr>
            </w:pPr>
            <w:r w:rsidRPr="00BD16AF">
              <w:rPr>
                <w:b/>
                <w:color w:val="000000"/>
                <w:sz w:val="21"/>
                <w:szCs w:val="21"/>
              </w:rPr>
              <w:t>本期</w:t>
            </w:r>
          </w:p>
          <w:p w14:paraId="22E76458" w14:textId="77777777" w:rsidR="001548F9" w:rsidRPr="00BD16AF" w:rsidRDefault="001548F9" w:rsidP="00BD16AF">
            <w:pPr>
              <w:pStyle w:val="af6"/>
              <w:spacing w:before="0" w:beforeAutospacing="0" w:after="0" w:afterAutospacing="0"/>
              <w:jc w:val="center"/>
              <w:rPr>
                <w:b/>
                <w:color w:val="000000"/>
                <w:sz w:val="21"/>
                <w:szCs w:val="21"/>
              </w:rPr>
            </w:pPr>
            <w:r w:rsidRPr="00BD16AF">
              <w:rPr>
                <w:b/>
                <w:sz w:val="21"/>
                <w:szCs w:val="21"/>
              </w:rPr>
              <w:t>2019年1月1日至</w:t>
            </w:r>
            <w:r w:rsidR="00AF5F84">
              <w:rPr>
                <w:b/>
                <w:sz w:val="21"/>
                <w:szCs w:val="21"/>
              </w:rPr>
              <w:t>2019年6月29日</w:t>
            </w:r>
          </w:p>
        </w:tc>
        <w:tc>
          <w:tcPr>
            <w:tcW w:w="2889" w:type="dxa"/>
            <w:vAlign w:val="center"/>
          </w:tcPr>
          <w:p w14:paraId="220156FE" w14:textId="77777777" w:rsidR="001548F9" w:rsidRPr="00BD16AF" w:rsidRDefault="001548F9" w:rsidP="00BD16AF">
            <w:pPr>
              <w:pStyle w:val="af6"/>
              <w:spacing w:before="0" w:beforeAutospacing="0" w:after="0" w:afterAutospacing="0"/>
              <w:jc w:val="center"/>
              <w:rPr>
                <w:b/>
                <w:color w:val="000000"/>
                <w:sz w:val="21"/>
                <w:szCs w:val="21"/>
              </w:rPr>
            </w:pPr>
            <w:r w:rsidRPr="00BD16AF">
              <w:rPr>
                <w:b/>
                <w:color w:val="000000"/>
                <w:sz w:val="21"/>
                <w:szCs w:val="21"/>
              </w:rPr>
              <w:t>上年度可比期间</w:t>
            </w:r>
          </w:p>
          <w:p w14:paraId="28730BA4" w14:textId="77777777" w:rsidR="001548F9" w:rsidRPr="00BD16AF" w:rsidRDefault="001548F9" w:rsidP="00BD16AF">
            <w:pPr>
              <w:pStyle w:val="af6"/>
              <w:spacing w:before="0" w:beforeAutospacing="0" w:after="0" w:afterAutospacing="0"/>
              <w:jc w:val="center"/>
              <w:rPr>
                <w:color w:val="000000"/>
                <w:sz w:val="21"/>
                <w:szCs w:val="21"/>
              </w:rPr>
            </w:pPr>
            <w:r w:rsidRPr="00BD16AF">
              <w:rPr>
                <w:b/>
                <w:color w:val="000000"/>
                <w:sz w:val="21"/>
                <w:szCs w:val="21"/>
              </w:rPr>
              <w:t>2018年1月1日至2018年6月30日</w:t>
            </w:r>
          </w:p>
        </w:tc>
      </w:tr>
      <w:tr w:rsidR="007956BC" w:rsidRPr="00BD16AF" w14:paraId="6FED4888" w14:textId="77777777" w:rsidTr="00BD16AF">
        <w:trPr>
          <w:jc w:val="center"/>
        </w:trPr>
        <w:tc>
          <w:tcPr>
            <w:tcW w:w="3420" w:type="dxa"/>
            <w:vAlign w:val="center"/>
          </w:tcPr>
          <w:p w14:paraId="6AFA4630" w14:textId="77777777" w:rsidR="007956BC" w:rsidRPr="00BD16AF" w:rsidRDefault="007956BC" w:rsidP="00BD16AF">
            <w:pPr>
              <w:rPr>
                <w:rFonts w:ascii="宋体" w:hAnsi="宋体"/>
                <w:b/>
                <w:color w:val="000000"/>
                <w:szCs w:val="21"/>
              </w:rPr>
            </w:pPr>
            <w:r w:rsidRPr="00BD16AF">
              <w:rPr>
                <w:rFonts w:ascii="宋体" w:hAnsi="宋体"/>
                <w:b/>
                <w:color w:val="000000"/>
                <w:szCs w:val="21"/>
              </w:rPr>
              <w:t>一、收入</w:t>
            </w:r>
          </w:p>
        </w:tc>
        <w:tc>
          <w:tcPr>
            <w:tcW w:w="1080" w:type="dxa"/>
            <w:vAlign w:val="center"/>
          </w:tcPr>
          <w:p w14:paraId="1E639F1E" w14:textId="77777777" w:rsidR="007956BC" w:rsidRPr="00BD16AF" w:rsidRDefault="007956BC" w:rsidP="00BD16AF">
            <w:pPr>
              <w:pStyle w:val="af6"/>
              <w:jc w:val="center"/>
              <w:rPr>
                <w:b/>
                <w:color w:val="000000"/>
                <w:sz w:val="21"/>
                <w:szCs w:val="21"/>
              </w:rPr>
            </w:pPr>
          </w:p>
        </w:tc>
        <w:tc>
          <w:tcPr>
            <w:tcW w:w="2250" w:type="dxa"/>
            <w:vAlign w:val="bottom"/>
          </w:tcPr>
          <w:p w14:paraId="6EDC0927"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758,421.42</w:t>
            </w:r>
          </w:p>
        </w:tc>
        <w:tc>
          <w:tcPr>
            <w:tcW w:w="2889" w:type="dxa"/>
            <w:vAlign w:val="bottom"/>
          </w:tcPr>
          <w:p w14:paraId="0A581369"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-406,355.25</w:t>
            </w:r>
          </w:p>
        </w:tc>
      </w:tr>
      <w:tr w:rsidR="007956BC" w:rsidRPr="00BD16AF" w14:paraId="5089D217" w14:textId="77777777" w:rsidTr="00BD16AF">
        <w:trPr>
          <w:jc w:val="center"/>
        </w:trPr>
        <w:tc>
          <w:tcPr>
            <w:tcW w:w="3420" w:type="dxa"/>
            <w:vAlign w:val="center"/>
          </w:tcPr>
          <w:p w14:paraId="7D047BBE" w14:textId="77777777" w:rsidR="007956BC" w:rsidRPr="00BD16AF" w:rsidRDefault="007956BC" w:rsidP="00BD16AF">
            <w:pPr>
              <w:rPr>
                <w:rFonts w:ascii="宋体" w:hAnsi="宋体"/>
                <w:color w:val="000000"/>
                <w:szCs w:val="21"/>
              </w:rPr>
            </w:pPr>
            <w:r w:rsidRPr="00BD16AF">
              <w:rPr>
                <w:rFonts w:ascii="宋体" w:hAnsi="宋体"/>
                <w:color w:val="000000"/>
                <w:szCs w:val="21"/>
              </w:rPr>
              <w:t>1.利息收入</w:t>
            </w:r>
          </w:p>
        </w:tc>
        <w:tc>
          <w:tcPr>
            <w:tcW w:w="1080" w:type="dxa"/>
            <w:vAlign w:val="center"/>
          </w:tcPr>
          <w:p w14:paraId="300C2F6C" w14:textId="77777777" w:rsidR="007956BC" w:rsidRPr="00BD16AF" w:rsidRDefault="007956BC" w:rsidP="00BD16AF">
            <w:pPr>
              <w:pStyle w:val="af6"/>
              <w:jc w:val="center"/>
              <w:rPr>
                <w:color w:val="000000"/>
                <w:sz w:val="21"/>
                <w:szCs w:val="21"/>
              </w:rPr>
            </w:pPr>
          </w:p>
        </w:tc>
        <w:tc>
          <w:tcPr>
            <w:tcW w:w="2250" w:type="dxa"/>
            <w:vAlign w:val="bottom"/>
          </w:tcPr>
          <w:p w14:paraId="5E83FE6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1,716.72</w:t>
            </w:r>
          </w:p>
        </w:tc>
        <w:tc>
          <w:tcPr>
            <w:tcW w:w="2889" w:type="dxa"/>
            <w:vAlign w:val="bottom"/>
          </w:tcPr>
          <w:p w14:paraId="08C389CA"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2,561.44</w:t>
            </w:r>
          </w:p>
        </w:tc>
      </w:tr>
      <w:tr w:rsidR="007956BC" w:rsidRPr="00BD16AF" w14:paraId="57B0DA6A" w14:textId="77777777" w:rsidTr="00BD16AF">
        <w:trPr>
          <w:jc w:val="center"/>
        </w:trPr>
        <w:tc>
          <w:tcPr>
            <w:tcW w:w="3420" w:type="dxa"/>
            <w:vAlign w:val="center"/>
          </w:tcPr>
          <w:p w14:paraId="524D8FAD" w14:textId="77777777" w:rsidR="007956BC" w:rsidRPr="00BD16AF" w:rsidRDefault="007956BC" w:rsidP="00BD16AF">
            <w:pPr>
              <w:rPr>
                <w:rFonts w:ascii="宋体" w:hAnsi="宋体"/>
                <w:color w:val="000000"/>
                <w:szCs w:val="21"/>
              </w:rPr>
            </w:pPr>
            <w:r w:rsidRPr="00BD16AF">
              <w:rPr>
                <w:rFonts w:ascii="宋体" w:hAnsi="宋体"/>
                <w:color w:val="000000"/>
                <w:szCs w:val="21"/>
              </w:rPr>
              <w:t>其中：存款利息收入</w:t>
            </w:r>
          </w:p>
        </w:tc>
        <w:tc>
          <w:tcPr>
            <w:tcW w:w="1080" w:type="dxa"/>
            <w:vAlign w:val="center"/>
          </w:tcPr>
          <w:p w14:paraId="048DB917" w14:textId="1A192553" w:rsidR="007956BC" w:rsidRPr="00BD16AF" w:rsidRDefault="00B13B95" w:rsidP="00BD16AF">
            <w:pPr>
              <w:pStyle w:val="af6"/>
              <w:jc w:val="center"/>
              <w:rPr>
                <w:color w:val="000000"/>
                <w:sz w:val="21"/>
                <w:szCs w:val="21"/>
              </w:rPr>
            </w:pPr>
            <w:r>
              <w:rPr>
                <w:color w:val="000000"/>
                <w:sz w:val="21"/>
                <w:szCs w:val="21"/>
              </w:rPr>
              <w:t>6.4.</w:t>
            </w:r>
            <w:bookmarkStart w:id="108" w:name="_GoBack"/>
            <w:bookmarkEnd w:id="108"/>
            <w:r>
              <w:rPr>
                <w:color w:val="000000"/>
                <w:sz w:val="21"/>
                <w:szCs w:val="21"/>
              </w:rPr>
              <w:t>4.</w:t>
            </w:r>
            <w:r w:rsidR="007956BC" w:rsidRPr="00BD16AF">
              <w:rPr>
                <w:color w:val="000000"/>
                <w:sz w:val="21"/>
                <w:szCs w:val="21"/>
              </w:rPr>
              <w:t>11</w:t>
            </w:r>
          </w:p>
        </w:tc>
        <w:tc>
          <w:tcPr>
            <w:tcW w:w="2250" w:type="dxa"/>
            <w:vAlign w:val="bottom"/>
          </w:tcPr>
          <w:p w14:paraId="4C0267A5"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1,716.72</w:t>
            </w:r>
          </w:p>
        </w:tc>
        <w:tc>
          <w:tcPr>
            <w:tcW w:w="2889" w:type="dxa"/>
            <w:vAlign w:val="bottom"/>
          </w:tcPr>
          <w:p w14:paraId="134EF8F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2,559.97</w:t>
            </w:r>
          </w:p>
        </w:tc>
      </w:tr>
      <w:tr w:rsidR="007956BC" w:rsidRPr="00BD16AF" w14:paraId="7B21DDBA" w14:textId="77777777" w:rsidTr="00BD16AF">
        <w:trPr>
          <w:jc w:val="center"/>
        </w:trPr>
        <w:tc>
          <w:tcPr>
            <w:tcW w:w="3420" w:type="dxa"/>
            <w:vAlign w:val="center"/>
          </w:tcPr>
          <w:p w14:paraId="36B7FC6F"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债券利息收入</w:t>
            </w:r>
          </w:p>
        </w:tc>
        <w:tc>
          <w:tcPr>
            <w:tcW w:w="1080" w:type="dxa"/>
            <w:vAlign w:val="center"/>
          </w:tcPr>
          <w:p w14:paraId="4B5C05B1" w14:textId="77777777" w:rsidR="007956BC" w:rsidRPr="00BD16AF" w:rsidRDefault="007956BC" w:rsidP="00BD16AF">
            <w:pPr>
              <w:pStyle w:val="af6"/>
              <w:jc w:val="center"/>
              <w:rPr>
                <w:color w:val="000000"/>
                <w:sz w:val="21"/>
                <w:szCs w:val="21"/>
              </w:rPr>
            </w:pPr>
          </w:p>
        </w:tc>
        <w:tc>
          <w:tcPr>
            <w:tcW w:w="2250" w:type="dxa"/>
            <w:vAlign w:val="bottom"/>
          </w:tcPr>
          <w:p w14:paraId="24532933"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2560517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1.47</w:t>
            </w:r>
          </w:p>
        </w:tc>
      </w:tr>
      <w:tr w:rsidR="007956BC" w:rsidRPr="00BD16AF" w14:paraId="490857EA" w14:textId="77777777" w:rsidTr="00BD16AF">
        <w:trPr>
          <w:jc w:val="center"/>
        </w:trPr>
        <w:tc>
          <w:tcPr>
            <w:tcW w:w="3420" w:type="dxa"/>
            <w:vAlign w:val="center"/>
          </w:tcPr>
          <w:p w14:paraId="5D441BCF"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资产支持证券利息收入</w:t>
            </w:r>
          </w:p>
        </w:tc>
        <w:tc>
          <w:tcPr>
            <w:tcW w:w="1080" w:type="dxa"/>
            <w:vAlign w:val="center"/>
          </w:tcPr>
          <w:p w14:paraId="18EBBC21" w14:textId="77777777" w:rsidR="007956BC" w:rsidRPr="00BD16AF" w:rsidRDefault="007956BC" w:rsidP="00BD16AF">
            <w:pPr>
              <w:pStyle w:val="af6"/>
              <w:jc w:val="center"/>
              <w:rPr>
                <w:color w:val="000000"/>
                <w:sz w:val="21"/>
                <w:szCs w:val="21"/>
              </w:rPr>
            </w:pPr>
          </w:p>
        </w:tc>
        <w:tc>
          <w:tcPr>
            <w:tcW w:w="2250" w:type="dxa"/>
            <w:vAlign w:val="bottom"/>
          </w:tcPr>
          <w:p w14:paraId="269CEEFE"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6D89582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10CE81B6" w14:textId="77777777" w:rsidTr="00BD16AF">
        <w:trPr>
          <w:jc w:val="center"/>
        </w:trPr>
        <w:tc>
          <w:tcPr>
            <w:tcW w:w="3420" w:type="dxa"/>
            <w:vAlign w:val="center"/>
          </w:tcPr>
          <w:p w14:paraId="6021943B"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买入返售金融资产收入</w:t>
            </w:r>
          </w:p>
        </w:tc>
        <w:tc>
          <w:tcPr>
            <w:tcW w:w="1080" w:type="dxa"/>
            <w:vAlign w:val="center"/>
          </w:tcPr>
          <w:p w14:paraId="03408EAD" w14:textId="77777777" w:rsidR="007956BC" w:rsidRPr="00BD16AF" w:rsidRDefault="007956BC" w:rsidP="00BD16AF">
            <w:pPr>
              <w:pStyle w:val="af6"/>
              <w:jc w:val="center"/>
              <w:rPr>
                <w:color w:val="000000"/>
                <w:sz w:val="21"/>
                <w:szCs w:val="21"/>
              </w:rPr>
            </w:pPr>
          </w:p>
        </w:tc>
        <w:tc>
          <w:tcPr>
            <w:tcW w:w="2250" w:type="dxa"/>
            <w:vAlign w:val="bottom"/>
          </w:tcPr>
          <w:p w14:paraId="5EAE4442"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5E7D87C5"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31841F31" w14:textId="77777777" w:rsidTr="00BD16AF">
        <w:trPr>
          <w:jc w:val="center"/>
        </w:trPr>
        <w:tc>
          <w:tcPr>
            <w:tcW w:w="3420" w:type="dxa"/>
            <w:vAlign w:val="center"/>
          </w:tcPr>
          <w:p w14:paraId="5D52E13B"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其他利息收入</w:t>
            </w:r>
          </w:p>
        </w:tc>
        <w:tc>
          <w:tcPr>
            <w:tcW w:w="1080" w:type="dxa"/>
            <w:vAlign w:val="center"/>
          </w:tcPr>
          <w:p w14:paraId="4F978487" w14:textId="77777777" w:rsidR="007956BC" w:rsidRPr="00BD16AF" w:rsidRDefault="007956BC" w:rsidP="00BD16AF">
            <w:pPr>
              <w:pStyle w:val="af6"/>
              <w:jc w:val="center"/>
              <w:rPr>
                <w:color w:val="000000"/>
                <w:sz w:val="21"/>
                <w:szCs w:val="21"/>
              </w:rPr>
            </w:pPr>
          </w:p>
        </w:tc>
        <w:tc>
          <w:tcPr>
            <w:tcW w:w="2250" w:type="dxa"/>
            <w:vAlign w:val="bottom"/>
          </w:tcPr>
          <w:p w14:paraId="02C3FEB2"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340EA95D"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4853EE8E" w14:textId="77777777" w:rsidTr="00BD16AF">
        <w:trPr>
          <w:jc w:val="center"/>
        </w:trPr>
        <w:tc>
          <w:tcPr>
            <w:tcW w:w="3420" w:type="dxa"/>
            <w:vAlign w:val="center"/>
          </w:tcPr>
          <w:p w14:paraId="34AD7371" w14:textId="77777777" w:rsidR="007956BC" w:rsidRPr="00BD16AF" w:rsidRDefault="007956BC" w:rsidP="00BD16AF">
            <w:pPr>
              <w:rPr>
                <w:rFonts w:ascii="宋体" w:hAnsi="宋体"/>
                <w:color w:val="000000"/>
                <w:szCs w:val="21"/>
              </w:rPr>
            </w:pPr>
            <w:r w:rsidRPr="00BD16AF">
              <w:rPr>
                <w:rFonts w:ascii="宋体" w:hAnsi="宋体"/>
                <w:color w:val="000000"/>
                <w:szCs w:val="21"/>
              </w:rPr>
              <w:t>2.投资收益（损失以“-”填列）</w:t>
            </w:r>
          </w:p>
        </w:tc>
        <w:tc>
          <w:tcPr>
            <w:tcW w:w="1080" w:type="dxa"/>
            <w:vAlign w:val="center"/>
          </w:tcPr>
          <w:p w14:paraId="7D328B51" w14:textId="77777777" w:rsidR="007956BC" w:rsidRPr="00BD16AF" w:rsidRDefault="007956BC" w:rsidP="00BD16AF">
            <w:pPr>
              <w:pStyle w:val="af6"/>
              <w:jc w:val="center"/>
              <w:rPr>
                <w:color w:val="000000"/>
                <w:sz w:val="21"/>
                <w:szCs w:val="21"/>
              </w:rPr>
            </w:pPr>
          </w:p>
        </w:tc>
        <w:tc>
          <w:tcPr>
            <w:tcW w:w="2250" w:type="dxa"/>
            <w:vAlign w:val="bottom"/>
          </w:tcPr>
          <w:p w14:paraId="17179764"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172,788.29</w:t>
            </w:r>
          </w:p>
        </w:tc>
        <w:tc>
          <w:tcPr>
            <w:tcW w:w="2889" w:type="dxa"/>
            <w:vAlign w:val="bottom"/>
          </w:tcPr>
          <w:p w14:paraId="7F179FA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-116,978.84</w:t>
            </w:r>
          </w:p>
        </w:tc>
      </w:tr>
      <w:tr w:rsidR="007956BC" w:rsidRPr="00BD16AF" w14:paraId="2375A14E" w14:textId="77777777" w:rsidTr="00BD16AF">
        <w:trPr>
          <w:jc w:val="center"/>
        </w:trPr>
        <w:tc>
          <w:tcPr>
            <w:tcW w:w="3420" w:type="dxa"/>
            <w:vAlign w:val="center"/>
          </w:tcPr>
          <w:p w14:paraId="56F39C38" w14:textId="77777777" w:rsidR="007956BC" w:rsidRPr="00BD16AF" w:rsidRDefault="007956BC" w:rsidP="00BD16AF">
            <w:pPr>
              <w:rPr>
                <w:rFonts w:ascii="宋体" w:hAnsi="宋体"/>
                <w:color w:val="000000"/>
                <w:szCs w:val="21"/>
              </w:rPr>
            </w:pPr>
            <w:r w:rsidRPr="00BD16AF">
              <w:rPr>
                <w:rFonts w:ascii="宋体" w:hAnsi="宋体"/>
                <w:color w:val="000000"/>
                <w:szCs w:val="21"/>
              </w:rPr>
              <w:t>其中：股票投资收益</w:t>
            </w:r>
          </w:p>
        </w:tc>
        <w:tc>
          <w:tcPr>
            <w:tcW w:w="1080" w:type="dxa"/>
            <w:vAlign w:val="center"/>
          </w:tcPr>
          <w:p w14:paraId="5ABCF9FE" w14:textId="59004538"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12</w:t>
            </w:r>
          </w:p>
        </w:tc>
        <w:tc>
          <w:tcPr>
            <w:tcW w:w="2250" w:type="dxa"/>
            <w:vAlign w:val="bottom"/>
          </w:tcPr>
          <w:p w14:paraId="1ECF637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149,721.27</w:t>
            </w:r>
          </w:p>
        </w:tc>
        <w:tc>
          <w:tcPr>
            <w:tcW w:w="2889" w:type="dxa"/>
            <w:vAlign w:val="bottom"/>
          </w:tcPr>
          <w:p w14:paraId="152765B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-158,514.39</w:t>
            </w:r>
          </w:p>
        </w:tc>
      </w:tr>
      <w:tr w:rsidR="007956BC" w:rsidRPr="00BD16AF" w14:paraId="02A08538" w14:textId="77777777" w:rsidTr="00BD16AF">
        <w:trPr>
          <w:jc w:val="center"/>
        </w:trPr>
        <w:tc>
          <w:tcPr>
            <w:tcW w:w="3420" w:type="dxa"/>
            <w:vAlign w:val="center"/>
          </w:tcPr>
          <w:p w14:paraId="72B9EAED"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基金投资收益</w:t>
            </w:r>
          </w:p>
        </w:tc>
        <w:tc>
          <w:tcPr>
            <w:tcW w:w="1080" w:type="dxa"/>
            <w:vAlign w:val="center"/>
          </w:tcPr>
          <w:p w14:paraId="61766BC6" w14:textId="77777777" w:rsidR="007956BC" w:rsidRPr="00BD16AF" w:rsidRDefault="007956BC" w:rsidP="00BD16AF">
            <w:pPr>
              <w:pStyle w:val="af6"/>
              <w:jc w:val="center"/>
              <w:rPr>
                <w:color w:val="000000"/>
                <w:sz w:val="21"/>
                <w:szCs w:val="21"/>
              </w:rPr>
            </w:pPr>
          </w:p>
        </w:tc>
        <w:tc>
          <w:tcPr>
            <w:tcW w:w="2250" w:type="dxa"/>
            <w:vAlign w:val="bottom"/>
          </w:tcPr>
          <w:p w14:paraId="1711778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14224AE9"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17B617C7" w14:textId="77777777" w:rsidTr="00BD16AF">
        <w:trPr>
          <w:jc w:val="center"/>
        </w:trPr>
        <w:tc>
          <w:tcPr>
            <w:tcW w:w="3420" w:type="dxa"/>
            <w:vAlign w:val="center"/>
          </w:tcPr>
          <w:p w14:paraId="63236E23"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债券投资收益</w:t>
            </w:r>
          </w:p>
        </w:tc>
        <w:tc>
          <w:tcPr>
            <w:tcW w:w="1080" w:type="dxa"/>
            <w:vAlign w:val="center"/>
          </w:tcPr>
          <w:p w14:paraId="614528C8" w14:textId="27AAF54F"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13</w:t>
            </w:r>
          </w:p>
        </w:tc>
        <w:tc>
          <w:tcPr>
            <w:tcW w:w="2250" w:type="dxa"/>
            <w:vAlign w:val="bottom"/>
          </w:tcPr>
          <w:p w14:paraId="353A58FF"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1A750E6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602.96</w:t>
            </w:r>
          </w:p>
        </w:tc>
      </w:tr>
      <w:tr w:rsidR="007956BC" w:rsidRPr="00BD16AF" w14:paraId="72ED5F5D" w14:textId="77777777" w:rsidTr="00BD16AF">
        <w:trPr>
          <w:jc w:val="center"/>
        </w:trPr>
        <w:tc>
          <w:tcPr>
            <w:tcW w:w="3420" w:type="dxa"/>
            <w:vAlign w:val="center"/>
          </w:tcPr>
          <w:p w14:paraId="3FBAF407"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资产支持证券投资收益</w:t>
            </w:r>
          </w:p>
        </w:tc>
        <w:tc>
          <w:tcPr>
            <w:tcW w:w="1080" w:type="dxa"/>
            <w:vAlign w:val="center"/>
          </w:tcPr>
          <w:p w14:paraId="02307601" w14:textId="77777777" w:rsidR="007956BC" w:rsidRPr="00BD16AF" w:rsidRDefault="007956BC" w:rsidP="00BD16AF">
            <w:pPr>
              <w:pStyle w:val="af6"/>
              <w:jc w:val="center"/>
              <w:rPr>
                <w:color w:val="000000"/>
                <w:sz w:val="21"/>
                <w:szCs w:val="21"/>
              </w:rPr>
            </w:pPr>
          </w:p>
        </w:tc>
        <w:tc>
          <w:tcPr>
            <w:tcW w:w="2250" w:type="dxa"/>
            <w:vAlign w:val="bottom"/>
          </w:tcPr>
          <w:p w14:paraId="182BC674"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62690B8F"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33ED2FCE" w14:textId="77777777" w:rsidTr="00BD16AF">
        <w:trPr>
          <w:jc w:val="center"/>
        </w:trPr>
        <w:tc>
          <w:tcPr>
            <w:tcW w:w="3420" w:type="dxa"/>
            <w:vAlign w:val="center"/>
          </w:tcPr>
          <w:p w14:paraId="17705AA3" w14:textId="77777777" w:rsidR="007956BC" w:rsidRPr="00BD16AF" w:rsidRDefault="007956BC" w:rsidP="00BD16AF">
            <w:pPr>
              <w:ind w:firstLineChars="300" w:firstLine="630"/>
              <w:rPr>
                <w:rFonts w:ascii="宋体" w:hAnsi="宋体"/>
                <w:color w:val="000000"/>
                <w:szCs w:val="21"/>
              </w:rPr>
            </w:pPr>
            <w:r w:rsidRPr="00BD16AF">
              <w:rPr>
                <w:rFonts w:ascii="宋体" w:hAnsi="宋体"/>
                <w:szCs w:val="21"/>
              </w:rPr>
              <w:t>贵金属投资收益</w:t>
            </w:r>
          </w:p>
        </w:tc>
        <w:tc>
          <w:tcPr>
            <w:tcW w:w="1080" w:type="dxa"/>
            <w:vAlign w:val="center"/>
          </w:tcPr>
          <w:p w14:paraId="4C51EFC3" w14:textId="77777777" w:rsidR="007956BC" w:rsidRPr="00BD16AF" w:rsidRDefault="007956BC" w:rsidP="00BD16AF">
            <w:pPr>
              <w:pStyle w:val="af6"/>
              <w:jc w:val="center"/>
              <w:rPr>
                <w:color w:val="000000"/>
                <w:sz w:val="21"/>
                <w:szCs w:val="21"/>
              </w:rPr>
            </w:pPr>
          </w:p>
        </w:tc>
        <w:tc>
          <w:tcPr>
            <w:tcW w:w="2250" w:type="dxa"/>
            <w:vAlign w:val="center"/>
          </w:tcPr>
          <w:p w14:paraId="7E67EFCA"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center"/>
          </w:tcPr>
          <w:p w14:paraId="7467246C"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61A20192" w14:textId="77777777" w:rsidTr="00BD16AF">
        <w:trPr>
          <w:jc w:val="center"/>
        </w:trPr>
        <w:tc>
          <w:tcPr>
            <w:tcW w:w="3420" w:type="dxa"/>
            <w:vAlign w:val="center"/>
          </w:tcPr>
          <w:p w14:paraId="2D4FD352"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衍生工具收益</w:t>
            </w:r>
          </w:p>
        </w:tc>
        <w:tc>
          <w:tcPr>
            <w:tcW w:w="1080" w:type="dxa"/>
            <w:vAlign w:val="center"/>
          </w:tcPr>
          <w:p w14:paraId="6A6AB053" w14:textId="4215E6AC"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14</w:t>
            </w:r>
          </w:p>
        </w:tc>
        <w:tc>
          <w:tcPr>
            <w:tcW w:w="2250" w:type="dxa"/>
            <w:vAlign w:val="bottom"/>
          </w:tcPr>
          <w:p w14:paraId="19FB618E"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5BDA52A9"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7FC5F8A3" w14:textId="77777777" w:rsidTr="00BD16AF">
        <w:trPr>
          <w:jc w:val="center"/>
        </w:trPr>
        <w:tc>
          <w:tcPr>
            <w:tcW w:w="3420" w:type="dxa"/>
            <w:vAlign w:val="center"/>
          </w:tcPr>
          <w:p w14:paraId="1F2338A0" w14:textId="77777777" w:rsidR="007956BC" w:rsidRPr="00BD16AF" w:rsidRDefault="007956BC" w:rsidP="00BD16AF">
            <w:pPr>
              <w:ind w:firstLineChars="300" w:firstLine="630"/>
              <w:rPr>
                <w:rFonts w:ascii="宋体" w:hAnsi="宋体"/>
                <w:color w:val="000000"/>
                <w:szCs w:val="21"/>
              </w:rPr>
            </w:pPr>
            <w:r w:rsidRPr="00BD16AF">
              <w:rPr>
                <w:rFonts w:ascii="宋体" w:hAnsi="宋体"/>
                <w:color w:val="000000"/>
                <w:szCs w:val="21"/>
              </w:rPr>
              <w:t>股利收益</w:t>
            </w:r>
          </w:p>
        </w:tc>
        <w:tc>
          <w:tcPr>
            <w:tcW w:w="1080" w:type="dxa"/>
            <w:vAlign w:val="center"/>
          </w:tcPr>
          <w:p w14:paraId="25400BE6" w14:textId="58D8DABE"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15</w:t>
            </w:r>
          </w:p>
        </w:tc>
        <w:tc>
          <w:tcPr>
            <w:tcW w:w="2250" w:type="dxa"/>
            <w:vAlign w:val="bottom"/>
          </w:tcPr>
          <w:p w14:paraId="25152BC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23,067.02</w:t>
            </w:r>
          </w:p>
        </w:tc>
        <w:tc>
          <w:tcPr>
            <w:tcW w:w="2889" w:type="dxa"/>
            <w:vAlign w:val="bottom"/>
          </w:tcPr>
          <w:p w14:paraId="383C639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40,932.59</w:t>
            </w:r>
          </w:p>
        </w:tc>
      </w:tr>
      <w:tr w:rsidR="007956BC" w:rsidRPr="00BD16AF" w14:paraId="7A59F17E" w14:textId="77777777" w:rsidTr="00BD16AF">
        <w:trPr>
          <w:jc w:val="center"/>
        </w:trPr>
        <w:tc>
          <w:tcPr>
            <w:tcW w:w="3420" w:type="dxa"/>
            <w:vAlign w:val="center"/>
          </w:tcPr>
          <w:p w14:paraId="68E0826B" w14:textId="77777777" w:rsidR="007956BC" w:rsidRPr="00BD16AF" w:rsidRDefault="007956BC" w:rsidP="00BD16AF">
            <w:pPr>
              <w:rPr>
                <w:rFonts w:ascii="宋体" w:hAnsi="宋体"/>
                <w:color w:val="000000"/>
                <w:szCs w:val="21"/>
              </w:rPr>
            </w:pPr>
            <w:r w:rsidRPr="00BD16AF">
              <w:rPr>
                <w:rFonts w:ascii="宋体" w:hAnsi="宋体"/>
                <w:color w:val="000000"/>
                <w:szCs w:val="21"/>
              </w:rPr>
              <w:t>3.公允价值变动收益（损失以“-”号填列）</w:t>
            </w:r>
          </w:p>
        </w:tc>
        <w:tc>
          <w:tcPr>
            <w:tcW w:w="1080" w:type="dxa"/>
            <w:vAlign w:val="center"/>
          </w:tcPr>
          <w:p w14:paraId="07F830CB" w14:textId="1C86647A"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16</w:t>
            </w:r>
          </w:p>
        </w:tc>
        <w:tc>
          <w:tcPr>
            <w:tcW w:w="2250" w:type="dxa"/>
            <w:vAlign w:val="center"/>
          </w:tcPr>
          <w:p w14:paraId="5774A12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574,620.23</w:t>
            </w:r>
          </w:p>
        </w:tc>
        <w:tc>
          <w:tcPr>
            <w:tcW w:w="2889" w:type="dxa"/>
            <w:vAlign w:val="center"/>
          </w:tcPr>
          <w:p w14:paraId="30565079"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-304,550.57</w:t>
            </w:r>
          </w:p>
        </w:tc>
      </w:tr>
      <w:tr w:rsidR="007956BC" w:rsidRPr="00BD16AF" w14:paraId="532704A6" w14:textId="77777777" w:rsidTr="00BD16AF">
        <w:trPr>
          <w:jc w:val="center"/>
        </w:trPr>
        <w:tc>
          <w:tcPr>
            <w:tcW w:w="3420" w:type="dxa"/>
            <w:vAlign w:val="center"/>
          </w:tcPr>
          <w:p w14:paraId="6792702C" w14:textId="77777777" w:rsidR="007956BC" w:rsidRPr="00BD16AF" w:rsidRDefault="007956BC" w:rsidP="00BD16AF">
            <w:pPr>
              <w:pStyle w:val="af6"/>
              <w:jc w:val="both"/>
              <w:rPr>
                <w:color w:val="000000"/>
                <w:sz w:val="21"/>
                <w:szCs w:val="21"/>
              </w:rPr>
            </w:pPr>
            <w:r w:rsidRPr="00BD16AF">
              <w:rPr>
                <w:color w:val="000000"/>
                <w:sz w:val="21"/>
                <w:szCs w:val="21"/>
              </w:rPr>
              <w:t>4.汇兑收益（损失以“－”号填列）</w:t>
            </w:r>
          </w:p>
        </w:tc>
        <w:tc>
          <w:tcPr>
            <w:tcW w:w="1080" w:type="dxa"/>
            <w:vAlign w:val="center"/>
          </w:tcPr>
          <w:p w14:paraId="77E63C7F" w14:textId="77777777" w:rsidR="007956BC" w:rsidRPr="00BD16AF" w:rsidRDefault="007956BC" w:rsidP="00BD16AF">
            <w:pPr>
              <w:pStyle w:val="af6"/>
              <w:jc w:val="center"/>
              <w:rPr>
                <w:color w:val="000000"/>
                <w:sz w:val="21"/>
                <w:szCs w:val="21"/>
              </w:rPr>
            </w:pPr>
          </w:p>
        </w:tc>
        <w:tc>
          <w:tcPr>
            <w:tcW w:w="2250" w:type="dxa"/>
            <w:vAlign w:val="bottom"/>
          </w:tcPr>
          <w:p w14:paraId="56ABBF48"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15D623C5"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29042276" w14:textId="77777777" w:rsidTr="00BD16AF">
        <w:trPr>
          <w:jc w:val="center"/>
        </w:trPr>
        <w:tc>
          <w:tcPr>
            <w:tcW w:w="3420" w:type="dxa"/>
            <w:vAlign w:val="center"/>
          </w:tcPr>
          <w:p w14:paraId="1AEA241B" w14:textId="77777777" w:rsidR="007956BC" w:rsidRPr="00BD16AF" w:rsidRDefault="007956BC" w:rsidP="00BD16AF">
            <w:pPr>
              <w:rPr>
                <w:rFonts w:ascii="宋体" w:hAnsi="宋体"/>
                <w:color w:val="000000"/>
                <w:szCs w:val="21"/>
              </w:rPr>
            </w:pPr>
            <w:r w:rsidRPr="00BD16AF">
              <w:rPr>
                <w:rFonts w:ascii="宋体" w:hAnsi="宋体"/>
                <w:color w:val="000000"/>
                <w:szCs w:val="21"/>
              </w:rPr>
              <w:t>5.其他收入（损失以“-”号填列）</w:t>
            </w:r>
          </w:p>
        </w:tc>
        <w:tc>
          <w:tcPr>
            <w:tcW w:w="1080" w:type="dxa"/>
            <w:vAlign w:val="center"/>
          </w:tcPr>
          <w:p w14:paraId="2377E472" w14:textId="4A6E3B1B"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17</w:t>
            </w:r>
          </w:p>
        </w:tc>
        <w:tc>
          <w:tcPr>
            <w:tcW w:w="2250" w:type="dxa"/>
            <w:vAlign w:val="bottom"/>
          </w:tcPr>
          <w:p w14:paraId="4983AB93"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9,296.18</w:t>
            </w:r>
          </w:p>
        </w:tc>
        <w:tc>
          <w:tcPr>
            <w:tcW w:w="2889" w:type="dxa"/>
            <w:vAlign w:val="bottom"/>
          </w:tcPr>
          <w:p w14:paraId="5B5A0F27"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12,612.72</w:t>
            </w:r>
          </w:p>
        </w:tc>
      </w:tr>
      <w:tr w:rsidR="007956BC" w:rsidRPr="00BD16AF" w14:paraId="6D26CD09" w14:textId="77777777" w:rsidTr="00BD16AF">
        <w:trPr>
          <w:jc w:val="center"/>
        </w:trPr>
        <w:tc>
          <w:tcPr>
            <w:tcW w:w="3420" w:type="dxa"/>
            <w:vAlign w:val="center"/>
          </w:tcPr>
          <w:p w14:paraId="1EAAD3CC" w14:textId="77777777" w:rsidR="007956BC" w:rsidRPr="00BD16AF" w:rsidRDefault="007956BC" w:rsidP="00BD16AF">
            <w:pPr>
              <w:rPr>
                <w:rFonts w:ascii="宋体" w:hAnsi="宋体"/>
                <w:b/>
                <w:color w:val="000000"/>
                <w:szCs w:val="21"/>
              </w:rPr>
            </w:pPr>
            <w:r w:rsidRPr="00BD16AF">
              <w:rPr>
                <w:rFonts w:ascii="宋体" w:hAnsi="宋体"/>
                <w:b/>
                <w:color w:val="000000"/>
                <w:szCs w:val="21"/>
              </w:rPr>
              <w:t>减：二、费用</w:t>
            </w:r>
          </w:p>
        </w:tc>
        <w:tc>
          <w:tcPr>
            <w:tcW w:w="1080" w:type="dxa"/>
            <w:vAlign w:val="center"/>
          </w:tcPr>
          <w:p w14:paraId="1A8C052A" w14:textId="77777777" w:rsidR="007956BC" w:rsidRPr="00BD16AF" w:rsidRDefault="007956BC" w:rsidP="00BD16AF">
            <w:pPr>
              <w:pStyle w:val="af6"/>
              <w:jc w:val="center"/>
              <w:rPr>
                <w:b/>
                <w:color w:val="000000"/>
                <w:sz w:val="21"/>
                <w:szCs w:val="21"/>
              </w:rPr>
            </w:pPr>
          </w:p>
        </w:tc>
        <w:tc>
          <w:tcPr>
            <w:tcW w:w="2250" w:type="dxa"/>
            <w:vAlign w:val="bottom"/>
          </w:tcPr>
          <w:p w14:paraId="08AEDDC0"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225,303.90</w:t>
            </w:r>
          </w:p>
        </w:tc>
        <w:tc>
          <w:tcPr>
            <w:tcW w:w="2889" w:type="dxa"/>
            <w:vAlign w:val="bottom"/>
          </w:tcPr>
          <w:p w14:paraId="377DB8C9"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260,686.03</w:t>
            </w:r>
          </w:p>
        </w:tc>
      </w:tr>
      <w:tr w:rsidR="007956BC" w:rsidRPr="00BD16AF" w14:paraId="5421DCA6" w14:textId="77777777" w:rsidTr="00BD16AF">
        <w:trPr>
          <w:jc w:val="center"/>
        </w:trPr>
        <w:tc>
          <w:tcPr>
            <w:tcW w:w="3420" w:type="dxa"/>
            <w:vAlign w:val="center"/>
          </w:tcPr>
          <w:p w14:paraId="0494C031" w14:textId="77777777" w:rsidR="007956BC" w:rsidRPr="00BD16AF" w:rsidRDefault="007956BC" w:rsidP="00BD16AF">
            <w:pPr>
              <w:rPr>
                <w:rFonts w:ascii="宋体" w:hAnsi="宋体"/>
                <w:color w:val="000000"/>
                <w:szCs w:val="21"/>
              </w:rPr>
            </w:pPr>
            <w:r w:rsidRPr="00BD16AF">
              <w:rPr>
                <w:rFonts w:ascii="宋体" w:hAnsi="宋体"/>
                <w:color w:val="000000"/>
                <w:szCs w:val="21"/>
              </w:rPr>
              <w:t>1．管理人报酬</w:t>
            </w:r>
          </w:p>
        </w:tc>
        <w:tc>
          <w:tcPr>
            <w:tcW w:w="1080" w:type="dxa"/>
            <w:vAlign w:val="center"/>
          </w:tcPr>
          <w:p w14:paraId="599DDD42" w14:textId="77777777" w:rsidR="007956BC" w:rsidRPr="00BD16AF" w:rsidRDefault="007956BC" w:rsidP="00BD16AF">
            <w:pPr>
              <w:pStyle w:val="af6"/>
              <w:jc w:val="center"/>
              <w:rPr>
                <w:color w:val="000000"/>
                <w:sz w:val="21"/>
                <w:szCs w:val="21"/>
              </w:rPr>
            </w:pPr>
          </w:p>
        </w:tc>
        <w:tc>
          <w:tcPr>
            <w:tcW w:w="2250" w:type="dxa"/>
            <w:vAlign w:val="bottom"/>
          </w:tcPr>
          <w:p w14:paraId="183E156E"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14,685.39</w:t>
            </w:r>
          </w:p>
        </w:tc>
        <w:tc>
          <w:tcPr>
            <w:tcW w:w="2889" w:type="dxa"/>
            <w:vAlign w:val="bottom"/>
          </w:tcPr>
          <w:p w14:paraId="20C8D862"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23,574.82</w:t>
            </w:r>
          </w:p>
        </w:tc>
      </w:tr>
      <w:tr w:rsidR="007956BC" w:rsidRPr="00BD16AF" w14:paraId="0991F38F" w14:textId="77777777" w:rsidTr="00BD16AF">
        <w:trPr>
          <w:jc w:val="center"/>
        </w:trPr>
        <w:tc>
          <w:tcPr>
            <w:tcW w:w="3420" w:type="dxa"/>
            <w:vAlign w:val="center"/>
          </w:tcPr>
          <w:p w14:paraId="321ABD39" w14:textId="77777777" w:rsidR="007956BC" w:rsidRPr="00BD16AF" w:rsidRDefault="007956BC" w:rsidP="00BD16AF">
            <w:pPr>
              <w:rPr>
                <w:rFonts w:ascii="宋体" w:hAnsi="宋体"/>
                <w:color w:val="000000"/>
                <w:szCs w:val="21"/>
              </w:rPr>
            </w:pPr>
            <w:r w:rsidRPr="00BD16AF">
              <w:rPr>
                <w:rFonts w:ascii="宋体" w:hAnsi="宋体"/>
                <w:color w:val="000000"/>
                <w:szCs w:val="21"/>
              </w:rPr>
              <w:t>2．托管费</w:t>
            </w:r>
          </w:p>
        </w:tc>
        <w:tc>
          <w:tcPr>
            <w:tcW w:w="1080" w:type="dxa"/>
            <w:vAlign w:val="center"/>
          </w:tcPr>
          <w:p w14:paraId="46DA0348" w14:textId="77777777" w:rsidR="007956BC" w:rsidRPr="00BD16AF" w:rsidRDefault="007956BC" w:rsidP="00BD16AF">
            <w:pPr>
              <w:pStyle w:val="af6"/>
              <w:jc w:val="center"/>
              <w:rPr>
                <w:color w:val="000000"/>
                <w:sz w:val="21"/>
                <w:szCs w:val="21"/>
              </w:rPr>
            </w:pPr>
          </w:p>
        </w:tc>
        <w:tc>
          <w:tcPr>
            <w:tcW w:w="2250" w:type="dxa"/>
            <w:vAlign w:val="bottom"/>
          </w:tcPr>
          <w:p w14:paraId="34BCB74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2,937.08</w:t>
            </w:r>
          </w:p>
        </w:tc>
        <w:tc>
          <w:tcPr>
            <w:tcW w:w="2889" w:type="dxa"/>
            <w:vAlign w:val="bottom"/>
          </w:tcPr>
          <w:p w14:paraId="46CEE0C6"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4,715.06</w:t>
            </w:r>
          </w:p>
        </w:tc>
      </w:tr>
      <w:tr w:rsidR="007956BC" w:rsidRPr="00BD16AF" w14:paraId="18906F3F" w14:textId="77777777" w:rsidTr="00BD16AF">
        <w:trPr>
          <w:jc w:val="center"/>
        </w:trPr>
        <w:tc>
          <w:tcPr>
            <w:tcW w:w="3420" w:type="dxa"/>
            <w:vAlign w:val="center"/>
          </w:tcPr>
          <w:p w14:paraId="3F397071" w14:textId="77777777" w:rsidR="007956BC" w:rsidRPr="00BD16AF" w:rsidRDefault="007956BC" w:rsidP="00BD16AF">
            <w:pPr>
              <w:rPr>
                <w:rFonts w:ascii="宋体" w:hAnsi="宋体"/>
                <w:color w:val="000000"/>
                <w:szCs w:val="21"/>
              </w:rPr>
            </w:pPr>
            <w:r w:rsidRPr="00BD16AF">
              <w:rPr>
                <w:rFonts w:ascii="宋体" w:hAnsi="宋体"/>
                <w:color w:val="000000"/>
                <w:szCs w:val="21"/>
              </w:rPr>
              <w:lastRenderedPageBreak/>
              <w:t>3．销售服务费</w:t>
            </w:r>
          </w:p>
        </w:tc>
        <w:tc>
          <w:tcPr>
            <w:tcW w:w="1080" w:type="dxa"/>
            <w:vAlign w:val="center"/>
          </w:tcPr>
          <w:p w14:paraId="199B816F" w14:textId="77777777" w:rsidR="007956BC" w:rsidRPr="00BD16AF" w:rsidRDefault="007956BC" w:rsidP="00BD16AF">
            <w:pPr>
              <w:pStyle w:val="af6"/>
              <w:jc w:val="center"/>
              <w:rPr>
                <w:color w:val="000000"/>
                <w:sz w:val="21"/>
                <w:szCs w:val="21"/>
              </w:rPr>
            </w:pPr>
          </w:p>
        </w:tc>
        <w:tc>
          <w:tcPr>
            <w:tcW w:w="2250" w:type="dxa"/>
            <w:vAlign w:val="bottom"/>
          </w:tcPr>
          <w:p w14:paraId="7DC145C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7A9DF36C"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5F0B4EB1" w14:textId="77777777" w:rsidTr="00BD16AF">
        <w:trPr>
          <w:jc w:val="center"/>
        </w:trPr>
        <w:tc>
          <w:tcPr>
            <w:tcW w:w="3420" w:type="dxa"/>
            <w:vAlign w:val="center"/>
          </w:tcPr>
          <w:p w14:paraId="780884D9" w14:textId="77777777" w:rsidR="007956BC" w:rsidRPr="00BD16AF" w:rsidRDefault="007956BC" w:rsidP="00BD16AF">
            <w:pPr>
              <w:rPr>
                <w:rFonts w:ascii="宋体" w:hAnsi="宋体"/>
                <w:color w:val="000000"/>
                <w:szCs w:val="21"/>
              </w:rPr>
            </w:pPr>
            <w:r w:rsidRPr="00BD16AF">
              <w:rPr>
                <w:rFonts w:ascii="宋体" w:hAnsi="宋体"/>
                <w:color w:val="000000"/>
                <w:szCs w:val="21"/>
              </w:rPr>
              <w:t>4．交易费用</w:t>
            </w:r>
          </w:p>
        </w:tc>
        <w:tc>
          <w:tcPr>
            <w:tcW w:w="1080" w:type="dxa"/>
            <w:vAlign w:val="center"/>
          </w:tcPr>
          <w:p w14:paraId="79DD652D" w14:textId="496235FA"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18</w:t>
            </w:r>
          </w:p>
        </w:tc>
        <w:tc>
          <w:tcPr>
            <w:tcW w:w="2250" w:type="dxa"/>
            <w:vAlign w:val="bottom"/>
          </w:tcPr>
          <w:p w14:paraId="3D7F625D"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8,788.14</w:t>
            </w:r>
          </w:p>
        </w:tc>
        <w:tc>
          <w:tcPr>
            <w:tcW w:w="2889" w:type="dxa"/>
            <w:vAlign w:val="bottom"/>
          </w:tcPr>
          <w:p w14:paraId="5AED5CBB"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11,276.22</w:t>
            </w:r>
          </w:p>
        </w:tc>
      </w:tr>
      <w:tr w:rsidR="007956BC" w:rsidRPr="00BD16AF" w14:paraId="749EC24B" w14:textId="77777777" w:rsidTr="00BD16AF">
        <w:trPr>
          <w:jc w:val="center"/>
        </w:trPr>
        <w:tc>
          <w:tcPr>
            <w:tcW w:w="3420" w:type="dxa"/>
            <w:vAlign w:val="center"/>
          </w:tcPr>
          <w:p w14:paraId="4FD6D78F" w14:textId="77777777" w:rsidR="007956BC" w:rsidRPr="00BD16AF" w:rsidRDefault="007956BC" w:rsidP="00BD16AF">
            <w:pPr>
              <w:rPr>
                <w:rFonts w:ascii="宋体" w:hAnsi="宋体"/>
                <w:color w:val="000000"/>
                <w:szCs w:val="21"/>
              </w:rPr>
            </w:pPr>
            <w:r w:rsidRPr="00BD16AF">
              <w:rPr>
                <w:rFonts w:ascii="宋体" w:hAnsi="宋体"/>
                <w:color w:val="000000"/>
                <w:szCs w:val="21"/>
              </w:rPr>
              <w:t>5．利息支出</w:t>
            </w:r>
          </w:p>
        </w:tc>
        <w:tc>
          <w:tcPr>
            <w:tcW w:w="1080" w:type="dxa"/>
            <w:vAlign w:val="center"/>
          </w:tcPr>
          <w:p w14:paraId="00185B13" w14:textId="77777777" w:rsidR="007956BC" w:rsidRPr="00BD16AF" w:rsidRDefault="007956BC" w:rsidP="00BD16AF">
            <w:pPr>
              <w:pStyle w:val="af6"/>
              <w:jc w:val="center"/>
              <w:rPr>
                <w:color w:val="000000"/>
                <w:sz w:val="21"/>
                <w:szCs w:val="21"/>
              </w:rPr>
            </w:pPr>
          </w:p>
        </w:tc>
        <w:tc>
          <w:tcPr>
            <w:tcW w:w="2250" w:type="dxa"/>
            <w:vAlign w:val="bottom"/>
          </w:tcPr>
          <w:p w14:paraId="416A9E60"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324AA4BD"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10E111AB" w14:textId="77777777" w:rsidTr="00727F97">
        <w:trPr>
          <w:jc w:val="center"/>
        </w:trPr>
        <w:tc>
          <w:tcPr>
            <w:tcW w:w="3420" w:type="dxa"/>
            <w:vAlign w:val="center"/>
          </w:tcPr>
          <w:p w14:paraId="0990BD12" w14:textId="77777777" w:rsidR="007956BC" w:rsidRPr="00BD16AF" w:rsidRDefault="007956BC" w:rsidP="00BD16AF">
            <w:pPr>
              <w:rPr>
                <w:rFonts w:ascii="宋体" w:hAnsi="宋体"/>
                <w:color w:val="000000"/>
                <w:szCs w:val="21"/>
              </w:rPr>
            </w:pPr>
            <w:r w:rsidRPr="00BD16AF">
              <w:rPr>
                <w:rFonts w:ascii="宋体" w:hAnsi="宋体"/>
                <w:color w:val="000000"/>
                <w:szCs w:val="21"/>
              </w:rPr>
              <w:t>其中：卖出回购金融资产支出</w:t>
            </w:r>
          </w:p>
        </w:tc>
        <w:tc>
          <w:tcPr>
            <w:tcW w:w="1080" w:type="dxa"/>
            <w:vAlign w:val="center"/>
          </w:tcPr>
          <w:p w14:paraId="10B21EE7" w14:textId="77777777" w:rsidR="007956BC" w:rsidRPr="00BD16AF" w:rsidRDefault="007956BC" w:rsidP="00BD16AF">
            <w:pPr>
              <w:pStyle w:val="af6"/>
              <w:jc w:val="center"/>
              <w:rPr>
                <w:color w:val="000000"/>
                <w:sz w:val="21"/>
                <w:szCs w:val="21"/>
              </w:rPr>
            </w:pPr>
          </w:p>
        </w:tc>
        <w:tc>
          <w:tcPr>
            <w:tcW w:w="2250" w:type="dxa"/>
            <w:vAlign w:val="center"/>
          </w:tcPr>
          <w:p w14:paraId="1C5842B6" w14:textId="77777777" w:rsidR="007956BC" w:rsidRPr="00BD16AF" w:rsidRDefault="007956BC" w:rsidP="00727F97">
            <w:pPr>
              <w:jc w:val="right"/>
              <w:rPr>
                <w:rFonts w:ascii="宋体" w:hAnsi="宋体"/>
                <w:color w:val="000000"/>
                <w:szCs w:val="21"/>
              </w:rPr>
            </w:pPr>
            <w:r w:rsidRPr="00BD16AF">
              <w:rPr>
                <w:rFonts w:ascii="宋体" w:hAnsi="宋体"/>
                <w:color w:val="000000"/>
                <w:szCs w:val="21"/>
              </w:rPr>
              <w:t>-</w:t>
            </w:r>
          </w:p>
        </w:tc>
        <w:tc>
          <w:tcPr>
            <w:tcW w:w="2889" w:type="dxa"/>
            <w:vAlign w:val="center"/>
          </w:tcPr>
          <w:p w14:paraId="0103FBD7" w14:textId="77777777" w:rsidR="007956BC" w:rsidRPr="00BD16AF" w:rsidRDefault="007956BC" w:rsidP="00727F97">
            <w:pPr>
              <w:jc w:val="right"/>
              <w:rPr>
                <w:rFonts w:ascii="宋体" w:hAnsi="宋体"/>
                <w:color w:val="000000"/>
                <w:szCs w:val="21"/>
              </w:rPr>
            </w:pPr>
            <w:r w:rsidRPr="00BD16AF">
              <w:rPr>
                <w:rFonts w:ascii="宋体" w:hAnsi="宋体"/>
                <w:color w:val="000000"/>
                <w:szCs w:val="21"/>
              </w:rPr>
              <w:t>-</w:t>
            </w:r>
          </w:p>
        </w:tc>
      </w:tr>
      <w:tr w:rsidR="00CE70DB" w:rsidRPr="00BD16AF" w14:paraId="46476A24" w14:textId="77777777" w:rsidTr="00BD16AF">
        <w:trPr>
          <w:jc w:val="center"/>
        </w:trPr>
        <w:tc>
          <w:tcPr>
            <w:tcW w:w="3420" w:type="dxa"/>
            <w:vAlign w:val="center"/>
          </w:tcPr>
          <w:p w14:paraId="256F8732" w14:textId="77777777" w:rsidR="00CE70DB" w:rsidRPr="003A4FDF" w:rsidRDefault="00CE70DB" w:rsidP="00A97BDA">
            <w:pPr>
              <w:rPr>
                <w:rFonts w:eastAsiaTheme="minorEastAsia"/>
                <w:color w:val="000000"/>
                <w:szCs w:val="21"/>
                <w:highlight w:val="red"/>
              </w:rPr>
            </w:pPr>
            <w:r>
              <w:rPr>
                <w:rFonts w:ascii="宋体" w:hAnsi="宋体" w:hint="eastAsia"/>
                <w:color w:val="000000"/>
                <w:szCs w:val="21"/>
              </w:rPr>
              <w:t>6</w:t>
            </w:r>
            <w:r w:rsidRPr="00BD16AF">
              <w:rPr>
                <w:rFonts w:ascii="宋体" w:hAnsi="宋体"/>
                <w:color w:val="000000"/>
                <w:szCs w:val="21"/>
              </w:rPr>
              <w:t>．</w:t>
            </w:r>
            <w:r w:rsidRPr="00CE70DB">
              <w:rPr>
                <w:rFonts w:ascii="宋体" w:hAnsi="宋体" w:hint="eastAsia"/>
                <w:color w:val="000000"/>
                <w:szCs w:val="21"/>
              </w:rPr>
              <w:t>税金及附加</w:t>
            </w:r>
          </w:p>
        </w:tc>
        <w:tc>
          <w:tcPr>
            <w:tcW w:w="1080" w:type="dxa"/>
            <w:vAlign w:val="center"/>
          </w:tcPr>
          <w:p w14:paraId="42A23F60" w14:textId="77777777" w:rsidR="00CE70DB" w:rsidRPr="00CE70DB" w:rsidRDefault="00CE70DB" w:rsidP="00A97BDA">
            <w:pPr>
              <w:pStyle w:val="af6"/>
              <w:jc w:val="center"/>
              <w:rPr>
                <w:color w:val="000000"/>
                <w:sz w:val="21"/>
                <w:szCs w:val="21"/>
              </w:rPr>
            </w:pPr>
          </w:p>
        </w:tc>
        <w:tc>
          <w:tcPr>
            <w:tcW w:w="2250" w:type="dxa"/>
            <w:vAlign w:val="bottom"/>
          </w:tcPr>
          <w:p w14:paraId="65661C87" w14:textId="77777777" w:rsidR="00CE70DB" w:rsidRPr="00CE70DB" w:rsidRDefault="00CE70DB" w:rsidP="00A97BDA">
            <w:pPr>
              <w:jc w:val="right"/>
              <w:rPr>
                <w:rFonts w:ascii="宋体" w:hAnsi="宋体"/>
                <w:color w:val="000000"/>
                <w:szCs w:val="21"/>
              </w:rPr>
            </w:pPr>
            <w:r w:rsidRPr="00CE70DB">
              <w:rPr>
                <w:rFonts w:ascii="宋体" w:hAnsi="宋体"/>
                <w:color w:val="000000"/>
                <w:szCs w:val="21"/>
              </w:rPr>
              <w:t>-</w:t>
            </w:r>
          </w:p>
        </w:tc>
        <w:tc>
          <w:tcPr>
            <w:tcW w:w="2889" w:type="dxa"/>
            <w:vAlign w:val="bottom"/>
          </w:tcPr>
          <w:p w14:paraId="196156B0" w14:textId="77777777" w:rsidR="00CE70DB" w:rsidRPr="00CE70DB" w:rsidRDefault="00CE70DB" w:rsidP="00A97BDA">
            <w:pPr>
              <w:jc w:val="right"/>
              <w:rPr>
                <w:rFonts w:ascii="宋体" w:hAnsi="宋体"/>
                <w:color w:val="000000"/>
                <w:szCs w:val="21"/>
              </w:rPr>
            </w:pPr>
            <w:r w:rsidRPr="00CE70DB">
              <w:rPr>
                <w:rFonts w:ascii="宋体" w:hAnsi="宋体"/>
                <w:color w:val="000000"/>
                <w:szCs w:val="21"/>
              </w:rPr>
              <w:t>-</w:t>
            </w:r>
          </w:p>
        </w:tc>
      </w:tr>
      <w:tr w:rsidR="007956BC" w:rsidRPr="00BD16AF" w14:paraId="610A6B43" w14:textId="77777777" w:rsidTr="00BD16AF">
        <w:trPr>
          <w:jc w:val="center"/>
        </w:trPr>
        <w:tc>
          <w:tcPr>
            <w:tcW w:w="3420" w:type="dxa"/>
            <w:vAlign w:val="center"/>
          </w:tcPr>
          <w:p w14:paraId="3CBFB681" w14:textId="77777777" w:rsidR="007956BC" w:rsidRPr="00BD16AF" w:rsidRDefault="00CE70DB" w:rsidP="00BD16AF">
            <w:pPr>
              <w:rPr>
                <w:rFonts w:ascii="宋体" w:hAnsi="宋体"/>
                <w:color w:val="000000"/>
                <w:szCs w:val="21"/>
              </w:rPr>
            </w:pPr>
            <w:r>
              <w:rPr>
                <w:rFonts w:ascii="宋体" w:hAnsi="宋体" w:hint="eastAsia"/>
                <w:color w:val="000000"/>
                <w:szCs w:val="21"/>
              </w:rPr>
              <w:t>7</w:t>
            </w:r>
            <w:r w:rsidR="007956BC" w:rsidRPr="00BD16AF">
              <w:rPr>
                <w:rFonts w:ascii="宋体" w:hAnsi="宋体"/>
                <w:color w:val="000000"/>
                <w:szCs w:val="21"/>
              </w:rPr>
              <w:t>．其他费用</w:t>
            </w:r>
          </w:p>
        </w:tc>
        <w:tc>
          <w:tcPr>
            <w:tcW w:w="1080" w:type="dxa"/>
            <w:vAlign w:val="center"/>
          </w:tcPr>
          <w:p w14:paraId="21C93B05" w14:textId="1E78A9D9" w:rsidR="007956BC" w:rsidRPr="00BD16AF" w:rsidRDefault="00B13B95" w:rsidP="00BD16AF">
            <w:pPr>
              <w:pStyle w:val="af6"/>
              <w:jc w:val="center"/>
              <w:rPr>
                <w:color w:val="000000"/>
                <w:sz w:val="21"/>
                <w:szCs w:val="21"/>
              </w:rPr>
            </w:pPr>
            <w:r>
              <w:rPr>
                <w:color w:val="000000"/>
                <w:sz w:val="21"/>
                <w:szCs w:val="21"/>
              </w:rPr>
              <w:t>6.4.4.</w:t>
            </w:r>
            <w:r w:rsidR="007956BC" w:rsidRPr="00BD16AF">
              <w:rPr>
                <w:color w:val="000000"/>
                <w:sz w:val="21"/>
                <w:szCs w:val="21"/>
              </w:rPr>
              <w:t>19</w:t>
            </w:r>
          </w:p>
        </w:tc>
        <w:tc>
          <w:tcPr>
            <w:tcW w:w="2250" w:type="dxa"/>
            <w:vAlign w:val="bottom"/>
          </w:tcPr>
          <w:p w14:paraId="3FEA0595"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198,893.29</w:t>
            </w:r>
          </w:p>
        </w:tc>
        <w:tc>
          <w:tcPr>
            <w:tcW w:w="2889" w:type="dxa"/>
            <w:vAlign w:val="bottom"/>
          </w:tcPr>
          <w:p w14:paraId="0FE50C02"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221,119.93</w:t>
            </w:r>
          </w:p>
        </w:tc>
      </w:tr>
      <w:tr w:rsidR="007956BC" w:rsidRPr="00BD16AF" w14:paraId="074C0958" w14:textId="77777777" w:rsidTr="00BD16AF">
        <w:trPr>
          <w:jc w:val="center"/>
        </w:trPr>
        <w:tc>
          <w:tcPr>
            <w:tcW w:w="3420" w:type="dxa"/>
            <w:vAlign w:val="center"/>
          </w:tcPr>
          <w:p w14:paraId="67C1CE91" w14:textId="77777777" w:rsidR="007956BC" w:rsidRPr="00BD16AF" w:rsidRDefault="007956BC" w:rsidP="00BD16AF">
            <w:pPr>
              <w:rPr>
                <w:rFonts w:ascii="宋体" w:hAnsi="宋体"/>
                <w:b/>
                <w:color w:val="000000"/>
                <w:szCs w:val="21"/>
              </w:rPr>
            </w:pPr>
            <w:r w:rsidRPr="00BD16AF">
              <w:rPr>
                <w:rFonts w:ascii="宋体" w:hAnsi="宋体"/>
                <w:b/>
                <w:color w:val="000000"/>
                <w:szCs w:val="21"/>
              </w:rPr>
              <w:t>三、利润总额（亏损总额以“-”号填列）</w:t>
            </w:r>
          </w:p>
        </w:tc>
        <w:tc>
          <w:tcPr>
            <w:tcW w:w="1080" w:type="dxa"/>
            <w:vAlign w:val="center"/>
          </w:tcPr>
          <w:p w14:paraId="111E79BA" w14:textId="77777777" w:rsidR="007956BC" w:rsidRPr="00BD16AF" w:rsidRDefault="007956BC" w:rsidP="00BD16AF">
            <w:pPr>
              <w:pStyle w:val="af6"/>
              <w:jc w:val="center"/>
              <w:rPr>
                <w:b/>
                <w:color w:val="000000"/>
                <w:sz w:val="21"/>
                <w:szCs w:val="21"/>
              </w:rPr>
            </w:pPr>
          </w:p>
        </w:tc>
        <w:tc>
          <w:tcPr>
            <w:tcW w:w="2250" w:type="dxa"/>
            <w:vAlign w:val="center"/>
          </w:tcPr>
          <w:p w14:paraId="5930A15F"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533,117.52</w:t>
            </w:r>
          </w:p>
        </w:tc>
        <w:tc>
          <w:tcPr>
            <w:tcW w:w="2889" w:type="dxa"/>
            <w:vAlign w:val="center"/>
          </w:tcPr>
          <w:p w14:paraId="39AB9A52"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-667,041.28</w:t>
            </w:r>
          </w:p>
        </w:tc>
      </w:tr>
      <w:tr w:rsidR="007956BC" w:rsidRPr="00BD16AF" w14:paraId="31995A66" w14:textId="77777777" w:rsidTr="00BD16AF">
        <w:trPr>
          <w:jc w:val="center"/>
        </w:trPr>
        <w:tc>
          <w:tcPr>
            <w:tcW w:w="3420" w:type="dxa"/>
            <w:vAlign w:val="center"/>
          </w:tcPr>
          <w:p w14:paraId="0B0F2860" w14:textId="77777777" w:rsidR="007956BC" w:rsidRPr="00BD16AF" w:rsidRDefault="007956BC" w:rsidP="00BD16AF">
            <w:pPr>
              <w:rPr>
                <w:rFonts w:ascii="宋体" w:hAnsi="宋体"/>
                <w:b/>
                <w:color w:val="000000"/>
                <w:szCs w:val="21"/>
              </w:rPr>
            </w:pPr>
            <w:r w:rsidRPr="00BD16AF">
              <w:rPr>
                <w:rFonts w:ascii="宋体" w:hAnsi="宋体"/>
                <w:szCs w:val="21"/>
              </w:rPr>
              <w:t>减：所得税费用</w:t>
            </w:r>
          </w:p>
        </w:tc>
        <w:tc>
          <w:tcPr>
            <w:tcW w:w="1080" w:type="dxa"/>
            <w:vAlign w:val="center"/>
          </w:tcPr>
          <w:p w14:paraId="5F8C8F37" w14:textId="77777777" w:rsidR="007956BC" w:rsidRPr="00BD16AF" w:rsidRDefault="007956BC" w:rsidP="00BD16AF">
            <w:pPr>
              <w:pStyle w:val="af6"/>
              <w:jc w:val="center"/>
              <w:rPr>
                <w:color w:val="000000"/>
                <w:sz w:val="21"/>
                <w:szCs w:val="21"/>
              </w:rPr>
            </w:pPr>
          </w:p>
        </w:tc>
        <w:tc>
          <w:tcPr>
            <w:tcW w:w="2250" w:type="dxa"/>
            <w:vAlign w:val="bottom"/>
          </w:tcPr>
          <w:p w14:paraId="2E5F0E7E"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c>
          <w:tcPr>
            <w:tcW w:w="2889" w:type="dxa"/>
            <w:vAlign w:val="bottom"/>
          </w:tcPr>
          <w:p w14:paraId="0FBBC5A1" w14:textId="77777777" w:rsidR="007956BC" w:rsidRPr="00BD16AF" w:rsidRDefault="007956BC" w:rsidP="00BD16AF">
            <w:pPr>
              <w:jc w:val="right"/>
              <w:rPr>
                <w:rFonts w:ascii="宋体" w:hAnsi="宋体"/>
                <w:color w:val="000000"/>
                <w:szCs w:val="21"/>
              </w:rPr>
            </w:pPr>
            <w:r w:rsidRPr="00BD16AF">
              <w:rPr>
                <w:rFonts w:ascii="宋体" w:hAnsi="宋体"/>
                <w:color w:val="000000"/>
                <w:szCs w:val="21"/>
              </w:rPr>
              <w:t>-</w:t>
            </w:r>
          </w:p>
        </w:tc>
      </w:tr>
      <w:tr w:rsidR="007956BC" w:rsidRPr="00BD16AF" w14:paraId="6515D7BC" w14:textId="77777777" w:rsidTr="00BD16AF">
        <w:trPr>
          <w:jc w:val="center"/>
        </w:trPr>
        <w:tc>
          <w:tcPr>
            <w:tcW w:w="3420" w:type="dxa"/>
            <w:vAlign w:val="center"/>
          </w:tcPr>
          <w:p w14:paraId="632DDBA3" w14:textId="77777777" w:rsidR="007956BC" w:rsidRPr="00BD16AF" w:rsidRDefault="007956BC" w:rsidP="00BD16AF">
            <w:pPr>
              <w:rPr>
                <w:rFonts w:ascii="宋体" w:hAnsi="宋体"/>
                <w:b/>
                <w:color w:val="000000"/>
                <w:szCs w:val="21"/>
              </w:rPr>
            </w:pPr>
            <w:r w:rsidRPr="00BD16AF">
              <w:rPr>
                <w:rFonts w:ascii="宋体" w:hAnsi="宋体"/>
                <w:b/>
                <w:color w:val="000000"/>
                <w:szCs w:val="21"/>
              </w:rPr>
              <w:t>四、净利润（净亏损以“-”号填列）</w:t>
            </w:r>
          </w:p>
        </w:tc>
        <w:tc>
          <w:tcPr>
            <w:tcW w:w="1080" w:type="dxa"/>
            <w:vAlign w:val="center"/>
          </w:tcPr>
          <w:p w14:paraId="714FDB39" w14:textId="77777777" w:rsidR="007956BC" w:rsidRPr="00BD16AF" w:rsidRDefault="007956BC" w:rsidP="00BD16AF">
            <w:pPr>
              <w:pStyle w:val="af6"/>
              <w:jc w:val="center"/>
              <w:rPr>
                <w:b/>
                <w:color w:val="000000"/>
                <w:sz w:val="21"/>
                <w:szCs w:val="21"/>
              </w:rPr>
            </w:pPr>
          </w:p>
        </w:tc>
        <w:tc>
          <w:tcPr>
            <w:tcW w:w="2250" w:type="dxa"/>
            <w:vAlign w:val="bottom"/>
          </w:tcPr>
          <w:p w14:paraId="1F99FFD6"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533,117.52</w:t>
            </w:r>
          </w:p>
        </w:tc>
        <w:tc>
          <w:tcPr>
            <w:tcW w:w="2889" w:type="dxa"/>
            <w:vAlign w:val="bottom"/>
          </w:tcPr>
          <w:p w14:paraId="71F87E65" w14:textId="77777777" w:rsidR="007956BC" w:rsidRPr="00BD16AF" w:rsidRDefault="007956BC" w:rsidP="00BD16AF">
            <w:pPr>
              <w:jc w:val="right"/>
              <w:rPr>
                <w:rFonts w:ascii="宋体" w:hAnsi="宋体"/>
                <w:b/>
                <w:color w:val="000000"/>
                <w:szCs w:val="21"/>
              </w:rPr>
            </w:pPr>
            <w:r w:rsidRPr="00BD16AF">
              <w:rPr>
                <w:rFonts w:ascii="宋体" w:hAnsi="宋体"/>
                <w:b/>
                <w:color w:val="000000"/>
                <w:szCs w:val="21"/>
              </w:rPr>
              <w:t>-667,041.28</w:t>
            </w:r>
          </w:p>
        </w:tc>
      </w:tr>
    </w:tbl>
    <w:p w14:paraId="120228A2" w14:textId="77777777" w:rsidR="001548F9" w:rsidRPr="0054132A" w:rsidRDefault="001548F9" w:rsidP="007A54E1">
      <w:pPr>
        <w:pStyle w:val="23"/>
      </w:pPr>
      <w:bookmarkStart w:id="109" w:name="_Toc225498270"/>
      <w:bookmarkStart w:id="110" w:name="_Toc390421252"/>
      <w:bookmarkStart w:id="111" w:name="_Toc482092254"/>
      <w:bookmarkStart w:id="112" w:name="_Toc17705004"/>
      <w:r w:rsidRPr="0054132A">
        <w:t>6.3 所有者权益（基金净值）变动表</w:t>
      </w:r>
      <w:bookmarkEnd w:id="109"/>
      <w:bookmarkEnd w:id="110"/>
      <w:bookmarkEnd w:id="111"/>
      <w:bookmarkEnd w:id="112"/>
    </w:p>
    <w:p w14:paraId="77DD8073" w14:textId="77777777" w:rsidR="001548F9" w:rsidRPr="0054132A" w:rsidRDefault="001548F9" w:rsidP="0082442F">
      <w:pPr>
        <w:pStyle w:val="XB"/>
      </w:pPr>
      <w:r w:rsidRPr="0054132A">
        <w:t>会计主体：博时富时中国A股指数证券投资基金</w:t>
      </w:r>
    </w:p>
    <w:p w14:paraId="0795C56D" w14:textId="77777777" w:rsidR="001548F9" w:rsidRPr="0054132A" w:rsidRDefault="001548F9" w:rsidP="0082442F">
      <w:pPr>
        <w:pStyle w:val="XB"/>
      </w:pPr>
      <w:r w:rsidRPr="0054132A">
        <w:t>本报告期：2019年1月1日至</w:t>
      </w:r>
      <w:r w:rsidR="00AF5F84">
        <w:t>2019年6月29日</w:t>
      </w:r>
    </w:p>
    <w:p w14:paraId="17C38DA3" w14:textId="77777777" w:rsidR="001548F9" w:rsidRPr="00DD3174" w:rsidRDefault="001548F9" w:rsidP="0082442F">
      <w:pPr>
        <w:pStyle w:val="afb"/>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789"/>
      </w:tblGrid>
      <w:tr w:rsidR="001548F9" w:rsidRPr="00BD16AF" w14:paraId="019715F6" w14:textId="77777777" w:rsidTr="00BD16AF">
        <w:trPr>
          <w:jc w:val="center"/>
        </w:trPr>
        <w:tc>
          <w:tcPr>
            <w:tcW w:w="2552" w:type="dxa"/>
            <w:vMerge w:val="restart"/>
            <w:vAlign w:val="center"/>
          </w:tcPr>
          <w:p w14:paraId="441D720B" w14:textId="77777777" w:rsidR="001548F9" w:rsidRPr="00BD16AF" w:rsidRDefault="001548F9" w:rsidP="00BD16AF">
            <w:pPr>
              <w:jc w:val="center"/>
              <w:rPr>
                <w:rFonts w:ascii="宋体" w:hAnsi="宋体"/>
                <w:b/>
                <w:color w:val="000000"/>
                <w:szCs w:val="21"/>
              </w:rPr>
            </w:pPr>
            <w:r w:rsidRPr="00BD16AF">
              <w:rPr>
                <w:rFonts w:ascii="宋体" w:hAnsi="宋体"/>
                <w:b/>
                <w:color w:val="000000"/>
                <w:szCs w:val="21"/>
              </w:rPr>
              <w:t>项目</w:t>
            </w:r>
          </w:p>
        </w:tc>
        <w:tc>
          <w:tcPr>
            <w:tcW w:w="7087" w:type="dxa"/>
            <w:gridSpan w:val="3"/>
            <w:vAlign w:val="center"/>
          </w:tcPr>
          <w:p w14:paraId="38ACE2F1" w14:textId="77777777" w:rsidR="001548F9" w:rsidRPr="00BD16AF" w:rsidRDefault="001548F9" w:rsidP="00BD16AF">
            <w:pPr>
              <w:jc w:val="center"/>
              <w:rPr>
                <w:rFonts w:ascii="宋体" w:hAnsi="宋体"/>
                <w:b/>
                <w:color w:val="000000"/>
                <w:szCs w:val="21"/>
              </w:rPr>
            </w:pPr>
            <w:r w:rsidRPr="00BD16AF">
              <w:rPr>
                <w:rFonts w:ascii="宋体" w:hAnsi="宋体"/>
                <w:b/>
                <w:color w:val="000000"/>
                <w:szCs w:val="21"/>
              </w:rPr>
              <w:t>本期</w:t>
            </w:r>
          </w:p>
          <w:p w14:paraId="5B8B1450" w14:textId="77777777" w:rsidR="001548F9" w:rsidRPr="00BD16AF" w:rsidRDefault="001548F9" w:rsidP="00BD16AF">
            <w:pPr>
              <w:pStyle w:val="af6"/>
              <w:spacing w:before="0" w:beforeAutospacing="0" w:after="0" w:afterAutospacing="0"/>
              <w:jc w:val="center"/>
              <w:rPr>
                <w:b/>
                <w:color w:val="000000"/>
                <w:sz w:val="21"/>
                <w:szCs w:val="21"/>
              </w:rPr>
            </w:pPr>
            <w:r w:rsidRPr="00BD16AF">
              <w:rPr>
                <w:b/>
                <w:sz w:val="21"/>
                <w:szCs w:val="21"/>
              </w:rPr>
              <w:t>2019年1月1日至</w:t>
            </w:r>
            <w:r w:rsidR="00AF5F84">
              <w:rPr>
                <w:b/>
                <w:sz w:val="21"/>
                <w:szCs w:val="21"/>
              </w:rPr>
              <w:t>2019年6月29日</w:t>
            </w:r>
          </w:p>
        </w:tc>
      </w:tr>
      <w:tr w:rsidR="001548F9" w:rsidRPr="00BD16AF" w14:paraId="32DD4F51" w14:textId="77777777" w:rsidTr="00BD16AF">
        <w:trPr>
          <w:jc w:val="center"/>
        </w:trPr>
        <w:tc>
          <w:tcPr>
            <w:tcW w:w="2552" w:type="dxa"/>
            <w:vMerge/>
            <w:vAlign w:val="center"/>
          </w:tcPr>
          <w:p w14:paraId="1C322A21" w14:textId="77777777" w:rsidR="001548F9" w:rsidRPr="00BD16AF" w:rsidRDefault="001548F9" w:rsidP="00BD16AF">
            <w:pPr>
              <w:widowControl/>
              <w:jc w:val="left"/>
              <w:rPr>
                <w:rFonts w:ascii="宋体" w:hAnsi="宋体"/>
                <w:b/>
                <w:color w:val="000000"/>
                <w:szCs w:val="21"/>
              </w:rPr>
            </w:pPr>
          </w:p>
        </w:tc>
        <w:tc>
          <w:tcPr>
            <w:tcW w:w="2149" w:type="dxa"/>
            <w:vAlign w:val="center"/>
          </w:tcPr>
          <w:p w14:paraId="4B86EA76" w14:textId="77777777" w:rsidR="001548F9" w:rsidRPr="00BD16AF" w:rsidRDefault="001548F9" w:rsidP="00BD16AF">
            <w:pPr>
              <w:jc w:val="center"/>
              <w:rPr>
                <w:rFonts w:ascii="宋体" w:hAnsi="宋体"/>
                <w:b/>
                <w:color w:val="000000"/>
                <w:szCs w:val="21"/>
              </w:rPr>
            </w:pPr>
            <w:r w:rsidRPr="00BD16AF">
              <w:rPr>
                <w:rFonts w:ascii="宋体" w:hAnsi="宋体"/>
                <w:b/>
                <w:color w:val="000000"/>
                <w:szCs w:val="21"/>
              </w:rPr>
              <w:t>实收基金</w:t>
            </w:r>
          </w:p>
        </w:tc>
        <w:tc>
          <w:tcPr>
            <w:tcW w:w="2149" w:type="dxa"/>
            <w:vAlign w:val="center"/>
          </w:tcPr>
          <w:p w14:paraId="11DD983C" w14:textId="77777777" w:rsidR="001548F9" w:rsidRPr="00BD16AF" w:rsidRDefault="001548F9" w:rsidP="00BD16AF">
            <w:pPr>
              <w:jc w:val="center"/>
              <w:rPr>
                <w:rFonts w:ascii="宋体" w:hAnsi="宋体"/>
                <w:b/>
                <w:color w:val="000000"/>
                <w:szCs w:val="21"/>
              </w:rPr>
            </w:pPr>
            <w:r w:rsidRPr="00BD16AF">
              <w:rPr>
                <w:rFonts w:ascii="宋体" w:hAnsi="宋体"/>
                <w:b/>
                <w:color w:val="000000"/>
                <w:szCs w:val="21"/>
              </w:rPr>
              <w:t>未分配利润</w:t>
            </w:r>
          </w:p>
        </w:tc>
        <w:tc>
          <w:tcPr>
            <w:tcW w:w="2789" w:type="dxa"/>
            <w:vAlign w:val="center"/>
          </w:tcPr>
          <w:p w14:paraId="7D25EC0B" w14:textId="77777777" w:rsidR="001548F9" w:rsidRPr="00BD16AF" w:rsidRDefault="001548F9" w:rsidP="00BD16AF">
            <w:pPr>
              <w:jc w:val="center"/>
              <w:rPr>
                <w:rFonts w:ascii="宋体" w:hAnsi="宋体"/>
                <w:color w:val="000000"/>
                <w:szCs w:val="21"/>
              </w:rPr>
            </w:pPr>
            <w:r w:rsidRPr="00BD16AF">
              <w:rPr>
                <w:rFonts w:ascii="宋体" w:hAnsi="宋体"/>
                <w:b/>
                <w:color w:val="000000"/>
                <w:szCs w:val="21"/>
              </w:rPr>
              <w:t>所有者权益合计</w:t>
            </w:r>
          </w:p>
        </w:tc>
      </w:tr>
      <w:tr w:rsidR="001548F9" w:rsidRPr="00BD16AF" w14:paraId="589E00D1" w14:textId="77777777" w:rsidTr="00BD16AF">
        <w:trPr>
          <w:jc w:val="center"/>
        </w:trPr>
        <w:tc>
          <w:tcPr>
            <w:tcW w:w="2552" w:type="dxa"/>
          </w:tcPr>
          <w:p w14:paraId="6F38B0DD" w14:textId="77777777" w:rsidR="001548F9" w:rsidRPr="00BD16AF" w:rsidRDefault="001548F9" w:rsidP="00BD16AF">
            <w:pPr>
              <w:rPr>
                <w:rFonts w:ascii="宋体" w:hAnsi="宋体"/>
                <w:color w:val="000000"/>
                <w:szCs w:val="21"/>
              </w:rPr>
            </w:pPr>
            <w:r w:rsidRPr="00BD16AF">
              <w:rPr>
                <w:rFonts w:ascii="宋体" w:hAnsi="宋体"/>
                <w:color w:val="000000"/>
                <w:szCs w:val="21"/>
              </w:rPr>
              <w:t>一、期初所有者权益（基金净值）</w:t>
            </w:r>
          </w:p>
        </w:tc>
        <w:tc>
          <w:tcPr>
            <w:tcW w:w="2149" w:type="dxa"/>
            <w:vAlign w:val="center"/>
          </w:tcPr>
          <w:p w14:paraId="6CE5F157"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4,489,195.07</w:t>
            </w:r>
          </w:p>
        </w:tc>
        <w:tc>
          <w:tcPr>
            <w:tcW w:w="2149" w:type="dxa"/>
            <w:vAlign w:val="center"/>
          </w:tcPr>
          <w:p w14:paraId="4C68758A"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-1,356,679.19</w:t>
            </w:r>
          </w:p>
        </w:tc>
        <w:tc>
          <w:tcPr>
            <w:tcW w:w="2789" w:type="dxa"/>
            <w:vAlign w:val="center"/>
          </w:tcPr>
          <w:p w14:paraId="5E720E5D"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3,132,515.88</w:t>
            </w:r>
          </w:p>
        </w:tc>
      </w:tr>
      <w:tr w:rsidR="001548F9" w:rsidRPr="00BD16AF" w14:paraId="3F7343D5" w14:textId="77777777" w:rsidTr="00BD16AF">
        <w:trPr>
          <w:jc w:val="center"/>
        </w:trPr>
        <w:tc>
          <w:tcPr>
            <w:tcW w:w="2552" w:type="dxa"/>
          </w:tcPr>
          <w:p w14:paraId="40923581" w14:textId="77777777" w:rsidR="001548F9" w:rsidRPr="00BD16AF" w:rsidRDefault="001548F9" w:rsidP="00BD16AF">
            <w:pPr>
              <w:rPr>
                <w:rFonts w:ascii="宋体" w:hAnsi="宋体"/>
                <w:color w:val="000000"/>
                <w:szCs w:val="21"/>
              </w:rPr>
            </w:pPr>
            <w:r w:rsidRPr="00BD16AF">
              <w:rPr>
                <w:rFonts w:ascii="宋体" w:hAnsi="宋体"/>
                <w:color w:val="000000"/>
                <w:szCs w:val="21"/>
              </w:rPr>
              <w:t>二、本期经营活动产生的基金净值变动数（本期利润）</w:t>
            </w:r>
          </w:p>
        </w:tc>
        <w:tc>
          <w:tcPr>
            <w:tcW w:w="2149" w:type="dxa"/>
            <w:vAlign w:val="center"/>
          </w:tcPr>
          <w:p w14:paraId="441B7F10"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w:t>
            </w:r>
          </w:p>
        </w:tc>
        <w:tc>
          <w:tcPr>
            <w:tcW w:w="2149" w:type="dxa"/>
            <w:vAlign w:val="center"/>
          </w:tcPr>
          <w:p w14:paraId="6DE6638C"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533,117.52</w:t>
            </w:r>
          </w:p>
        </w:tc>
        <w:tc>
          <w:tcPr>
            <w:tcW w:w="2789" w:type="dxa"/>
            <w:vAlign w:val="center"/>
          </w:tcPr>
          <w:p w14:paraId="3A85F0CA"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533,117.52</w:t>
            </w:r>
          </w:p>
        </w:tc>
      </w:tr>
      <w:tr w:rsidR="001548F9" w:rsidRPr="00BD16AF" w14:paraId="1E506EFF" w14:textId="77777777" w:rsidTr="00BD16AF">
        <w:trPr>
          <w:jc w:val="center"/>
        </w:trPr>
        <w:tc>
          <w:tcPr>
            <w:tcW w:w="2552" w:type="dxa"/>
          </w:tcPr>
          <w:p w14:paraId="43FE2309" w14:textId="77777777" w:rsidR="001548F9" w:rsidRPr="00BD16AF" w:rsidRDefault="001548F9" w:rsidP="00BD16AF">
            <w:pPr>
              <w:rPr>
                <w:rFonts w:ascii="宋体" w:hAnsi="宋体"/>
                <w:color w:val="000000"/>
                <w:szCs w:val="21"/>
              </w:rPr>
            </w:pPr>
            <w:r w:rsidRPr="00BD16AF">
              <w:rPr>
                <w:rFonts w:ascii="宋体" w:hAnsi="宋体"/>
                <w:color w:val="000000"/>
                <w:szCs w:val="21"/>
              </w:rPr>
              <w:t>三、本期基金份额交易产生的基金净值变动数（净值减少以“-”号填列）</w:t>
            </w:r>
          </w:p>
        </w:tc>
        <w:tc>
          <w:tcPr>
            <w:tcW w:w="2149" w:type="dxa"/>
            <w:vAlign w:val="center"/>
          </w:tcPr>
          <w:p w14:paraId="0792F640"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-2,106,712.05</w:t>
            </w:r>
          </w:p>
        </w:tc>
        <w:tc>
          <w:tcPr>
            <w:tcW w:w="2149" w:type="dxa"/>
            <w:vAlign w:val="center"/>
          </w:tcPr>
          <w:p w14:paraId="2BFDB0E5"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372,002.22</w:t>
            </w:r>
          </w:p>
        </w:tc>
        <w:tc>
          <w:tcPr>
            <w:tcW w:w="2789" w:type="dxa"/>
            <w:vAlign w:val="center"/>
          </w:tcPr>
          <w:p w14:paraId="3E780B25"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-1,734,709.83</w:t>
            </w:r>
          </w:p>
        </w:tc>
      </w:tr>
      <w:tr w:rsidR="001548F9" w:rsidRPr="00BD16AF" w14:paraId="597D0B48" w14:textId="77777777" w:rsidTr="00BD16AF">
        <w:trPr>
          <w:jc w:val="center"/>
        </w:trPr>
        <w:tc>
          <w:tcPr>
            <w:tcW w:w="2552" w:type="dxa"/>
          </w:tcPr>
          <w:p w14:paraId="0EBEFD56" w14:textId="77777777" w:rsidR="001548F9" w:rsidRPr="00BD16AF" w:rsidRDefault="001548F9" w:rsidP="00BD16AF">
            <w:pPr>
              <w:rPr>
                <w:rFonts w:ascii="宋体" w:hAnsi="宋体"/>
                <w:color w:val="000000"/>
                <w:szCs w:val="21"/>
              </w:rPr>
            </w:pPr>
            <w:r w:rsidRPr="00BD16AF">
              <w:rPr>
                <w:rFonts w:ascii="宋体" w:hAnsi="宋体"/>
                <w:color w:val="000000"/>
                <w:szCs w:val="21"/>
              </w:rPr>
              <w:t>其中：1.基金申购款</w:t>
            </w:r>
          </w:p>
        </w:tc>
        <w:tc>
          <w:tcPr>
            <w:tcW w:w="2149" w:type="dxa"/>
            <w:vAlign w:val="center"/>
          </w:tcPr>
          <w:p w14:paraId="500997C5"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3,156,744.14</w:t>
            </w:r>
          </w:p>
        </w:tc>
        <w:tc>
          <w:tcPr>
            <w:tcW w:w="2149" w:type="dxa"/>
            <w:vAlign w:val="center"/>
          </w:tcPr>
          <w:p w14:paraId="1B103E01"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-681,198.62</w:t>
            </w:r>
          </w:p>
        </w:tc>
        <w:tc>
          <w:tcPr>
            <w:tcW w:w="2789" w:type="dxa"/>
            <w:vAlign w:val="center"/>
          </w:tcPr>
          <w:p w14:paraId="5927733F"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2,475,545.52</w:t>
            </w:r>
          </w:p>
        </w:tc>
      </w:tr>
      <w:tr w:rsidR="001548F9" w:rsidRPr="00BD16AF" w14:paraId="033B7C40" w14:textId="77777777" w:rsidTr="00BD16AF">
        <w:trPr>
          <w:jc w:val="center"/>
        </w:trPr>
        <w:tc>
          <w:tcPr>
            <w:tcW w:w="2552" w:type="dxa"/>
          </w:tcPr>
          <w:p w14:paraId="2D26A95E" w14:textId="77777777" w:rsidR="001548F9" w:rsidRPr="00BD16AF" w:rsidRDefault="001548F9" w:rsidP="00BD16AF">
            <w:pPr>
              <w:ind w:firstLineChars="300" w:firstLine="630"/>
              <w:rPr>
                <w:rFonts w:ascii="宋体" w:hAnsi="宋体"/>
                <w:color w:val="000000"/>
                <w:szCs w:val="21"/>
              </w:rPr>
            </w:pPr>
            <w:r w:rsidRPr="00BD16AF">
              <w:rPr>
                <w:rFonts w:ascii="宋体" w:hAnsi="宋体"/>
                <w:color w:val="000000"/>
                <w:szCs w:val="21"/>
              </w:rPr>
              <w:t>2.基金</w:t>
            </w:r>
            <w:proofErr w:type="gramStart"/>
            <w:r w:rsidRPr="00BD16AF">
              <w:rPr>
                <w:rFonts w:ascii="宋体" w:hAnsi="宋体"/>
                <w:color w:val="000000"/>
                <w:szCs w:val="21"/>
              </w:rPr>
              <w:t>赎回款</w:t>
            </w:r>
            <w:proofErr w:type="gramEnd"/>
          </w:p>
        </w:tc>
        <w:tc>
          <w:tcPr>
            <w:tcW w:w="2149" w:type="dxa"/>
            <w:vAlign w:val="center"/>
          </w:tcPr>
          <w:p w14:paraId="3F3C3751"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-5,263,456.19</w:t>
            </w:r>
          </w:p>
        </w:tc>
        <w:tc>
          <w:tcPr>
            <w:tcW w:w="2149" w:type="dxa"/>
            <w:vAlign w:val="center"/>
          </w:tcPr>
          <w:p w14:paraId="0422F2CD"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1,053,200.84</w:t>
            </w:r>
          </w:p>
        </w:tc>
        <w:tc>
          <w:tcPr>
            <w:tcW w:w="2789" w:type="dxa"/>
            <w:vAlign w:val="center"/>
          </w:tcPr>
          <w:p w14:paraId="4BC943D1"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-4,210,255.35</w:t>
            </w:r>
          </w:p>
        </w:tc>
      </w:tr>
      <w:tr w:rsidR="001548F9" w:rsidRPr="00BD16AF" w14:paraId="58643408" w14:textId="77777777" w:rsidTr="00BD16AF">
        <w:trPr>
          <w:jc w:val="center"/>
        </w:trPr>
        <w:tc>
          <w:tcPr>
            <w:tcW w:w="2552" w:type="dxa"/>
          </w:tcPr>
          <w:p w14:paraId="1C1A5621" w14:textId="77777777" w:rsidR="001548F9" w:rsidRPr="00BD16AF" w:rsidRDefault="001548F9" w:rsidP="00BD16AF">
            <w:pPr>
              <w:rPr>
                <w:rFonts w:ascii="宋体" w:hAnsi="宋体"/>
                <w:color w:val="000000"/>
                <w:szCs w:val="21"/>
              </w:rPr>
            </w:pPr>
            <w:r w:rsidRPr="00BD16AF">
              <w:rPr>
                <w:rFonts w:ascii="宋体" w:hAnsi="宋体"/>
                <w:color w:val="000000"/>
                <w:szCs w:val="21"/>
              </w:rPr>
              <w:t>四、本期向基金份额持有人分配利润产生的基金净值变动（净值减少以“-”号填列）</w:t>
            </w:r>
          </w:p>
        </w:tc>
        <w:tc>
          <w:tcPr>
            <w:tcW w:w="2149" w:type="dxa"/>
            <w:vAlign w:val="center"/>
          </w:tcPr>
          <w:p w14:paraId="3966F048"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w:t>
            </w:r>
          </w:p>
        </w:tc>
        <w:tc>
          <w:tcPr>
            <w:tcW w:w="2149" w:type="dxa"/>
            <w:vAlign w:val="center"/>
          </w:tcPr>
          <w:p w14:paraId="3D1CBECB"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w:t>
            </w:r>
          </w:p>
        </w:tc>
        <w:tc>
          <w:tcPr>
            <w:tcW w:w="2789" w:type="dxa"/>
            <w:vAlign w:val="center"/>
          </w:tcPr>
          <w:p w14:paraId="12D033E9"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w:t>
            </w:r>
          </w:p>
        </w:tc>
      </w:tr>
      <w:tr w:rsidR="001548F9" w:rsidRPr="00BD16AF" w14:paraId="1EE51917" w14:textId="77777777" w:rsidTr="00BD16AF">
        <w:trPr>
          <w:jc w:val="center"/>
        </w:trPr>
        <w:tc>
          <w:tcPr>
            <w:tcW w:w="2552" w:type="dxa"/>
          </w:tcPr>
          <w:p w14:paraId="172CEE33" w14:textId="77777777" w:rsidR="001548F9" w:rsidRPr="00BD16AF" w:rsidRDefault="001548F9" w:rsidP="00BD16AF">
            <w:pPr>
              <w:rPr>
                <w:rFonts w:ascii="宋体" w:hAnsi="宋体"/>
                <w:color w:val="000000"/>
                <w:szCs w:val="21"/>
              </w:rPr>
            </w:pPr>
            <w:r w:rsidRPr="00BD16AF">
              <w:rPr>
                <w:rFonts w:ascii="宋体" w:hAnsi="宋体"/>
                <w:color w:val="000000"/>
                <w:szCs w:val="21"/>
              </w:rPr>
              <w:t>五、期末所有者权益（基金净值）</w:t>
            </w:r>
          </w:p>
        </w:tc>
        <w:tc>
          <w:tcPr>
            <w:tcW w:w="2149" w:type="dxa"/>
            <w:vAlign w:val="center"/>
          </w:tcPr>
          <w:p w14:paraId="31BAE575"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2,382,483.02</w:t>
            </w:r>
          </w:p>
        </w:tc>
        <w:tc>
          <w:tcPr>
            <w:tcW w:w="2149" w:type="dxa"/>
            <w:vAlign w:val="center"/>
          </w:tcPr>
          <w:p w14:paraId="6A01858E"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-451,559.45</w:t>
            </w:r>
          </w:p>
        </w:tc>
        <w:tc>
          <w:tcPr>
            <w:tcW w:w="2789" w:type="dxa"/>
            <w:vAlign w:val="center"/>
          </w:tcPr>
          <w:p w14:paraId="576D806F"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1,930,923.57</w:t>
            </w:r>
          </w:p>
        </w:tc>
      </w:tr>
      <w:tr w:rsidR="001548F9" w:rsidRPr="00BD16AF" w14:paraId="037FCF6C" w14:textId="77777777" w:rsidTr="00BD16AF">
        <w:trPr>
          <w:jc w:val="center"/>
        </w:trPr>
        <w:tc>
          <w:tcPr>
            <w:tcW w:w="2552" w:type="dxa"/>
            <w:vMerge w:val="restart"/>
            <w:vAlign w:val="center"/>
          </w:tcPr>
          <w:p w14:paraId="56003702" w14:textId="77777777" w:rsidR="001548F9" w:rsidRPr="00BD16AF" w:rsidRDefault="001548F9" w:rsidP="00BD16AF">
            <w:pPr>
              <w:jc w:val="center"/>
              <w:rPr>
                <w:rFonts w:ascii="宋体" w:hAnsi="宋体"/>
                <w:color w:val="000000"/>
                <w:szCs w:val="21"/>
              </w:rPr>
            </w:pPr>
            <w:r w:rsidRPr="00BD16AF">
              <w:rPr>
                <w:rFonts w:ascii="宋体" w:hAnsi="宋体"/>
                <w:b/>
                <w:color w:val="000000"/>
                <w:szCs w:val="21"/>
              </w:rPr>
              <w:t>项目</w:t>
            </w:r>
          </w:p>
        </w:tc>
        <w:tc>
          <w:tcPr>
            <w:tcW w:w="7087" w:type="dxa"/>
            <w:gridSpan w:val="3"/>
            <w:vAlign w:val="center"/>
          </w:tcPr>
          <w:p w14:paraId="614B35A5" w14:textId="77777777" w:rsidR="001548F9" w:rsidRPr="00BD16AF" w:rsidRDefault="001548F9" w:rsidP="00BD16AF">
            <w:pPr>
              <w:jc w:val="center"/>
              <w:rPr>
                <w:rFonts w:ascii="宋体" w:hAnsi="宋体"/>
                <w:b/>
                <w:color w:val="000000"/>
                <w:szCs w:val="21"/>
              </w:rPr>
            </w:pPr>
            <w:r w:rsidRPr="00BD16AF">
              <w:rPr>
                <w:rFonts w:ascii="宋体" w:hAnsi="宋体"/>
                <w:b/>
                <w:color w:val="000000"/>
                <w:szCs w:val="21"/>
              </w:rPr>
              <w:t>上年度可比期间</w:t>
            </w:r>
          </w:p>
          <w:p w14:paraId="1D55E6B1" w14:textId="77777777" w:rsidR="001548F9" w:rsidRPr="00BD16AF" w:rsidRDefault="001548F9" w:rsidP="00BD16AF">
            <w:pPr>
              <w:pStyle w:val="af6"/>
              <w:spacing w:before="0" w:beforeAutospacing="0" w:after="0" w:afterAutospacing="0"/>
              <w:jc w:val="center"/>
              <w:rPr>
                <w:color w:val="000000"/>
                <w:sz w:val="21"/>
                <w:szCs w:val="21"/>
              </w:rPr>
            </w:pPr>
            <w:r w:rsidRPr="00BD16AF">
              <w:rPr>
                <w:b/>
                <w:color w:val="000000"/>
                <w:sz w:val="21"/>
                <w:szCs w:val="21"/>
              </w:rPr>
              <w:t>2018年1月1日至2018年6月30日</w:t>
            </w:r>
          </w:p>
        </w:tc>
      </w:tr>
      <w:tr w:rsidR="001548F9" w:rsidRPr="00BD16AF" w14:paraId="1A5EB4B2" w14:textId="77777777" w:rsidTr="00BD16AF">
        <w:trPr>
          <w:jc w:val="center"/>
        </w:trPr>
        <w:tc>
          <w:tcPr>
            <w:tcW w:w="2552" w:type="dxa"/>
            <w:vMerge/>
            <w:vAlign w:val="center"/>
          </w:tcPr>
          <w:p w14:paraId="594521C6" w14:textId="77777777" w:rsidR="001548F9" w:rsidRPr="00BD16AF" w:rsidRDefault="001548F9" w:rsidP="00BD16AF">
            <w:pPr>
              <w:widowControl/>
              <w:jc w:val="left"/>
              <w:rPr>
                <w:rFonts w:ascii="宋体" w:hAnsi="宋体"/>
                <w:color w:val="000000"/>
                <w:szCs w:val="21"/>
              </w:rPr>
            </w:pPr>
          </w:p>
        </w:tc>
        <w:tc>
          <w:tcPr>
            <w:tcW w:w="2149" w:type="dxa"/>
            <w:vAlign w:val="center"/>
          </w:tcPr>
          <w:p w14:paraId="4C2D83F8" w14:textId="77777777" w:rsidR="001548F9" w:rsidRPr="00BD16AF" w:rsidRDefault="001548F9" w:rsidP="00BD16AF">
            <w:pPr>
              <w:jc w:val="center"/>
              <w:rPr>
                <w:rFonts w:ascii="宋体" w:hAnsi="宋体"/>
                <w:color w:val="000000"/>
                <w:szCs w:val="21"/>
              </w:rPr>
            </w:pPr>
            <w:r w:rsidRPr="00BD16AF">
              <w:rPr>
                <w:rFonts w:ascii="宋体" w:hAnsi="宋体"/>
                <w:b/>
                <w:color w:val="000000"/>
                <w:szCs w:val="21"/>
              </w:rPr>
              <w:t>实收基金</w:t>
            </w:r>
          </w:p>
        </w:tc>
        <w:tc>
          <w:tcPr>
            <w:tcW w:w="2149" w:type="dxa"/>
          </w:tcPr>
          <w:p w14:paraId="092C8F2C" w14:textId="77777777" w:rsidR="001548F9" w:rsidRPr="00BD16AF" w:rsidRDefault="001548F9" w:rsidP="00BD16AF">
            <w:pPr>
              <w:jc w:val="center"/>
              <w:rPr>
                <w:rFonts w:ascii="宋体" w:hAnsi="宋体"/>
                <w:color w:val="000000"/>
                <w:szCs w:val="21"/>
              </w:rPr>
            </w:pPr>
            <w:r w:rsidRPr="00BD16AF">
              <w:rPr>
                <w:rFonts w:ascii="宋体" w:hAnsi="宋体"/>
                <w:b/>
                <w:color w:val="000000"/>
                <w:szCs w:val="21"/>
              </w:rPr>
              <w:t>未分配利润</w:t>
            </w:r>
          </w:p>
        </w:tc>
        <w:tc>
          <w:tcPr>
            <w:tcW w:w="2789" w:type="dxa"/>
            <w:vAlign w:val="center"/>
          </w:tcPr>
          <w:p w14:paraId="0D7D48CE" w14:textId="77777777" w:rsidR="001548F9" w:rsidRPr="00BD16AF" w:rsidRDefault="001548F9" w:rsidP="00BD16AF">
            <w:pPr>
              <w:jc w:val="center"/>
              <w:rPr>
                <w:rFonts w:ascii="宋体" w:hAnsi="宋体"/>
                <w:b/>
                <w:color w:val="000000"/>
                <w:szCs w:val="21"/>
              </w:rPr>
            </w:pPr>
            <w:r w:rsidRPr="00BD16AF">
              <w:rPr>
                <w:rFonts w:ascii="宋体" w:hAnsi="宋体"/>
                <w:b/>
                <w:color w:val="000000"/>
                <w:szCs w:val="21"/>
              </w:rPr>
              <w:t>所有者权益合计</w:t>
            </w:r>
          </w:p>
        </w:tc>
      </w:tr>
      <w:tr w:rsidR="001548F9" w:rsidRPr="00BD16AF" w14:paraId="144B9716" w14:textId="77777777" w:rsidTr="00BD16AF">
        <w:trPr>
          <w:jc w:val="center"/>
        </w:trPr>
        <w:tc>
          <w:tcPr>
            <w:tcW w:w="2552" w:type="dxa"/>
          </w:tcPr>
          <w:p w14:paraId="3E46CA6F" w14:textId="77777777" w:rsidR="001548F9" w:rsidRPr="00BD16AF" w:rsidRDefault="001548F9" w:rsidP="00BD16AF">
            <w:pPr>
              <w:rPr>
                <w:rFonts w:ascii="宋体" w:hAnsi="宋体"/>
                <w:color w:val="000000"/>
                <w:szCs w:val="21"/>
              </w:rPr>
            </w:pPr>
            <w:r w:rsidRPr="00BD16AF">
              <w:rPr>
                <w:rFonts w:ascii="宋体" w:hAnsi="宋体"/>
                <w:color w:val="000000"/>
                <w:szCs w:val="21"/>
              </w:rPr>
              <w:t>一、期初所有者权益（基金净值）</w:t>
            </w:r>
          </w:p>
        </w:tc>
        <w:tc>
          <w:tcPr>
            <w:tcW w:w="2149" w:type="dxa"/>
            <w:vAlign w:val="center"/>
          </w:tcPr>
          <w:p w14:paraId="3CD0DFE3"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8,976,215.05</w:t>
            </w:r>
          </w:p>
        </w:tc>
        <w:tc>
          <w:tcPr>
            <w:tcW w:w="2149" w:type="dxa"/>
            <w:vAlign w:val="center"/>
          </w:tcPr>
          <w:p w14:paraId="3429DFF5"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69,043.60</w:t>
            </w:r>
          </w:p>
        </w:tc>
        <w:tc>
          <w:tcPr>
            <w:tcW w:w="2789" w:type="dxa"/>
            <w:vAlign w:val="center"/>
          </w:tcPr>
          <w:p w14:paraId="45818156"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9,045,258.65</w:t>
            </w:r>
          </w:p>
        </w:tc>
      </w:tr>
      <w:tr w:rsidR="001548F9" w:rsidRPr="00BD16AF" w14:paraId="6BCC9230" w14:textId="77777777" w:rsidTr="00BD16AF">
        <w:trPr>
          <w:jc w:val="center"/>
        </w:trPr>
        <w:tc>
          <w:tcPr>
            <w:tcW w:w="2552" w:type="dxa"/>
          </w:tcPr>
          <w:p w14:paraId="32EFEE7A" w14:textId="77777777" w:rsidR="001548F9" w:rsidRPr="00BD16AF" w:rsidRDefault="001548F9" w:rsidP="00BD16AF">
            <w:pPr>
              <w:rPr>
                <w:rFonts w:ascii="宋体" w:hAnsi="宋体"/>
                <w:color w:val="000000"/>
                <w:szCs w:val="21"/>
              </w:rPr>
            </w:pPr>
            <w:r w:rsidRPr="00BD16AF">
              <w:rPr>
                <w:rFonts w:ascii="宋体" w:hAnsi="宋体"/>
                <w:color w:val="000000"/>
                <w:szCs w:val="21"/>
              </w:rPr>
              <w:t>二、本期经营活动产生的基金净值变动数（本期利润）</w:t>
            </w:r>
          </w:p>
        </w:tc>
        <w:tc>
          <w:tcPr>
            <w:tcW w:w="2149" w:type="dxa"/>
            <w:vAlign w:val="center"/>
          </w:tcPr>
          <w:p w14:paraId="399C7CBC"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w:t>
            </w:r>
          </w:p>
        </w:tc>
        <w:tc>
          <w:tcPr>
            <w:tcW w:w="2149" w:type="dxa"/>
            <w:vAlign w:val="center"/>
          </w:tcPr>
          <w:p w14:paraId="436A1DE6"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-667,041.28</w:t>
            </w:r>
          </w:p>
        </w:tc>
        <w:tc>
          <w:tcPr>
            <w:tcW w:w="2789" w:type="dxa"/>
            <w:vAlign w:val="center"/>
          </w:tcPr>
          <w:p w14:paraId="5909E615"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-667,041.28</w:t>
            </w:r>
          </w:p>
        </w:tc>
      </w:tr>
      <w:tr w:rsidR="001548F9" w:rsidRPr="00BD16AF" w14:paraId="55A5D468" w14:textId="77777777" w:rsidTr="00BD16AF">
        <w:trPr>
          <w:jc w:val="center"/>
        </w:trPr>
        <w:tc>
          <w:tcPr>
            <w:tcW w:w="2552" w:type="dxa"/>
          </w:tcPr>
          <w:p w14:paraId="22111E1F" w14:textId="77777777" w:rsidR="001548F9" w:rsidRPr="00BD16AF" w:rsidRDefault="001548F9" w:rsidP="00BD16AF">
            <w:pPr>
              <w:rPr>
                <w:rFonts w:ascii="宋体" w:hAnsi="宋体"/>
                <w:color w:val="000000"/>
                <w:szCs w:val="21"/>
              </w:rPr>
            </w:pPr>
            <w:r w:rsidRPr="00BD16AF">
              <w:rPr>
                <w:rFonts w:ascii="宋体" w:hAnsi="宋体"/>
                <w:color w:val="000000"/>
                <w:szCs w:val="21"/>
              </w:rPr>
              <w:t>三、本期基金份额交易产生的基金净值变动数（净值减少以“-”号填列）</w:t>
            </w:r>
          </w:p>
        </w:tc>
        <w:tc>
          <w:tcPr>
            <w:tcW w:w="2149" w:type="dxa"/>
            <w:vAlign w:val="center"/>
          </w:tcPr>
          <w:p w14:paraId="05BD4748"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-4,808,380.96</w:t>
            </w:r>
          </w:p>
        </w:tc>
        <w:tc>
          <w:tcPr>
            <w:tcW w:w="2149" w:type="dxa"/>
            <w:vAlign w:val="center"/>
          </w:tcPr>
          <w:p w14:paraId="49645B97"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-60,494.05</w:t>
            </w:r>
          </w:p>
        </w:tc>
        <w:tc>
          <w:tcPr>
            <w:tcW w:w="2789" w:type="dxa"/>
            <w:vAlign w:val="center"/>
          </w:tcPr>
          <w:p w14:paraId="2A1A7FCE"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-4,868,875.01</w:t>
            </w:r>
          </w:p>
        </w:tc>
      </w:tr>
      <w:tr w:rsidR="001548F9" w:rsidRPr="00BD16AF" w14:paraId="4312063E" w14:textId="77777777" w:rsidTr="00BD16AF">
        <w:trPr>
          <w:jc w:val="center"/>
        </w:trPr>
        <w:tc>
          <w:tcPr>
            <w:tcW w:w="2552" w:type="dxa"/>
          </w:tcPr>
          <w:p w14:paraId="55D27A10" w14:textId="77777777" w:rsidR="001548F9" w:rsidRPr="00BD16AF" w:rsidRDefault="001548F9" w:rsidP="00BD16AF">
            <w:pPr>
              <w:rPr>
                <w:rFonts w:ascii="宋体" w:hAnsi="宋体"/>
                <w:color w:val="000000"/>
                <w:szCs w:val="21"/>
              </w:rPr>
            </w:pPr>
            <w:r w:rsidRPr="00BD16AF">
              <w:rPr>
                <w:rFonts w:ascii="宋体" w:hAnsi="宋体"/>
                <w:color w:val="000000"/>
                <w:szCs w:val="21"/>
              </w:rPr>
              <w:t>其中：1.基金申购款</w:t>
            </w:r>
          </w:p>
        </w:tc>
        <w:tc>
          <w:tcPr>
            <w:tcW w:w="2149" w:type="dxa"/>
            <w:vAlign w:val="center"/>
          </w:tcPr>
          <w:p w14:paraId="06A1A151"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182,761.60</w:t>
            </w:r>
          </w:p>
        </w:tc>
        <w:tc>
          <w:tcPr>
            <w:tcW w:w="2149" w:type="dxa"/>
            <w:vAlign w:val="center"/>
          </w:tcPr>
          <w:p w14:paraId="01B64A51"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-13,278.72</w:t>
            </w:r>
          </w:p>
        </w:tc>
        <w:tc>
          <w:tcPr>
            <w:tcW w:w="2789" w:type="dxa"/>
            <w:vAlign w:val="center"/>
          </w:tcPr>
          <w:p w14:paraId="494DA725"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169,482.88</w:t>
            </w:r>
          </w:p>
        </w:tc>
      </w:tr>
      <w:tr w:rsidR="001548F9" w:rsidRPr="00BD16AF" w14:paraId="1F55287B" w14:textId="77777777" w:rsidTr="00BD16AF">
        <w:trPr>
          <w:jc w:val="center"/>
        </w:trPr>
        <w:tc>
          <w:tcPr>
            <w:tcW w:w="2552" w:type="dxa"/>
          </w:tcPr>
          <w:p w14:paraId="2586542A" w14:textId="77777777" w:rsidR="001548F9" w:rsidRPr="00BD16AF" w:rsidRDefault="001548F9" w:rsidP="00BD16AF">
            <w:pPr>
              <w:ind w:firstLineChars="300" w:firstLine="630"/>
              <w:rPr>
                <w:rFonts w:ascii="宋体" w:hAnsi="宋体"/>
                <w:color w:val="000000"/>
                <w:szCs w:val="21"/>
              </w:rPr>
            </w:pPr>
            <w:r w:rsidRPr="00BD16AF">
              <w:rPr>
                <w:rFonts w:ascii="宋体" w:hAnsi="宋体"/>
                <w:color w:val="000000"/>
                <w:szCs w:val="21"/>
              </w:rPr>
              <w:t>2.基金</w:t>
            </w:r>
            <w:proofErr w:type="gramStart"/>
            <w:r w:rsidRPr="00BD16AF">
              <w:rPr>
                <w:rFonts w:ascii="宋体" w:hAnsi="宋体"/>
                <w:color w:val="000000"/>
                <w:szCs w:val="21"/>
              </w:rPr>
              <w:t>赎回款</w:t>
            </w:r>
            <w:proofErr w:type="gramEnd"/>
          </w:p>
        </w:tc>
        <w:tc>
          <w:tcPr>
            <w:tcW w:w="2149" w:type="dxa"/>
            <w:vAlign w:val="center"/>
          </w:tcPr>
          <w:p w14:paraId="2D57885B"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-4,991,142.56</w:t>
            </w:r>
          </w:p>
        </w:tc>
        <w:tc>
          <w:tcPr>
            <w:tcW w:w="2149" w:type="dxa"/>
            <w:vAlign w:val="center"/>
          </w:tcPr>
          <w:p w14:paraId="1216CE46"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-47,215.33</w:t>
            </w:r>
          </w:p>
        </w:tc>
        <w:tc>
          <w:tcPr>
            <w:tcW w:w="2789" w:type="dxa"/>
            <w:vAlign w:val="center"/>
          </w:tcPr>
          <w:p w14:paraId="0FF40449"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-5,038,357.89</w:t>
            </w:r>
          </w:p>
        </w:tc>
      </w:tr>
      <w:tr w:rsidR="001548F9" w:rsidRPr="00BD16AF" w14:paraId="22F5EF93" w14:textId="77777777" w:rsidTr="00BD16AF">
        <w:trPr>
          <w:jc w:val="center"/>
        </w:trPr>
        <w:tc>
          <w:tcPr>
            <w:tcW w:w="2552" w:type="dxa"/>
          </w:tcPr>
          <w:p w14:paraId="20FEC6DC" w14:textId="77777777" w:rsidR="001548F9" w:rsidRPr="00BD16AF" w:rsidRDefault="001548F9" w:rsidP="00BD16AF">
            <w:pPr>
              <w:rPr>
                <w:rFonts w:ascii="宋体" w:hAnsi="宋体"/>
                <w:color w:val="000000"/>
                <w:szCs w:val="21"/>
              </w:rPr>
            </w:pPr>
            <w:r w:rsidRPr="00BD16AF">
              <w:rPr>
                <w:rFonts w:ascii="宋体" w:hAnsi="宋体"/>
                <w:color w:val="000000"/>
                <w:szCs w:val="21"/>
              </w:rPr>
              <w:t>四、本期向基金份额持有</w:t>
            </w:r>
            <w:r w:rsidRPr="00BD16AF">
              <w:rPr>
                <w:rFonts w:ascii="宋体" w:hAnsi="宋体"/>
                <w:color w:val="000000"/>
                <w:szCs w:val="21"/>
              </w:rPr>
              <w:lastRenderedPageBreak/>
              <w:t>人分配利润产生的基金净值变动（净值减少以“-”号填列）</w:t>
            </w:r>
          </w:p>
        </w:tc>
        <w:tc>
          <w:tcPr>
            <w:tcW w:w="2149" w:type="dxa"/>
            <w:vAlign w:val="center"/>
          </w:tcPr>
          <w:p w14:paraId="691FA708"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lastRenderedPageBreak/>
              <w:t>-</w:t>
            </w:r>
          </w:p>
        </w:tc>
        <w:tc>
          <w:tcPr>
            <w:tcW w:w="2149" w:type="dxa"/>
            <w:vAlign w:val="center"/>
          </w:tcPr>
          <w:p w14:paraId="7E57D830"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w:t>
            </w:r>
          </w:p>
        </w:tc>
        <w:tc>
          <w:tcPr>
            <w:tcW w:w="2789" w:type="dxa"/>
            <w:vAlign w:val="center"/>
          </w:tcPr>
          <w:p w14:paraId="0B0D9410"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w:t>
            </w:r>
          </w:p>
        </w:tc>
      </w:tr>
      <w:tr w:rsidR="001548F9" w:rsidRPr="00BD16AF" w14:paraId="7D3FEFAE" w14:textId="77777777" w:rsidTr="00BD16AF">
        <w:trPr>
          <w:jc w:val="center"/>
        </w:trPr>
        <w:tc>
          <w:tcPr>
            <w:tcW w:w="2552" w:type="dxa"/>
          </w:tcPr>
          <w:p w14:paraId="4FF49200" w14:textId="77777777" w:rsidR="001548F9" w:rsidRPr="00BD16AF" w:rsidRDefault="001548F9" w:rsidP="00BD16AF">
            <w:pPr>
              <w:rPr>
                <w:rFonts w:ascii="宋体" w:hAnsi="宋体"/>
                <w:color w:val="000000"/>
                <w:szCs w:val="21"/>
              </w:rPr>
            </w:pPr>
            <w:r w:rsidRPr="00BD16AF">
              <w:rPr>
                <w:rFonts w:ascii="宋体" w:hAnsi="宋体"/>
                <w:color w:val="000000"/>
                <w:szCs w:val="21"/>
              </w:rPr>
              <w:lastRenderedPageBreak/>
              <w:t>五、期末所有者权益（基金净值）</w:t>
            </w:r>
          </w:p>
        </w:tc>
        <w:tc>
          <w:tcPr>
            <w:tcW w:w="2149" w:type="dxa"/>
            <w:vAlign w:val="center"/>
          </w:tcPr>
          <w:p w14:paraId="7491DB4B"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4,167,834.09</w:t>
            </w:r>
          </w:p>
        </w:tc>
        <w:tc>
          <w:tcPr>
            <w:tcW w:w="2149" w:type="dxa"/>
            <w:vAlign w:val="center"/>
          </w:tcPr>
          <w:p w14:paraId="1A96CF86"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-658,491.73</w:t>
            </w:r>
          </w:p>
        </w:tc>
        <w:tc>
          <w:tcPr>
            <w:tcW w:w="2789" w:type="dxa"/>
            <w:vAlign w:val="center"/>
          </w:tcPr>
          <w:p w14:paraId="26A40426" w14:textId="77777777" w:rsidR="001548F9" w:rsidRPr="00BD16AF" w:rsidRDefault="001548F9" w:rsidP="00BD16AF">
            <w:pPr>
              <w:jc w:val="right"/>
              <w:rPr>
                <w:rFonts w:ascii="宋体" w:hAnsi="宋体"/>
                <w:color w:val="000000"/>
                <w:szCs w:val="21"/>
              </w:rPr>
            </w:pPr>
            <w:r w:rsidRPr="00BD16AF">
              <w:rPr>
                <w:rFonts w:ascii="宋体" w:hAnsi="宋体"/>
                <w:color w:val="000000"/>
                <w:szCs w:val="21"/>
              </w:rPr>
              <w:t>3,509,342.36</w:t>
            </w:r>
          </w:p>
        </w:tc>
      </w:tr>
    </w:tbl>
    <w:p w14:paraId="18DAEA2A" w14:textId="77777777" w:rsidR="005677C0" w:rsidRDefault="005677C0" w:rsidP="005677C0">
      <w:pPr>
        <w:pStyle w:val="afb"/>
        <w:jc w:val="left"/>
      </w:pPr>
      <w:bookmarkStart w:id="113" w:name="_Toc225498271"/>
      <w:bookmarkStart w:id="114" w:name="_Toc390421253"/>
      <w:bookmarkStart w:id="115" w:name="_Toc482092255"/>
      <w:r>
        <w:rPr>
          <w:rFonts w:hint="eastAsia"/>
        </w:rPr>
        <w:t>报表附注为财务报表的组成部分。</w:t>
      </w:r>
    </w:p>
    <w:p w14:paraId="2155FBCA" w14:textId="77777777" w:rsidR="005677C0" w:rsidRDefault="005677C0" w:rsidP="005677C0">
      <w:pPr>
        <w:pStyle w:val="afb"/>
        <w:jc w:val="left"/>
      </w:pPr>
    </w:p>
    <w:p w14:paraId="7AA94680" w14:textId="77777777" w:rsidR="005677C0" w:rsidRDefault="005677C0" w:rsidP="005677C0">
      <w:pPr>
        <w:pStyle w:val="afb"/>
        <w:jc w:val="left"/>
      </w:pPr>
      <w:r>
        <w:rPr>
          <w:rFonts w:hint="eastAsia"/>
        </w:rPr>
        <w:t>本报告6.1至6.4财务报表由下列负责人签署：</w:t>
      </w:r>
    </w:p>
    <w:p w14:paraId="4B029FB3" w14:textId="77777777" w:rsidR="005677C0" w:rsidRPr="00CF1006" w:rsidRDefault="005677C0" w:rsidP="005677C0">
      <w:pPr>
        <w:pStyle w:val="afb"/>
        <w:ind w:left="0"/>
        <w:jc w:val="left"/>
      </w:pPr>
    </w:p>
    <w:p w14:paraId="3EB571F7" w14:textId="77777777" w:rsidR="005677C0" w:rsidRDefault="005677C0" w:rsidP="005677C0">
      <w:pPr>
        <w:pStyle w:val="afb"/>
        <w:jc w:val="left"/>
      </w:pPr>
      <w:r>
        <w:t xml:space="preserve">_______________________     </w:t>
      </w:r>
      <w:r>
        <w:rPr>
          <w:rFonts w:hint="eastAsia"/>
        </w:rPr>
        <w:t xml:space="preserve">     </w:t>
      </w:r>
      <w:r>
        <w:t xml:space="preserve">______________________      </w:t>
      </w:r>
      <w:r>
        <w:rPr>
          <w:rFonts w:hint="eastAsia"/>
        </w:rPr>
        <w:t xml:space="preserve">  </w:t>
      </w:r>
      <w:r>
        <w:t>_______________________</w:t>
      </w:r>
    </w:p>
    <w:p w14:paraId="51E1E5B3" w14:textId="77777777" w:rsidR="005677C0" w:rsidRPr="00716268" w:rsidRDefault="005677C0" w:rsidP="005677C0">
      <w:pPr>
        <w:pStyle w:val="afb"/>
        <w:jc w:val="left"/>
      </w:pPr>
      <w:r>
        <w:rPr>
          <w:rFonts w:hint="eastAsia"/>
        </w:rPr>
        <w:t>基金管理人负责人：江向阳        主管会计工作负责人：王德英       会计机构负责人：成江</w:t>
      </w:r>
    </w:p>
    <w:p w14:paraId="6235DD1E" w14:textId="77777777" w:rsidR="001548F9" w:rsidRPr="00BE0918" w:rsidRDefault="001548F9" w:rsidP="007A54E1">
      <w:pPr>
        <w:pStyle w:val="23"/>
      </w:pPr>
      <w:bookmarkStart w:id="116" w:name="_Toc17705005"/>
      <w:r w:rsidRPr="00BE0918">
        <w:t>6.4 报表附注</w:t>
      </w:r>
      <w:bookmarkEnd w:id="113"/>
      <w:bookmarkEnd w:id="114"/>
      <w:bookmarkEnd w:id="115"/>
      <w:bookmarkEnd w:id="116"/>
    </w:p>
    <w:p w14:paraId="4770A09D" w14:textId="77777777" w:rsidR="001548F9" w:rsidRPr="00BE0918" w:rsidRDefault="001548F9" w:rsidP="003F232D">
      <w:pPr>
        <w:pStyle w:val="33"/>
      </w:pPr>
      <w:bookmarkStart w:id="117" w:name="_Toc482092257"/>
      <w:r w:rsidRPr="00BE0918">
        <w:t>6.4.1 会计报表的编制基础</w:t>
      </w:r>
      <w:bookmarkEnd w:id="117"/>
    </w:p>
    <w:p w14:paraId="46CE8346" w14:textId="77777777" w:rsidR="001548F9" w:rsidRPr="0054132A" w:rsidRDefault="001548F9" w:rsidP="003F232D">
      <w:pPr>
        <w:pStyle w:val="XB"/>
      </w:pPr>
      <w:r w:rsidRPr="0054132A">
        <w:t>根据《博时富时中国A股指数证券投资基金基金合同》以及基金管理人博时基金管理有限公司于2019年6月26日发布的《博时基金管理有限公司关于博时富时中国A股指数证券投资基金基金份额持有人大会表决结果暨决议生效的公告》，本基金于</w:t>
      </w:r>
      <w:r w:rsidR="00AF5F84">
        <w:t>2019年6月</w:t>
      </w:r>
      <w:r w:rsidR="00B97651">
        <w:rPr>
          <w:rFonts w:hint="eastAsia"/>
        </w:rPr>
        <w:t>30</w:t>
      </w:r>
      <w:r w:rsidR="00AF5F84">
        <w:t>日</w:t>
      </w:r>
      <w:r w:rsidRPr="0054132A">
        <w:t>进入财产清算程序，因此本基金财务报表以清算基础编制。于2019年6月29日，所有资产以可收回金额和账面价值孰低计量，负债以预计需要清偿的金额计量，其中本基金持有的交易性金融资产的可收回金额为其公允价值减去处置费用后的净额与预计未来现金流量的现值两者之间的较高者。</w:t>
      </w:r>
    </w:p>
    <w:p w14:paraId="7B8EDEE8" w14:textId="77777777" w:rsidR="001548F9" w:rsidRPr="00BE0918" w:rsidRDefault="001548F9" w:rsidP="007A54E1">
      <w:pPr>
        <w:pStyle w:val="33"/>
      </w:pPr>
      <w:bookmarkStart w:id="118" w:name="_Toc482092259"/>
      <w:r w:rsidRPr="00BE0918">
        <w:t xml:space="preserve">6.4.2 </w:t>
      </w:r>
      <w:r w:rsidR="008D1564" w:rsidRPr="0054132A">
        <w:t>本报告期所采用的会计政策、会计估计与最近一期年</w:t>
      </w:r>
      <w:proofErr w:type="gramStart"/>
      <w:r w:rsidR="008D1564" w:rsidRPr="0054132A">
        <w:t>度报告</w:t>
      </w:r>
      <w:proofErr w:type="gramEnd"/>
      <w:r w:rsidR="008D1564" w:rsidRPr="0054132A">
        <w:t>相一致的说明</w:t>
      </w:r>
      <w:bookmarkEnd w:id="118"/>
    </w:p>
    <w:p w14:paraId="330A5940" w14:textId="77777777" w:rsidR="006260B3" w:rsidRPr="0054132A" w:rsidRDefault="001548F9" w:rsidP="007A54E1">
      <w:pPr>
        <w:pStyle w:val="XB"/>
      </w:pPr>
      <w:r w:rsidRPr="0054132A">
        <w:t>本报告期所采用的会计政策、会计估计与最近一期年</w:t>
      </w:r>
      <w:proofErr w:type="gramStart"/>
      <w:r w:rsidRPr="0054132A">
        <w:t>度报告</w:t>
      </w:r>
      <w:proofErr w:type="gramEnd"/>
      <w:r w:rsidRPr="0054132A">
        <w:t>相一致。</w:t>
      </w:r>
    </w:p>
    <w:p w14:paraId="2F0EC68A" w14:textId="77777777" w:rsidR="001548F9" w:rsidRPr="00BE0918" w:rsidRDefault="001548F9" w:rsidP="00267168">
      <w:pPr>
        <w:pStyle w:val="33"/>
      </w:pPr>
      <w:bookmarkStart w:id="119" w:name="_Toc482092277"/>
      <w:r w:rsidRPr="00BE0918">
        <w:t>6.4.3 税项</w:t>
      </w:r>
      <w:bookmarkEnd w:id="119"/>
    </w:p>
    <w:p w14:paraId="64E37140" w14:textId="77777777" w:rsidR="001E0AA7" w:rsidRDefault="00E15A94">
      <w:pPr>
        <w:pStyle w:val="XB"/>
      </w:pPr>
      <w: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w:t>
      </w:r>
      <w:proofErr w:type="gramStart"/>
      <w:r>
        <w:t>》</w:t>
      </w:r>
      <w:proofErr w:type="gramEnd"/>
      <w:r>
        <w:t>、财税[2016]46号《关于进一步明确全面推开营改增试点金融业有关政策的通知》、财税[2016]70号《关于金融机构同业往来等增值税政策的补充通知》、财税[2016]140号《关于明确金融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14:paraId="047C8B48" w14:textId="77777777" w:rsidR="001E0AA7" w:rsidRDefault="00E15A94">
      <w:pPr>
        <w:pStyle w:val="XB"/>
      </w:pPr>
      <w:r>
        <w:t xml:space="preserve">(1) </w:t>
      </w:r>
      <w:proofErr w:type="gramStart"/>
      <w:r>
        <w:t>资管产品</w:t>
      </w:r>
      <w:proofErr w:type="gramEnd"/>
      <w:r>
        <w:t>运营过程中发生的增值税应税行为，</w:t>
      </w:r>
      <w:proofErr w:type="gramStart"/>
      <w:r>
        <w:t>以资管</w:t>
      </w:r>
      <w:proofErr w:type="gramEnd"/>
      <w:r>
        <w:t>产品管理人为增值税纳税人。</w:t>
      </w:r>
      <w:proofErr w:type="gramStart"/>
      <w:r>
        <w:t>资管产品</w:t>
      </w:r>
      <w:proofErr w:type="gramEnd"/>
      <w:r>
        <w:t>管理人</w:t>
      </w:r>
      <w:proofErr w:type="gramStart"/>
      <w:r>
        <w:t>运营资管产品</w:t>
      </w:r>
      <w:proofErr w:type="gramEnd"/>
      <w:r>
        <w:t>过程中发生的增值税应税行为，暂适用简易计税方法，按照3%的征收率缴纳增值税。</w:t>
      </w:r>
      <w:proofErr w:type="gramStart"/>
      <w:r>
        <w:t>对资管产品</w:t>
      </w:r>
      <w:proofErr w:type="gramEnd"/>
      <w:r>
        <w:t>在2018年1月1日前运营过程中发生的增值税应税行为，未缴纳增值税的，不再缴纳；已缴纳增值税的，已纳税额</w:t>
      </w:r>
      <w:proofErr w:type="gramStart"/>
      <w:r>
        <w:t>从资管产品</w:t>
      </w:r>
      <w:proofErr w:type="gramEnd"/>
      <w:r>
        <w:t xml:space="preserve">管理人以后月份的增值税应纳税额中抵减。 </w:t>
      </w:r>
    </w:p>
    <w:p w14:paraId="38F7F344" w14:textId="77777777" w:rsidR="001E0AA7" w:rsidRDefault="00E15A94">
      <w:pPr>
        <w:pStyle w:val="XB"/>
      </w:pPr>
      <w:r>
        <w:t>对证券投资基金管理人运用基金买卖股票、债券的转让收入免征增值税，对国债、地方政府债以及金融同业往来利息收入亦免征增值税。</w:t>
      </w:r>
      <w:proofErr w:type="gramStart"/>
      <w:r>
        <w:t>资管产品</w:t>
      </w:r>
      <w:proofErr w:type="gramEnd"/>
      <w:r>
        <w:t>管理人</w:t>
      </w:r>
      <w:proofErr w:type="gramStart"/>
      <w:r>
        <w:t>运营资管产品</w:t>
      </w:r>
      <w:proofErr w:type="gramEnd"/>
      <w:r>
        <w:t>提供的贷款服务，以2018年1月1日</w:t>
      </w:r>
      <w:r>
        <w:lastRenderedPageBreak/>
        <w:t>起产生的利息及利息性质的收入为销售额。</w:t>
      </w:r>
      <w:proofErr w:type="gramStart"/>
      <w:r>
        <w:t>资管产品</w:t>
      </w:r>
      <w:proofErr w:type="gramEnd"/>
      <w:r>
        <w:t>管理人</w:t>
      </w:r>
      <w:proofErr w:type="gramStart"/>
      <w:r>
        <w:t>运营资管产品</w:t>
      </w:r>
      <w:proofErr w:type="gramEnd"/>
      <w:r>
        <w:t xml:space="preserve">转让2017年12月31日前取得的基金、非货物期货，可以选择按照实际买入价计算销售额，或者以2017年最后一个交易日的基金份额净值、非货物期货结算价格作为买入价计算销售额。 </w:t>
      </w:r>
    </w:p>
    <w:p w14:paraId="1B3C54B1" w14:textId="77777777" w:rsidR="001E0AA7" w:rsidRDefault="00E15A94">
      <w:pPr>
        <w:pStyle w:val="XB"/>
      </w:pPr>
      <w:r>
        <w:t>(2) 对基金从证券市场中取得的收入，包括买卖股票、债券的差价收入，股票的股息、红利收入，债券的利息收入及其他收入，暂不征收企业所得税。</w:t>
      </w:r>
    </w:p>
    <w:p w14:paraId="7489CDBC" w14:textId="77777777" w:rsidR="001E0AA7" w:rsidRDefault="00E15A94">
      <w:pPr>
        <w:pStyle w:val="XB"/>
      </w:pPr>
      <w: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14:paraId="65A6916B" w14:textId="77777777" w:rsidR="001E0AA7" w:rsidRDefault="00E15A94">
      <w:pPr>
        <w:pStyle w:val="XB"/>
      </w:pPr>
      <w:r>
        <w:t>(4) 基金卖出股票按0.1%的税率缴纳股票交易印花税，买入股票不征收股票交易印花税。</w:t>
      </w:r>
    </w:p>
    <w:p w14:paraId="422593E8" w14:textId="77777777" w:rsidR="001548F9" w:rsidRPr="0054132A" w:rsidRDefault="001548F9" w:rsidP="00267168">
      <w:pPr>
        <w:pStyle w:val="XB"/>
      </w:pPr>
      <w:r w:rsidRPr="0054132A">
        <w:t>(5) 本基金的城市维护建设税、教育费附加和地方教育费附加等税费按照实际缴纳增值税额的适用比例计算缴纳。</w:t>
      </w:r>
    </w:p>
    <w:p w14:paraId="36A8038C" w14:textId="77777777" w:rsidR="00005F65" w:rsidRPr="00BE0918" w:rsidRDefault="00005F65" w:rsidP="00267168">
      <w:pPr>
        <w:pStyle w:val="33"/>
      </w:pPr>
      <w:bookmarkStart w:id="120" w:name="_Toc482092278"/>
      <w:r w:rsidRPr="00BE0918">
        <w:t>6.4.4</w:t>
      </w:r>
      <w:r w:rsidR="00DF47CE">
        <w:rPr>
          <w:rFonts w:hint="eastAsia"/>
        </w:rPr>
        <w:t xml:space="preserve"> </w:t>
      </w:r>
      <w:r w:rsidRPr="00BE0918">
        <w:t>重要财务报表项目的说明</w:t>
      </w:r>
      <w:bookmarkEnd w:id="120"/>
    </w:p>
    <w:p w14:paraId="669CEAA6" w14:textId="77777777" w:rsidR="001548F9" w:rsidRPr="00BE0918" w:rsidRDefault="001548F9" w:rsidP="00267168">
      <w:pPr>
        <w:pStyle w:val="41"/>
      </w:pPr>
      <w:bookmarkStart w:id="121" w:name="_Toc482092279"/>
      <w:r w:rsidRPr="00BE0918">
        <w:t>6.4.4.1 银行存款</w:t>
      </w:r>
      <w:bookmarkEnd w:id="121"/>
    </w:p>
    <w:p w14:paraId="2CE2C583" w14:textId="77777777" w:rsidR="001548F9" w:rsidRPr="00DD3174" w:rsidRDefault="001548F9" w:rsidP="00267168">
      <w:pPr>
        <w:pStyle w:val="afb"/>
        <w:rPr>
          <w:b/>
          <w:kern w:val="0"/>
        </w:rPr>
      </w:pPr>
      <w:r w:rsidRPr="00DD3174">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59"/>
        <w:gridCol w:w="5780"/>
      </w:tblGrid>
      <w:tr w:rsidR="001548F9" w:rsidRPr="00BD16AF" w14:paraId="4ACBF507" w14:textId="77777777" w:rsidTr="00BD16AF">
        <w:trPr>
          <w:trHeight w:val="345"/>
          <w:jc w:val="center"/>
        </w:trPr>
        <w:tc>
          <w:tcPr>
            <w:tcW w:w="3859" w:type="dxa"/>
            <w:tcMar>
              <w:top w:w="15" w:type="dxa"/>
              <w:left w:w="15" w:type="dxa"/>
              <w:bottom w:w="0" w:type="dxa"/>
              <w:right w:w="15" w:type="dxa"/>
            </w:tcMar>
            <w:vAlign w:val="center"/>
          </w:tcPr>
          <w:p w14:paraId="12BFF8F3" w14:textId="77777777" w:rsidR="001548F9" w:rsidRPr="00BD16AF" w:rsidRDefault="001548F9" w:rsidP="00BD16AF">
            <w:pPr>
              <w:jc w:val="center"/>
              <w:rPr>
                <w:rFonts w:ascii="宋体" w:hAnsi="宋体"/>
                <w:szCs w:val="21"/>
              </w:rPr>
            </w:pPr>
            <w:r w:rsidRPr="00BD16AF">
              <w:rPr>
                <w:rFonts w:ascii="宋体" w:hAnsi="宋体"/>
                <w:kern w:val="0"/>
                <w:szCs w:val="21"/>
              </w:rPr>
              <w:t>项目</w:t>
            </w:r>
          </w:p>
        </w:tc>
        <w:tc>
          <w:tcPr>
            <w:tcW w:w="5780" w:type="dxa"/>
            <w:tcMar>
              <w:top w:w="15" w:type="dxa"/>
              <w:left w:w="15" w:type="dxa"/>
              <w:bottom w:w="0" w:type="dxa"/>
              <w:right w:w="15" w:type="dxa"/>
            </w:tcMar>
          </w:tcPr>
          <w:p w14:paraId="69BE4B41" w14:textId="77777777" w:rsidR="001548F9" w:rsidRPr="00BD16AF" w:rsidRDefault="001548F9" w:rsidP="00BD16AF">
            <w:pPr>
              <w:jc w:val="center"/>
              <w:rPr>
                <w:rFonts w:ascii="宋体" w:hAnsi="宋体"/>
                <w:kern w:val="0"/>
                <w:szCs w:val="21"/>
              </w:rPr>
            </w:pPr>
            <w:r w:rsidRPr="00BD16AF">
              <w:rPr>
                <w:rFonts w:ascii="宋体" w:hAnsi="宋体"/>
                <w:kern w:val="0"/>
                <w:szCs w:val="21"/>
              </w:rPr>
              <w:t>本期末</w:t>
            </w:r>
          </w:p>
          <w:p w14:paraId="4459F9AB" w14:textId="77777777" w:rsidR="001548F9" w:rsidRPr="00BD16AF" w:rsidRDefault="00AF5F84" w:rsidP="00BD16AF">
            <w:pPr>
              <w:jc w:val="center"/>
              <w:rPr>
                <w:rFonts w:ascii="宋体" w:hAnsi="宋体"/>
                <w:szCs w:val="21"/>
              </w:rPr>
            </w:pPr>
            <w:r>
              <w:rPr>
                <w:rFonts w:ascii="宋体" w:hAnsi="宋体"/>
                <w:szCs w:val="21"/>
              </w:rPr>
              <w:t>2019年6月29日</w:t>
            </w:r>
          </w:p>
        </w:tc>
      </w:tr>
      <w:tr w:rsidR="001548F9" w:rsidRPr="00BD16AF" w14:paraId="26C076D5" w14:textId="77777777" w:rsidTr="00BD16AF">
        <w:trPr>
          <w:trHeight w:val="315"/>
          <w:jc w:val="center"/>
        </w:trPr>
        <w:tc>
          <w:tcPr>
            <w:tcW w:w="3859" w:type="dxa"/>
            <w:tcMar>
              <w:top w:w="15" w:type="dxa"/>
              <w:left w:w="15" w:type="dxa"/>
              <w:bottom w:w="0" w:type="dxa"/>
              <w:right w:w="15" w:type="dxa"/>
            </w:tcMar>
          </w:tcPr>
          <w:p w14:paraId="0D83FA91" w14:textId="77777777" w:rsidR="001548F9" w:rsidRPr="00BD16AF" w:rsidRDefault="001548F9" w:rsidP="00BD16AF">
            <w:pPr>
              <w:rPr>
                <w:rFonts w:ascii="宋体" w:hAnsi="宋体"/>
                <w:kern w:val="0"/>
                <w:szCs w:val="21"/>
              </w:rPr>
            </w:pPr>
            <w:r w:rsidRPr="00BD16AF">
              <w:rPr>
                <w:rFonts w:ascii="宋体" w:hAnsi="宋体"/>
                <w:kern w:val="0"/>
                <w:szCs w:val="21"/>
              </w:rPr>
              <w:t>活期存款</w:t>
            </w:r>
          </w:p>
        </w:tc>
        <w:tc>
          <w:tcPr>
            <w:tcW w:w="5780" w:type="dxa"/>
            <w:tcMar>
              <w:top w:w="15" w:type="dxa"/>
              <w:left w:w="15" w:type="dxa"/>
              <w:bottom w:w="0" w:type="dxa"/>
              <w:right w:w="15" w:type="dxa"/>
            </w:tcMar>
            <w:vAlign w:val="bottom"/>
          </w:tcPr>
          <w:p w14:paraId="1B304B2B" w14:textId="77777777" w:rsidR="001548F9" w:rsidRPr="00BD16AF" w:rsidRDefault="001548F9" w:rsidP="006C2350">
            <w:pPr>
              <w:ind w:rightChars="50" w:right="105"/>
              <w:jc w:val="right"/>
              <w:rPr>
                <w:rFonts w:ascii="宋体" w:hAnsi="宋体"/>
                <w:kern w:val="0"/>
                <w:szCs w:val="21"/>
              </w:rPr>
            </w:pPr>
            <w:r w:rsidRPr="00BD16AF">
              <w:rPr>
                <w:rFonts w:ascii="宋体" w:hAnsi="宋体"/>
                <w:kern w:val="0"/>
                <w:szCs w:val="21"/>
              </w:rPr>
              <w:t>210,787.95</w:t>
            </w:r>
          </w:p>
        </w:tc>
      </w:tr>
      <w:tr w:rsidR="001548F9" w:rsidRPr="00BD16AF" w14:paraId="4B440AC8" w14:textId="77777777" w:rsidTr="00BD16AF">
        <w:trPr>
          <w:trHeight w:val="315"/>
          <w:jc w:val="center"/>
        </w:trPr>
        <w:tc>
          <w:tcPr>
            <w:tcW w:w="3859" w:type="dxa"/>
            <w:tcMar>
              <w:top w:w="15" w:type="dxa"/>
              <w:left w:w="15" w:type="dxa"/>
              <w:bottom w:w="0" w:type="dxa"/>
              <w:right w:w="15" w:type="dxa"/>
            </w:tcMar>
          </w:tcPr>
          <w:p w14:paraId="409B846C" w14:textId="77777777" w:rsidR="001548F9" w:rsidRPr="00BD16AF" w:rsidRDefault="001548F9" w:rsidP="00BD16AF">
            <w:pPr>
              <w:rPr>
                <w:rFonts w:ascii="宋体" w:hAnsi="宋体"/>
                <w:kern w:val="0"/>
                <w:szCs w:val="21"/>
              </w:rPr>
            </w:pPr>
            <w:r w:rsidRPr="00BD16AF">
              <w:rPr>
                <w:rFonts w:ascii="宋体" w:hAnsi="宋体"/>
                <w:kern w:val="0"/>
                <w:szCs w:val="21"/>
              </w:rPr>
              <w:t>定期存款</w:t>
            </w:r>
          </w:p>
        </w:tc>
        <w:tc>
          <w:tcPr>
            <w:tcW w:w="5780" w:type="dxa"/>
            <w:tcMar>
              <w:top w:w="15" w:type="dxa"/>
              <w:left w:w="15" w:type="dxa"/>
              <w:bottom w:w="0" w:type="dxa"/>
              <w:right w:w="15" w:type="dxa"/>
            </w:tcMar>
            <w:vAlign w:val="bottom"/>
          </w:tcPr>
          <w:p w14:paraId="2934022C" w14:textId="77777777" w:rsidR="001548F9" w:rsidRPr="00BD16AF" w:rsidRDefault="001548F9" w:rsidP="006C2350">
            <w:pPr>
              <w:ind w:rightChars="50" w:right="105"/>
              <w:jc w:val="right"/>
              <w:rPr>
                <w:rFonts w:ascii="宋体" w:hAnsi="宋体"/>
                <w:kern w:val="0"/>
                <w:szCs w:val="21"/>
              </w:rPr>
            </w:pPr>
            <w:r w:rsidRPr="00BD16AF">
              <w:rPr>
                <w:rFonts w:ascii="宋体" w:hAnsi="宋体"/>
                <w:kern w:val="0"/>
                <w:szCs w:val="21"/>
              </w:rPr>
              <w:t>-</w:t>
            </w:r>
          </w:p>
        </w:tc>
      </w:tr>
      <w:tr w:rsidR="001548F9" w:rsidRPr="00BD16AF" w14:paraId="6531C54D" w14:textId="77777777" w:rsidTr="00BD16AF">
        <w:trPr>
          <w:trHeight w:val="315"/>
          <w:jc w:val="center"/>
        </w:trPr>
        <w:tc>
          <w:tcPr>
            <w:tcW w:w="3859" w:type="dxa"/>
            <w:tcMar>
              <w:top w:w="15" w:type="dxa"/>
              <w:left w:w="15" w:type="dxa"/>
              <w:bottom w:w="0" w:type="dxa"/>
              <w:right w:w="15" w:type="dxa"/>
            </w:tcMar>
          </w:tcPr>
          <w:p w14:paraId="0C5E685C" w14:textId="77777777" w:rsidR="001548F9" w:rsidRPr="00BD16AF" w:rsidRDefault="001548F9" w:rsidP="00BD16AF">
            <w:pPr>
              <w:rPr>
                <w:rFonts w:ascii="宋体" w:hAnsi="宋体"/>
                <w:color w:val="000000"/>
                <w:kern w:val="0"/>
                <w:szCs w:val="21"/>
              </w:rPr>
            </w:pPr>
            <w:r w:rsidRPr="00BD16AF">
              <w:rPr>
                <w:rFonts w:ascii="宋体" w:hAnsi="宋体"/>
                <w:kern w:val="0"/>
                <w:szCs w:val="21"/>
              </w:rPr>
              <w:t>其他存款</w:t>
            </w:r>
          </w:p>
        </w:tc>
        <w:tc>
          <w:tcPr>
            <w:tcW w:w="5780" w:type="dxa"/>
            <w:tcMar>
              <w:top w:w="15" w:type="dxa"/>
              <w:left w:w="15" w:type="dxa"/>
              <w:bottom w:w="0" w:type="dxa"/>
              <w:right w:w="15" w:type="dxa"/>
            </w:tcMar>
            <w:vAlign w:val="bottom"/>
          </w:tcPr>
          <w:p w14:paraId="1CD652C3" w14:textId="77777777" w:rsidR="001548F9" w:rsidRPr="00BD16AF" w:rsidRDefault="001548F9" w:rsidP="006C2350">
            <w:pPr>
              <w:ind w:rightChars="50" w:right="105"/>
              <w:jc w:val="right"/>
              <w:rPr>
                <w:rFonts w:ascii="宋体" w:hAnsi="宋体"/>
                <w:kern w:val="0"/>
                <w:szCs w:val="21"/>
              </w:rPr>
            </w:pPr>
            <w:r w:rsidRPr="00BD16AF">
              <w:rPr>
                <w:rFonts w:ascii="宋体" w:hAnsi="宋体"/>
                <w:kern w:val="0"/>
                <w:szCs w:val="21"/>
              </w:rPr>
              <w:t>-</w:t>
            </w:r>
          </w:p>
        </w:tc>
      </w:tr>
      <w:tr w:rsidR="001548F9" w:rsidRPr="00BD16AF" w14:paraId="4AF6BBBC" w14:textId="77777777" w:rsidTr="00BD16AF">
        <w:trPr>
          <w:trHeight w:val="315"/>
          <w:jc w:val="center"/>
        </w:trPr>
        <w:tc>
          <w:tcPr>
            <w:tcW w:w="3859" w:type="dxa"/>
            <w:tcMar>
              <w:top w:w="15" w:type="dxa"/>
              <w:left w:w="15" w:type="dxa"/>
              <w:bottom w:w="0" w:type="dxa"/>
              <w:right w:w="15" w:type="dxa"/>
            </w:tcMar>
          </w:tcPr>
          <w:p w14:paraId="416AF93C" w14:textId="77777777" w:rsidR="001548F9" w:rsidRPr="00BD16AF" w:rsidRDefault="001548F9" w:rsidP="00BD16AF">
            <w:pPr>
              <w:rPr>
                <w:rFonts w:ascii="宋体" w:hAnsi="宋体"/>
                <w:color w:val="000000"/>
                <w:kern w:val="0"/>
                <w:szCs w:val="21"/>
              </w:rPr>
            </w:pPr>
            <w:r w:rsidRPr="00BD16AF">
              <w:rPr>
                <w:rFonts w:ascii="宋体" w:hAnsi="宋体"/>
                <w:kern w:val="0"/>
                <w:szCs w:val="21"/>
              </w:rPr>
              <w:t>合计</w:t>
            </w:r>
          </w:p>
        </w:tc>
        <w:tc>
          <w:tcPr>
            <w:tcW w:w="5780" w:type="dxa"/>
            <w:tcMar>
              <w:top w:w="15" w:type="dxa"/>
              <w:left w:w="15" w:type="dxa"/>
              <w:bottom w:w="0" w:type="dxa"/>
              <w:right w:w="15" w:type="dxa"/>
            </w:tcMar>
            <w:vAlign w:val="bottom"/>
          </w:tcPr>
          <w:p w14:paraId="3FE8399B" w14:textId="77777777" w:rsidR="001548F9" w:rsidRPr="00BD16AF" w:rsidRDefault="001548F9" w:rsidP="006C2350">
            <w:pPr>
              <w:ind w:rightChars="50" w:right="105"/>
              <w:jc w:val="right"/>
              <w:rPr>
                <w:rFonts w:ascii="宋体" w:hAnsi="宋体"/>
                <w:kern w:val="0"/>
                <w:szCs w:val="21"/>
              </w:rPr>
            </w:pPr>
            <w:r w:rsidRPr="00BD16AF">
              <w:rPr>
                <w:rFonts w:ascii="宋体" w:hAnsi="宋体"/>
                <w:kern w:val="0"/>
                <w:szCs w:val="21"/>
              </w:rPr>
              <w:t>210,787.95</w:t>
            </w:r>
          </w:p>
        </w:tc>
      </w:tr>
    </w:tbl>
    <w:p w14:paraId="768CFF9F" w14:textId="77777777" w:rsidR="001548F9" w:rsidRPr="00BE0918" w:rsidRDefault="001548F9" w:rsidP="00267168">
      <w:pPr>
        <w:pStyle w:val="41"/>
      </w:pPr>
      <w:bookmarkStart w:id="122" w:name="_Toc482092280"/>
      <w:r w:rsidRPr="00BE0918">
        <w:t>6.4.4.2 交易性金融资产</w:t>
      </w:r>
      <w:bookmarkEnd w:id="122"/>
    </w:p>
    <w:p w14:paraId="1A377F49" w14:textId="77777777" w:rsidR="001548F9" w:rsidRPr="00DD3174" w:rsidRDefault="001548F9" w:rsidP="00267168">
      <w:pPr>
        <w:pStyle w:val="afb"/>
      </w:pPr>
      <w:r w:rsidRPr="00DD3174">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693"/>
      </w:tblGrid>
      <w:tr w:rsidR="001548F9" w:rsidRPr="00BD16AF" w14:paraId="412FD1B7" w14:textId="77777777" w:rsidTr="00BD16AF">
        <w:trPr>
          <w:trHeight w:val="255"/>
          <w:jc w:val="center"/>
        </w:trPr>
        <w:tc>
          <w:tcPr>
            <w:tcW w:w="2268" w:type="dxa"/>
            <w:gridSpan w:val="2"/>
            <w:vMerge w:val="restart"/>
            <w:vAlign w:val="center"/>
          </w:tcPr>
          <w:p w14:paraId="5E1AC532" w14:textId="77777777" w:rsidR="001548F9" w:rsidRPr="00BD16AF" w:rsidRDefault="001548F9" w:rsidP="00BD16AF">
            <w:pPr>
              <w:jc w:val="center"/>
              <w:rPr>
                <w:rFonts w:ascii="宋体" w:hAnsi="宋体"/>
                <w:color w:val="000000"/>
                <w:kern w:val="0"/>
                <w:szCs w:val="21"/>
              </w:rPr>
            </w:pPr>
            <w:r w:rsidRPr="00BD16AF">
              <w:rPr>
                <w:rFonts w:ascii="宋体" w:hAnsi="宋体"/>
                <w:color w:val="000000"/>
                <w:kern w:val="0"/>
                <w:szCs w:val="21"/>
              </w:rPr>
              <w:t>项目</w:t>
            </w:r>
          </w:p>
        </w:tc>
        <w:tc>
          <w:tcPr>
            <w:tcW w:w="7371" w:type="dxa"/>
            <w:gridSpan w:val="3"/>
            <w:vAlign w:val="center"/>
          </w:tcPr>
          <w:p w14:paraId="440BF96A" w14:textId="77777777" w:rsidR="001548F9" w:rsidRPr="00BD16AF" w:rsidRDefault="001548F9" w:rsidP="00BD16AF">
            <w:pPr>
              <w:jc w:val="center"/>
              <w:rPr>
                <w:rFonts w:ascii="宋体" w:hAnsi="宋体"/>
                <w:color w:val="000000"/>
                <w:kern w:val="0"/>
                <w:szCs w:val="21"/>
              </w:rPr>
            </w:pPr>
            <w:r w:rsidRPr="00BD16AF">
              <w:rPr>
                <w:rFonts w:ascii="宋体" w:hAnsi="宋体"/>
                <w:color w:val="000000"/>
                <w:kern w:val="0"/>
                <w:szCs w:val="21"/>
              </w:rPr>
              <w:t>本期末</w:t>
            </w:r>
          </w:p>
          <w:p w14:paraId="1A6C20B7" w14:textId="77777777" w:rsidR="001548F9" w:rsidRPr="00BD16AF" w:rsidRDefault="00AF5F84" w:rsidP="00BD16AF">
            <w:pPr>
              <w:jc w:val="center"/>
              <w:rPr>
                <w:rFonts w:ascii="宋体" w:hAnsi="宋体"/>
                <w:color w:val="000000"/>
                <w:kern w:val="0"/>
                <w:szCs w:val="21"/>
              </w:rPr>
            </w:pPr>
            <w:r>
              <w:rPr>
                <w:rFonts w:ascii="宋体" w:hAnsi="宋体"/>
                <w:color w:val="000000"/>
                <w:kern w:val="0"/>
                <w:szCs w:val="21"/>
              </w:rPr>
              <w:t>2019年6月29日</w:t>
            </w:r>
          </w:p>
        </w:tc>
      </w:tr>
      <w:tr w:rsidR="001548F9" w:rsidRPr="00BD16AF" w14:paraId="7BBA87A5" w14:textId="77777777" w:rsidTr="00BD16AF">
        <w:trPr>
          <w:trHeight w:val="270"/>
          <w:jc w:val="center"/>
        </w:trPr>
        <w:tc>
          <w:tcPr>
            <w:tcW w:w="2268" w:type="dxa"/>
            <w:gridSpan w:val="2"/>
            <w:vMerge/>
            <w:vAlign w:val="center"/>
          </w:tcPr>
          <w:p w14:paraId="628D2D06" w14:textId="77777777" w:rsidR="001548F9" w:rsidRPr="00BD16AF" w:rsidRDefault="001548F9" w:rsidP="00BD16AF">
            <w:pPr>
              <w:widowControl/>
              <w:jc w:val="left"/>
              <w:rPr>
                <w:rFonts w:ascii="宋体" w:hAnsi="宋体"/>
                <w:color w:val="000000"/>
                <w:kern w:val="0"/>
                <w:szCs w:val="21"/>
              </w:rPr>
            </w:pPr>
          </w:p>
        </w:tc>
        <w:tc>
          <w:tcPr>
            <w:tcW w:w="2339" w:type="dxa"/>
            <w:vAlign w:val="center"/>
          </w:tcPr>
          <w:p w14:paraId="5D052D53" w14:textId="77777777" w:rsidR="001548F9" w:rsidRPr="00BD16AF" w:rsidRDefault="001548F9" w:rsidP="00BD16AF">
            <w:pPr>
              <w:jc w:val="center"/>
              <w:rPr>
                <w:rFonts w:ascii="宋体" w:hAnsi="宋体"/>
                <w:color w:val="000000"/>
                <w:kern w:val="0"/>
                <w:szCs w:val="21"/>
              </w:rPr>
            </w:pPr>
            <w:r w:rsidRPr="00BD16AF">
              <w:rPr>
                <w:rFonts w:ascii="宋体" w:hAnsi="宋体"/>
                <w:color w:val="000000"/>
                <w:kern w:val="0"/>
                <w:szCs w:val="21"/>
              </w:rPr>
              <w:t>成本</w:t>
            </w:r>
          </w:p>
        </w:tc>
        <w:tc>
          <w:tcPr>
            <w:tcW w:w="2339" w:type="dxa"/>
            <w:vAlign w:val="center"/>
          </w:tcPr>
          <w:p w14:paraId="2AA8A371" w14:textId="77777777" w:rsidR="001548F9" w:rsidRPr="00BD16AF" w:rsidRDefault="001548F9" w:rsidP="00BD16AF">
            <w:pPr>
              <w:jc w:val="center"/>
              <w:rPr>
                <w:rFonts w:ascii="宋体" w:hAnsi="宋体"/>
                <w:color w:val="000000"/>
                <w:kern w:val="0"/>
                <w:szCs w:val="21"/>
              </w:rPr>
            </w:pPr>
            <w:r w:rsidRPr="00BD16AF">
              <w:rPr>
                <w:rFonts w:ascii="宋体" w:hAnsi="宋体"/>
                <w:color w:val="000000"/>
                <w:kern w:val="0"/>
                <w:szCs w:val="21"/>
              </w:rPr>
              <w:t>公允价值</w:t>
            </w:r>
          </w:p>
        </w:tc>
        <w:tc>
          <w:tcPr>
            <w:tcW w:w="2693" w:type="dxa"/>
            <w:vAlign w:val="center"/>
          </w:tcPr>
          <w:p w14:paraId="2292FB2C" w14:textId="77777777" w:rsidR="001548F9" w:rsidRPr="00BD16AF" w:rsidRDefault="001548F9" w:rsidP="00BD16AF">
            <w:pPr>
              <w:jc w:val="center"/>
              <w:rPr>
                <w:rFonts w:ascii="宋体" w:hAnsi="宋体"/>
                <w:color w:val="000000"/>
                <w:kern w:val="0"/>
                <w:szCs w:val="21"/>
              </w:rPr>
            </w:pPr>
            <w:r w:rsidRPr="00BD16AF">
              <w:rPr>
                <w:rFonts w:ascii="宋体" w:hAnsi="宋体"/>
                <w:color w:val="000000"/>
                <w:kern w:val="0"/>
                <w:szCs w:val="21"/>
              </w:rPr>
              <w:t>公允价值变动</w:t>
            </w:r>
          </w:p>
        </w:tc>
      </w:tr>
      <w:tr w:rsidR="001548F9" w:rsidRPr="00BD16AF" w14:paraId="5A089C2F" w14:textId="77777777" w:rsidTr="00BD16AF">
        <w:trPr>
          <w:trHeight w:val="270"/>
          <w:jc w:val="center"/>
        </w:trPr>
        <w:tc>
          <w:tcPr>
            <w:tcW w:w="2268" w:type="dxa"/>
            <w:gridSpan w:val="2"/>
            <w:vAlign w:val="center"/>
          </w:tcPr>
          <w:p w14:paraId="3DF2BBC7" w14:textId="77777777" w:rsidR="001548F9" w:rsidRPr="00BD16AF" w:rsidRDefault="001548F9" w:rsidP="00BD16AF">
            <w:pPr>
              <w:widowControl/>
              <w:rPr>
                <w:rFonts w:ascii="宋体" w:hAnsi="宋体"/>
                <w:color w:val="000000"/>
                <w:kern w:val="0"/>
                <w:szCs w:val="21"/>
              </w:rPr>
            </w:pPr>
            <w:r w:rsidRPr="00BD16AF">
              <w:rPr>
                <w:rFonts w:ascii="宋体" w:hAnsi="宋体"/>
                <w:color w:val="000000"/>
                <w:kern w:val="0"/>
                <w:szCs w:val="21"/>
              </w:rPr>
              <w:t>股票</w:t>
            </w:r>
          </w:p>
        </w:tc>
        <w:tc>
          <w:tcPr>
            <w:tcW w:w="2339" w:type="dxa"/>
            <w:vAlign w:val="center"/>
          </w:tcPr>
          <w:p w14:paraId="241A9E6E"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1,558,396.13</w:t>
            </w:r>
          </w:p>
        </w:tc>
        <w:tc>
          <w:tcPr>
            <w:tcW w:w="2339" w:type="dxa"/>
            <w:vAlign w:val="center"/>
          </w:tcPr>
          <w:p w14:paraId="2C3CB356"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1,831,239.58</w:t>
            </w:r>
          </w:p>
        </w:tc>
        <w:tc>
          <w:tcPr>
            <w:tcW w:w="2693" w:type="dxa"/>
            <w:vAlign w:val="center"/>
          </w:tcPr>
          <w:p w14:paraId="2FB8A7C2"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272,843.45</w:t>
            </w:r>
          </w:p>
        </w:tc>
      </w:tr>
      <w:tr w:rsidR="00D878A9" w:rsidRPr="00BD16AF" w14:paraId="527483E9" w14:textId="77777777" w:rsidTr="00BD16AF">
        <w:trPr>
          <w:trHeight w:val="270"/>
          <w:jc w:val="center"/>
        </w:trPr>
        <w:tc>
          <w:tcPr>
            <w:tcW w:w="2268" w:type="dxa"/>
            <w:gridSpan w:val="2"/>
            <w:vAlign w:val="center"/>
          </w:tcPr>
          <w:p w14:paraId="175CA7B2" w14:textId="77777777" w:rsidR="00D878A9" w:rsidRPr="00BD16AF" w:rsidRDefault="00D878A9" w:rsidP="00BD16AF">
            <w:pPr>
              <w:widowControl/>
              <w:rPr>
                <w:rFonts w:ascii="宋体" w:hAnsi="宋体"/>
                <w:color w:val="000000"/>
                <w:kern w:val="0"/>
                <w:szCs w:val="21"/>
              </w:rPr>
            </w:pPr>
            <w:r w:rsidRPr="00BD16AF">
              <w:rPr>
                <w:rFonts w:ascii="宋体" w:hAnsi="宋体"/>
                <w:color w:val="000000"/>
                <w:kern w:val="0"/>
                <w:szCs w:val="21"/>
              </w:rPr>
              <w:t>贵金属投资-金交所黄金合约</w:t>
            </w:r>
          </w:p>
        </w:tc>
        <w:tc>
          <w:tcPr>
            <w:tcW w:w="2339" w:type="dxa"/>
            <w:vAlign w:val="center"/>
          </w:tcPr>
          <w:p w14:paraId="589A0B5D" w14:textId="77777777" w:rsidR="00D878A9" w:rsidRPr="00BD16AF" w:rsidRDefault="00D878A9" w:rsidP="00BD16AF">
            <w:pPr>
              <w:jc w:val="right"/>
              <w:rPr>
                <w:rFonts w:ascii="宋体" w:hAnsi="宋体"/>
                <w:color w:val="000000"/>
                <w:kern w:val="0"/>
                <w:szCs w:val="21"/>
              </w:rPr>
            </w:pPr>
            <w:r w:rsidRPr="00BD16AF">
              <w:rPr>
                <w:rFonts w:ascii="宋体" w:hAnsi="宋体"/>
                <w:color w:val="000000"/>
                <w:kern w:val="0"/>
                <w:szCs w:val="21"/>
              </w:rPr>
              <w:t>-</w:t>
            </w:r>
          </w:p>
        </w:tc>
        <w:tc>
          <w:tcPr>
            <w:tcW w:w="2339" w:type="dxa"/>
            <w:vAlign w:val="center"/>
          </w:tcPr>
          <w:p w14:paraId="28B2D55D" w14:textId="77777777" w:rsidR="00D878A9" w:rsidRPr="00BD16AF" w:rsidRDefault="00D878A9" w:rsidP="00BD16AF">
            <w:pPr>
              <w:jc w:val="right"/>
              <w:rPr>
                <w:rFonts w:ascii="宋体" w:hAnsi="宋体"/>
                <w:color w:val="000000"/>
                <w:kern w:val="0"/>
                <w:szCs w:val="21"/>
              </w:rPr>
            </w:pPr>
            <w:r w:rsidRPr="00BD16AF">
              <w:rPr>
                <w:rFonts w:ascii="宋体" w:hAnsi="宋体"/>
                <w:color w:val="000000"/>
                <w:kern w:val="0"/>
                <w:szCs w:val="21"/>
              </w:rPr>
              <w:t>-</w:t>
            </w:r>
          </w:p>
        </w:tc>
        <w:tc>
          <w:tcPr>
            <w:tcW w:w="2693" w:type="dxa"/>
            <w:vAlign w:val="center"/>
          </w:tcPr>
          <w:p w14:paraId="6FB01DCF" w14:textId="77777777" w:rsidR="00D878A9" w:rsidRPr="00BD16AF" w:rsidRDefault="00D878A9" w:rsidP="00BD16AF">
            <w:pPr>
              <w:jc w:val="right"/>
              <w:rPr>
                <w:rFonts w:ascii="宋体" w:hAnsi="宋体"/>
                <w:color w:val="000000"/>
                <w:kern w:val="0"/>
                <w:szCs w:val="21"/>
              </w:rPr>
            </w:pPr>
            <w:r w:rsidRPr="00BD16AF">
              <w:rPr>
                <w:rFonts w:ascii="宋体" w:hAnsi="宋体"/>
                <w:color w:val="000000"/>
                <w:kern w:val="0"/>
                <w:szCs w:val="21"/>
              </w:rPr>
              <w:t>-</w:t>
            </w:r>
          </w:p>
        </w:tc>
      </w:tr>
      <w:tr w:rsidR="001548F9" w:rsidRPr="00BD16AF" w14:paraId="7578CD95" w14:textId="77777777" w:rsidTr="00BD16AF">
        <w:trPr>
          <w:trHeight w:val="285"/>
          <w:jc w:val="center"/>
        </w:trPr>
        <w:tc>
          <w:tcPr>
            <w:tcW w:w="828" w:type="dxa"/>
            <w:vMerge w:val="restart"/>
            <w:vAlign w:val="center"/>
          </w:tcPr>
          <w:p w14:paraId="5AF56945" w14:textId="77777777" w:rsidR="001548F9" w:rsidRPr="00BD16AF" w:rsidRDefault="001548F9" w:rsidP="00BD16AF">
            <w:pPr>
              <w:jc w:val="center"/>
              <w:rPr>
                <w:rFonts w:ascii="宋体" w:hAnsi="宋体"/>
                <w:color w:val="000000"/>
                <w:kern w:val="0"/>
                <w:szCs w:val="21"/>
              </w:rPr>
            </w:pPr>
            <w:r w:rsidRPr="00BD16AF">
              <w:rPr>
                <w:rFonts w:ascii="宋体" w:hAnsi="宋体"/>
                <w:color w:val="000000"/>
                <w:kern w:val="0"/>
                <w:szCs w:val="21"/>
              </w:rPr>
              <w:t>债券</w:t>
            </w:r>
          </w:p>
        </w:tc>
        <w:tc>
          <w:tcPr>
            <w:tcW w:w="1440" w:type="dxa"/>
            <w:vAlign w:val="center"/>
          </w:tcPr>
          <w:p w14:paraId="13D45DED" w14:textId="77777777" w:rsidR="001548F9" w:rsidRPr="00BD16AF" w:rsidRDefault="001548F9" w:rsidP="00BD16AF">
            <w:pPr>
              <w:jc w:val="left"/>
              <w:rPr>
                <w:rFonts w:ascii="宋体" w:hAnsi="宋体"/>
                <w:color w:val="000000"/>
                <w:kern w:val="0"/>
                <w:szCs w:val="21"/>
              </w:rPr>
            </w:pPr>
            <w:r w:rsidRPr="00BD16AF">
              <w:rPr>
                <w:rFonts w:ascii="宋体" w:hAnsi="宋体"/>
                <w:color w:val="000000"/>
                <w:kern w:val="0"/>
                <w:szCs w:val="21"/>
              </w:rPr>
              <w:t>交易所市场</w:t>
            </w:r>
          </w:p>
        </w:tc>
        <w:tc>
          <w:tcPr>
            <w:tcW w:w="2339" w:type="dxa"/>
            <w:vAlign w:val="bottom"/>
          </w:tcPr>
          <w:p w14:paraId="5524091D"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w:t>
            </w:r>
          </w:p>
        </w:tc>
        <w:tc>
          <w:tcPr>
            <w:tcW w:w="2339" w:type="dxa"/>
            <w:vAlign w:val="bottom"/>
          </w:tcPr>
          <w:p w14:paraId="627E8A54"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w:t>
            </w:r>
          </w:p>
        </w:tc>
        <w:tc>
          <w:tcPr>
            <w:tcW w:w="2693" w:type="dxa"/>
            <w:vAlign w:val="bottom"/>
          </w:tcPr>
          <w:p w14:paraId="2B8DAED4"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w:t>
            </w:r>
          </w:p>
        </w:tc>
      </w:tr>
      <w:tr w:rsidR="001548F9" w:rsidRPr="00BD16AF" w14:paraId="4F1FA9E4" w14:textId="77777777" w:rsidTr="00BD16AF">
        <w:trPr>
          <w:trHeight w:val="103"/>
          <w:jc w:val="center"/>
        </w:trPr>
        <w:tc>
          <w:tcPr>
            <w:tcW w:w="828" w:type="dxa"/>
            <w:vMerge/>
            <w:vAlign w:val="center"/>
          </w:tcPr>
          <w:p w14:paraId="3673D3C7" w14:textId="77777777" w:rsidR="001548F9" w:rsidRPr="00BD16AF" w:rsidRDefault="001548F9" w:rsidP="00BD16AF">
            <w:pPr>
              <w:widowControl/>
              <w:jc w:val="left"/>
              <w:rPr>
                <w:rFonts w:ascii="宋体" w:hAnsi="宋体"/>
                <w:color w:val="000000"/>
                <w:kern w:val="0"/>
                <w:szCs w:val="21"/>
              </w:rPr>
            </w:pPr>
          </w:p>
        </w:tc>
        <w:tc>
          <w:tcPr>
            <w:tcW w:w="1440" w:type="dxa"/>
            <w:vAlign w:val="center"/>
          </w:tcPr>
          <w:p w14:paraId="14903C82" w14:textId="77777777" w:rsidR="001548F9" w:rsidRPr="00BD16AF" w:rsidRDefault="001548F9" w:rsidP="00BD16AF">
            <w:pPr>
              <w:widowControl/>
              <w:jc w:val="left"/>
              <w:rPr>
                <w:rFonts w:ascii="宋体" w:hAnsi="宋体"/>
                <w:color w:val="000000"/>
                <w:kern w:val="0"/>
                <w:szCs w:val="21"/>
              </w:rPr>
            </w:pPr>
            <w:r w:rsidRPr="00BD16AF">
              <w:rPr>
                <w:rFonts w:ascii="宋体" w:hAnsi="宋体"/>
                <w:color w:val="000000"/>
                <w:kern w:val="0"/>
                <w:szCs w:val="21"/>
              </w:rPr>
              <w:t>银行间市场</w:t>
            </w:r>
          </w:p>
        </w:tc>
        <w:tc>
          <w:tcPr>
            <w:tcW w:w="2339" w:type="dxa"/>
            <w:vAlign w:val="bottom"/>
          </w:tcPr>
          <w:p w14:paraId="7C6DF814"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w:t>
            </w:r>
          </w:p>
        </w:tc>
        <w:tc>
          <w:tcPr>
            <w:tcW w:w="2339" w:type="dxa"/>
            <w:vAlign w:val="bottom"/>
          </w:tcPr>
          <w:p w14:paraId="21D30197"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w:t>
            </w:r>
          </w:p>
        </w:tc>
        <w:tc>
          <w:tcPr>
            <w:tcW w:w="2693" w:type="dxa"/>
            <w:vAlign w:val="bottom"/>
          </w:tcPr>
          <w:p w14:paraId="36F0CE1B" w14:textId="77777777" w:rsidR="001548F9" w:rsidRPr="00BD16AF" w:rsidRDefault="001548F9" w:rsidP="00BD16AF">
            <w:pPr>
              <w:jc w:val="right"/>
              <w:rPr>
                <w:rFonts w:ascii="宋体" w:hAnsi="宋体"/>
                <w:color w:val="000000"/>
                <w:kern w:val="0"/>
                <w:szCs w:val="21"/>
              </w:rPr>
            </w:pPr>
            <w:r w:rsidRPr="00BD16AF">
              <w:rPr>
                <w:rFonts w:ascii="宋体" w:hAnsi="宋体"/>
                <w:color w:val="000000"/>
                <w:kern w:val="0"/>
                <w:szCs w:val="21"/>
              </w:rPr>
              <w:t>-</w:t>
            </w:r>
          </w:p>
        </w:tc>
      </w:tr>
      <w:tr w:rsidR="001548F9" w:rsidRPr="00BD16AF" w14:paraId="016B56DB" w14:textId="77777777" w:rsidTr="00BD16AF">
        <w:trPr>
          <w:trHeight w:val="103"/>
          <w:jc w:val="center"/>
        </w:trPr>
        <w:tc>
          <w:tcPr>
            <w:tcW w:w="828" w:type="dxa"/>
            <w:vMerge/>
            <w:vAlign w:val="center"/>
          </w:tcPr>
          <w:p w14:paraId="0CC55FA1" w14:textId="77777777" w:rsidR="001548F9" w:rsidRPr="00BD16AF" w:rsidRDefault="001548F9" w:rsidP="00BD16AF">
            <w:pPr>
              <w:widowControl/>
              <w:jc w:val="left"/>
              <w:rPr>
                <w:rFonts w:ascii="宋体" w:hAnsi="宋体"/>
                <w:color w:val="000000"/>
                <w:kern w:val="0"/>
                <w:szCs w:val="21"/>
              </w:rPr>
            </w:pPr>
          </w:p>
        </w:tc>
        <w:tc>
          <w:tcPr>
            <w:tcW w:w="1440" w:type="dxa"/>
            <w:vAlign w:val="center"/>
          </w:tcPr>
          <w:p w14:paraId="0AF26820" w14:textId="77777777" w:rsidR="001548F9" w:rsidRPr="00BD16AF" w:rsidRDefault="001548F9" w:rsidP="00BD16AF">
            <w:pPr>
              <w:widowControl/>
              <w:jc w:val="center"/>
              <w:rPr>
                <w:rFonts w:ascii="宋体" w:hAnsi="宋体"/>
                <w:color w:val="000000"/>
                <w:kern w:val="0"/>
                <w:szCs w:val="21"/>
              </w:rPr>
            </w:pPr>
            <w:r w:rsidRPr="00BD16AF">
              <w:rPr>
                <w:rFonts w:ascii="宋体" w:hAnsi="宋体"/>
                <w:color w:val="000000"/>
                <w:kern w:val="0"/>
                <w:szCs w:val="21"/>
              </w:rPr>
              <w:t>合计</w:t>
            </w:r>
          </w:p>
        </w:tc>
        <w:tc>
          <w:tcPr>
            <w:tcW w:w="2339" w:type="dxa"/>
            <w:vAlign w:val="center"/>
          </w:tcPr>
          <w:p w14:paraId="109155CA" w14:textId="77777777" w:rsidR="001548F9" w:rsidRPr="00BD16AF" w:rsidRDefault="001548F9" w:rsidP="00BD16AF">
            <w:pPr>
              <w:jc w:val="right"/>
              <w:rPr>
                <w:rFonts w:ascii="宋体" w:hAnsi="宋体"/>
                <w:color w:val="000000"/>
                <w:szCs w:val="21"/>
              </w:rPr>
            </w:pPr>
            <w:r w:rsidRPr="00BD16AF">
              <w:rPr>
                <w:rFonts w:ascii="宋体" w:hAnsi="宋体"/>
                <w:szCs w:val="21"/>
              </w:rPr>
              <w:t>-</w:t>
            </w:r>
          </w:p>
        </w:tc>
        <w:tc>
          <w:tcPr>
            <w:tcW w:w="2339" w:type="dxa"/>
            <w:vAlign w:val="center"/>
          </w:tcPr>
          <w:p w14:paraId="3294E8C5" w14:textId="77777777" w:rsidR="001548F9" w:rsidRPr="00BD16AF" w:rsidRDefault="001548F9" w:rsidP="00BD16AF">
            <w:pPr>
              <w:jc w:val="right"/>
              <w:rPr>
                <w:rFonts w:ascii="宋体" w:hAnsi="宋体"/>
                <w:color w:val="000000"/>
                <w:szCs w:val="21"/>
              </w:rPr>
            </w:pPr>
            <w:r w:rsidRPr="00BD16AF">
              <w:rPr>
                <w:rFonts w:ascii="宋体" w:hAnsi="宋体"/>
                <w:szCs w:val="21"/>
              </w:rPr>
              <w:t>-</w:t>
            </w:r>
          </w:p>
        </w:tc>
        <w:tc>
          <w:tcPr>
            <w:tcW w:w="2693" w:type="dxa"/>
            <w:vAlign w:val="center"/>
          </w:tcPr>
          <w:p w14:paraId="15B2A4DC" w14:textId="77777777" w:rsidR="001548F9" w:rsidRPr="00BD16AF" w:rsidRDefault="001548F9" w:rsidP="00BD16AF">
            <w:pPr>
              <w:jc w:val="right"/>
              <w:rPr>
                <w:rFonts w:ascii="宋体" w:hAnsi="宋体"/>
                <w:color w:val="000000"/>
                <w:szCs w:val="21"/>
              </w:rPr>
            </w:pPr>
            <w:r w:rsidRPr="00BD16AF">
              <w:rPr>
                <w:rFonts w:ascii="宋体" w:hAnsi="宋体"/>
                <w:szCs w:val="21"/>
              </w:rPr>
              <w:t>-</w:t>
            </w:r>
          </w:p>
        </w:tc>
      </w:tr>
      <w:tr w:rsidR="001548F9" w:rsidRPr="00BD16AF" w14:paraId="11CA4A4E" w14:textId="77777777" w:rsidTr="00BD16AF">
        <w:trPr>
          <w:trHeight w:val="270"/>
          <w:jc w:val="center"/>
        </w:trPr>
        <w:tc>
          <w:tcPr>
            <w:tcW w:w="2268" w:type="dxa"/>
            <w:gridSpan w:val="2"/>
            <w:vAlign w:val="center"/>
          </w:tcPr>
          <w:p w14:paraId="0DEFB540" w14:textId="77777777" w:rsidR="001548F9" w:rsidRPr="00BD16AF" w:rsidRDefault="001548F9" w:rsidP="00BD16AF">
            <w:pPr>
              <w:widowControl/>
              <w:rPr>
                <w:rFonts w:ascii="宋体" w:hAnsi="宋体"/>
                <w:color w:val="000000"/>
                <w:kern w:val="0"/>
                <w:szCs w:val="21"/>
              </w:rPr>
            </w:pPr>
            <w:r w:rsidRPr="00BD16AF">
              <w:rPr>
                <w:rFonts w:ascii="宋体" w:hAnsi="宋体"/>
                <w:color w:val="000000"/>
                <w:kern w:val="0"/>
                <w:szCs w:val="21"/>
              </w:rPr>
              <w:t>资产支持证券</w:t>
            </w:r>
          </w:p>
        </w:tc>
        <w:tc>
          <w:tcPr>
            <w:tcW w:w="2339" w:type="dxa"/>
            <w:vAlign w:val="bottom"/>
          </w:tcPr>
          <w:p w14:paraId="400919BD" w14:textId="77777777" w:rsidR="001548F9" w:rsidRPr="00BD16AF" w:rsidRDefault="001548F9" w:rsidP="00BD16AF">
            <w:pPr>
              <w:jc w:val="right"/>
              <w:rPr>
                <w:rFonts w:ascii="宋体" w:hAnsi="宋体"/>
                <w:szCs w:val="21"/>
              </w:rPr>
            </w:pPr>
            <w:r w:rsidRPr="00BD16AF">
              <w:rPr>
                <w:rFonts w:ascii="宋体" w:hAnsi="宋体"/>
                <w:szCs w:val="21"/>
              </w:rPr>
              <w:t>-</w:t>
            </w:r>
          </w:p>
        </w:tc>
        <w:tc>
          <w:tcPr>
            <w:tcW w:w="2339" w:type="dxa"/>
            <w:vAlign w:val="bottom"/>
          </w:tcPr>
          <w:p w14:paraId="382D438F" w14:textId="77777777" w:rsidR="001548F9" w:rsidRPr="00BD16AF" w:rsidRDefault="001548F9" w:rsidP="00BD16AF">
            <w:pPr>
              <w:jc w:val="right"/>
              <w:rPr>
                <w:rFonts w:ascii="宋体" w:hAnsi="宋体"/>
                <w:szCs w:val="21"/>
              </w:rPr>
            </w:pPr>
            <w:r w:rsidRPr="00BD16AF">
              <w:rPr>
                <w:rFonts w:ascii="宋体" w:hAnsi="宋体"/>
                <w:szCs w:val="21"/>
              </w:rPr>
              <w:t>-</w:t>
            </w:r>
          </w:p>
        </w:tc>
        <w:tc>
          <w:tcPr>
            <w:tcW w:w="2693" w:type="dxa"/>
            <w:vAlign w:val="bottom"/>
          </w:tcPr>
          <w:p w14:paraId="3B85A9A7"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3A96805E" w14:textId="77777777" w:rsidTr="00BD16AF">
        <w:trPr>
          <w:trHeight w:val="270"/>
          <w:jc w:val="center"/>
        </w:trPr>
        <w:tc>
          <w:tcPr>
            <w:tcW w:w="2268" w:type="dxa"/>
            <w:gridSpan w:val="2"/>
            <w:vAlign w:val="center"/>
          </w:tcPr>
          <w:p w14:paraId="189155A0" w14:textId="77777777" w:rsidR="001548F9" w:rsidRPr="00BD16AF" w:rsidRDefault="001548F9" w:rsidP="00BD16AF">
            <w:pPr>
              <w:widowControl/>
              <w:rPr>
                <w:rFonts w:ascii="宋体" w:hAnsi="宋体"/>
                <w:color w:val="000000"/>
                <w:kern w:val="0"/>
                <w:szCs w:val="21"/>
              </w:rPr>
            </w:pPr>
            <w:r w:rsidRPr="00BD16AF">
              <w:rPr>
                <w:rFonts w:ascii="宋体" w:hAnsi="宋体"/>
                <w:color w:val="000000"/>
                <w:kern w:val="0"/>
                <w:szCs w:val="21"/>
              </w:rPr>
              <w:t>基金</w:t>
            </w:r>
          </w:p>
        </w:tc>
        <w:tc>
          <w:tcPr>
            <w:tcW w:w="2339" w:type="dxa"/>
            <w:vAlign w:val="bottom"/>
          </w:tcPr>
          <w:p w14:paraId="1A8E92F3" w14:textId="77777777" w:rsidR="001548F9" w:rsidRPr="00BD16AF" w:rsidRDefault="001548F9" w:rsidP="00BD16AF">
            <w:pPr>
              <w:jc w:val="right"/>
              <w:rPr>
                <w:rFonts w:ascii="宋体" w:hAnsi="宋体"/>
                <w:szCs w:val="21"/>
              </w:rPr>
            </w:pPr>
            <w:r w:rsidRPr="00BD16AF">
              <w:rPr>
                <w:rFonts w:ascii="宋体" w:hAnsi="宋体"/>
                <w:szCs w:val="21"/>
              </w:rPr>
              <w:t>-</w:t>
            </w:r>
          </w:p>
        </w:tc>
        <w:tc>
          <w:tcPr>
            <w:tcW w:w="2339" w:type="dxa"/>
            <w:vAlign w:val="bottom"/>
          </w:tcPr>
          <w:p w14:paraId="6AA8341D" w14:textId="77777777" w:rsidR="001548F9" w:rsidRPr="00BD16AF" w:rsidRDefault="001548F9" w:rsidP="00BD16AF">
            <w:pPr>
              <w:jc w:val="right"/>
              <w:rPr>
                <w:rFonts w:ascii="宋体" w:hAnsi="宋体"/>
                <w:szCs w:val="21"/>
              </w:rPr>
            </w:pPr>
            <w:r w:rsidRPr="00BD16AF">
              <w:rPr>
                <w:rFonts w:ascii="宋体" w:hAnsi="宋体"/>
                <w:szCs w:val="21"/>
              </w:rPr>
              <w:t>-</w:t>
            </w:r>
          </w:p>
        </w:tc>
        <w:tc>
          <w:tcPr>
            <w:tcW w:w="2693" w:type="dxa"/>
            <w:vAlign w:val="bottom"/>
          </w:tcPr>
          <w:p w14:paraId="51E43372"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289A738D" w14:textId="77777777" w:rsidTr="00BD16AF">
        <w:trPr>
          <w:trHeight w:val="270"/>
          <w:jc w:val="center"/>
        </w:trPr>
        <w:tc>
          <w:tcPr>
            <w:tcW w:w="2268" w:type="dxa"/>
            <w:gridSpan w:val="2"/>
            <w:vAlign w:val="center"/>
          </w:tcPr>
          <w:p w14:paraId="3AC77BD4" w14:textId="77777777" w:rsidR="001548F9" w:rsidRPr="00BD16AF" w:rsidRDefault="001548F9" w:rsidP="00BD16AF">
            <w:pPr>
              <w:widowControl/>
              <w:rPr>
                <w:rFonts w:ascii="宋体" w:hAnsi="宋体"/>
                <w:color w:val="000000"/>
                <w:kern w:val="0"/>
                <w:szCs w:val="21"/>
              </w:rPr>
            </w:pPr>
            <w:r w:rsidRPr="00BD16AF">
              <w:rPr>
                <w:rFonts w:ascii="宋体" w:hAnsi="宋体"/>
                <w:color w:val="000000"/>
                <w:kern w:val="0"/>
                <w:szCs w:val="21"/>
              </w:rPr>
              <w:t>其他</w:t>
            </w:r>
          </w:p>
        </w:tc>
        <w:tc>
          <w:tcPr>
            <w:tcW w:w="2339" w:type="dxa"/>
            <w:vAlign w:val="bottom"/>
          </w:tcPr>
          <w:p w14:paraId="11E63A27" w14:textId="77777777" w:rsidR="001548F9" w:rsidRPr="00BD16AF" w:rsidRDefault="001548F9" w:rsidP="00BD16AF">
            <w:pPr>
              <w:jc w:val="right"/>
              <w:rPr>
                <w:rFonts w:ascii="宋体" w:hAnsi="宋体"/>
                <w:szCs w:val="21"/>
              </w:rPr>
            </w:pPr>
            <w:r w:rsidRPr="00BD16AF">
              <w:rPr>
                <w:rFonts w:ascii="宋体" w:hAnsi="宋体"/>
                <w:szCs w:val="21"/>
              </w:rPr>
              <w:t>-</w:t>
            </w:r>
          </w:p>
        </w:tc>
        <w:tc>
          <w:tcPr>
            <w:tcW w:w="2339" w:type="dxa"/>
            <w:vAlign w:val="bottom"/>
          </w:tcPr>
          <w:p w14:paraId="48519E3E" w14:textId="77777777" w:rsidR="001548F9" w:rsidRPr="00BD16AF" w:rsidRDefault="001548F9" w:rsidP="00BD16AF">
            <w:pPr>
              <w:jc w:val="right"/>
              <w:rPr>
                <w:rFonts w:ascii="宋体" w:hAnsi="宋体"/>
                <w:szCs w:val="21"/>
              </w:rPr>
            </w:pPr>
            <w:r w:rsidRPr="00BD16AF">
              <w:rPr>
                <w:rFonts w:ascii="宋体" w:hAnsi="宋体"/>
                <w:szCs w:val="21"/>
              </w:rPr>
              <w:t>-</w:t>
            </w:r>
          </w:p>
        </w:tc>
        <w:tc>
          <w:tcPr>
            <w:tcW w:w="2693" w:type="dxa"/>
            <w:vAlign w:val="bottom"/>
          </w:tcPr>
          <w:p w14:paraId="7E309393"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16E645D9" w14:textId="77777777" w:rsidTr="00BD16AF">
        <w:trPr>
          <w:trHeight w:val="270"/>
          <w:jc w:val="center"/>
        </w:trPr>
        <w:tc>
          <w:tcPr>
            <w:tcW w:w="2268" w:type="dxa"/>
            <w:gridSpan w:val="2"/>
            <w:vAlign w:val="center"/>
          </w:tcPr>
          <w:p w14:paraId="484FB985" w14:textId="77777777" w:rsidR="001548F9" w:rsidRPr="00BD16AF" w:rsidRDefault="001548F9" w:rsidP="00BD16AF">
            <w:pPr>
              <w:widowControl/>
              <w:jc w:val="center"/>
              <w:rPr>
                <w:rFonts w:ascii="宋体" w:hAnsi="宋体"/>
                <w:color w:val="000000"/>
                <w:kern w:val="0"/>
                <w:szCs w:val="21"/>
              </w:rPr>
            </w:pPr>
            <w:r w:rsidRPr="00BD16AF">
              <w:rPr>
                <w:rFonts w:ascii="宋体" w:hAnsi="宋体"/>
                <w:color w:val="000000"/>
                <w:kern w:val="0"/>
                <w:szCs w:val="21"/>
              </w:rPr>
              <w:t>合计</w:t>
            </w:r>
          </w:p>
        </w:tc>
        <w:tc>
          <w:tcPr>
            <w:tcW w:w="2339" w:type="dxa"/>
            <w:vAlign w:val="bottom"/>
          </w:tcPr>
          <w:p w14:paraId="358D003A" w14:textId="77777777" w:rsidR="001548F9" w:rsidRPr="00BD16AF" w:rsidRDefault="001548F9" w:rsidP="00BD16AF">
            <w:pPr>
              <w:jc w:val="right"/>
              <w:rPr>
                <w:rFonts w:ascii="宋体" w:hAnsi="宋体"/>
                <w:szCs w:val="21"/>
              </w:rPr>
            </w:pPr>
            <w:r w:rsidRPr="00BD16AF">
              <w:rPr>
                <w:rFonts w:ascii="宋体" w:hAnsi="宋体"/>
                <w:szCs w:val="21"/>
              </w:rPr>
              <w:t>1,558,396.13</w:t>
            </w:r>
          </w:p>
        </w:tc>
        <w:tc>
          <w:tcPr>
            <w:tcW w:w="2339" w:type="dxa"/>
            <w:vAlign w:val="bottom"/>
          </w:tcPr>
          <w:p w14:paraId="7D4E93E6" w14:textId="77777777" w:rsidR="001548F9" w:rsidRPr="00BD16AF" w:rsidRDefault="001548F9" w:rsidP="00BD16AF">
            <w:pPr>
              <w:jc w:val="right"/>
              <w:rPr>
                <w:rFonts w:ascii="宋体" w:hAnsi="宋体"/>
                <w:szCs w:val="21"/>
              </w:rPr>
            </w:pPr>
            <w:r w:rsidRPr="00BD16AF">
              <w:rPr>
                <w:rFonts w:ascii="宋体" w:hAnsi="宋体"/>
                <w:szCs w:val="21"/>
              </w:rPr>
              <w:t>1,831,239.58</w:t>
            </w:r>
          </w:p>
        </w:tc>
        <w:tc>
          <w:tcPr>
            <w:tcW w:w="2693" w:type="dxa"/>
            <w:vAlign w:val="bottom"/>
          </w:tcPr>
          <w:p w14:paraId="4A8CCECC" w14:textId="77777777" w:rsidR="001548F9" w:rsidRPr="00BD16AF" w:rsidRDefault="001548F9" w:rsidP="00BD16AF">
            <w:pPr>
              <w:jc w:val="right"/>
              <w:rPr>
                <w:rFonts w:ascii="宋体" w:hAnsi="宋体"/>
                <w:szCs w:val="21"/>
              </w:rPr>
            </w:pPr>
            <w:r w:rsidRPr="00BD16AF">
              <w:rPr>
                <w:rFonts w:ascii="宋体" w:hAnsi="宋体"/>
                <w:szCs w:val="21"/>
              </w:rPr>
              <w:t>272,843.45</w:t>
            </w:r>
          </w:p>
        </w:tc>
      </w:tr>
    </w:tbl>
    <w:p w14:paraId="1B12523A" w14:textId="77777777" w:rsidR="001548F9" w:rsidRPr="00BE0918" w:rsidRDefault="001548F9" w:rsidP="00267168">
      <w:pPr>
        <w:pStyle w:val="41"/>
      </w:pPr>
      <w:bookmarkStart w:id="123" w:name="_Toc482092281"/>
      <w:r w:rsidRPr="00BE0918">
        <w:t>6.4.4.3 衍生金融资产/负债</w:t>
      </w:r>
      <w:bookmarkEnd w:id="123"/>
    </w:p>
    <w:p w14:paraId="28E93DFC" w14:textId="77777777" w:rsidR="001548F9" w:rsidRPr="00DD3174" w:rsidRDefault="001548F9" w:rsidP="00267168">
      <w:pPr>
        <w:pStyle w:val="afc"/>
      </w:pPr>
      <w:r w:rsidRPr="00DD3174">
        <w:t>无余额。</w:t>
      </w:r>
    </w:p>
    <w:p w14:paraId="16FBA7E5" w14:textId="77777777" w:rsidR="001548F9" w:rsidRPr="00BE0918" w:rsidRDefault="001548F9" w:rsidP="00267168">
      <w:pPr>
        <w:pStyle w:val="41"/>
      </w:pPr>
      <w:bookmarkStart w:id="124" w:name="_Toc482092282"/>
      <w:r w:rsidRPr="00BE0918">
        <w:lastRenderedPageBreak/>
        <w:t>6.4.4.4 买入返售金融资产</w:t>
      </w:r>
      <w:bookmarkEnd w:id="124"/>
    </w:p>
    <w:p w14:paraId="4F64AA46" w14:textId="77777777" w:rsidR="001548F9" w:rsidRPr="00DD3174" w:rsidRDefault="001548F9" w:rsidP="00267168">
      <w:pPr>
        <w:pStyle w:val="afc"/>
      </w:pPr>
      <w:r w:rsidRPr="00DD3174">
        <w:t>无余额。</w:t>
      </w:r>
    </w:p>
    <w:p w14:paraId="63E50E1A" w14:textId="77777777" w:rsidR="001548F9" w:rsidRPr="00BE0918" w:rsidRDefault="001548F9" w:rsidP="00267168">
      <w:pPr>
        <w:pStyle w:val="41"/>
      </w:pPr>
      <w:bookmarkStart w:id="125" w:name="_Toc482092285"/>
      <w:r w:rsidRPr="00BE0918">
        <w:t>6.4.4.5 应收利息</w:t>
      </w:r>
      <w:bookmarkEnd w:id="125"/>
    </w:p>
    <w:p w14:paraId="655AF101" w14:textId="77777777" w:rsidR="001548F9" w:rsidRPr="00DD3174" w:rsidRDefault="001548F9" w:rsidP="00267168">
      <w:pPr>
        <w:pStyle w:val="afb"/>
      </w:pPr>
      <w:r w:rsidRPr="00DD3174">
        <w:t>单位：人民币元</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2"/>
        <w:gridCol w:w="5812"/>
      </w:tblGrid>
      <w:tr w:rsidR="001548F9" w:rsidRPr="00BD16AF" w14:paraId="2566F4B2" w14:textId="77777777" w:rsidTr="000F5248">
        <w:trPr>
          <w:trHeight w:val="330"/>
          <w:jc w:val="center"/>
        </w:trPr>
        <w:tc>
          <w:tcPr>
            <w:tcW w:w="3832" w:type="dxa"/>
            <w:vAlign w:val="center"/>
          </w:tcPr>
          <w:p w14:paraId="6CDCB357" w14:textId="77777777" w:rsidR="001548F9" w:rsidRPr="00BD16AF" w:rsidRDefault="001548F9" w:rsidP="00BD16AF">
            <w:pPr>
              <w:jc w:val="center"/>
              <w:rPr>
                <w:rFonts w:ascii="宋体" w:hAnsi="宋体"/>
                <w:szCs w:val="21"/>
              </w:rPr>
            </w:pPr>
            <w:r w:rsidRPr="00BD16AF">
              <w:rPr>
                <w:rFonts w:ascii="宋体" w:hAnsi="宋体"/>
                <w:szCs w:val="21"/>
              </w:rPr>
              <w:t>项目</w:t>
            </w:r>
          </w:p>
        </w:tc>
        <w:tc>
          <w:tcPr>
            <w:tcW w:w="5812" w:type="dxa"/>
            <w:vAlign w:val="bottom"/>
          </w:tcPr>
          <w:p w14:paraId="69D8F3BC" w14:textId="77777777" w:rsidR="001548F9" w:rsidRPr="00BD16AF" w:rsidRDefault="001548F9" w:rsidP="00BD16AF">
            <w:pPr>
              <w:jc w:val="center"/>
              <w:rPr>
                <w:rFonts w:ascii="宋体" w:hAnsi="宋体"/>
                <w:kern w:val="0"/>
                <w:szCs w:val="21"/>
              </w:rPr>
            </w:pPr>
            <w:r w:rsidRPr="00BD16AF">
              <w:rPr>
                <w:rFonts w:ascii="宋体" w:hAnsi="宋体"/>
                <w:kern w:val="0"/>
                <w:szCs w:val="21"/>
              </w:rPr>
              <w:t>本期末</w:t>
            </w:r>
          </w:p>
          <w:p w14:paraId="430B5920" w14:textId="77777777" w:rsidR="001548F9" w:rsidRPr="00BD16AF" w:rsidRDefault="00AF5F84" w:rsidP="00BD16AF">
            <w:pPr>
              <w:jc w:val="center"/>
              <w:rPr>
                <w:rFonts w:ascii="宋体" w:hAnsi="宋体"/>
                <w:szCs w:val="21"/>
              </w:rPr>
            </w:pPr>
            <w:r>
              <w:rPr>
                <w:rFonts w:ascii="宋体" w:hAnsi="宋体"/>
                <w:szCs w:val="21"/>
              </w:rPr>
              <w:t>2019年6月29日</w:t>
            </w:r>
          </w:p>
        </w:tc>
      </w:tr>
      <w:tr w:rsidR="001548F9" w:rsidRPr="00BD16AF" w14:paraId="0AFDF851" w14:textId="77777777" w:rsidTr="000F5248">
        <w:trPr>
          <w:trHeight w:val="257"/>
          <w:jc w:val="center"/>
        </w:trPr>
        <w:tc>
          <w:tcPr>
            <w:tcW w:w="3832" w:type="dxa"/>
            <w:vAlign w:val="center"/>
          </w:tcPr>
          <w:p w14:paraId="79C622DB" w14:textId="77777777" w:rsidR="001548F9" w:rsidRPr="00BD16AF" w:rsidRDefault="001548F9" w:rsidP="00BD16AF">
            <w:pPr>
              <w:rPr>
                <w:rFonts w:ascii="宋体" w:hAnsi="宋体"/>
                <w:szCs w:val="21"/>
              </w:rPr>
            </w:pPr>
            <w:r w:rsidRPr="00BD16AF">
              <w:rPr>
                <w:rFonts w:ascii="宋体" w:hAnsi="宋体"/>
                <w:szCs w:val="21"/>
              </w:rPr>
              <w:t>应收活期存款利息</w:t>
            </w:r>
          </w:p>
        </w:tc>
        <w:tc>
          <w:tcPr>
            <w:tcW w:w="5812" w:type="dxa"/>
            <w:vAlign w:val="bottom"/>
          </w:tcPr>
          <w:p w14:paraId="413435BA" w14:textId="77777777" w:rsidR="001548F9" w:rsidRPr="00BD16AF" w:rsidRDefault="001548F9" w:rsidP="006C2350">
            <w:pPr>
              <w:ind w:rightChars="50" w:right="105"/>
              <w:jc w:val="right"/>
              <w:rPr>
                <w:rFonts w:ascii="宋体" w:hAnsi="宋体"/>
                <w:szCs w:val="21"/>
              </w:rPr>
            </w:pPr>
            <w:r w:rsidRPr="00BD16AF">
              <w:rPr>
                <w:rFonts w:ascii="宋体" w:hAnsi="宋体"/>
                <w:szCs w:val="21"/>
              </w:rPr>
              <w:t>44.08</w:t>
            </w:r>
          </w:p>
        </w:tc>
      </w:tr>
      <w:tr w:rsidR="001548F9" w:rsidRPr="00BD16AF" w14:paraId="6CF761F9" w14:textId="77777777" w:rsidTr="000F5248">
        <w:trPr>
          <w:trHeight w:val="223"/>
          <w:jc w:val="center"/>
        </w:trPr>
        <w:tc>
          <w:tcPr>
            <w:tcW w:w="3832" w:type="dxa"/>
            <w:vAlign w:val="center"/>
          </w:tcPr>
          <w:p w14:paraId="4C2BE370" w14:textId="77777777" w:rsidR="001548F9" w:rsidRPr="00BD16AF" w:rsidRDefault="001548F9" w:rsidP="00BD16AF">
            <w:pPr>
              <w:rPr>
                <w:rFonts w:ascii="宋体" w:hAnsi="宋体"/>
                <w:szCs w:val="21"/>
              </w:rPr>
            </w:pPr>
            <w:r w:rsidRPr="00BD16AF">
              <w:rPr>
                <w:rFonts w:ascii="宋体" w:hAnsi="宋体"/>
                <w:szCs w:val="21"/>
              </w:rPr>
              <w:t>应收定期存款利息</w:t>
            </w:r>
          </w:p>
        </w:tc>
        <w:tc>
          <w:tcPr>
            <w:tcW w:w="5812" w:type="dxa"/>
            <w:vAlign w:val="bottom"/>
          </w:tcPr>
          <w:p w14:paraId="4AC11960" w14:textId="77777777" w:rsidR="001548F9" w:rsidRPr="00BD16AF" w:rsidRDefault="001548F9" w:rsidP="006C2350">
            <w:pPr>
              <w:ind w:rightChars="50" w:right="105"/>
              <w:jc w:val="right"/>
              <w:rPr>
                <w:rFonts w:ascii="宋体" w:hAnsi="宋体"/>
                <w:szCs w:val="21"/>
              </w:rPr>
            </w:pPr>
            <w:r w:rsidRPr="00BD16AF">
              <w:rPr>
                <w:rFonts w:ascii="宋体" w:hAnsi="宋体"/>
                <w:szCs w:val="21"/>
              </w:rPr>
              <w:t>-</w:t>
            </w:r>
          </w:p>
        </w:tc>
      </w:tr>
      <w:tr w:rsidR="001548F9" w:rsidRPr="00BD16AF" w14:paraId="6860A80B" w14:textId="77777777" w:rsidTr="000F5248">
        <w:trPr>
          <w:trHeight w:val="223"/>
          <w:jc w:val="center"/>
        </w:trPr>
        <w:tc>
          <w:tcPr>
            <w:tcW w:w="3832" w:type="dxa"/>
            <w:vAlign w:val="center"/>
          </w:tcPr>
          <w:p w14:paraId="69766F16" w14:textId="77777777" w:rsidR="001548F9" w:rsidRPr="00BD16AF" w:rsidRDefault="001548F9" w:rsidP="00BD16AF">
            <w:pPr>
              <w:rPr>
                <w:rFonts w:ascii="宋体" w:hAnsi="宋体"/>
                <w:szCs w:val="21"/>
              </w:rPr>
            </w:pPr>
            <w:r w:rsidRPr="00BD16AF">
              <w:rPr>
                <w:rFonts w:ascii="宋体" w:hAnsi="宋体"/>
                <w:szCs w:val="21"/>
              </w:rPr>
              <w:t>应收其他存款利息</w:t>
            </w:r>
          </w:p>
        </w:tc>
        <w:tc>
          <w:tcPr>
            <w:tcW w:w="5812" w:type="dxa"/>
            <w:vAlign w:val="bottom"/>
          </w:tcPr>
          <w:p w14:paraId="7F9092E7" w14:textId="77777777" w:rsidR="001548F9" w:rsidRPr="00BD16AF" w:rsidRDefault="001548F9" w:rsidP="006C2350">
            <w:pPr>
              <w:ind w:rightChars="50" w:right="105"/>
              <w:jc w:val="right"/>
              <w:rPr>
                <w:rFonts w:ascii="宋体" w:hAnsi="宋体"/>
                <w:szCs w:val="21"/>
              </w:rPr>
            </w:pPr>
            <w:r w:rsidRPr="00BD16AF">
              <w:rPr>
                <w:rFonts w:ascii="宋体" w:hAnsi="宋体"/>
                <w:szCs w:val="21"/>
              </w:rPr>
              <w:t>-</w:t>
            </w:r>
          </w:p>
        </w:tc>
      </w:tr>
      <w:tr w:rsidR="001548F9" w:rsidRPr="00BD16AF" w14:paraId="42363FC9" w14:textId="77777777" w:rsidTr="000F5248">
        <w:trPr>
          <w:trHeight w:val="223"/>
          <w:jc w:val="center"/>
        </w:trPr>
        <w:tc>
          <w:tcPr>
            <w:tcW w:w="3832" w:type="dxa"/>
            <w:vAlign w:val="center"/>
          </w:tcPr>
          <w:p w14:paraId="5F1B9F36" w14:textId="77777777" w:rsidR="001548F9" w:rsidRPr="00BD16AF" w:rsidRDefault="001548F9" w:rsidP="00BD16AF">
            <w:pPr>
              <w:rPr>
                <w:rFonts w:ascii="宋体" w:hAnsi="宋体"/>
                <w:szCs w:val="21"/>
              </w:rPr>
            </w:pPr>
            <w:r w:rsidRPr="00BD16AF">
              <w:rPr>
                <w:rFonts w:ascii="宋体" w:hAnsi="宋体"/>
                <w:szCs w:val="21"/>
              </w:rPr>
              <w:t>应收结算备付金利息</w:t>
            </w:r>
          </w:p>
        </w:tc>
        <w:tc>
          <w:tcPr>
            <w:tcW w:w="5812" w:type="dxa"/>
            <w:vAlign w:val="bottom"/>
          </w:tcPr>
          <w:p w14:paraId="41B7C611" w14:textId="77777777" w:rsidR="001548F9" w:rsidRPr="00BD16AF" w:rsidRDefault="001548F9" w:rsidP="006C2350">
            <w:pPr>
              <w:ind w:rightChars="50" w:right="105"/>
              <w:jc w:val="right"/>
              <w:rPr>
                <w:rFonts w:ascii="宋体" w:hAnsi="宋体"/>
                <w:szCs w:val="21"/>
              </w:rPr>
            </w:pPr>
            <w:r w:rsidRPr="00BD16AF">
              <w:rPr>
                <w:rFonts w:ascii="宋体" w:hAnsi="宋体"/>
                <w:szCs w:val="21"/>
              </w:rPr>
              <w:t>-</w:t>
            </w:r>
          </w:p>
        </w:tc>
      </w:tr>
      <w:tr w:rsidR="001548F9" w:rsidRPr="00BD16AF" w14:paraId="07AF68EF" w14:textId="77777777" w:rsidTr="000F5248">
        <w:trPr>
          <w:trHeight w:val="269"/>
          <w:jc w:val="center"/>
        </w:trPr>
        <w:tc>
          <w:tcPr>
            <w:tcW w:w="3832" w:type="dxa"/>
            <w:vAlign w:val="center"/>
          </w:tcPr>
          <w:p w14:paraId="3639D20B" w14:textId="77777777" w:rsidR="001548F9" w:rsidRPr="00BD16AF" w:rsidRDefault="001548F9" w:rsidP="00BD16AF">
            <w:pPr>
              <w:rPr>
                <w:rFonts w:ascii="宋体" w:hAnsi="宋体"/>
                <w:szCs w:val="21"/>
              </w:rPr>
            </w:pPr>
            <w:r w:rsidRPr="00BD16AF">
              <w:rPr>
                <w:rFonts w:ascii="宋体" w:hAnsi="宋体"/>
                <w:szCs w:val="21"/>
              </w:rPr>
              <w:t>应收债券利息</w:t>
            </w:r>
          </w:p>
        </w:tc>
        <w:tc>
          <w:tcPr>
            <w:tcW w:w="5812" w:type="dxa"/>
            <w:vAlign w:val="bottom"/>
          </w:tcPr>
          <w:p w14:paraId="633BC989" w14:textId="77777777" w:rsidR="001548F9" w:rsidRPr="00BD16AF" w:rsidRDefault="001548F9" w:rsidP="006C2350">
            <w:pPr>
              <w:ind w:rightChars="50" w:right="105"/>
              <w:jc w:val="right"/>
              <w:rPr>
                <w:rFonts w:ascii="宋体" w:hAnsi="宋体"/>
                <w:szCs w:val="21"/>
              </w:rPr>
            </w:pPr>
            <w:r w:rsidRPr="00BD16AF">
              <w:rPr>
                <w:rFonts w:ascii="宋体" w:hAnsi="宋体"/>
                <w:szCs w:val="21"/>
              </w:rPr>
              <w:t>-</w:t>
            </w:r>
          </w:p>
        </w:tc>
      </w:tr>
      <w:tr w:rsidR="000F5248" w:rsidRPr="007715BA" w14:paraId="4D95D2EF" w14:textId="77777777" w:rsidTr="000F5248">
        <w:tblPrEx>
          <w:jc w:val="left"/>
        </w:tblPrEx>
        <w:trPr>
          <w:trHeight w:val="269"/>
        </w:trPr>
        <w:tc>
          <w:tcPr>
            <w:tcW w:w="3832" w:type="dxa"/>
            <w:vAlign w:val="center"/>
          </w:tcPr>
          <w:p w14:paraId="6F595C55" w14:textId="77777777" w:rsidR="000F5248" w:rsidRPr="00E526EF" w:rsidRDefault="000F5248" w:rsidP="000F5248">
            <w:pPr>
              <w:rPr>
                <w:rFonts w:eastAsiaTheme="minorEastAsia"/>
                <w:szCs w:val="21"/>
                <w:highlight w:val="red"/>
              </w:rPr>
            </w:pPr>
            <w:r w:rsidRPr="000F5248">
              <w:rPr>
                <w:rFonts w:ascii="宋体" w:hAnsi="宋体" w:hint="eastAsia"/>
                <w:szCs w:val="21"/>
              </w:rPr>
              <w:t>应收资产支持证券利息</w:t>
            </w:r>
          </w:p>
        </w:tc>
        <w:tc>
          <w:tcPr>
            <w:tcW w:w="5812" w:type="dxa"/>
            <w:vAlign w:val="center"/>
          </w:tcPr>
          <w:p w14:paraId="52381BF8" w14:textId="77777777" w:rsidR="000F5248" w:rsidRPr="000F5248" w:rsidRDefault="000F5248" w:rsidP="006C2350">
            <w:pPr>
              <w:ind w:rightChars="50" w:right="105"/>
              <w:jc w:val="right"/>
              <w:rPr>
                <w:rFonts w:ascii="宋体" w:hAnsi="宋体"/>
                <w:szCs w:val="21"/>
              </w:rPr>
            </w:pPr>
            <w:r w:rsidRPr="000F5248">
              <w:rPr>
                <w:rFonts w:ascii="宋体" w:hAnsi="宋体"/>
                <w:szCs w:val="21"/>
              </w:rPr>
              <w:t>-</w:t>
            </w:r>
          </w:p>
        </w:tc>
      </w:tr>
      <w:tr w:rsidR="001548F9" w:rsidRPr="00BD16AF" w14:paraId="75E21244" w14:textId="77777777" w:rsidTr="000F5248">
        <w:trPr>
          <w:trHeight w:val="287"/>
          <w:jc w:val="center"/>
        </w:trPr>
        <w:tc>
          <w:tcPr>
            <w:tcW w:w="3831" w:type="dxa"/>
            <w:vAlign w:val="center"/>
          </w:tcPr>
          <w:p w14:paraId="07C9EC80" w14:textId="77777777" w:rsidR="001548F9" w:rsidRPr="00BD16AF" w:rsidRDefault="001548F9" w:rsidP="00BD16AF">
            <w:pPr>
              <w:rPr>
                <w:rFonts w:ascii="宋体" w:hAnsi="宋体"/>
                <w:szCs w:val="21"/>
              </w:rPr>
            </w:pPr>
            <w:r w:rsidRPr="00BD16AF">
              <w:rPr>
                <w:rFonts w:ascii="宋体" w:hAnsi="宋体"/>
                <w:szCs w:val="21"/>
              </w:rPr>
              <w:t>应收买入返售证券利息</w:t>
            </w:r>
          </w:p>
        </w:tc>
        <w:tc>
          <w:tcPr>
            <w:tcW w:w="5813" w:type="dxa"/>
            <w:vAlign w:val="bottom"/>
          </w:tcPr>
          <w:p w14:paraId="68829D86" w14:textId="77777777" w:rsidR="001548F9" w:rsidRPr="00BD16AF" w:rsidRDefault="001548F9" w:rsidP="006C2350">
            <w:pPr>
              <w:ind w:rightChars="50" w:right="105"/>
              <w:jc w:val="right"/>
              <w:rPr>
                <w:rFonts w:ascii="宋体" w:hAnsi="宋体"/>
                <w:szCs w:val="21"/>
              </w:rPr>
            </w:pPr>
            <w:r w:rsidRPr="00BD16AF">
              <w:rPr>
                <w:rFonts w:ascii="宋体" w:hAnsi="宋体"/>
                <w:szCs w:val="21"/>
              </w:rPr>
              <w:t>-</w:t>
            </w:r>
          </w:p>
        </w:tc>
      </w:tr>
      <w:tr w:rsidR="001548F9" w:rsidRPr="00BD16AF" w14:paraId="0504B189" w14:textId="77777777" w:rsidTr="000F5248">
        <w:trPr>
          <w:trHeight w:val="305"/>
          <w:jc w:val="center"/>
        </w:trPr>
        <w:tc>
          <w:tcPr>
            <w:tcW w:w="3831" w:type="dxa"/>
            <w:vAlign w:val="center"/>
          </w:tcPr>
          <w:p w14:paraId="7CE3ACD1" w14:textId="77777777" w:rsidR="001548F9" w:rsidRPr="00BD16AF" w:rsidRDefault="001548F9" w:rsidP="00BD16AF">
            <w:pPr>
              <w:rPr>
                <w:rFonts w:ascii="宋体" w:hAnsi="宋体"/>
                <w:szCs w:val="21"/>
              </w:rPr>
            </w:pPr>
            <w:r w:rsidRPr="00BD16AF">
              <w:rPr>
                <w:rFonts w:ascii="宋体" w:hAnsi="宋体"/>
                <w:szCs w:val="21"/>
              </w:rPr>
              <w:t>应收申购款利息</w:t>
            </w:r>
          </w:p>
        </w:tc>
        <w:tc>
          <w:tcPr>
            <w:tcW w:w="5813" w:type="dxa"/>
            <w:vAlign w:val="bottom"/>
          </w:tcPr>
          <w:p w14:paraId="4569C057" w14:textId="77777777" w:rsidR="001548F9" w:rsidRPr="00BD16AF" w:rsidRDefault="001548F9" w:rsidP="006C2350">
            <w:pPr>
              <w:ind w:rightChars="50" w:right="105"/>
              <w:jc w:val="right"/>
              <w:rPr>
                <w:rFonts w:ascii="宋体" w:hAnsi="宋体"/>
                <w:szCs w:val="21"/>
              </w:rPr>
            </w:pPr>
            <w:r w:rsidRPr="00BD16AF">
              <w:rPr>
                <w:rFonts w:ascii="宋体" w:hAnsi="宋体"/>
                <w:szCs w:val="21"/>
              </w:rPr>
              <w:t>-</w:t>
            </w:r>
          </w:p>
        </w:tc>
      </w:tr>
      <w:tr w:rsidR="00FC16FC" w:rsidRPr="00BD16AF" w14:paraId="09F662F3" w14:textId="77777777" w:rsidTr="000F5248">
        <w:trPr>
          <w:trHeight w:val="305"/>
          <w:jc w:val="center"/>
        </w:trPr>
        <w:tc>
          <w:tcPr>
            <w:tcW w:w="3831" w:type="dxa"/>
            <w:vAlign w:val="center"/>
          </w:tcPr>
          <w:p w14:paraId="201B85C6" w14:textId="77777777" w:rsidR="00FC16FC" w:rsidRPr="00BD16AF" w:rsidRDefault="00FC16FC" w:rsidP="00BD16AF">
            <w:pPr>
              <w:rPr>
                <w:rFonts w:ascii="宋体" w:hAnsi="宋体"/>
                <w:szCs w:val="21"/>
              </w:rPr>
            </w:pPr>
            <w:r w:rsidRPr="00BD16AF">
              <w:rPr>
                <w:rFonts w:ascii="宋体" w:hAnsi="宋体"/>
                <w:szCs w:val="21"/>
              </w:rPr>
              <w:t>应收黄金合约拆借</w:t>
            </w:r>
            <w:proofErr w:type="gramStart"/>
            <w:r w:rsidRPr="00BD16AF">
              <w:rPr>
                <w:rFonts w:ascii="宋体" w:hAnsi="宋体"/>
                <w:szCs w:val="21"/>
              </w:rPr>
              <w:t>孳</w:t>
            </w:r>
            <w:proofErr w:type="gramEnd"/>
            <w:r w:rsidRPr="00BD16AF">
              <w:rPr>
                <w:rFonts w:ascii="宋体" w:hAnsi="宋体"/>
                <w:szCs w:val="21"/>
              </w:rPr>
              <w:t>息</w:t>
            </w:r>
          </w:p>
        </w:tc>
        <w:tc>
          <w:tcPr>
            <w:tcW w:w="5813" w:type="dxa"/>
            <w:vAlign w:val="center"/>
          </w:tcPr>
          <w:p w14:paraId="5AE7CED3" w14:textId="77777777" w:rsidR="00FC16FC" w:rsidRPr="00BD16AF" w:rsidRDefault="00FC16FC" w:rsidP="006C2350">
            <w:pPr>
              <w:ind w:rightChars="50" w:right="105"/>
              <w:jc w:val="right"/>
              <w:rPr>
                <w:rFonts w:ascii="宋体" w:hAnsi="宋体"/>
                <w:szCs w:val="21"/>
              </w:rPr>
            </w:pPr>
            <w:r w:rsidRPr="00BD16AF">
              <w:rPr>
                <w:rFonts w:ascii="宋体" w:hAnsi="宋体"/>
                <w:szCs w:val="21"/>
              </w:rPr>
              <w:t>-</w:t>
            </w:r>
          </w:p>
        </w:tc>
      </w:tr>
      <w:tr w:rsidR="00FC16FC" w:rsidRPr="00BD16AF" w14:paraId="138ABB6B" w14:textId="77777777" w:rsidTr="000F5248">
        <w:trPr>
          <w:trHeight w:val="305"/>
          <w:jc w:val="center"/>
        </w:trPr>
        <w:tc>
          <w:tcPr>
            <w:tcW w:w="3831" w:type="dxa"/>
            <w:vAlign w:val="center"/>
          </w:tcPr>
          <w:p w14:paraId="4C3EC624" w14:textId="77777777" w:rsidR="00FC16FC" w:rsidRPr="00BD16AF" w:rsidRDefault="00FC16FC" w:rsidP="00BD16AF">
            <w:pPr>
              <w:rPr>
                <w:rFonts w:ascii="宋体" w:hAnsi="宋体"/>
                <w:szCs w:val="21"/>
              </w:rPr>
            </w:pPr>
            <w:r w:rsidRPr="00BD16AF">
              <w:rPr>
                <w:rFonts w:ascii="宋体" w:hAnsi="宋体"/>
                <w:szCs w:val="21"/>
              </w:rPr>
              <w:t>其他</w:t>
            </w:r>
          </w:p>
        </w:tc>
        <w:tc>
          <w:tcPr>
            <w:tcW w:w="5813" w:type="dxa"/>
            <w:vAlign w:val="bottom"/>
          </w:tcPr>
          <w:p w14:paraId="1F441FF5" w14:textId="77777777" w:rsidR="00FC16FC" w:rsidRPr="00BD16AF" w:rsidRDefault="00FC16FC" w:rsidP="006C2350">
            <w:pPr>
              <w:ind w:rightChars="50" w:right="105"/>
              <w:jc w:val="right"/>
              <w:rPr>
                <w:rFonts w:ascii="宋体" w:hAnsi="宋体"/>
                <w:szCs w:val="21"/>
              </w:rPr>
            </w:pPr>
            <w:r w:rsidRPr="00BD16AF">
              <w:rPr>
                <w:rFonts w:ascii="宋体" w:hAnsi="宋体"/>
                <w:szCs w:val="21"/>
              </w:rPr>
              <w:t>0.36</w:t>
            </w:r>
          </w:p>
        </w:tc>
      </w:tr>
      <w:tr w:rsidR="00FC16FC" w:rsidRPr="00BD16AF" w14:paraId="353DFCB8" w14:textId="77777777" w:rsidTr="000F5248">
        <w:trPr>
          <w:trHeight w:val="330"/>
          <w:jc w:val="center"/>
        </w:trPr>
        <w:tc>
          <w:tcPr>
            <w:tcW w:w="3831" w:type="dxa"/>
            <w:vAlign w:val="bottom"/>
          </w:tcPr>
          <w:p w14:paraId="4C44C14D" w14:textId="77777777" w:rsidR="00FC16FC" w:rsidRPr="00BD16AF" w:rsidRDefault="00FC16FC" w:rsidP="00BD16AF">
            <w:pPr>
              <w:jc w:val="center"/>
              <w:rPr>
                <w:rFonts w:ascii="宋体" w:hAnsi="宋体"/>
                <w:szCs w:val="21"/>
              </w:rPr>
            </w:pPr>
            <w:r w:rsidRPr="00BD16AF">
              <w:rPr>
                <w:rFonts w:ascii="宋体" w:hAnsi="宋体"/>
                <w:szCs w:val="21"/>
              </w:rPr>
              <w:t>合计</w:t>
            </w:r>
          </w:p>
        </w:tc>
        <w:tc>
          <w:tcPr>
            <w:tcW w:w="5813" w:type="dxa"/>
            <w:vAlign w:val="bottom"/>
          </w:tcPr>
          <w:p w14:paraId="04B8811E" w14:textId="77777777" w:rsidR="00FC16FC" w:rsidRPr="00BD16AF" w:rsidRDefault="00FC16FC" w:rsidP="006C2350">
            <w:pPr>
              <w:ind w:rightChars="50" w:right="105"/>
              <w:jc w:val="right"/>
              <w:rPr>
                <w:rFonts w:ascii="宋体" w:hAnsi="宋体"/>
                <w:szCs w:val="21"/>
              </w:rPr>
            </w:pPr>
            <w:r w:rsidRPr="00BD16AF">
              <w:rPr>
                <w:rFonts w:ascii="宋体" w:hAnsi="宋体"/>
                <w:szCs w:val="21"/>
              </w:rPr>
              <w:t>44.44</w:t>
            </w:r>
          </w:p>
        </w:tc>
      </w:tr>
    </w:tbl>
    <w:p w14:paraId="2614E7C0" w14:textId="77777777" w:rsidR="001548F9" w:rsidRPr="00BE0918" w:rsidRDefault="001548F9" w:rsidP="00D22BEB">
      <w:pPr>
        <w:pStyle w:val="41"/>
      </w:pPr>
      <w:bookmarkStart w:id="126" w:name="_Toc482092286"/>
      <w:r w:rsidRPr="00BE0918">
        <w:t>6.4.4.6 其他资产</w:t>
      </w:r>
      <w:bookmarkEnd w:id="126"/>
    </w:p>
    <w:p w14:paraId="0B0B807A" w14:textId="77777777" w:rsidR="001548F9" w:rsidRPr="00DD3174" w:rsidRDefault="001548F9" w:rsidP="00D22BEB">
      <w:pPr>
        <w:pStyle w:val="afc"/>
      </w:pPr>
      <w:r w:rsidRPr="00DD3174">
        <w:t>无余额。</w:t>
      </w:r>
    </w:p>
    <w:p w14:paraId="534C85FC" w14:textId="77777777" w:rsidR="001548F9" w:rsidRPr="00BE0918" w:rsidRDefault="001548F9" w:rsidP="00D22BEB">
      <w:pPr>
        <w:pStyle w:val="41"/>
      </w:pPr>
      <w:bookmarkStart w:id="127" w:name="_Toc482092287"/>
      <w:r w:rsidRPr="00BE0918">
        <w:t>6.4.4.7 应付交易费用</w:t>
      </w:r>
      <w:bookmarkEnd w:id="127"/>
    </w:p>
    <w:p w14:paraId="39BD0132" w14:textId="77777777" w:rsidR="001548F9" w:rsidRPr="00DD3174" w:rsidRDefault="001548F9" w:rsidP="00D22BEB">
      <w:pPr>
        <w:pStyle w:val="afb"/>
        <w:rPr>
          <w:kern w:val="0"/>
        </w:rPr>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54"/>
        <w:gridCol w:w="5785"/>
      </w:tblGrid>
      <w:tr w:rsidR="001548F9" w:rsidRPr="00BD16AF" w14:paraId="0D0FEC25" w14:textId="77777777" w:rsidTr="00BD16AF">
        <w:trPr>
          <w:trHeight w:val="285"/>
          <w:jc w:val="center"/>
        </w:trPr>
        <w:tc>
          <w:tcPr>
            <w:tcW w:w="3854" w:type="dxa"/>
            <w:vAlign w:val="center"/>
          </w:tcPr>
          <w:p w14:paraId="22E39D2E" w14:textId="77777777" w:rsidR="001548F9" w:rsidRPr="00BD16AF" w:rsidRDefault="001548F9" w:rsidP="00BD16AF">
            <w:pPr>
              <w:jc w:val="center"/>
              <w:rPr>
                <w:rFonts w:ascii="宋体" w:hAnsi="宋体"/>
                <w:szCs w:val="21"/>
              </w:rPr>
            </w:pPr>
            <w:r w:rsidRPr="00BD16AF">
              <w:rPr>
                <w:rFonts w:ascii="宋体" w:hAnsi="宋体"/>
                <w:szCs w:val="21"/>
              </w:rPr>
              <w:t>项目</w:t>
            </w:r>
          </w:p>
        </w:tc>
        <w:tc>
          <w:tcPr>
            <w:tcW w:w="5785" w:type="dxa"/>
            <w:vAlign w:val="bottom"/>
          </w:tcPr>
          <w:p w14:paraId="1111A22A" w14:textId="77777777" w:rsidR="001548F9" w:rsidRPr="00BD16AF" w:rsidRDefault="001548F9" w:rsidP="00BD16AF">
            <w:pPr>
              <w:jc w:val="center"/>
              <w:rPr>
                <w:rFonts w:ascii="宋体" w:hAnsi="宋体"/>
                <w:szCs w:val="21"/>
              </w:rPr>
            </w:pPr>
            <w:r w:rsidRPr="00BD16AF">
              <w:rPr>
                <w:rFonts w:ascii="宋体" w:hAnsi="宋体"/>
                <w:szCs w:val="21"/>
              </w:rPr>
              <w:t>本期末</w:t>
            </w:r>
          </w:p>
          <w:p w14:paraId="6C86DE6D" w14:textId="77777777" w:rsidR="001548F9" w:rsidRPr="00BD16AF" w:rsidRDefault="00AF5F84" w:rsidP="00BD16AF">
            <w:pPr>
              <w:jc w:val="center"/>
              <w:rPr>
                <w:rFonts w:ascii="宋体" w:hAnsi="宋体"/>
                <w:szCs w:val="21"/>
              </w:rPr>
            </w:pPr>
            <w:r>
              <w:rPr>
                <w:rFonts w:ascii="宋体" w:hAnsi="宋体"/>
                <w:szCs w:val="21"/>
              </w:rPr>
              <w:t>2019年6月29日</w:t>
            </w:r>
          </w:p>
        </w:tc>
      </w:tr>
      <w:tr w:rsidR="001548F9" w:rsidRPr="00BD16AF" w14:paraId="656BA801" w14:textId="77777777" w:rsidTr="00BD16AF">
        <w:trPr>
          <w:trHeight w:val="211"/>
          <w:jc w:val="center"/>
        </w:trPr>
        <w:tc>
          <w:tcPr>
            <w:tcW w:w="3854" w:type="dxa"/>
            <w:vAlign w:val="bottom"/>
          </w:tcPr>
          <w:p w14:paraId="36E2F453" w14:textId="77777777" w:rsidR="001548F9" w:rsidRPr="00BD16AF" w:rsidRDefault="001548F9" w:rsidP="00BD16AF">
            <w:pPr>
              <w:rPr>
                <w:rFonts w:ascii="宋体" w:hAnsi="宋体"/>
                <w:szCs w:val="21"/>
              </w:rPr>
            </w:pPr>
            <w:r w:rsidRPr="00BD16AF">
              <w:rPr>
                <w:rFonts w:ascii="宋体" w:hAnsi="宋体"/>
                <w:szCs w:val="21"/>
              </w:rPr>
              <w:t>交易所市场应付交易费用</w:t>
            </w:r>
          </w:p>
        </w:tc>
        <w:tc>
          <w:tcPr>
            <w:tcW w:w="5785" w:type="dxa"/>
            <w:vAlign w:val="bottom"/>
          </w:tcPr>
          <w:p w14:paraId="3BC3E66D" w14:textId="77777777" w:rsidR="001548F9" w:rsidRPr="00BD16AF" w:rsidRDefault="001548F9" w:rsidP="006C2350">
            <w:pPr>
              <w:ind w:rightChars="50" w:right="105"/>
              <w:jc w:val="right"/>
              <w:rPr>
                <w:rFonts w:ascii="宋体" w:hAnsi="宋体"/>
                <w:szCs w:val="21"/>
              </w:rPr>
            </w:pPr>
            <w:r w:rsidRPr="00BD16AF">
              <w:rPr>
                <w:rFonts w:ascii="宋体" w:hAnsi="宋体"/>
                <w:szCs w:val="21"/>
              </w:rPr>
              <w:t>826.95</w:t>
            </w:r>
          </w:p>
        </w:tc>
      </w:tr>
      <w:tr w:rsidR="001548F9" w:rsidRPr="00BD16AF" w14:paraId="3155D4DF" w14:textId="77777777" w:rsidTr="00BD16AF">
        <w:trPr>
          <w:trHeight w:val="296"/>
          <w:jc w:val="center"/>
        </w:trPr>
        <w:tc>
          <w:tcPr>
            <w:tcW w:w="3854" w:type="dxa"/>
            <w:vAlign w:val="bottom"/>
          </w:tcPr>
          <w:p w14:paraId="6E192858" w14:textId="77777777" w:rsidR="001548F9" w:rsidRPr="00BD16AF" w:rsidRDefault="001548F9" w:rsidP="00BD16AF">
            <w:pPr>
              <w:rPr>
                <w:rFonts w:ascii="宋体" w:hAnsi="宋体"/>
                <w:szCs w:val="21"/>
              </w:rPr>
            </w:pPr>
            <w:r w:rsidRPr="00BD16AF">
              <w:rPr>
                <w:rFonts w:ascii="宋体" w:hAnsi="宋体"/>
                <w:szCs w:val="21"/>
              </w:rPr>
              <w:t>银行间市场应付交易费用</w:t>
            </w:r>
          </w:p>
        </w:tc>
        <w:tc>
          <w:tcPr>
            <w:tcW w:w="5785" w:type="dxa"/>
            <w:vAlign w:val="bottom"/>
          </w:tcPr>
          <w:p w14:paraId="562DAD15" w14:textId="77777777" w:rsidR="001548F9" w:rsidRPr="00BD16AF" w:rsidRDefault="001548F9" w:rsidP="006C2350">
            <w:pPr>
              <w:ind w:rightChars="50" w:right="105"/>
              <w:jc w:val="right"/>
              <w:rPr>
                <w:rFonts w:ascii="宋体" w:hAnsi="宋体"/>
                <w:szCs w:val="21"/>
              </w:rPr>
            </w:pPr>
            <w:r w:rsidRPr="00BD16AF">
              <w:rPr>
                <w:rFonts w:ascii="宋体" w:hAnsi="宋体"/>
                <w:szCs w:val="21"/>
              </w:rPr>
              <w:t>-</w:t>
            </w:r>
          </w:p>
        </w:tc>
      </w:tr>
      <w:tr w:rsidR="001548F9" w:rsidRPr="00BD16AF" w14:paraId="4A912C36" w14:textId="77777777" w:rsidTr="00BD16AF">
        <w:trPr>
          <w:trHeight w:val="285"/>
          <w:jc w:val="center"/>
        </w:trPr>
        <w:tc>
          <w:tcPr>
            <w:tcW w:w="3854" w:type="dxa"/>
            <w:vAlign w:val="center"/>
          </w:tcPr>
          <w:p w14:paraId="44D44B79" w14:textId="77777777" w:rsidR="001548F9" w:rsidRPr="00BD16AF" w:rsidRDefault="001548F9" w:rsidP="00BD16AF">
            <w:pPr>
              <w:rPr>
                <w:rFonts w:ascii="宋体" w:hAnsi="宋体"/>
                <w:szCs w:val="21"/>
              </w:rPr>
            </w:pPr>
            <w:r w:rsidRPr="00BD16AF">
              <w:rPr>
                <w:rFonts w:ascii="宋体" w:hAnsi="宋体"/>
                <w:szCs w:val="21"/>
              </w:rPr>
              <w:t>合计</w:t>
            </w:r>
          </w:p>
        </w:tc>
        <w:tc>
          <w:tcPr>
            <w:tcW w:w="5785" w:type="dxa"/>
            <w:vAlign w:val="bottom"/>
          </w:tcPr>
          <w:p w14:paraId="1F604058" w14:textId="77777777" w:rsidR="001548F9" w:rsidRPr="00BD16AF" w:rsidRDefault="001548F9" w:rsidP="006C2350">
            <w:pPr>
              <w:ind w:rightChars="50" w:right="105"/>
              <w:jc w:val="right"/>
              <w:rPr>
                <w:rFonts w:ascii="宋体" w:hAnsi="宋体"/>
                <w:szCs w:val="21"/>
              </w:rPr>
            </w:pPr>
            <w:r w:rsidRPr="00BD16AF">
              <w:rPr>
                <w:rFonts w:ascii="宋体" w:hAnsi="宋体"/>
                <w:szCs w:val="21"/>
              </w:rPr>
              <w:t>826.95</w:t>
            </w:r>
          </w:p>
        </w:tc>
      </w:tr>
    </w:tbl>
    <w:p w14:paraId="3E59EEF5" w14:textId="77777777" w:rsidR="001548F9" w:rsidRPr="00BE0918" w:rsidRDefault="001548F9" w:rsidP="00D22BEB">
      <w:pPr>
        <w:pStyle w:val="41"/>
      </w:pPr>
      <w:bookmarkStart w:id="128" w:name="_Toc482092288"/>
      <w:r w:rsidRPr="00BE0918">
        <w:t>6.4.4.8 其他负债</w:t>
      </w:r>
      <w:bookmarkEnd w:id="128"/>
    </w:p>
    <w:p w14:paraId="1B30F098" w14:textId="77777777" w:rsidR="001548F9" w:rsidRPr="00DD3174" w:rsidRDefault="001548F9" w:rsidP="00D22BEB">
      <w:pPr>
        <w:pStyle w:val="afb"/>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4"/>
        <w:gridCol w:w="5835"/>
      </w:tblGrid>
      <w:tr w:rsidR="001548F9" w:rsidRPr="00BD16AF" w14:paraId="6381F073" w14:textId="77777777" w:rsidTr="00BD16AF">
        <w:trPr>
          <w:trHeight w:val="330"/>
          <w:jc w:val="center"/>
        </w:trPr>
        <w:tc>
          <w:tcPr>
            <w:tcW w:w="3804" w:type="dxa"/>
            <w:vAlign w:val="center"/>
          </w:tcPr>
          <w:p w14:paraId="3F8AA48D" w14:textId="77777777" w:rsidR="001548F9" w:rsidRPr="00BD16AF" w:rsidRDefault="001548F9" w:rsidP="00BD16AF">
            <w:pPr>
              <w:jc w:val="center"/>
              <w:rPr>
                <w:rFonts w:ascii="宋体" w:hAnsi="宋体"/>
                <w:szCs w:val="21"/>
              </w:rPr>
            </w:pPr>
            <w:r w:rsidRPr="00BD16AF">
              <w:rPr>
                <w:rFonts w:ascii="宋体" w:hAnsi="宋体"/>
                <w:szCs w:val="21"/>
              </w:rPr>
              <w:t>项目</w:t>
            </w:r>
          </w:p>
        </w:tc>
        <w:tc>
          <w:tcPr>
            <w:tcW w:w="5835" w:type="dxa"/>
            <w:vAlign w:val="center"/>
          </w:tcPr>
          <w:p w14:paraId="44D78AF1" w14:textId="77777777" w:rsidR="001548F9" w:rsidRPr="00BD16AF" w:rsidRDefault="001548F9" w:rsidP="00BD16AF">
            <w:pPr>
              <w:jc w:val="center"/>
              <w:rPr>
                <w:rFonts w:ascii="宋体" w:hAnsi="宋体"/>
                <w:kern w:val="0"/>
                <w:szCs w:val="21"/>
              </w:rPr>
            </w:pPr>
            <w:r w:rsidRPr="00BD16AF">
              <w:rPr>
                <w:rFonts w:ascii="宋体" w:hAnsi="宋体"/>
                <w:kern w:val="0"/>
                <w:szCs w:val="21"/>
              </w:rPr>
              <w:t>本期末</w:t>
            </w:r>
          </w:p>
          <w:p w14:paraId="1BFA119A" w14:textId="77777777" w:rsidR="001548F9" w:rsidRPr="00BD16AF" w:rsidRDefault="00AF5F84" w:rsidP="00BD16AF">
            <w:pPr>
              <w:jc w:val="center"/>
              <w:rPr>
                <w:rFonts w:ascii="宋体" w:hAnsi="宋体"/>
                <w:szCs w:val="21"/>
              </w:rPr>
            </w:pPr>
            <w:r>
              <w:rPr>
                <w:rFonts w:ascii="宋体" w:hAnsi="宋体"/>
                <w:szCs w:val="21"/>
              </w:rPr>
              <w:t>2019年6月29日</w:t>
            </w:r>
          </w:p>
        </w:tc>
      </w:tr>
      <w:tr w:rsidR="001548F9" w:rsidRPr="00BD16AF" w14:paraId="24E2C6F7" w14:textId="77777777" w:rsidTr="00BD16AF">
        <w:trPr>
          <w:trHeight w:val="325"/>
          <w:jc w:val="center"/>
        </w:trPr>
        <w:tc>
          <w:tcPr>
            <w:tcW w:w="3804" w:type="dxa"/>
            <w:vAlign w:val="center"/>
          </w:tcPr>
          <w:p w14:paraId="0AF24BC4" w14:textId="77777777" w:rsidR="001548F9" w:rsidRPr="00BD16AF" w:rsidRDefault="001548F9" w:rsidP="00BD16AF">
            <w:pPr>
              <w:rPr>
                <w:rFonts w:ascii="宋体" w:hAnsi="宋体"/>
                <w:szCs w:val="21"/>
              </w:rPr>
            </w:pPr>
            <w:r w:rsidRPr="00BD16AF">
              <w:rPr>
                <w:rFonts w:ascii="宋体" w:hAnsi="宋体"/>
                <w:szCs w:val="21"/>
              </w:rPr>
              <w:t>应付券商交易单元保证金</w:t>
            </w:r>
          </w:p>
        </w:tc>
        <w:tc>
          <w:tcPr>
            <w:tcW w:w="5835" w:type="dxa"/>
            <w:vAlign w:val="bottom"/>
          </w:tcPr>
          <w:p w14:paraId="0C514578" w14:textId="77777777" w:rsidR="001548F9" w:rsidRPr="00BD16AF" w:rsidRDefault="001548F9" w:rsidP="006C2350">
            <w:pPr>
              <w:ind w:rightChars="50" w:right="105"/>
              <w:jc w:val="right"/>
              <w:rPr>
                <w:rFonts w:ascii="宋体" w:hAnsi="宋体"/>
                <w:szCs w:val="21"/>
              </w:rPr>
            </w:pPr>
            <w:r w:rsidRPr="00BD16AF">
              <w:rPr>
                <w:rFonts w:ascii="宋体" w:hAnsi="宋体"/>
                <w:szCs w:val="21"/>
              </w:rPr>
              <w:t>-</w:t>
            </w:r>
          </w:p>
        </w:tc>
      </w:tr>
      <w:tr w:rsidR="001548F9" w:rsidRPr="00BD16AF" w14:paraId="0AEBDE9C" w14:textId="77777777" w:rsidTr="00BD16AF">
        <w:trPr>
          <w:trHeight w:val="325"/>
          <w:jc w:val="center"/>
        </w:trPr>
        <w:tc>
          <w:tcPr>
            <w:tcW w:w="3804" w:type="dxa"/>
            <w:vAlign w:val="center"/>
          </w:tcPr>
          <w:p w14:paraId="2AF7B851" w14:textId="77777777" w:rsidR="001548F9" w:rsidRPr="00BD16AF" w:rsidRDefault="001548F9" w:rsidP="00BD16AF">
            <w:pPr>
              <w:rPr>
                <w:rFonts w:ascii="宋体" w:hAnsi="宋体"/>
                <w:szCs w:val="21"/>
              </w:rPr>
            </w:pPr>
            <w:r w:rsidRPr="00BD16AF">
              <w:rPr>
                <w:rFonts w:ascii="宋体" w:hAnsi="宋体"/>
                <w:szCs w:val="21"/>
              </w:rPr>
              <w:t>应付赎回费</w:t>
            </w:r>
          </w:p>
        </w:tc>
        <w:tc>
          <w:tcPr>
            <w:tcW w:w="5835" w:type="dxa"/>
            <w:vAlign w:val="bottom"/>
          </w:tcPr>
          <w:p w14:paraId="7C66B2F2" w14:textId="77777777" w:rsidR="001548F9" w:rsidRPr="00BD16AF" w:rsidRDefault="001548F9" w:rsidP="006C2350">
            <w:pPr>
              <w:ind w:rightChars="50" w:right="105"/>
              <w:jc w:val="right"/>
              <w:rPr>
                <w:rFonts w:ascii="宋体" w:hAnsi="宋体"/>
                <w:szCs w:val="21"/>
              </w:rPr>
            </w:pPr>
            <w:r w:rsidRPr="00BD16AF">
              <w:rPr>
                <w:rFonts w:ascii="宋体" w:hAnsi="宋体"/>
                <w:szCs w:val="21"/>
              </w:rPr>
              <w:t>537.95</w:t>
            </w:r>
          </w:p>
        </w:tc>
      </w:tr>
      <w:tr w:rsidR="001E0AA7" w14:paraId="5ED57836" w14:textId="77777777">
        <w:trPr>
          <w:jc w:val="center"/>
        </w:trPr>
        <w:tc>
          <w:tcPr>
            <w:tcW w:w="3804" w:type="dxa"/>
            <w:vAlign w:val="center"/>
          </w:tcPr>
          <w:p w14:paraId="15C7C158" w14:textId="77777777" w:rsidR="001E0AA7" w:rsidRDefault="00E15A94">
            <w:pPr>
              <w:jc w:val="left"/>
            </w:pPr>
            <w:r>
              <w:rPr>
                <w:rFonts w:ascii="宋体" w:hAnsi="宋体"/>
                <w:szCs w:val="21"/>
              </w:rPr>
              <w:t>其他应付款</w:t>
            </w:r>
          </w:p>
        </w:tc>
        <w:tc>
          <w:tcPr>
            <w:tcW w:w="5835" w:type="dxa"/>
            <w:vAlign w:val="center"/>
          </w:tcPr>
          <w:p w14:paraId="2B510910" w14:textId="77777777" w:rsidR="001E0AA7" w:rsidRDefault="00E15A94" w:rsidP="006C2350">
            <w:pPr>
              <w:ind w:rightChars="50" w:right="105"/>
              <w:jc w:val="right"/>
            </w:pPr>
            <w:r>
              <w:rPr>
                <w:rFonts w:ascii="宋体" w:hAnsi="宋体"/>
                <w:szCs w:val="21"/>
              </w:rPr>
              <w:t>35,040.00</w:t>
            </w:r>
          </w:p>
        </w:tc>
      </w:tr>
      <w:tr w:rsidR="001E0AA7" w14:paraId="06244935" w14:textId="77777777">
        <w:trPr>
          <w:jc w:val="center"/>
        </w:trPr>
        <w:tc>
          <w:tcPr>
            <w:tcW w:w="3804" w:type="dxa"/>
            <w:vAlign w:val="center"/>
          </w:tcPr>
          <w:p w14:paraId="3E71A1CF" w14:textId="77777777" w:rsidR="001E0AA7" w:rsidRDefault="00E15A94">
            <w:pPr>
              <w:jc w:val="left"/>
            </w:pPr>
            <w:r>
              <w:rPr>
                <w:rFonts w:ascii="宋体" w:hAnsi="宋体"/>
                <w:szCs w:val="21"/>
              </w:rPr>
              <w:t>应付指数使用费</w:t>
            </w:r>
          </w:p>
        </w:tc>
        <w:tc>
          <w:tcPr>
            <w:tcW w:w="5835" w:type="dxa"/>
            <w:vAlign w:val="center"/>
          </w:tcPr>
          <w:p w14:paraId="28595526" w14:textId="77777777" w:rsidR="001E0AA7" w:rsidRDefault="00E15A94" w:rsidP="006C2350">
            <w:pPr>
              <w:ind w:rightChars="50" w:right="105"/>
              <w:jc w:val="right"/>
            </w:pPr>
            <w:r>
              <w:rPr>
                <w:rFonts w:ascii="宋体" w:hAnsi="宋体"/>
                <w:szCs w:val="21"/>
              </w:rPr>
              <w:t>-</w:t>
            </w:r>
          </w:p>
        </w:tc>
      </w:tr>
      <w:tr w:rsidR="001E0AA7" w14:paraId="19C312EB" w14:textId="77777777">
        <w:trPr>
          <w:jc w:val="center"/>
        </w:trPr>
        <w:tc>
          <w:tcPr>
            <w:tcW w:w="3804" w:type="dxa"/>
            <w:vAlign w:val="center"/>
          </w:tcPr>
          <w:p w14:paraId="391924C9" w14:textId="77777777" w:rsidR="001E0AA7" w:rsidRDefault="00E15A94">
            <w:pPr>
              <w:jc w:val="left"/>
            </w:pPr>
            <w:r>
              <w:rPr>
                <w:rFonts w:ascii="宋体" w:hAnsi="宋体"/>
                <w:szCs w:val="21"/>
              </w:rPr>
              <w:t>预提费用</w:t>
            </w:r>
          </w:p>
        </w:tc>
        <w:tc>
          <w:tcPr>
            <w:tcW w:w="5835" w:type="dxa"/>
            <w:vAlign w:val="center"/>
          </w:tcPr>
          <w:p w14:paraId="14A50525" w14:textId="77777777" w:rsidR="001E0AA7" w:rsidRDefault="00E15A94" w:rsidP="006C2350">
            <w:pPr>
              <w:ind w:rightChars="50" w:right="105"/>
              <w:jc w:val="right"/>
            </w:pPr>
            <w:r>
              <w:rPr>
                <w:rFonts w:ascii="宋体" w:hAnsi="宋体"/>
                <w:szCs w:val="21"/>
              </w:rPr>
              <w:t>90,200.00</w:t>
            </w:r>
          </w:p>
        </w:tc>
      </w:tr>
      <w:tr w:rsidR="001548F9" w:rsidRPr="00BD16AF" w14:paraId="6209AB60" w14:textId="77777777" w:rsidTr="00BD16AF">
        <w:trPr>
          <w:trHeight w:val="325"/>
          <w:jc w:val="center"/>
        </w:trPr>
        <w:tc>
          <w:tcPr>
            <w:tcW w:w="3804" w:type="dxa"/>
            <w:vAlign w:val="center"/>
          </w:tcPr>
          <w:p w14:paraId="6BB976DE" w14:textId="77777777" w:rsidR="001548F9" w:rsidRPr="00BD16AF" w:rsidRDefault="001548F9" w:rsidP="00BD16AF">
            <w:pPr>
              <w:rPr>
                <w:rFonts w:ascii="宋体" w:hAnsi="宋体"/>
                <w:szCs w:val="21"/>
              </w:rPr>
            </w:pPr>
            <w:r w:rsidRPr="00BD16AF">
              <w:rPr>
                <w:rFonts w:ascii="宋体" w:hAnsi="宋体"/>
                <w:szCs w:val="21"/>
              </w:rPr>
              <w:t>合计</w:t>
            </w:r>
          </w:p>
        </w:tc>
        <w:tc>
          <w:tcPr>
            <w:tcW w:w="5835" w:type="dxa"/>
            <w:vAlign w:val="bottom"/>
          </w:tcPr>
          <w:p w14:paraId="45121703" w14:textId="77777777" w:rsidR="001548F9" w:rsidRPr="00BD16AF" w:rsidRDefault="001548F9" w:rsidP="006C2350">
            <w:pPr>
              <w:ind w:rightChars="50" w:right="105"/>
              <w:jc w:val="right"/>
              <w:rPr>
                <w:rFonts w:ascii="宋体" w:hAnsi="宋体"/>
                <w:szCs w:val="21"/>
              </w:rPr>
            </w:pPr>
            <w:r w:rsidRPr="00BD16AF">
              <w:rPr>
                <w:rFonts w:ascii="宋体" w:hAnsi="宋体"/>
                <w:szCs w:val="21"/>
              </w:rPr>
              <w:t>125,777.95</w:t>
            </w:r>
          </w:p>
        </w:tc>
      </w:tr>
    </w:tbl>
    <w:p w14:paraId="28006130" w14:textId="77777777" w:rsidR="001548F9" w:rsidRPr="00BE0918" w:rsidRDefault="001548F9" w:rsidP="00D22BEB">
      <w:pPr>
        <w:pStyle w:val="41"/>
      </w:pPr>
      <w:bookmarkStart w:id="129" w:name="_Toc482092289"/>
      <w:r w:rsidRPr="00BE0918">
        <w:t>6.4.4.9 实收基金</w:t>
      </w:r>
      <w:bookmarkEnd w:id="129"/>
    </w:p>
    <w:p w14:paraId="319D23B6" w14:textId="77777777" w:rsidR="00C241B5" w:rsidRPr="00DD3174" w:rsidRDefault="00C241B5" w:rsidP="00D22BEB">
      <w:pPr>
        <w:pStyle w:val="afb"/>
      </w:pPr>
      <w:r w:rsidRPr="00DD3174">
        <w:t>金额单位：人民币元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647"/>
      </w:tblGrid>
      <w:tr w:rsidR="001548F9" w:rsidRPr="00BD16AF" w14:paraId="1B993578" w14:textId="77777777" w:rsidTr="00BD16AF">
        <w:trPr>
          <w:jc w:val="center"/>
        </w:trPr>
        <w:tc>
          <w:tcPr>
            <w:tcW w:w="3119" w:type="dxa"/>
            <w:vMerge w:val="restart"/>
            <w:vAlign w:val="center"/>
          </w:tcPr>
          <w:p w14:paraId="746FDC93" w14:textId="77777777" w:rsidR="001548F9" w:rsidRPr="00BD16AF" w:rsidRDefault="001548F9" w:rsidP="00BD16AF">
            <w:pPr>
              <w:jc w:val="center"/>
              <w:rPr>
                <w:rFonts w:ascii="宋体" w:hAnsi="宋体"/>
                <w:color w:val="000000"/>
                <w:szCs w:val="21"/>
              </w:rPr>
            </w:pPr>
            <w:r w:rsidRPr="00BD16AF">
              <w:rPr>
                <w:rFonts w:ascii="宋体" w:hAnsi="宋体"/>
                <w:color w:val="000000"/>
                <w:kern w:val="0"/>
                <w:szCs w:val="21"/>
              </w:rPr>
              <w:t>项目</w:t>
            </w:r>
          </w:p>
        </w:tc>
        <w:tc>
          <w:tcPr>
            <w:tcW w:w="6520" w:type="dxa"/>
            <w:gridSpan w:val="2"/>
            <w:vAlign w:val="center"/>
          </w:tcPr>
          <w:p w14:paraId="026DDCFB"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本期</w:t>
            </w:r>
          </w:p>
          <w:p w14:paraId="4BC33A1D" w14:textId="77777777" w:rsidR="001548F9" w:rsidRPr="00BD16AF" w:rsidRDefault="001548F9" w:rsidP="00BD16AF">
            <w:pPr>
              <w:jc w:val="center"/>
              <w:rPr>
                <w:rFonts w:ascii="宋体" w:hAnsi="宋体"/>
                <w:color w:val="000000"/>
                <w:szCs w:val="21"/>
              </w:rPr>
            </w:pPr>
            <w:r w:rsidRPr="00BD16AF">
              <w:rPr>
                <w:rFonts w:ascii="宋体" w:hAnsi="宋体"/>
                <w:szCs w:val="21"/>
              </w:rPr>
              <w:t>2019年1月1日至</w:t>
            </w:r>
            <w:r w:rsidR="00AF5F84">
              <w:rPr>
                <w:rFonts w:ascii="宋体" w:hAnsi="宋体"/>
                <w:szCs w:val="21"/>
              </w:rPr>
              <w:t>2019年6月29日</w:t>
            </w:r>
          </w:p>
        </w:tc>
      </w:tr>
      <w:tr w:rsidR="001548F9" w:rsidRPr="00BD16AF" w14:paraId="5C7484E4" w14:textId="77777777" w:rsidTr="00BD16AF">
        <w:trPr>
          <w:jc w:val="center"/>
        </w:trPr>
        <w:tc>
          <w:tcPr>
            <w:tcW w:w="3119" w:type="dxa"/>
            <w:vMerge/>
            <w:vAlign w:val="center"/>
          </w:tcPr>
          <w:p w14:paraId="5FA4F949" w14:textId="77777777" w:rsidR="001548F9" w:rsidRPr="00BD16AF" w:rsidRDefault="001548F9" w:rsidP="00BD16AF">
            <w:pPr>
              <w:widowControl/>
              <w:jc w:val="left"/>
              <w:rPr>
                <w:rFonts w:ascii="宋体" w:hAnsi="宋体"/>
                <w:color w:val="000000"/>
                <w:szCs w:val="21"/>
              </w:rPr>
            </w:pPr>
          </w:p>
        </w:tc>
        <w:tc>
          <w:tcPr>
            <w:tcW w:w="2873" w:type="dxa"/>
            <w:vAlign w:val="center"/>
          </w:tcPr>
          <w:p w14:paraId="56FC444E"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基金份额（份）</w:t>
            </w:r>
          </w:p>
        </w:tc>
        <w:tc>
          <w:tcPr>
            <w:tcW w:w="3647" w:type="dxa"/>
            <w:vAlign w:val="center"/>
          </w:tcPr>
          <w:p w14:paraId="26D5358F"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账面金额</w:t>
            </w:r>
          </w:p>
        </w:tc>
      </w:tr>
      <w:tr w:rsidR="001548F9" w:rsidRPr="00BD16AF" w14:paraId="1418624C" w14:textId="77777777" w:rsidTr="00BD16AF">
        <w:trPr>
          <w:jc w:val="center"/>
        </w:trPr>
        <w:tc>
          <w:tcPr>
            <w:tcW w:w="3119" w:type="dxa"/>
            <w:vAlign w:val="center"/>
          </w:tcPr>
          <w:p w14:paraId="7D1B05C7" w14:textId="77777777" w:rsidR="001548F9" w:rsidRPr="00BD16AF" w:rsidRDefault="00D74830" w:rsidP="00BD16AF">
            <w:pPr>
              <w:rPr>
                <w:rFonts w:ascii="宋体" w:hAnsi="宋体"/>
                <w:color w:val="000000"/>
                <w:szCs w:val="21"/>
              </w:rPr>
            </w:pPr>
            <w:r w:rsidRPr="00BD16AF">
              <w:rPr>
                <w:rFonts w:ascii="宋体" w:hAnsi="宋体"/>
                <w:color w:val="000000"/>
                <w:szCs w:val="21"/>
              </w:rPr>
              <w:t>上年度末</w:t>
            </w:r>
          </w:p>
        </w:tc>
        <w:tc>
          <w:tcPr>
            <w:tcW w:w="2873" w:type="dxa"/>
            <w:vAlign w:val="bottom"/>
          </w:tcPr>
          <w:p w14:paraId="10B9932A" w14:textId="77777777" w:rsidR="001548F9" w:rsidRPr="00BD16AF" w:rsidRDefault="001548F9" w:rsidP="00BD16AF">
            <w:pPr>
              <w:jc w:val="right"/>
              <w:rPr>
                <w:rFonts w:ascii="宋体" w:hAnsi="宋体"/>
                <w:szCs w:val="21"/>
              </w:rPr>
            </w:pPr>
            <w:r w:rsidRPr="00BD16AF">
              <w:rPr>
                <w:rFonts w:ascii="宋体" w:hAnsi="宋体"/>
                <w:szCs w:val="21"/>
              </w:rPr>
              <w:t>4,489,195.07</w:t>
            </w:r>
          </w:p>
        </w:tc>
        <w:tc>
          <w:tcPr>
            <w:tcW w:w="3647" w:type="dxa"/>
            <w:vAlign w:val="bottom"/>
          </w:tcPr>
          <w:p w14:paraId="3A4F6D14" w14:textId="77777777" w:rsidR="001548F9" w:rsidRPr="00BD16AF" w:rsidRDefault="001548F9" w:rsidP="00BD16AF">
            <w:pPr>
              <w:jc w:val="right"/>
              <w:rPr>
                <w:rFonts w:ascii="宋体" w:hAnsi="宋体"/>
                <w:szCs w:val="21"/>
              </w:rPr>
            </w:pPr>
            <w:r w:rsidRPr="00BD16AF">
              <w:rPr>
                <w:rFonts w:ascii="宋体" w:hAnsi="宋体"/>
                <w:szCs w:val="21"/>
              </w:rPr>
              <w:t>4,489,195.07</w:t>
            </w:r>
          </w:p>
        </w:tc>
      </w:tr>
      <w:tr w:rsidR="001548F9" w:rsidRPr="00BD16AF" w14:paraId="4080D0F5" w14:textId="77777777" w:rsidTr="00BD16AF">
        <w:trPr>
          <w:jc w:val="center"/>
        </w:trPr>
        <w:tc>
          <w:tcPr>
            <w:tcW w:w="3119" w:type="dxa"/>
            <w:vAlign w:val="center"/>
          </w:tcPr>
          <w:p w14:paraId="067FC2C6" w14:textId="77777777" w:rsidR="001548F9" w:rsidRPr="00BD16AF" w:rsidRDefault="001548F9" w:rsidP="00BD16AF">
            <w:pPr>
              <w:rPr>
                <w:rFonts w:ascii="宋体" w:hAnsi="宋体"/>
                <w:color w:val="000000"/>
                <w:szCs w:val="21"/>
              </w:rPr>
            </w:pPr>
            <w:r w:rsidRPr="00BD16AF">
              <w:rPr>
                <w:rFonts w:ascii="宋体" w:hAnsi="宋体"/>
                <w:color w:val="000000"/>
                <w:szCs w:val="21"/>
              </w:rPr>
              <w:t>本期申购</w:t>
            </w:r>
          </w:p>
        </w:tc>
        <w:tc>
          <w:tcPr>
            <w:tcW w:w="2873" w:type="dxa"/>
            <w:vAlign w:val="bottom"/>
          </w:tcPr>
          <w:p w14:paraId="6E5FCC24" w14:textId="77777777" w:rsidR="001548F9" w:rsidRPr="00BD16AF" w:rsidRDefault="001548F9" w:rsidP="00BD16AF">
            <w:pPr>
              <w:jc w:val="right"/>
              <w:rPr>
                <w:rFonts w:ascii="宋体" w:hAnsi="宋体"/>
                <w:szCs w:val="21"/>
              </w:rPr>
            </w:pPr>
            <w:r w:rsidRPr="00BD16AF">
              <w:rPr>
                <w:rFonts w:ascii="宋体" w:hAnsi="宋体"/>
                <w:szCs w:val="21"/>
              </w:rPr>
              <w:t>3,156,744.14</w:t>
            </w:r>
          </w:p>
        </w:tc>
        <w:tc>
          <w:tcPr>
            <w:tcW w:w="3647" w:type="dxa"/>
            <w:vAlign w:val="bottom"/>
          </w:tcPr>
          <w:p w14:paraId="6C277357" w14:textId="77777777" w:rsidR="001548F9" w:rsidRPr="00BD16AF" w:rsidRDefault="001548F9" w:rsidP="00BD16AF">
            <w:pPr>
              <w:jc w:val="right"/>
              <w:rPr>
                <w:rFonts w:ascii="宋体" w:hAnsi="宋体"/>
                <w:szCs w:val="21"/>
              </w:rPr>
            </w:pPr>
            <w:r w:rsidRPr="00BD16AF">
              <w:rPr>
                <w:rFonts w:ascii="宋体" w:hAnsi="宋体"/>
                <w:szCs w:val="21"/>
              </w:rPr>
              <w:t>3,156,744.14</w:t>
            </w:r>
          </w:p>
        </w:tc>
      </w:tr>
      <w:tr w:rsidR="001548F9" w:rsidRPr="00BD16AF" w14:paraId="17700FA3" w14:textId="77777777" w:rsidTr="00BD16AF">
        <w:trPr>
          <w:jc w:val="center"/>
        </w:trPr>
        <w:tc>
          <w:tcPr>
            <w:tcW w:w="3119" w:type="dxa"/>
            <w:vAlign w:val="center"/>
          </w:tcPr>
          <w:p w14:paraId="28DD26B0" w14:textId="77777777" w:rsidR="001548F9" w:rsidRPr="00BD16AF" w:rsidRDefault="001548F9" w:rsidP="00BD16AF">
            <w:pPr>
              <w:rPr>
                <w:rFonts w:ascii="宋体" w:hAnsi="宋体"/>
                <w:color w:val="000000"/>
                <w:szCs w:val="21"/>
              </w:rPr>
            </w:pPr>
            <w:r w:rsidRPr="00BD16AF">
              <w:rPr>
                <w:rFonts w:ascii="宋体" w:hAnsi="宋体"/>
                <w:color w:val="000000"/>
                <w:szCs w:val="21"/>
              </w:rPr>
              <w:t>本期赎回</w:t>
            </w:r>
            <w:r w:rsidRPr="00BD16AF">
              <w:rPr>
                <w:rFonts w:ascii="宋体" w:hAnsi="宋体"/>
                <w:szCs w:val="21"/>
              </w:rPr>
              <w:t>（以“-”号填列）</w:t>
            </w:r>
          </w:p>
        </w:tc>
        <w:tc>
          <w:tcPr>
            <w:tcW w:w="2873" w:type="dxa"/>
            <w:vAlign w:val="bottom"/>
          </w:tcPr>
          <w:p w14:paraId="4722060E" w14:textId="77777777" w:rsidR="001548F9" w:rsidRPr="00BD16AF" w:rsidRDefault="001548F9" w:rsidP="00BD16AF">
            <w:pPr>
              <w:jc w:val="right"/>
              <w:rPr>
                <w:rFonts w:ascii="宋体" w:hAnsi="宋体"/>
                <w:szCs w:val="21"/>
              </w:rPr>
            </w:pPr>
            <w:r w:rsidRPr="00BD16AF">
              <w:rPr>
                <w:rFonts w:ascii="宋体" w:hAnsi="宋体"/>
                <w:szCs w:val="21"/>
              </w:rPr>
              <w:t>-5,263,456.19</w:t>
            </w:r>
          </w:p>
        </w:tc>
        <w:tc>
          <w:tcPr>
            <w:tcW w:w="3647" w:type="dxa"/>
            <w:vAlign w:val="bottom"/>
          </w:tcPr>
          <w:p w14:paraId="7F4F11F0" w14:textId="77777777" w:rsidR="001548F9" w:rsidRPr="00BD16AF" w:rsidRDefault="001548F9" w:rsidP="00BD16AF">
            <w:pPr>
              <w:jc w:val="right"/>
              <w:rPr>
                <w:rFonts w:ascii="宋体" w:hAnsi="宋体"/>
                <w:szCs w:val="21"/>
              </w:rPr>
            </w:pPr>
            <w:r w:rsidRPr="00BD16AF">
              <w:rPr>
                <w:rFonts w:ascii="宋体" w:hAnsi="宋体"/>
                <w:szCs w:val="21"/>
              </w:rPr>
              <w:t>-5,263,456.19</w:t>
            </w:r>
          </w:p>
        </w:tc>
      </w:tr>
      <w:tr w:rsidR="001548F9" w:rsidRPr="00BD16AF" w14:paraId="5A95D788" w14:textId="77777777" w:rsidTr="00BD16AF">
        <w:trPr>
          <w:jc w:val="center"/>
        </w:trPr>
        <w:tc>
          <w:tcPr>
            <w:tcW w:w="3119" w:type="dxa"/>
          </w:tcPr>
          <w:p w14:paraId="4114A5F9" w14:textId="77777777" w:rsidR="001548F9" w:rsidRPr="00BD16AF" w:rsidRDefault="001548F9" w:rsidP="00BD16AF">
            <w:pPr>
              <w:rPr>
                <w:rFonts w:ascii="宋体" w:hAnsi="宋体"/>
                <w:color w:val="000000"/>
                <w:szCs w:val="21"/>
              </w:rPr>
            </w:pPr>
            <w:r w:rsidRPr="00BD16AF">
              <w:rPr>
                <w:rFonts w:ascii="宋体" w:hAnsi="宋体"/>
                <w:szCs w:val="21"/>
              </w:rPr>
              <w:lastRenderedPageBreak/>
              <w:t>本期末</w:t>
            </w:r>
          </w:p>
        </w:tc>
        <w:tc>
          <w:tcPr>
            <w:tcW w:w="2873" w:type="dxa"/>
            <w:vAlign w:val="bottom"/>
          </w:tcPr>
          <w:p w14:paraId="50301F6B" w14:textId="77777777" w:rsidR="001548F9" w:rsidRPr="00BD16AF" w:rsidRDefault="001548F9" w:rsidP="00BD16AF">
            <w:pPr>
              <w:jc w:val="right"/>
              <w:rPr>
                <w:rFonts w:ascii="宋体" w:hAnsi="宋体"/>
                <w:szCs w:val="21"/>
              </w:rPr>
            </w:pPr>
            <w:r w:rsidRPr="00BD16AF">
              <w:rPr>
                <w:rFonts w:ascii="宋体" w:hAnsi="宋体"/>
                <w:szCs w:val="21"/>
              </w:rPr>
              <w:t>2,382,483.02</w:t>
            </w:r>
          </w:p>
        </w:tc>
        <w:tc>
          <w:tcPr>
            <w:tcW w:w="3647" w:type="dxa"/>
            <w:vAlign w:val="bottom"/>
          </w:tcPr>
          <w:p w14:paraId="61321D2B" w14:textId="77777777" w:rsidR="001548F9" w:rsidRPr="00BD16AF" w:rsidRDefault="001548F9" w:rsidP="00BD16AF">
            <w:pPr>
              <w:jc w:val="right"/>
              <w:rPr>
                <w:rFonts w:ascii="宋体" w:hAnsi="宋体"/>
                <w:szCs w:val="21"/>
              </w:rPr>
            </w:pPr>
            <w:r w:rsidRPr="00BD16AF">
              <w:rPr>
                <w:rFonts w:ascii="宋体" w:hAnsi="宋体"/>
                <w:szCs w:val="21"/>
              </w:rPr>
              <w:t>2,382,483.02</w:t>
            </w:r>
          </w:p>
        </w:tc>
      </w:tr>
    </w:tbl>
    <w:p w14:paraId="417A5F3D" w14:textId="77777777" w:rsidR="001548F9" w:rsidRPr="00DD3174" w:rsidRDefault="00BC03D1" w:rsidP="008D16B8">
      <w:pPr>
        <w:pStyle w:val="afc"/>
      </w:pPr>
      <w:r w:rsidRPr="00DD3174">
        <w:t>注：申购含红利再投、转换入份额；赎回含转换出份额。</w:t>
      </w:r>
    </w:p>
    <w:p w14:paraId="0EA4710B" w14:textId="77777777" w:rsidR="001548F9" w:rsidRPr="00BE0918" w:rsidRDefault="001548F9" w:rsidP="00B25427">
      <w:pPr>
        <w:pStyle w:val="41"/>
      </w:pPr>
      <w:bookmarkStart w:id="130" w:name="_Toc482092290"/>
      <w:r w:rsidRPr="00BE0918">
        <w:t>6.4.4.10 未分配利润</w:t>
      </w:r>
      <w:bookmarkEnd w:id="130"/>
    </w:p>
    <w:p w14:paraId="55916A38" w14:textId="77777777" w:rsidR="001548F9" w:rsidRPr="00DD3174" w:rsidRDefault="001548F9" w:rsidP="00B25427">
      <w:pPr>
        <w:pStyle w:val="afb"/>
      </w:pPr>
      <w:r w:rsidRPr="00DD3174">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739"/>
      </w:tblGrid>
      <w:tr w:rsidR="001548F9" w:rsidRPr="00BD16AF" w14:paraId="5F6FC058" w14:textId="77777777" w:rsidTr="00BD16AF">
        <w:trPr>
          <w:jc w:val="center"/>
        </w:trPr>
        <w:tc>
          <w:tcPr>
            <w:tcW w:w="2700" w:type="dxa"/>
            <w:vAlign w:val="center"/>
          </w:tcPr>
          <w:p w14:paraId="46A4BB2A"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项目</w:t>
            </w:r>
          </w:p>
        </w:tc>
        <w:tc>
          <w:tcPr>
            <w:tcW w:w="2100" w:type="dxa"/>
            <w:vAlign w:val="center"/>
          </w:tcPr>
          <w:p w14:paraId="38AD0569"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已实现部分</w:t>
            </w:r>
          </w:p>
        </w:tc>
        <w:tc>
          <w:tcPr>
            <w:tcW w:w="2100" w:type="dxa"/>
            <w:vAlign w:val="center"/>
          </w:tcPr>
          <w:p w14:paraId="60B56E1A"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未实现部分</w:t>
            </w:r>
          </w:p>
        </w:tc>
        <w:tc>
          <w:tcPr>
            <w:tcW w:w="2739" w:type="dxa"/>
            <w:vAlign w:val="center"/>
          </w:tcPr>
          <w:p w14:paraId="2B4DB6EF"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未分配利润合计</w:t>
            </w:r>
          </w:p>
        </w:tc>
      </w:tr>
      <w:tr w:rsidR="001548F9" w:rsidRPr="00BD16AF" w14:paraId="786A8FC5" w14:textId="77777777" w:rsidTr="00BD16AF">
        <w:trPr>
          <w:jc w:val="center"/>
        </w:trPr>
        <w:tc>
          <w:tcPr>
            <w:tcW w:w="2700" w:type="dxa"/>
            <w:vAlign w:val="center"/>
          </w:tcPr>
          <w:p w14:paraId="5D32E1C9" w14:textId="77777777" w:rsidR="001548F9" w:rsidRPr="00BD16AF" w:rsidRDefault="00D74830" w:rsidP="00BD16AF">
            <w:pPr>
              <w:rPr>
                <w:rFonts w:ascii="宋体" w:hAnsi="宋体"/>
                <w:color w:val="000000"/>
                <w:szCs w:val="21"/>
              </w:rPr>
            </w:pPr>
            <w:r w:rsidRPr="00BD16AF">
              <w:rPr>
                <w:rFonts w:ascii="宋体" w:hAnsi="宋体"/>
                <w:color w:val="000000"/>
                <w:szCs w:val="21"/>
              </w:rPr>
              <w:t>上年度末</w:t>
            </w:r>
          </w:p>
        </w:tc>
        <w:tc>
          <w:tcPr>
            <w:tcW w:w="2100" w:type="dxa"/>
            <w:vAlign w:val="bottom"/>
          </w:tcPr>
          <w:p w14:paraId="040CB27E" w14:textId="77777777" w:rsidR="001548F9" w:rsidRPr="00BD16AF" w:rsidRDefault="001548F9" w:rsidP="00BD16AF">
            <w:pPr>
              <w:jc w:val="right"/>
              <w:rPr>
                <w:rFonts w:ascii="宋体" w:hAnsi="宋体"/>
                <w:szCs w:val="21"/>
              </w:rPr>
            </w:pPr>
            <w:r w:rsidRPr="00BD16AF">
              <w:rPr>
                <w:rFonts w:ascii="宋体" w:hAnsi="宋体"/>
                <w:szCs w:val="21"/>
              </w:rPr>
              <w:t>-1,025,755.25</w:t>
            </w:r>
          </w:p>
        </w:tc>
        <w:tc>
          <w:tcPr>
            <w:tcW w:w="2100" w:type="dxa"/>
            <w:vAlign w:val="bottom"/>
          </w:tcPr>
          <w:p w14:paraId="76283069" w14:textId="77777777" w:rsidR="001548F9" w:rsidRPr="00BD16AF" w:rsidRDefault="001548F9" w:rsidP="00BD16AF">
            <w:pPr>
              <w:jc w:val="right"/>
              <w:rPr>
                <w:rFonts w:ascii="宋体" w:hAnsi="宋体"/>
                <w:szCs w:val="21"/>
              </w:rPr>
            </w:pPr>
            <w:r w:rsidRPr="00BD16AF">
              <w:rPr>
                <w:rFonts w:ascii="宋体" w:hAnsi="宋体"/>
                <w:szCs w:val="21"/>
              </w:rPr>
              <w:t>-330,923.94</w:t>
            </w:r>
          </w:p>
        </w:tc>
        <w:tc>
          <w:tcPr>
            <w:tcW w:w="2739" w:type="dxa"/>
            <w:vAlign w:val="bottom"/>
          </w:tcPr>
          <w:p w14:paraId="7ED62586" w14:textId="77777777" w:rsidR="001548F9" w:rsidRPr="00BD16AF" w:rsidRDefault="001548F9" w:rsidP="00BD16AF">
            <w:pPr>
              <w:jc w:val="right"/>
              <w:rPr>
                <w:rFonts w:ascii="宋体" w:hAnsi="宋体"/>
                <w:szCs w:val="21"/>
              </w:rPr>
            </w:pPr>
            <w:r w:rsidRPr="00BD16AF">
              <w:rPr>
                <w:rFonts w:ascii="宋体" w:hAnsi="宋体"/>
                <w:szCs w:val="21"/>
              </w:rPr>
              <w:t>-1,356,679.19</w:t>
            </w:r>
          </w:p>
        </w:tc>
      </w:tr>
      <w:tr w:rsidR="001548F9" w:rsidRPr="00BD16AF" w14:paraId="528F8687" w14:textId="77777777" w:rsidTr="00BD16AF">
        <w:trPr>
          <w:jc w:val="center"/>
        </w:trPr>
        <w:tc>
          <w:tcPr>
            <w:tcW w:w="2700" w:type="dxa"/>
            <w:vAlign w:val="center"/>
          </w:tcPr>
          <w:p w14:paraId="2B1A6FC7" w14:textId="77777777" w:rsidR="001548F9" w:rsidRPr="00BD16AF" w:rsidRDefault="001548F9" w:rsidP="00BD16AF">
            <w:pPr>
              <w:rPr>
                <w:rFonts w:ascii="宋体" w:hAnsi="宋体"/>
                <w:color w:val="000000"/>
                <w:szCs w:val="21"/>
              </w:rPr>
            </w:pPr>
            <w:r w:rsidRPr="00BD16AF">
              <w:rPr>
                <w:rFonts w:ascii="宋体" w:hAnsi="宋体"/>
                <w:color w:val="000000"/>
                <w:szCs w:val="21"/>
              </w:rPr>
              <w:t>本期利润</w:t>
            </w:r>
          </w:p>
        </w:tc>
        <w:tc>
          <w:tcPr>
            <w:tcW w:w="2100" w:type="dxa"/>
            <w:vAlign w:val="bottom"/>
          </w:tcPr>
          <w:p w14:paraId="303EFED5" w14:textId="77777777" w:rsidR="001548F9" w:rsidRPr="00BD16AF" w:rsidRDefault="001548F9" w:rsidP="00BD16AF">
            <w:pPr>
              <w:jc w:val="right"/>
              <w:rPr>
                <w:rFonts w:ascii="宋体" w:hAnsi="宋体"/>
                <w:szCs w:val="21"/>
              </w:rPr>
            </w:pPr>
            <w:r w:rsidRPr="00BD16AF">
              <w:rPr>
                <w:rFonts w:ascii="宋体" w:hAnsi="宋体"/>
                <w:szCs w:val="21"/>
              </w:rPr>
              <w:t>-41,502.71</w:t>
            </w:r>
          </w:p>
        </w:tc>
        <w:tc>
          <w:tcPr>
            <w:tcW w:w="2100" w:type="dxa"/>
            <w:vAlign w:val="bottom"/>
          </w:tcPr>
          <w:p w14:paraId="7BC30D8A" w14:textId="77777777" w:rsidR="001548F9" w:rsidRPr="00BD16AF" w:rsidRDefault="001548F9" w:rsidP="00BD16AF">
            <w:pPr>
              <w:jc w:val="right"/>
              <w:rPr>
                <w:rFonts w:ascii="宋体" w:hAnsi="宋体"/>
                <w:szCs w:val="21"/>
              </w:rPr>
            </w:pPr>
            <w:r w:rsidRPr="00BD16AF">
              <w:rPr>
                <w:rFonts w:ascii="宋体" w:hAnsi="宋体"/>
                <w:szCs w:val="21"/>
              </w:rPr>
              <w:t>574,620.23</w:t>
            </w:r>
          </w:p>
        </w:tc>
        <w:tc>
          <w:tcPr>
            <w:tcW w:w="2739" w:type="dxa"/>
            <w:vAlign w:val="bottom"/>
          </w:tcPr>
          <w:p w14:paraId="04EB5103" w14:textId="77777777" w:rsidR="001548F9" w:rsidRPr="00BD16AF" w:rsidRDefault="001548F9" w:rsidP="00BD16AF">
            <w:pPr>
              <w:jc w:val="right"/>
              <w:rPr>
                <w:rFonts w:ascii="宋体" w:hAnsi="宋体"/>
                <w:szCs w:val="21"/>
              </w:rPr>
            </w:pPr>
            <w:r w:rsidRPr="00BD16AF">
              <w:rPr>
                <w:rFonts w:ascii="宋体" w:hAnsi="宋体"/>
                <w:szCs w:val="21"/>
              </w:rPr>
              <w:t>533,117.52</w:t>
            </w:r>
          </w:p>
        </w:tc>
      </w:tr>
      <w:tr w:rsidR="001548F9" w:rsidRPr="00BD16AF" w14:paraId="24B29486" w14:textId="77777777" w:rsidTr="00BD16AF">
        <w:trPr>
          <w:jc w:val="center"/>
        </w:trPr>
        <w:tc>
          <w:tcPr>
            <w:tcW w:w="2700" w:type="dxa"/>
            <w:vAlign w:val="center"/>
          </w:tcPr>
          <w:p w14:paraId="6728C9D9" w14:textId="77777777" w:rsidR="001548F9" w:rsidRPr="00BD16AF" w:rsidRDefault="001548F9" w:rsidP="00BD16AF">
            <w:pPr>
              <w:rPr>
                <w:rFonts w:ascii="宋体" w:hAnsi="宋体"/>
                <w:color w:val="000000"/>
                <w:szCs w:val="21"/>
              </w:rPr>
            </w:pPr>
            <w:r w:rsidRPr="00BD16AF">
              <w:rPr>
                <w:rFonts w:ascii="宋体" w:hAnsi="宋体"/>
                <w:color w:val="000000"/>
                <w:szCs w:val="21"/>
              </w:rPr>
              <w:t>本期基金份额交易产生的变动数</w:t>
            </w:r>
          </w:p>
        </w:tc>
        <w:tc>
          <w:tcPr>
            <w:tcW w:w="2100" w:type="dxa"/>
            <w:vAlign w:val="center"/>
          </w:tcPr>
          <w:p w14:paraId="22D47DC0" w14:textId="77777777" w:rsidR="001548F9" w:rsidRPr="00BD16AF" w:rsidRDefault="001548F9" w:rsidP="00BD16AF">
            <w:pPr>
              <w:jc w:val="right"/>
              <w:rPr>
                <w:rFonts w:ascii="宋体" w:hAnsi="宋体"/>
                <w:szCs w:val="21"/>
              </w:rPr>
            </w:pPr>
            <w:r w:rsidRPr="00BD16AF">
              <w:rPr>
                <w:rFonts w:ascii="宋体" w:hAnsi="宋体"/>
                <w:szCs w:val="21"/>
              </w:rPr>
              <w:t>490,365.54</w:t>
            </w:r>
          </w:p>
        </w:tc>
        <w:tc>
          <w:tcPr>
            <w:tcW w:w="2100" w:type="dxa"/>
            <w:vAlign w:val="center"/>
          </w:tcPr>
          <w:p w14:paraId="4CE8E226" w14:textId="77777777" w:rsidR="001548F9" w:rsidRPr="00BD16AF" w:rsidRDefault="001548F9" w:rsidP="00BD16AF">
            <w:pPr>
              <w:jc w:val="right"/>
              <w:rPr>
                <w:rFonts w:ascii="宋体" w:hAnsi="宋体"/>
                <w:szCs w:val="21"/>
              </w:rPr>
            </w:pPr>
            <w:r w:rsidRPr="00BD16AF">
              <w:rPr>
                <w:rFonts w:ascii="宋体" w:hAnsi="宋体"/>
                <w:szCs w:val="21"/>
              </w:rPr>
              <w:t>-118,363.32</w:t>
            </w:r>
          </w:p>
        </w:tc>
        <w:tc>
          <w:tcPr>
            <w:tcW w:w="2739" w:type="dxa"/>
            <w:vAlign w:val="center"/>
          </w:tcPr>
          <w:p w14:paraId="1D38BCE0" w14:textId="77777777" w:rsidR="001548F9" w:rsidRPr="00BD16AF" w:rsidRDefault="001548F9" w:rsidP="00BD16AF">
            <w:pPr>
              <w:jc w:val="right"/>
              <w:rPr>
                <w:rFonts w:ascii="宋体" w:hAnsi="宋体"/>
                <w:szCs w:val="21"/>
              </w:rPr>
            </w:pPr>
            <w:r w:rsidRPr="00BD16AF">
              <w:rPr>
                <w:rFonts w:ascii="宋体" w:hAnsi="宋体"/>
                <w:szCs w:val="21"/>
              </w:rPr>
              <w:t>372,002.22</w:t>
            </w:r>
          </w:p>
        </w:tc>
      </w:tr>
      <w:tr w:rsidR="001548F9" w:rsidRPr="00BD16AF" w14:paraId="7F5AA8E4" w14:textId="77777777" w:rsidTr="00BD16AF">
        <w:trPr>
          <w:jc w:val="center"/>
        </w:trPr>
        <w:tc>
          <w:tcPr>
            <w:tcW w:w="2700" w:type="dxa"/>
            <w:vAlign w:val="center"/>
          </w:tcPr>
          <w:p w14:paraId="71F8A687" w14:textId="77777777" w:rsidR="001548F9" w:rsidRPr="00BD16AF" w:rsidRDefault="001548F9" w:rsidP="00BD16AF">
            <w:pPr>
              <w:rPr>
                <w:rFonts w:ascii="宋体" w:hAnsi="宋体"/>
                <w:color w:val="000000"/>
                <w:szCs w:val="21"/>
              </w:rPr>
            </w:pPr>
            <w:r w:rsidRPr="00BD16AF">
              <w:rPr>
                <w:rFonts w:ascii="宋体" w:hAnsi="宋体"/>
                <w:color w:val="000000"/>
                <w:szCs w:val="21"/>
              </w:rPr>
              <w:t>其中：基金申购款</w:t>
            </w:r>
          </w:p>
        </w:tc>
        <w:tc>
          <w:tcPr>
            <w:tcW w:w="2100" w:type="dxa"/>
            <w:vAlign w:val="bottom"/>
          </w:tcPr>
          <w:p w14:paraId="6B197EAE" w14:textId="77777777" w:rsidR="001548F9" w:rsidRPr="00BD16AF" w:rsidRDefault="001548F9" w:rsidP="00BD16AF">
            <w:pPr>
              <w:jc w:val="right"/>
              <w:rPr>
                <w:rFonts w:ascii="宋体" w:hAnsi="宋体"/>
                <w:szCs w:val="21"/>
              </w:rPr>
            </w:pPr>
            <w:r w:rsidRPr="00BD16AF">
              <w:rPr>
                <w:rFonts w:ascii="宋体" w:hAnsi="宋体"/>
                <w:szCs w:val="21"/>
              </w:rPr>
              <w:t>-722,239.74</w:t>
            </w:r>
          </w:p>
        </w:tc>
        <w:tc>
          <w:tcPr>
            <w:tcW w:w="2100" w:type="dxa"/>
            <w:vAlign w:val="bottom"/>
          </w:tcPr>
          <w:p w14:paraId="4C1DB9F1" w14:textId="77777777" w:rsidR="001548F9" w:rsidRPr="00BD16AF" w:rsidRDefault="001548F9" w:rsidP="00BD16AF">
            <w:pPr>
              <w:jc w:val="right"/>
              <w:rPr>
                <w:rFonts w:ascii="宋体" w:hAnsi="宋体"/>
                <w:szCs w:val="21"/>
              </w:rPr>
            </w:pPr>
            <w:r w:rsidRPr="00BD16AF">
              <w:rPr>
                <w:rFonts w:ascii="宋体" w:hAnsi="宋体"/>
                <w:szCs w:val="21"/>
              </w:rPr>
              <w:t>41,041.12</w:t>
            </w:r>
          </w:p>
        </w:tc>
        <w:tc>
          <w:tcPr>
            <w:tcW w:w="2739" w:type="dxa"/>
            <w:vAlign w:val="bottom"/>
          </w:tcPr>
          <w:p w14:paraId="2B733F93" w14:textId="77777777" w:rsidR="001548F9" w:rsidRPr="00BD16AF" w:rsidRDefault="001548F9" w:rsidP="00BD16AF">
            <w:pPr>
              <w:jc w:val="right"/>
              <w:rPr>
                <w:rFonts w:ascii="宋体" w:hAnsi="宋体"/>
                <w:szCs w:val="21"/>
              </w:rPr>
            </w:pPr>
            <w:r w:rsidRPr="00BD16AF">
              <w:rPr>
                <w:rFonts w:ascii="宋体" w:hAnsi="宋体"/>
                <w:szCs w:val="21"/>
              </w:rPr>
              <w:t>-681,198.62</w:t>
            </w:r>
          </w:p>
        </w:tc>
      </w:tr>
      <w:tr w:rsidR="001548F9" w:rsidRPr="00BD16AF" w14:paraId="562415C1" w14:textId="77777777" w:rsidTr="00BD16AF">
        <w:trPr>
          <w:jc w:val="center"/>
        </w:trPr>
        <w:tc>
          <w:tcPr>
            <w:tcW w:w="2700" w:type="dxa"/>
            <w:vAlign w:val="center"/>
          </w:tcPr>
          <w:p w14:paraId="540E1F66" w14:textId="77777777" w:rsidR="001548F9" w:rsidRPr="00BD16AF" w:rsidRDefault="001548F9" w:rsidP="00BD16AF">
            <w:pPr>
              <w:ind w:firstLineChars="294" w:firstLine="617"/>
              <w:rPr>
                <w:rFonts w:ascii="宋体" w:hAnsi="宋体"/>
                <w:color w:val="000000"/>
                <w:szCs w:val="21"/>
              </w:rPr>
            </w:pPr>
            <w:r w:rsidRPr="00BD16AF">
              <w:rPr>
                <w:rFonts w:ascii="宋体" w:hAnsi="宋体"/>
                <w:color w:val="000000"/>
                <w:szCs w:val="21"/>
              </w:rPr>
              <w:t>基金</w:t>
            </w:r>
            <w:proofErr w:type="gramStart"/>
            <w:r w:rsidRPr="00BD16AF">
              <w:rPr>
                <w:rFonts w:ascii="宋体" w:hAnsi="宋体"/>
                <w:color w:val="000000"/>
                <w:szCs w:val="21"/>
              </w:rPr>
              <w:t>赎回款</w:t>
            </w:r>
            <w:proofErr w:type="gramEnd"/>
          </w:p>
        </w:tc>
        <w:tc>
          <w:tcPr>
            <w:tcW w:w="2100" w:type="dxa"/>
            <w:vAlign w:val="bottom"/>
          </w:tcPr>
          <w:p w14:paraId="3CD76D89" w14:textId="77777777" w:rsidR="001548F9" w:rsidRPr="00BD16AF" w:rsidRDefault="001548F9" w:rsidP="00BD16AF">
            <w:pPr>
              <w:jc w:val="right"/>
              <w:rPr>
                <w:rFonts w:ascii="宋体" w:hAnsi="宋体"/>
                <w:szCs w:val="21"/>
              </w:rPr>
            </w:pPr>
            <w:r w:rsidRPr="00BD16AF">
              <w:rPr>
                <w:rFonts w:ascii="宋体" w:hAnsi="宋体"/>
                <w:szCs w:val="21"/>
              </w:rPr>
              <w:t>1,212,605.28</w:t>
            </w:r>
          </w:p>
        </w:tc>
        <w:tc>
          <w:tcPr>
            <w:tcW w:w="2100" w:type="dxa"/>
            <w:vAlign w:val="bottom"/>
          </w:tcPr>
          <w:p w14:paraId="2F9206AC" w14:textId="77777777" w:rsidR="001548F9" w:rsidRPr="00BD16AF" w:rsidRDefault="001548F9" w:rsidP="00BD16AF">
            <w:pPr>
              <w:jc w:val="right"/>
              <w:rPr>
                <w:rFonts w:ascii="宋体" w:hAnsi="宋体"/>
                <w:szCs w:val="21"/>
              </w:rPr>
            </w:pPr>
            <w:r w:rsidRPr="00BD16AF">
              <w:rPr>
                <w:rFonts w:ascii="宋体" w:hAnsi="宋体"/>
                <w:szCs w:val="21"/>
              </w:rPr>
              <w:t>-159,404.44</w:t>
            </w:r>
          </w:p>
        </w:tc>
        <w:tc>
          <w:tcPr>
            <w:tcW w:w="2739" w:type="dxa"/>
            <w:vAlign w:val="bottom"/>
          </w:tcPr>
          <w:p w14:paraId="1016CF87" w14:textId="77777777" w:rsidR="001548F9" w:rsidRPr="00BD16AF" w:rsidRDefault="001548F9" w:rsidP="00BD16AF">
            <w:pPr>
              <w:jc w:val="right"/>
              <w:rPr>
                <w:rFonts w:ascii="宋体" w:hAnsi="宋体"/>
                <w:szCs w:val="21"/>
              </w:rPr>
            </w:pPr>
            <w:r w:rsidRPr="00BD16AF">
              <w:rPr>
                <w:rFonts w:ascii="宋体" w:hAnsi="宋体"/>
                <w:szCs w:val="21"/>
              </w:rPr>
              <w:t>1,053,200.84</w:t>
            </w:r>
          </w:p>
        </w:tc>
      </w:tr>
      <w:tr w:rsidR="001548F9" w:rsidRPr="00BD16AF" w14:paraId="4C1BA0D2" w14:textId="77777777" w:rsidTr="00BD16AF">
        <w:trPr>
          <w:jc w:val="center"/>
        </w:trPr>
        <w:tc>
          <w:tcPr>
            <w:tcW w:w="2700" w:type="dxa"/>
            <w:vAlign w:val="center"/>
          </w:tcPr>
          <w:p w14:paraId="4163714B" w14:textId="77777777" w:rsidR="001548F9" w:rsidRPr="00BD16AF" w:rsidRDefault="001548F9" w:rsidP="00BD16AF">
            <w:pPr>
              <w:rPr>
                <w:rFonts w:ascii="宋体" w:hAnsi="宋体"/>
                <w:color w:val="000000"/>
                <w:szCs w:val="21"/>
              </w:rPr>
            </w:pPr>
            <w:r w:rsidRPr="00BD16AF">
              <w:rPr>
                <w:rFonts w:ascii="宋体" w:hAnsi="宋体"/>
                <w:color w:val="000000"/>
                <w:szCs w:val="21"/>
              </w:rPr>
              <w:t>本期已分配利润</w:t>
            </w:r>
          </w:p>
        </w:tc>
        <w:tc>
          <w:tcPr>
            <w:tcW w:w="2100" w:type="dxa"/>
            <w:vAlign w:val="bottom"/>
          </w:tcPr>
          <w:p w14:paraId="1EFE1E78" w14:textId="77777777" w:rsidR="001548F9" w:rsidRPr="00BD16AF" w:rsidRDefault="001548F9" w:rsidP="00BD16AF">
            <w:pPr>
              <w:jc w:val="right"/>
              <w:rPr>
                <w:rFonts w:ascii="宋体" w:hAnsi="宋体"/>
                <w:szCs w:val="21"/>
              </w:rPr>
            </w:pPr>
            <w:r w:rsidRPr="00BD16AF">
              <w:rPr>
                <w:rFonts w:ascii="宋体" w:hAnsi="宋体"/>
                <w:szCs w:val="21"/>
              </w:rPr>
              <w:t>-</w:t>
            </w:r>
          </w:p>
        </w:tc>
        <w:tc>
          <w:tcPr>
            <w:tcW w:w="2100" w:type="dxa"/>
            <w:vAlign w:val="bottom"/>
          </w:tcPr>
          <w:p w14:paraId="15E39B5E" w14:textId="77777777" w:rsidR="001548F9" w:rsidRPr="00BD16AF" w:rsidRDefault="001548F9" w:rsidP="00BD16AF">
            <w:pPr>
              <w:jc w:val="right"/>
              <w:rPr>
                <w:rFonts w:ascii="宋体" w:hAnsi="宋体"/>
                <w:szCs w:val="21"/>
              </w:rPr>
            </w:pPr>
            <w:r w:rsidRPr="00BD16AF">
              <w:rPr>
                <w:rFonts w:ascii="宋体" w:hAnsi="宋体"/>
                <w:szCs w:val="21"/>
              </w:rPr>
              <w:t>-</w:t>
            </w:r>
          </w:p>
        </w:tc>
        <w:tc>
          <w:tcPr>
            <w:tcW w:w="2739" w:type="dxa"/>
            <w:vAlign w:val="bottom"/>
          </w:tcPr>
          <w:p w14:paraId="57CC1A59"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6CC0B36C" w14:textId="77777777" w:rsidTr="00BD16AF">
        <w:trPr>
          <w:jc w:val="center"/>
        </w:trPr>
        <w:tc>
          <w:tcPr>
            <w:tcW w:w="2700" w:type="dxa"/>
            <w:vAlign w:val="center"/>
          </w:tcPr>
          <w:p w14:paraId="5AF585FC" w14:textId="77777777" w:rsidR="001548F9" w:rsidRPr="00BD16AF" w:rsidRDefault="001548F9" w:rsidP="00BD16AF">
            <w:pPr>
              <w:rPr>
                <w:rFonts w:ascii="宋体" w:hAnsi="宋体"/>
                <w:color w:val="000000"/>
                <w:szCs w:val="21"/>
              </w:rPr>
            </w:pPr>
            <w:r w:rsidRPr="00BD16AF">
              <w:rPr>
                <w:rFonts w:ascii="宋体" w:hAnsi="宋体"/>
                <w:color w:val="000000"/>
                <w:szCs w:val="21"/>
              </w:rPr>
              <w:t>本期末</w:t>
            </w:r>
          </w:p>
        </w:tc>
        <w:tc>
          <w:tcPr>
            <w:tcW w:w="2100" w:type="dxa"/>
            <w:vAlign w:val="bottom"/>
          </w:tcPr>
          <w:p w14:paraId="1821EB64" w14:textId="77777777" w:rsidR="001548F9" w:rsidRPr="00BD16AF" w:rsidRDefault="001548F9" w:rsidP="00BD16AF">
            <w:pPr>
              <w:jc w:val="right"/>
              <w:rPr>
                <w:rFonts w:ascii="宋体" w:hAnsi="宋体"/>
                <w:szCs w:val="21"/>
              </w:rPr>
            </w:pPr>
            <w:r w:rsidRPr="00BD16AF">
              <w:rPr>
                <w:rFonts w:ascii="宋体" w:hAnsi="宋体"/>
                <w:szCs w:val="21"/>
              </w:rPr>
              <w:t>-576,892.42</w:t>
            </w:r>
          </w:p>
        </w:tc>
        <w:tc>
          <w:tcPr>
            <w:tcW w:w="2100" w:type="dxa"/>
            <w:vAlign w:val="bottom"/>
          </w:tcPr>
          <w:p w14:paraId="685022CF" w14:textId="77777777" w:rsidR="001548F9" w:rsidRPr="00BD16AF" w:rsidRDefault="001548F9" w:rsidP="00BD16AF">
            <w:pPr>
              <w:jc w:val="right"/>
              <w:rPr>
                <w:rFonts w:ascii="宋体" w:hAnsi="宋体"/>
                <w:szCs w:val="21"/>
              </w:rPr>
            </w:pPr>
            <w:r w:rsidRPr="00BD16AF">
              <w:rPr>
                <w:rFonts w:ascii="宋体" w:hAnsi="宋体"/>
                <w:szCs w:val="21"/>
              </w:rPr>
              <w:t>125,332.97</w:t>
            </w:r>
          </w:p>
        </w:tc>
        <w:tc>
          <w:tcPr>
            <w:tcW w:w="2739" w:type="dxa"/>
            <w:vAlign w:val="bottom"/>
          </w:tcPr>
          <w:p w14:paraId="655443FA" w14:textId="77777777" w:rsidR="001548F9" w:rsidRPr="00BD16AF" w:rsidRDefault="001548F9" w:rsidP="00BD16AF">
            <w:pPr>
              <w:jc w:val="right"/>
              <w:rPr>
                <w:rFonts w:ascii="宋体" w:hAnsi="宋体"/>
                <w:szCs w:val="21"/>
              </w:rPr>
            </w:pPr>
            <w:r w:rsidRPr="00BD16AF">
              <w:rPr>
                <w:rFonts w:ascii="宋体" w:hAnsi="宋体"/>
                <w:szCs w:val="21"/>
              </w:rPr>
              <w:t>-451,559.45</w:t>
            </w:r>
          </w:p>
        </w:tc>
      </w:tr>
    </w:tbl>
    <w:p w14:paraId="37B01BC3" w14:textId="77777777" w:rsidR="001548F9" w:rsidRPr="00BE0918" w:rsidRDefault="001548F9" w:rsidP="004157AB">
      <w:pPr>
        <w:pStyle w:val="41"/>
      </w:pPr>
      <w:bookmarkStart w:id="131" w:name="_Toc482092291"/>
      <w:r w:rsidRPr="00BE0918">
        <w:t>6.4.4.11 存款利息收入</w:t>
      </w:r>
      <w:bookmarkEnd w:id="131"/>
    </w:p>
    <w:p w14:paraId="7A25E679" w14:textId="77777777" w:rsidR="001548F9" w:rsidRPr="00DD3174" w:rsidRDefault="001548F9" w:rsidP="004157AB">
      <w:pPr>
        <w:pStyle w:val="afb"/>
      </w:pPr>
      <w:r w:rsidRPr="00DD3174">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811"/>
      </w:tblGrid>
      <w:tr w:rsidR="001548F9" w:rsidRPr="00BD16AF" w14:paraId="78913B25" w14:textId="77777777" w:rsidTr="00BD16AF">
        <w:trPr>
          <w:jc w:val="center"/>
        </w:trPr>
        <w:tc>
          <w:tcPr>
            <w:tcW w:w="3828" w:type="dxa"/>
            <w:vAlign w:val="center"/>
          </w:tcPr>
          <w:p w14:paraId="1B07999C" w14:textId="77777777" w:rsidR="001548F9" w:rsidRPr="00BD16AF" w:rsidRDefault="001548F9" w:rsidP="00BD16AF">
            <w:pPr>
              <w:jc w:val="center"/>
              <w:rPr>
                <w:rFonts w:ascii="宋体" w:hAnsi="宋体"/>
                <w:szCs w:val="21"/>
              </w:rPr>
            </w:pPr>
            <w:r w:rsidRPr="00BD16AF">
              <w:rPr>
                <w:rFonts w:ascii="宋体" w:hAnsi="宋体"/>
                <w:szCs w:val="21"/>
              </w:rPr>
              <w:t>项目</w:t>
            </w:r>
          </w:p>
        </w:tc>
        <w:tc>
          <w:tcPr>
            <w:tcW w:w="5811" w:type="dxa"/>
            <w:vAlign w:val="center"/>
          </w:tcPr>
          <w:p w14:paraId="0D9CADA6" w14:textId="77777777" w:rsidR="001548F9" w:rsidRPr="00BD16AF" w:rsidRDefault="001548F9" w:rsidP="00BD16AF">
            <w:pPr>
              <w:jc w:val="center"/>
              <w:rPr>
                <w:rFonts w:ascii="宋体" w:hAnsi="宋体"/>
                <w:szCs w:val="21"/>
              </w:rPr>
            </w:pPr>
            <w:r w:rsidRPr="00BD16AF">
              <w:rPr>
                <w:rFonts w:ascii="宋体" w:hAnsi="宋体"/>
                <w:szCs w:val="21"/>
              </w:rPr>
              <w:t>本期</w:t>
            </w:r>
          </w:p>
          <w:p w14:paraId="4EBE60B7" w14:textId="77777777" w:rsidR="001548F9" w:rsidRPr="00BD16AF" w:rsidRDefault="001548F9" w:rsidP="00BD16AF">
            <w:pPr>
              <w:jc w:val="center"/>
              <w:rPr>
                <w:rFonts w:ascii="宋体" w:hAnsi="宋体"/>
                <w:b/>
                <w:szCs w:val="21"/>
              </w:rPr>
            </w:pPr>
            <w:r w:rsidRPr="00BD16AF">
              <w:rPr>
                <w:rFonts w:ascii="宋体" w:hAnsi="宋体"/>
                <w:szCs w:val="21"/>
              </w:rPr>
              <w:t>2019年1月1日至</w:t>
            </w:r>
            <w:r w:rsidR="00AF5F84">
              <w:rPr>
                <w:rFonts w:ascii="宋体" w:hAnsi="宋体"/>
                <w:szCs w:val="21"/>
              </w:rPr>
              <w:t>2019年6月29日</w:t>
            </w:r>
          </w:p>
        </w:tc>
      </w:tr>
      <w:tr w:rsidR="001548F9" w:rsidRPr="00BD16AF" w14:paraId="196823A6" w14:textId="77777777" w:rsidTr="00BD16AF">
        <w:trPr>
          <w:jc w:val="center"/>
        </w:trPr>
        <w:tc>
          <w:tcPr>
            <w:tcW w:w="3828" w:type="dxa"/>
            <w:vAlign w:val="center"/>
          </w:tcPr>
          <w:p w14:paraId="76970581" w14:textId="77777777" w:rsidR="001548F9" w:rsidRPr="00BD16AF" w:rsidRDefault="001548F9" w:rsidP="00BD16AF">
            <w:pPr>
              <w:rPr>
                <w:rFonts w:ascii="宋体" w:hAnsi="宋体"/>
                <w:szCs w:val="21"/>
              </w:rPr>
            </w:pPr>
            <w:r w:rsidRPr="00BD16AF">
              <w:rPr>
                <w:rFonts w:ascii="宋体" w:hAnsi="宋体"/>
                <w:szCs w:val="21"/>
              </w:rPr>
              <w:t>活期存款利息收入</w:t>
            </w:r>
          </w:p>
        </w:tc>
        <w:tc>
          <w:tcPr>
            <w:tcW w:w="5811" w:type="dxa"/>
            <w:vAlign w:val="bottom"/>
          </w:tcPr>
          <w:p w14:paraId="1ABB2ADD" w14:textId="77777777" w:rsidR="001548F9" w:rsidRPr="00BD16AF" w:rsidRDefault="001548F9" w:rsidP="00BD16AF">
            <w:pPr>
              <w:jc w:val="right"/>
              <w:rPr>
                <w:rFonts w:ascii="宋体" w:hAnsi="宋体"/>
                <w:szCs w:val="21"/>
              </w:rPr>
            </w:pPr>
            <w:r w:rsidRPr="00BD16AF">
              <w:rPr>
                <w:rFonts w:ascii="宋体" w:hAnsi="宋体"/>
                <w:szCs w:val="21"/>
              </w:rPr>
              <w:t>1,657.01</w:t>
            </w:r>
          </w:p>
        </w:tc>
      </w:tr>
      <w:tr w:rsidR="001548F9" w:rsidRPr="00BD16AF" w14:paraId="4D916165" w14:textId="77777777" w:rsidTr="00BD16AF">
        <w:trPr>
          <w:jc w:val="center"/>
        </w:trPr>
        <w:tc>
          <w:tcPr>
            <w:tcW w:w="3828" w:type="dxa"/>
            <w:vAlign w:val="center"/>
          </w:tcPr>
          <w:p w14:paraId="4B2C5618" w14:textId="77777777" w:rsidR="001548F9" w:rsidRPr="00BD16AF" w:rsidRDefault="001548F9" w:rsidP="00BD16AF">
            <w:pPr>
              <w:rPr>
                <w:rFonts w:ascii="宋体" w:hAnsi="宋体"/>
                <w:szCs w:val="21"/>
              </w:rPr>
            </w:pPr>
            <w:r w:rsidRPr="00BD16AF">
              <w:rPr>
                <w:rFonts w:ascii="宋体" w:hAnsi="宋体"/>
                <w:szCs w:val="21"/>
              </w:rPr>
              <w:t>定期存款利息收入</w:t>
            </w:r>
          </w:p>
        </w:tc>
        <w:tc>
          <w:tcPr>
            <w:tcW w:w="5811" w:type="dxa"/>
            <w:vAlign w:val="bottom"/>
          </w:tcPr>
          <w:p w14:paraId="7EEFB8CC"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4C898708" w14:textId="77777777" w:rsidTr="00BD16AF">
        <w:trPr>
          <w:jc w:val="center"/>
        </w:trPr>
        <w:tc>
          <w:tcPr>
            <w:tcW w:w="3828" w:type="dxa"/>
            <w:vAlign w:val="center"/>
          </w:tcPr>
          <w:p w14:paraId="5D52401F" w14:textId="77777777" w:rsidR="001548F9" w:rsidRPr="00BD16AF" w:rsidRDefault="001548F9" w:rsidP="00BD16AF">
            <w:pPr>
              <w:rPr>
                <w:rFonts w:ascii="宋体" w:hAnsi="宋体"/>
                <w:szCs w:val="21"/>
              </w:rPr>
            </w:pPr>
            <w:r w:rsidRPr="00BD16AF">
              <w:rPr>
                <w:rFonts w:ascii="宋体" w:hAnsi="宋体"/>
                <w:szCs w:val="21"/>
              </w:rPr>
              <w:t>其他存款利息收入</w:t>
            </w:r>
          </w:p>
        </w:tc>
        <w:tc>
          <w:tcPr>
            <w:tcW w:w="5811" w:type="dxa"/>
            <w:vAlign w:val="bottom"/>
          </w:tcPr>
          <w:p w14:paraId="3772DCB3"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2A5217AE" w14:textId="77777777" w:rsidTr="00BD16AF">
        <w:trPr>
          <w:jc w:val="center"/>
        </w:trPr>
        <w:tc>
          <w:tcPr>
            <w:tcW w:w="3828" w:type="dxa"/>
            <w:vAlign w:val="center"/>
          </w:tcPr>
          <w:p w14:paraId="530E2D19" w14:textId="77777777" w:rsidR="001548F9" w:rsidRPr="00BD16AF" w:rsidRDefault="001548F9" w:rsidP="00BD16AF">
            <w:pPr>
              <w:rPr>
                <w:rFonts w:ascii="宋体" w:hAnsi="宋体"/>
                <w:szCs w:val="21"/>
              </w:rPr>
            </w:pPr>
            <w:r w:rsidRPr="00BD16AF">
              <w:rPr>
                <w:rFonts w:ascii="宋体" w:hAnsi="宋体"/>
                <w:szCs w:val="21"/>
              </w:rPr>
              <w:t>结算备付金利息收入</w:t>
            </w:r>
          </w:p>
        </w:tc>
        <w:tc>
          <w:tcPr>
            <w:tcW w:w="5811" w:type="dxa"/>
            <w:vAlign w:val="bottom"/>
          </w:tcPr>
          <w:p w14:paraId="61E50733" w14:textId="77777777" w:rsidR="001548F9" w:rsidRPr="00BD16AF" w:rsidRDefault="001548F9" w:rsidP="00BD16AF">
            <w:pPr>
              <w:jc w:val="right"/>
              <w:rPr>
                <w:rFonts w:ascii="宋体" w:hAnsi="宋体"/>
                <w:szCs w:val="21"/>
              </w:rPr>
            </w:pPr>
            <w:r w:rsidRPr="00BD16AF">
              <w:rPr>
                <w:rFonts w:ascii="宋体" w:hAnsi="宋体"/>
                <w:szCs w:val="21"/>
              </w:rPr>
              <w:t>35.07</w:t>
            </w:r>
          </w:p>
        </w:tc>
      </w:tr>
      <w:tr w:rsidR="001548F9" w:rsidRPr="00BD16AF" w14:paraId="5782B12A" w14:textId="77777777" w:rsidTr="00BD16AF">
        <w:trPr>
          <w:jc w:val="center"/>
        </w:trPr>
        <w:tc>
          <w:tcPr>
            <w:tcW w:w="3828" w:type="dxa"/>
            <w:vAlign w:val="center"/>
          </w:tcPr>
          <w:p w14:paraId="2A63341F" w14:textId="77777777" w:rsidR="001548F9" w:rsidRPr="00BD16AF" w:rsidRDefault="001548F9" w:rsidP="00BD16AF">
            <w:pPr>
              <w:rPr>
                <w:rFonts w:ascii="宋体" w:hAnsi="宋体"/>
                <w:szCs w:val="21"/>
              </w:rPr>
            </w:pPr>
            <w:r w:rsidRPr="00BD16AF">
              <w:rPr>
                <w:rFonts w:ascii="宋体" w:hAnsi="宋体"/>
                <w:szCs w:val="21"/>
              </w:rPr>
              <w:t>其他</w:t>
            </w:r>
          </w:p>
        </w:tc>
        <w:tc>
          <w:tcPr>
            <w:tcW w:w="5811" w:type="dxa"/>
            <w:vAlign w:val="bottom"/>
          </w:tcPr>
          <w:p w14:paraId="3AD34ECC" w14:textId="77777777" w:rsidR="001548F9" w:rsidRPr="00BD16AF" w:rsidRDefault="001548F9" w:rsidP="00BD16AF">
            <w:pPr>
              <w:jc w:val="right"/>
              <w:rPr>
                <w:rFonts w:ascii="宋体" w:hAnsi="宋体"/>
                <w:szCs w:val="21"/>
              </w:rPr>
            </w:pPr>
            <w:r w:rsidRPr="00BD16AF">
              <w:rPr>
                <w:rFonts w:ascii="宋体" w:hAnsi="宋体"/>
                <w:szCs w:val="21"/>
              </w:rPr>
              <w:t>24.64</w:t>
            </w:r>
          </w:p>
        </w:tc>
      </w:tr>
      <w:tr w:rsidR="001548F9" w:rsidRPr="00BD16AF" w14:paraId="0FC3AFEE" w14:textId="77777777" w:rsidTr="00BD16AF">
        <w:trPr>
          <w:jc w:val="center"/>
        </w:trPr>
        <w:tc>
          <w:tcPr>
            <w:tcW w:w="3828" w:type="dxa"/>
            <w:vAlign w:val="center"/>
          </w:tcPr>
          <w:p w14:paraId="4BD375EB" w14:textId="77777777" w:rsidR="001548F9" w:rsidRPr="00BD16AF" w:rsidRDefault="001548F9" w:rsidP="00BD16AF">
            <w:pPr>
              <w:rPr>
                <w:rFonts w:ascii="宋体" w:hAnsi="宋体"/>
                <w:szCs w:val="21"/>
              </w:rPr>
            </w:pPr>
            <w:r w:rsidRPr="00BD16AF">
              <w:rPr>
                <w:rFonts w:ascii="宋体" w:hAnsi="宋体"/>
                <w:szCs w:val="21"/>
              </w:rPr>
              <w:t>合计</w:t>
            </w:r>
          </w:p>
        </w:tc>
        <w:tc>
          <w:tcPr>
            <w:tcW w:w="5811" w:type="dxa"/>
            <w:vAlign w:val="bottom"/>
          </w:tcPr>
          <w:p w14:paraId="0A5F9429" w14:textId="77777777" w:rsidR="001548F9" w:rsidRPr="00BD16AF" w:rsidRDefault="001548F9" w:rsidP="00BD16AF">
            <w:pPr>
              <w:jc w:val="right"/>
              <w:rPr>
                <w:rFonts w:ascii="宋体" w:hAnsi="宋体"/>
                <w:szCs w:val="21"/>
              </w:rPr>
            </w:pPr>
            <w:r w:rsidRPr="00BD16AF">
              <w:rPr>
                <w:rFonts w:ascii="宋体" w:hAnsi="宋体"/>
                <w:szCs w:val="21"/>
              </w:rPr>
              <w:t>1,716.72</w:t>
            </w:r>
          </w:p>
        </w:tc>
      </w:tr>
    </w:tbl>
    <w:p w14:paraId="6140F86E" w14:textId="77777777" w:rsidR="007D33E1" w:rsidRPr="00BE0918" w:rsidRDefault="007D33E1" w:rsidP="004157AB">
      <w:pPr>
        <w:pStyle w:val="41"/>
      </w:pPr>
      <w:bookmarkStart w:id="132" w:name="_Toc482092292"/>
      <w:r w:rsidRPr="00BE0918">
        <w:t>6.4.4.12 股票投资收益</w:t>
      </w:r>
      <w:bookmarkEnd w:id="132"/>
    </w:p>
    <w:p w14:paraId="14876BEE" w14:textId="77777777" w:rsidR="007D33E1" w:rsidRPr="00DD3174" w:rsidRDefault="007D33E1" w:rsidP="004157AB">
      <w:pPr>
        <w:pStyle w:val="afb"/>
        <w:rPr>
          <w:kern w:val="0"/>
        </w:rPr>
      </w:pPr>
      <w:r w:rsidRPr="00DD3174">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5791"/>
      </w:tblGrid>
      <w:tr w:rsidR="007D33E1" w:rsidRPr="00BD16AF" w14:paraId="127D65D7" w14:textId="77777777" w:rsidTr="00BD16AF">
        <w:trPr>
          <w:trHeight w:val="300"/>
          <w:jc w:val="center"/>
        </w:trPr>
        <w:tc>
          <w:tcPr>
            <w:tcW w:w="3848" w:type="dxa"/>
            <w:tcMar>
              <w:top w:w="15" w:type="dxa"/>
              <w:left w:w="15" w:type="dxa"/>
              <w:bottom w:w="0" w:type="dxa"/>
              <w:right w:w="15" w:type="dxa"/>
            </w:tcMar>
            <w:vAlign w:val="center"/>
          </w:tcPr>
          <w:p w14:paraId="2A444661" w14:textId="77777777" w:rsidR="007D33E1" w:rsidRPr="00BD16AF" w:rsidRDefault="007D33E1" w:rsidP="00BD16AF">
            <w:pPr>
              <w:jc w:val="center"/>
              <w:rPr>
                <w:rFonts w:ascii="宋体" w:hAnsi="宋体"/>
                <w:szCs w:val="21"/>
              </w:rPr>
            </w:pPr>
            <w:r w:rsidRPr="00BD16AF">
              <w:rPr>
                <w:rFonts w:ascii="宋体" w:hAnsi="宋体"/>
                <w:szCs w:val="21"/>
              </w:rPr>
              <w:t>项目</w:t>
            </w:r>
          </w:p>
        </w:tc>
        <w:tc>
          <w:tcPr>
            <w:tcW w:w="5791" w:type="dxa"/>
            <w:tcMar>
              <w:top w:w="15" w:type="dxa"/>
              <w:left w:w="15" w:type="dxa"/>
              <w:bottom w:w="0" w:type="dxa"/>
              <w:right w:w="15" w:type="dxa"/>
            </w:tcMar>
            <w:vAlign w:val="center"/>
          </w:tcPr>
          <w:p w14:paraId="184CC491" w14:textId="77777777" w:rsidR="007D33E1" w:rsidRPr="00BD16AF" w:rsidRDefault="007D33E1" w:rsidP="00BD16AF">
            <w:pPr>
              <w:jc w:val="center"/>
              <w:rPr>
                <w:rFonts w:ascii="宋体" w:hAnsi="宋体"/>
                <w:szCs w:val="21"/>
              </w:rPr>
            </w:pPr>
            <w:r w:rsidRPr="00BD16AF">
              <w:rPr>
                <w:rFonts w:ascii="宋体" w:hAnsi="宋体"/>
                <w:szCs w:val="21"/>
              </w:rPr>
              <w:t>本期</w:t>
            </w:r>
          </w:p>
          <w:p w14:paraId="541DB389" w14:textId="77777777" w:rsidR="007D33E1" w:rsidRPr="00BD16AF" w:rsidRDefault="007D33E1" w:rsidP="00BD16AF">
            <w:pPr>
              <w:jc w:val="center"/>
              <w:rPr>
                <w:rFonts w:ascii="宋体" w:hAnsi="宋体"/>
                <w:b/>
                <w:szCs w:val="21"/>
              </w:rPr>
            </w:pPr>
            <w:r w:rsidRPr="00BD16AF">
              <w:rPr>
                <w:rFonts w:ascii="宋体" w:hAnsi="宋体"/>
                <w:szCs w:val="21"/>
              </w:rPr>
              <w:t>2019年1月1日至</w:t>
            </w:r>
            <w:r w:rsidR="00AF5F84">
              <w:rPr>
                <w:rFonts w:ascii="宋体" w:hAnsi="宋体"/>
                <w:szCs w:val="21"/>
              </w:rPr>
              <w:t>2019年6月29日</w:t>
            </w:r>
          </w:p>
        </w:tc>
      </w:tr>
      <w:tr w:rsidR="007D33E1" w:rsidRPr="00BD16AF" w14:paraId="3AE68F25" w14:textId="77777777" w:rsidTr="00BD16AF">
        <w:trPr>
          <w:trHeight w:val="300"/>
          <w:jc w:val="center"/>
        </w:trPr>
        <w:tc>
          <w:tcPr>
            <w:tcW w:w="3848" w:type="dxa"/>
            <w:tcMar>
              <w:top w:w="15" w:type="dxa"/>
              <w:left w:w="15" w:type="dxa"/>
              <w:bottom w:w="0" w:type="dxa"/>
              <w:right w:w="15" w:type="dxa"/>
            </w:tcMar>
            <w:vAlign w:val="center"/>
          </w:tcPr>
          <w:p w14:paraId="6FB89F20" w14:textId="77777777" w:rsidR="007D33E1" w:rsidRPr="00BD16AF" w:rsidRDefault="007D33E1" w:rsidP="00BD16AF">
            <w:pPr>
              <w:rPr>
                <w:rFonts w:ascii="宋体" w:hAnsi="宋体"/>
                <w:szCs w:val="21"/>
              </w:rPr>
            </w:pPr>
            <w:r w:rsidRPr="00BD16AF">
              <w:rPr>
                <w:rFonts w:ascii="宋体" w:hAnsi="宋体"/>
                <w:szCs w:val="21"/>
              </w:rPr>
              <w:t>卖出股票成交总额</w:t>
            </w:r>
          </w:p>
        </w:tc>
        <w:tc>
          <w:tcPr>
            <w:tcW w:w="5791" w:type="dxa"/>
            <w:tcMar>
              <w:top w:w="15" w:type="dxa"/>
              <w:left w:w="15" w:type="dxa"/>
              <w:bottom w:w="0" w:type="dxa"/>
              <w:right w:w="15" w:type="dxa"/>
            </w:tcMar>
            <w:vAlign w:val="bottom"/>
          </w:tcPr>
          <w:p w14:paraId="18BD8D68" w14:textId="77777777" w:rsidR="007D33E1" w:rsidRPr="00BD16AF" w:rsidRDefault="007D33E1" w:rsidP="006C2350">
            <w:pPr>
              <w:ind w:rightChars="50" w:right="105"/>
              <w:jc w:val="right"/>
              <w:rPr>
                <w:rFonts w:ascii="宋体" w:hAnsi="宋体"/>
                <w:szCs w:val="21"/>
              </w:rPr>
            </w:pPr>
            <w:r w:rsidRPr="00BD16AF">
              <w:rPr>
                <w:rFonts w:ascii="宋体" w:hAnsi="宋体"/>
                <w:szCs w:val="21"/>
              </w:rPr>
              <w:t>3,900,306.62</w:t>
            </w:r>
          </w:p>
        </w:tc>
      </w:tr>
      <w:tr w:rsidR="007D33E1" w:rsidRPr="00BD16AF" w14:paraId="3E1D39C4" w14:textId="77777777" w:rsidTr="00BD16AF">
        <w:trPr>
          <w:trHeight w:val="300"/>
          <w:jc w:val="center"/>
        </w:trPr>
        <w:tc>
          <w:tcPr>
            <w:tcW w:w="3848" w:type="dxa"/>
            <w:tcMar>
              <w:top w:w="15" w:type="dxa"/>
              <w:left w:w="15" w:type="dxa"/>
              <w:bottom w:w="0" w:type="dxa"/>
              <w:right w:w="15" w:type="dxa"/>
            </w:tcMar>
            <w:vAlign w:val="center"/>
          </w:tcPr>
          <w:p w14:paraId="3A0E5968" w14:textId="77777777" w:rsidR="007D33E1" w:rsidRPr="00BD16AF" w:rsidRDefault="007D33E1" w:rsidP="00BD16AF">
            <w:pPr>
              <w:rPr>
                <w:rFonts w:ascii="宋体" w:hAnsi="宋体"/>
                <w:szCs w:val="21"/>
              </w:rPr>
            </w:pPr>
            <w:r w:rsidRPr="00BD16AF">
              <w:rPr>
                <w:rFonts w:ascii="宋体" w:hAnsi="宋体"/>
                <w:szCs w:val="21"/>
              </w:rPr>
              <w:t>减：卖出股票成本总额</w:t>
            </w:r>
          </w:p>
        </w:tc>
        <w:tc>
          <w:tcPr>
            <w:tcW w:w="5791" w:type="dxa"/>
            <w:tcMar>
              <w:top w:w="15" w:type="dxa"/>
              <w:left w:w="15" w:type="dxa"/>
              <w:bottom w:w="0" w:type="dxa"/>
              <w:right w:w="15" w:type="dxa"/>
            </w:tcMar>
            <w:vAlign w:val="bottom"/>
          </w:tcPr>
          <w:p w14:paraId="5388B1E3" w14:textId="77777777" w:rsidR="007D33E1" w:rsidRPr="00BD16AF" w:rsidRDefault="007D33E1" w:rsidP="006C2350">
            <w:pPr>
              <w:ind w:rightChars="50" w:right="105"/>
              <w:jc w:val="right"/>
              <w:rPr>
                <w:rFonts w:ascii="宋体" w:hAnsi="宋体"/>
                <w:szCs w:val="21"/>
              </w:rPr>
            </w:pPr>
            <w:r w:rsidRPr="00BD16AF">
              <w:rPr>
                <w:rFonts w:ascii="宋体" w:hAnsi="宋体"/>
                <w:szCs w:val="21"/>
              </w:rPr>
              <w:t>3,750,585.35</w:t>
            </w:r>
          </w:p>
        </w:tc>
      </w:tr>
      <w:tr w:rsidR="007D33E1" w:rsidRPr="00BD16AF" w14:paraId="2C667B43" w14:textId="77777777" w:rsidTr="00BD16AF">
        <w:trPr>
          <w:trHeight w:val="300"/>
          <w:jc w:val="center"/>
        </w:trPr>
        <w:tc>
          <w:tcPr>
            <w:tcW w:w="3848" w:type="dxa"/>
            <w:tcMar>
              <w:top w:w="15" w:type="dxa"/>
              <w:left w:w="15" w:type="dxa"/>
              <w:bottom w:w="0" w:type="dxa"/>
              <w:right w:w="15" w:type="dxa"/>
            </w:tcMar>
            <w:vAlign w:val="center"/>
          </w:tcPr>
          <w:p w14:paraId="023DE80D" w14:textId="77777777" w:rsidR="007D33E1" w:rsidRPr="00BD16AF" w:rsidRDefault="007D33E1" w:rsidP="00BD16AF">
            <w:pPr>
              <w:rPr>
                <w:rFonts w:ascii="宋体" w:hAnsi="宋体"/>
                <w:szCs w:val="21"/>
              </w:rPr>
            </w:pPr>
            <w:r w:rsidRPr="00BD16AF">
              <w:rPr>
                <w:rFonts w:ascii="宋体" w:hAnsi="宋体"/>
                <w:szCs w:val="21"/>
              </w:rPr>
              <w:t>买卖股票差价收入</w:t>
            </w:r>
          </w:p>
        </w:tc>
        <w:tc>
          <w:tcPr>
            <w:tcW w:w="5791" w:type="dxa"/>
            <w:tcMar>
              <w:top w:w="15" w:type="dxa"/>
              <w:left w:w="15" w:type="dxa"/>
              <w:bottom w:w="0" w:type="dxa"/>
              <w:right w:w="15" w:type="dxa"/>
            </w:tcMar>
            <w:vAlign w:val="bottom"/>
          </w:tcPr>
          <w:p w14:paraId="1BFBF804" w14:textId="77777777" w:rsidR="007D33E1" w:rsidRPr="00BD16AF" w:rsidRDefault="007D33E1" w:rsidP="006C2350">
            <w:pPr>
              <w:ind w:rightChars="50" w:right="105"/>
              <w:jc w:val="right"/>
              <w:rPr>
                <w:rFonts w:ascii="宋体" w:hAnsi="宋体"/>
                <w:szCs w:val="21"/>
              </w:rPr>
            </w:pPr>
            <w:r w:rsidRPr="00BD16AF">
              <w:rPr>
                <w:rFonts w:ascii="宋体" w:hAnsi="宋体"/>
                <w:szCs w:val="21"/>
              </w:rPr>
              <w:t>149,721.27</w:t>
            </w:r>
          </w:p>
        </w:tc>
      </w:tr>
    </w:tbl>
    <w:p w14:paraId="72938098" w14:textId="77777777" w:rsidR="008C0B87" w:rsidRPr="00BE0918" w:rsidRDefault="008C0B87" w:rsidP="004157AB">
      <w:pPr>
        <w:pStyle w:val="41"/>
      </w:pPr>
      <w:bookmarkStart w:id="133" w:name="_Toc482092298"/>
      <w:r w:rsidRPr="00BE0918">
        <w:t>6.4.4.13</w:t>
      </w:r>
      <w:r w:rsidR="00DF47CE">
        <w:rPr>
          <w:rFonts w:hint="eastAsia"/>
        </w:rPr>
        <w:t xml:space="preserve"> </w:t>
      </w:r>
      <w:r w:rsidRPr="00BE0918">
        <w:t>债券投资收益</w:t>
      </w:r>
      <w:bookmarkEnd w:id="133"/>
    </w:p>
    <w:p w14:paraId="1FB93D75" w14:textId="77777777" w:rsidR="008C0B87" w:rsidRDefault="008C0B87" w:rsidP="004157AB">
      <w:pPr>
        <w:pStyle w:val="afc"/>
      </w:pPr>
      <w:r w:rsidRPr="00DD3174">
        <w:rPr>
          <w:rFonts w:hint="eastAsia"/>
        </w:rPr>
        <w:t>无发生额。</w:t>
      </w:r>
    </w:p>
    <w:p w14:paraId="2AE022D9" w14:textId="716FE7C3" w:rsidR="00AA3BCE" w:rsidRPr="00BE0918" w:rsidRDefault="00AA3BCE" w:rsidP="00AA3BCE">
      <w:pPr>
        <w:pStyle w:val="41"/>
      </w:pPr>
      <w:r w:rsidRPr="00BE0918">
        <w:t>6.4.4.1</w:t>
      </w:r>
      <w:r>
        <w:rPr>
          <w:rFonts w:hint="eastAsia"/>
        </w:rPr>
        <w:t>4衍生工具</w:t>
      </w:r>
      <w:r w:rsidRPr="00BE0918">
        <w:t>收益</w:t>
      </w:r>
    </w:p>
    <w:p w14:paraId="213C8C53" w14:textId="6D1B25D7" w:rsidR="00AA3BCE" w:rsidRPr="00DD3174" w:rsidRDefault="00AA3BCE" w:rsidP="00AA3BCE">
      <w:pPr>
        <w:pStyle w:val="afc"/>
      </w:pPr>
      <w:r w:rsidRPr="00DD3174">
        <w:rPr>
          <w:rFonts w:hint="eastAsia"/>
        </w:rPr>
        <w:t>无发生额。</w:t>
      </w:r>
    </w:p>
    <w:p w14:paraId="20777D42" w14:textId="7B91C5D4" w:rsidR="001548F9" w:rsidRPr="00BE0918" w:rsidRDefault="001548F9" w:rsidP="004157AB">
      <w:pPr>
        <w:pStyle w:val="41"/>
      </w:pPr>
      <w:bookmarkStart w:id="134" w:name="_Toc482092312"/>
      <w:r w:rsidRPr="00BE0918">
        <w:t>6.4.4.1</w:t>
      </w:r>
      <w:r w:rsidR="00AA3BCE">
        <w:rPr>
          <w:rFonts w:hint="eastAsia"/>
        </w:rPr>
        <w:t>5</w:t>
      </w:r>
      <w:r w:rsidRPr="00BE0918">
        <w:t xml:space="preserve"> 股利收益</w:t>
      </w:r>
      <w:bookmarkEnd w:id="134"/>
    </w:p>
    <w:p w14:paraId="230D18F5" w14:textId="77777777" w:rsidR="001548F9" w:rsidRPr="00DD3174" w:rsidRDefault="001548F9" w:rsidP="004157AB">
      <w:pPr>
        <w:pStyle w:val="afb"/>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845"/>
      </w:tblGrid>
      <w:tr w:rsidR="001548F9" w:rsidRPr="00BD16AF" w14:paraId="19137324" w14:textId="77777777" w:rsidTr="00BD16AF">
        <w:trPr>
          <w:jc w:val="center"/>
        </w:trPr>
        <w:tc>
          <w:tcPr>
            <w:tcW w:w="3794" w:type="dxa"/>
            <w:vAlign w:val="center"/>
          </w:tcPr>
          <w:p w14:paraId="48832986" w14:textId="77777777" w:rsidR="001548F9" w:rsidRPr="00BD16AF" w:rsidRDefault="001548F9" w:rsidP="00BD16AF">
            <w:pPr>
              <w:jc w:val="center"/>
              <w:rPr>
                <w:rFonts w:ascii="宋体" w:hAnsi="宋体"/>
                <w:szCs w:val="21"/>
              </w:rPr>
            </w:pPr>
            <w:r w:rsidRPr="00BD16AF">
              <w:rPr>
                <w:rFonts w:ascii="宋体" w:hAnsi="宋体"/>
                <w:szCs w:val="21"/>
              </w:rPr>
              <w:t>项目</w:t>
            </w:r>
          </w:p>
        </w:tc>
        <w:tc>
          <w:tcPr>
            <w:tcW w:w="5845" w:type="dxa"/>
          </w:tcPr>
          <w:p w14:paraId="6ADCCE32" w14:textId="77777777" w:rsidR="001548F9" w:rsidRPr="00BD16AF" w:rsidRDefault="001548F9" w:rsidP="00BD16AF">
            <w:pPr>
              <w:jc w:val="center"/>
              <w:rPr>
                <w:rFonts w:ascii="宋体" w:hAnsi="宋体"/>
                <w:szCs w:val="21"/>
              </w:rPr>
            </w:pPr>
            <w:r w:rsidRPr="00BD16AF">
              <w:rPr>
                <w:rFonts w:ascii="宋体" w:hAnsi="宋体"/>
                <w:szCs w:val="21"/>
              </w:rPr>
              <w:t>本期</w:t>
            </w:r>
          </w:p>
          <w:p w14:paraId="33DF502C" w14:textId="77777777" w:rsidR="001548F9" w:rsidRPr="00BD16AF" w:rsidRDefault="001548F9" w:rsidP="00BD16AF">
            <w:pPr>
              <w:widowControl/>
              <w:autoSpaceDE w:val="0"/>
              <w:autoSpaceDN w:val="0"/>
              <w:ind w:right="-15"/>
              <w:jc w:val="center"/>
              <w:textAlignment w:val="bottom"/>
              <w:rPr>
                <w:rFonts w:ascii="宋体" w:hAnsi="宋体"/>
                <w:szCs w:val="21"/>
              </w:rPr>
            </w:pPr>
            <w:r w:rsidRPr="00BD16AF">
              <w:rPr>
                <w:rFonts w:ascii="宋体" w:hAnsi="宋体"/>
                <w:szCs w:val="21"/>
              </w:rPr>
              <w:t>2019年1月1日至</w:t>
            </w:r>
            <w:r w:rsidR="00AF5F84">
              <w:rPr>
                <w:rFonts w:ascii="宋体" w:hAnsi="宋体"/>
                <w:szCs w:val="21"/>
              </w:rPr>
              <w:t>2019年6月29日</w:t>
            </w:r>
          </w:p>
        </w:tc>
      </w:tr>
      <w:tr w:rsidR="001548F9" w:rsidRPr="00BD16AF" w14:paraId="6F7734FA" w14:textId="77777777" w:rsidTr="00BD16AF">
        <w:trPr>
          <w:jc w:val="center"/>
        </w:trPr>
        <w:tc>
          <w:tcPr>
            <w:tcW w:w="3794" w:type="dxa"/>
            <w:vAlign w:val="center"/>
          </w:tcPr>
          <w:p w14:paraId="1A34E6AD" w14:textId="77777777" w:rsidR="001548F9" w:rsidRPr="00BD16AF" w:rsidRDefault="001548F9" w:rsidP="00BD16AF">
            <w:pPr>
              <w:rPr>
                <w:rFonts w:ascii="宋体" w:hAnsi="宋体"/>
                <w:szCs w:val="21"/>
              </w:rPr>
            </w:pPr>
            <w:r w:rsidRPr="00BD16AF">
              <w:rPr>
                <w:rFonts w:ascii="宋体" w:hAnsi="宋体"/>
                <w:szCs w:val="21"/>
              </w:rPr>
              <w:t>股票投资产生的股利收益</w:t>
            </w:r>
          </w:p>
        </w:tc>
        <w:tc>
          <w:tcPr>
            <w:tcW w:w="5845" w:type="dxa"/>
            <w:vAlign w:val="bottom"/>
          </w:tcPr>
          <w:p w14:paraId="7A822FF8" w14:textId="77777777" w:rsidR="001548F9" w:rsidRPr="00BD16AF" w:rsidRDefault="001548F9" w:rsidP="00BD16AF">
            <w:pPr>
              <w:jc w:val="right"/>
              <w:rPr>
                <w:rFonts w:ascii="宋体" w:hAnsi="宋体"/>
                <w:szCs w:val="21"/>
              </w:rPr>
            </w:pPr>
            <w:r w:rsidRPr="00BD16AF">
              <w:rPr>
                <w:rFonts w:ascii="宋体" w:hAnsi="宋体"/>
                <w:szCs w:val="21"/>
              </w:rPr>
              <w:t>23,067.02</w:t>
            </w:r>
          </w:p>
        </w:tc>
      </w:tr>
      <w:tr w:rsidR="001548F9" w:rsidRPr="00BD16AF" w14:paraId="52F4E773" w14:textId="77777777" w:rsidTr="00BD16AF">
        <w:trPr>
          <w:jc w:val="center"/>
        </w:trPr>
        <w:tc>
          <w:tcPr>
            <w:tcW w:w="3794" w:type="dxa"/>
            <w:vAlign w:val="center"/>
          </w:tcPr>
          <w:p w14:paraId="4B384CA3" w14:textId="77777777" w:rsidR="001548F9" w:rsidRPr="00BD16AF" w:rsidRDefault="001548F9" w:rsidP="00BD16AF">
            <w:pPr>
              <w:rPr>
                <w:rFonts w:ascii="宋体" w:hAnsi="宋体"/>
                <w:szCs w:val="21"/>
              </w:rPr>
            </w:pPr>
            <w:r w:rsidRPr="00BD16AF">
              <w:rPr>
                <w:rFonts w:ascii="宋体" w:hAnsi="宋体"/>
                <w:szCs w:val="21"/>
              </w:rPr>
              <w:t>基金投资产生的股利收益</w:t>
            </w:r>
          </w:p>
        </w:tc>
        <w:tc>
          <w:tcPr>
            <w:tcW w:w="5845" w:type="dxa"/>
            <w:vAlign w:val="bottom"/>
          </w:tcPr>
          <w:p w14:paraId="49E0DFC2"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01634AE5" w14:textId="77777777" w:rsidTr="00BD16AF">
        <w:trPr>
          <w:jc w:val="center"/>
        </w:trPr>
        <w:tc>
          <w:tcPr>
            <w:tcW w:w="3794" w:type="dxa"/>
            <w:vAlign w:val="center"/>
          </w:tcPr>
          <w:p w14:paraId="185FF5AE" w14:textId="77777777" w:rsidR="001548F9" w:rsidRPr="00BD16AF" w:rsidRDefault="001548F9" w:rsidP="00BD16AF">
            <w:pPr>
              <w:rPr>
                <w:rFonts w:ascii="宋体" w:hAnsi="宋体"/>
                <w:szCs w:val="21"/>
              </w:rPr>
            </w:pPr>
            <w:r w:rsidRPr="00BD16AF">
              <w:rPr>
                <w:rFonts w:ascii="宋体" w:hAnsi="宋体"/>
                <w:szCs w:val="21"/>
              </w:rPr>
              <w:t>合计</w:t>
            </w:r>
          </w:p>
        </w:tc>
        <w:tc>
          <w:tcPr>
            <w:tcW w:w="5845" w:type="dxa"/>
            <w:vAlign w:val="bottom"/>
          </w:tcPr>
          <w:p w14:paraId="3460D1F4" w14:textId="77777777" w:rsidR="001548F9" w:rsidRPr="00BD16AF" w:rsidRDefault="001548F9" w:rsidP="00BD16AF">
            <w:pPr>
              <w:jc w:val="right"/>
              <w:rPr>
                <w:rFonts w:ascii="宋体" w:hAnsi="宋体"/>
                <w:szCs w:val="21"/>
              </w:rPr>
            </w:pPr>
            <w:r w:rsidRPr="00BD16AF">
              <w:rPr>
                <w:rFonts w:ascii="宋体" w:hAnsi="宋体"/>
                <w:szCs w:val="21"/>
              </w:rPr>
              <w:t>23,067.02</w:t>
            </w:r>
          </w:p>
        </w:tc>
      </w:tr>
    </w:tbl>
    <w:p w14:paraId="593CF115" w14:textId="3E8413A1" w:rsidR="001548F9" w:rsidRPr="00BE0918" w:rsidRDefault="001548F9" w:rsidP="004157AB">
      <w:pPr>
        <w:pStyle w:val="41"/>
      </w:pPr>
      <w:bookmarkStart w:id="135" w:name="_Toc482092313"/>
      <w:r w:rsidRPr="00BE0918">
        <w:t>6.4.4.1</w:t>
      </w:r>
      <w:r w:rsidR="00AA3BCE">
        <w:rPr>
          <w:rFonts w:hint="eastAsia"/>
        </w:rPr>
        <w:t>6</w:t>
      </w:r>
      <w:r w:rsidRPr="00BE0918">
        <w:t xml:space="preserve"> 公允价值变动收益</w:t>
      </w:r>
      <w:bookmarkEnd w:id="135"/>
    </w:p>
    <w:p w14:paraId="11F98DD2" w14:textId="77777777" w:rsidR="001548F9" w:rsidRPr="00DD3174" w:rsidRDefault="001548F9" w:rsidP="004157AB">
      <w:pPr>
        <w:pStyle w:val="afb"/>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845"/>
      </w:tblGrid>
      <w:tr w:rsidR="001548F9" w:rsidRPr="00BD16AF" w14:paraId="2F7F5855" w14:textId="77777777" w:rsidTr="00BD16AF">
        <w:trPr>
          <w:trHeight w:val="285"/>
          <w:jc w:val="center"/>
        </w:trPr>
        <w:tc>
          <w:tcPr>
            <w:tcW w:w="3794" w:type="dxa"/>
            <w:vAlign w:val="center"/>
          </w:tcPr>
          <w:p w14:paraId="2DC27267" w14:textId="77777777" w:rsidR="001548F9" w:rsidRPr="00BD16AF" w:rsidRDefault="001548F9" w:rsidP="00BD16AF">
            <w:pPr>
              <w:jc w:val="center"/>
              <w:rPr>
                <w:rFonts w:ascii="宋体" w:hAnsi="宋体"/>
                <w:szCs w:val="21"/>
              </w:rPr>
            </w:pPr>
            <w:r w:rsidRPr="00BD16AF">
              <w:rPr>
                <w:rFonts w:ascii="宋体" w:hAnsi="宋体"/>
                <w:kern w:val="0"/>
                <w:szCs w:val="21"/>
              </w:rPr>
              <w:t>项目名称</w:t>
            </w:r>
          </w:p>
        </w:tc>
        <w:tc>
          <w:tcPr>
            <w:tcW w:w="5845" w:type="dxa"/>
          </w:tcPr>
          <w:p w14:paraId="17ABAD57" w14:textId="77777777" w:rsidR="001548F9" w:rsidRPr="00BD16AF" w:rsidRDefault="001548F9" w:rsidP="00BD16AF">
            <w:pPr>
              <w:jc w:val="center"/>
              <w:rPr>
                <w:rFonts w:ascii="宋体" w:hAnsi="宋体"/>
                <w:szCs w:val="21"/>
              </w:rPr>
            </w:pPr>
            <w:r w:rsidRPr="00BD16AF">
              <w:rPr>
                <w:rFonts w:ascii="宋体" w:hAnsi="宋体"/>
                <w:szCs w:val="21"/>
              </w:rPr>
              <w:t>本期</w:t>
            </w:r>
          </w:p>
          <w:p w14:paraId="3025A6DE" w14:textId="77777777" w:rsidR="001548F9" w:rsidRPr="00BD16AF" w:rsidRDefault="001548F9" w:rsidP="00BD16AF">
            <w:pPr>
              <w:widowControl/>
              <w:autoSpaceDE w:val="0"/>
              <w:autoSpaceDN w:val="0"/>
              <w:ind w:right="-15"/>
              <w:jc w:val="center"/>
              <w:textAlignment w:val="bottom"/>
              <w:rPr>
                <w:rFonts w:ascii="宋体" w:hAnsi="宋体"/>
                <w:szCs w:val="21"/>
              </w:rPr>
            </w:pPr>
            <w:r w:rsidRPr="00BD16AF">
              <w:rPr>
                <w:rFonts w:ascii="宋体" w:hAnsi="宋体"/>
                <w:szCs w:val="21"/>
              </w:rPr>
              <w:lastRenderedPageBreak/>
              <w:t>2019年1月1日至</w:t>
            </w:r>
            <w:r w:rsidR="00AF5F84">
              <w:rPr>
                <w:rFonts w:ascii="宋体" w:hAnsi="宋体"/>
                <w:szCs w:val="21"/>
              </w:rPr>
              <w:t>2019年6月29日</w:t>
            </w:r>
          </w:p>
        </w:tc>
      </w:tr>
      <w:tr w:rsidR="001548F9" w:rsidRPr="00BD16AF" w14:paraId="2042BB80" w14:textId="77777777" w:rsidTr="00BD16AF">
        <w:trPr>
          <w:trHeight w:val="285"/>
          <w:jc w:val="center"/>
        </w:trPr>
        <w:tc>
          <w:tcPr>
            <w:tcW w:w="3794" w:type="dxa"/>
            <w:vAlign w:val="center"/>
          </w:tcPr>
          <w:p w14:paraId="436C8BDF" w14:textId="77777777" w:rsidR="001548F9" w:rsidRPr="00BD16AF" w:rsidRDefault="001548F9" w:rsidP="00BD16AF">
            <w:pPr>
              <w:widowControl/>
              <w:jc w:val="left"/>
              <w:rPr>
                <w:rFonts w:ascii="宋体" w:hAnsi="宋体"/>
                <w:szCs w:val="21"/>
              </w:rPr>
            </w:pPr>
            <w:r w:rsidRPr="00BD16AF">
              <w:rPr>
                <w:rFonts w:ascii="宋体" w:hAnsi="宋体"/>
                <w:kern w:val="0"/>
                <w:szCs w:val="21"/>
              </w:rPr>
              <w:lastRenderedPageBreak/>
              <w:t>1.交易性金融资产</w:t>
            </w:r>
          </w:p>
        </w:tc>
        <w:tc>
          <w:tcPr>
            <w:tcW w:w="5845" w:type="dxa"/>
            <w:vAlign w:val="bottom"/>
          </w:tcPr>
          <w:p w14:paraId="363EBF6E" w14:textId="77777777" w:rsidR="001548F9" w:rsidRPr="00BD16AF" w:rsidRDefault="001548F9" w:rsidP="00BD16AF">
            <w:pPr>
              <w:jc w:val="right"/>
              <w:rPr>
                <w:rFonts w:ascii="宋体" w:hAnsi="宋体"/>
                <w:szCs w:val="21"/>
              </w:rPr>
            </w:pPr>
            <w:r w:rsidRPr="00BD16AF">
              <w:rPr>
                <w:rFonts w:ascii="宋体" w:hAnsi="宋体"/>
                <w:szCs w:val="21"/>
              </w:rPr>
              <w:t>574,620.23</w:t>
            </w:r>
          </w:p>
        </w:tc>
      </w:tr>
      <w:tr w:rsidR="001548F9" w:rsidRPr="00BD16AF" w14:paraId="7B8D46E6" w14:textId="77777777" w:rsidTr="00BD16AF">
        <w:trPr>
          <w:trHeight w:val="285"/>
          <w:jc w:val="center"/>
        </w:trPr>
        <w:tc>
          <w:tcPr>
            <w:tcW w:w="3794" w:type="dxa"/>
            <w:vAlign w:val="center"/>
          </w:tcPr>
          <w:p w14:paraId="3B1FDD7D" w14:textId="77777777" w:rsidR="001548F9" w:rsidRPr="00BD16AF" w:rsidRDefault="001548F9" w:rsidP="00BD16AF">
            <w:pPr>
              <w:widowControl/>
              <w:jc w:val="left"/>
              <w:rPr>
                <w:rFonts w:ascii="宋体" w:hAnsi="宋体"/>
                <w:szCs w:val="21"/>
              </w:rPr>
            </w:pPr>
            <w:r w:rsidRPr="00BD16AF">
              <w:rPr>
                <w:rFonts w:ascii="宋体" w:hAnsi="宋体"/>
                <w:kern w:val="0"/>
                <w:szCs w:val="21"/>
              </w:rPr>
              <w:t>——股票投资</w:t>
            </w:r>
          </w:p>
        </w:tc>
        <w:tc>
          <w:tcPr>
            <w:tcW w:w="5845" w:type="dxa"/>
            <w:vAlign w:val="bottom"/>
          </w:tcPr>
          <w:p w14:paraId="5080E2E5" w14:textId="77777777" w:rsidR="001548F9" w:rsidRPr="00BD16AF" w:rsidRDefault="001548F9" w:rsidP="00BD16AF">
            <w:pPr>
              <w:jc w:val="right"/>
              <w:rPr>
                <w:rFonts w:ascii="宋体" w:hAnsi="宋体"/>
                <w:szCs w:val="21"/>
              </w:rPr>
            </w:pPr>
            <w:r w:rsidRPr="00BD16AF">
              <w:rPr>
                <w:rFonts w:ascii="宋体" w:hAnsi="宋体"/>
                <w:szCs w:val="21"/>
              </w:rPr>
              <w:t>574,620.23</w:t>
            </w:r>
          </w:p>
        </w:tc>
      </w:tr>
      <w:tr w:rsidR="001548F9" w:rsidRPr="00BD16AF" w14:paraId="35EC89C6" w14:textId="77777777" w:rsidTr="00BD16AF">
        <w:trPr>
          <w:trHeight w:val="285"/>
          <w:jc w:val="center"/>
        </w:trPr>
        <w:tc>
          <w:tcPr>
            <w:tcW w:w="3794" w:type="dxa"/>
            <w:vAlign w:val="center"/>
          </w:tcPr>
          <w:p w14:paraId="75E5F258" w14:textId="77777777" w:rsidR="001548F9" w:rsidRPr="00BD16AF" w:rsidRDefault="001548F9" w:rsidP="00BD16AF">
            <w:pPr>
              <w:widowControl/>
              <w:jc w:val="left"/>
              <w:rPr>
                <w:rFonts w:ascii="宋体" w:hAnsi="宋体"/>
                <w:szCs w:val="21"/>
              </w:rPr>
            </w:pPr>
            <w:r w:rsidRPr="00BD16AF">
              <w:rPr>
                <w:rFonts w:ascii="宋体" w:hAnsi="宋体"/>
                <w:kern w:val="0"/>
                <w:szCs w:val="21"/>
              </w:rPr>
              <w:t>——债券投资</w:t>
            </w:r>
          </w:p>
        </w:tc>
        <w:tc>
          <w:tcPr>
            <w:tcW w:w="5845" w:type="dxa"/>
            <w:vAlign w:val="bottom"/>
          </w:tcPr>
          <w:p w14:paraId="118EFF80"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50D13176" w14:textId="77777777" w:rsidTr="00BD16AF">
        <w:trPr>
          <w:trHeight w:val="285"/>
          <w:jc w:val="center"/>
        </w:trPr>
        <w:tc>
          <w:tcPr>
            <w:tcW w:w="3794" w:type="dxa"/>
            <w:vAlign w:val="center"/>
          </w:tcPr>
          <w:p w14:paraId="4E6E3437" w14:textId="77777777" w:rsidR="001548F9" w:rsidRPr="00BD16AF" w:rsidRDefault="001548F9" w:rsidP="00BD16AF">
            <w:pPr>
              <w:widowControl/>
              <w:jc w:val="left"/>
              <w:rPr>
                <w:rFonts w:ascii="宋体" w:hAnsi="宋体"/>
                <w:kern w:val="0"/>
                <w:szCs w:val="21"/>
              </w:rPr>
            </w:pPr>
            <w:r w:rsidRPr="00BD16AF">
              <w:rPr>
                <w:rFonts w:ascii="宋体" w:hAnsi="宋体"/>
                <w:kern w:val="0"/>
                <w:szCs w:val="21"/>
              </w:rPr>
              <w:t>——资产支持证券投资</w:t>
            </w:r>
          </w:p>
        </w:tc>
        <w:tc>
          <w:tcPr>
            <w:tcW w:w="5845" w:type="dxa"/>
            <w:vAlign w:val="bottom"/>
          </w:tcPr>
          <w:p w14:paraId="74D6002A" w14:textId="77777777" w:rsidR="001548F9" w:rsidRPr="00BD16AF" w:rsidRDefault="001548F9" w:rsidP="00BD16AF">
            <w:pPr>
              <w:jc w:val="right"/>
              <w:rPr>
                <w:rFonts w:ascii="宋体" w:hAnsi="宋体"/>
                <w:kern w:val="0"/>
                <w:szCs w:val="21"/>
              </w:rPr>
            </w:pPr>
            <w:r w:rsidRPr="00BD16AF">
              <w:rPr>
                <w:rFonts w:ascii="宋体" w:hAnsi="宋体"/>
                <w:kern w:val="0"/>
                <w:szCs w:val="21"/>
              </w:rPr>
              <w:t>-</w:t>
            </w:r>
          </w:p>
        </w:tc>
      </w:tr>
      <w:tr w:rsidR="009F5495" w:rsidRPr="00BD16AF" w14:paraId="2F092E8C" w14:textId="77777777" w:rsidTr="00BD16AF">
        <w:trPr>
          <w:trHeight w:val="285"/>
          <w:jc w:val="center"/>
        </w:trPr>
        <w:tc>
          <w:tcPr>
            <w:tcW w:w="3794" w:type="dxa"/>
            <w:vAlign w:val="center"/>
          </w:tcPr>
          <w:p w14:paraId="04634C6B" w14:textId="77777777" w:rsidR="009F5495" w:rsidRPr="00BD16AF" w:rsidRDefault="009F5495" w:rsidP="00BD16AF">
            <w:pPr>
              <w:widowControl/>
              <w:jc w:val="left"/>
              <w:rPr>
                <w:rFonts w:ascii="宋体" w:hAnsi="宋体"/>
                <w:kern w:val="0"/>
                <w:szCs w:val="21"/>
              </w:rPr>
            </w:pPr>
            <w:r w:rsidRPr="00BD16AF">
              <w:rPr>
                <w:rFonts w:ascii="宋体" w:hAnsi="宋体"/>
                <w:kern w:val="0"/>
                <w:szCs w:val="21"/>
              </w:rPr>
              <w:t>——基金投资</w:t>
            </w:r>
          </w:p>
        </w:tc>
        <w:tc>
          <w:tcPr>
            <w:tcW w:w="5845" w:type="dxa"/>
            <w:vAlign w:val="center"/>
          </w:tcPr>
          <w:p w14:paraId="70776276" w14:textId="77777777" w:rsidR="009F5495" w:rsidRPr="00BD16AF" w:rsidRDefault="009F5495" w:rsidP="00BD16AF">
            <w:pPr>
              <w:jc w:val="right"/>
              <w:rPr>
                <w:rFonts w:ascii="宋体" w:hAnsi="宋体"/>
                <w:kern w:val="0"/>
                <w:szCs w:val="21"/>
              </w:rPr>
            </w:pPr>
            <w:r w:rsidRPr="00BD16AF">
              <w:rPr>
                <w:rFonts w:ascii="宋体" w:hAnsi="宋体"/>
                <w:kern w:val="0"/>
                <w:szCs w:val="21"/>
              </w:rPr>
              <w:t>-</w:t>
            </w:r>
          </w:p>
        </w:tc>
      </w:tr>
      <w:tr w:rsidR="00996E26" w:rsidRPr="00BD16AF" w14:paraId="73073B0F" w14:textId="77777777" w:rsidTr="00BD16AF">
        <w:trPr>
          <w:trHeight w:val="285"/>
          <w:jc w:val="center"/>
        </w:trPr>
        <w:tc>
          <w:tcPr>
            <w:tcW w:w="3794" w:type="dxa"/>
            <w:vAlign w:val="center"/>
          </w:tcPr>
          <w:p w14:paraId="0E4B7712" w14:textId="77777777" w:rsidR="00996E26" w:rsidRPr="00BD16AF" w:rsidRDefault="00996E26" w:rsidP="00BD16AF">
            <w:pPr>
              <w:widowControl/>
              <w:jc w:val="left"/>
              <w:rPr>
                <w:rFonts w:ascii="宋体" w:hAnsi="宋体"/>
                <w:kern w:val="0"/>
                <w:szCs w:val="21"/>
              </w:rPr>
            </w:pPr>
            <w:r w:rsidRPr="00BD16AF">
              <w:rPr>
                <w:rFonts w:ascii="宋体" w:hAnsi="宋体"/>
                <w:kern w:val="0"/>
                <w:szCs w:val="21"/>
              </w:rPr>
              <w:t>——贵金属投资</w:t>
            </w:r>
          </w:p>
        </w:tc>
        <w:tc>
          <w:tcPr>
            <w:tcW w:w="5845" w:type="dxa"/>
            <w:vAlign w:val="center"/>
          </w:tcPr>
          <w:p w14:paraId="0023A896" w14:textId="77777777" w:rsidR="00996E26" w:rsidRPr="00BD16AF" w:rsidRDefault="00996E26" w:rsidP="00BD16AF">
            <w:pPr>
              <w:widowControl/>
              <w:jc w:val="right"/>
              <w:rPr>
                <w:rFonts w:ascii="宋体" w:hAnsi="宋体"/>
                <w:kern w:val="0"/>
                <w:szCs w:val="21"/>
              </w:rPr>
            </w:pPr>
            <w:r w:rsidRPr="00BD16AF">
              <w:rPr>
                <w:rFonts w:ascii="宋体" w:hAnsi="宋体"/>
                <w:kern w:val="0"/>
                <w:szCs w:val="21"/>
              </w:rPr>
              <w:t>-</w:t>
            </w:r>
          </w:p>
        </w:tc>
      </w:tr>
      <w:tr w:rsidR="00BA38E6" w:rsidRPr="00BD16AF" w14:paraId="35503E7A" w14:textId="77777777" w:rsidTr="00BD16AF">
        <w:trPr>
          <w:trHeight w:val="285"/>
          <w:jc w:val="center"/>
        </w:trPr>
        <w:tc>
          <w:tcPr>
            <w:tcW w:w="3794" w:type="dxa"/>
            <w:vAlign w:val="center"/>
          </w:tcPr>
          <w:p w14:paraId="7771B3F8" w14:textId="77777777" w:rsidR="00BA38E6" w:rsidRPr="00BD16AF" w:rsidRDefault="00BA38E6" w:rsidP="00BD16AF">
            <w:pPr>
              <w:widowControl/>
              <w:jc w:val="left"/>
              <w:rPr>
                <w:rFonts w:ascii="宋体" w:hAnsi="宋体"/>
                <w:kern w:val="0"/>
                <w:szCs w:val="21"/>
              </w:rPr>
            </w:pPr>
            <w:r w:rsidRPr="00BD16AF">
              <w:rPr>
                <w:rFonts w:ascii="宋体" w:hAnsi="宋体"/>
                <w:kern w:val="0"/>
                <w:szCs w:val="21"/>
              </w:rPr>
              <w:t>——</w:t>
            </w:r>
            <w:r w:rsidRPr="00BD16AF">
              <w:rPr>
                <w:rFonts w:ascii="宋体" w:hAnsi="宋体" w:hint="eastAsia"/>
                <w:kern w:val="0"/>
                <w:szCs w:val="21"/>
              </w:rPr>
              <w:t>其他</w:t>
            </w:r>
          </w:p>
        </w:tc>
        <w:tc>
          <w:tcPr>
            <w:tcW w:w="5845" w:type="dxa"/>
            <w:vAlign w:val="center"/>
          </w:tcPr>
          <w:p w14:paraId="6012338B" w14:textId="77777777" w:rsidR="00BA38E6" w:rsidRPr="00BD16AF" w:rsidRDefault="00BA38E6" w:rsidP="00BD16AF">
            <w:pPr>
              <w:widowControl/>
              <w:jc w:val="right"/>
              <w:rPr>
                <w:rFonts w:ascii="宋体" w:hAnsi="宋体"/>
                <w:kern w:val="0"/>
                <w:szCs w:val="21"/>
              </w:rPr>
            </w:pPr>
            <w:r w:rsidRPr="00BD16AF">
              <w:rPr>
                <w:rFonts w:ascii="宋体" w:hAnsi="宋体" w:hint="eastAsia"/>
                <w:kern w:val="0"/>
                <w:szCs w:val="21"/>
              </w:rPr>
              <w:t>-</w:t>
            </w:r>
          </w:p>
        </w:tc>
      </w:tr>
      <w:tr w:rsidR="00996E26" w:rsidRPr="00BD16AF" w14:paraId="1AA9AF05" w14:textId="77777777" w:rsidTr="00BD16AF">
        <w:trPr>
          <w:trHeight w:val="285"/>
          <w:jc w:val="center"/>
        </w:trPr>
        <w:tc>
          <w:tcPr>
            <w:tcW w:w="3794" w:type="dxa"/>
            <w:vAlign w:val="center"/>
          </w:tcPr>
          <w:p w14:paraId="6279A622" w14:textId="77777777" w:rsidR="00996E26" w:rsidRPr="00BD16AF" w:rsidRDefault="00996E26" w:rsidP="00BD16AF">
            <w:pPr>
              <w:widowControl/>
              <w:jc w:val="left"/>
              <w:rPr>
                <w:rFonts w:ascii="宋体" w:hAnsi="宋体"/>
                <w:kern w:val="0"/>
                <w:szCs w:val="21"/>
              </w:rPr>
            </w:pPr>
            <w:r w:rsidRPr="00BD16AF">
              <w:rPr>
                <w:rFonts w:ascii="宋体" w:hAnsi="宋体"/>
                <w:kern w:val="0"/>
                <w:szCs w:val="21"/>
              </w:rPr>
              <w:t>2.衍生工具</w:t>
            </w:r>
          </w:p>
        </w:tc>
        <w:tc>
          <w:tcPr>
            <w:tcW w:w="5845" w:type="dxa"/>
            <w:vAlign w:val="center"/>
          </w:tcPr>
          <w:p w14:paraId="6FE7620E" w14:textId="77777777" w:rsidR="00996E26" w:rsidRPr="00BD16AF" w:rsidRDefault="00996E26" w:rsidP="00BD16AF">
            <w:pPr>
              <w:jc w:val="right"/>
              <w:rPr>
                <w:rFonts w:ascii="宋体" w:hAnsi="宋体"/>
                <w:kern w:val="0"/>
                <w:szCs w:val="21"/>
              </w:rPr>
            </w:pPr>
            <w:r w:rsidRPr="00BD16AF">
              <w:rPr>
                <w:rFonts w:ascii="宋体" w:hAnsi="宋体"/>
                <w:kern w:val="0"/>
                <w:szCs w:val="21"/>
              </w:rPr>
              <w:t>-</w:t>
            </w:r>
          </w:p>
        </w:tc>
      </w:tr>
      <w:tr w:rsidR="00996E26" w:rsidRPr="00BD16AF" w14:paraId="4E1C846B" w14:textId="77777777" w:rsidTr="00BD16AF">
        <w:trPr>
          <w:trHeight w:val="285"/>
          <w:jc w:val="center"/>
        </w:trPr>
        <w:tc>
          <w:tcPr>
            <w:tcW w:w="3794" w:type="dxa"/>
            <w:vAlign w:val="center"/>
          </w:tcPr>
          <w:p w14:paraId="7AAC1713" w14:textId="77777777" w:rsidR="00996E26" w:rsidRPr="00BD16AF" w:rsidRDefault="00996E26" w:rsidP="00BD16AF">
            <w:pPr>
              <w:widowControl/>
              <w:jc w:val="left"/>
              <w:rPr>
                <w:rFonts w:ascii="宋体" w:hAnsi="宋体"/>
                <w:kern w:val="0"/>
                <w:szCs w:val="21"/>
              </w:rPr>
            </w:pPr>
            <w:r w:rsidRPr="00BD16AF">
              <w:rPr>
                <w:rFonts w:ascii="宋体" w:hAnsi="宋体"/>
                <w:kern w:val="0"/>
                <w:szCs w:val="21"/>
              </w:rPr>
              <w:t>——权证投资</w:t>
            </w:r>
          </w:p>
        </w:tc>
        <w:tc>
          <w:tcPr>
            <w:tcW w:w="5845" w:type="dxa"/>
            <w:vAlign w:val="center"/>
          </w:tcPr>
          <w:p w14:paraId="36FE1FF3" w14:textId="77777777" w:rsidR="00996E26" w:rsidRPr="00BD16AF" w:rsidRDefault="00996E26" w:rsidP="00BD16AF">
            <w:pPr>
              <w:jc w:val="right"/>
              <w:rPr>
                <w:rFonts w:ascii="宋体" w:hAnsi="宋体"/>
                <w:kern w:val="0"/>
                <w:szCs w:val="21"/>
              </w:rPr>
            </w:pPr>
            <w:r w:rsidRPr="00BD16AF">
              <w:rPr>
                <w:rFonts w:ascii="宋体" w:hAnsi="宋体"/>
                <w:kern w:val="0"/>
                <w:szCs w:val="21"/>
              </w:rPr>
              <w:t>-</w:t>
            </w:r>
          </w:p>
        </w:tc>
      </w:tr>
      <w:tr w:rsidR="00996E26" w:rsidRPr="00BD16AF" w14:paraId="754A07E2" w14:textId="77777777" w:rsidTr="00BD16AF">
        <w:trPr>
          <w:trHeight w:val="285"/>
          <w:jc w:val="center"/>
        </w:trPr>
        <w:tc>
          <w:tcPr>
            <w:tcW w:w="3794" w:type="dxa"/>
            <w:vAlign w:val="center"/>
          </w:tcPr>
          <w:p w14:paraId="3710E03A" w14:textId="77777777" w:rsidR="00996E26" w:rsidRPr="00BD16AF" w:rsidRDefault="00996E26" w:rsidP="00BD16AF">
            <w:pPr>
              <w:widowControl/>
              <w:rPr>
                <w:rFonts w:ascii="宋体" w:hAnsi="宋体"/>
                <w:szCs w:val="21"/>
              </w:rPr>
            </w:pPr>
            <w:r w:rsidRPr="00BD16AF">
              <w:rPr>
                <w:rFonts w:ascii="宋体" w:hAnsi="宋体"/>
                <w:kern w:val="0"/>
                <w:szCs w:val="21"/>
              </w:rPr>
              <w:t>3.其他</w:t>
            </w:r>
          </w:p>
        </w:tc>
        <w:tc>
          <w:tcPr>
            <w:tcW w:w="5845" w:type="dxa"/>
            <w:vAlign w:val="bottom"/>
          </w:tcPr>
          <w:p w14:paraId="1D76E55E" w14:textId="77777777" w:rsidR="00996E26" w:rsidRPr="00BD16AF" w:rsidRDefault="00996E26" w:rsidP="00BD16AF">
            <w:pPr>
              <w:jc w:val="right"/>
              <w:rPr>
                <w:rFonts w:ascii="宋体" w:hAnsi="宋体"/>
                <w:szCs w:val="21"/>
              </w:rPr>
            </w:pPr>
            <w:r w:rsidRPr="00BD16AF">
              <w:rPr>
                <w:rFonts w:ascii="宋体" w:hAnsi="宋体"/>
                <w:szCs w:val="21"/>
              </w:rPr>
              <w:t>-</w:t>
            </w:r>
          </w:p>
        </w:tc>
      </w:tr>
      <w:tr w:rsidR="00DF21D5" w:rsidRPr="00BD16AF" w14:paraId="4612747C" w14:textId="77777777" w:rsidTr="00DF21D5">
        <w:trPr>
          <w:trHeight w:val="285"/>
          <w:jc w:val="center"/>
        </w:trPr>
        <w:tc>
          <w:tcPr>
            <w:tcW w:w="3794" w:type="dxa"/>
            <w:vAlign w:val="center"/>
          </w:tcPr>
          <w:p w14:paraId="341D66E8" w14:textId="77777777" w:rsidR="00DF21D5" w:rsidRPr="00F67653" w:rsidRDefault="00DF21D5" w:rsidP="00DF21D5">
            <w:pPr>
              <w:widowControl/>
              <w:rPr>
                <w:rFonts w:eastAsiaTheme="minorEastAsia"/>
                <w:kern w:val="0"/>
                <w:szCs w:val="21"/>
                <w:highlight w:val="red"/>
              </w:rPr>
            </w:pPr>
            <w:r w:rsidRPr="00DF21D5">
              <w:rPr>
                <w:rFonts w:ascii="宋体" w:hAnsi="宋体" w:hint="eastAsia"/>
                <w:kern w:val="0"/>
                <w:szCs w:val="21"/>
              </w:rPr>
              <w:t>减：应税金融商品公允价值变动产生的预估增值税</w:t>
            </w:r>
          </w:p>
        </w:tc>
        <w:tc>
          <w:tcPr>
            <w:tcW w:w="5845" w:type="dxa"/>
            <w:vAlign w:val="center"/>
          </w:tcPr>
          <w:p w14:paraId="6701AB38" w14:textId="77777777" w:rsidR="00DF21D5" w:rsidRPr="00DF21D5" w:rsidRDefault="00DF21D5" w:rsidP="00DF21D5">
            <w:pPr>
              <w:jc w:val="right"/>
              <w:rPr>
                <w:rFonts w:ascii="宋体" w:hAnsi="宋体"/>
                <w:szCs w:val="21"/>
              </w:rPr>
            </w:pPr>
            <w:r w:rsidRPr="00DF21D5">
              <w:rPr>
                <w:rFonts w:ascii="宋体" w:hAnsi="宋体"/>
                <w:szCs w:val="21"/>
              </w:rPr>
              <w:t>-</w:t>
            </w:r>
          </w:p>
        </w:tc>
      </w:tr>
      <w:tr w:rsidR="00996E26" w:rsidRPr="00BD16AF" w14:paraId="10C83495" w14:textId="77777777" w:rsidTr="00BD16AF">
        <w:trPr>
          <w:trHeight w:val="285"/>
          <w:jc w:val="center"/>
        </w:trPr>
        <w:tc>
          <w:tcPr>
            <w:tcW w:w="3794" w:type="dxa"/>
            <w:vAlign w:val="center"/>
          </w:tcPr>
          <w:p w14:paraId="4D0B9D86" w14:textId="77777777" w:rsidR="00996E26" w:rsidRPr="00BD16AF" w:rsidRDefault="00996E26" w:rsidP="00BD16AF">
            <w:pPr>
              <w:widowControl/>
              <w:rPr>
                <w:rFonts w:ascii="宋体" w:hAnsi="宋体"/>
                <w:szCs w:val="21"/>
              </w:rPr>
            </w:pPr>
            <w:r w:rsidRPr="00BD16AF">
              <w:rPr>
                <w:rFonts w:ascii="宋体" w:hAnsi="宋体"/>
                <w:kern w:val="0"/>
                <w:szCs w:val="21"/>
              </w:rPr>
              <w:t>合计</w:t>
            </w:r>
          </w:p>
        </w:tc>
        <w:tc>
          <w:tcPr>
            <w:tcW w:w="5845" w:type="dxa"/>
            <w:vAlign w:val="bottom"/>
          </w:tcPr>
          <w:p w14:paraId="51A70DC6" w14:textId="77777777" w:rsidR="00996E26" w:rsidRPr="00BD16AF" w:rsidRDefault="00996E26" w:rsidP="00BD16AF">
            <w:pPr>
              <w:jc w:val="right"/>
              <w:rPr>
                <w:rFonts w:ascii="宋体" w:hAnsi="宋体"/>
                <w:szCs w:val="21"/>
              </w:rPr>
            </w:pPr>
            <w:r w:rsidRPr="00BD16AF">
              <w:rPr>
                <w:rFonts w:ascii="宋体" w:hAnsi="宋体"/>
                <w:szCs w:val="21"/>
              </w:rPr>
              <w:t>574,620.23</w:t>
            </w:r>
          </w:p>
        </w:tc>
      </w:tr>
    </w:tbl>
    <w:p w14:paraId="6B95EED3" w14:textId="37729B4E" w:rsidR="001548F9" w:rsidRPr="00BE0918" w:rsidRDefault="001548F9" w:rsidP="00D00C09">
      <w:pPr>
        <w:pStyle w:val="41"/>
      </w:pPr>
      <w:bookmarkStart w:id="136" w:name="_Toc482092314"/>
      <w:r w:rsidRPr="00BE0918">
        <w:t>6.4.4.1</w:t>
      </w:r>
      <w:r w:rsidR="00AA3BCE">
        <w:rPr>
          <w:rFonts w:hint="eastAsia"/>
        </w:rPr>
        <w:t>7</w:t>
      </w:r>
      <w:r w:rsidRPr="00BE0918">
        <w:t xml:space="preserve"> 其他收入</w:t>
      </w:r>
      <w:bookmarkEnd w:id="136"/>
    </w:p>
    <w:p w14:paraId="71F8056B" w14:textId="77777777" w:rsidR="001548F9" w:rsidRPr="00DD3174" w:rsidRDefault="001548F9" w:rsidP="00D00C09">
      <w:pPr>
        <w:pStyle w:val="afb"/>
        <w:rPr>
          <w:lang w:val="en-AU"/>
        </w:rPr>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94"/>
        <w:gridCol w:w="5845"/>
      </w:tblGrid>
      <w:tr w:rsidR="001548F9" w:rsidRPr="00BD16AF" w14:paraId="2946DE93" w14:textId="77777777" w:rsidTr="00BD16AF">
        <w:trPr>
          <w:trHeight w:val="255"/>
          <w:jc w:val="center"/>
        </w:trPr>
        <w:tc>
          <w:tcPr>
            <w:tcW w:w="3794" w:type="dxa"/>
            <w:vAlign w:val="center"/>
          </w:tcPr>
          <w:p w14:paraId="52F4C1F2" w14:textId="77777777" w:rsidR="001548F9" w:rsidRPr="00BD16AF" w:rsidRDefault="001548F9" w:rsidP="00BD16AF">
            <w:pPr>
              <w:jc w:val="center"/>
              <w:rPr>
                <w:rFonts w:ascii="宋体" w:hAnsi="宋体"/>
                <w:szCs w:val="21"/>
              </w:rPr>
            </w:pPr>
            <w:r w:rsidRPr="00BD16AF">
              <w:rPr>
                <w:rFonts w:ascii="宋体" w:hAnsi="宋体"/>
                <w:szCs w:val="21"/>
              </w:rPr>
              <w:t>项目</w:t>
            </w:r>
          </w:p>
        </w:tc>
        <w:tc>
          <w:tcPr>
            <w:tcW w:w="5845" w:type="dxa"/>
          </w:tcPr>
          <w:p w14:paraId="12C1464C" w14:textId="77777777" w:rsidR="001548F9" w:rsidRPr="00BD16AF" w:rsidRDefault="001548F9" w:rsidP="00BD16AF">
            <w:pPr>
              <w:jc w:val="center"/>
              <w:rPr>
                <w:rFonts w:ascii="宋体" w:hAnsi="宋体"/>
                <w:szCs w:val="21"/>
              </w:rPr>
            </w:pPr>
            <w:r w:rsidRPr="00BD16AF">
              <w:rPr>
                <w:rFonts w:ascii="宋体" w:hAnsi="宋体"/>
                <w:szCs w:val="21"/>
              </w:rPr>
              <w:t>本期</w:t>
            </w:r>
          </w:p>
          <w:p w14:paraId="1BB27BDF" w14:textId="77777777" w:rsidR="001548F9" w:rsidRPr="00BD16AF" w:rsidRDefault="001548F9" w:rsidP="00BD16AF">
            <w:pPr>
              <w:widowControl/>
              <w:autoSpaceDE w:val="0"/>
              <w:autoSpaceDN w:val="0"/>
              <w:ind w:right="-15"/>
              <w:jc w:val="center"/>
              <w:textAlignment w:val="bottom"/>
              <w:rPr>
                <w:rFonts w:ascii="宋体" w:hAnsi="宋体"/>
                <w:szCs w:val="21"/>
              </w:rPr>
            </w:pPr>
            <w:r w:rsidRPr="00BD16AF">
              <w:rPr>
                <w:rFonts w:ascii="宋体" w:hAnsi="宋体"/>
                <w:szCs w:val="21"/>
              </w:rPr>
              <w:t>2019年1月1日至</w:t>
            </w:r>
            <w:r w:rsidR="00AF5F84">
              <w:rPr>
                <w:rFonts w:ascii="宋体" w:hAnsi="宋体"/>
                <w:szCs w:val="21"/>
              </w:rPr>
              <w:t>2019年6月29日</w:t>
            </w:r>
          </w:p>
        </w:tc>
      </w:tr>
      <w:tr w:rsidR="001548F9" w:rsidRPr="00BD16AF" w14:paraId="1F175546" w14:textId="77777777" w:rsidTr="00BD16AF">
        <w:trPr>
          <w:trHeight w:val="255"/>
          <w:jc w:val="center"/>
        </w:trPr>
        <w:tc>
          <w:tcPr>
            <w:tcW w:w="3794" w:type="dxa"/>
            <w:vAlign w:val="bottom"/>
          </w:tcPr>
          <w:p w14:paraId="1ED56899" w14:textId="77777777" w:rsidR="001548F9" w:rsidRPr="00BD16AF" w:rsidRDefault="001548F9" w:rsidP="00BD16AF">
            <w:pPr>
              <w:rPr>
                <w:rFonts w:ascii="宋体" w:hAnsi="宋体"/>
                <w:szCs w:val="21"/>
              </w:rPr>
            </w:pPr>
            <w:r w:rsidRPr="00BD16AF">
              <w:rPr>
                <w:rFonts w:ascii="宋体" w:hAnsi="宋体"/>
                <w:szCs w:val="21"/>
              </w:rPr>
              <w:t>基金赎回费收入</w:t>
            </w:r>
          </w:p>
        </w:tc>
        <w:tc>
          <w:tcPr>
            <w:tcW w:w="5845" w:type="dxa"/>
            <w:vAlign w:val="bottom"/>
          </w:tcPr>
          <w:p w14:paraId="7C1A7C16" w14:textId="77777777" w:rsidR="001548F9" w:rsidRPr="00BD16AF" w:rsidRDefault="001548F9" w:rsidP="006C2350">
            <w:pPr>
              <w:ind w:rightChars="50" w:right="105"/>
              <w:jc w:val="right"/>
              <w:rPr>
                <w:rFonts w:ascii="宋体" w:hAnsi="宋体"/>
                <w:szCs w:val="21"/>
              </w:rPr>
            </w:pPr>
            <w:r w:rsidRPr="00BD16AF">
              <w:rPr>
                <w:rFonts w:ascii="宋体" w:hAnsi="宋体"/>
                <w:szCs w:val="21"/>
              </w:rPr>
              <w:t>6,590.36</w:t>
            </w:r>
          </w:p>
        </w:tc>
      </w:tr>
      <w:tr w:rsidR="001E0AA7" w14:paraId="371ECCAB" w14:textId="77777777">
        <w:trPr>
          <w:jc w:val="center"/>
        </w:trPr>
        <w:tc>
          <w:tcPr>
            <w:tcW w:w="3794" w:type="dxa"/>
            <w:vAlign w:val="center"/>
          </w:tcPr>
          <w:p w14:paraId="5D2F2CE1" w14:textId="77777777" w:rsidR="001E0AA7" w:rsidRDefault="00E15A94">
            <w:pPr>
              <w:jc w:val="left"/>
            </w:pPr>
            <w:r>
              <w:rPr>
                <w:rFonts w:ascii="宋体" w:hAnsi="宋体"/>
                <w:szCs w:val="21"/>
              </w:rPr>
              <w:t>基金转换费收入</w:t>
            </w:r>
          </w:p>
        </w:tc>
        <w:tc>
          <w:tcPr>
            <w:tcW w:w="5845" w:type="dxa"/>
            <w:vAlign w:val="center"/>
          </w:tcPr>
          <w:p w14:paraId="75D99465" w14:textId="77777777" w:rsidR="001E0AA7" w:rsidRDefault="00E15A94" w:rsidP="006C2350">
            <w:pPr>
              <w:ind w:rightChars="50" w:right="105"/>
              <w:jc w:val="right"/>
            </w:pPr>
            <w:r>
              <w:rPr>
                <w:rFonts w:ascii="宋体" w:hAnsi="宋体"/>
                <w:szCs w:val="21"/>
              </w:rPr>
              <w:t>2,705.82</w:t>
            </w:r>
          </w:p>
        </w:tc>
      </w:tr>
      <w:tr w:rsidR="001548F9" w:rsidRPr="00BD16AF" w14:paraId="04DA6900" w14:textId="77777777" w:rsidTr="00BD16AF">
        <w:trPr>
          <w:trHeight w:val="255"/>
          <w:jc w:val="center"/>
        </w:trPr>
        <w:tc>
          <w:tcPr>
            <w:tcW w:w="3794" w:type="dxa"/>
            <w:vAlign w:val="bottom"/>
          </w:tcPr>
          <w:p w14:paraId="339E9E34" w14:textId="77777777" w:rsidR="001548F9" w:rsidRPr="00BD16AF" w:rsidRDefault="001548F9" w:rsidP="00BD16AF">
            <w:pPr>
              <w:rPr>
                <w:rFonts w:ascii="宋体" w:hAnsi="宋体"/>
                <w:szCs w:val="21"/>
              </w:rPr>
            </w:pPr>
            <w:r w:rsidRPr="00BD16AF">
              <w:rPr>
                <w:rFonts w:ascii="宋体" w:hAnsi="宋体"/>
                <w:szCs w:val="21"/>
              </w:rPr>
              <w:t>合计</w:t>
            </w:r>
          </w:p>
        </w:tc>
        <w:tc>
          <w:tcPr>
            <w:tcW w:w="5845" w:type="dxa"/>
            <w:vAlign w:val="bottom"/>
          </w:tcPr>
          <w:p w14:paraId="672801D0" w14:textId="77777777" w:rsidR="001548F9" w:rsidRPr="00BD16AF" w:rsidRDefault="001548F9" w:rsidP="006C2350">
            <w:pPr>
              <w:ind w:rightChars="50" w:right="105"/>
              <w:jc w:val="right"/>
              <w:rPr>
                <w:rFonts w:ascii="宋体" w:hAnsi="宋体"/>
                <w:szCs w:val="21"/>
              </w:rPr>
            </w:pPr>
            <w:r w:rsidRPr="00BD16AF">
              <w:rPr>
                <w:rFonts w:ascii="宋体" w:hAnsi="宋体"/>
                <w:szCs w:val="21"/>
              </w:rPr>
              <w:t>9,296.18</w:t>
            </w:r>
          </w:p>
        </w:tc>
      </w:tr>
    </w:tbl>
    <w:p w14:paraId="49FACFB5" w14:textId="77777777" w:rsidR="001E0AA7" w:rsidRDefault="00E15A94">
      <w:pPr>
        <w:pStyle w:val="afc"/>
      </w:pPr>
      <w:r>
        <w:t>注：1.本基金的赎回费率按持有期间递减，不低于赎回费总额的25%归入基金资产。</w:t>
      </w:r>
    </w:p>
    <w:p w14:paraId="35FF4120" w14:textId="77777777" w:rsidR="001548F9" w:rsidRPr="00DD3174" w:rsidRDefault="001548F9" w:rsidP="00D00C09">
      <w:pPr>
        <w:pStyle w:val="afc"/>
      </w:pPr>
      <w:r w:rsidRPr="00DD3174">
        <w:t>2.基金的转换费由申购补差费和转出基金的赎回费两部分构成，其中不低于转出基金的赎回费的25%归入转出基金的基金资产。</w:t>
      </w:r>
    </w:p>
    <w:p w14:paraId="1C723175" w14:textId="5E358F70" w:rsidR="00DF45B8" w:rsidRPr="00DF45B8" w:rsidRDefault="00DF45B8" w:rsidP="00DF45B8">
      <w:pPr>
        <w:pStyle w:val="41"/>
      </w:pPr>
      <w:bookmarkStart w:id="137" w:name="_Toc482092316"/>
      <w:r w:rsidRPr="00DF45B8">
        <w:t>6.4.4.1</w:t>
      </w:r>
      <w:r w:rsidR="00AA3BCE">
        <w:rPr>
          <w:rFonts w:hint="eastAsia"/>
        </w:rPr>
        <w:t>8</w:t>
      </w:r>
      <w:r w:rsidRPr="00DF45B8">
        <w:t xml:space="preserve"> 交易费用</w:t>
      </w:r>
    </w:p>
    <w:p w14:paraId="63E01E42" w14:textId="77777777" w:rsidR="00DF45B8" w:rsidRPr="00DF45B8" w:rsidRDefault="00DF45B8" w:rsidP="00DF45B8">
      <w:pPr>
        <w:pStyle w:val="afb"/>
      </w:pPr>
      <w:r w:rsidRPr="00DF45B8">
        <w:t>单位：人民币元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261"/>
        <w:gridCol w:w="6378"/>
      </w:tblGrid>
      <w:tr w:rsidR="00DF45B8" w:rsidRPr="004F24CF" w14:paraId="4D278D69" w14:textId="77777777" w:rsidTr="00DF45B8">
        <w:trPr>
          <w:trHeight w:val="285"/>
        </w:trPr>
        <w:tc>
          <w:tcPr>
            <w:tcW w:w="3261" w:type="dxa"/>
            <w:vAlign w:val="center"/>
          </w:tcPr>
          <w:p w14:paraId="27F5B221" w14:textId="77777777" w:rsidR="00DF45B8" w:rsidRPr="00DF45B8" w:rsidRDefault="00DF45B8" w:rsidP="00B017CF">
            <w:pPr>
              <w:jc w:val="center"/>
              <w:rPr>
                <w:rFonts w:ascii="宋体" w:hAnsi="宋体"/>
                <w:szCs w:val="21"/>
              </w:rPr>
            </w:pPr>
            <w:r w:rsidRPr="00DF45B8">
              <w:rPr>
                <w:rFonts w:ascii="宋体" w:hAnsi="宋体"/>
                <w:szCs w:val="21"/>
              </w:rPr>
              <w:t>项目</w:t>
            </w:r>
          </w:p>
        </w:tc>
        <w:tc>
          <w:tcPr>
            <w:tcW w:w="6378" w:type="dxa"/>
            <w:vAlign w:val="center"/>
          </w:tcPr>
          <w:p w14:paraId="17BF61E6" w14:textId="77777777" w:rsidR="00DF45B8" w:rsidRPr="00DF45B8" w:rsidRDefault="00DF45B8" w:rsidP="00B017CF">
            <w:pPr>
              <w:jc w:val="center"/>
              <w:rPr>
                <w:rFonts w:ascii="宋体" w:hAnsi="宋体"/>
                <w:szCs w:val="21"/>
              </w:rPr>
            </w:pPr>
            <w:r w:rsidRPr="00DF45B8">
              <w:rPr>
                <w:rFonts w:ascii="宋体" w:hAnsi="宋体"/>
                <w:szCs w:val="21"/>
              </w:rPr>
              <w:t>本期</w:t>
            </w:r>
          </w:p>
          <w:p w14:paraId="241B7A17" w14:textId="77777777" w:rsidR="00DF45B8" w:rsidRPr="00DF45B8" w:rsidRDefault="00DF45B8" w:rsidP="00B017CF">
            <w:pPr>
              <w:widowControl/>
              <w:autoSpaceDE w:val="0"/>
              <w:autoSpaceDN w:val="0"/>
              <w:ind w:right="-15"/>
              <w:jc w:val="center"/>
              <w:textAlignment w:val="bottom"/>
              <w:rPr>
                <w:rFonts w:ascii="宋体" w:hAnsi="宋体"/>
                <w:szCs w:val="21"/>
              </w:rPr>
            </w:pPr>
            <w:r w:rsidRPr="00DF45B8">
              <w:rPr>
                <w:rFonts w:ascii="宋体" w:hAnsi="宋体"/>
                <w:szCs w:val="21"/>
              </w:rPr>
              <w:t>2019年1月1日至</w:t>
            </w:r>
            <w:r w:rsidR="00AF5F84">
              <w:rPr>
                <w:rFonts w:ascii="宋体" w:hAnsi="宋体"/>
                <w:szCs w:val="21"/>
              </w:rPr>
              <w:t>2019年6月29日</w:t>
            </w:r>
          </w:p>
        </w:tc>
      </w:tr>
      <w:tr w:rsidR="00DF45B8" w:rsidRPr="004F24CF" w14:paraId="23FA3529" w14:textId="77777777" w:rsidTr="00DF45B8">
        <w:trPr>
          <w:trHeight w:val="285"/>
        </w:trPr>
        <w:tc>
          <w:tcPr>
            <w:tcW w:w="3261" w:type="dxa"/>
            <w:vAlign w:val="center"/>
          </w:tcPr>
          <w:p w14:paraId="0168D2CF" w14:textId="77777777" w:rsidR="00DF45B8" w:rsidRPr="00DF45B8" w:rsidRDefault="00DF45B8" w:rsidP="00B017CF">
            <w:pPr>
              <w:rPr>
                <w:rFonts w:ascii="宋体" w:hAnsi="宋体"/>
                <w:szCs w:val="21"/>
              </w:rPr>
            </w:pPr>
            <w:r w:rsidRPr="00DF45B8">
              <w:rPr>
                <w:rFonts w:ascii="宋体" w:hAnsi="宋体"/>
                <w:szCs w:val="21"/>
              </w:rPr>
              <w:t>交易所市场交易费用</w:t>
            </w:r>
          </w:p>
        </w:tc>
        <w:tc>
          <w:tcPr>
            <w:tcW w:w="6378" w:type="dxa"/>
            <w:vAlign w:val="center"/>
          </w:tcPr>
          <w:p w14:paraId="2D6C04A0" w14:textId="77777777" w:rsidR="00DF45B8" w:rsidRPr="00DF45B8" w:rsidRDefault="00DF45B8" w:rsidP="006C2350">
            <w:pPr>
              <w:ind w:rightChars="50" w:right="105"/>
              <w:jc w:val="right"/>
              <w:rPr>
                <w:rFonts w:ascii="宋体" w:hAnsi="宋体"/>
                <w:szCs w:val="21"/>
              </w:rPr>
            </w:pPr>
            <w:r w:rsidRPr="00DF45B8">
              <w:rPr>
                <w:rFonts w:ascii="宋体" w:hAnsi="宋体"/>
                <w:szCs w:val="21"/>
              </w:rPr>
              <w:t>8,788.14</w:t>
            </w:r>
          </w:p>
        </w:tc>
      </w:tr>
      <w:tr w:rsidR="00DF45B8" w:rsidRPr="004F24CF" w14:paraId="5A4476B5" w14:textId="77777777" w:rsidTr="00DF45B8">
        <w:trPr>
          <w:trHeight w:val="285"/>
        </w:trPr>
        <w:tc>
          <w:tcPr>
            <w:tcW w:w="3261" w:type="dxa"/>
            <w:vAlign w:val="center"/>
          </w:tcPr>
          <w:p w14:paraId="50D62C5D" w14:textId="77777777" w:rsidR="00DF45B8" w:rsidRPr="00DF45B8" w:rsidRDefault="00DF45B8" w:rsidP="00B017CF">
            <w:pPr>
              <w:rPr>
                <w:rFonts w:ascii="宋体" w:hAnsi="宋体"/>
                <w:szCs w:val="21"/>
              </w:rPr>
            </w:pPr>
            <w:r w:rsidRPr="00DF45B8">
              <w:rPr>
                <w:rFonts w:ascii="宋体" w:hAnsi="宋体"/>
                <w:szCs w:val="21"/>
              </w:rPr>
              <w:t>银行间市场交易费用</w:t>
            </w:r>
          </w:p>
        </w:tc>
        <w:tc>
          <w:tcPr>
            <w:tcW w:w="6378" w:type="dxa"/>
            <w:vAlign w:val="center"/>
          </w:tcPr>
          <w:p w14:paraId="4370D266" w14:textId="77777777" w:rsidR="00DF45B8" w:rsidRPr="00DF45B8" w:rsidRDefault="00DF45B8" w:rsidP="006C2350">
            <w:pPr>
              <w:ind w:rightChars="50" w:right="105"/>
              <w:jc w:val="right"/>
              <w:rPr>
                <w:rFonts w:ascii="宋体" w:hAnsi="宋体"/>
                <w:szCs w:val="21"/>
              </w:rPr>
            </w:pPr>
            <w:r w:rsidRPr="00DF45B8">
              <w:rPr>
                <w:rFonts w:ascii="宋体" w:hAnsi="宋体"/>
                <w:szCs w:val="21"/>
              </w:rPr>
              <w:t>-</w:t>
            </w:r>
          </w:p>
        </w:tc>
      </w:tr>
      <w:tr w:rsidR="00DF45B8" w:rsidRPr="004F24CF" w14:paraId="5EF456C1" w14:textId="77777777" w:rsidTr="00DF45B8">
        <w:trPr>
          <w:trHeight w:val="285"/>
        </w:trPr>
        <w:tc>
          <w:tcPr>
            <w:tcW w:w="3261" w:type="dxa"/>
            <w:vAlign w:val="center"/>
          </w:tcPr>
          <w:p w14:paraId="404FDFA4" w14:textId="77777777" w:rsidR="00DF45B8" w:rsidRPr="00DF45B8" w:rsidRDefault="00DF45B8" w:rsidP="00B017CF">
            <w:pPr>
              <w:rPr>
                <w:rFonts w:ascii="宋体" w:hAnsi="宋体"/>
                <w:szCs w:val="21"/>
              </w:rPr>
            </w:pPr>
            <w:r w:rsidRPr="00DF45B8">
              <w:rPr>
                <w:rFonts w:ascii="宋体" w:hAnsi="宋体"/>
                <w:szCs w:val="21"/>
              </w:rPr>
              <w:t>合计</w:t>
            </w:r>
          </w:p>
        </w:tc>
        <w:tc>
          <w:tcPr>
            <w:tcW w:w="6378" w:type="dxa"/>
            <w:vAlign w:val="center"/>
          </w:tcPr>
          <w:p w14:paraId="53437BE1" w14:textId="77777777" w:rsidR="00DF45B8" w:rsidRPr="00DF45B8" w:rsidRDefault="00DF45B8" w:rsidP="006C2350">
            <w:pPr>
              <w:ind w:rightChars="50" w:right="105"/>
              <w:jc w:val="right"/>
              <w:rPr>
                <w:rFonts w:ascii="宋体" w:hAnsi="宋体"/>
                <w:szCs w:val="21"/>
              </w:rPr>
            </w:pPr>
            <w:r w:rsidRPr="00DF45B8">
              <w:rPr>
                <w:rFonts w:ascii="宋体" w:hAnsi="宋体"/>
                <w:szCs w:val="21"/>
              </w:rPr>
              <w:t>8,788.14</w:t>
            </w:r>
          </w:p>
        </w:tc>
      </w:tr>
    </w:tbl>
    <w:p w14:paraId="5EB11928" w14:textId="0DEEC669" w:rsidR="001548F9" w:rsidRPr="00BE0918" w:rsidRDefault="001548F9" w:rsidP="00D00C09">
      <w:pPr>
        <w:pStyle w:val="41"/>
      </w:pPr>
      <w:r w:rsidRPr="00BE0918">
        <w:t>6.4.4.</w:t>
      </w:r>
      <w:r w:rsidR="00AA3BCE">
        <w:rPr>
          <w:rFonts w:hint="eastAsia"/>
        </w:rPr>
        <w:t>19</w:t>
      </w:r>
      <w:r w:rsidRPr="00BE0918">
        <w:t xml:space="preserve"> 其他费用</w:t>
      </w:r>
      <w:bookmarkEnd w:id="137"/>
    </w:p>
    <w:p w14:paraId="4B1EF4B7" w14:textId="77777777" w:rsidR="001548F9" w:rsidRPr="00DD3174" w:rsidRDefault="001548F9" w:rsidP="00D00C09">
      <w:pPr>
        <w:pStyle w:val="afb"/>
        <w:rPr>
          <w:bCs/>
        </w:rPr>
      </w:pPr>
      <w:r w:rsidRPr="00DD3174">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786"/>
      </w:tblGrid>
      <w:tr w:rsidR="001548F9" w:rsidRPr="00BD16AF" w14:paraId="330AA44A" w14:textId="77777777" w:rsidTr="00BD16AF">
        <w:trPr>
          <w:jc w:val="center"/>
        </w:trPr>
        <w:tc>
          <w:tcPr>
            <w:tcW w:w="3853" w:type="dxa"/>
            <w:vAlign w:val="center"/>
          </w:tcPr>
          <w:p w14:paraId="7D9EDA82" w14:textId="77777777" w:rsidR="001548F9" w:rsidRPr="00BD16AF" w:rsidRDefault="001548F9" w:rsidP="00BD16AF">
            <w:pPr>
              <w:jc w:val="center"/>
              <w:rPr>
                <w:rFonts w:ascii="宋体" w:hAnsi="宋体"/>
                <w:szCs w:val="21"/>
              </w:rPr>
            </w:pPr>
            <w:r w:rsidRPr="00BD16AF">
              <w:rPr>
                <w:rFonts w:ascii="宋体" w:hAnsi="宋体"/>
                <w:szCs w:val="21"/>
              </w:rPr>
              <w:t>项目</w:t>
            </w:r>
          </w:p>
        </w:tc>
        <w:tc>
          <w:tcPr>
            <w:tcW w:w="5786" w:type="dxa"/>
          </w:tcPr>
          <w:p w14:paraId="523198BF" w14:textId="77777777" w:rsidR="001548F9" w:rsidRPr="00BD16AF" w:rsidRDefault="001548F9" w:rsidP="00BD16AF">
            <w:pPr>
              <w:jc w:val="center"/>
              <w:rPr>
                <w:rFonts w:ascii="宋体" w:hAnsi="宋体"/>
                <w:szCs w:val="21"/>
              </w:rPr>
            </w:pPr>
            <w:r w:rsidRPr="00BD16AF">
              <w:rPr>
                <w:rFonts w:ascii="宋体" w:hAnsi="宋体"/>
                <w:szCs w:val="21"/>
              </w:rPr>
              <w:t>本期</w:t>
            </w:r>
          </w:p>
          <w:p w14:paraId="53BDCA67" w14:textId="77777777" w:rsidR="001548F9" w:rsidRPr="00BD16AF" w:rsidRDefault="001548F9" w:rsidP="00BD16AF">
            <w:pPr>
              <w:widowControl/>
              <w:autoSpaceDE w:val="0"/>
              <w:autoSpaceDN w:val="0"/>
              <w:ind w:right="-15"/>
              <w:jc w:val="center"/>
              <w:textAlignment w:val="bottom"/>
              <w:rPr>
                <w:rFonts w:ascii="宋体" w:hAnsi="宋体"/>
                <w:szCs w:val="21"/>
              </w:rPr>
            </w:pPr>
            <w:r w:rsidRPr="00BD16AF">
              <w:rPr>
                <w:rFonts w:ascii="宋体" w:hAnsi="宋体"/>
                <w:szCs w:val="21"/>
              </w:rPr>
              <w:t>2019年1月1日至</w:t>
            </w:r>
            <w:r w:rsidR="00AF5F84">
              <w:rPr>
                <w:rFonts w:ascii="宋体" w:hAnsi="宋体"/>
                <w:szCs w:val="21"/>
              </w:rPr>
              <w:t>2019年6月29日</w:t>
            </w:r>
          </w:p>
        </w:tc>
      </w:tr>
      <w:tr w:rsidR="001548F9" w:rsidRPr="00BD16AF" w14:paraId="37DB0108" w14:textId="77777777" w:rsidTr="00BD16AF">
        <w:trPr>
          <w:jc w:val="center"/>
        </w:trPr>
        <w:tc>
          <w:tcPr>
            <w:tcW w:w="3853" w:type="dxa"/>
            <w:vAlign w:val="center"/>
          </w:tcPr>
          <w:p w14:paraId="3A4D80AD" w14:textId="77777777" w:rsidR="001548F9" w:rsidRPr="00BD16AF" w:rsidRDefault="001548F9" w:rsidP="00BD16AF">
            <w:pPr>
              <w:rPr>
                <w:rFonts w:ascii="宋体" w:hAnsi="宋体"/>
                <w:szCs w:val="21"/>
              </w:rPr>
            </w:pPr>
            <w:r w:rsidRPr="00BD16AF">
              <w:rPr>
                <w:rFonts w:ascii="宋体" w:hAnsi="宋体"/>
                <w:szCs w:val="21"/>
              </w:rPr>
              <w:t>审计费用</w:t>
            </w:r>
          </w:p>
        </w:tc>
        <w:tc>
          <w:tcPr>
            <w:tcW w:w="5786" w:type="dxa"/>
            <w:vAlign w:val="bottom"/>
          </w:tcPr>
          <w:p w14:paraId="4A4E45DD" w14:textId="77777777" w:rsidR="001548F9" w:rsidRPr="00BD16AF" w:rsidRDefault="001548F9" w:rsidP="00BD16AF">
            <w:pPr>
              <w:jc w:val="right"/>
              <w:rPr>
                <w:rFonts w:ascii="宋体" w:hAnsi="宋体"/>
                <w:szCs w:val="21"/>
              </w:rPr>
            </w:pPr>
            <w:r w:rsidRPr="00BD16AF">
              <w:rPr>
                <w:rFonts w:ascii="宋体" w:hAnsi="宋体"/>
                <w:szCs w:val="21"/>
              </w:rPr>
              <w:t>35,000.00</w:t>
            </w:r>
          </w:p>
        </w:tc>
      </w:tr>
      <w:tr w:rsidR="001548F9" w:rsidRPr="00BD16AF" w14:paraId="2DC39354" w14:textId="77777777" w:rsidTr="00BD16AF">
        <w:trPr>
          <w:jc w:val="center"/>
        </w:trPr>
        <w:tc>
          <w:tcPr>
            <w:tcW w:w="3853" w:type="dxa"/>
            <w:vAlign w:val="center"/>
          </w:tcPr>
          <w:p w14:paraId="67C37043" w14:textId="77777777" w:rsidR="001548F9" w:rsidRPr="00BD16AF" w:rsidRDefault="001548F9" w:rsidP="00BD16AF">
            <w:pPr>
              <w:rPr>
                <w:rFonts w:ascii="宋体" w:hAnsi="宋体"/>
                <w:szCs w:val="21"/>
              </w:rPr>
            </w:pPr>
            <w:r w:rsidRPr="00BD16AF">
              <w:rPr>
                <w:rFonts w:ascii="宋体" w:hAnsi="宋体"/>
                <w:szCs w:val="21"/>
              </w:rPr>
              <w:t>信息披露费</w:t>
            </w:r>
          </w:p>
        </w:tc>
        <w:tc>
          <w:tcPr>
            <w:tcW w:w="5786" w:type="dxa"/>
            <w:vAlign w:val="bottom"/>
          </w:tcPr>
          <w:p w14:paraId="4FB6AACE" w14:textId="77777777" w:rsidR="001548F9" w:rsidRPr="00BD16AF" w:rsidRDefault="001548F9" w:rsidP="00BD16AF">
            <w:pPr>
              <w:jc w:val="right"/>
              <w:rPr>
                <w:rFonts w:ascii="宋体" w:hAnsi="宋体"/>
                <w:szCs w:val="21"/>
              </w:rPr>
            </w:pPr>
            <w:r w:rsidRPr="00BD16AF">
              <w:rPr>
                <w:rFonts w:ascii="宋体" w:hAnsi="宋体"/>
                <w:szCs w:val="21"/>
              </w:rPr>
              <w:t>-</w:t>
            </w:r>
          </w:p>
        </w:tc>
      </w:tr>
      <w:tr w:rsidR="001E0AA7" w14:paraId="687FDBB0" w14:textId="77777777">
        <w:trPr>
          <w:jc w:val="center"/>
        </w:trPr>
        <w:tc>
          <w:tcPr>
            <w:tcW w:w="3853" w:type="dxa"/>
            <w:vAlign w:val="center"/>
          </w:tcPr>
          <w:p w14:paraId="42F7C5F9" w14:textId="77777777" w:rsidR="001E0AA7" w:rsidRDefault="00E15A94">
            <w:pPr>
              <w:jc w:val="left"/>
            </w:pPr>
            <w:r>
              <w:rPr>
                <w:rFonts w:ascii="宋体" w:hAnsi="宋体"/>
                <w:szCs w:val="21"/>
              </w:rPr>
              <w:t>银行</w:t>
            </w:r>
            <w:proofErr w:type="gramStart"/>
            <w:r>
              <w:rPr>
                <w:rFonts w:ascii="宋体" w:hAnsi="宋体"/>
                <w:szCs w:val="21"/>
              </w:rPr>
              <w:t>汇划费</w:t>
            </w:r>
            <w:proofErr w:type="gramEnd"/>
          </w:p>
        </w:tc>
        <w:tc>
          <w:tcPr>
            <w:tcW w:w="5786" w:type="dxa"/>
            <w:vAlign w:val="center"/>
          </w:tcPr>
          <w:p w14:paraId="3672ADBC" w14:textId="77777777" w:rsidR="001E0AA7" w:rsidRDefault="00E15A94">
            <w:pPr>
              <w:jc w:val="right"/>
            </w:pPr>
            <w:r>
              <w:rPr>
                <w:rFonts w:ascii="宋体" w:hAnsi="宋体"/>
                <w:szCs w:val="21"/>
              </w:rPr>
              <w:t>512.79</w:t>
            </w:r>
          </w:p>
        </w:tc>
      </w:tr>
      <w:tr w:rsidR="001E0AA7" w14:paraId="3D2285F5" w14:textId="77777777">
        <w:trPr>
          <w:jc w:val="center"/>
        </w:trPr>
        <w:tc>
          <w:tcPr>
            <w:tcW w:w="3853" w:type="dxa"/>
            <w:vAlign w:val="center"/>
          </w:tcPr>
          <w:p w14:paraId="0C1BD957" w14:textId="77777777" w:rsidR="001E0AA7" w:rsidRDefault="00E15A94">
            <w:pPr>
              <w:jc w:val="left"/>
            </w:pPr>
            <w:r>
              <w:rPr>
                <w:rFonts w:ascii="宋体" w:hAnsi="宋体"/>
                <w:szCs w:val="21"/>
              </w:rPr>
              <w:t>指数使用费</w:t>
            </w:r>
          </w:p>
        </w:tc>
        <w:tc>
          <w:tcPr>
            <w:tcW w:w="5786" w:type="dxa"/>
            <w:vAlign w:val="center"/>
          </w:tcPr>
          <w:p w14:paraId="236D8F63" w14:textId="77777777" w:rsidR="001E0AA7" w:rsidRDefault="00E15A94">
            <w:pPr>
              <w:jc w:val="right"/>
            </w:pPr>
            <w:r>
              <w:rPr>
                <w:rFonts w:ascii="宋体" w:hAnsi="宋体"/>
                <w:szCs w:val="21"/>
              </w:rPr>
              <w:t>128,380.50</w:t>
            </w:r>
          </w:p>
        </w:tc>
      </w:tr>
      <w:tr w:rsidR="001E0AA7" w14:paraId="7910BB8E" w14:textId="77777777">
        <w:trPr>
          <w:jc w:val="center"/>
        </w:trPr>
        <w:tc>
          <w:tcPr>
            <w:tcW w:w="3853" w:type="dxa"/>
            <w:vAlign w:val="center"/>
          </w:tcPr>
          <w:p w14:paraId="7079DC4C" w14:textId="77777777" w:rsidR="001E0AA7" w:rsidRDefault="00E15A94">
            <w:pPr>
              <w:jc w:val="left"/>
            </w:pPr>
            <w:r>
              <w:rPr>
                <w:rFonts w:ascii="宋体" w:hAnsi="宋体"/>
                <w:szCs w:val="21"/>
              </w:rPr>
              <w:t>其他</w:t>
            </w:r>
          </w:p>
        </w:tc>
        <w:tc>
          <w:tcPr>
            <w:tcW w:w="5786" w:type="dxa"/>
            <w:vAlign w:val="center"/>
          </w:tcPr>
          <w:p w14:paraId="0E0536B7" w14:textId="77777777" w:rsidR="001E0AA7" w:rsidRDefault="00E15A94">
            <w:pPr>
              <w:jc w:val="right"/>
            </w:pPr>
            <w:r>
              <w:rPr>
                <w:rFonts w:ascii="宋体" w:hAnsi="宋体"/>
                <w:szCs w:val="21"/>
              </w:rPr>
              <w:t>35,000.00</w:t>
            </w:r>
          </w:p>
        </w:tc>
      </w:tr>
      <w:tr w:rsidR="001548F9" w:rsidRPr="00BD16AF" w14:paraId="6B5312A3" w14:textId="77777777" w:rsidTr="00BD16AF">
        <w:trPr>
          <w:jc w:val="center"/>
        </w:trPr>
        <w:tc>
          <w:tcPr>
            <w:tcW w:w="3853" w:type="dxa"/>
            <w:vAlign w:val="bottom"/>
          </w:tcPr>
          <w:p w14:paraId="11F835D1" w14:textId="77777777" w:rsidR="001548F9" w:rsidRPr="00BD16AF" w:rsidRDefault="001548F9" w:rsidP="00BD16AF">
            <w:pPr>
              <w:rPr>
                <w:rFonts w:ascii="宋体" w:hAnsi="宋体"/>
                <w:szCs w:val="21"/>
              </w:rPr>
            </w:pPr>
            <w:r w:rsidRPr="00BD16AF">
              <w:rPr>
                <w:rFonts w:ascii="宋体" w:hAnsi="宋体"/>
                <w:szCs w:val="21"/>
              </w:rPr>
              <w:t>合计</w:t>
            </w:r>
          </w:p>
        </w:tc>
        <w:tc>
          <w:tcPr>
            <w:tcW w:w="5786" w:type="dxa"/>
            <w:vAlign w:val="bottom"/>
          </w:tcPr>
          <w:p w14:paraId="7A3556E2" w14:textId="77777777" w:rsidR="001548F9" w:rsidRPr="00BD16AF" w:rsidRDefault="001548F9" w:rsidP="00BD16AF">
            <w:pPr>
              <w:jc w:val="right"/>
              <w:rPr>
                <w:rFonts w:ascii="宋体" w:hAnsi="宋体"/>
                <w:szCs w:val="21"/>
              </w:rPr>
            </w:pPr>
            <w:r w:rsidRPr="00BD16AF">
              <w:rPr>
                <w:rFonts w:ascii="宋体" w:hAnsi="宋体"/>
                <w:szCs w:val="21"/>
              </w:rPr>
              <w:t>198,893.29</w:t>
            </w:r>
          </w:p>
        </w:tc>
      </w:tr>
    </w:tbl>
    <w:p w14:paraId="6CFEDED7" w14:textId="77777777" w:rsidR="001548F9" w:rsidRPr="00BE0918" w:rsidRDefault="001548F9" w:rsidP="00D00C09">
      <w:pPr>
        <w:pStyle w:val="33"/>
      </w:pPr>
      <w:bookmarkStart w:id="138" w:name="_Toc482092318"/>
      <w:r w:rsidRPr="00BE0918">
        <w:t>6.4.5 或有事项、资产负债表日后事项的说明</w:t>
      </w:r>
      <w:bookmarkEnd w:id="138"/>
    </w:p>
    <w:p w14:paraId="08B7C00A" w14:textId="77777777" w:rsidR="001548F9" w:rsidRPr="00BE0918" w:rsidRDefault="001548F9" w:rsidP="00D00C09">
      <w:pPr>
        <w:pStyle w:val="41"/>
      </w:pPr>
      <w:bookmarkStart w:id="139" w:name="_Toc482092319"/>
      <w:r w:rsidRPr="00BE0918">
        <w:t>6.4.5.1</w:t>
      </w:r>
      <w:r w:rsidR="00DF47CE">
        <w:rPr>
          <w:rFonts w:hint="eastAsia"/>
        </w:rPr>
        <w:t xml:space="preserve"> </w:t>
      </w:r>
      <w:r w:rsidRPr="00BE0918">
        <w:t>或有事项</w:t>
      </w:r>
      <w:bookmarkEnd w:id="139"/>
    </w:p>
    <w:p w14:paraId="0C4F02B2" w14:textId="77777777" w:rsidR="001548F9" w:rsidRPr="0054132A" w:rsidRDefault="001548F9" w:rsidP="008D7E52">
      <w:pPr>
        <w:pStyle w:val="XB"/>
      </w:pPr>
      <w:r w:rsidRPr="0054132A">
        <w:t>截至资产负债表日，本基金无须披露的或有事项。</w:t>
      </w:r>
    </w:p>
    <w:p w14:paraId="4E272FF2" w14:textId="77777777" w:rsidR="001548F9" w:rsidRPr="00BE0918" w:rsidRDefault="001548F9" w:rsidP="008D7E52">
      <w:pPr>
        <w:pStyle w:val="41"/>
      </w:pPr>
      <w:bookmarkStart w:id="140" w:name="_Toc482092320"/>
      <w:r w:rsidRPr="00BE0918">
        <w:lastRenderedPageBreak/>
        <w:t>6.4.5.2</w:t>
      </w:r>
      <w:r w:rsidR="00DF47CE">
        <w:rPr>
          <w:rFonts w:hint="eastAsia"/>
        </w:rPr>
        <w:t xml:space="preserve"> </w:t>
      </w:r>
      <w:r w:rsidRPr="00BE0918">
        <w:t>资产负债表日后事项</w:t>
      </w:r>
      <w:bookmarkEnd w:id="140"/>
    </w:p>
    <w:p w14:paraId="5067231E" w14:textId="77777777" w:rsidR="00882025" w:rsidRDefault="00882025" w:rsidP="00882025">
      <w:pPr>
        <w:pStyle w:val="XB"/>
      </w:pPr>
      <w:r>
        <w:rPr>
          <w:rFonts w:hint="eastAsia"/>
        </w:rPr>
        <w:t>自2019年6月30日本基金进入清算期至2019年8月7日（</w:t>
      </w:r>
      <w:r w:rsidR="00EF3B9D">
        <w:rPr>
          <w:rFonts w:hint="eastAsia"/>
        </w:rPr>
        <w:t>清算期结束</w:t>
      </w:r>
      <w:r>
        <w:rPr>
          <w:rFonts w:hint="eastAsia"/>
        </w:rPr>
        <w:t>日）止期间，本基金由银行存款、结算备付金和存出保证金产生的利息收入</w:t>
      </w:r>
      <w:proofErr w:type="gramStart"/>
      <w:r>
        <w:rPr>
          <w:rFonts w:hint="eastAsia"/>
        </w:rPr>
        <w:t>归基金</w:t>
      </w:r>
      <w:proofErr w:type="gramEnd"/>
      <w:r>
        <w:rPr>
          <w:rFonts w:hint="eastAsia"/>
        </w:rPr>
        <w:t>份额持有人所有，由基金管理人博时基金管理有限公司先行垫付，垫付资金孳生的</w:t>
      </w:r>
      <w:proofErr w:type="gramStart"/>
      <w:r>
        <w:rPr>
          <w:rFonts w:hint="eastAsia"/>
        </w:rPr>
        <w:t>利息归博时</w:t>
      </w:r>
      <w:proofErr w:type="gramEnd"/>
      <w:r>
        <w:rPr>
          <w:rFonts w:hint="eastAsia"/>
        </w:rPr>
        <w:t>基金管理有限公司所有。结息后将由托管人退还博时基金管理有限公司，结息金额与截至清算报告批准报出日止期间预估的垫付利息产生的差额也由博时基金管理有限公司承担。</w:t>
      </w:r>
    </w:p>
    <w:p w14:paraId="1FBB0553" w14:textId="77777777" w:rsidR="00882025" w:rsidRDefault="00882025" w:rsidP="00882025">
      <w:pPr>
        <w:pStyle w:val="XB"/>
      </w:pPr>
      <w:r>
        <w:rPr>
          <w:rFonts w:hint="eastAsia"/>
        </w:rPr>
        <w:t>本基金最后运作日确认的应收证券清算款91,910.78元已于2019年7月1日划入本基金托管账户。本基金最后运作日确认的应付</w:t>
      </w:r>
      <w:proofErr w:type="gramStart"/>
      <w:r>
        <w:rPr>
          <w:rFonts w:hint="eastAsia"/>
        </w:rPr>
        <w:t>赎回款</w:t>
      </w:r>
      <w:proofErr w:type="gramEnd"/>
      <w:r>
        <w:rPr>
          <w:rFonts w:hint="eastAsia"/>
        </w:rPr>
        <w:t>75,022.29元已分别于2019年7月1日和7月2日划付给投资人。</w:t>
      </w:r>
    </w:p>
    <w:p w14:paraId="64C8094E" w14:textId="77777777" w:rsidR="001548F9" w:rsidRPr="0054132A" w:rsidRDefault="00882025" w:rsidP="00882025">
      <w:pPr>
        <w:pStyle w:val="XB"/>
      </w:pPr>
      <w:r>
        <w:rPr>
          <w:rFonts w:hint="eastAsia"/>
        </w:rPr>
        <w:t>于2019年6月29日本基金持有交易性金融资产1,831,239.58元，均为非流通受限的股票资产。截至</w:t>
      </w:r>
      <w:r w:rsidR="00EF3B9D">
        <w:rPr>
          <w:rFonts w:hint="eastAsia"/>
        </w:rPr>
        <w:t>清算期结束日</w:t>
      </w:r>
      <w:r>
        <w:rPr>
          <w:rFonts w:hint="eastAsia"/>
        </w:rPr>
        <w:t>（2019年8月7日），上述股票资产均已卖出，变现金额为1,851,867.01元</w:t>
      </w:r>
      <w:r w:rsidR="001548F9" w:rsidRPr="0054132A">
        <w:t>。</w:t>
      </w:r>
    </w:p>
    <w:p w14:paraId="6919F277" w14:textId="77777777" w:rsidR="001548F9" w:rsidRPr="00BE0918" w:rsidRDefault="001548F9" w:rsidP="008D7E52">
      <w:pPr>
        <w:pStyle w:val="33"/>
      </w:pPr>
      <w:bookmarkStart w:id="141" w:name="_Toc482092321"/>
      <w:r w:rsidRPr="00BE0918">
        <w:t>6.4.6 关联方关系</w:t>
      </w:r>
      <w:bookmarkEnd w:id="141"/>
    </w:p>
    <w:p w14:paraId="2377A61C" w14:textId="77777777" w:rsidR="001548F9" w:rsidRPr="00BE0918" w:rsidRDefault="001548F9" w:rsidP="008D7E52">
      <w:pPr>
        <w:pStyle w:val="41"/>
      </w:pPr>
      <w:bookmarkStart w:id="142" w:name="_Toc482092322"/>
      <w:r w:rsidRPr="00BE0918">
        <w:t>6.4.6.1</w:t>
      </w:r>
      <w:r w:rsidR="00DF47CE">
        <w:rPr>
          <w:rFonts w:hint="eastAsia"/>
        </w:rPr>
        <w:t xml:space="preserve"> </w:t>
      </w:r>
      <w:r w:rsidRPr="0054132A">
        <w:t>本报告期存在控制关系或其他重大利害关系的关联方发生变化的情况</w:t>
      </w:r>
      <w:bookmarkEnd w:id="142"/>
    </w:p>
    <w:p w14:paraId="402C42B5" w14:textId="77777777" w:rsidR="001548F9" w:rsidRPr="0054132A" w:rsidRDefault="001548F9" w:rsidP="008D7E52">
      <w:pPr>
        <w:pStyle w:val="XB"/>
      </w:pPr>
      <w:r w:rsidRPr="0054132A">
        <w:t>本报告期存在控制关系或其他重大利害关系的关联方未发生变化。</w:t>
      </w:r>
    </w:p>
    <w:p w14:paraId="7D07FEFB" w14:textId="77777777" w:rsidR="001548F9" w:rsidRPr="00BE0918" w:rsidRDefault="001548F9" w:rsidP="008D7E52">
      <w:pPr>
        <w:pStyle w:val="41"/>
      </w:pPr>
      <w:bookmarkStart w:id="143" w:name="_Toc482092323"/>
      <w:r w:rsidRPr="00BE0918">
        <w:t>6.4.6.2 本报告期与基金发生关联交易的各关联方</w:t>
      </w:r>
      <w:bookmarkEnd w:id="14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3"/>
        <w:gridCol w:w="4676"/>
      </w:tblGrid>
      <w:tr w:rsidR="001548F9" w:rsidRPr="00BD16AF" w14:paraId="59411C21" w14:textId="77777777" w:rsidTr="00D75974">
        <w:trPr>
          <w:jc w:val="center"/>
        </w:trPr>
        <w:tc>
          <w:tcPr>
            <w:tcW w:w="4963" w:type="dxa"/>
          </w:tcPr>
          <w:p w14:paraId="36CDCC3C"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关联方名称</w:t>
            </w:r>
          </w:p>
        </w:tc>
        <w:tc>
          <w:tcPr>
            <w:tcW w:w="4676" w:type="dxa"/>
          </w:tcPr>
          <w:p w14:paraId="1020E6C0"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与本基金的关系</w:t>
            </w:r>
          </w:p>
        </w:tc>
      </w:tr>
      <w:tr w:rsidR="001E0AA7" w14:paraId="2711184E" w14:textId="77777777" w:rsidTr="00D75974">
        <w:trPr>
          <w:jc w:val="center"/>
        </w:trPr>
        <w:tc>
          <w:tcPr>
            <w:tcW w:w="4963" w:type="dxa"/>
            <w:vAlign w:val="center"/>
          </w:tcPr>
          <w:p w14:paraId="31E109A9" w14:textId="77777777" w:rsidR="001E0AA7" w:rsidRDefault="00E15A94">
            <w:pPr>
              <w:jc w:val="left"/>
            </w:pPr>
            <w:r>
              <w:rPr>
                <w:rFonts w:ascii="宋体" w:hAnsi="宋体"/>
                <w:color w:val="000000"/>
                <w:szCs w:val="21"/>
              </w:rPr>
              <w:t>中国银行股份有限公司（“中国银行”）</w:t>
            </w:r>
          </w:p>
        </w:tc>
        <w:tc>
          <w:tcPr>
            <w:tcW w:w="4676" w:type="dxa"/>
            <w:vAlign w:val="center"/>
          </w:tcPr>
          <w:p w14:paraId="213C72E9" w14:textId="77777777" w:rsidR="001E0AA7" w:rsidRDefault="00E15A94">
            <w:pPr>
              <w:jc w:val="left"/>
            </w:pPr>
            <w:r>
              <w:rPr>
                <w:rFonts w:ascii="宋体" w:hAnsi="宋体"/>
                <w:color w:val="000000"/>
                <w:szCs w:val="21"/>
              </w:rPr>
              <w:t>基金托管人</w:t>
            </w:r>
          </w:p>
        </w:tc>
      </w:tr>
      <w:tr w:rsidR="001E0AA7" w14:paraId="55CB4801" w14:textId="77777777" w:rsidTr="00D75974">
        <w:trPr>
          <w:jc w:val="center"/>
        </w:trPr>
        <w:tc>
          <w:tcPr>
            <w:tcW w:w="4963" w:type="dxa"/>
            <w:vAlign w:val="center"/>
          </w:tcPr>
          <w:p w14:paraId="55DE4300" w14:textId="77777777" w:rsidR="001E0AA7" w:rsidRDefault="00E15A94">
            <w:pPr>
              <w:jc w:val="left"/>
            </w:pPr>
            <w:r>
              <w:rPr>
                <w:rFonts w:ascii="宋体" w:hAnsi="宋体"/>
                <w:color w:val="000000"/>
                <w:szCs w:val="21"/>
              </w:rPr>
              <w:t>招商证券股份有限公司（“招商证券”）</w:t>
            </w:r>
          </w:p>
        </w:tc>
        <w:tc>
          <w:tcPr>
            <w:tcW w:w="4676" w:type="dxa"/>
            <w:vAlign w:val="center"/>
          </w:tcPr>
          <w:p w14:paraId="4ABD2899" w14:textId="77777777" w:rsidR="001E0AA7" w:rsidRDefault="00E15A94">
            <w:pPr>
              <w:jc w:val="left"/>
            </w:pPr>
            <w:r>
              <w:rPr>
                <w:rFonts w:ascii="宋体" w:hAnsi="宋体"/>
                <w:color w:val="000000"/>
                <w:szCs w:val="21"/>
              </w:rPr>
              <w:t>基金管理人的股东、基金代销机构</w:t>
            </w:r>
          </w:p>
        </w:tc>
      </w:tr>
      <w:tr w:rsidR="001E0AA7" w14:paraId="18B324CA" w14:textId="77777777" w:rsidTr="00D75974">
        <w:trPr>
          <w:jc w:val="center"/>
        </w:trPr>
        <w:tc>
          <w:tcPr>
            <w:tcW w:w="4963" w:type="dxa"/>
            <w:vAlign w:val="center"/>
          </w:tcPr>
          <w:p w14:paraId="729620B5" w14:textId="77777777" w:rsidR="001E0AA7" w:rsidRDefault="00E15A94">
            <w:pPr>
              <w:jc w:val="left"/>
            </w:pPr>
            <w:r>
              <w:rPr>
                <w:rFonts w:ascii="宋体" w:hAnsi="宋体"/>
                <w:color w:val="000000"/>
                <w:szCs w:val="21"/>
              </w:rPr>
              <w:t>博时基金管理有限公司（“博时基金”）</w:t>
            </w:r>
          </w:p>
        </w:tc>
        <w:tc>
          <w:tcPr>
            <w:tcW w:w="4676" w:type="dxa"/>
            <w:vAlign w:val="center"/>
          </w:tcPr>
          <w:p w14:paraId="0471B180" w14:textId="77777777" w:rsidR="001E0AA7" w:rsidRDefault="00E15A94">
            <w:pPr>
              <w:jc w:val="left"/>
            </w:pPr>
            <w:r>
              <w:rPr>
                <w:rFonts w:ascii="宋体" w:hAnsi="宋体"/>
                <w:color w:val="000000"/>
                <w:szCs w:val="21"/>
              </w:rPr>
              <w:t>基金管理人、基金注册登记机构、基金销售机构</w:t>
            </w:r>
          </w:p>
        </w:tc>
      </w:tr>
    </w:tbl>
    <w:p w14:paraId="2B971015" w14:textId="77777777" w:rsidR="001548F9" w:rsidRPr="00DD3174" w:rsidRDefault="001548F9" w:rsidP="008D7E52">
      <w:pPr>
        <w:pStyle w:val="XB"/>
      </w:pPr>
      <w:r w:rsidRPr="00DD3174">
        <w:t>注：下述关联交易均在正常业务范围内按一般商业条款订立。</w:t>
      </w:r>
    </w:p>
    <w:p w14:paraId="5D50C008" w14:textId="77777777" w:rsidR="001548F9" w:rsidRPr="00BE0918" w:rsidRDefault="001548F9" w:rsidP="008D7E52">
      <w:pPr>
        <w:pStyle w:val="33"/>
      </w:pPr>
      <w:bookmarkStart w:id="144" w:name="_Toc482092324"/>
      <w:r w:rsidRPr="00BE0918">
        <w:t>6.4.7 本报告期及上年度可比期间的关联方交易</w:t>
      </w:r>
      <w:bookmarkEnd w:id="144"/>
    </w:p>
    <w:p w14:paraId="7DE3DAE7" w14:textId="77777777" w:rsidR="001548F9" w:rsidRPr="00BE0918" w:rsidRDefault="001548F9" w:rsidP="008D7E52">
      <w:pPr>
        <w:pStyle w:val="41"/>
      </w:pPr>
      <w:bookmarkStart w:id="145" w:name="_Toc482092325"/>
      <w:r w:rsidRPr="00BE0918">
        <w:t>6.4.7.1 通过关联方交易单元进行的交易</w:t>
      </w:r>
      <w:bookmarkEnd w:id="145"/>
    </w:p>
    <w:p w14:paraId="2951D49E" w14:textId="77777777" w:rsidR="001548F9" w:rsidRPr="00BE0918" w:rsidRDefault="00DF47CE" w:rsidP="008D7E52">
      <w:pPr>
        <w:pStyle w:val="51"/>
      </w:pPr>
      <w:bookmarkStart w:id="146" w:name="_Toc482092326"/>
      <w:r>
        <w:t>6.4.7.1.1</w:t>
      </w:r>
      <w:r w:rsidR="001548F9" w:rsidRPr="00BE0918">
        <w:t>股票交易</w:t>
      </w:r>
      <w:bookmarkEnd w:id="146"/>
    </w:p>
    <w:p w14:paraId="43567F40" w14:textId="77777777" w:rsidR="001548F9" w:rsidRPr="00DD3174" w:rsidRDefault="001548F9" w:rsidP="00083FC0">
      <w:pPr>
        <w:pStyle w:val="afb"/>
        <w:rPr>
          <w:kern w:val="0"/>
        </w:rPr>
      </w:pPr>
      <w:r w:rsidRPr="00DD3174">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899"/>
      </w:tblGrid>
      <w:tr w:rsidR="004D0D2C" w:rsidRPr="00BD16AF" w14:paraId="1621187E" w14:textId="77777777" w:rsidTr="00BD16AF">
        <w:trPr>
          <w:jc w:val="center"/>
        </w:trPr>
        <w:tc>
          <w:tcPr>
            <w:tcW w:w="1980" w:type="dxa"/>
            <w:vMerge w:val="restart"/>
            <w:vAlign w:val="center"/>
          </w:tcPr>
          <w:p w14:paraId="685C8986" w14:textId="77777777" w:rsidR="004D0D2C" w:rsidRPr="00BD16AF" w:rsidRDefault="004D0D2C" w:rsidP="00BD16AF">
            <w:pPr>
              <w:autoSpaceDE w:val="0"/>
              <w:autoSpaceDN w:val="0"/>
              <w:jc w:val="center"/>
              <w:textAlignment w:val="bottom"/>
              <w:rPr>
                <w:rFonts w:ascii="宋体" w:hAnsi="宋体"/>
                <w:bCs/>
                <w:color w:val="000000"/>
                <w:szCs w:val="21"/>
              </w:rPr>
            </w:pPr>
            <w:r w:rsidRPr="00BD16AF">
              <w:rPr>
                <w:rFonts w:ascii="宋体" w:hAnsi="宋体"/>
                <w:bCs/>
                <w:color w:val="000000"/>
                <w:szCs w:val="21"/>
              </w:rPr>
              <w:t>关联方名称</w:t>
            </w:r>
          </w:p>
        </w:tc>
        <w:tc>
          <w:tcPr>
            <w:tcW w:w="3600" w:type="dxa"/>
            <w:gridSpan w:val="2"/>
          </w:tcPr>
          <w:p w14:paraId="4114BA43" w14:textId="77777777" w:rsidR="004D0D2C" w:rsidRPr="00BD16AF" w:rsidRDefault="004D0D2C" w:rsidP="00BD16AF">
            <w:pPr>
              <w:jc w:val="center"/>
              <w:rPr>
                <w:rFonts w:ascii="宋体" w:hAnsi="宋体"/>
                <w:color w:val="000000"/>
                <w:szCs w:val="21"/>
              </w:rPr>
            </w:pPr>
            <w:r w:rsidRPr="00BD16AF">
              <w:rPr>
                <w:rFonts w:ascii="宋体" w:hAnsi="宋体"/>
                <w:color w:val="000000"/>
                <w:szCs w:val="21"/>
              </w:rPr>
              <w:t>本期</w:t>
            </w:r>
          </w:p>
          <w:p w14:paraId="533A7B59" w14:textId="77777777" w:rsidR="004D0D2C" w:rsidRPr="00BD16AF" w:rsidRDefault="004D0D2C" w:rsidP="00BD16AF">
            <w:pPr>
              <w:widowControl/>
              <w:autoSpaceDE w:val="0"/>
              <w:autoSpaceDN w:val="0"/>
              <w:ind w:right="-15"/>
              <w:jc w:val="center"/>
              <w:textAlignment w:val="bottom"/>
              <w:rPr>
                <w:rFonts w:ascii="宋体" w:hAnsi="宋体"/>
                <w:color w:val="000000"/>
                <w:szCs w:val="21"/>
              </w:rPr>
            </w:pPr>
            <w:r w:rsidRPr="00BD16AF">
              <w:rPr>
                <w:rFonts w:ascii="宋体" w:hAnsi="宋体"/>
                <w:color w:val="000000"/>
                <w:szCs w:val="21"/>
              </w:rPr>
              <w:t>2019年1月1日至</w:t>
            </w:r>
            <w:r w:rsidR="00AF5F84">
              <w:rPr>
                <w:rFonts w:ascii="宋体" w:hAnsi="宋体"/>
                <w:color w:val="000000"/>
                <w:szCs w:val="21"/>
              </w:rPr>
              <w:t>2019年6月29日</w:t>
            </w:r>
          </w:p>
        </w:tc>
        <w:tc>
          <w:tcPr>
            <w:tcW w:w="4059" w:type="dxa"/>
            <w:gridSpan w:val="2"/>
          </w:tcPr>
          <w:p w14:paraId="059AEB77" w14:textId="77777777" w:rsidR="004D0D2C" w:rsidRPr="00BD16AF" w:rsidRDefault="004D0D2C" w:rsidP="00BD16AF">
            <w:pPr>
              <w:tabs>
                <w:tab w:val="left" w:pos="555"/>
                <w:tab w:val="center" w:pos="1472"/>
              </w:tabs>
              <w:jc w:val="left"/>
              <w:rPr>
                <w:rFonts w:ascii="宋体" w:hAnsi="宋体"/>
                <w:color w:val="000000"/>
                <w:szCs w:val="21"/>
              </w:rPr>
            </w:pPr>
            <w:r w:rsidRPr="00BD16AF">
              <w:rPr>
                <w:rFonts w:ascii="宋体" w:hAnsi="宋体"/>
                <w:color w:val="000000"/>
                <w:szCs w:val="21"/>
              </w:rPr>
              <w:tab/>
            </w:r>
            <w:r w:rsidRPr="00BD16AF">
              <w:rPr>
                <w:rFonts w:ascii="宋体" w:hAnsi="宋体"/>
                <w:color w:val="000000"/>
                <w:szCs w:val="21"/>
              </w:rPr>
              <w:tab/>
              <w:t>上年度可比期间</w:t>
            </w:r>
          </w:p>
          <w:p w14:paraId="2347D773" w14:textId="77777777" w:rsidR="004D0D2C" w:rsidRPr="00BD16AF" w:rsidRDefault="004D0D2C" w:rsidP="00BD16AF">
            <w:pPr>
              <w:widowControl/>
              <w:autoSpaceDE w:val="0"/>
              <w:autoSpaceDN w:val="0"/>
              <w:ind w:right="-15"/>
              <w:jc w:val="center"/>
              <w:textAlignment w:val="bottom"/>
              <w:rPr>
                <w:rFonts w:ascii="宋体" w:hAnsi="宋体"/>
                <w:color w:val="000000"/>
                <w:kern w:val="0"/>
                <w:szCs w:val="21"/>
              </w:rPr>
            </w:pPr>
            <w:r w:rsidRPr="00BD16AF">
              <w:rPr>
                <w:rFonts w:ascii="宋体" w:hAnsi="宋体"/>
                <w:color w:val="000000"/>
                <w:szCs w:val="21"/>
              </w:rPr>
              <w:t>2018年1月1日至2018年6月30日</w:t>
            </w:r>
          </w:p>
        </w:tc>
      </w:tr>
      <w:tr w:rsidR="004D0D2C" w:rsidRPr="00BD16AF" w14:paraId="268D75F1" w14:textId="77777777" w:rsidTr="00BD16AF">
        <w:trPr>
          <w:jc w:val="center"/>
        </w:trPr>
        <w:tc>
          <w:tcPr>
            <w:tcW w:w="1980" w:type="dxa"/>
            <w:vMerge/>
            <w:vAlign w:val="center"/>
          </w:tcPr>
          <w:p w14:paraId="0EB558B7" w14:textId="77777777" w:rsidR="004D0D2C" w:rsidRPr="00BD16AF" w:rsidRDefault="004D0D2C" w:rsidP="00BD16AF">
            <w:pPr>
              <w:widowControl/>
              <w:jc w:val="left"/>
              <w:rPr>
                <w:rFonts w:ascii="宋体" w:hAnsi="宋体"/>
                <w:bCs/>
                <w:color w:val="000000"/>
                <w:szCs w:val="21"/>
              </w:rPr>
            </w:pPr>
          </w:p>
        </w:tc>
        <w:tc>
          <w:tcPr>
            <w:tcW w:w="2340" w:type="dxa"/>
            <w:vAlign w:val="center"/>
          </w:tcPr>
          <w:p w14:paraId="5E192E22" w14:textId="77777777" w:rsidR="004D0D2C" w:rsidRPr="00BD16AF" w:rsidRDefault="004D0D2C" w:rsidP="00BD16AF">
            <w:pPr>
              <w:jc w:val="center"/>
              <w:rPr>
                <w:rFonts w:ascii="宋体" w:hAnsi="宋体"/>
                <w:color w:val="000000"/>
                <w:szCs w:val="21"/>
              </w:rPr>
            </w:pPr>
            <w:r w:rsidRPr="00BD16AF">
              <w:rPr>
                <w:rFonts w:ascii="宋体" w:hAnsi="宋体"/>
                <w:bCs/>
                <w:color w:val="000000"/>
                <w:szCs w:val="21"/>
              </w:rPr>
              <w:t>成交金额</w:t>
            </w:r>
          </w:p>
        </w:tc>
        <w:tc>
          <w:tcPr>
            <w:tcW w:w="1260" w:type="dxa"/>
            <w:vAlign w:val="center"/>
          </w:tcPr>
          <w:p w14:paraId="070BBD66" w14:textId="77777777" w:rsidR="004D0D2C" w:rsidRPr="00BD16AF" w:rsidRDefault="004D0D2C" w:rsidP="00BD16AF">
            <w:pPr>
              <w:jc w:val="right"/>
              <w:rPr>
                <w:rFonts w:ascii="宋体" w:hAnsi="宋体"/>
                <w:color w:val="000000"/>
                <w:szCs w:val="21"/>
              </w:rPr>
            </w:pPr>
            <w:r w:rsidRPr="00BD16AF">
              <w:rPr>
                <w:rFonts w:ascii="宋体" w:hAnsi="宋体"/>
                <w:color w:val="000000"/>
                <w:szCs w:val="21"/>
              </w:rPr>
              <w:t>占当期股票成交总额的比例</w:t>
            </w:r>
          </w:p>
        </w:tc>
        <w:tc>
          <w:tcPr>
            <w:tcW w:w="2160" w:type="dxa"/>
            <w:vAlign w:val="center"/>
          </w:tcPr>
          <w:p w14:paraId="686DACDF" w14:textId="77777777" w:rsidR="004D0D2C" w:rsidRPr="00BD16AF" w:rsidRDefault="004D0D2C" w:rsidP="00BD16AF">
            <w:pPr>
              <w:pStyle w:val="a6"/>
              <w:widowControl/>
              <w:autoSpaceDE w:val="0"/>
              <w:autoSpaceDN w:val="0"/>
              <w:jc w:val="center"/>
              <w:textAlignment w:val="bottom"/>
              <w:rPr>
                <w:rFonts w:ascii="宋体" w:hAnsi="宋体"/>
                <w:bCs/>
                <w:color w:val="000000"/>
                <w:sz w:val="21"/>
                <w:szCs w:val="21"/>
              </w:rPr>
            </w:pPr>
            <w:r w:rsidRPr="00BD16AF">
              <w:rPr>
                <w:rFonts w:ascii="宋体" w:hAnsi="宋体"/>
                <w:bCs/>
                <w:color w:val="000000"/>
                <w:sz w:val="21"/>
                <w:szCs w:val="21"/>
              </w:rPr>
              <w:t>成交金额</w:t>
            </w:r>
          </w:p>
        </w:tc>
        <w:tc>
          <w:tcPr>
            <w:tcW w:w="1899" w:type="dxa"/>
            <w:vAlign w:val="center"/>
          </w:tcPr>
          <w:p w14:paraId="528DD767" w14:textId="77777777" w:rsidR="004D0D2C" w:rsidRPr="00BD16AF" w:rsidRDefault="004D0D2C" w:rsidP="00BD16AF">
            <w:pPr>
              <w:autoSpaceDE w:val="0"/>
              <w:autoSpaceDN w:val="0"/>
              <w:jc w:val="center"/>
              <w:textAlignment w:val="bottom"/>
              <w:rPr>
                <w:rFonts w:ascii="宋体" w:hAnsi="宋体"/>
                <w:bCs/>
                <w:color w:val="000000"/>
                <w:szCs w:val="21"/>
              </w:rPr>
            </w:pPr>
            <w:r w:rsidRPr="00BD16AF">
              <w:rPr>
                <w:rFonts w:ascii="宋体" w:hAnsi="宋体"/>
                <w:color w:val="000000"/>
                <w:szCs w:val="21"/>
              </w:rPr>
              <w:t>占当期股票成交总额的比例</w:t>
            </w:r>
          </w:p>
        </w:tc>
      </w:tr>
      <w:tr w:rsidR="001E0AA7" w14:paraId="7682974A" w14:textId="77777777">
        <w:trPr>
          <w:jc w:val="center"/>
        </w:trPr>
        <w:tc>
          <w:tcPr>
            <w:tcW w:w="1980" w:type="dxa"/>
            <w:vAlign w:val="center"/>
          </w:tcPr>
          <w:p w14:paraId="1BF26B21" w14:textId="77777777" w:rsidR="001E0AA7" w:rsidRDefault="00E15A94">
            <w:pPr>
              <w:jc w:val="left"/>
            </w:pPr>
            <w:r>
              <w:rPr>
                <w:rFonts w:ascii="宋体" w:hAnsi="宋体"/>
                <w:bCs/>
                <w:color w:val="000000"/>
                <w:szCs w:val="21"/>
              </w:rPr>
              <w:t>招商证券</w:t>
            </w:r>
          </w:p>
        </w:tc>
        <w:tc>
          <w:tcPr>
            <w:tcW w:w="2340" w:type="dxa"/>
            <w:vAlign w:val="center"/>
          </w:tcPr>
          <w:p w14:paraId="3E049CE4" w14:textId="77777777" w:rsidR="001E0AA7" w:rsidRDefault="00E15A94">
            <w:pPr>
              <w:jc w:val="right"/>
            </w:pPr>
            <w:r>
              <w:rPr>
                <w:rFonts w:ascii="宋体" w:hAnsi="宋体"/>
                <w:bCs/>
                <w:color w:val="000000"/>
                <w:szCs w:val="21"/>
              </w:rPr>
              <w:t>1,144,448.20</w:t>
            </w:r>
          </w:p>
        </w:tc>
        <w:tc>
          <w:tcPr>
            <w:tcW w:w="1260" w:type="dxa"/>
            <w:vAlign w:val="center"/>
          </w:tcPr>
          <w:p w14:paraId="5203B0BE" w14:textId="77777777" w:rsidR="001E0AA7" w:rsidRDefault="00E15A94">
            <w:pPr>
              <w:jc w:val="right"/>
            </w:pPr>
            <w:r>
              <w:rPr>
                <w:rFonts w:ascii="宋体" w:hAnsi="宋体"/>
                <w:bCs/>
                <w:color w:val="000000"/>
                <w:szCs w:val="21"/>
              </w:rPr>
              <w:t>19.20%</w:t>
            </w:r>
          </w:p>
        </w:tc>
        <w:tc>
          <w:tcPr>
            <w:tcW w:w="2160" w:type="dxa"/>
            <w:vAlign w:val="center"/>
          </w:tcPr>
          <w:p w14:paraId="72A041A9" w14:textId="77777777" w:rsidR="001E0AA7" w:rsidRDefault="00E15A94">
            <w:pPr>
              <w:jc w:val="right"/>
            </w:pPr>
            <w:r>
              <w:rPr>
                <w:rFonts w:ascii="宋体" w:hAnsi="宋体"/>
                <w:bCs/>
                <w:color w:val="000000"/>
                <w:szCs w:val="21"/>
              </w:rPr>
              <w:t>-</w:t>
            </w:r>
          </w:p>
        </w:tc>
        <w:tc>
          <w:tcPr>
            <w:tcW w:w="1899" w:type="dxa"/>
            <w:vAlign w:val="center"/>
          </w:tcPr>
          <w:p w14:paraId="0903EC08" w14:textId="77777777" w:rsidR="001E0AA7" w:rsidRDefault="00E15A94">
            <w:pPr>
              <w:jc w:val="right"/>
            </w:pPr>
            <w:r>
              <w:rPr>
                <w:rFonts w:ascii="宋体" w:hAnsi="宋体"/>
                <w:bCs/>
                <w:color w:val="000000"/>
                <w:szCs w:val="21"/>
              </w:rPr>
              <w:t>-</w:t>
            </w:r>
          </w:p>
        </w:tc>
      </w:tr>
    </w:tbl>
    <w:p w14:paraId="0AF2EE6B" w14:textId="77777777" w:rsidR="001548F9" w:rsidRPr="00BE0918" w:rsidRDefault="00DF47CE" w:rsidP="00083FC0">
      <w:pPr>
        <w:pStyle w:val="51"/>
      </w:pPr>
      <w:bookmarkStart w:id="147" w:name="_Toc482092327"/>
      <w:r>
        <w:t>6.4.7.1.2</w:t>
      </w:r>
      <w:r w:rsidR="001548F9" w:rsidRPr="00BE0918">
        <w:t>权证交易</w:t>
      </w:r>
      <w:bookmarkEnd w:id="147"/>
    </w:p>
    <w:p w14:paraId="24B12E27" w14:textId="77777777" w:rsidR="001548F9" w:rsidRPr="00DD3174" w:rsidRDefault="00EF520B" w:rsidP="00083FC0">
      <w:pPr>
        <w:pStyle w:val="afc"/>
      </w:pPr>
      <w:r w:rsidRPr="00DD3174">
        <w:t>无。</w:t>
      </w:r>
    </w:p>
    <w:p w14:paraId="3C44593F" w14:textId="77777777" w:rsidR="001548F9" w:rsidRPr="00BE0918" w:rsidRDefault="00DF47CE" w:rsidP="00083FC0">
      <w:pPr>
        <w:pStyle w:val="51"/>
      </w:pPr>
      <w:bookmarkStart w:id="148" w:name="_Toc482092328"/>
      <w:r>
        <w:t>6.4.7.1.3</w:t>
      </w:r>
      <w:r w:rsidR="001548F9" w:rsidRPr="00BE0918">
        <w:t>债券交易</w:t>
      </w:r>
      <w:bookmarkEnd w:id="148"/>
    </w:p>
    <w:p w14:paraId="25209FE1" w14:textId="77777777" w:rsidR="001548F9" w:rsidRPr="00DD3174" w:rsidRDefault="00A1308A" w:rsidP="00083FC0">
      <w:pPr>
        <w:pStyle w:val="afc"/>
      </w:pPr>
      <w:r w:rsidRPr="00DD3174">
        <w:t>无。</w:t>
      </w:r>
    </w:p>
    <w:p w14:paraId="6FA233FB" w14:textId="77777777" w:rsidR="001548F9" w:rsidRPr="00BE0918" w:rsidRDefault="00DF47CE" w:rsidP="00083FC0">
      <w:pPr>
        <w:pStyle w:val="51"/>
      </w:pPr>
      <w:bookmarkStart w:id="149" w:name="_Toc482092329"/>
      <w:r>
        <w:t>6.4.7.1.4</w:t>
      </w:r>
      <w:r w:rsidR="001548F9" w:rsidRPr="00BE0918">
        <w:t>债券回购交易</w:t>
      </w:r>
      <w:bookmarkEnd w:id="149"/>
    </w:p>
    <w:p w14:paraId="3CB11BB2" w14:textId="77777777" w:rsidR="001548F9" w:rsidRDefault="00E93721" w:rsidP="00083FC0">
      <w:pPr>
        <w:pStyle w:val="afc"/>
      </w:pPr>
      <w:r w:rsidRPr="00DD3174">
        <w:t>无。</w:t>
      </w:r>
    </w:p>
    <w:p w14:paraId="71804AB6" w14:textId="77777777" w:rsidR="001548F9" w:rsidRPr="00BE0918" w:rsidRDefault="001548F9" w:rsidP="00083FC0">
      <w:pPr>
        <w:pStyle w:val="51"/>
      </w:pPr>
      <w:bookmarkStart w:id="150" w:name="_Toc482092330"/>
      <w:r w:rsidRPr="00BE0918">
        <w:t>6.4.7.1.</w:t>
      </w:r>
      <w:r w:rsidR="00DF47CE">
        <w:t>5</w:t>
      </w:r>
      <w:r w:rsidRPr="00BE0918">
        <w:t>应支付关联方的佣金</w:t>
      </w:r>
      <w:bookmarkEnd w:id="150"/>
    </w:p>
    <w:p w14:paraId="61BF1A28" w14:textId="77777777" w:rsidR="00833EF3" w:rsidRPr="00D6005A" w:rsidRDefault="00833EF3" w:rsidP="002C652A">
      <w:pPr>
        <w:ind w:right="-1"/>
        <w:rPr>
          <w:rFonts w:ascii="宋体" w:hAnsi="宋体"/>
          <w:color w:val="000000"/>
          <w:szCs w:val="21"/>
        </w:rPr>
      </w:pPr>
      <w:r w:rsidRPr="00D6005A">
        <w:rPr>
          <w:rFonts w:ascii="宋体" w:hAnsi="宋体"/>
          <w:color w:val="000000"/>
          <w:szCs w:val="21"/>
        </w:rPr>
        <w:t xml:space="preserve">                                                 </w:t>
      </w:r>
      <w:r w:rsidR="002C652A">
        <w:rPr>
          <w:rFonts w:ascii="宋体" w:hAnsi="宋体" w:hint="eastAsia"/>
          <w:color w:val="000000"/>
          <w:szCs w:val="21"/>
        </w:rPr>
        <w:t xml:space="preserve">  </w:t>
      </w:r>
      <w:r w:rsidRPr="00D6005A">
        <w:rPr>
          <w:rFonts w:ascii="宋体" w:hAnsi="宋体"/>
          <w:color w:val="000000"/>
          <w:szCs w:val="21"/>
        </w:rPr>
        <w:t xml:space="preserve">    金额单位</w:t>
      </w:r>
      <w:r w:rsidRPr="00D6005A">
        <w:rPr>
          <w:rFonts w:ascii="宋体" w:hAnsi="宋体"/>
          <w:bCs/>
          <w:color w:val="000000"/>
          <w:szCs w:val="21"/>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2259"/>
      </w:tblGrid>
      <w:tr w:rsidR="00833EF3" w:rsidRPr="00BD16AF" w14:paraId="5BBC9720" w14:textId="77777777" w:rsidTr="00BD16AF">
        <w:trPr>
          <w:jc w:val="center"/>
        </w:trPr>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7B5B5C0D" w14:textId="77777777" w:rsidR="00833EF3" w:rsidRPr="00BD16AF" w:rsidRDefault="00833EF3" w:rsidP="00BD16AF">
            <w:pPr>
              <w:autoSpaceDE w:val="0"/>
              <w:autoSpaceDN w:val="0"/>
              <w:jc w:val="center"/>
              <w:textAlignment w:val="bottom"/>
              <w:rPr>
                <w:rFonts w:ascii="宋体" w:hAnsi="宋体"/>
                <w:bCs/>
                <w:color w:val="000000"/>
                <w:szCs w:val="21"/>
              </w:rPr>
            </w:pPr>
            <w:r w:rsidRPr="00BD16AF">
              <w:rPr>
                <w:rFonts w:ascii="宋体" w:hAnsi="宋体"/>
                <w:bCs/>
                <w:color w:val="000000"/>
                <w:szCs w:val="21"/>
              </w:rPr>
              <w:t>关联方名称</w:t>
            </w:r>
          </w:p>
        </w:tc>
        <w:tc>
          <w:tcPr>
            <w:tcW w:w="7533" w:type="dxa"/>
            <w:gridSpan w:val="4"/>
            <w:tcBorders>
              <w:top w:val="single" w:sz="4" w:space="0" w:color="000000"/>
              <w:left w:val="single" w:sz="4" w:space="0" w:color="000000"/>
              <w:bottom w:val="single" w:sz="4" w:space="0" w:color="000000"/>
              <w:right w:val="single" w:sz="4" w:space="0" w:color="000000"/>
            </w:tcBorders>
          </w:tcPr>
          <w:p w14:paraId="7AE751A9" w14:textId="77777777" w:rsidR="00833EF3" w:rsidRPr="00BD16AF" w:rsidRDefault="00833EF3" w:rsidP="00BD16AF">
            <w:pPr>
              <w:jc w:val="center"/>
              <w:rPr>
                <w:rFonts w:ascii="宋体" w:hAnsi="宋体"/>
                <w:color w:val="000000"/>
                <w:szCs w:val="21"/>
              </w:rPr>
            </w:pPr>
            <w:r w:rsidRPr="00BD16AF">
              <w:rPr>
                <w:rFonts w:ascii="宋体" w:hAnsi="宋体"/>
                <w:color w:val="000000"/>
                <w:szCs w:val="21"/>
              </w:rPr>
              <w:t>本期</w:t>
            </w:r>
          </w:p>
          <w:p w14:paraId="1734B2D0" w14:textId="77777777" w:rsidR="00833EF3" w:rsidRPr="00BD16AF" w:rsidRDefault="00833EF3" w:rsidP="00BD16AF">
            <w:pPr>
              <w:jc w:val="center"/>
              <w:rPr>
                <w:rFonts w:ascii="宋体" w:hAnsi="宋体"/>
                <w:color w:val="000000"/>
                <w:szCs w:val="21"/>
              </w:rPr>
            </w:pPr>
            <w:r w:rsidRPr="00BD16AF">
              <w:rPr>
                <w:rFonts w:ascii="宋体" w:hAnsi="宋体"/>
                <w:color w:val="000000"/>
                <w:szCs w:val="21"/>
              </w:rPr>
              <w:lastRenderedPageBreak/>
              <w:t>2019年1月1日至</w:t>
            </w:r>
            <w:r w:rsidR="00AF5F84">
              <w:rPr>
                <w:rFonts w:ascii="宋体" w:hAnsi="宋体"/>
                <w:color w:val="000000"/>
                <w:szCs w:val="21"/>
              </w:rPr>
              <w:t>2019年6月29日</w:t>
            </w:r>
          </w:p>
        </w:tc>
      </w:tr>
      <w:tr w:rsidR="00833EF3" w:rsidRPr="00BD16AF" w14:paraId="5721A657" w14:textId="77777777" w:rsidTr="00BD16AF">
        <w:trPr>
          <w:jc w:val="center"/>
        </w:trPr>
        <w:tc>
          <w:tcPr>
            <w:tcW w:w="2106" w:type="dxa"/>
            <w:vMerge/>
            <w:vAlign w:val="center"/>
          </w:tcPr>
          <w:p w14:paraId="6CFE7DFD" w14:textId="77777777" w:rsidR="00833EF3" w:rsidRPr="00BD16AF" w:rsidRDefault="00833EF3" w:rsidP="00BD16AF">
            <w:pPr>
              <w:widowControl/>
              <w:jc w:val="left"/>
              <w:rPr>
                <w:rFonts w:ascii="宋体" w:hAnsi="宋体"/>
                <w:bCs/>
                <w:color w:val="000000"/>
                <w:szCs w:val="21"/>
              </w:rPr>
            </w:pPr>
          </w:p>
        </w:tc>
        <w:tc>
          <w:tcPr>
            <w:tcW w:w="1854" w:type="dxa"/>
            <w:vAlign w:val="center"/>
          </w:tcPr>
          <w:p w14:paraId="7A344B2B"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当期</w:t>
            </w:r>
          </w:p>
          <w:p w14:paraId="43349EFE"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佣金</w:t>
            </w:r>
          </w:p>
        </w:tc>
        <w:tc>
          <w:tcPr>
            <w:tcW w:w="1300" w:type="dxa"/>
            <w:vAlign w:val="center"/>
          </w:tcPr>
          <w:p w14:paraId="54C43F2D"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占当期佣金总量的比例</w:t>
            </w:r>
          </w:p>
        </w:tc>
        <w:tc>
          <w:tcPr>
            <w:tcW w:w="2120" w:type="dxa"/>
            <w:vAlign w:val="center"/>
          </w:tcPr>
          <w:p w14:paraId="07B89770"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期末应付佣金余额</w:t>
            </w:r>
          </w:p>
        </w:tc>
        <w:tc>
          <w:tcPr>
            <w:tcW w:w="2259" w:type="dxa"/>
            <w:vAlign w:val="center"/>
          </w:tcPr>
          <w:p w14:paraId="4F96615A"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占期末应付佣金总额的比例</w:t>
            </w:r>
          </w:p>
        </w:tc>
      </w:tr>
      <w:tr w:rsidR="001E0AA7" w14:paraId="757F2764" w14:textId="77777777">
        <w:trPr>
          <w:jc w:val="center"/>
        </w:trPr>
        <w:tc>
          <w:tcPr>
            <w:tcW w:w="2106" w:type="dxa"/>
            <w:vAlign w:val="center"/>
          </w:tcPr>
          <w:p w14:paraId="40F73FFB" w14:textId="77777777" w:rsidR="001E0AA7" w:rsidRDefault="00E15A94">
            <w:r>
              <w:rPr>
                <w:rFonts w:ascii="宋体" w:hAnsi="宋体"/>
                <w:szCs w:val="21"/>
              </w:rPr>
              <w:t>招商证券</w:t>
            </w:r>
          </w:p>
        </w:tc>
        <w:tc>
          <w:tcPr>
            <w:tcW w:w="1854" w:type="dxa"/>
            <w:vAlign w:val="center"/>
          </w:tcPr>
          <w:p w14:paraId="685E5AFF" w14:textId="77777777" w:rsidR="001E0AA7" w:rsidRDefault="00E15A94">
            <w:pPr>
              <w:jc w:val="right"/>
            </w:pPr>
            <w:r>
              <w:rPr>
                <w:rFonts w:ascii="宋体" w:hAnsi="宋体"/>
                <w:szCs w:val="21"/>
              </w:rPr>
              <w:t>836.69</w:t>
            </w:r>
          </w:p>
        </w:tc>
        <w:tc>
          <w:tcPr>
            <w:tcW w:w="1300" w:type="dxa"/>
            <w:vAlign w:val="center"/>
          </w:tcPr>
          <w:p w14:paraId="06D5C82D" w14:textId="77777777" w:rsidR="001E0AA7" w:rsidRDefault="00E15A94">
            <w:pPr>
              <w:jc w:val="right"/>
            </w:pPr>
            <w:r>
              <w:rPr>
                <w:rFonts w:ascii="宋体" w:hAnsi="宋体"/>
                <w:szCs w:val="21"/>
              </w:rPr>
              <w:t>19.20%</w:t>
            </w:r>
          </w:p>
        </w:tc>
        <w:tc>
          <w:tcPr>
            <w:tcW w:w="2120" w:type="dxa"/>
            <w:vAlign w:val="center"/>
          </w:tcPr>
          <w:p w14:paraId="526D0A2A" w14:textId="77777777" w:rsidR="001E0AA7" w:rsidRDefault="00E15A94">
            <w:pPr>
              <w:jc w:val="right"/>
            </w:pPr>
            <w:r>
              <w:rPr>
                <w:rFonts w:ascii="宋体" w:hAnsi="宋体"/>
                <w:szCs w:val="21"/>
              </w:rPr>
              <w:t>462.42</w:t>
            </w:r>
          </w:p>
        </w:tc>
        <w:tc>
          <w:tcPr>
            <w:tcW w:w="2259" w:type="dxa"/>
            <w:vAlign w:val="center"/>
          </w:tcPr>
          <w:p w14:paraId="3C2BC05B" w14:textId="77777777" w:rsidR="001E0AA7" w:rsidRDefault="00E15A94">
            <w:pPr>
              <w:jc w:val="right"/>
            </w:pPr>
            <w:r>
              <w:rPr>
                <w:rFonts w:ascii="宋体" w:hAnsi="宋体"/>
                <w:szCs w:val="21"/>
              </w:rPr>
              <w:t>55.92%</w:t>
            </w:r>
          </w:p>
        </w:tc>
      </w:tr>
      <w:tr w:rsidR="00833EF3" w:rsidRPr="00BD16AF" w14:paraId="5E6A8775" w14:textId="77777777" w:rsidTr="00BD16AF">
        <w:trPr>
          <w:jc w:val="center"/>
        </w:trPr>
        <w:tc>
          <w:tcPr>
            <w:tcW w:w="2106" w:type="dxa"/>
            <w:vMerge w:val="restart"/>
            <w:vAlign w:val="center"/>
          </w:tcPr>
          <w:p w14:paraId="2A171A58" w14:textId="77777777" w:rsidR="00833EF3" w:rsidRPr="00BD16AF" w:rsidRDefault="00833EF3" w:rsidP="00BD16AF">
            <w:pPr>
              <w:autoSpaceDE w:val="0"/>
              <w:autoSpaceDN w:val="0"/>
              <w:jc w:val="center"/>
              <w:textAlignment w:val="bottom"/>
              <w:rPr>
                <w:rFonts w:ascii="宋体" w:hAnsi="宋体"/>
                <w:bCs/>
                <w:color w:val="000000"/>
                <w:szCs w:val="21"/>
              </w:rPr>
            </w:pPr>
            <w:r w:rsidRPr="00BD16AF">
              <w:rPr>
                <w:rFonts w:ascii="宋体" w:hAnsi="宋体"/>
                <w:bCs/>
                <w:color w:val="000000"/>
                <w:szCs w:val="21"/>
              </w:rPr>
              <w:t>关联方名称</w:t>
            </w:r>
          </w:p>
        </w:tc>
        <w:tc>
          <w:tcPr>
            <w:tcW w:w="7533" w:type="dxa"/>
            <w:gridSpan w:val="4"/>
          </w:tcPr>
          <w:p w14:paraId="535A74EA" w14:textId="77777777" w:rsidR="00833EF3" w:rsidRPr="00BD16AF" w:rsidRDefault="00833EF3" w:rsidP="00BD16AF">
            <w:pPr>
              <w:jc w:val="center"/>
              <w:rPr>
                <w:rFonts w:ascii="宋体" w:hAnsi="宋体"/>
                <w:color w:val="000000"/>
                <w:szCs w:val="21"/>
              </w:rPr>
            </w:pPr>
            <w:r w:rsidRPr="00BD16AF">
              <w:rPr>
                <w:rFonts w:ascii="宋体" w:hAnsi="宋体"/>
                <w:color w:val="000000"/>
                <w:szCs w:val="21"/>
              </w:rPr>
              <w:t>上年度可比期间</w:t>
            </w:r>
          </w:p>
          <w:p w14:paraId="504411C5" w14:textId="77777777" w:rsidR="00833EF3" w:rsidRPr="00BD16AF" w:rsidRDefault="00833EF3" w:rsidP="00BD16AF">
            <w:pPr>
              <w:widowControl/>
              <w:autoSpaceDE w:val="0"/>
              <w:autoSpaceDN w:val="0"/>
              <w:ind w:right="-15"/>
              <w:jc w:val="center"/>
              <w:textAlignment w:val="bottom"/>
              <w:rPr>
                <w:rFonts w:ascii="宋体" w:hAnsi="宋体"/>
                <w:color w:val="000000"/>
                <w:szCs w:val="21"/>
              </w:rPr>
            </w:pPr>
            <w:r w:rsidRPr="00BD16AF">
              <w:rPr>
                <w:rFonts w:ascii="宋体" w:hAnsi="宋体"/>
                <w:color w:val="000000"/>
                <w:szCs w:val="21"/>
              </w:rPr>
              <w:t>2018年1月1日至2018年6月30日</w:t>
            </w:r>
          </w:p>
        </w:tc>
      </w:tr>
      <w:tr w:rsidR="00833EF3" w:rsidRPr="00BD16AF" w14:paraId="028FD56C" w14:textId="77777777" w:rsidTr="00BD16AF">
        <w:trPr>
          <w:jc w:val="center"/>
        </w:trPr>
        <w:tc>
          <w:tcPr>
            <w:tcW w:w="2106" w:type="dxa"/>
            <w:vMerge/>
            <w:vAlign w:val="center"/>
          </w:tcPr>
          <w:p w14:paraId="37DB8BFD" w14:textId="77777777" w:rsidR="00833EF3" w:rsidRPr="00BD16AF" w:rsidRDefault="00833EF3" w:rsidP="00BD16AF">
            <w:pPr>
              <w:widowControl/>
              <w:jc w:val="left"/>
              <w:rPr>
                <w:rFonts w:ascii="宋体" w:hAnsi="宋体"/>
                <w:bCs/>
                <w:color w:val="000000"/>
                <w:szCs w:val="21"/>
              </w:rPr>
            </w:pPr>
          </w:p>
        </w:tc>
        <w:tc>
          <w:tcPr>
            <w:tcW w:w="1854" w:type="dxa"/>
            <w:vAlign w:val="center"/>
          </w:tcPr>
          <w:p w14:paraId="7C9645BE"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当期</w:t>
            </w:r>
          </w:p>
          <w:p w14:paraId="2BFE8C40"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佣金</w:t>
            </w:r>
          </w:p>
        </w:tc>
        <w:tc>
          <w:tcPr>
            <w:tcW w:w="1300" w:type="dxa"/>
            <w:vAlign w:val="center"/>
          </w:tcPr>
          <w:p w14:paraId="5F574166"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占当期佣金总量的比例</w:t>
            </w:r>
          </w:p>
        </w:tc>
        <w:tc>
          <w:tcPr>
            <w:tcW w:w="2120" w:type="dxa"/>
            <w:vAlign w:val="center"/>
          </w:tcPr>
          <w:p w14:paraId="3174D134"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期末应付佣金余额</w:t>
            </w:r>
          </w:p>
        </w:tc>
        <w:tc>
          <w:tcPr>
            <w:tcW w:w="2259" w:type="dxa"/>
            <w:vAlign w:val="center"/>
          </w:tcPr>
          <w:p w14:paraId="698A87FD" w14:textId="77777777" w:rsidR="00833EF3" w:rsidRPr="00BD16AF" w:rsidRDefault="00833EF3" w:rsidP="00BD16AF">
            <w:pPr>
              <w:autoSpaceDE w:val="0"/>
              <w:autoSpaceDN w:val="0"/>
              <w:jc w:val="center"/>
              <w:textAlignment w:val="bottom"/>
              <w:rPr>
                <w:rFonts w:ascii="宋体" w:hAnsi="宋体"/>
                <w:color w:val="000000"/>
                <w:szCs w:val="21"/>
              </w:rPr>
            </w:pPr>
            <w:r w:rsidRPr="00BD16AF">
              <w:rPr>
                <w:rFonts w:ascii="宋体" w:hAnsi="宋体"/>
                <w:color w:val="000000"/>
                <w:szCs w:val="21"/>
              </w:rPr>
              <w:t>占期末应付佣金总额的比例</w:t>
            </w:r>
          </w:p>
        </w:tc>
      </w:tr>
      <w:tr w:rsidR="001E0AA7" w14:paraId="6C5534FD" w14:textId="77777777">
        <w:trPr>
          <w:jc w:val="center"/>
        </w:trPr>
        <w:tc>
          <w:tcPr>
            <w:tcW w:w="2106" w:type="dxa"/>
            <w:vAlign w:val="center"/>
          </w:tcPr>
          <w:p w14:paraId="62FB41E9" w14:textId="77777777" w:rsidR="001E0AA7" w:rsidRDefault="00E15A94">
            <w:r>
              <w:rPr>
                <w:rFonts w:ascii="宋体" w:hAnsi="宋体"/>
                <w:szCs w:val="21"/>
              </w:rPr>
              <w:t>招商证券</w:t>
            </w:r>
          </w:p>
        </w:tc>
        <w:tc>
          <w:tcPr>
            <w:tcW w:w="1854" w:type="dxa"/>
            <w:vAlign w:val="center"/>
          </w:tcPr>
          <w:p w14:paraId="5C1C71E5" w14:textId="77777777" w:rsidR="001E0AA7" w:rsidRDefault="00E15A94">
            <w:pPr>
              <w:jc w:val="right"/>
            </w:pPr>
            <w:r>
              <w:rPr>
                <w:rFonts w:ascii="宋体" w:hAnsi="宋体"/>
                <w:szCs w:val="21"/>
              </w:rPr>
              <w:t>-</w:t>
            </w:r>
          </w:p>
        </w:tc>
        <w:tc>
          <w:tcPr>
            <w:tcW w:w="1300" w:type="dxa"/>
            <w:vAlign w:val="center"/>
          </w:tcPr>
          <w:p w14:paraId="4A4A3E66" w14:textId="77777777" w:rsidR="001E0AA7" w:rsidRDefault="00E15A94">
            <w:pPr>
              <w:jc w:val="right"/>
            </w:pPr>
            <w:r>
              <w:rPr>
                <w:rFonts w:ascii="宋体" w:hAnsi="宋体"/>
                <w:szCs w:val="21"/>
              </w:rPr>
              <w:t>-</w:t>
            </w:r>
          </w:p>
        </w:tc>
        <w:tc>
          <w:tcPr>
            <w:tcW w:w="2120" w:type="dxa"/>
            <w:vAlign w:val="center"/>
          </w:tcPr>
          <w:p w14:paraId="1D48B196" w14:textId="77777777" w:rsidR="001E0AA7" w:rsidRDefault="00E15A94">
            <w:pPr>
              <w:jc w:val="right"/>
            </w:pPr>
            <w:r>
              <w:rPr>
                <w:rFonts w:ascii="宋体" w:hAnsi="宋体"/>
                <w:szCs w:val="21"/>
              </w:rPr>
              <w:t>-</w:t>
            </w:r>
          </w:p>
        </w:tc>
        <w:tc>
          <w:tcPr>
            <w:tcW w:w="2259" w:type="dxa"/>
            <w:vAlign w:val="center"/>
          </w:tcPr>
          <w:p w14:paraId="08D19BDD" w14:textId="77777777" w:rsidR="001E0AA7" w:rsidRDefault="00E15A94">
            <w:pPr>
              <w:jc w:val="right"/>
            </w:pPr>
            <w:r>
              <w:rPr>
                <w:rFonts w:ascii="宋体" w:hAnsi="宋体"/>
                <w:szCs w:val="21"/>
              </w:rPr>
              <w:t>-</w:t>
            </w:r>
          </w:p>
        </w:tc>
      </w:tr>
    </w:tbl>
    <w:p w14:paraId="1BDEC799" w14:textId="77777777" w:rsidR="001E0AA7" w:rsidRDefault="00E15A94">
      <w:pPr>
        <w:pStyle w:val="afc"/>
      </w:pPr>
      <w:r>
        <w:t>注：1. 上述佣金参考市场价格经本基金的基金管理人与对方协商确定，以扣除由中国证券登记结算有限责任公司收取的证管费和经手费后的净额列示。</w:t>
      </w:r>
    </w:p>
    <w:p w14:paraId="4C9BEB75" w14:textId="77777777" w:rsidR="00833EF3" w:rsidRPr="00D6005A" w:rsidRDefault="00833EF3" w:rsidP="00083FC0">
      <w:pPr>
        <w:pStyle w:val="afc"/>
      </w:pPr>
      <w:r w:rsidRPr="00D6005A">
        <w:t>2. 该类佣金协议的服务范围还包括佣金收取方为本基金提供的证券投资研究成果和市场信息服务等。</w:t>
      </w:r>
    </w:p>
    <w:p w14:paraId="14A4CE29" w14:textId="77777777" w:rsidR="001548F9" w:rsidRPr="00BE0918" w:rsidRDefault="001548F9" w:rsidP="00083FC0">
      <w:pPr>
        <w:pStyle w:val="41"/>
      </w:pPr>
      <w:bookmarkStart w:id="151" w:name="_Toc482092331"/>
      <w:r w:rsidRPr="00BE0918">
        <w:t>6.4.7.2 关联方报酬</w:t>
      </w:r>
      <w:bookmarkEnd w:id="151"/>
    </w:p>
    <w:p w14:paraId="1185A887" w14:textId="77777777" w:rsidR="001548F9" w:rsidRPr="00BE0918" w:rsidRDefault="00DF47CE" w:rsidP="00083FC0">
      <w:pPr>
        <w:pStyle w:val="51"/>
      </w:pPr>
      <w:bookmarkStart w:id="152" w:name="_Toc482092332"/>
      <w:r>
        <w:t>6.4.7.2.1</w:t>
      </w:r>
      <w:r w:rsidR="001548F9" w:rsidRPr="00BE0918">
        <w:t>基金管理费</w:t>
      </w:r>
      <w:bookmarkEnd w:id="152"/>
    </w:p>
    <w:p w14:paraId="4F9F0E45" w14:textId="77777777" w:rsidR="001548F9" w:rsidRPr="00D6005A" w:rsidRDefault="001548F9" w:rsidP="00083FC0">
      <w:pPr>
        <w:pStyle w:val="afb"/>
        <w:rPr>
          <w:kern w:val="0"/>
        </w:rPr>
      </w:pPr>
      <w:r w:rsidRPr="00D6005A">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3296"/>
      </w:tblGrid>
      <w:tr w:rsidR="001548F9" w:rsidRPr="00BD16AF" w14:paraId="12701C33" w14:textId="77777777" w:rsidTr="00BD16AF">
        <w:trPr>
          <w:jc w:val="center"/>
        </w:trPr>
        <w:tc>
          <w:tcPr>
            <w:tcW w:w="3686" w:type="dxa"/>
            <w:vAlign w:val="center"/>
          </w:tcPr>
          <w:p w14:paraId="23F354FE"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项目</w:t>
            </w:r>
          </w:p>
        </w:tc>
        <w:tc>
          <w:tcPr>
            <w:tcW w:w="2657" w:type="dxa"/>
          </w:tcPr>
          <w:p w14:paraId="49106BA4"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本期</w:t>
            </w:r>
          </w:p>
          <w:p w14:paraId="15FE447A" w14:textId="77777777" w:rsidR="001548F9" w:rsidRPr="00BD16AF" w:rsidRDefault="001548F9" w:rsidP="00BD16AF">
            <w:pPr>
              <w:widowControl/>
              <w:autoSpaceDE w:val="0"/>
              <w:autoSpaceDN w:val="0"/>
              <w:ind w:right="-15"/>
              <w:jc w:val="center"/>
              <w:textAlignment w:val="bottom"/>
              <w:rPr>
                <w:rFonts w:ascii="宋体" w:hAnsi="宋体"/>
                <w:color w:val="000000"/>
                <w:szCs w:val="21"/>
              </w:rPr>
            </w:pPr>
            <w:r w:rsidRPr="00BD16AF">
              <w:rPr>
                <w:rFonts w:ascii="宋体" w:hAnsi="宋体"/>
                <w:szCs w:val="21"/>
              </w:rPr>
              <w:t>2019年1月1日至</w:t>
            </w:r>
            <w:r w:rsidR="00AF5F84">
              <w:rPr>
                <w:rFonts w:ascii="宋体" w:hAnsi="宋体"/>
                <w:szCs w:val="21"/>
              </w:rPr>
              <w:t>2019年6月29日</w:t>
            </w:r>
          </w:p>
        </w:tc>
        <w:tc>
          <w:tcPr>
            <w:tcW w:w="3296" w:type="dxa"/>
          </w:tcPr>
          <w:p w14:paraId="5695C440"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上年度可比期间</w:t>
            </w:r>
          </w:p>
          <w:p w14:paraId="4A96B37A" w14:textId="77777777" w:rsidR="001548F9" w:rsidRPr="00BD16AF" w:rsidRDefault="001548F9" w:rsidP="00BD16AF">
            <w:pPr>
              <w:widowControl/>
              <w:autoSpaceDE w:val="0"/>
              <w:autoSpaceDN w:val="0"/>
              <w:ind w:right="-15"/>
              <w:jc w:val="center"/>
              <w:textAlignment w:val="bottom"/>
              <w:rPr>
                <w:rFonts w:ascii="宋体" w:hAnsi="宋体"/>
                <w:color w:val="000000"/>
                <w:kern w:val="0"/>
                <w:szCs w:val="21"/>
              </w:rPr>
            </w:pPr>
            <w:r w:rsidRPr="00BD16AF">
              <w:rPr>
                <w:rFonts w:ascii="宋体" w:hAnsi="宋体"/>
                <w:color w:val="000000"/>
                <w:szCs w:val="21"/>
              </w:rPr>
              <w:t>2018年1月1日至2018年6月30日</w:t>
            </w:r>
          </w:p>
        </w:tc>
      </w:tr>
      <w:tr w:rsidR="001548F9" w:rsidRPr="00BD16AF" w14:paraId="6563DD55" w14:textId="77777777" w:rsidTr="00BD16AF">
        <w:trPr>
          <w:jc w:val="center"/>
        </w:trPr>
        <w:tc>
          <w:tcPr>
            <w:tcW w:w="3686" w:type="dxa"/>
            <w:vAlign w:val="center"/>
          </w:tcPr>
          <w:p w14:paraId="71F691F0" w14:textId="77777777" w:rsidR="001548F9" w:rsidRPr="00BD16AF" w:rsidRDefault="001548F9" w:rsidP="00BD16AF">
            <w:pPr>
              <w:rPr>
                <w:rFonts w:ascii="宋体" w:hAnsi="宋体"/>
                <w:color w:val="000000"/>
                <w:szCs w:val="21"/>
              </w:rPr>
            </w:pPr>
            <w:r w:rsidRPr="00BD16AF">
              <w:rPr>
                <w:rFonts w:ascii="宋体" w:hAnsi="宋体"/>
                <w:szCs w:val="21"/>
              </w:rPr>
              <w:t>当期发生的基金应支付的管理费</w:t>
            </w:r>
          </w:p>
        </w:tc>
        <w:tc>
          <w:tcPr>
            <w:tcW w:w="2657" w:type="dxa"/>
            <w:vAlign w:val="center"/>
          </w:tcPr>
          <w:p w14:paraId="1B4993FC" w14:textId="77777777" w:rsidR="001548F9" w:rsidRPr="00BD16AF" w:rsidRDefault="001548F9" w:rsidP="00BD16AF">
            <w:pPr>
              <w:jc w:val="right"/>
              <w:rPr>
                <w:rFonts w:ascii="宋体" w:hAnsi="宋体"/>
                <w:szCs w:val="21"/>
              </w:rPr>
            </w:pPr>
            <w:r w:rsidRPr="00BD16AF">
              <w:rPr>
                <w:rFonts w:ascii="宋体" w:hAnsi="宋体"/>
                <w:szCs w:val="21"/>
              </w:rPr>
              <w:t>14,685.39</w:t>
            </w:r>
          </w:p>
        </w:tc>
        <w:tc>
          <w:tcPr>
            <w:tcW w:w="3296" w:type="dxa"/>
            <w:vAlign w:val="center"/>
          </w:tcPr>
          <w:p w14:paraId="70BEDE52" w14:textId="77777777" w:rsidR="001548F9" w:rsidRPr="00BD16AF" w:rsidRDefault="001548F9" w:rsidP="00BD16AF">
            <w:pPr>
              <w:jc w:val="right"/>
              <w:rPr>
                <w:rFonts w:ascii="宋体" w:hAnsi="宋体"/>
                <w:szCs w:val="21"/>
              </w:rPr>
            </w:pPr>
            <w:r w:rsidRPr="00BD16AF">
              <w:rPr>
                <w:rFonts w:ascii="宋体" w:hAnsi="宋体"/>
                <w:szCs w:val="21"/>
              </w:rPr>
              <w:t>23,574.82</w:t>
            </w:r>
          </w:p>
        </w:tc>
      </w:tr>
      <w:tr w:rsidR="001548F9" w:rsidRPr="00BD16AF" w14:paraId="7F6194A9" w14:textId="77777777" w:rsidTr="00BD16AF">
        <w:trPr>
          <w:jc w:val="center"/>
        </w:trPr>
        <w:tc>
          <w:tcPr>
            <w:tcW w:w="3686" w:type="dxa"/>
            <w:vAlign w:val="center"/>
          </w:tcPr>
          <w:p w14:paraId="432EF54C" w14:textId="77777777" w:rsidR="001548F9" w:rsidRPr="00BD16AF" w:rsidRDefault="001548F9" w:rsidP="00BD16AF">
            <w:pPr>
              <w:rPr>
                <w:rFonts w:ascii="宋体" w:hAnsi="宋体"/>
                <w:color w:val="000000"/>
                <w:szCs w:val="21"/>
              </w:rPr>
            </w:pPr>
            <w:r w:rsidRPr="00BD16AF">
              <w:rPr>
                <w:rFonts w:ascii="宋体" w:hAnsi="宋体"/>
                <w:szCs w:val="21"/>
              </w:rPr>
              <w:t>其中：支付销售机构的客户维护费</w:t>
            </w:r>
          </w:p>
        </w:tc>
        <w:tc>
          <w:tcPr>
            <w:tcW w:w="2657" w:type="dxa"/>
            <w:vAlign w:val="center"/>
          </w:tcPr>
          <w:p w14:paraId="7B854244" w14:textId="77777777" w:rsidR="001548F9" w:rsidRPr="00BD16AF" w:rsidRDefault="001548F9" w:rsidP="00BD16AF">
            <w:pPr>
              <w:jc w:val="right"/>
              <w:rPr>
                <w:rFonts w:ascii="宋体" w:hAnsi="宋体"/>
                <w:szCs w:val="21"/>
              </w:rPr>
            </w:pPr>
            <w:r w:rsidRPr="00BD16AF">
              <w:rPr>
                <w:rFonts w:ascii="宋体" w:hAnsi="宋体"/>
                <w:szCs w:val="21"/>
              </w:rPr>
              <w:t>2,490.94</w:t>
            </w:r>
          </w:p>
        </w:tc>
        <w:tc>
          <w:tcPr>
            <w:tcW w:w="3296" w:type="dxa"/>
            <w:vAlign w:val="center"/>
          </w:tcPr>
          <w:p w14:paraId="424C2CDB" w14:textId="77777777" w:rsidR="001548F9" w:rsidRPr="00BD16AF" w:rsidRDefault="001548F9" w:rsidP="00BD16AF">
            <w:pPr>
              <w:jc w:val="right"/>
              <w:rPr>
                <w:rFonts w:ascii="宋体" w:hAnsi="宋体"/>
                <w:szCs w:val="21"/>
              </w:rPr>
            </w:pPr>
            <w:r w:rsidRPr="00BD16AF">
              <w:rPr>
                <w:rFonts w:ascii="宋体" w:hAnsi="宋体"/>
                <w:szCs w:val="21"/>
              </w:rPr>
              <w:t>4,599.22</w:t>
            </w:r>
          </w:p>
        </w:tc>
      </w:tr>
    </w:tbl>
    <w:p w14:paraId="5D91260E" w14:textId="77777777" w:rsidR="001E0AA7" w:rsidRDefault="00E15A94">
      <w:pPr>
        <w:pStyle w:val="afc"/>
        <w:rPr>
          <w:color w:val="000000"/>
        </w:rPr>
      </w:pPr>
      <w:r>
        <w:t>注：支付基金管理人博时基金的管理人报酬按前一日基金资产净值1.00%的年费率计提，逐日累计至每月月底，按月支付。其计算公式为：</w:t>
      </w:r>
    </w:p>
    <w:p w14:paraId="246DE14C" w14:textId="77777777" w:rsidR="00833EF3" w:rsidRPr="00D6005A" w:rsidRDefault="00833EF3" w:rsidP="00083FC0">
      <w:pPr>
        <w:pStyle w:val="afc"/>
        <w:rPr>
          <w:color w:val="000000"/>
        </w:rPr>
      </w:pPr>
      <w:r w:rsidRPr="00D6005A">
        <w:t>日管理人报酬＝前一日基金资产净值 X 1.00% / 当年天数。</w:t>
      </w:r>
    </w:p>
    <w:p w14:paraId="2668DDE7" w14:textId="77777777" w:rsidR="001548F9" w:rsidRPr="00BE0918" w:rsidRDefault="00DF47CE" w:rsidP="00083FC0">
      <w:pPr>
        <w:pStyle w:val="51"/>
      </w:pPr>
      <w:bookmarkStart w:id="153" w:name="_Toc482092333"/>
      <w:r>
        <w:t>6.4.7.2.2</w:t>
      </w:r>
      <w:r w:rsidR="001548F9" w:rsidRPr="00BE0918">
        <w:t>基金托管费</w:t>
      </w:r>
      <w:bookmarkEnd w:id="153"/>
    </w:p>
    <w:p w14:paraId="2015B0BA" w14:textId="77777777" w:rsidR="00833EF3" w:rsidRPr="00D6005A" w:rsidRDefault="00833EF3" w:rsidP="00083FC0">
      <w:pPr>
        <w:pStyle w:val="afb"/>
        <w:rPr>
          <w:kern w:val="0"/>
        </w:rPr>
      </w:pPr>
      <w:r w:rsidRPr="00D6005A">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3296"/>
      </w:tblGrid>
      <w:tr w:rsidR="00833EF3" w:rsidRPr="00BD16AF" w14:paraId="5AC0A2A3" w14:textId="77777777" w:rsidTr="00BD16AF">
        <w:trPr>
          <w:jc w:val="center"/>
        </w:trPr>
        <w:tc>
          <w:tcPr>
            <w:tcW w:w="3686" w:type="dxa"/>
            <w:vAlign w:val="center"/>
          </w:tcPr>
          <w:p w14:paraId="7B297FD2" w14:textId="77777777" w:rsidR="00833EF3" w:rsidRPr="00BD16AF" w:rsidRDefault="00833EF3" w:rsidP="00BD16AF">
            <w:pPr>
              <w:jc w:val="center"/>
              <w:rPr>
                <w:rFonts w:ascii="宋体" w:hAnsi="宋体"/>
                <w:color w:val="000000"/>
                <w:szCs w:val="21"/>
              </w:rPr>
            </w:pPr>
            <w:r w:rsidRPr="00BD16AF">
              <w:rPr>
                <w:rFonts w:ascii="宋体" w:hAnsi="宋体"/>
                <w:color w:val="000000"/>
                <w:szCs w:val="21"/>
              </w:rPr>
              <w:t>项目</w:t>
            </w:r>
          </w:p>
        </w:tc>
        <w:tc>
          <w:tcPr>
            <w:tcW w:w="2657" w:type="dxa"/>
          </w:tcPr>
          <w:p w14:paraId="02199A99" w14:textId="77777777" w:rsidR="00833EF3" w:rsidRPr="00BD16AF" w:rsidRDefault="00833EF3" w:rsidP="00BD16AF">
            <w:pPr>
              <w:jc w:val="center"/>
              <w:rPr>
                <w:rFonts w:ascii="宋体" w:hAnsi="宋体"/>
                <w:color w:val="000000"/>
                <w:szCs w:val="21"/>
              </w:rPr>
            </w:pPr>
            <w:r w:rsidRPr="00BD16AF">
              <w:rPr>
                <w:rFonts w:ascii="宋体" w:hAnsi="宋体"/>
                <w:color w:val="000000"/>
                <w:szCs w:val="21"/>
              </w:rPr>
              <w:t>本期</w:t>
            </w:r>
          </w:p>
          <w:p w14:paraId="2B4C8413" w14:textId="77777777" w:rsidR="00833EF3" w:rsidRPr="00BD16AF" w:rsidRDefault="00833EF3" w:rsidP="00BD16AF">
            <w:pPr>
              <w:widowControl/>
              <w:autoSpaceDE w:val="0"/>
              <w:autoSpaceDN w:val="0"/>
              <w:ind w:right="-15"/>
              <w:jc w:val="center"/>
              <w:textAlignment w:val="bottom"/>
              <w:rPr>
                <w:rFonts w:ascii="宋体" w:hAnsi="宋体"/>
                <w:color w:val="000000"/>
                <w:szCs w:val="21"/>
              </w:rPr>
            </w:pPr>
            <w:r w:rsidRPr="00BD16AF">
              <w:rPr>
                <w:rFonts w:ascii="宋体" w:hAnsi="宋体"/>
                <w:szCs w:val="21"/>
              </w:rPr>
              <w:t>2019年1月1日至</w:t>
            </w:r>
            <w:r w:rsidR="00AF5F84">
              <w:rPr>
                <w:rFonts w:ascii="宋体" w:hAnsi="宋体"/>
                <w:szCs w:val="21"/>
              </w:rPr>
              <w:t>2019年6月29日</w:t>
            </w:r>
          </w:p>
        </w:tc>
        <w:tc>
          <w:tcPr>
            <w:tcW w:w="3296" w:type="dxa"/>
          </w:tcPr>
          <w:p w14:paraId="317391FD" w14:textId="77777777" w:rsidR="00833EF3" w:rsidRPr="00BD16AF" w:rsidRDefault="00833EF3" w:rsidP="00BD16AF">
            <w:pPr>
              <w:jc w:val="center"/>
              <w:rPr>
                <w:rFonts w:ascii="宋体" w:hAnsi="宋体"/>
                <w:color w:val="000000"/>
                <w:szCs w:val="21"/>
              </w:rPr>
            </w:pPr>
            <w:r w:rsidRPr="00BD16AF">
              <w:rPr>
                <w:rFonts w:ascii="宋体" w:hAnsi="宋体"/>
                <w:color w:val="000000"/>
                <w:szCs w:val="21"/>
              </w:rPr>
              <w:t>上年度可比期间</w:t>
            </w:r>
          </w:p>
          <w:p w14:paraId="39B47386" w14:textId="77777777" w:rsidR="00833EF3" w:rsidRPr="00BD16AF" w:rsidRDefault="00833EF3" w:rsidP="00BD16AF">
            <w:pPr>
              <w:widowControl/>
              <w:autoSpaceDE w:val="0"/>
              <w:autoSpaceDN w:val="0"/>
              <w:ind w:right="-15"/>
              <w:jc w:val="center"/>
              <w:textAlignment w:val="bottom"/>
              <w:rPr>
                <w:rFonts w:ascii="宋体" w:hAnsi="宋体"/>
                <w:color w:val="000000"/>
                <w:kern w:val="0"/>
                <w:szCs w:val="21"/>
              </w:rPr>
            </w:pPr>
            <w:r w:rsidRPr="00BD16AF">
              <w:rPr>
                <w:rFonts w:ascii="宋体" w:hAnsi="宋体"/>
                <w:color w:val="000000"/>
                <w:szCs w:val="21"/>
              </w:rPr>
              <w:t>2018年1月1日至2018年6月30日</w:t>
            </w:r>
          </w:p>
        </w:tc>
      </w:tr>
      <w:tr w:rsidR="00833EF3" w:rsidRPr="00BD16AF" w14:paraId="257D024B" w14:textId="77777777" w:rsidTr="00BD16AF">
        <w:trPr>
          <w:jc w:val="center"/>
        </w:trPr>
        <w:tc>
          <w:tcPr>
            <w:tcW w:w="3686" w:type="dxa"/>
            <w:vAlign w:val="center"/>
          </w:tcPr>
          <w:p w14:paraId="2B2C2194" w14:textId="77777777" w:rsidR="00833EF3" w:rsidRPr="00BD16AF" w:rsidRDefault="00833EF3" w:rsidP="00BD16AF">
            <w:pPr>
              <w:rPr>
                <w:rFonts w:ascii="宋体" w:hAnsi="宋体"/>
                <w:color w:val="000000"/>
                <w:szCs w:val="21"/>
              </w:rPr>
            </w:pPr>
            <w:r w:rsidRPr="00BD16AF">
              <w:rPr>
                <w:rFonts w:ascii="宋体" w:hAnsi="宋体"/>
                <w:szCs w:val="21"/>
              </w:rPr>
              <w:t>当期发生的基金应支付的托管费</w:t>
            </w:r>
          </w:p>
        </w:tc>
        <w:tc>
          <w:tcPr>
            <w:tcW w:w="2657" w:type="dxa"/>
            <w:vAlign w:val="center"/>
          </w:tcPr>
          <w:p w14:paraId="571106DA" w14:textId="77777777" w:rsidR="00833EF3" w:rsidRPr="00BD16AF" w:rsidRDefault="00833EF3" w:rsidP="00BD16AF">
            <w:pPr>
              <w:jc w:val="right"/>
              <w:rPr>
                <w:rFonts w:ascii="宋体" w:hAnsi="宋体"/>
                <w:color w:val="000000"/>
                <w:kern w:val="0"/>
                <w:szCs w:val="21"/>
              </w:rPr>
            </w:pPr>
            <w:r w:rsidRPr="00BD16AF">
              <w:rPr>
                <w:rFonts w:ascii="宋体" w:hAnsi="宋体"/>
                <w:szCs w:val="21"/>
              </w:rPr>
              <w:t>2,937.08</w:t>
            </w:r>
          </w:p>
        </w:tc>
        <w:tc>
          <w:tcPr>
            <w:tcW w:w="3296" w:type="dxa"/>
            <w:vAlign w:val="center"/>
          </w:tcPr>
          <w:p w14:paraId="4340BC1A" w14:textId="77777777" w:rsidR="00833EF3" w:rsidRPr="00BD16AF" w:rsidRDefault="00833EF3" w:rsidP="00BD16AF">
            <w:pPr>
              <w:jc w:val="right"/>
              <w:rPr>
                <w:rFonts w:ascii="宋体" w:hAnsi="宋体"/>
                <w:color w:val="000000"/>
                <w:szCs w:val="21"/>
              </w:rPr>
            </w:pPr>
            <w:r w:rsidRPr="00BD16AF">
              <w:rPr>
                <w:rFonts w:ascii="宋体" w:hAnsi="宋体"/>
                <w:szCs w:val="21"/>
              </w:rPr>
              <w:t>4,715.06</w:t>
            </w:r>
          </w:p>
        </w:tc>
      </w:tr>
    </w:tbl>
    <w:p w14:paraId="47CDD0B6" w14:textId="77777777" w:rsidR="001E0AA7" w:rsidRDefault="00E15A94">
      <w:pPr>
        <w:pStyle w:val="afc"/>
      </w:pPr>
      <w:r>
        <w:t>注：支付基金托管人中国银行的托管费按前一日基金资产净值0.20%的年费率计提，逐日累计至每月月底，按月支付。其计算公式为：</w:t>
      </w:r>
    </w:p>
    <w:p w14:paraId="3DCCAB50" w14:textId="77777777" w:rsidR="00833EF3" w:rsidRPr="00D6005A" w:rsidRDefault="00833EF3" w:rsidP="00083FC0">
      <w:pPr>
        <w:pStyle w:val="afc"/>
      </w:pPr>
      <w:r w:rsidRPr="00D6005A">
        <w:t>日托管费＝前一日基金资产净值 X 0.20% / 当年天数。</w:t>
      </w:r>
    </w:p>
    <w:p w14:paraId="6FD4E3B1" w14:textId="77777777" w:rsidR="001548F9" w:rsidRPr="00BE0918" w:rsidRDefault="001548F9" w:rsidP="00083FC0">
      <w:pPr>
        <w:pStyle w:val="41"/>
      </w:pPr>
      <w:bookmarkStart w:id="154" w:name="_Toc482092335"/>
      <w:r w:rsidRPr="00BE0918">
        <w:t>6.4.7.3 与关联方进行银行间同业市场的债券(含回购)交易</w:t>
      </w:r>
      <w:bookmarkEnd w:id="154"/>
    </w:p>
    <w:p w14:paraId="552FF004" w14:textId="77777777" w:rsidR="001548F9" w:rsidRPr="00D6005A" w:rsidRDefault="00676876" w:rsidP="00083FC0">
      <w:pPr>
        <w:pStyle w:val="afc"/>
      </w:pPr>
      <w:r w:rsidRPr="00D6005A">
        <w:t>无。</w:t>
      </w:r>
    </w:p>
    <w:p w14:paraId="2B17A6E4" w14:textId="77777777" w:rsidR="001548F9" w:rsidRPr="00BE0918" w:rsidRDefault="001548F9" w:rsidP="00083FC0">
      <w:pPr>
        <w:pStyle w:val="41"/>
      </w:pPr>
      <w:bookmarkStart w:id="155" w:name="_Toc482092336"/>
      <w:r w:rsidRPr="00BE0918">
        <w:t>6.4.7.4 各关联方投资本基金的情况</w:t>
      </w:r>
      <w:bookmarkEnd w:id="155"/>
    </w:p>
    <w:p w14:paraId="456A3FB6" w14:textId="77777777" w:rsidR="001548F9" w:rsidRPr="00BE0918" w:rsidRDefault="00DF47CE" w:rsidP="00083FC0">
      <w:pPr>
        <w:pStyle w:val="51"/>
      </w:pPr>
      <w:bookmarkStart w:id="156" w:name="_Toc482092337"/>
      <w:r>
        <w:t>6.4.7.4.1</w:t>
      </w:r>
      <w:r w:rsidR="001548F9" w:rsidRPr="00BE0918">
        <w:t>报告期内基金管理人运用</w:t>
      </w:r>
      <w:proofErr w:type="gramStart"/>
      <w:r w:rsidR="001548F9" w:rsidRPr="00BE0918">
        <w:t>固有资金</w:t>
      </w:r>
      <w:proofErr w:type="gramEnd"/>
      <w:r w:rsidR="001548F9" w:rsidRPr="00BE0918">
        <w:t>投资本基金的情况</w:t>
      </w:r>
      <w:bookmarkEnd w:id="156"/>
    </w:p>
    <w:p w14:paraId="181AFC84" w14:textId="77777777" w:rsidR="001548F9" w:rsidRPr="00D6005A" w:rsidRDefault="00222BF4" w:rsidP="00083FC0">
      <w:pPr>
        <w:pStyle w:val="afc"/>
      </w:pPr>
      <w:r w:rsidRPr="00D6005A">
        <w:t>无。</w:t>
      </w:r>
    </w:p>
    <w:p w14:paraId="5E560DCC" w14:textId="77777777" w:rsidR="001548F9" w:rsidRPr="00BE0918" w:rsidRDefault="00DF47CE" w:rsidP="00083FC0">
      <w:pPr>
        <w:pStyle w:val="51"/>
      </w:pPr>
      <w:bookmarkStart w:id="157" w:name="_Toc482092338"/>
      <w:r>
        <w:t>6.4.7.4.2</w:t>
      </w:r>
      <w:r w:rsidR="001548F9" w:rsidRPr="00BE0918">
        <w:t>报告期末除基金管理人之外的其他关联方投资本基金的情况</w:t>
      </w:r>
      <w:bookmarkEnd w:id="157"/>
    </w:p>
    <w:p w14:paraId="265C2DA4" w14:textId="77777777" w:rsidR="001548F9" w:rsidRPr="00D6005A" w:rsidRDefault="00222BF4" w:rsidP="00083FC0">
      <w:pPr>
        <w:pStyle w:val="afc"/>
        <w:rPr>
          <w:color w:val="000000"/>
        </w:rPr>
      </w:pPr>
      <w:r w:rsidRPr="00D6005A">
        <w:t>无。</w:t>
      </w:r>
    </w:p>
    <w:p w14:paraId="394FC0F3" w14:textId="77777777" w:rsidR="001548F9" w:rsidRPr="00BE0918" w:rsidRDefault="001548F9" w:rsidP="00083FC0">
      <w:pPr>
        <w:pStyle w:val="41"/>
      </w:pPr>
      <w:bookmarkStart w:id="158" w:name="_Toc482092341"/>
      <w:r w:rsidRPr="00BE0918">
        <w:t>6.4.7.5 由关联方保管的银行存款余额及当期产生的利息收入</w:t>
      </w:r>
      <w:bookmarkEnd w:id="158"/>
    </w:p>
    <w:p w14:paraId="43A9F1FC" w14:textId="77777777" w:rsidR="001548F9" w:rsidRPr="00D6005A" w:rsidRDefault="001548F9" w:rsidP="00083FC0">
      <w:pPr>
        <w:pStyle w:val="afb"/>
        <w:rPr>
          <w:kern w:val="0"/>
        </w:rPr>
      </w:pPr>
      <w:r w:rsidRPr="00D6005A">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2409"/>
      </w:tblGrid>
      <w:tr w:rsidR="00300128" w:rsidRPr="00BD16AF" w14:paraId="1CBE29CD" w14:textId="77777777" w:rsidTr="00BD16AF">
        <w:trPr>
          <w:jc w:val="center"/>
        </w:trPr>
        <w:tc>
          <w:tcPr>
            <w:tcW w:w="2694" w:type="dxa"/>
            <w:vMerge w:val="restart"/>
            <w:vAlign w:val="center"/>
          </w:tcPr>
          <w:p w14:paraId="69B523DD" w14:textId="77777777" w:rsidR="00300128" w:rsidRPr="00BD16AF" w:rsidRDefault="00300128" w:rsidP="00BD16AF">
            <w:pPr>
              <w:jc w:val="center"/>
              <w:rPr>
                <w:rFonts w:ascii="宋体" w:hAnsi="宋体"/>
                <w:color w:val="000000"/>
                <w:szCs w:val="21"/>
              </w:rPr>
            </w:pPr>
            <w:r w:rsidRPr="00BD16AF">
              <w:rPr>
                <w:rFonts w:ascii="宋体" w:hAnsi="宋体"/>
                <w:color w:val="000000"/>
                <w:szCs w:val="21"/>
              </w:rPr>
              <w:t>关联方名称</w:t>
            </w:r>
          </w:p>
        </w:tc>
        <w:tc>
          <w:tcPr>
            <w:tcW w:w="3153" w:type="dxa"/>
            <w:gridSpan w:val="2"/>
          </w:tcPr>
          <w:p w14:paraId="652DD4E3" w14:textId="77777777" w:rsidR="00300128" w:rsidRPr="00BD16AF" w:rsidRDefault="00300128" w:rsidP="00BD16AF">
            <w:pPr>
              <w:jc w:val="center"/>
              <w:rPr>
                <w:rFonts w:ascii="宋体" w:hAnsi="宋体"/>
                <w:color w:val="000000"/>
                <w:szCs w:val="21"/>
              </w:rPr>
            </w:pPr>
            <w:r w:rsidRPr="00BD16AF">
              <w:rPr>
                <w:rFonts w:ascii="宋体" w:hAnsi="宋体"/>
                <w:color w:val="000000"/>
                <w:szCs w:val="21"/>
              </w:rPr>
              <w:t>本期</w:t>
            </w:r>
          </w:p>
          <w:p w14:paraId="2A4CEF1E" w14:textId="77777777" w:rsidR="00300128" w:rsidRPr="00BD16AF" w:rsidRDefault="00300128" w:rsidP="00BD16AF">
            <w:pPr>
              <w:widowControl/>
              <w:autoSpaceDE w:val="0"/>
              <w:autoSpaceDN w:val="0"/>
              <w:ind w:right="-15"/>
              <w:jc w:val="center"/>
              <w:textAlignment w:val="bottom"/>
              <w:rPr>
                <w:rFonts w:ascii="宋体" w:hAnsi="宋体"/>
                <w:color w:val="000000"/>
                <w:szCs w:val="21"/>
              </w:rPr>
            </w:pPr>
            <w:r w:rsidRPr="00BD16AF">
              <w:rPr>
                <w:rFonts w:ascii="宋体" w:hAnsi="宋体"/>
                <w:color w:val="000000"/>
                <w:szCs w:val="21"/>
              </w:rPr>
              <w:t>2019年1月1日至</w:t>
            </w:r>
            <w:r w:rsidR="00AF5F84">
              <w:rPr>
                <w:rFonts w:ascii="宋体" w:hAnsi="宋体"/>
                <w:color w:val="000000"/>
                <w:szCs w:val="21"/>
              </w:rPr>
              <w:t>2019年6月29日</w:t>
            </w:r>
          </w:p>
        </w:tc>
        <w:tc>
          <w:tcPr>
            <w:tcW w:w="3792" w:type="dxa"/>
            <w:gridSpan w:val="2"/>
          </w:tcPr>
          <w:p w14:paraId="647E25E4" w14:textId="77777777" w:rsidR="00300128" w:rsidRPr="00BD16AF" w:rsidRDefault="00300128" w:rsidP="00BD16AF">
            <w:pPr>
              <w:jc w:val="center"/>
              <w:rPr>
                <w:rFonts w:ascii="宋体" w:hAnsi="宋体"/>
                <w:color w:val="000000"/>
                <w:szCs w:val="21"/>
              </w:rPr>
            </w:pPr>
            <w:r w:rsidRPr="00BD16AF">
              <w:rPr>
                <w:rFonts w:ascii="宋体" w:hAnsi="宋体"/>
                <w:color w:val="000000"/>
                <w:szCs w:val="21"/>
              </w:rPr>
              <w:t>上年度可比期间</w:t>
            </w:r>
          </w:p>
          <w:p w14:paraId="56808D6B" w14:textId="77777777" w:rsidR="00300128" w:rsidRPr="00BD16AF" w:rsidRDefault="00300128" w:rsidP="00BD16AF">
            <w:pPr>
              <w:widowControl/>
              <w:autoSpaceDE w:val="0"/>
              <w:autoSpaceDN w:val="0"/>
              <w:ind w:right="-15"/>
              <w:jc w:val="center"/>
              <w:textAlignment w:val="bottom"/>
              <w:rPr>
                <w:rFonts w:ascii="宋体" w:hAnsi="宋体"/>
                <w:color w:val="000000"/>
                <w:kern w:val="0"/>
                <w:szCs w:val="21"/>
              </w:rPr>
            </w:pPr>
            <w:r w:rsidRPr="00BD16AF">
              <w:rPr>
                <w:rFonts w:ascii="宋体" w:hAnsi="宋体"/>
                <w:color w:val="000000"/>
                <w:szCs w:val="21"/>
              </w:rPr>
              <w:t>2018年1月1日至2018年6月30日</w:t>
            </w:r>
          </w:p>
        </w:tc>
      </w:tr>
      <w:tr w:rsidR="00300128" w:rsidRPr="00BD16AF" w14:paraId="41B2BA0F" w14:textId="77777777" w:rsidTr="00BD16AF">
        <w:trPr>
          <w:jc w:val="center"/>
        </w:trPr>
        <w:tc>
          <w:tcPr>
            <w:tcW w:w="2694" w:type="dxa"/>
            <w:vMerge/>
            <w:vAlign w:val="center"/>
          </w:tcPr>
          <w:p w14:paraId="46564E7A" w14:textId="77777777" w:rsidR="00300128" w:rsidRPr="00BD16AF" w:rsidRDefault="00300128" w:rsidP="00BD16AF">
            <w:pPr>
              <w:widowControl/>
              <w:jc w:val="left"/>
              <w:rPr>
                <w:rFonts w:ascii="宋体" w:hAnsi="宋体"/>
                <w:color w:val="000000"/>
                <w:szCs w:val="21"/>
              </w:rPr>
            </w:pPr>
          </w:p>
        </w:tc>
        <w:tc>
          <w:tcPr>
            <w:tcW w:w="1417" w:type="dxa"/>
            <w:vAlign w:val="center"/>
          </w:tcPr>
          <w:p w14:paraId="780D7037" w14:textId="77777777" w:rsidR="00300128" w:rsidRPr="00BD16AF" w:rsidRDefault="00300128" w:rsidP="00BD16AF">
            <w:pPr>
              <w:jc w:val="center"/>
              <w:rPr>
                <w:rFonts w:ascii="宋体" w:hAnsi="宋体"/>
                <w:color w:val="000000"/>
                <w:szCs w:val="21"/>
              </w:rPr>
            </w:pPr>
            <w:r w:rsidRPr="00BD16AF">
              <w:rPr>
                <w:rFonts w:ascii="宋体" w:hAnsi="宋体"/>
                <w:color w:val="000000"/>
                <w:szCs w:val="21"/>
              </w:rPr>
              <w:t>期末余额</w:t>
            </w:r>
          </w:p>
        </w:tc>
        <w:tc>
          <w:tcPr>
            <w:tcW w:w="1736" w:type="dxa"/>
            <w:vAlign w:val="center"/>
          </w:tcPr>
          <w:p w14:paraId="3696DC47" w14:textId="77777777" w:rsidR="00300128" w:rsidRPr="00BD16AF" w:rsidRDefault="00300128" w:rsidP="00BD16AF">
            <w:pPr>
              <w:jc w:val="center"/>
              <w:rPr>
                <w:rFonts w:ascii="宋体" w:hAnsi="宋体"/>
                <w:color w:val="000000"/>
                <w:szCs w:val="21"/>
              </w:rPr>
            </w:pPr>
            <w:r w:rsidRPr="00BD16AF">
              <w:rPr>
                <w:rFonts w:ascii="宋体" w:hAnsi="宋体"/>
                <w:color w:val="000000"/>
                <w:szCs w:val="21"/>
              </w:rPr>
              <w:t>当期利息收入</w:t>
            </w:r>
          </w:p>
        </w:tc>
        <w:tc>
          <w:tcPr>
            <w:tcW w:w="1383" w:type="dxa"/>
            <w:vAlign w:val="center"/>
          </w:tcPr>
          <w:p w14:paraId="548D51A7" w14:textId="77777777" w:rsidR="00300128" w:rsidRPr="00BD16AF" w:rsidRDefault="00300128" w:rsidP="00BD16AF">
            <w:pPr>
              <w:jc w:val="center"/>
              <w:rPr>
                <w:rFonts w:ascii="宋体" w:hAnsi="宋体"/>
                <w:color w:val="000000"/>
                <w:szCs w:val="21"/>
              </w:rPr>
            </w:pPr>
            <w:r w:rsidRPr="00BD16AF">
              <w:rPr>
                <w:rFonts w:ascii="宋体" w:hAnsi="宋体"/>
                <w:color w:val="000000"/>
                <w:szCs w:val="21"/>
              </w:rPr>
              <w:t>期末余额</w:t>
            </w:r>
          </w:p>
        </w:tc>
        <w:tc>
          <w:tcPr>
            <w:tcW w:w="2409" w:type="dxa"/>
            <w:vAlign w:val="center"/>
          </w:tcPr>
          <w:p w14:paraId="4C8266E8" w14:textId="77777777" w:rsidR="00300128" w:rsidRPr="00BD16AF" w:rsidRDefault="00300128" w:rsidP="00BD16AF">
            <w:pPr>
              <w:jc w:val="center"/>
              <w:rPr>
                <w:rFonts w:ascii="宋体" w:hAnsi="宋体"/>
                <w:color w:val="000000"/>
                <w:szCs w:val="21"/>
              </w:rPr>
            </w:pPr>
            <w:r w:rsidRPr="00BD16AF">
              <w:rPr>
                <w:rFonts w:ascii="宋体" w:hAnsi="宋体"/>
                <w:color w:val="000000"/>
                <w:szCs w:val="21"/>
              </w:rPr>
              <w:t>当期利息收入</w:t>
            </w:r>
          </w:p>
        </w:tc>
      </w:tr>
      <w:tr w:rsidR="001E0AA7" w14:paraId="25AC371D" w14:textId="77777777">
        <w:trPr>
          <w:jc w:val="center"/>
        </w:trPr>
        <w:tc>
          <w:tcPr>
            <w:tcW w:w="2694" w:type="dxa"/>
            <w:vAlign w:val="center"/>
          </w:tcPr>
          <w:p w14:paraId="00989AE2" w14:textId="77777777" w:rsidR="001E0AA7" w:rsidRDefault="00E15A94">
            <w:pPr>
              <w:jc w:val="left"/>
            </w:pPr>
            <w:r>
              <w:rPr>
                <w:rFonts w:ascii="宋体" w:hAnsi="宋体"/>
                <w:szCs w:val="21"/>
              </w:rPr>
              <w:t>中国银行</w:t>
            </w:r>
          </w:p>
        </w:tc>
        <w:tc>
          <w:tcPr>
            <w:tcW w:w="1417" w:type="dxa"/>
            <w:vAlign w:val="center"/>
          </w:tcPr>
          <w:p w14:paraId="797A83E0" w14:textId="77777777" w:rsidR="001E0AA7" w:rsidRDefault="00E15A94">
            <w:pPr>
              <w:jc w:val="right"/>
            </w:pPr>
            <w:r>
              <w:rPr>
                <w:rFonts w:ascii="宋体" w:hAnsi="宋体"/>
                <w:szCs w:val="21"/>
              </w:rPr>
              <w:t>210,787.95</w:t>
            </w:r>
          </w:p>
        </w:tc>
        <w:tc>
          <w:tcPr>
            <w:tcW w:w="1736" w:type="dxa"/>
            <w:vAlign w:val="center"/>
          </w:tcPr>
          <w:p w14:paraId="6C2215EB" w14:textId="77777777" w:rsidR="001E0AA7" w:rsidRDefault="00E15A94">
            <w:pPr>
              <w:jc w:val="right"/>
            </w:pPr>
            <w:r>
              <w:rPr>
                <w:rFonts w:ascii="宋体" w:hAnsi="宋体"/>
                <w:szCs w:val="21"/>
              </w:rPr>
              <w:t>1,657.01</w:t>
            </w:r>
          </w:p>
        </w:tc>
        <w:tc>
          <w:tcPr>
            <w:tcW w:w="1383" w:type="dxa"/>
            <w:vAlign w:val="center"/>
          </w:tcPr>
          <w:p w14:paraId="72AFD32D" w14:textId="77777777" w:rsidR="001E0AA7" w:rsidRDefault="00E15A94">
            <w:pPr>
              <w:jc w:val="right"/>
            </w:pPr>
            <w:r>
              <w:rPr>
                <w:rFonts w:ascii="宋体" w:hAnsi="宋体"/>
                <w:szCs w:val="21"/>
              </w:rPr>
              <w:t>493,155.56</w:t>
            </w:r>
          </w:p>
        </w:tc>
        <w:tc>
          <w:tcPr>
            <w:tcW w:w="2409" w:type="dxa"/>
            <w:vAlign w:val="center"/>
          </w:tcPr>
          <w:p w14:paraId="5E455A76" w14:textId="77777777" w:rsidR="001E0AA7" w:rsidRDefault="00E15A94">
            <w:pPr>
              <w:jc w:val="right"/>
            </w:pPr>
            <w:r>
              <w:rPr>
                <w:rFonts w:ascii="宋体" w:hAnsi="宋体"/>
                <w:szCs w:val="21"/>
              </w:rPr>
              <w:t>2,430.43</w:t>
            </w:r>
          </w:p>
        </w:tc>
      </w:tr>
    </w:tbl>
    <w:p w14:paraId="5ACB09A2" w14:textId="77777777" w:rsidR="001548F9" w:rsidRPr="00D6005A" w:rsidRDefault="00300128" w:rsidP="00083FC0">
      <w:pPr>
        <w:pStyle w:val="afc"/>
      </w:pPr>
      <w:r w:rsidRPr="00D6005A">
        <w:lastRenderedPageBreak/>
        <w:t>注：本基金的银行存款由基金托管人中国银行保管，按银行同业利率计息。</w:t>
      </w:r>
    </w:p>
    <w:p w14:paraId="3A3D6B3C" w14:textId="77777777" w:rsidR="001548F9" w:rsidRPr="00BE0918" w:rsidRDefault="001548F9" w:rsidP="00083FC0">
      <w:pPr>
        <w:pStyle w:val="41"/>
      </w:pPr>
      <w:bookmarkStart w:id="159" w:name="_Toc482092342"/>
      <w:r w:rsidRPr="00BE0918">
        <w:t>6.4.7.6 本基金在承销期内参与关联方承销证券的情况</w:t>
      </w:r>
      <w:bookmarkEnd w:id="159"/>
    </w:p>
    <w:p w14:paraId="6147BF67" w14:textId="77777777" w:rsidR="001548F9" w:rsidRPr="00D6005A" w:rsidRDefault="001548F9" w:rsidP="00083FC0">
      <w:pPr>
        <w:pStyle w:val="afc"/>
      </w:pPr>
      <w:r w:rsidRPr="00D6005A">
        <w:t>无。</w:t>
      </w:r>
    </w:p>
    <w:p w14:paraId="1886ADC2" w14:textId="77777777" w:rsidR="00075286" w:rsidRPr="00075286" w:rsidRDefault="00075286" w:rsidP="00075286">
      <w:pPr>
        <w:pStyle w:val="33"/>
      </w:pPr>
      <w:bookmarkStart w:id="160" w:name="_Hlk508382510"/>
      <w:bookmarkStart w:id="161" w:name="_Toc482092344"/>
      <w:r w:rsidRPr="00075286">
        <w:t>6.4.7.7 其他关联交易事项的说明</w:t>
      </w:r>
    </w:p>
    <w:p w14:paraId="717CCC81" w14:textId="77777777" w:rsidR="00075286" w:rsidRPr="004F24CF" w:rsidRDefault="00075286" w:rsidP="00075286">
      <w:pPr>
        <w:pStyle w:val="XB"/>
      </w:pPr>
      <w:r w:rsidRPr="004F24CF">
        <w:t>无。</w:t>
      </w:r>
    </w:p>
    <w:bookmarkEnd w:id="160"/>
    <w:p w14:paraId="5BBE6CF2" w14:textId="77777777" w:rsidR="001548F9" w:rsidRPr="00BE0918" w:rsidRDefault="001548F9" w:rsidP="00987D68">
      <w:pPr>
        <w:pStyle w:val="33"/>
      </w:pPr>
      <w:r w:rsidRPr="00BE0918">
        <w:t>6.4.8 利润分配情况</w:t>
      </w:r>
      <w:bookmarkEnd w:id="161"/>
    </w:p>
    <w:p w14:paraId="3366690A" w14:textId="77777777" w:rsidR="001548F9" w:rsidRPr="00D6005A" w:rsidRDefault="00B25EED" w:rsidP="00987D68">
      <w:pPr>
        <w:pStyle w:val="afc"/>
      </w:pPr>
      <w:r w:rsidRPr="00D6005A">
        <w:t>无。</w:t>
      </w:r>
    </w:p>
    <w:p w14:paraId="7AD87866" w14:textId="77777777" w:rsidR="001548F9" w:rsidRPr="00BE0918" w:rsidRDefault="001548F9" w:rsidP="00987D68">
      <w:pPr>
        <w:pStyle w:val="33"/>
      </w:pPr>
      <w:bookmarkStart w:id="162" w:name="_Toc482092345"/>
      <w:r w:rsidRPr="00BE0918">
        <w:t>6.4.9 期末（</w:t>
      </w:r>
      <w:r w:rsidR="00AF5F84">
        <w:t>2019年6月29日</w:t>
      </w:r>
      <w:r w:rsidRPr="00BE0918">
        <w:t>）本基金持有的流通受限证券</w:t>
      </w:r>
      <w:bookmarkEnd w:id="162"/>
    </w:p>
    <w:p w14:paraId="5D8FE41A" w14:textId="77777777" w:rsidR="001548F9" w:rsidRPr="00BE0918" w:rsidRDefault="001548F9" w:rsidP="00987D68">
      <w:pPr>
        <w:pStyle w:val="41"/>
      </w:pPr>
      <w:bookmarkStart w:id="163" w:name="_Toc482092346"/>
      <w:r w:rsidRPr="00BE0918">
        <w:t>6.4.9.1 因认购新发/增发证券而于期末持有的流通受限证券</w:t>
      </w:r>
      <w:bookmarkEnd w:id="163"/>
    </w:p>
    <w:p w14:paraId="742EADCE" w14:textId="77777777" w:rsidR="001548F9" w:rsidRPr="00D6005A" w:rsidRDefault="001548F9" w:rsidP="00987D68">
      <w:pPr>
        <w:pStyle w:val="afc"/>
      </w:pPr>
      <w:r w:rsidRPr="00D6005A">
        <w:t>无。</w:t>
      </w:r>
    </w:p>
    <w:p w14:paraId="3DCEBB69" w14:textId="77777777" w:rsidR="001548F9" w:rsidRPr="00BE0918" w:rsidRDefault="001548F9" w:rsidP="00987D68">
      <w:pPr>
        <w:pStyle w:val="41"/>
      </w:pPr>
      <w:bookmarkStart w:id="164" w:name="_Toc482092347"/>
      <w:r w:rsidRPr="00BE0918">
        <w:t>6.4.9.2 期末持有的暂时停牌等流通受限股票</w:t>
      </w:r>
      <w:bookmarkEnd w:id="164"/>
    </w:p>
    <w:p w14:paraId="3EF8837C" w14:textId="77777777" w:rsidR="001548F9" w:rsidRPr="00D6005A" w:rsidRDefault="001548F9" w:rsidP="00987D68">
      <w:pPr>
        <w:pStyle w:val="afc"/>
      </w:pPr>
      <w:r w:rsidRPr="00D6005A">
        <w:t>无。</w:t>
      </w:r>
    </w:p>
    <w:p w14:paraId="5ED90BCE" w14:textId="77777777" w:rsidR="001548F9" w:rsidRPr="00BE0918" w:rsidRDefault="001548F9" w:rsidP="00987D68">
      <w:pPr>
        <w:pStyle w:val="33"/>
      </w:pPr>
      <w:bookmarkStart w:id="165" w:name="_Toc482092351"/>
      <w:r w:rsidRPr="00BE0918">
        <w:t>6.4.10 金融工具风险及管理</w:t>
      </w:r>
      <w:bookmarkEnd w:id="165"/>
    </w:p>
    <w:p w14:paraId="47A6BCEB" w14:textId="77777777" w:rsidR="001548F9" w:rsidRPr="00BE0918" w:rsidRDefault="001548F9" w:rsidP="00987D68">
      <w:pPr>
        <w:pStyle w:val="41"/>
      </w:pPr>
      <w:bookmarkStart w:id="166" w:name="_Toc482092352"/>
      <w:r w:rsidRPr="00BE0918">
        <w:t>6.4.10.1 风险管理政策和组织架构</w:t>
      </w:r>
      <w:bookmarkEnd w:id="166"/>
    </w:p>
    <w:p w14:paraId="62AA7077" w14:textId="77777777" w:rsidR="001E0AA7" w:rsidRDefault="00E15A94">
      <w:pPr>
        <w:pStyle w:val="XB"/>
      </w:pPr>
      <w:r>
        <w:t>本基金为指数型基金，采用组合复制法，按照成份股在富时中国A股指数中的基准权重</w:t>
      </w:r>
      <w:proofErr w:type="gramStart"/>
      <w:r>
        <w:t>构建指数化投资</w:t>
      </w:r>
      <w:proofErr w:type="gramEnd"/>
      <w:r>
        <w:t>组合。本基金的投资范围为具有良好流动性的金融工具，以富时中国A股指数的成份股及其备选成份股为主要投资对象。本基金在日常经营活动中面临的与这些金融工具相关的风险主要包括信用风险、流动性风险及市场风险。本基金的基金管理人从事风险管理的主要目标是通过严格的投资程序约束和数量化风险管理手段，力争控制本基金的净值增长率与业绩比较基准之间的日均跟踪偏离度小于0.35%，年跟踪误差不超过4%，实现对富时中国A股指数的有效跟踪。</w:t>
      </w:r>
    </w:p>
    <w:p w14:paraId="3FA9710D" w14:textId="77777777" w:rsidR="001E0AA7" w:rsidRDefault="00E15A94">
      <w:pPr>
        <w:pStyle w:val="XB"/>
      </w:pPr>
      <w:r>
        <w:t>本基金的基金管理人建立了董事会领导，以风险管理委员会为核心的，由总经理、督察长、监察法律部、风险管理部和相关业务部</w:t>
      </w:r>
      <w:proofErr w:type="gramStart"/>
      <w:r>
        <w:t>门构成</w:t>
      </w:r>
      <w:proofErr w:type="gramEnd"/>
      <w:r>
        <w:t>的风险管理架构体系。本基金的基金管理人奉行全面风险管理体系的建设，董事会负责制定公司的风险管理政策，对风险管理负完全的和最终的责任；在董事会下设立风险管理委员会，负责批准公司风险管理系统文件和批准每一个部门的风险级别，以及负责解决重大的突发的风险；督察</w:t>
      </w:r>
      <w:proofErr w:type="gramStart"/>
      <w:r>
        <w:t>长独立</w:t>
      </w:r>
      <w:proofErr w:type="gramEnd"/>
      <w:r>
        <w:t>行使督察权利，直接对董事会负责，向风险管理委员会提交独立的风险管理报告和风险管理建议；监察法律部负责对公司风险管理政策和措施的执行情况进行监察，并为每一个部门的风险管理系统的发展提供协助，使公司在一种风险管理和控制的环境中实现业务目标；风险管理部负责建立和完善公司投资风险管理制度与流程，组织实施公司投资风险管理与绩效分析工作，确保公司各类投资风险得到良好监督与控制。</w:t>
      </w:r>
    </w:p>
    <w:p w14:paraId="6262E82C" w14:textId="77777777" w:rsidR="001548F9" w:rsidRPr="0054132A" w:rsidRDefault="001548F9" w:rsidP="00987D68">
      <w:pPr>
        <w:pStyle w:val="XB"/>
      </w:pPr>
      <w:r w:rsidRPr="0054132A">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771C1C5" w14:textId="77777777" w:rsidR="001548F9" w:rsidRPr="00BE0918" w:rsidRDefault="001548F9" w:rsidP="00025652">
      <w:pPr>
        <w:pStyle w:val="41"/>
      </w:pPr>
      <w:bookmarkStart w:id="167" w:name="_Toc482092353"/>
      <w:r w:rsidRPr="00BE0918">
        <w:lastRenderedPageBreak/>
        <w:t>6.4.10.2 信用风险</w:t>
      </w:r>
      <w:bookmarkEnd w:id="167"/>
    </w:p>
    <w:p w14:paraId="3223579E" w14:textId="77777777" w:rsidR="001E0AA7" w:rsidRDefault="00E15A94">
      <w:pPr>
        <w:pStyle w:val="XB"/>
      </w:pPr>
      <w:r>
        <w:t>信用风险是指基金在交易过程中因交易对手未履行合约责任，或者基金所投资证券之发行人出现违约、拒绝支付到期本息等情况，导致基金资产损失和收益变化的风险。本基金的基金管理人在交易前对交易对手的资信状况进行了充分的评估。本基金的活期银行存款存放在本基金的托管行中国银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10E512F5" w14:textId="77777777" w:rsidR="001548F9" w:rsidRPr="0054132A" w:rsidRDefault="001548F9" w:rsidP="00025652">
      <w:pPr>
        <w:pStyle w:val="XB"/>
      </w:pPr>
      <w:r w:rsidRPr="0054132A">
        <w:t>本基金的基金管理人建立了信用风险管理流程，通过对投资品种信用等级评估来控制证券发行人的信用风险，且通过分散化投资以分散信用风险。于2019年6月29日，本基金未持有债券(2018年12月31日：同)。</w:t>
      </w:r>
    </w:p>
    <w:p w14:paraId="3F14EA37" w14:textId="77777777" w:rsidR="001548F9" w:rsidRPr="00BE0918" w:rsidRDefault="001548F9" w:rsidP="00025652">
      <w:pPr>
        <w:pStyle w:val="41"/>
      </w:pPr>
      <w:bookmarkStart w:id="168" w:name="_Toc482092356"/>
      <w:r w:rsidRPr="00BE0918">
        <w:t>6.4.10.3 流动性风险</w:t>
      </w:r>
      <w:bookmarkEnd w:id="168"/>
    </w:p>
    <w:p w14:paraId="206A1613" w14:textId="77777777" w:rsidR="001E0AA7" w:rsidRDefault="00E15A94">
      <w:pPr>
        <w:pStyle w:val="XB"/>
      </w:pPr>
      <w: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0DDA56E" w14:textId="77777777" w:rsidR="001E0AA7" w:rsidRDefault="00E15A94">
      <w:pPr>
        <w:pStyle w:val="XB"/>
      </w:pPr>
      <w: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2202E39" w14:textId="77777777" w:rsidR="001548F9" w:rsidRPr="0054132A" w:rsidRDefault="001548F9" w:rsidP="00025652">
      <w:pPr>
        <w:pStyle w:val="XB"/>
      </w:pPr>
      <w:r w:rsidRPr="0054132A">
        <w:t>于2019年6月29日，本基金所承担的全部金融负债的合约约定到期日均为一个月以内且不计息，可赎回基金份额净值(所有者权益)无固定</w:t>
      </w:r>
      <w:proofErr w:type="gramStart"/>
      <w:r w:rsidRPr="0054132A">
        <w:t>到期日且不计</w:t>
      </w:r>
      <w:proofErr w:type="gramEnd"/>
      <w:r w:rsidRPr="0054132A">
        <w:t>息，因此账面余额即为未折现的合约到期现金流量。</w:t>
      </w:r>
    </w:p>
    <w:p w14:paraId="579A2290" w14:textId="77777777" w:rsidR="00AC5AFA" w:rsidRPr="00AC5AFA" w:rsidRDefault="00AC5AFA" w:rsidP="00AC5AFA">
      <w:pPr>
        <w:pStyle w:val="41"/>
      </w:pPr>
      <w:r w:rsidRPr="00AC5AFA">
        <w:t>6.4.10.3</w:t>
      </w:r>
      <w:r w:rsidRPr="00AC5AFA">
        <w:rPr>
          <w:rFonts w:hint="eastAsia"/>
        </w:rPr>
        <w:t>.1报告期内本基金组合资产的流动性风险分析</w:t>
      </w:r>
    </w:p>
    <w:p w14:paraId="4F2CD0D8" w14:textId="77777777" w:rsidR="001E0AA7" w:rsidRDefault="00E15A94">
      <w:pPr>
        <w:pStyle w:val="XB"/>
      </w:pPr>
      <w: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w:t>
      </w:r>
      <w:proofErr w:type="gramStart"/>
      <w:r>
        <w:t>流通受</w:t>
      </w:r>
      <w:proofErr w:type="gramEnd"/>
      <w:r>
        <w:t>限制的投资品种比例以及组合在短时间内变现能力的综合指标等流动性指标进行持续的监测和分析。</w:t>
      </w:r>
    </w:p>
    <w:p w14:paraId="0554C2D8" w14:textId="77777777" w:rsidR="001E0AA7" w:rsidRDefault="00E15A94">
      <w:pPr>
        <w:pStyle w:val="XB"/>
      </w:pPr>
      <w: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14:paraId="1FC379D0" w14:textId="77777777" w:rsidR="001E0AA7" w:rsidRDefault="00E15A94">
      <w:pPr>
        <w:pStyle w:val="XB"/>
      </w:pPr>
      <w:r>
        <w:t>本基金所持部分证券在证券交易所上市，其余亦可在银行间同业市场交易，部分基金资产流通暂时受限制不能自由转让的情况参见附注6.4.</w:t>
      </w:r>
      <w:r w:rsidR="00BC72B4">
        <w:rPr>
          <w:rFonts w:hint="eastAsia"/>
        </w:rPr>
        <w:t>9</w:t>
      </w:r>
      <w:r>
        <w:t>。此外，本基金可通过卖出回购金融资产方式借入短期资金应对流动性需求，其上限一般不超过基金持有的债券投资的公允价值。本基金主动投资于流动性受限资产的市</w:t>
      </w:r>
      <w:r>
        <w:lastRenderedPageBreak/>
        <w:t>值合计不得超过基金资产净值的15%。于2019年6月29日，本基金主动投资于流动性受限资产的市值合计未超过基金资产净值的15%。</w:t>
      </w:r>
    </w:p>
    <w:p w14:paraId="2924F3E2" w14:textId="77777777" w:rsidR="001E0AA7" w:rsidRDefault="00E15A94">
      <w:pPr>
        <w:pStyle w:val="XB"/>
      </w:pPr>
      <w:r>
        <w:t>本基金的基金管理人每日对基金组合资产中7个工作日可变现资产的可变现价值进行审慎评估与测算，确保每日确认的净赎回申请不得超过7个工作日可变现资产的可变现价值。于2019年6月29日，本基金确认的净赎回申请未超过7个工作日可变现资产的可变现价值。</w:t>
      </w:r>
    </w:p>
    <w:p w14:paraId="09ACFE58" w14:textId="77777777" w:rsidR="001E0AA7" w:rsidRDefault="00E15A94">
      <w:pPr>
        <w:pStyle w:val="XB"/>
      </w:pPr>
      <w: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t>证券资管产品</w:t>
      </w:r>
      <w:proofErr w:type="gramEnd"/>
      <w:r>
        <w:t>及中国证监会认定的其他主体为交易对手开展逆回购交易时，可接受质押品的资质要求与基金合同约定的投资范围保持一致。</w:t>
      </w:r>
    </w:p>
    <w:p w14:paraId="4CA63642" w14:textId="77777777" w:rsidR="00AC5AFA" w:rsidRPr="00AC5AFA" w:rsidRDefault="00AC5AFA" w:rsidP="00AC5AFA">
      <w:pPr>
        <w:pStyle w:val="XB"/>
      </w:pPr>
      <w:r w:rsidRPr="004F24CF">
        <w:t>综合上述各项流动性指标的监测结果及流动性风险管理措施的实施，本基金在本报告期内流动性情况良好。</w:t>
      </w:r>
    </w:p>
    <w:p w14:paraId="1F7C55F9" w14:textId="77777777" w:rsidR="001548F9" w:rsidRPr="00BE0918" w:rsidRDefault="001548F9" w:rsidP="00025652">
      <w:pPr>
        <w:pStyle w:val="41"/>
      </w:pPr>
      <w:bookmarkStart w:id="169" w:name="_Toc482092358"/>
      <w:r w:rsidRPr="00BE0918">
        <w:t>6.4.10.4 市场风险</w:t>
      </w:r>
      <w:bookmarkEnd w:id="169"/>
    </w:p>
    <w:p w14:paraId="7FFAFCAE" w14:textId="77777777" w:rsidR="001548F9" w:rsidRPr="0054132A" w:rsidRDefault="001548F9" w:rsidP="00025652">
      <w:pPr>
        <w:pStyle w:val="XB"/>
      </w:pPr>
      <w:r w:rsidRPr="0054132A">
        <w:t>市场风险是指基金所持金融工具的公允价值或未来现金流量因所处市场各类价格因素的变动而发生波动的风险，包括利率风险、外汇风险和其他价格风险。</w:t>
      </w:r>
    </w:p>
    <w:p w14:paraId="5ABCAD80" w14:textId="77777777" w:rsidR="001548F9" w:rsidRPr="00BE0918" w:rsidRDefault="00DF47CE" w:rsidP="007A54E1">
      <w:pPr>
        <w:pStyle w:val="51"/>
      </w:pPr>
      <w:bookmarkStart w:id="170" w:name="_Toc482092359"/>
      <w:r>
        <w:t>6.4.10.4.1</w:t>
      </w:r>
      <w:r w:rsidR="001548F9" w:rsidRPr="00BE0918">
        <w:t>利率风险</w:t>
      </w:r>
      <w:bookmarkEnd w:id="170"/>
    </w:p>
    <w:p w14:paraId="1358DEF2" w14:textId="77777777" w:rsidR="001E0AA7" w:rsidRDefault="00E15A94">
      <w:pPr>
        <w:pStyle w:val="XB"/>
      </w:pPr>
      <w: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36D9C6A" w14:textId="77777777" w:rsidR="001E0AA7" w:rsidRDefault="00E15A94">
      <w:pPr>
        <w:pStyle w:val="XB"/>
      </w:pPr>
      <w:r>
        <w:t>本基金的基金管理人定期对本基金面临的利率敏感性缺口进行监控，并通过调整投资组合</w:t>
      </w:r>
      <w:proofErr w:type="gramStart"/>
      <w:r>
        <w:t>的久期等</w:t>
      </w:r>
      <w:proofErr w:type="gramEnd"/>
      <w:r>
        <w:t>方法对上述利率风险进行管理。</w:t>
      </w:r>
    </w:p>
    <w:p w14:paraId="2F1678AF" w14:textId="77777777" w:rsidR="001548F9" w:rsidRPr="0054132A" w:rsidRDefault="001548F9" w:rsidP="007A54E1">
      <w:pPr>
        <w:pStyle w:val="XB"/>
      </w:pPr>
      <w:r w:rsidRPr="0054132A">
        <w:t>本基金持有及承担的大部分金融资产和金融负债不计息，因此本基金的收入及经营活动的现金流量在很大程度上独立于市场利率变化。本基金持有的利率敏感性资产主要为银行存款、存出保证金等。</w:t>
      </w:r>
    </w:p>
    <w:p w14:paraId="0C2093D0" w14:textId="77777777" w:rsidR="001548F9" w:rsidRPr="00BE0918" w:rsidRDefault="00DF47CE" w:rsidP="007A54E1">
      <w:pPr>
        <w:pStyle w:val="60"/>
      </w:pPr>
      <w:bookmarkStart w:id="171" w:name="_Toc482092360"/>
      <w:r>
        <w:t>6.4.10.4.1.1</w:t>
      </w:r>
      <w:r w:rsidR="001548F9" w:rsidRPr="00BE0918">
        <w:t>利率风险敞口</w:t>
      </w:r>
      <w:bookmarkEnd w:id="171"/>
    </w:p>
    <w:p w14:paraId="58D35BEB" w14:textId="77777777" w:rsidR="000A7242" w:rsidRPr="00D6005A" w:rsidRDefault="000A7242" w:rsidP="00025652">
      <w:pPr>
        <w:pStyle w:val="afb"/>
      </w:pPr>
      <w:r w:rsidRPr="00D6005A">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1428"/>
      </w:tblGrid>
      <w:tr w:rsidR="000A7242" w:rsidRPr="00BD16AF" w14:paraId="44021155" w14:textId="77777777" w:rsidTr="00BD16AF">
        <w:trPr>
          <w:trHeight w:val="280"/>
          <w:jc w:val="center"/>
        </w:trPr>
        <w:tc>
          <w:tcPr>
            <w:tcW w:w="1691" w:type="dxa"/>
            <w:vAlign w:val="center"/>
          </w:tcPr>
          <w:p w14:paraId="3F7A198B" w14:textId="77777777" w:rsidR="000A7242" w:rsidRPr="00AB3BB4" w:rsidRDefault="000A7242" w:rsidP="00BD16AF">
            <w:pPr>
              <w:jc w:val="center"/>
              <w:rPr>
                <w:rFonts w:ascii="宋体" w:hAnsi="宋体"/>
                <w:b/>
                <w:szCs w:val="21"/>
              </w:rPr>
            </w:pPr>
            <w:r w:rsidRPr="00AB3BB4">
              <w:rPr>
                <w:rFonts w:ascii="宋体" w:hAnsi="宋体"/>
                <w:b/>
                <w:szCs w:val="21"/>
              </w:rPr>
              <w:t>本期末</w:t>
            </w:r>
          </w:p>
          <w:p w14:paraId="4A32B4CC" w14:textId="77777777" w:rsidR="000A7242" w:rsidRPr="00AB3BB4" w:rsidRDefault="00AF5F84" w:rsidP="00BD16AF">
            <w:pPr>
              <w:jc w:val="center"/>
              <w:rPr>
                <w:rFonts w:ascii="宋体" w:hAnsi="宋体"/>
                <w:b/>
                <w:szCs w:val="21"/>
              </w:rPr>
            </w:pPr>
            <w:r>
              <w:rPr>
                <w:rFonts w:ascii="宋体" w:hAnsi="宋体"/>
                <w:b/>
                <w:color w:val="000000"/>
                <w:szCs w:val="21"/>
              </w:rPr>
              <w:t>2019年6月29日</w:t>
            </w:r>
          </w:p>
        </w:tc>
        <w:tc>
          <w:tcPr>
            <w:tcW w:w="1701" w:type="dxa"/>
            <w:vAlign w:val="center"/>
          </w:tcPr>
          <w:p w14:paraId="164EE502"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1年以内</w:t>
            </w:r>
          </w:p>
        </w:tc>
        <w:tc>
          <w:tcPr>
            <w:tcW w:w="1701" w:type="dxa"/>
            <w:vAlign w:val="center"/>
          </w:tcPr>
          <w:p w14:paraId="6BB42A9B"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1-5年</w:t>
            </w:r>
          </w:p>
        </w:tc>
        <w:tc>
          <w:tcPr>
            <w:tcW w:w="1559" w:type="dxa"/>
            <w:vAlign w:val="center"/>
          </w:tcPr>
          <w:p w14:paraId="79D374F1"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5年以上</w:t>
            </w:r>
          </w:p>
        </w:tc>
        <w:tc>
          <w:tcPr>
            <w:tcW w:w="1559" w:type="dxa"/>
            <w:vAlign w:val="center"/>
          </w:tcPr>
          <w:p w14:paraId="403A2C79"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不计息</w:t>
            </w:r>
          </w:p>
        </w:tc>
        <w:tc>
          <w:tcPr>
            <w:tcW w:w="1428" w:type="dxa"/>
            <w:vAlign w:val="center"/>
          </w:tcPr>
          <w:p w14:paraId="12C8FF97"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合计</w:t>
            </w:r>
          </w:p>
        </w:tc>
      </w:tr>
      <w:tr w:rsidR="000A7242" w:rsidRPr="00BD16AF" w14:paraId="129E8EFF" w14:textId="77777777" w:rsidTr="00BD16AF">
        <w:trPr>
          <w:trHeight w:val="280"/>
          <w:jc w:val="center"/>
        </w:trPr>
        <w:tc>
          <w:tcPr>
            <w:tcW w:w="1691" w:type="dxa"/>
          </w:tcPr>
          <w:p w14:paraId="1E5FBCAD" w14:textId="77777777" w:rsidR="000A7242" w:rsidRPr="00AB3BB4" w:rsidRDefault="000A7242" w:rsidP="00BD16AF">
            <w:pPr>
              <w:jc w:val="left"/>
              <w:rPr>
                <w:rFonts w:ascii="宋体" w:hAnsi="宋体"/>
                <w:b/>
                <w:color w:val="000000"/>
                <w:szCs w:val="21"/>
              </w:rPr>
            </w:pPr>
            <w:r w:rsidRPr="00AB3BB4">
              <w:rPr>
                <w:rFonts w:ascii="宋体" w:hAnsi="宋体"/>
                <w:b/>
                <w:color w:val="000000"/>
                <w:szCs w:val="21"/>
              </w:rPr>
              <w:t>资产</w:t>
            </w:r>
          </w:p>
        </w:tc>
        <w:tc>
          <w:tcPr>
            <w:tcW w:w="1701" w:type="dxa"/>
            <w:vAlign w:val="center"/>
          </w:tcPr>
          <w:p w14:paraId="59D607AC" w14:textId="77777777" w:rsidR="000A7242" w:rsidRPr="00AB3BB4" w:rsidRDefault="000A7242" w:rsidP="00BD16AF">
            <w:pPr>
              <w:jc w:val="right"/>
              <w:rPr>
                <w:rFonts w:ascii="宋体" w:hAnsi="宋体"/>
                <w:b/>
                <w:color w:val="000000"/>
                <w:szCs w:val="21"/>
              </w:rPr>
            </w:pPr>
          </w:p>
        </w:tc>
        <w:tc>
          <w:tcPr>
            <w:tcW w:w="1701" w:type="dxa"/>
            <w:vAlign w:val="center"/>
          </w:tcPr>
          <w:p w14:paraId="02F12EA0" w14:textId="77777777" w:rsidR="000A7242" w:rsidRPr="00AB3BB4" w:rsidRDefault="000A7242" w:rsidP="00BD16AF">
            <w:pPr>
              <w:jc w:val="right"/>
              <w:rPr>
                <w:rFonts w:ascii="宋体" w:hAnsi="宋体"/>
                <w:b/>
                <w:color w:val="000000"/>
                <w:szCs w:val="21"/>
              </w:rPr>
            </w:pPr>
          </w:p>
        </w:tc>
        <w:tc>
          <w:tcPr>
            <w:tcW w:w="1559" w:type="dxa"/>
            <w:vAlign w:val="center"/>
          </w:tcPr>
          <w:p w14:paraId="79965B21" w14:textId="77777777" w:rsidR="000A7242" w:rsidRPr="00AB3BB4" w:rsidRDefault="000A7242" w:rsidP="00BD16AF">
            <w:pPr>
              <w:jc w:val="right"/>
              <w:rPr>
                <w:rFonts w:ascii="宋体" w:hAnsi="宋体"/>
                <w:b/>
                <w:color w:val="000000"/>
                <w:szCs w:val="21"/>
              </w:rPr>
            </w:pPr>
          </w:p>
        </w:tc>
        <w:tc>
          <w:tcPr>
            <w:tcW w:w="1559" w:type="dxa"/>
            <w:vAlign w:val="center"/>
          </w:tcPr>
          <w:p w14:paraId="18330B3C" w14:textId="77777777" w:rsidR="000A7242" w:rsidRPr="00AB3BB4" w:rsidRDefault="000A7242" w:rsidP="00BD16AF">
            <w:pPr>
              <w:jc w:val="right"/>
              <w:rPr>
                <w:rFonts w:ascii="宋体" w:hAnsi="宋体"/>
                <w:b/>
                <w:color w:val="000000"/>
                <w:szCs w:val="21"/>
              </w:rPr>
            </w:pPr>
          </w:p>
        </w:tc>
        <w:tc>
          <w:tcPr>
            <w:tcW w:w="1428" w:type="dxa"/>
            <w:vAlign w:val="center"/>
          </w:tcPr>
          <w:p w14:paraId="7942CC25" w14:textId="77777777" w:rsidR="000A7242" w:rsidRPr="00AB3BB4" w:rsidRDefault="000A7242" w:rsidP="00BD16AF">
            <w:pPr>
              <w:jc w:val="right"/>
              <w:rPr>
                <w:rFonts w:ascii="宋体" w:hAnsi="宋体"/>
                <w:b/>
                <w:color w:val="000000"/>
                <w:szCs w:val="21"/>
              </w:rPr>
            </w:pPr>
          </w:p>
        </w:tc>
      </w:tr>
      <w:tr w:rsidR="001E0AA7" w14:paraId="15341DB4" w14:textId="77777777">
        <w:trPr>
          <w:jc w:val="center"/>
        </w:trPr>
        <w:tc>
          <w:tcPr>
            <w:tcW w:w="1691" w:type="dxa"/>
            <w:vAlign w:val="center"/>
          </w:tcPr>
          <w:p w14:paraId="67E0814F" w14:textId="77777777" w:rsidR="001E0AA7" w:rsidRDefault="00E15A94">
            <w:pPr>
              <w:jc w:val="center"/>
            </w:pPr>
            <w:r>
              <w:rPr>
                <w:rFonts w:ascii="宋体" w:hAnsi="宋体"/>
                <w:color w:val="000000"/>
                <w:szCs w:val="21"/>
              </w:rPr>
              <w:t>银行存款</w:t>
            </w:r>
          </w:p>
        </w:tc>
        <w:tc>
          <w:tcPr>
            <w:tcW w:w="1701" w:type="dxa"/>
            <w:vAlign w:val="center"/>
          </w:tcPr>
          <w:p w14:paraId="2ACDA824" w14:textId="77777777" w:rsidR="001E0AA7" w:rsidRDefault="00E15A94" w:rsidP="00BC72B4">
            <w:pPr>
              <w:ind w:rightChars="50" w:right="105"/>
              <w:jc w:val="right"/>
            </w:pPr>
            <w:r>
              <w:rPr>
                <w:rFonts w:ascii="宋体" w:hAnsi="宋体"/>
                <w:color w:val="000000"/>
                <w:szCs w:val="21"/>
              </w:rPr>
              <w:t>210,787.95</w:t>
            </w:r>
          </w:p>
        </w:tc>
        <w:tc>
          <w:tcPr>
            <w:tcW w:w="1701" w:type="dxa"/>
            <w:vAlign w:val="center"/>
          </w:tcPr>
          <w:p w14:paraId="2EB82AE5"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6A526769"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6560746"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5D620A5B" w14:textId="77777777" w:rsidR="001E0AA7" w:rsidRDefault="00E15A94" w:rsidP="00BC72B4">
            <w:pPr>
              <w:ind w:rightChars="50" w:right="105"/>
              <w:jc w:val="right"/>
            </w:pPr>
            <w:r>
              <w:rPr>
                <w:rFonts w:ascii="宋体" w:hAnsi="宋体"/>
                <w:color w:val="000000"/>
                <w:szCs w:val="21"/>
              </w:rPr>
              <w:t>210,787.95</w:t>
            </w:r>
          </w:p>
        </w:tc>
      </w:tr>
      <w:tr w:rsidR="001E0AA7" w14:paraId="483759CD" w14:textId="77777777">
        <w:trPr>
          <w:jc w:val="center"/>
        </w:trPr>
        <w:tc>
          <w:tcPr>
            <w:tcW w:w="1691" w:type="dxa"/>
            <w:vAlign w:val="center"/>
          </w:tcPr>
          <w:p w14:paraId="0B64314D" w14:textId="77777777" w:rsidR="001E0AA7" w:rsidRDefault="00E15A94">
            <w:pPr>
              <w:jc w:val="center"/>
            </w:pPr>
            <w:r>
              <w:rPr>
                <w:rFonts w:ascii="宋体" w:hAnsi="宋体"/>
                <w:color w:val="000000"/>
                <w:szCs w:val="21"/>
              </w:rPr>
              <w:t>结算备付金</w:t>
            </w:r>
          </w:p>
        </w:tc>
        <w:tc>
          <w:tcPr>
            <w:tcW w:w="1701" w:type="dxa"/>
            <w:vAlign w:val="center"/>
          </w:tcPr>
          <w:p w14:paraId="1DC3FF36"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032282DA"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E029C91"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53D4970"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3B37013D" w14:textId="77777777" w:rsidR="001E0AA7" w:rsidRDefault="00E15A94" w:rsidP="00BC72B4">
            <w:pPr>
              <w:ind w:rightChars="50" w:right="105"/>
              <w:jc w:val="right"/>
            </w:pPr>
            <w:r>
              <w:rPr>
                <w:rFonts w:ascii="宋体" w:hAnsi="宋体"/>
                <w:color w:val="000000"/>
                <w:szCs w:val="21"/>
              </w:rPr>
              <w:t>-</w:t>
            </w:r>
          </w:p>
        </w:tc>
      </w:tr>
      <w:tr w:rsidR="001E0AA7" w14:paraId="2A94D5A3" w14:textId="77777777">
        <w:trPr>
          <w:jc w:val="center"/>
        </w:trPr>
        <w:tc>
          <w:tcPr>
            <w:tcW w:w="1691" w:type="dxa"/>
            <w:vAlign w:val="center"/>
          </w:tcPr>
          <w:p w14:paraId="0E7CE2BF" w14:textId="77777777" w:rsidR="001E0AA7" w:rsidRDefault="00E15A94">
            <w:pPr>
              <w:jc w:val="center"/>
            </w:pPr>
            <w:r>
              <w:rPr>
                <w:rFonts w:ascii="宋体" w:hAnsi="宋体"/>
                <w:color w:val="000000"/>
                <w:szCs w:val="21"/>
              </w:rPr>
              <w:t>存出保证金</w:t>
            </w:r>
          </w:p>
        </w:tc>
        <w:tc>
          <w:tcPr>
            <w:tcW w:w="1701" w:type="dxa"/>
            <w:vAlign w:val="center"/>
          </w:tcPr>
          <w:p w14:paraId="6813619F" w14:textId="77777777" w:rsidR="001E0AA7" w:rsidRDefault="00E15A94" w:rsidP="00BC72B4">
            <w:pPr>
              <w:ind w:rightChars="50" w:right="105"/>
              <w:jc w:val="right"/>
            </w:pPr>
            <w:r>
              <w:rPr>
                <w:rFonts w:ascii="宋体" w:hAnsi="宋体"/>
                <w:color w:val="000000"/>
                <w:szCs w:val="21"/>
              </w:rPr>
              <w:t>994.72</w:t>
            </w:r>
          </w:p>
        </w:tc>
        <w:tc>
          <w:tcPr>
            <w:tcW w:w="1701" w:type="dxa"/>
            <w:vAlign w:val="center"/>
          </w:tcPr>
          <w:p w14:paraId="4A94FF5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11523C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30B0581"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48DEE8C6" w14:textId="77777777" w:rsidR="001E0AA7" w:rsidRDefault="00E15A94" w:rsidP="00BC72B4">
            <w:pPr>
              <w:ind w:rightChars="50" w:right="105"/>
              <w:jc w:val="right"/>
            </w:pPr>
            <w:r>
              <w:rPr>
                <w:rFonts w:ascii="宋体" w:hAnsi="宋体"/>
                <w:color w:val="000000"/>
                <w:szCs w:val="21"/>
              </w:rPr>
              <w:t>994.72</w:t>
            </w:r>
          </w:p>
        </w:tc>
      </w:tr>
      <w:tr w:rsidR="001E0AA7" w14:paraId="7C92C67D" w14:textId="77777777">
        <w:trPr>
          <w:jc w:val="center"/>
        </w:trPr>
        <w:tc>
          <w:tcPr>
            <w:tcW w:w="1691" w:type="dxa"/>
            <w:vAlign w:val="center"/>
          </w:tcPr>
          <w:p w14:paraId="2AD4A2A9" w14:textId="77777777" w:rsidR="001E0AA7" w:rsidRDefault="00E15A94">
            <w:pPr>
              <w:jc w:val="center"/>
            </w:pPr>
            <w:r>
              <w:rPr>
                <w:rFonts w:ascii="宋体" w:hAnsi="宋体"/>
                <w:color w:val="000000"/>
                <w:szCs w:val="21"/>
              </w:rPr>
              <w:t>交易性金融资产</w:t>
            </w:r>
          </w:p>
        </w:tc>
        <w:tc>
          <w:tcPr>
            <w:tcW w:w="1701" w:type="dxa"/>
            <w:vAlign w:val="center"/>
          </w:tcPr>
          <w:p w14:paraId="3A70FC12"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1B830DBE"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DB2E547"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3129190" w14:textId="77777777" w:rsidR="001E0AA7" w:rsidRDefault="00E15A94" w:rsidP="00BC72B4">
            <w:pPr>
              <w:ind w:rightChars="50" w:right="105"/>
              <w:jc w:val="right"/>
            </w:pPr>
            <w:r>
              <w:rPr>
                <w:rFonts w:ascii="宋体" w:hAnsi="宋体"/>
                <w:color w:val="000000"/>
                <w:szCs w:val="21"/>
              </w:rPr>
              <w:t>1,831,239.58</w:t>
            </w:r>
          </w:p>
        </w:tc>
        <w:tc>
          <w:tcPr>
            <w:tcW w:w="1428" w:type="dxa"/>
            <w:vAlign w:val="center"/>
          </w:tcPr>
          <w:p w14:paraId="1A6700B4" w14:textId="77777777" w:rsidR="001E0AA7" w:rsidRDefault="00E15A94" w:rsidP="00BC72B4">
            <w:pPr>
              <w:ind w:rightChars="50" w:right="105"/>
              <w:jc w:val="right"/>
            </w:pPr>
            <w:r>
              <w:rPr>
                <w:rFonts w:ascii="宋体" w:hAnsi="宋体"/>
                <w:color w:val="000000"/>
                <w:szCs w:val="21"/>
              </w:rPr>
              <w:t>1,831,239.58</w:t>
            </w:r>
          </w:p>
        </w:tc>
      </w:tr>
      <w:tr w:rsidR="001E0AA7" w14:paraId="1941E165" w14:textId="77777777">
        <w:trPr>
          <w:jc w:val="center"/>
        </w:trPr>
        <w:tc>
          <w:tcPr>
            <w:tcW w:w="1691" w:type="dxa"/>
            <w:vAlign w:val="center"/>
          </w:tcPr>
          <w:p w14:paraId="25D5A618" w14:textId="77777777" w:rsidR="001E0AA7" w:rsidRDefault="00E15A94">
            <w:pPr>
              <w:jc w:val="center"/>
            </w:pPr>
            <w:r>
              <w:rPr>
                <w:rFonts w:ascii="宋体" w:hAnsi="宋体"/>
                <w:color w:val="000000"/>
                <w:szCs w:val="21"/>
              </w:rPr>
              <w:t>应收证券清算款</w:t>
            </w:r>
          </w:p>
        </w:tc>
        <w:tc>
          <w:tcPr>
            <w:tcW w:w="1701" w:type="dxa"/>
            <w:vAlign w:val="center"/>
          </w:tcPr>
          <w:p w14:paraId="1051A3CA"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27053149"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D407A2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D9A6887" w14:textId="77777777" w:rsidR="001E0AA7" w:rsidRDefault="00E15A94" w:rsidP="00BC72B4">
            <w:pPr>
              <w:ind w:rightChars="50" w:right="105"/>
              <w:jc w:val="right"/>
            </w:pPr>
            <w:r>
              <w:rPr>
                <w:rFonts w:ascii="宋体" w:hAnsi="宋体"/>
                <w:color w:val="000000"/>
                <w:szCs w:val="21"/>
              </w:rPr>
              <w:t>91,910.78</w:t>
            </w:r>
          </w:p>
        </w:tc>
        <w:tc>
          <w:tcPr>
            <w:tcW w:w="1428" w:type="dxa"/>
            <w:vAlign w:val="center"/>
          </w:tcPr>
          <w:p w14:paraId="27A8FEC0" w14:textId="77777777" w:rsidR="001E0AA7" w:rsidRDefault="00E15A94" w:rsidP="00BC72B4">
            <w:pPr>
              <w:ind w:rightChars="50" w:right="105"/>
              <w:jc w:val="right"/>
            </w:pPr>
            <w:r>
              <w:rPr>
                <w:rFonts w:ascii="宋体" w:hAnsi="宋体"/>
                <w:color w:val="000000"/>
                <w:szCs w:val="21"/>
              </w:rPr>
              <w:t>91,910.78</w:t>
            </w:r>
          </w:p>
        </w:tc>
      </w:tr>
      <w:tr w:rsidR="001E0AA7" w14:paraId="514987D7" w14:textId="77777777">
        <w:trPr>
          <w:jc w:val="center"/>
        </w:trPr>
        <w:tc>
          <w:tcPr>
            <w:tcW w:w="1691" w:type="dxa"/>
            <w:vAlign w:val="center"/>
          </w:tcPr>
          <w:p w14:paraId="0F70AAC6" w14:textId="77777777" w:rsidR="001E0AA7" w:rsidRDefault="00E15A94">
            <w:pPr>
              <w:jc w:val="center"/>
            </w:pPr>
            <w:r>
              <w:rPr>
                <w:rFonts w:ascii="宋体" w:hAnsi="宋体"/>
                <w:color w:val="000000"/>
                <w:szCs w:val="21"/>
              </w:rPr>
              <w:t>买入返售金融资产</w:t>
            </w:r>
          </w:p>
        </w:tc>
        <w:tc>
          <w:tcPr>
            <w:tcW w:w="1701" w:type="dxa"/>
            <w:vAlign w:val="center"/>
          </w:tcPr>
          <w:p w14:paraId="7054218D"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66982431"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5B1634F"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13BC30A"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5CB61B7E" w14:textId="77777777" w:rsidR="001E0AA7" w:rsidRDefault="00E15A94" w:rsidP="00BC72B4">
            <w:pPr>
              <w:ind w:rightChars="50" w:right="105"/>
              <w:jc w:val="right"/>
            </w:pPr>
            <w:r>
              <w:rPr>
                <w:rFonts w:ascii="宋体" w:hAnsi="宋体"/>
                <w:color w:val="000000"/>
                <w:szCs w:val="21"/>
              </w:rPr>
              <w:t>-</w:t>
            </w:r>
          </w:p>
        </w:tc>
      </w:tr>
      <w:tr w:rsidR="001E0AA7" w14:paraId="57BCA980" w14:textId="77777777">
        <w:trPr>
          <w:jc w:val="center"/>
        </w:trPr>
        <w:tc>
          <w:tcPr>
            <w:tcW w:w="1691" w:type="dxa"/>
            <w:vAlign w:val="center"/>
          </w:tcPr>
          <w:p w14:paraId="0CED1F7F" w14:textId="77777777" w:rsidR="001E0AA7" w:rsidRDefault="00E15A94">
            <w:pPr>
              <w:jc w:val="center"/>
            </w:pPr>
            <w:r>
              <w:rPr>
                <w:rFonts w:ascii="宋体" w:hAnsi="宋体"/>
                <w:color w:val="000000"/>
                <w:szCs w:val="21"/>
              </w:rPr>
              <w:t>应收利息</w:t>
            </w:r>
          </w:p>
        </w:tc>
        <w:tc>
          <w:tcPr>
            <w:tcW w:w="1701" w:type="dxa"/>
            <w:vAlign w:val="center"/>
          </w:tcPr>
          <w:p w14:paraId="7FDDFD2F"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0247012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904834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D2DC8B0" w14:textId="77777777" w:rsidR="001E0AA7" w:rsidRPr="00686153" w:rsidRDefault="00084C4F" w:rsidP="00BC72B4">
            <w:pPr>
              <w:ind w:rightChars="50" w:right="105"/>
              <w:jc w:val="right"/>
              <w:rPr>
                <w:highlight w:val="yellow"/>
              </w:rPr>
            </w:pPr>
            <w:r w:rsidRPr="00BD16AF">
              <w:rPr>
                <w:rFonts w:ascii="宋体" w:hAnsi="宋体"/>
                <w:color w:val="000000"/>
                <w:szCs w:val="21"/>
              </w:rPr>
              <w:t>44.44</w:t>
            </w:r>
          </w:p>
        </w:tc>
        <w:tc>
          <w:tcPr>
            <w:tcW w:w="1428" w:type="dxa"/>
            <w:vAlign w:val="center"/>
          </w:tcPr>
          <w:p w14:paraId="2078DCD5" w14:textId="77777777" w:rsidR="001E0AA7" w:rsidRPr="00686153" w:rsidRDefault="00084C4F" w:rsidP="00BC72B4">
            <w:pPr>
              <w:ind w:rightChars="50" w:right="105"/>
              <w:jc w:val="right"/>
              <w:rPr>
                <w:highlight w:val="yellow"/>
              </w:rPr>
            </w:pPr>
            <w:r w:rsidRPr="00BD16AF">
              <w:rPr>
                <w:rFonts w:ascii="宋体" w:hAnsi="宋体"/>
                <w:color w:val="000000"/>
                <w:szCs w:val="21"/>
              </w:rPr>
              <w:t>44.44</w:t>
            </w:r>
          </w:p>
        </w:tc>
      </w:tr>
      <w:tr w:rsidR="001E0AA7" w14:paraId="385A6ADD" w14:textId="77777777">
        <w:trPr>
          <w:jc w:val="center"/>
        </w:trPr>
        <w:tc>
          <w:tcPr>
            <w:tcW w:w="1691" w:type="dxa"/>
            <w:vAlign w:val="center"/>
          </w:tcPr>
          <w:p w14:paraId="7BBF7055" w14:textId="77777777" w:rsidR="001E0AA7" w:rsidRDefault="00E15A94">
            <w:pPr>
              <w:jc w:val="center"/>
            </w:pPr>
            <w:r>
              <w:rPr>
                <w:rFonts w:ascii="宋体" w:hAnsi="宋体"/>
                <w:color w:val="000000"/>
                <w:szCs w:val="21"/>
              </w:rPr>
              <w:t>应收申购款</w:t>
            </w:r>
          </w:p>
        </w:tc>
        <w:tc>
          <w:tcPr>
            <w:tcW w:w="1701" w:type="dxa"/>
            <w:vAlign w:val="center"/>
          </w:tcPr>
          <w:p w14:paraId="7A456F1A"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54C42CF5"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4FD9E3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0ABEE24"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2EDB911A" w14:textId="77777777" w:rsidR="001E0AA7" w:rsidRDefault="00E15A94" w:rsidP="00BC72B4">
            <w:pPr>
              <w:ind w:rightChars="50" w:right="105"/>
              <w:jc w:val="right"/>
            </w:pPr>
            <w:r>
              <w:rPr>
                <w:rFonts w:ascii="宋体" w:hAnsi="宋体"/>
                <w:color w:val="000000"/>
                <w:szCs w:val="21"/>
              </w:rPr>
              <w:t>-</w:t>
            </w:r>
          </w:p>
        </w:tc>
      </w:tr>
      <w:tr w:rsidR="001E0AA7" w14:paraId="34CF8BEB" w14:textId="77777777">
        <w:trPr>
          <w:jc w:val="center"/>
        </w:trPr>
        <w:tc>
          <w:tcPr>
            <w:tcW w:w="1691" w:type="dxa"/>
            <w:vAlign w:val="center"/>
          </w:tcPr>
          <w:p w14:paraId="7FC260A5" w14:textId="77777777" w:rsidR="001E0AA7" w:rsidRDefault="00E15A94">
            <w:pPr>
              <w:jc w:val="center"/>
            </w:pPr>
            <w:r>
              <w:rPr>
                <w:rFonts w:ascii="宋体" w:hAnsi="宋体"/>
                <w:color w:val="000000"/>
                <w:szCs w:val="21"/>
              </w:rPr>
              <w:lastRenderedPageBreak/>
              <w:t>应收股利</w:t>
            </w:r>
          </w:p>
        </w:tc>
        <w:tc>
          <w:tcPr>
            <w:tcW w:w="1701" w:type="dxa"/>
            <w:vAlign w:val="center"/>
          </w:tcPr>
          <w:p w14:paraId="5F029B44"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020B6D5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B6DD908"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02BAD27"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769E5FD6" w14:textId="77777777" w:rsidR="001E0AA7" w:rsidRDefault="00E15A94" w:rsidP="00BC72B4">
            <w:pPr>
              <w:ind w:rightChars="50" w:right="105"/>
              <w:jc w:val="right"/>
            </w:pPr>
            <w:r>
              <w:rPr>
                <w:rFonts w:ascii="宋体" w:hAnsi="宋体"/>
                <w:color w:val="000000"/>
                <w:szCs w:val="21"/>
              </w:rPr>
              <w:t>-</w:t>
            </w:r>
          </w:p>
        </w:tc>
      </w:tr>
      <w:tr w:rsidR="001E0AA7" w14:paraId="517BB943" w14:textId="77777777">
        <w:trPr>
          <w:jc w:val="center"/>
        </w:trPr>
        <w:tc>
          <w:tcPr>
            <w:tcW w:w="1691" w:type="dxa"/>
            <w:vAlign w:val="center"/>
          </w:tcPr>
          <w:p w14:paraId="19377949" w14:textId="77777777" w:rsidR="001E0AA7" w:rsidRDefault="00E15A94">
            <w:pPr>
              <w:jc w:val="center"/>
            </w:pPr>
            <w:r>
              <w:rPr>
                <w:rFonts w:ascii="宋体" w:hAnsi="宋体"/>
                <w:color w:val="000000"/>
                <w:szCs w:val="21"/>
              </w:rPr>
              <w:t>其他资产</w:t>
            </w:r>
          </w:p>
        </w:tc>
        <w:tc>
          <w:tcPr>
            <w:tcW w:w="1701" w:type="dxa"/>
            <w:vAlign w:val="center"/>
          </w:tcPr>
          <w:p w14:paraId="0034A0DE"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7E0C12BA"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0375E9C"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7356442" w14:textId="77777777" w:rsidR="001E0AA7" w:rsidRPr="00084C4F" w:rsidRDefault="00E15A94" w:rsidP="00BC72B4">
            <w:pPr>
              <w:ind w:rightChars="50" w:right="105"/>
              <w:jc w:val="right"/>
            </w:pPr>
            <w:r w:rsidRPr="00084C4F">
              <w:rPr>
                <w:rFonts w:ascii="宋体" w:hAnsi="宋体"/>
                <w:color w:val="000000"/>
                <w:szCs w:val="21"/>
              </w:rPr>
              <w:t>-</w:t>
            </w:r>
          </w:p>
        </w:tc>
        <w:tc>
          <w:tcPr>
            <w:tcW w:w="1428" w:type="dxa"/>
            <w:vAlign w:val="center"/>
          </w:tcPr>
          <w:p w14:paraId="36540CCC" w14:textId="77777777" w:rsidR="001E0AA7" w:rsidRPr="00084C4F" w:rsidRDefault="00E15A94" w:rsidP="00BC72B4">
            <w:pPr>
              <w:ind w:rightChars="50" w:right="105"/>
              <w:jc w:val="right"/>
            </w:pPr>
            <w:r w:rsidRPr="00084C4F">
              <w:rPr>
                <w:rFonts w:ascii="宋体" w:hAnsi="宋体"/>
                <w:color w:val="000000"/>
                <w:szCs w:val="21"/>
              </w:rPr>
              <w:t>-</w:t>
            </w:r>
          </w:p>
        </w:tc>
      </w:tr>
      <w:tr w:rsidR="00084C4F" w:rsidRPr="00AB3BB4" w14:paraId="284B2C6A" w14:textId="77777777" w:rsidTr="00890F37">
        <w:trPr>
          <w:trHeight w:val="280"/>
          <w:jc w:val="center"/>
        </w:trPr>
        <w:tc>
          <w:tcPr>
            <w:tcW w:w="1691" w:type="dxa"/>
            <w:vAlign w:val="center"/>
          </w:tcPr>
          <w:p w14:paraId="127F204D" w14:textId="77777777" w:rsidR="00084C4F" w:rsidRPr="00AB3BB4" w:rsidRDefault="00084C4F" w:rsidP="00BD16AF">
            <w:pPr>
              <w:autoSpaceDE w:val="0"/>
              <w:autoSpaceDN w:val="0"/>
              <w:adjustRightInd w:val="0"/>
              <w:spacing w:before="29"/>
              <w:jc w:val="center"/>
              <w:rPr>
                <w:rFonts w:ascii="宋体" w:hAnsi="宋体"/>
                <w:b/>
                <w:color w:val="000000"/>
                <w:szCs w:val="21"/>
              </w:rPr>
            </w:pPr>
            <w:r w:rsidRPr="00AB3BB4">
              <w:rPr>
                <w:rFonts w:ascii="宋体" w:hAnsi="宋体"/>
                <w:b/>
                <w:color w:val="000000"/>
                <w:szCs w:val="21"/>
              </w:rPr>
              <w:t>资产总计</w:t>
            </w:r>
          </w:p>
        </w:tc>
        <w:tc>
          <w:tcPr>
            <w:tcW w:w="1701" w:type="dxa"/>
            <w:vAlign w:val="center"/>
          </w:tcPr>
          <w:p w14:paraId="3206DF19" w14:textId="77777777" w:rsidR="00084C4F" w:rsidRPr="00AB3BB4" w:rsidRDefault="00084C4F" w:rsidP="00BC72B4">
            <w:pPr>
              <w:autoSpaceDE w:val="0"/>
              <w:autoSpaceDN w:val="0"/>
              <w:adjustRightInd w:val="0"/>
              <w:spacing w:before="29"/>
              <w:ind w:rightChars="50" w:right="105"/>
              <w:jc w:val="right"/>
              <w:rPr>
                <w:rFonts w:ascii="宋体" w:hAnsi="宋体"/>
                <w:b/>
                <w:color w:val="000000"/>
                <w:szCs w:val="21"/>
              </w:rPr>
            </w:pPr>
            <w:r w:rsidRPr="00AB3BB4">
              <w:rPr>
                <w:rFonts w:ascii="宋体" w:hAnsi="宋体"/>
                <w:b/>
                <w:color w:val="000000"/>
                <w:szCs w:val="21"/>
              </w:rPr>
              <w:t>211,782.67</w:t>
            </w:r>
          </w:p>
        </w:tc>
        <w:tc>
          <w:tcPr>
            <w:tcW w:w="1701" w:type="dxa"/>
            <w:vAlign w:val="center"/>
          </w:tcPr>
          <w:p w14:paraId="4CA9939B" w14:textId="77777777" w:rsidR="00084C4F" w:rsidRPr="00AB3BB4" w:rsidRDefault="00084C4F" w:rsidP="00BC72B4">
            <w:pPr>
              <w:autoSpaceDE w:val="0"/>
              <w:autoSpaceDN w:val="0"/>
              <w:adjustRightInd w:val="0"/>
              <w:spacing w:before="29"/>
              <w:ind w:rightChars="50" w:right="105"/>
              <w:jc w:val="right"/>
              <w:rPr>
                <w:rFonts w:ascii="宋体" w:hAnsi="宋体"/>
                <w:b/>
                <w:color w:val="000000"/>
                <w:szCs w:val="21"/>
              </w:rPr>
            </w:pPr>
            <w:r w:rsidRPr="00AB3BB4">
              <w:rPr>
                <w:rFonts w:ascii="宋体" w:hAnsi="宋体"/>
                <w:b/>
                <w:color w:val="000000"/>
                <w:szCs w:val="21"/>
              </w:rPr>
              <w:t>-</w:t>
            </w:r>
          </w:p>
        </w:tc>
        <w:tc>
          <w:tcPr>
            <w:tcW w:w="1559" w:type="dxa"/>
            <w:vAlign w:val="center"/>
          </w:tcPr>
          <w:p w14:paraId="20906CC3" w14:textId="77777777" w:rsidR="00084C4F" w:rsidRPr="00AB3BB4" w:rsidRDefault="00084C4F" w:rsidP="00BC72B4">
            <w:pPr>
              <w:autoSpaceDE w:val="0"/>
              <w:autoSpaceDN w:val="0"/>
              <w:adjustRightInd w:val="0"/>
              <w:spacing w:before="29"/>
              <w:ind w:rightChars="50" w:right="105"/>
              <w:jc w:val="right"/>
              <w:rPr>
                <w:rFonts w:ascii="宋体" w:hAnsi="宋体"/>
                <w:b/>
                <w:color w:val="000000"/>
                <w:szCs w:val="21"/>
              </w:rPr>
            </w:pPr>
            <w:r w:rsidRPr="00AB3BB4">
              <w:rPr>
                <w:rFonts w:ascii="宋体" w:hAnsi="宋体"/>
                <w:b/>
                <w:color w:val="000000"/>
                <w:szCs w:val="21"/>
              </w:rPr>
              <w:t>-</w:t>
            </w:r>
          </w:p>
        </w:tc>
        <w:tc>
          <w:tcPr>
            <w:tcW w:w="1559" w:type="dxa"/>
          </w:tcPr>
          <w:p w14:paraId="5FA94B4E" w14:textId="77777777" w:rsidR="00084C4F" w:rsidRPr="00D13BB7" w:rsidRDefault="00084C4F" w:rsidP="00BC72B4">
            <w:pPr>
              <w:ind w:rightChars="50" w:right="105"/>
              <w:jc w:val="right"/>
            </w:pPr>
            <w:r w:rsidRPr="00D13BB7">
              <w:t>1,923,194.80</w:t>
            </w:r>
          </w:p>
        </w:tc>
        <w:tc>
          <w:tcPr>
            <w:tcW w:w="1428" w:type="dxa"/>
          </w:tcPr>
          <w:p w14:paraId="7CBAE0B3" w14:textId="77777777" w:rsidR="00084C4F" w:rsidRDefault="00084C4F" w:rsidP="00BC72B4">
            <w:pPr>
              <w:ind w:rightChars="50" w:right="105"/>
              <w:jc w:val="right"/>
            </w:pPr>
            <w:r w:rsidRPr="00D13BB7">
              <w:t>2,134,977.47</w:t>
            </w:r>
          </w:p>
        </w:tc>
      </w:tr>
      <w:tr w:rsidR="000A7242" w:rsidRPr="00AB3BB4" w14:paraId="3EDAFE30" w14:textId="77777777" w:rsidTr="00BD16AF">
        <w:trPr>
          <w:trHeight w:val="280"/>
          <w:jc w:val="center"/>
        </w:trPr>
        <w:tc>
          <w:tcPr>
            <w:tcW w:w="1691" w:type="dxa"/>
            <w:vAlign w:val="center"/>
          </w:tcPr>
          <w:p w14:paraId="66F39BDF"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负债</w:t>
            </w:r>
          </w:p>
        </w:tc>
        <w:tc>
          <w:tcPr>
            <w:tcW w:w="1701" w:type="dxa"/>
            <w:vAlign w:val="center"/>
          </w:tcPr>
          <w:p w14:paraId="2AAFB126" w14:textId="77777777" w:rsidR="000A7242" w:rsidRPr="00AB3BB4" w:rsidRDefault="000A7242" w:rsidP="00BC72B4">
            <w:pPr>
              <w:ind w:rightChars="50" w:right="105"/>
              <w:jc w:val="right"/>
              <w:rPr>
                <w:rFonts w:ascii="宋体" w:hAnsi="宋体"/>
                <w:b/>
                <w:color w:val="0000FF"/>
                <w:kern w:val="0"/>
                <w:szCs w:val="21"/>
              </w:rPr>
            </w:pPr>
          </w:p>
        </w:tc>
        <w:tc>
          <w:tcPr>
            <w:tcW w:w="1701" w:type="dxa"/>
            <w:vAlign w:val="center"/>
          </w:tcPr>
          <w:p w14:paraId="312BD14D" w14:textId="77777777" w:rsidR="000A7242" w:rsidRPr="00AB3BB4" w:rsidRDefault="000A7242" w:rsidP="00BC72B4">
            <w:pPr>
              <w:ind w:rightChars="50" w:right="105"/>
              <w:jc w:val="right"/>
              <w:rPr>
                <w:rFonts w:ascii="宋体" w:hAnsi="宋体"/>
                <w:b/>
                <w:color w:val="000000"/>
                <w:szCs w:val="21"/>
              </w:rPr>
            </w:pPr>
          </w:p>
        </w:tc>
        <w:tc>
          <w:tcPr>
            <w:tcW w:w="1559" w:type="dxa"/>
            <w:vAlign w:val="center"/>
          </w:tcPr>
          <w:p w14:paraId="79095049" w14:textId="77777777" w:rsidR="000A7242" w:rsidRPr="00AB3BB4" w:rsidRDefault="000A7242" w:rsidP="00BC72B4">
            <w:pPr>
              <w:ind w:rightChars="50" w:right="105"/>
              <w:jc w:val="right"/>
              <w:rPr>
                <w:rFonts w:ascii="宋体" w:hAnsi="宋体"/>
                <w:b/>
                <w:color w:val="000000"/>
                <w:szCs w:val="21"/>
              </w:rPr>
            </w:pPr>
          </w:p>
        </w:tc>
        <w:tc>
          <w:tcPr>
            <w:tcW w:w="1559" w:type="dxa"/>
            <w:vAlign w:val="center"/>
          </w:tcPr>
          <w:p w14:paraId="7559EE23" w14:textId="77777777" w:rsidR="000A7242" w:rsidRPr="00AB3BB4" w:rsidRDefault="000A7242" w:rsidP="00BC72B4">
            <w:pPr>
              <w:ind w:rightChars="50" w:right="105"/>
              <w:jc w:val="right"/>
              <w:rPr>
                <w:rFonts w:ascii="宋体" w:hAnsi="宋体"/>
                <w:b/>
                <w:color w:val="000000"/>
                <w:szCs w:val="21"/>
              </w:rPr>
            </w:pPr>
          </w:p>
        </w:tc>
        <w:tc>
          <w:tcPr>
            <w:tcW w:w="1428" w:type="dxa"/>
            <w:vAlign w:val="center"/>
          </w:tcPr>
          <w:p w14:paraId="1611AB08" w14:textId="77777777" w:rsidR="000A7242" w:rsidRPr="00AB3BB4" w:rsidRDefault="000A7242" w:rsidP="00BC72B4">
            <w:pPr>
              <w:ind w:rightChars="50" w:right="105"/>
              <w:jc w:val="right"/>
              <w:rPr>
                <w:rFonts w:ascii="宋体" w:hAnsi="宋体"/>
                <w:b/>
                <w:color w:val="000000"/>
                <w:szCs w:val="21"/>
              </w:rPr>
            </w:pPr>
          </w:p>
        </w:tc>
      </w:tr>
      <w:tr w:rsidR="001E0AA7" w14:paraId="4DE3954A" w14:textId="77777777">
        <w:trPr>
          <w:jc w:val="center"/>
        </w:trPr>
        <w:tc>
          <w:tcPr>
            <w:tcW w:w="1691" w:type="dxa"/>
            <w:vAlign w:val="center"/>
          </w:tcPr>
          <w:p w14:paraId="72565EB0" w14:textId="77777777" w:rsidR="001E0AA7" w:rsidRDefault="00E15A94">
            <w:pPr>
              <w:jc w:val="center"/>
            </w:pPr>
            <w:r>
              <w:rPr>
                <w:rFonts w:ascii="宋体" w:hAnsi="宋体"/>
                <w:color w:val="000000"/>
                <w:szCs w:val="21"/>
              </w:rPr>
              <w:t>卖出回购金融资产款</w:t>
            </w:r>
          </w:p>
        </w:tc>
        <w:tc>
          <w:tcPr>
            <w:tcW w:w="1701" w:type="dxa"/>
            <w:vAlign w:val="center"/>
          </w:tcPr>
          <w:p w14:paraId="767B6B50"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77D0D31F"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1403E3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8A01B8D"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714DB9F3" w14:textId="77777777" w:rsidR="001E0AA7" w:rsidRDefault="00E15A94" w:rsidP="00BC72B4">
            <w:pPr>
              <w:ind w:rightChars="50" w:right="105"/>
              <w:jc w:val="right"/>
            </w:pPr>
            <w:r>
              <w:rPr>
                <w:rFonts w:ascii="宋体" w:hAnsi="宋体"/>
                <w:color w:val="000000"/>
                <w:szCs w:val="21"/>
              </w:rPr>
              <w:t>-</w:t>
            </w:r>
          </w:p>
        </w:tc>
      </w:tr>
      <w:tr w:rsidR="001E0AA7" w14:paraId="0716F9FC" w14:textId="77777777">
        <w:trPr>
          <w:jc w:val="center"/>
        </w:trPr>
        <w:tc>
          <w:tcPr>
            <w:tcW w:w="1691" w:type="dxa"/>
            <w:vAlign w:val="center"/>
          </w:tcPr>
          <w:p w14:paraId="2EE31505" w14:textId="77777777" w:rsidR="001E0AA7" w:rsidRDefault="00E15A94">
            <w:pPr>
              <w:jc w:val="center"/>
            </w:pPr>
            <w:r>
              <w:rPr>
                <w:rFonts w:ascii="宋体" w:hAnsi="宋体"/>
                <w:color w:val="000000"/>
                <w:szCs w:val="21"/>
              </w:rPr>
              <w:t>应付</w:t>
            </w:r>
            <w:proofErr w:type="gramStart"/>
            <w:r>
              <w:rPr>
                <w:rFonts w:ascii="宋体" w:hAnsi="宋体"/>
                <w:color w:val="000000"/>
                <w:szCs w:val="21"/>
              </w:rPr>
              <w:t>赎回款</w:t>
            </w:r>
            <w:proofErr w:type="gramEnd"/>
          </w:p>
        </w:tc>
        <w:tc>
          <w:tcPr>
            <w:tcW w:w="1701" w:type="dxa"/>
            <w:vAlign w:val="center"/>
          </w:tcPr>
          <w:p w14:paraId="58AA3230"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14543F52"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F0DE522"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31C39F8" w14:textId="77777777" w:rsidR="001E0AA7" w:rsidRDefault="00E15A94" w:rsidP="00BC72B4">
            <w:pPr>
              <w:ind w:rightChars="50" w:right="105"/>
              <w:jc w:val="right"/>
            </w:pPr>
            <w:r>
              <w:rPr>
                <w:rFonts w:ascii="宋体" w:hAnsi="宋体"/>
                <w:color w:val="000000"/>
                <w:szCs w:val="21"/>
              </w:rPr>
              <w:t>75,022.29</w:t>
            </w:r>
          </w:p>
        </w:tc>
        <w:tc>
          <w:tcPr>
            <w:tcW w:w="1428" w:type="dxa"/>
            <w:vAlign w:val="center"/>
          </w:tcPr>
          <w:p w14:paraId="7CE8B93B" w14:textId="77777777" w:rsidR="001E0AA7" w:rsidRDefault="00E15A94" w:rsidP="00BC72B4">
            <w:pPr>
              <w:ind w:rightChars="50" w:right="105"/>
              <w:jc w:val="right"/>
            </w:pPr>
            <w:r>
              <w:rPr>
                <w:rFonts w:ascii="宋体" w:hAnsi="宋体"/>
                <w:color w:val="000000"/>
                <w:szCs w:val="21"/>
              </w:rPr>
              <w:t>75,022.29</w:t>
            </w:r>
          </w:p>
        </w:tc>
      </w:tr>
      <w:tr w:rsidR="001E0AA7" w14:paraId="6C27B22D" w14:textId="77777777">
        <w:trPr>
          <w:jc w:val="center"/>
        </w:trPr>
        <w:tc>
          <w:tcPr>
            <w:tcW w:w="1691" w:type="dxa"/>
            <w:vAlign w:val="center"/>
          </w:tcPr>
          <w:p w14:paraId="1780DB3E" w14:textId="77777777" w:rsidR="001E0AA7" w:rsidRDefault="00E15A94">
            <w:pPr>
              <w:jc w:val="center"/>
            </w:pPr>
            <w:r>
              <w:rPr>
                <w:rFonts w:ascii="宋体" w:hAnsi="宋体"/>
                <w:color w:val="000000"/>
                <w:szCs w:val="21"/>
              </w:rPr>
              <w:t>应付证券清算款</w:t>
            </w:r>
          </w:p>
        </w:tc>
        <w:tc>
          <w:tcPr>
            <w:tcW w:w="1701" w:type="dxa"/>
            <w:vAlign w:val="center"/>
          </w:tcPr>
          <w:p w14:paraId="456790D2"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312BA41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2425A4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68EF6F0"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65A45397" w14:textId="77777777" w:rsidR="001E0AA7" w:rsidRDefault="00E15A94" w:rsidP="00BC72B4">
            <w:pPr>
              <w:ind w:rightChars="50" w:right="105"/>
              <w:jc w:val="right"/>
            </w:pPr>
            <w:r>
              <w:rPr>
                <w:rFonts w:ascii="宋体" w:hAnsi="宋体"/>
                <w:color w:val="000000"/>
                <w:szCs w:val="21"/>
              </w:rPr>
              <w:t>-</w:t>
            </w:r>
          </w:p>
        </w:tc>
      </w:tr>
      <w:tr w:rsidR="001E0AA7" w14:paraId="615B7FFA" w14:textId="77777777">
        <w:trPr>
          <w:jc w:val="center"/>
        </w:trPr>
        <w:tc>
          <w:tcPr>
            <w:tcW w:w="1691" w:type="dxa"/>
            <w:vAlign w:val="center"/>
          </w:tcPr>
          <w:p w14:paraId="49EB5EE2" w14:textId="77777777" w:rsidR="001E0AA7" w:rsidRDefault="00E15A94">
            <w:pPr>
              <w:jc w:val="center"/>
            </w:pPr>
            <w:r>
              <w:rPr>
                <w:rFonts w:ascii="宋体" w:hAnsi="宋体"/>
                <w:color w:val="000000"/>
                <w:szCs w:val="21"/>
              </w:rPr>
              <w:t>应付管理人报酬</w:t>
            </w:r>
          </w:p>
        </w:tc>
        <w:tc>
          <w:tcPr>
            <w:tcW w:w="1701" w:type="dxa"/>
            <w:vAlign w:val="center"/>
          </w:tcPr>
          <w:p w14:paraId="65A3EBBA"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5C97206D"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CC3D7F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0417E9D" w14:textId="77777777" w:rsidR="001E0AA7" w:rsidRDefault="00E15A94" w:rsidP="00BC72B4">
            <w:pPr>
              <w:ind w:rightChars="50" w:right="105"/>
              <w:jc w:val="right"/>
            </w:pPr>
            <w:r>
              <w:rPr>
                <w:rFonts w:ascii="宋体" w:hAnsi="宋体"/>
                <w:color w:val="000000"/>
                <w:szCs w:val="21"/>
              </w:rPr>
              <w:t>2,022.25</w:t>
            </w:r>
          </w:p>
        </w:tc>
        <w:tc>
          <w:tcPr>
            <w:tcW w:w="1428" w:type="dxa"/>
            <w:vAlign w:val="center"/>
          </w:tcPr>
          <w:p w14:paraId="1BA34359" w14:textId="77777777" w:rsidR="001E0AA7" w:rsidRDefault="00E15A94" w:rsidP="00BC72B4">
            <w:pPr>
              <w:ind w:rightChars="50" w:right="105"/>
              <w:jc w:val="right"/>
            </w:pPr>
            <w:r>
              <w:rPr>
                <w:rFonts w:ascii="宋体" w:hAnsi="宋体"/>
                <w:color w:val="000000"/>
                <w:szCs w:val="21"/>
              </w:rPr>
              <w:t>2,022.25</w:t>
            </w:r>
          </w:p>
        </w:tc>
      </w:tr>
      <w:tr w:rsidR="001E0AA7" w14:paraId="7F8E6949" w14:textId="77777777">
        <w:trPr>
          <w:jc w:val="center"/>
        </w:trPr>
        <w:tc>
          <w:tcPr>
            <w:tcW w:w="1691" w:type="dxa"/>
            <w:vAlign w:val="center"/>
          </w:tcPr>
          <w:p w14:paraId="0E498113" w14:textId="77777777" w:rsidR="001E0AA7" w:rsidRDefault="00E15A94">
            <w:pPr>
              <w:jc w:val="center"/>
            </w:pPr>
            <w:r>
              <w:rPr>
                <w:rFonts w:ascii="宋体" w:hAnsi="宋体"/>
                <w:color w:val="000000"/>
                <w:szCs w:val="21"/>
              </w:rPr>
              <w:t>应付托管费</w:t>
            </w:r>
          </w:p>
        </w:tc>
        <w:tc>
          <w:tcPr>
            <w:tcW w:w="1701" w:type="dxa"/>
            <w:vAlign w:val="center"/>
          </w:tcPr>
          <w:p w14:paraId="34E974EB"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7B372BFE"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E9F9A33"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BEB51CC" w14:textId="77777777" w:rsidR="001E0AA7" w:rsidRDefault="00E15A94" w:rsidP="00BC72B4">
            <w:pPr>
              <w:ind w:rightChars="50" w:right="105"/>
              <w:jc w:val="right"/>
            </w:pPr>
            <w:r>
              <w:rPr>
                <w:rFonts w:ascii="宋体" w:hAnsi="宋体"/>
                <w:color w:val="000000"/>
                <w:szCs w:val="21"/>
              </w:rPr>
              <w:t>404.46</w:t>
            </w:r>
          </w:p>
        </w:tc>
        <w:tc>
          <w:tcPr>
            <w:tcW w:w="1428" w:type="dxa"/>
            <w:vAlign w:val="center"/>
          </w:tcPr>
          <w:p w14:paraId="2DADCC96" w14:textId="77777777" w:rsidR="001E0AA7" w:rsidRDefault="00E15A94" w:rsidP="00BC72B4">
            <w:pPr>
              <w:ind w:rightChars="50" w:right="105"/>
              <w:jc w:val="right"/>
            </w:pPr>
            <w:r>
              <w:rPr>
                <w:rFonts w:ascii="宋体" w:hAnsi="宋体"/>
                <w:color w:val="000000"/>
                <w:szCs w:val="21"/>
              </w:rPr>
              <w:t>404.46</w:t>
            </w:r>
          </w:p>
        </w:tc>
      </w:tr>
      <w:tr w:rsidR="001E0AA7" w14:paraId="6B4E8A7F" w14:textId="77777777">
        <w:trPr>
          <w:jc w:val="center"/>
        </w:trPr>
        <w:tc>
          <w:tcPr>
            <w:tcW w:w="1691" w:type="dxa"/>
            <w:vAlign w:val="center"/>
          </w:tcPr>
          <w:p w14:paraId="156A0AB6" w14:textId="77777777" w:rsidR="001E0AA7" w:rsidRDefault="00E15A94">
            <w:pPr>
              <w:jc w:val="center"/>
            </w:pPr>
            <w:r>
              <w:rPr>
                <w:rFonts w:ascii="宋体" w:hAnsi="宋体"/>
                <w:color w:val="000000"/>
                <w:szCs w:val="21"/>
              </w:rPr>
              <w:t>应付销售服务费</w:t>
            </w:r>
          </w:p>
        </w:tc>
        <w:tc>
          <w:tcPr>
            <w:tcW w:w="1701" w:type="dxa"/>
            <w:vAlign w:val="center"/>
          </w:tcPr>
          <w:p w14:paraId="20299EE4"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77C16232"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0E12268"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67F1CE90"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428E61E6" w14:textId="77777777" w:rsidR="001E0AA7" w:rsidRDefault="00E15A94" w:rsidP="00BC72B4">
            <w:pPr>
              <w:ind w:rightChars="50" w:right="105"/>
              <w:jc w:val="right"/>
            </w:pPr>
            <w:r>
              <w:rPr>
                <w:rFonts w:ascii="宋体" w:hAnsi="宋体"/>
                <w:color w:val="000000"/>
                <w:szCs w:val="21"/>
              </w:rPr>
              <w:t>-</w:t>
            </w:r>
          </w:p>
        </w:tc>
      </w:tr>
      <w:tr w:rsidR="001E0AA7" w14:paraId="16706C81" w14:textId="77777777">
        <w:trPr>
          <w:jc w:val="center"/>
        </w:trPr>
        <w:tc>
          <w:tcPr>
            <w:tcW w:w="1691" w:type="dxa"/>
            <w:vAlign w:val="center"/>
          </w:tcPr>
          <w:p w14:paraId="3F241117" w14:textId="77777777" w:rsidR="001E0AA7" w:rsidRDefault="00E15A94">
            <w:pPr>
              <w:jc w:val="center"/>
            </w:pPr>
            <w:r>
              <w:rPr>
                <w:rFonts w:ascii="宋体" w:hAnsi="宋体"/>
                <w:color w:val="000000"/>
                <w:szCs w:val="21"/>
              </w:rPr>
              <w:t>应交税费</w:t>
            </w:r>
          </w:p>
        </w:tc>
        <w:tc>
          <w:tcPr>
            <w:tcW w:w="1701" w:type="dxa"/>
            <w:vAlign w:val="center"/>
          </w:tcPr>
          <w:p w14:paraId="65B06902"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3BB960C5"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1C246BF"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520FDC8"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7DB4A6D0" w14:textId="77777777" w:rsidR="001E0AA7" w:rsidRDefault="00E15A94" w:rsidP="00BC72B4">
            <w:pPr>
              <w:ind w:rightChars="50" w:right="105"/>
              <w:jc w:val="right"/>
            </w:pPr>
            <w:r>
              <w:rPr>
                <w:rFonts w:ascii="宋体" w:hAnsi="宋体"/>
                <w:color w:val="000000"/>
                <w:szCs w:val="21"/>
              </w:rPr>
              <w:t>-</w:t>
            </w:r>
          </w:p>
        </w:tc>
      </w:tr>
      <w:tr w:rsidR="001E0AA7" w14:paraId="4D9E9658" w14:textId="77777777">
        <w:trPr>
          <w:jc w:val="center"/>
        </w:trPr>
        <w:tc>
          <w:tcPr>
            <w:tcW w:w="1691" w:type="dxa"/>
            <w:vAlign w:val="center"/>
          </w:tcPr>
          <w:p w14:paraId="71FF5CEA" w14:textId="77777777" w:rsidR="001E0AA7" w:rsidRDefault="00E15A94">
            <w:pPr>
              <w:jc w:val="center"/>
            </w:pPr>
            <w:r>
              <w:rPr>
                <w:rFonts w:ascii="宋体" w:hAnsi="宋体"/>
                <w:color w:val="000000"/>
                <w:szCs w:val="21"/>
              </w:rPr>
              <w:t>应付交易费用</w:t>
            </w:r>
          </w:p>
        </w:tc>
        <w:tc>
          <w:tcPr>
            <w:tcW w:w="1701" w:type="dxa"/>
            <w:vAlign w:val="center"/>
          </w:tcPr>
          <w:p w14:paraId="6C9C64DB"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46D61C78"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F0F0BA0"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F3DBF69" w14:textId="77777777" w:rsidR="001E0AA7" w:rsidRDefault="00E15A94" w:rsidP="00BC72B4">
            <w:pPr>
              <w:ind w:rightChars="50" w:right="105"/>
              <w:jc w:val="right"/>
            </w:pPr>
            <w:r>
              <w:rPr>
                <w:rFonts w:ascii="宋体" w:hAnsi="宋体"/>
                <w:color w:val="000000"/>
                <w:szCs w:val="21"/>
              </w:rPr>
              <w:t>826.95</w:t>
            </w:r>
          </w:p>
        </w:tc>
        <w:tc>
          <w:tcPr>
            <w:tcW w:w="1428" w:type="dxa"/>
            <w:vAlign w:val="center"/>
          </w:tcPr>
          <w:p w14:paraId="1EE4E129" w14:textId="77777777" w:rsidR="001E0AA7" w:rsidRDefault="00E15A94" w:rsidP="00BC72B4">
            <w:pPr>
              <w:ind w:rightChars="50" w:right="105"/>
              <w:jc w:val="right"/>
            </w:pPr>
            <w:r>
              <w:rPr>
                <w:rFonts w:ascii="宋体" w:hAnsi="宋体"/>
                <w:color w:val="000000"/>
                <w:szCs w:val="21"/>
              </w:rPr>
              <w:t>826.95</w:t>
            </w:r>
          </w:p>
        </w:tc>
      </w:tr>
      <w:tr w:rsidR="001E0AA7" w14:paraId="5E568733" w14:textId="77777777">
        <w:trPr>
          <w:jc w:val="center"/>
        </w:trPr>
        <w:tc>
          <w:tcPr>
            <w:tcW w:w="1691" w:type="dxa"/>
            <w:vAlign w:val="center"/>
          </w:tcPr>
          <w:p w14:paraId="57FA8D80" w14:textId="77777777" w:rsidR="001E0AA7" w:rsidRDefault="00E15A94">
            <w:pPr>
              <w:jc w:val="center"/>
            </w:pPr>
            <w:r>
              <w:rPr>
                <w:rFonts w:ascii="宋体" w:hAnsi="宋体"/>
                <w:color w:val="000000"/>
                <w:szCs w:val="21"/>
              </w:rPr>
              <w:t>应付利息</w:t>
            </w:r>
          </w:p>
        </w:tc>
        <w:tc>
          <w:tcPr>
            <w:tcW w:w="1701" w:type="dxa"/>
            <w:vAlign w:val="center"/>
          </w:tcPr>
          <w:p w14:paraId="4213580B"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7B257117"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66706A0D"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1A167BE"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28159088" w14:textId="77777777" w:rsidR="001E0AA7" w:rsidRDefault="00E15A94" w:rsidP="00BC72B4">
            <w:pPr>
              <w:ind w:rightChars="50" w:right="105"/>
              <w:jc w:val="right"/>
            </w:pPr>
            <w:r>
              <w:rPr>
                <w:rFonts w:ascii="宋体" w:hAnsi="宋体"/>
                <w:color w:val="000000"/>
                <w:szCs w:val="21"/>
              </w:rPr>
              <w:t>-</w:t>
            </w:r>
          </w:p>
        </w:tc>
      </w:tr>
      <w:tr w:rsidR="001E0AA7" w14:paraId="55F1A6FB" w14:textId="77777777">
        <w:trPr>
          <w:jc w:val="center"/>
        </w:trPr>
        <w:tc>
          <w:tcPr>
            <w:tcW w:w="1691" w:type="dxa"/>
            <w:vAlign w:val="center"/>
          </w:tcPr>
          <w:p w14:paraId="388D940B" w14:textId="77777777" w:rsidR="001E0AA7" w:rsidRDefault="00E15A94">
            <w:pPr>
              <w:jc w:val="center"/>
            </w:pPr>
            <w:r>
              <w:rPr>
                <w:rFonts w:ascii="宋体" w:hAnsi="宋体"/>
                <w:color w:val="000000"/>
                <w:szCs w:val="21"/>
              </w:rPr>
              <w:t>应付利润</w:t>
            </w:r>
          </w:p>
        </w:tc>
        <w:tc>
          <w:tcPr>
            <w:tcW w:w="1701" w:type="dxa"/>
            <w:vAlign w:val="center"/>
          </w:tcPr>
          <w:p w14:paraId="2A754A5B"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70B24F29"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393CA6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7C8006B"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2EC4FB83" w14:textId="77777777" w:rsidR="001E0AA7" w:rsidRDefault="00E15A94" w:rsidP="00BC72B4">
            <w:pPr>
              <w:ind w:rightChars="50" w:right="105"/>
              <w:jc w:val="right"/>
            </w:pPr>
            <w:r>
              <w:rPr>
                <w:rFonts w:ascii="宋体" w:hAnsi="宋体"/>
                <w:color w:val="000000"/>
                <w:szCs w:val="21"/>
              </w:rPr>
              <w:t>-</w:t>
            </w:r>
          </w:p>
        </w:tc>
      </w:tr>
      <w:tr w:rsidR="00084C4F" w14:paraId="528A07F7" w14:textId="77777777" w:rsidTr="00751202">
        <w:trPr>
          <w:jc w:val="center"/>
        </w:trPr>
        <w:tc>
          <w:tcPr>
            <w:tcW w:w="1691" w:type="dxa"/>
            <w:vAlign w:val="center"/>
          </w:tcPr>
          <w:p w14:paraId="329FD595" w14:textId="77777777" w:rsidR="00084C4F" w:rsidRDefault="00084C4F">
            <w:pPr>
              <w:jc w:val="center"/>
            </w:pPr>
            <w:r>
              <w:rPr>
                <w:rFonts w:ascii="宋体" w:hAnsi="宋体"/>
                <w:color w:val="000000"/>
                <w:szCs w:val="21"/>
              </w:rPr>
              <w:t>其他负债</w:t>
            </w:r>
          </w:p>
        </w:tc>
        <w:tc>
          <w:tcPr>
            <w:tcW w:w="1701" w:type="dxa"/>
            <w:vAlign w:val="center"/>
          </w:tcPr>
          <w:p w14:paraId="38D18C45" w14:textId="77777777" w:rsidR="00084C4F" w:rsidRDefault="00084C4F" w:rsidP="00BC72B4">
            <w:pPr>
              <w:ind w:rightChars="50" w:right="105"/>
              <w:jc w:val="right"/>
            </w:pPr>
            <w:r>
              <w:rPr>
                <w:rFonts w:ascii="宋体" w:hAnsi="宋体"/>
                <w:color w:val="000000"/>
                <w:szCs w:val="21"/>
              </w:rPr>
              <w:t>-</w:t>
            </w:r>
          </w:p>
        </w:tc>
        <w:tc>
          <w:tcPr>
            <w:tcW w:w="1701" w:type="dxa"/>
            <w:vAlign w:val="center"/>
          </w:tcPr>
          <w:p w14:paraId="59FF166C" w14:textId="77777777" w:rsidR="00084C4F" w:rsidRDefault="00084C4F" w:rsidP="00BC72B4">
            <w:pPr>
              <w:ind w:rightChars="50" w:right="105"/>
              <w:jc w:val="right"/>
            </w:pPr>
            <w:r>
              <w:rPr>
                <w:rFonts w:ascii="宋体" w:hAnsi="宋体"/>
                <w:color w:val="000000"/>
                <w:szCs w:val="21"/>
              </w:rPr>
              <w:t>-</w:t>
            </w:r>
          </w:p>
        </w:tc>
        <w:tc>
          <w:tcPr>
            <w:tcW w:w="1559" w:type="dxa"/>
            <w:vAlign w:val="center"/>
          </w:tcPr>
          <w:p w14:paraId="2A0C0188" w14:textId="77777777" w:rsidR="00084C4F" w:rsidRDefault="00084C4F" w:rsidP="00BC72B4">
            <w:pPr>
              <w:ind w:rightChars="50" w:right="105"/>
              <w:jc w:val="right"/>
            </w:pPr>
            <w:r>
              <w:rPr>
                <w:rFonts w:ascii="宋体" w:hAnsi="宋体"/>
                <w:color w:val="000000"/>
                <w:szCs w:val="21"/>
              </w:rPr>
              <w:t>-</w:t>
            </w:r>
          </w:p>
        </w:tc>
        <w:tc>
          <w:tcPr>
            <w:tcW w:w="1559" w:type="dxa"/>
          </w:tcPr>
          <w:p w14:paraId="29A37F25" w14:textId="77777777" w:rsidR="00084C4F" w:rsidRPr="00C4019E" w:rsidRDefault="00084C4F" w:rsidP="00BC72B4">
            <w:pPr>
              <w:ind w:rightChars="50" w:right="105"/>
              <w:jc w:val="right"/>
            </w:pPr>
            <w:r w:rsidRPr="00C4019E">
              <w:t>125,777.95</w:t>
            </w:r>
          </w:p>
        </w:tc>
        <w:tc>
          <w:tcPr>
            <w:tcW w:w="1428" w:type="dxa"/>
          </w:tcPr>
          <w:p w14:paraId="005185E3" w14:textId="77777777" w:rsidR="00084C4F" w:rsidRPr="00C4019E" w:rsidRDefault="00084C4F" w:rsidP="00BC72B4">
            <w:pPr>
              <w:ind w:rightChars="50" w:right="105"/>
              <w:jc w:val="right"/>
            </w:pPr>
            <w:r w:rsidRPr="00C4019E">
              <w:t>125,777.95</w:t>
            </w:r>
          </w:p>
        </w:tc>
      </w:tr>
      <w:tr w:rsidR="00084C4F" w:rsidRPr="00BD16AF" w14:paraId="466BAE36" w14:textId="77777777" w:rsidTr="00751202">
        <w:trPr>
          <w:trHeight w:val="280"/>
          <w:jc w:val="center"/>
        </w:trPr>
        <w:tc>
          <w:tcPr>
            <w:tcW w:w="1691" w:type="dxa"/>
            <w:vAlign w:val="center"/>
          </w:tcPr>
          <w:p w14:paraId="146078E9" w14:textId="77777777" w:rsidR="00084C4F" w:rsidRPr="00AB3BB4" w:rsidRDefault="00084C4F" w:rsidP="00BD16AF">
            <w:pPr>
              <w:jc w:val="center"/>
              <w:rPr>
                <w:rFonts w:ascii="宋体" w:hAnsi="宋体"/>
                <w:b/>
                <w:color w:val="000000"/>
                <w:szCs w:val="21"/>
              </w:rPr>
            </w:pPr>
            <w:r w:rsidRPr="00AB3BB4">
              <w:rPr>
                <w:rFonts w:ascii="宋体" w:hAnsi="宋体"/>
                <w:b/>
                <w:color w:val="000000"/>
                <w:szCs w:val="21"/>
              </w:rPr>
              <w:t>负债总计</w:t>
            </w:r>
          </w:p>
        </w:tc>
        <w:tc>
          <w:tcPr>
            <w:tcW w:w="1701" w:type="dxa"/>
            <w:vAlign w:val="center"/>
          </w:tcPr>
          <w:p w14:paraId="540B2CE7" w14:textId="77777777" w:rsidR="00084C4F" w:rsidRPr="00AB3BB4" w:rsidRDefault="00084C4F" w:rsidP="00BC72B4">
            <w:pPr>
              <w:ind w:rightChars="50" w:right="105"/>
              <w:jc w:val="right"/>
              <w:rPr>
                <w:rFonts w:ascii="宋体" w:hAnsi="宋体"/>
                <w:b/>
                <w:szCs w:val="21"/>
              </w:rPr>
            </w:pPr>
            <w:r w:rsidRPr="00AB3BB4">
              <w:rPr>
                <w:rFonts w:ascii="宋体" w:hAnsi="宋体"/>
                <w:b/>
                <w:szCs w:val="21"/>
              </w:rPr>
              <w:t>-</w:t>
            </w:r>
          </w:p>
        </w:tc>
        <w:tc>
          <w:tcPr>
            <w:tcW w:w="1701" w:type="dxa"/>
            <w:vAlign w:val="center"/>
          </w:tcPr>
          <w:p w14:paraId="4BC684D7" w14:textId="77777777" w:rsidR="00084C4F" w:rsidRPr="00AB3BB4" w:rsidRDefault="00084C4F" w:rsidP="00BC72B4">
            <w:pPr>
              <w:ind w:rightChars="50" w:right="105"/>
              <w:jc w:val="right"/>
              <w:rPr>
                <w:rFonts w:ascii="宋体" w:hAnsi="宋体"/>
                <w:b/>
                <w:szCs w:val="21"/>
              </w:rPr>
            </w:pPr>
            <w:r w:rsidRPr="00AB3BB4">
              <w:rPr>
                <w:rFonts w:ascii="宋体" w:hAnsi="宋体"/>
                <w:b/>
                <w:szCs w:val="21"/>
              </w:rPr>
              <w:t>-</w:t>
            </w:r>
          </w:p>
        </w:tc>
        <w:tc>
          <w:tcPr>
            <w:tcW w:w="1559" w:type="dxa"/>
            <w:vAlign w:val="center"/>
          </w:tcPr>
          <w:p w14:paraId="19E30DAA" w14:textId="77777777" w:rsidR="00084C4F" w:rsidRPr="00AB3BB4" w:rsidRDefault="00084C4F" w:rsidP="00BC72B4">
            <w:pPr>
              <w:ind w:rightChars="50" w:right="105"/>
              <w:jc w:val="right"/>
              <w:rPr>
                <w:rFonts w:ascii="宋体" w:hAnsi="宋体"/>
                <w:b/>
                <w:szCs w:val="21"/>
              </w:rPr>
            </w:pPr>
            <w:r w:rsidRPr="00AB3BB4">
              <w:rPr>
                <w:rFonts w:ascii="宋体" w:hAnsi="宋体"/>
                <w:b/>
                <w:szCs w:val="21"/>
              </w:rPr>
              <w:t>-</w:t>
            </w:r>
          </w:p>
        </w:tc>
        <w:tc>
          <w:tcPr>
            <w:tcW w:w="1559" w:type="dxa"/>
          </w:tcPr>
          <w:p w14:paraId="368FF944" w14:textId="77777777" w:rsidR="00084C4F" w:rsidRPr="00084C4F" w:rsidRDefault="00084C4F" w:rsidP="00BC72B4">
            <w:pPr>
              <w:ind w:rightChars="50" w:right="105"/>
              <w:jc w:val="right"/>
              <w:rPr>
                <w:b/>
              </w:rPr>
            </w:pPr>
            <w:r w:rsidRPr="00084C4F">
              <w:rPr>
                <w:b/>
              </w:rPr>
              <w:t>204,053.90</w:t>
            </w:r>
          </w:p>
        </w:tc>
        <w:tc>
          <w:tcPr>
            <w:tcW w:w="1428" w:type="dxa"/>
          </w:tcPr>
          <w:p w14:paraId="4C5A7C9F" w14:textId="77777777" w:rsidR="00084C4F" w:rsidRPr="00084C4F" w:rsidRDefault="00084C4F" w:rsidP="00BC72B4">
            <w:pPr>
              <w:ind w:rightChars="50" w:right="105"/>
              <w:jc w:val="right"/>
              <w:rPr>
                <w:b/>
              </w:rPr>
            </w:pPr>
            <w:r w:rsidRPr="00084C4F">
              <w:rPr>
                <w:b/>
              </w:rPr>
              <w:t>204,053.90</w:t>
            </w:r>
          </w:p>
        </w:tc>
      </w:tr>
      <w:tr w:rsidR="00084C4F" w:rsidRPr="00BD16AF" w14:paraId="44C4008B" w14:textId="77777777" w:rsidTr="00BD16AF">
        <w:trPr>
          <w:trHeight w:val="280"/>
          <w:jc w:val="center"/>
        </w:trPr>
        <w:tc>
          <w:tcPr>
            <w:tcW w:w="1691" w:type="dxa"/>
          </w:tcPr>
          <w:p w14:paraId="2C072E47" w14:textId="77777777" w:rsidR="00084C4F" w:rsidRPr="00AB3BB4" w:rsidRDefault="00084C4F" w:rsidP="00BD16AF">
            <w:pPr>
              <w:rPr>
                <w:rFonts w:ascii="宋体" w:hAnsi="宋体"/>
                <w:b/>
                <w:color w:val="000000"/>
                <w:szCs w:val="21"/>
              </w:rPr>
            </w:pPr>
            <w:r w:rsidRPr="00AB3BB4">
              <w:rPr>
                <w:rFonts w:ascii="宋体" w:hAnsi="宋体"/>
                <w:b/>
                <w:color w:val="000000"/>
                <w:szCs w:val="21"/>
              </w:rPr>
              <w:t>利率敏感度缺口</w:t>
            </w:r>
          </w:p>
        </w:tc>
        <w:tc>
          <w:tcPr>
            <w:tcW w:w="1701" w:type="dxa"/>
          </w:tcPr>
          <w:p w14:paraId="2A871969" w14:textId="77777777" w:rsidR="00084C4F" w:rsidRPr="00AB3BB4" w:rsidRDefault="00084C4F" w:rsidP="00BC72B4">
            <w:pPr>
              <w:ind w:rightChars="50" w:right="105"/>
              <w:jc w:val="right"/>
              <w:rPr>
                <w:rFonts w:ascii="宋体" w:hAnsi="宋体"/>
                <w:b/>
                <w:szCs w:val="21"/>
              </w:rPr>
            </w:pPr>
            <w:r w:rsidRPr="00AB3BB4">
              <w:rPr>
                <w:rFonts w:ascii="宋体" w:hAnsi="宋体"/>
                <w:b/>
                <w:szCs w:val="21"/>
              </w:rPr>
              <w:t>211,782.67</w:t>
            </w:r>
          </w:p>
        </w:tc>
        <w:tc>
          <w:tcPr>
            <w:tcW w:w="1701" w:type="dxa"/>
          </w:tcPr>
          <w:p w14:paraId="1BE68CCA" w14:textId="77777777" w:rsidR="00084C4F" w:rsidRPr="00AB3BB4" w:rsidRDefault="00084C4F" w:rsidP="00BC72B4">
            <w:pPr>
              <w:ind w:rightChars="50" w:right="105"/>
              <w:jc w:val="right"/>
              <w:rPr>
                <w:rFonts w:ascii="宋体" w:hAnsi="宋体"/>
                <w:b/>
                <w:szCs w:val="21"/>
              </w:rPr>
            </w:pPr>
            <w:r w:rsidRPr="00AB3BB4">
              <w:rPr>
                <w:rFonts w:ascii="宋体" w:hAnsi="宋体"/>
                <w:b/>
                <w:szCs w:val="21"/>
              </w:rPr>
              <w:t>-</w:t>
            </w:r>
          </w:p>
        </w:tc>
        <w:tc>
          <w:tcPr>
            <w:tcW w:w="1559" w:type="dxa"/>
          </w:tcPr>
          <w:p w14:paraId="76B3EB56" w14:textId="77777777" w:rsidR="00084C4F" w:rsidRPr="00AB3BB4" w:rsidRDefault="00084C4F" w:rsidP="00BC72B4">
            <w:pPr>
              <w:ind w:rightChars="50" w:right="105"/>
              <w:jc w:val="right"/>
              <w:rPr>
                <w:rFonts w:ascii="宋体" w:hAnsi="宋体"/>
                <w:b/>
                <w:szCs w:val="21"/>
              </w:rPr>
            </w:pPr>
            <w:r w:rsidRPr="00AB3BB4">
              <w:rPr>
                <w:rFonts w:ascii="宋体" w:hAnsi="宋体"/>
                <w:b/>
                <w:szCs w:val="21"/>
              </w:rPr>
              <w:t>-</w:t>
            </w:r>
          </w:p>
        </w:tc>
        <w:tc>
          <w:tcPr>
            <w:tcW w:w="1559" w:type="dxa"/>
          </w:tcPr>
          <w:p w14:paraId="6F5826CB" w14:textId="77777777" w:rsidR="00084C4F" w:rsidRPr="00084C4F" w:rsidRDefault="00084C4F" w:rsidP="00BC72B4">
            <w:pPr>
              <w:ind w:rightChars="50" w:right="105"/>
              <w:jc w:val="right"/>
              <w:rPr>
                <w:b/>
              </w:rPr>
            </w:pPr>
            <w:r w:rsidRPr="00084C4F">
              <w:rPr>
                <w:b/>
              </w:rPr>
              <w:t>1,719,140.90</w:t>
            </w:r>
          </w:p>
        </w:tc>
        <w:tc>
          <w:tcPr>
            <w:tcW w:w="1428" w:type="dxa"/>
          </w:tcPr>
          <w:p w14:paraId="23D530F6" w14:textId="77777777" w:rsidR="00084C4F" w:rsidRPr="00084C4F" w:rsidRDefault="00084C4F" w:rsidP="00BC72B4">
            <w:pPr>
              <w:ind w:rightChars="50" w:right="105"/>
              <w:jc w:val="right"/>
              <w:rPr>
                <w:b/>
              </w:rPr>
            </w:pPr>
            <w:r w:rsidRPr="00084C4F">
              <w:rPr>
                <w:b/>
              </w:rPr>
              <w:t>1,930,923.57</w:t>
            </w:r>
          </w:p>
        </w:tc>
      </w:tr>
      <w:tr w:rsidR="000A7242" w:rsidRPr="00BD16AF" w14:paraId="1FA9F514" w14:textId="77777777" w:rsidTr="00BD16AF">
        <w:trPr>
          <w:trHeight w:val="280"/>
          <w:jc w:val="center"/>
        </w:trPr>
        <w:tc>
          <w:tcPr>
            <w:tcW w:w="1691" w:type="dxa"/>
            <w:vAlign w:val="center"/>
          </w:tcPr>
          <w:p w14:paraId="2E55B0A9" w14:textId="77777777" w:rsidR="000A7242" w:rsidRPr="00AB3BB4" w:rsidRDefault="000A7242" w:rsidP="00BD16AF">
            <w:pPr>
              <w:jc w:val="center"/>
              <w:rPr>
                <w:rFonts w:ascii="宋体" w:hAnsi="宋体"/>
                <w:b/>
                <w:szCs w:val="21"/>
              </w:rPr>
            </w:pPr>
            <w:r w:rsidRPr="00AB3BB4">
              <w:rPr>
                <w:rFonts w:ascii="宋体" w:hAnsi="宋体"/>
                <w:b/>
                <w:szCs w:val="21"/>
              </w:rPr>
              <w:t>上年度末</w:t>
            </w:r>
          </w:p>
          <w:p w14:paraId="286706E8" w14:textId="77777777" w:rsidR="000A7242" w:rsidRPr="00AB3BB4" w:rsidRDefault="000A7242" w:rsidP="00BD16AF">
            <w:pPr>
              <w:jc w:val="center"/>
              <w:rPr>
                <w:rFonts w:ascii="宋体" w:hAnsi="宋体"/>
                <w:b/>
                <w:color w:val="000000"/>
                <w:szCs w:val="21"/>
              </w:rPr>
            </w:pPr>
            <w:r w:rsidRPr="00AB3BB4">
              <w:rPr>
                <w:rFonts w:ascii="宋体" w:hAnsi="宋体"/>
                <w:b/>
                <w:szCs w:val="21"/>
              </w:rPr>
              <w:t>2018年12月31日</w:t>
            </w:r>
          </w:p>
        </w:tc>
        <w:tc>
          <w:tcPr>
            <w:tcW w:w="1701" w:type="dxa"/>
            <w:vAlign w:val="center"/>
          </w:tcPr>
          <w:p w14:paraId="1380BF03"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1年以内</w:t>
            </w:r>
          </w:p>
        </w:tc>
        <w:tc>
          <w:tcPr>
            <w:tcW w:w="1701" w:type="dxa"/>
            <w:vAlign w:val="center"/>
          </w:tcPr>
          <w:p w14:paraId="4D2C8991"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1-5年</w:t>
            </w:r>
          </w:p>
        </w:tc>
        <w:tc>
          <w:tcPr>
            <w:tcW w:w="1559" w:type="dxa"/>
            <w:vAlign w:val="center"/>
          </w:tcPr>
          <w:p w14:paraId="40A65159"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5年以上</w:t>
            </w:r>
          </w:p>
        </w:tc>
        <w:tc>
          <w:tcPr>
            <w:tcW w:w="1559" w:type="dxa"/>
            <w:vAlign w:val="center"/>
          </w:tcPr>
          <w:p w14:paraId="478B9CB9"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不计息</w:t>
            </w:r>
          </w:p>
        </w:tc>
        <w:tc>
          <w:tcPr>
            <w:tcW w:w="1428" w:type="dxa"/>
            <w:vAlign w:val="center"/>
          </w:tcPr>
          <w:p w14:paraId="5208336E"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合计</w:t>
            </w:r>
          </w:p>
        </w:tc>
      </w:tr>
      <w:tr w:rsidR="000A7242" w:rsidRPr="00BD16AF" w14:paraId="07A2B213" w14:textId="77777777" w:rsidTr="00BD16AF">
        <w:trPr>
          <w:trHeight w:val="280"/>
          <w:jc w:val="center"/>
        </w:trPr>
        <w:tc>
          <w:tcPr>
            <w:tcW w:w="1691" w:type="dxa"/>
            <w:vAlign w:val="center"/>
          </w:tcPr>
          <w:p w14:paraId="562BCC3E"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资产</w:t>
            </w:r>
          </w:p>
        </w:tc>
        <w:tc>
          <w:tcPr>
            <w:tcW w:w="1701" w:type="dxa"/>
            <w:vAlign w:val="center"/>
          </w:tcPr>
          <w:p w14:paraId="69474767" w14:textId="77777777" w:rsidR="000A7242" w:rsidRPr="00AB3BB4" w:rsidRDefault="000A7242" w:rsidP="00BD16AF">
            <w:pPr>
              <w:jc w:val="right"/>
              <w:rPr>
                <w:rFonts w:ascii="宋体" w:hAnsi="宋体"/>
                <w:b/>
                <w:color w:val="000000"/>
                <w:szCs w:val="21"/>
              </w:rPr>
            </w:pPr>
          </w:p>
        </w:tc>
        <w:tc>
          <w:tcPr>
            <w:tcW w:w="1701" w:type="dxa"/>
            <w:vAlign w:val="center"/>
          </w:tcPr>
          <w:p w14:paraId="6E8B354C" w14:textId="77777777" w:rsidR="000A7242" w:rsidRPr="00AB3BB4" w:rsidRDefault="000A7242" w:rsidP="00BD16AF">
            <w:pPr>
              <w:jc w:val="right"/>
              <w:rPr>
                <w:rFonts w:ascii="宋体" w:hAnsi="宋体"/>
                <w:b/>
                <w:color w:val="000000"/>
                <w:szCs w:val="21"/>
              </w:rPr>
            </w:pPr>
          </w:p>
        </w:tc>
        <w:tc>
          <w:tcPr>
            <w:tcW w:w="1559" w:type="dxa"/>
            <w:vAlign w:val="center"/>
          </w:tcPr>
          <w:p w14:paraId="6D88A09D" w14:textId="77777777" w:rsidR="000A7242" w:rsidRPr="00AB3BB4" w:rsidRDefault="000A7242" w:rsidP="00BD16AF">
            <w:pPr>
              <w:jc w:val="right"/>
              <w:rPr>
                <w:rFonts w:ascii="宋体" w:hAnsi="宋体"/>
                <w:b/>
                <w:color w:val="000000"/>
                <w:szCs w:val="21"/>
              </w:rPr>
            </w:pPr>
          </w:p>
        </w:tc>
        <w:tc>
          <w:tcPr>
            <w:tcW w:w="1559" w:type="dxa"/>
            <w:vAlign w:val="center"/>
          </w:tcPr>
          <w:p w14:paraId="2D86988E" w14:textId="77777777" w:rsidR="000A7242" w:rsidRPr="00AB3BB4" w:rsidRDefault="000A7242" w:rsidP="00BD16AF">
            <w:pPr>
              <w:jc w:val="right"/>
              <w:rPr>
                <w:rFonts w:ascii="宋体" w:hAnsi="宋体"/>
                <w:b/>
                <w:color w:val="000000"/>
                <w:szCs w:val="21"/>
              </w:rPr>
            </w:pPr>
          </w:p>
        </w:tc>
        <w:tc>
          <w:tcPr>
            <w:tcW w:w="1428" w:type="dxa"/>
            <w:vAlign w:val="center"/>
          </w:tcPr>
          <w:p w14:paraId="1F973A42" w14:textId="77777777" w:rsidR="000A7242" w:rsidRPr="00AB3BB4" w:rsidRDefault="000A7242" w:rsidP="00BD16AF">
            <w:pPr>
              <w:jc w:val="right"/>
              <w:rPr>
                <w:rFonts w:ascii="宋体" w:hAnsi="宋体"/>
                <w:b/>
                <w:color w:val="000000"/>
                <w:szCs w:val="21"/>
              </w:rPr>
            </w:pPr>
          </w:p>
        </w:tc>
      </w:tr>
      <w:tr w:rsidR="001E0AA7" w14:paraId="329D8E14" w14:textId="77777777">
        <w:trPr>
          <w:jc w:val="center"/>
        </w:trPr>
        <w:tc>
          <w:tcPr>
            <w:tcW w:w="1691" w:type="dxa"/>
            <w:vAlign w:val="center"/>
          </w:tcPr>
          <w:p w14:paraId="079629F2" w14:textId="77777777" w:rsidR="001E0AA7" w:rsidRDefault="00E15A94">
            <w:pPr>
              <w:jc w:val="center"/>
            </w:pPr>
            <w:r>
              <w:rPr>
                <w:rFonts w:ascii="宋体" w:hAnsi="宋体"/>
                <w:color w:val="000000"/>
                <w:szCs w:val="21"/>
              </w:rPr>
              <w:t>银行存款</w:t>
            </w:r>
          </w:p>
        </w:tc>
        <w:tc>
          <w:tcPr>
            <w:tcW w:w="1701" w:type="dxa"/>
            <w:vAlign w:val="center"/>
          </w:tcPr>
          <w:p w14:paraId="26D3CE61" w14:textId="77777777" w:rsidR="001E0AA7" w:rsidRDefault="00E15A94" w:rsidP="00BC72B4">
            <w:pPr>
              <w:ind w:rightChars="50" w:right="105"/>
              <w:jc w:val="right"/>
            </w:pPr>
            <w:r>
              <w:rPr>
                <w:rFonts w:ascii="宋体" w:hAnsi="宋体"/>
                <w:color w:val="000000"/>
                <w:szCs w:val="21"/>
              </w:rPr>
              <w:t>398,246.34</w:t>
            </w:r>
          </w:p>
        </w:tc>
        <w:tc>
          <w:tcPr>
            <w:tcW w:w="1701" w:type="dxa"/>
            <w:vAlign w:val="center"/>
          </w:tcPr>
          <w:p w14:paraId="26A13230"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10F11D7"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A2C13A4"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57FA2656" w14:textId="77777777" w:rsidR="001E0AA7" w:rsidRDefault="00E15A94" w:rsidP="00BC72B4">
            <w:pPr>
              <w:ind w:rightChars="50" w:right="105"/>
              <w:jc w:val="right"/>
            </w:pPr>
            <w:r>
              <w:rPr>
                <w:rFonts w:ascii="宋体" w:hAnsi="宋体"/>
                <w:color w:val="000000"/>
                <w:szCs w:val="21"/>
              </w:rPr>
              <w:t>398,246.34</w:t>
            </w:r>
          </w:p>
        </w:tc>
      </w:tr>
      <w:tr w:rsidR="001E0AA7" w14:paraId="40BB160E" w14:textId="77777777">
        <w:trPr>
          <w:jc w:val="center"/>
        </w:trPr>
        <w:tc>
          <w:tcPr>
            <w:tcW w:w="1691" w:type="dxa"/>
            <w:vAlign w:val="center"/>
          </w:tcPr>
          <w:p w14:paraId="61607120" w14:textId="77777777" w:rsidR="001E0AA7" w:rsidRDefault="00E15A94">
            <w:pPr>
              <w:jc w:val="center"/>
            </w:pPr>
            <w:r>
              <w:rPr>
                <w:rFonts w:ascii="宋体" w:hAnsi="宋体"/>
                <w:color w:val="000000"/>
                <w:szCs w:val="21"/>
              </w:rPr>
              <w:t>结算备付金</w:t>
            </w:r>
          </w:p>
        </w:tc>
        <w:tc>
          <w:tcPr>
            <w:tcW w:w="1701" w:type="dxa"/>
            <w:vAlign w:val="center"/>
          </w:tcPr>
          <w:p w14:paraId="4BE0CCFD" w14:textId="77777777" w:rsidR="001E0AA7" w:rsidRDefault="00E15A94" w:rsidP="00BC72B4">
            <w:pPr>
              <w:ind w:rightChars="50" w:right="105"/>
              <w:jc w:val="right"/>
            </w:pPr>
            <w:r>
              <w:rPr>
                <w:rFonts w:ascii="宋体" w:hAnsi="宋体"/>
                <w:color w:val="000000"/>
                <w:szCs w:val="21"/>
              </w:rPr>
              <w:t>15,870.16</w:t>
            </w:r>
          </w:p>
        </w:tc>
        <w:tc>
          <w:tcPr>
            <w:tcW w:w="1701" w:type="dxa"/>
            <w:vAlign w:val="center"/>
          </w:tcPr>
          <w:p w14:paraId="0A24E320"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4429F49A"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89997B5"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575DB379" w14:textId="77777777" w:rsidR="001E0AA7" w:rsidRDefault="00E15A94" w:rsidP="00BC72B4">
            <w:pPr>
              <w:ind w:rightChars="50" w:right="105"/>
              <w:jc w:val="right"/>
            </w:pPr>
            <w:r>
              <w:rPr>
                <w:rFonts w:ascii="宋体" w:hAnsi="宋体"/>
                <w:color w:val="000000"/>
                <w:szCs w:val="21"/>
              </w:rPr>
              <w:t>15,870.16</w:t>
            </w:r>
          </w:p>
        </w:tc>
      </w:tr>
      <w:tr w:rsidR="001E0AA7" w14:paraId="33F63EA7" w14:textId="77777777">
        <w:trPr>
          <w:jc w:val="center"/>
        </w:trPr>
        <w:tc>
          <w:tcPr>
            <w:tcW w:w="1691" w:type="dxa"/>
            <w:vAlign w:val="center"/>
          </w:tcPr>
          <w:p w14:paraId="6449DC8B" w14:textId="77777777" w:rsidR="001E0AA7" w:rsidRDefault="00E15A94">
            <w:pPr>
              <w:jc w:val="center"/>
            </w:pPr>
            <w:r>
              <w:rPr>
                <w:rFonts w:ascii="宋体" w:hAnsi="宋体"/>
                <w:color w:val="000000"/>
                <w:szCs w:val="21"/>
              </w:rPr>
              <w:t>存出保证金</w:t>
            </w:r>
          </w:p>
        </w:tc>
        <w:tc>
          <w:tcPr>
            <w:tcW w:w="1701" w:type="dxa"/>
            <w:vAlign w:val="center"/>
          </w:tcPr>
          <w:p w14:paraId="009EA8F3" w14:textId="77777777" w:rsidR="001E0AA7" w:rsidRDefault="00E15A94" w:rsidP="00BC72B4">
            <w:pPr>
              <w:ind w:rightChars="50" w:right="105"/>
              <w:jc w:val="right"/>
            </w:pPr>
            <w:r>
              <w:rPr>
                <w:rFonts w:ascii="宋体" w:hAnsi="宋体"/>
                <w:color w:val="000000"/>
                <w:szCs w:val="21"/>
              </w:rPr>
              <w:t>232.47</w:t>
            </w:r>
          </w:p>
        </w:tc>
        <w:tc>
          <w:tcPr>
            <w:tcW w:w="1701" w:type="dxa"/>
            <w:vAlign w:val="center"/>
          </w:tcPr>
          <w:p w14:paraId="61C42DB2"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E19E11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1DC924A"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05E4C214" w14:textId="77777777" w:rsidR="001E0AA7" w:rsidRDefault="00E15A94" w:rsidP="00BC72B4">
            <w:pPr>
              <w:ind w:rightChars="50" w:right="105"/>
              <w:jc w:val="right"/>
            </w:pPr>
            <w:r>
              <w:rPr>
                <w:rFonts w:ascii="宋体" w:hAnsi="宋体"/>
                <w:color w:val="000000"/>
                <w:szCs w:val="21"/>
              </w:rPr>
              <w:t>232.47</w:t>
            </w:r>
          </w:p>
        </w:tc>
      </w:tr>
      <w:tr w:rsidR="001E0AA7" w14:paraId="2E1203AE" w14:textId="77777777">
        <w:trPr>
          <w:jc w:val="center"/>
        </w:trPr>
        <w:tc>
          <w:tcPr>
            <w:tcW w:w="1691" w:type="dxa"/>
            <w:vAlign w:val="center"/>
          </w:tcPr>
          <w:p w14:paraId="08CE5EC9" w14:textId="77777777" w:rsidR="001E0AA7" w:rsidRDefault="00E15A94">
            <w:pPr>
              <w:jc w:val="center"/>
            </w:pPr>
            <w:r>
              <w:rPr>
                <w:rFonts w:ascii="宋体" w:hAnsi="宋体"/>
                <w:color w:val="000000"/>
                <w:szCs w:val="21"/>
              </w:rPr>
              <w:t>交易性金融资产</w:t>
            </w:r>
          </w:p>
        </w:tc>
        <w:tc>
          <w:tcPr>
            <w:tcW w:w="1701" w:type="dxa"/>
            <w:vAlign w:val="center"/>
          </w:tcPr>
          <w:p w14:paraId="7016EC3E"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3A71F6F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411BCA9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623764BC" w14:textId="77777777" w:rsidR="001E0AA7" w:rsidRDefault="00E15A94" w:rsidP="00BC72B4">
            <w:pPr>
              <w:ind w:rightChars="50" w:right="105"/>
              <w:jc w:val="right"/>
            </w:pPr>
            <w:r>
              <w:rPr>
                <w:rFonts w:ascii="宋体" w:hAnsi="宋体"/>
                <w:color w:val="000000"/>
                <w:szCs w:val="21"/>
              </w:rPr>
              <w:t>2,947,174.60</w:t>
            </w:r>
          </w:p>
        </w:tc>
        <w:tc>
          <w:tcPr>
            <w:tcW w:w="1428" w:type="dxa"/>
            <w:vAlign w:val="center"/>
          </w:tcPr>
          <w:p w14:paraId="02205964" w14:textId="77777777" w:rsidR="001E0AA7" w:rsidRDefault="00E15A94" w:rsidP="00BC72B4">
            <w:pPr>
              <w:ind w:rightChars="50" w:right="105"/>
              <w:jc w:val="right"/>
            </w:pPr>
            <w:r>
              <w:rPr>
                <w:rFonts w:ascii="宋体" w:hAnsi="宋体"/>
                <w:color w:val="000000"/>
                <w:szCs w:val="21"/>
              </w:rPr>
              <w:t>2,947,174.60</w:t>
            </w:r>
          </w:p>
        </w:tc>
      </w:tr>
      <w:tr w:rsidR="001E0AA7" w14:paraId="029D3EBD" w14:textId="77777777">
        <w:trPr>
          <w:jc w:val="center"/>
        </w:trPr>
        <w:tc>
          <w:tcPr>
            <w:tcW w:w="1691" w:type="dxa"/>
            <w:vAlign w:val="center"/>
          </w:tcPr>
          <w:p w14:paraId="04240674" w14:textId="77777777" w:rsidR="001E0AA7" w:rsidRDefault="00E15A94">
            <w:pPr>
              <w:jc w:val="center"/>
            </w:pPr>
            <w:r>
              <w:rPr>
                <w:rFonts w:ascii="宋体" w:hAnsi="宋体"/>
                <w:color w:val="000000"/>
                <w:szCs w:val="21"/>
              </w:rPr>
              <w:t>应收证券清算款</w:t>
            </w:r>
          </w:p>
        </w:tc>
        <w:tc>
          <w:tcPr>
            <w:tcW w:w="1701" w:type="dxa"/>
            <w:vAlign w:val="center"/>
          </w:tcPr>
          <w:p w14:paraId="75184B42"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400C08E1"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8BD7AC7"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81BF25F"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332DE454" w14:textId="77777777" w:rsidR="001E0AA7" w:rsidRDefault="00E15A94" w:rsidP="00BC72B4">
            <w:pPr>
              <w:ind w:rightChars="50" w:right="105"/>
              <w:jc w:val="right"/>
            </w:pPr>
            <w:r>
              <w:rPr>
                <w:rFonts w:ascii="宋体" w:hAnsi="宋体"/>
                <w:color w:val="000000"/>
                <w:szCs w:val="21"/>
              </w:rPr>
              <w:t>-</w:t>
            </w:r>
          </w:p>
        </w:tc>
      </w:tr>
      <w:tr w:rsidR="001E0AA7" w14:paraId="4EB97AEB" w14:textId="77777777">
        <w:trPr>
          <w:jc w:val="center"/>
        </w:trPr>
        <w:tc>
          <w:tcPr>
            <w:tcW w:w="1691" w:type="dxa"/>
            <w:vAlign w:val="center"/>
          </w:tcPr>
          <w:p w14:paraId="657C926E" w14:textId="77777777" w:rsidR="001E0AA7" w:rsidRDefault="00E15A94">
            <w:pPr>
              <w:jc w:val="center"/>
            </w:pPr>
            <w:r>
              <w:rPr>
                <w:rFonts w:ascii="宋体" w:hAnsi="宋体"/>
                <w:color w:val="000000"/>
                <w:szCs w:val="21"/>
              </w:rPr>
              <w:t>买入返售金融资产</w:t>
            </w:r>
          </w:p>
        </w:tc>
        <w:tc>
          <w:tcPr>
            <w:tcW w:w="1701" w:type="dxa"/>
            <w:vAlign w:val="center"/>
          </w:tcPr>
          <w:p w14:paraId="770A6186"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644C412C"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C6D199D"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607C73B3"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216F87CD" w14:textId="77777777" w:rsidR="001E0AA7" w:rsidRDefault="00E15A94" w:rsidP="00BC72B4">
            <w:pPr>
              <w:ind w:rightChars="50" w:right="105"/>
              <w:jc w:val="right"/>
            </w:pPr>
            <w:r>
              <w:rPr>
                <w:rFonts w:ascii="宋体" w:hAnsi="宋体"/>
                <w:color w:val="000000"/>
                <w:szCs w:val="21"/>
              </w:rPr>
              <w:t>-</w:t>
            </w:r>
          </w:p>
        </w:tc>
      </w:tr>
      <w:tr w:rsidR="001E0AA7" w14:paraId="799AB969" w14:textId="77777777">
        <w:trPr>
          <w:jc w:val="center"/>
        </w:trPr>
        <w:tc>
          <w:tcPr>
            <w:tcW w:w="1691" w:type="dxa"/>
            <w:vAlign w:val="center"/>
          </w:tcPr>
          <w:p w14:paraId="3CAD7318" w14:textId="77777777" w:rsidR="001E0AA7" w:rsidRDefault="00E15A94">
            <w:pPr>
              <w:jc w:val="center"/>
            </w:pPr>
            <w:r>
              <w:rPr>
                <w:rFonts w:ascii="宋体" w:hAnsi="宋体"/>
                <w:color w:val="000000"/>
                <w:szCs w:val="21"/>
              </w:rPr>
              <w:t>应收利息</w:t>
            </w:r>
          </w:p>
        </w:tc>
        <w:tc>
          <w:tcPr>
            <w:tcW w:w="1701" w:type="dxa"/>
            <w:vAlign w:val="center"/>
          </w:tcPr>
          <w:p w14:paraId="652544DF"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61D00117"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3C6C6A5"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BBF6202" w14:textId="77777777" w:rsidR="001E0AA7" w:rsidRDefault="00E15A94" w:rsidP="00BC72B4">
            <w:pPr>
              <w:ind w:rightChars="50" w:right="105"/>
              <w:jc w:val="right"/>
            </w:pPr>
            <w:r>
              <w:rPr>
                <w:rFonts w:ascii="宋体" w:hAnsi="宋体"/>
                <w:color w:val="000000"/>
                <w:szCs w:val="21"/>
              </w:rPr>
              <w:t>95.18</w:t>
            </w:r>
          </w:p>
        </w:tc>
        <w:tc>
          <w:tcPr>
            <w:tcW w:w="1428" w:type="dxa"/>
            <w:vAlign w:val="center"/>
          </w:tcPr>
          <w:p w14:paraId="781FDE29" w14:textId="77777777" w:rsidR="001E0AA7" w:rsidRDefault="00E15A94" w:rsidP="00BC72B4">
            <w:pPr>
              <w:ind w:rightChars="50" w:right="105"/>
              <w:jc w:val="right"/>
            </w:pPr>
            <w:r>
              <w:rPr>
                <w:rFonts w:ascii="宋体" w:hAnsi="宋体"/>
                <w:color w:val="000000"/>
                <w:szCs w:val="21"/>
              </w:rPr>
              <w:t>95.18</w:t>
            </w:r>
          </w:p>
        </w:tc>
      </w:tr>
      <w:tr w:rsidR="001E0AA7" w14:paraId="3D6FC712" w14:textId="77777777">
        <w:trPr>
          <w:jc w:val="center"/>
        </w:trPr>
        <w:tc>
          <w:tcPr>
            <w:tcW w:w="1691" w:type="dxa"/>
            <w:vAlign w:val="center"/>
          </w:tcPr>
          <w:p w14:paraId="3FC7EE5A" w14:textId="77777777" w:rsidR="001E0AA7" w:rsidRDefault="00E15A94">
            <w:pPr>
              <w:jc w:val="center"/>
            </w:pPr>
            <w:r>
              <w:rPr>
                <w:rFonts w:ascii="宋体" w:hAnsi="宋体"/>
                <w:color w:val="000000"/>
                <w:szCs w:val="21"/>
              </w:rPr>
              <w:t>应收申购款</w:t>
            </w:r>
          </w:p>
        </w:tc>
        <w:tc>
          <w:tcPr>
            <w:tcW w:w="1701" w:type="dxa"/>
            <w:vAlign w:val="center"/>
          </w:tcPr>
          <w:p w14:paraId="740FBA40"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1A691500"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4C575C45"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4E7B908B" w14:textId="77777777" w:rsidR="001E0AA7" w:rsidRDefault="00E15A94" w:rsidP="00BC72B4">
            <w:pPr>
              <w:ind w:rightChars="50" w:right="105"/>
              <w:jc w:val="right"/>
            </w:pPr>
            <w:r>
              <w:rPr>
                <w:rFonts w:ascii="宋体" w:hAnsi="宋体"/>
                <w:color w:val="000000"/>
                <w:szCs w:val="21"/>
              </w:rPr>
              <w:t>19,980.02</w:t>
            </w:r>
          </w:p>
        </w:tc>
        <w:tc>
          <w:tcPr>
            <w:tcW w:w="1428" w:type="dxa"/>
            <w:vAlign w:val="center"/>
          </w:tcPr>
          <w:p w14:paraId="7564F74A" w14:textId="77777777" w:rsidR="001E0AA7" w:rsidRDefault="00E15A94" w:rsidP="00BC72B4">
            <w:pPr>
              <w:ind w:rightChars="50" w:right="105"/>
              <w:jc w:val="right"/>
            </w:pPr>
            <w:r>
              <w:rPr>
                <w:rFonts w:ascii="宋体" w:hAnsi="宋体"/>
                <w:color w:val="000000"/>
                <w:szCs w:val="21"/>
              </w:rPr>
              <w:t>19,980.02</w:t>
            </w:r>
          </w:p>
        </w:tc>
      </w:tr>
      <w:tr w:rsidR="001E0AA7" w14:paraId="603D37B7" w14:textId="77777777">
        <w:trPr>
          <w:jc w:val="center"/>
        </w:trPr>
        <w:tc>
          <w:tcPr>
            <w:tcW w:w="1691" w:type="dxa"/>
            <w:vAlign w:val="center"/>
          </w:tcPr>
          <w:p w14:paraId="0434DAAE" w14:textId="77777777" w:rsidR="001E0AA7" w:rsidRDefault="00E15A94">
            <w:pPr>
              <w:jc w:val="center"/>
            </w:pPr>
            <w:r>
              <w:rPr>
                <w:rFonts w:ascii="宋体" w:hAnsi="宋体"/>
                <w:color w:val="000000"/>
                <w:szCs w:val="21"/>
              </w:rPr>
              <w:t>应收股利</w:t>
            </w:r>
          </w:p>
        </w:tc>
        <w:tc>
          <w:tcPr>
            <w:tcW w:w="1701" w:type="dxa"/>
            <w:vAlign w:val="center"/>
          </w:tcPr>
          <w:p w14:paraId="7AB5F037"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30CD7839"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58A017E"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A680FFF"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753A7F94" w14:textId="77777777" w:rsidR="001E0AA7" w:rsidRDefault="00E15A94" w:rsidP="00BC72B4">
            <w:pPr>
              <w:ind w:rightChars="50" w:right="105"/>
              <w:jc w:val="right"/>
            </w:pPr>
            <w:r>
              <w:rPr>
                <w:rFonts w:ascii="宋体" w:hAnsi="宋体"/>
                <w:color w:val="000000"/>
                <w:szCs w:val="21"/>
              </w:rPr>
              <w:t>-</w:t>
            </w:r>
          </w:p>
        </w:tc>
      </w:tr>
      <w:tr w:rsidR="001E0AA7" w14:paraId="07A29434" w14:textId="77777777">
        <w:trPr>
          <w:jc w:val="center"/>
        </w:trPr>
        <w:tc>
          <w:tcPr>
            <w:tcW w:w="1691" w:type="dxa"/>
            <w:vAlign w:val="center"/>
          </w:tcPr>
          <w:p w14:paraId="278F5780" w14:textId="77777777" w:rsidR="001E0AA7" w:rsidRDefault="00E15A94">
            <w:pPr>
              <w:jc w:val="center"/>
            </w:pPr>
            <w:r>
              <w:rPr>
                <w:rFonts w:ascii="宋体" w:hAnsi="宋体"/>
                <w:color w:val="000000"/>
                <w:szCs w:val="21"/>
              </w:rPr>
              <w:t>其他资产</w:t>
            </w:r>
          </w:p>
        </w:tc>
        <w:tc>
          <w:tcPr>
            <w:tcW w:w="1701" w:type="dxa"/>
            <w:vAlign w:val="center"/>
          </w:tcPr>
          <w:p w14:paraId="411C922E"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0020CFE6"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5D44E39"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CC9A5DE" w14:textId="77777777" w:rsidR="001E0AA7" w:rsidRDefault="00E15A94" w:rsidP="00BC72B4">
            <w:pPr>
              <w:ind w:rightChars="50" w:right="105"/>
              <w:jc w:val="right"/>
            </w:pPr>
            <w:r>
              <w:rPr>
                <w:rFonts w:ascii="宋体" w:hAnsi="宋体"/>
                <w:color w:val="000000"/>
                <w:szCs w:val="21"/>
              </w:rPr>
              <w:t>-</w:t>
            </w:r>
          </w:p>
        </w:tc>
        <w:tc>
          <w:tcPr>
            <w:tcW w:w="1428" w:type="dxa"/>
            <w:vAlign w:val="center"/>
          </w:tcPr>
          <w:p w14:paraId="1EED109A" w14:textId="77777777" w:rsidR="001E0AA7" w:rsidRDefault="00E15A94" w:rsidP="00BC72B4">
            <w:pPr>
              <w:ind w:rightChars="50" w:right="105"/>
              <w:jc w:val="right"/>
            </w:pPr>
            <w:r>
              <w:rPr>
                <w:rFonts w:ascii="宋体" w:hAnsi="宋体"/>
                <w:color w:val="000000"/>
                <w:szCs w:val="21"/>
              </w:rPr>
              <w:t>-</w:t>
            </w:r>
          </w:p>
        </w:tc>
      </w:tr>
      <w:tr w:rsidR="000A7242" w:rsidRPr="00AB3BB4" w14:paraId="01E8CF91" w14:textId="77777777" w:rsidTr="00BD16AF">
        <w:trPr>
          <w:trHeight w:val="280"/>
          <w:jc w:val="center"/>
        </w:trPr>
        <w:tc>
          <w:tcPr>
            <w:tcW w:w="1691" w:type="dxa"/>
            <w:vAlign w:val="center"/>
          </w:tcPr>
          <w:p w14:paraId="031C4179"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资产总计</w:t>
            </w:r>
          </w:p>
        </w:tc>
        <w:tc>
          <w:tcPr>
            <w:tcW w:w="1701" w:type="dxa"/>
            <w:vAlign w:val="center"/>
          </w:tcPr>
          <w:p w14:paraId="6E08635F"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414,348.97</w:t>
            </w:r>
          </w:p>
        </w:tc>
        <w:tc>
          <w:tcPr>
            <w:tcW w:w="1701" w:type="dxa"/>
            <w:vAlign w:val="center"/>
          </w:tcPr>
          <w:p w14:paraId="52D917FE"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w:t>
            </w:r>
          </w:p>
        </w:tc>
        <w:tc>
          <w:tcPr>
            <w:tcW w:w="1559" w:type="dxa"/>
            <w:vAlign w:val="center"/>
          </w:tcPr>
          <w:p w14:paraId="6D7A4C01"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w:t>
            </w:r>
          </w:p>
        </w:tc>
        <w:tc>
          <w:tcPr>
            <w:tcW w:w="1559" w:type="dxa"/>
            <w:vAlign w:val="center"/>
          </w:tcPr>
          <w:p w14:paraId="07C2AF50"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2,967,249.80</w:t>
            </w:r>
          </w:p>
        </w:tc>
        <w:tc>
          <w:tcPr>
            <w:tcW w:w="1428" w:type="dxa"/>
            <w:vAlign w:val="center"/>
          </w:tcPr>
          <w:p w14:paraId="52CC47BC"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3,381,598.77</w:t>
            </w:r>
          </w:p>
        </w:tc>
      </w:tr>
      <w:tr w:rsidR="000A7242" w:rsidRPr="00AB3BB4" w14:paraId="551EB19F" w14:textId="77777777" w:rsidTr="00BD16AF">
        <w:trPr>
          <w:trHeight w:val="278"/>
          <w:jc w:val="center"/>
        </w:trPr>
        <w:tc>
          <w:tcPr>
            <w:tcW w:w="1691" w:type="dxa"/>
            <w:vAlign w:val="center"/>
          </w:tcPr>
          <w:p w14:paraId="5B6FA01A"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负债</w:t>
            </w:r>
          </w:p>
        </w:tc>
        <w:tc>
          <w:tcPr>
            <w:tcW w:w="1701" w:type="dxa"/>
            <w:vAlign w:val="bottom"/>
          </w:tcPr>
          <w:p w14:paraId="645DE8A7" w14:textId="77777777" w:rsidR="000A7242" w:rsidRPr="00AB3BB4" w:rsidRDefault="000A7242" w:rsidP="00BC72B4">
            <w:pPr>
              <w:ind w:rightChars="50" w:right="105"/>
              <w:jc w:val="right"/>
              <w:rPr>
                <w:rFonts w:ascii="宋体" w:hAnsi="宋体"/>
                <w:b/>
                <w:color w:val="0000FF"/>
                <w:kern w:val="0"/>
                <w:szCs w:val="21"/>
              </w:rPr>
            </w:pPr>
          </w:p>
        </w:tc>
        <w:tc>
          <w:tcPr>
            <w:tcW w:w="1701" w:type="dxa"/>
            <w:vAlign w:val="bottom"/>
          </w:tcPr>
          <w:p w14:paraId="01B32C08" w14:textId="77777777" w:rsidR="000A7242" w:rsidRPr="00AB3BB4" w:rsidRDefault="000A7242" w:rsidP="00BC72B4">
            <w:pPr>
              <w:ind w:rightChars="50" w:right="105"/>
              <w:jc w:val="right"/>
              <w:rPr>
                <w:rFonts w:ascii="宋体" w:hAnsi="宋体"/>
                <w:b/>
                <w:color w:val="000000"/>
                <w:szCs w:val="21"/>
              </w:rPr>
            </w:pPr>
          </w:p>
        </w:tc>
        <w:tc>
          <w:tcPr>
            <w:tcW w:w="1559" w:type="dxa"/>
            <w:vAlign w:val="bottom"/>
          </w:tcPr>
          <w:p w14:paraId="51ACEED2" w14:textId="77777777" w:rsidR="000A7242" w:rsidRPr="00AB3BB4" w:rsidRDefault="000A7242" w:rsidP="00BC72B4">
            <w:pPr>
              <w:ind w:rightChars="50" w:right="105"/>
              <w:jc w:val="right"/>
              <w:rPr>
                <w:rFonts w:ascii="宋体" w:hAnsi="宋体"/>
                <w:b/>
                <w:color w:val="000000"/>
                <w:szCs w:val="21"/>
              </w:rPr>
            </w:pPr>
          </w:p>
        </w:tc>
        <w:tc>
          <w:tcPr>
            <w:tcW w:w="1559" w:type="dxa"/>
            <w:vAlign w:val="bottom"/>
          </w:tcPr>
          <w:p w14:paraId="7252C5CE" w14:textId="77777777" w:rsidR="000A7242" w:rsidRPr="00AB3BB4" w:rsidRDefault="000A7242" w:rsidP="00BC72B4">
            <w:pPr>
              <w:ind w:rightChars="50" w:right="105"/>
              <w:jc w:val="right"/>
              <w:rPr>
                <w:rFonts w:ascii="宋体" w:hAnsi="宋体"/>
                <w:b/>
                <w:color w:val="000000"/>
                <w:szCs w:val="21"/>
              </w:rPr>
            </w:pPr>
          </w:p>
        </w:tc>
        <w:tc>
          <w:tcPr>
            <w:tcW w:w="1428" w:type="dxa"/>
            <w:vAlign w:val="bottom"/>
          </w:tcPr>
          <w:p w14:paraId="6C7B66AB" w14:textId="77777777" w:rsidR="000A7242" w:rsidRPr="00AB3BB4" w:rsidRDefault="000A7242" w:rsidP="00BC72B4">
            <w:pPr>
              <w:ind w:rightChars="50" w:right="105"/>
              <w:jc w:val="right"/>
              <w:rPr>
                <w:rFonts w:ascii="宋体" w:hAnsi="宋体"/>
                <w:b/>
                <w:color w:val="000000"/>
                <w:szCs w:val="21"/>
              </w:rPr>
            </w:pPr>
          </w:p>
        </w:tc>
      </w:tr>
      <w:tr w:rsidR="001E0AA7" w14:paraId="26D2E031" w14:textId="77777777">
        <w:trPr>
          <w:jc w:val="center"/>
        </w:trPr>
        <w:tc>
          <w:tcPr>
            <w:tcW w:w="1691" w:type="dxa"/>
            <w:vAlign w:val="center"/>
          </w:tcPr>
          <w:p w14:paraId="1590F236" w14:textId="77777777" w:rsidR="001E0AA7" w:rsidRDefault="00E15A94">
            <w:pPr>
              <w:jc w:val="center"/>
            </w:pPr>
            <w:r>
              <w:rPr>
                <w:rFonts w:ascii="宋体" w:hAnsi="宋体"/>
                <w:color w:val="000000"/>
                <w:szCs w:val="21"/>
              </w:rPr>
              <w:t>卖出回购金融资产款</w:t>
            </w:r>
          </w:p>
        </w:tc>
        <w:tc>
          <w:tcPr>
            <w:tcW w:w="1701" w:type="dxa"/>
            <w:vAlign w:val="center"/>
          </w:tcPr>
          <w:p w14:paraId="74A8C619"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09C4AE0A"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95559F9"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A6982F8" w14:textId="77777777" w:rsidR="001E0AA7" w:rsidRDefault="00E15A94" w:rsidP="00BC72B4">
            <w:pPr>
              <w:ind w:rightChars="50" w:right="105"/>
              <w:jc w:val="center"/>
            </w:pPr>
            <w:r>
              <w:rPr>
                <w:rFonts w:ascii="宋体" w:hAnsi="宋体"/>
                <w:color w:val="000000"/>
                <w:szCs w:val="21"/>
              </w:rPr>
              <w:t>-</w:t>
            </w:r>
          </w:p>
        </w:tc>
        <w:tc>
          <w:tcPr>
            <w:tcW w:w="1428" w:type="dxa"/>
            <w:vAlign w:val="center"/>
          </w:tcPr>
          <w:p w14:paraId="7CD231F1" w14:textId="77777777" w:rsidR="001E0AA7" w:rsidRDefault="00E15A94" w:rsidP="00BC72B4">
            <w:pPr>
              <w:ind w:rightChars="50" w:right="105"/>
              <w:jc w:val="right"/>
            </w:pPr>
            <w:r>
              <w:rPr>
                <w:rFonts w:ascii="宋体" w:hAnsi="宋体"/>
                <w:color w:val="000000"/>
                <w:szCs w:val="21"/>
              </w:rPr>
              <w:t>-</w:t>
            </w:r>
          </w:p>
        </w:tc>
      </w:tr>
      <w:tr w:rsidR="001E0AA7" w14:paraId="6A80D8AD" w14:textId="77777777">
        <w:trPr>
          <w:jc w:val="center"/>
        </w:trPr>
        <w:tc>
          <w:tcPr>
            <w:tcW w:w="1691" w:type="dxa"/>
            <w:vAlign w:val="center"/>
          </w:tcPr>
          <w:p w14:paraId="02EF722D" w14:textId="77777777" w:rsidR="001E0AA7" w:rsidRDefault="00E15A94">
            <w:pPr>
              <w:jc w:val="center"/>
            </w:pPr>
            <w:r>
              <w:rPr>
                <w:rFonts w:ascii="宋体" w:hAnsi="宋体"/>
                <w:color w:val="000000"/>
                <w:szCs w:val="21"/>
              </w:rPr>
              <w:t>应付</w:t>
            </w:r>
            <w:proofErr w:type="gramStart"/>
            <w:r>
              <w:rPr>
                <w:rFonts w:ascii="宋体" w:hAnsi="宋体"/>
                <w:color w:val="000000"/>
                <w:szCs w:val="21"/>
              </w:rPr>
              <w:t>赎回款</w:t>
            </w:r>
            <w:proofErr w:type="gramEnd"/>
          </w:p>
        </w:tc>
        <w:tc>
          <w:tcPr>
            <w:tcW w:w="1701" w:type="dxa"/>
            <w:vAlign w:val="center"/>
          </w:tcPr>
          <w:p w14:paraId="36FBC891"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744A408F"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F9BB5A5"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39452FB" w14:textId="77777777" w:rsidR="001E0AA7" w:rsidRDefault="00E15A94" w:rsidP="00BC72B4">
            <w:pPr>
              <w:ind w:rightChars="50" w:right="105"/>
              <w:jc w:val="center"/>
            </w:pPr>
            <w:r>
              <w:rPr>
                <w:rFonts w:ascii="宋体" w:hAnsi="宋体"/>
                <w:color w:val="000000"/>
                <w:szCs w:val="21"/>
              </w:rPr>
              <w:t>-</w:t>
            </w:r>
          </w:p>
        </w:tc>
        <w:tc>
          <w:tcPr>
            <w:tcW w:w="1428" w:type="dxa"/>
            <w:vAlign w:val="center"/>
          </w:tcPr>
          <w:p w14:paraId="1C40516F" w14:textId="77777777" w:rsidR="001E0AA7" w:rsidRDefault="00E15A94" w:rsidP="00BC72B4">
            <w:pPr>
              <w:ind w:rightChars="50" w:right="105"/>
              <w:jc w:val="right"/>
            </w:pPr>
            <w:r>
              <w:rPr>
                <w:rFonts w:ascii="宋体" w:hAnsi="宋体"/>
                <w:color w:val="000000"/>
                <w:szCs w:val="21"/>
              </w:rPr>
              <w:t>-</w:t>
            </w:r>
          </w:p>
        </w:tc>
      </w:tr>
      <w:tr w:rsidR="001E0AA7" w14:paraId="329F804A" w14:textId="77777777">
        <w:trPr>
          <w:jc w:val="center"/>
        </w:trPr>
        <w:tc>
          <w:tcPr>
            <w:tcW w:w="1691" w:type="dxa"/>
            <w:vAlign w:val="center"/>
          </w:tcPr>
          <w:p w14:paraId="6C055E61" w14:textId="77777777" w:rsidR="001E0AA7" w:rsidRDefault="00E15A94">
            <w:pPr>
              <w:jc w:val="center"/>
            </w:pPr>
            <w:r>
              <w:rPr>
                <w:rFonts w:ascii="宋体" w:hAnsi="宋体"/>
                <w:color w:val="000000"/>
                <w:szCs w:val="21"/>
              </w:rPr>
              <w:t>应付证券清算款</w:t>
            </w:r>
          </w:p>
        </w:tc>
        <w:tc>
          <w:tcPr>
            <w:tcW w:w="1701" w:type="dxa"/>
            <w:vAlign w:val="center"/>
          </w:tcPr>
          <w:p w14:paraId="2502A0E8"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70E3ACE2"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696C5AAD"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CDF935C" w14:textId="77777777" w:rsidR="001E0AA7" w:rsidRDefault="00E15A94" w:rsidP="00BC72B4">
            <w:pPr>
              <w:ind w:rightChars="50" w:right="105"/>
              <w:jc w:val="center"/>
            </w:pPr>
            <w:r>
              <w:rPr>
                <w:rFonts w:ascii="宋体" w:hAnsi="宋体"/>
                <w:color w:val="000000"/>
                <w:szCs w:val="21"/>
              </w:rPr>
              <w:t>-</w:t>
            </w:r>
          </w:p>
        </w:tc>
        <w:tc>
          <w:tcPr>
            <w:tcW w:w="1428" w:type="dxa"/>
            <w:vAlign w:val="center"/>
          </w:tcPr>
          <w:p w14:paraId="28251B92" w14:textId="77777777" w:rsidR="001E0AA7" w:rsidRDefault="00E15A94" w:rsidP="00BC72B4">
            <w:pPr>
              <w:ind w:rightChars="50" w:right="105"/>
              <w:jc w:val="right"/>
            </w:pPr>
            <w:r>
              <w:rPr>
                <w:rFonts w:ascii="宋体" w:hAnsi="宋体"/>
                <w:color w:val="000000"/>
                <w:szCs w:val="21"/>
              </w:rPr>
              <w:t>-</w:t>
            </w:r>
          </w:p>
        </w:tc>
      </w:tr>
      <w:tr w:rsidR="001E0AA7" w14:paraId="2FF5B1DB" w14:textId="77777777">
        <w:trPr>
          <w:jc w:val="center"/>
        </w:trPr>
        <w:tc>
          <w:tcPr>
            <w:tcW w:w="1691" w:type="dxa"/>
            <w:vAlign w:val="center"/>
          </w:tcPr>
          <w:p w14:paraId="2C095EF7" w14:textId="77777777" w:rsidR="001E0AA7" w:rsidRDefault="00E15A94">
            <w:pPr>
              <w:jc w:val="center"/>
            </w:pPr>
            <w:r>
              <w:rPr>
                <w:rFonts w:ascii="宋体" w:hAnsi="宋体"/>
                <w:color w:val="000000"/>
                <w:szCs w:val="21"/>
              </w:rPr>
              <w:t>应付管理人报酬</w:t>
            </w:r>
          </w:p>
        </w:tc>
        <w:tc>
          <w:tcPr>
            <w:tcW w:w="1701" w:type="dxa"/>
            <w:vAlign w:val="center"/>
          </w:tcPr>
          <w:p w14:paraId="7E8CF987"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014D9B0B"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941B729"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91C6249" w14:textId="77777777" w:rsidR="001E0AA7" w:rsidRDefault="00E15A94" w:rsidP="00BC72B4">
            <w:pPr>
              <w:ind w:rightChars="50" w:right="105"/>
              <w:jc w:val="center"/>
            </w:pPr>
            <w:r>
              <w:rPr>
                <w:rFonts w:ascii="宋体" w:hAnsi="宋体"/>
                <w:color w:val="000000"/>
                <w:szCs w:val="21"/>
              </w:rPr>
              <w:t>2,723.41</w:t>
            </w:r>
          </w:p>
        </w:tc>
        <w:tc>
          <w:tcPr>
            <w:tcW w:w="1428" w:type="dxa"/>
            <w:vAlign w:val="center"/>
          </w:tcPr>
          <w:p w14:paraId="20F346F4" w14:textId="77777777" w:rsidR="001E0AA7" w:rsidRDefault="00E15A94" w:rsidP="00BC72B4">
            <w:pPr>
              <w:ind w:rightChars="50" w:right="105"/>
              <w:jc w:val="right"/>
            </w:pPr>
            <w:r>
              <w:rPr>
                <w:rFonts w:ascii="宋体" w:hAnsi="宋体"/>
                <w:color w:val="000000"/>
                <w:szCs w:val="21"/>
              </w:rPr>
              <w:t>2,723.41</w:t>
            </w:r>
          </w:p>
        </w:tc>
      </w:tr>
      <w:tr w:rsidR="001E0AA7" w14:paraId="34A89A52" w14:textId="77777777">
        <w:trPr>
          <w:jc w:val="center"/>
        </w:trPr>
        <w:tc>
          <w:tcPr>
            <w:tcW w:w="1691" w:type="dxa"/>
            <w:vAlign w:val="center"/>
          </w:tcPr>
          <w:p w14:paraId="7FB4EB05" w14:textId="77777777" w:rsidR="001E0AA7" w:rsidRDefault="00E15A94">
            <w:pPr>
              <w:jc w:val="center"/>
            </w:pPr>
            <w:r>
              <w:rPr>
                <w:rFonts w:ascii="宋体" w:hAnsi="宋体"/>
                <w:color w:val="000000"/>
                <w:szCs w:val="21"/>
              </w:rPr>
              <w:t>应付托管费</w:t>
            </w:r>
          </w:p>
        </w:tc>
        <w:tc>
          <w:tcPr>
            <w:tcW w:w="1701" w:type="dxa"/>
            <w:vAlign w:val="center"/>
          </w:tcPr>
          <w:p w14:paraId="5AA919CF"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24500D8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E234956"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AC12D8E" w14:textId="77777777" w:rsidR="001E0AA7" w:rsidRDefault="00E15A94" w:rsidP="00BC72B4">
            <w:pPr>
              <w:ind w:rightChars="50" w:right="105"/>
              <w:jc w:val="center"/>
            </w:pPr>
            <w:r>
              <w:rPr>
                <w:rFonts w:ascii="宋体" w:hAnsi="宋体"/>
                <w:color w:val="000000"/>
                <w:szCs w:val="21"/>
              </w:rPr>
              <w:t>544.70</w:t>
            </w:r>
          </w:p>
        </w:tc>
        <w:tc>
          <w:tcPr>
            <w:tcW w:w="1428" w:type="dxa"/>
            <w:vAlign w:val="center"/>
          </w:tcPr>
          <w:p w14:paraId="7FFD54BC" w14:textId="77777777" w:rsidR="001E0AA7" w:rsidRDefault="00E15A94" w:rsidP="00BC72B4">
            <w:pPr>
              <w:ind w:rightChars="50" w:right="105"/>
              <w:jc w:val="right"/>
            </w:pPr>
            <w:r>
              <w:rPr>
                <w:rFonts w:ascii="宋体" w:hAnsi="宋体"/>
                <w:color w:val="000000"/>
                <w:szCs w:val="21"/>
              </w:rPr>
              <w:t>544.70</w:t>
            </w:r>
          </w:p>
        </w:tc>
      </w:tr>
      <w:tr w:rsidR="001E0AA7" w14:paraId="2B32F6D3" w14:textId="77777777">
        <w:trPr>
          <w:jc w:val="center"/>
        </w:trPr>
        <w:tc>
          <w:tcPr>
            <w:tcW w:w="1691" w:type="dxa"/>
            <w:vAlign w:val="center"/>
          </w:tcPr>
          <w:p w14:paraId="43351687" w14:textId="77777777" w:rsidR="001E0AA7" w:rsidRDefault="00E15A94">
            <w:pPr>
              <w:jc w:val="center"/>
            </w:pPr>
            <w:r>
              <w:rPr>
                <w:rFonts w:ascii="宋体" w:hAnsi="宋体"/>
                <w:color w:val="000000"/>
                <w:szCs w:val="21"/>
              </w:rPr>
              <w:t>应付销售服务费</w:t>
            </w:r>
          </w:p>
        </w:tc>
        <w:tc>
          <w:tcPr>
            <w:tcW w:w="1701" w:type="dxa"/>
            <w:vAlign w:val="center"/>
          </w:tcPr>
          <w:p w14:paraId="66AE119B"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3EE65BF9"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2663322E"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4688D691" w14:textId="77777777" w:rsidR="001E0AA7" w:rsidRDefault="00E15A94" w:rsidP="00BC72B4">
            <w:pPr>
              <w:ind w:rightChars="50" w:right="105"/>
              <w:jc w:val="center"/>
            </w:pPr>
            <w:r>
              <w:rPr>
                <w:rFonts w:ascii="宋体" w:hAnsi="宋体"/>
                <w:color w:val="000000"/>
                <w:szCs w:val="21"/>
              </w:rPr>
              <w:t>-</w:t>
            </w:r>
          </w:p>
        </w:tc>
        <w:tc>
          <w:tcPr>
            <w:tcW w:w="1428" w:type="dxa"/>
            <w:vAlign w:val="center"/>
          </w:tcPr>
          <w:p w14:paraId="0A9C59F0" w14:textId="77777777" w:rsidR="001E0AA7" w:rsidRDefault="00E15A94" w:rsidP="00BC72B4">
            <w:pPr>
              <w:ind w:rightChars="50" w:right="105"/>
              <w:jc w:val="right"/>
            </w:pPr>
            <w:r>
              <w:rPr>
                <w:rFonts w:ascii="宋体" w:hAnsi="宋体"/>
                <w:color w:val="000000"/>
                <w:szCs w:val="21"/>
              </w:rPr>
              <w:t>-</w:t>
            </w:r>
          </w:p>
        </w:tc>
      </w:tr>
      <w:tr w:rsidR="001E0AA7" w14:paraId="17CAE76D" w14:textId="77777777">
        <w:trPr>
          <w:jc w:val="center"/>
        </w:trPr>
        <w:tc>
          <w:tcPr>
            <w:tcW w:w="1691" w:type="dxa"/>
            <w:vAlign w:val="center"/>
          </w:tcPr>
          <w:p w14:paraId="5D33BDB0" w14:textId="77777777" w:rsidR="001E0AA7" w:rsidRDefault="00E15A94">
            <w:pPr>
              <w:jc w:val="center"/>
            </w:pPr>
            <w:r>
              <w:rPr>
                <w:rFonts w:ascii="宋体" w:hAnsi="宋体"/>
                <w:color w:val="000000"/>
                <w:szCs w:val="21"/>
              </w:rPr>
              <w:t>应交税费</w:t>
            </w:r>
          </w:p>
        </w:tc>
        <w:tc>
          <w:tcPr>
            <w:tcW w:w="1701" w:type="dxa"/>
            <w:vAlign w:val="center"/>
          </w:tcPr>
          <w:p w14:paraId="2500FC41"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31DA11FF"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15F128F3"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FBCA66D" w14:textId="77777777" w:rsidR="001E0AA7" w:rsidRDefault="00E15A94" w:rsidP="00BC72B4">
            <w:pPr>
              <w:ind w:rightChars="50" w:right="105"/>
              <w:jc w:val="center"/>
            </w:pPr>
            <w:r>
              <w:rPr>
                <w:rFonts w:ascii="宋体" w:hAnsi="宋体"/>
                <w:color w:val="000000"/>
                <w:szCs w:val="21"/>
              </w:rPr>
              <w:t>-</w:t>
            </w:r>
          </w:p>
        </w:tc>
        <w:tc>
          <w:tcPr>
            <w:tcW w:w="1428" w:type="dxa"/>
            <w:vAlign w:val="center"/>
          </w:tcPr>
          <w:p w14:paraId="63498D9F" w14:textId="77777777" w:rsidR="001E0AA7" w:rsidRDefault="00E15A94" w:rsidP="00BC72B4">
            <w:pPr>
              <w:ind w:rightChars="50" w:right="105"/>
              <w:jc w:val="right"/>
            </w:pPr>
            <w:r>
              <w:rPr>
                <w:rFonts w:ascii="宋体" w:hAnsi="宋体"/>
                <w:color w:val="000000"/>
                <w:szCs w:val="21"/>
              </w:rPr>
              <w:t>-</w:t>
            </w:r>
          </w:p>
        </w:tc>
      </w:tr>
      <w:tr w:rsidR="001E0AA7" w14:paraId="1B6B0C32" w14:textId="77777777">
        <w:trPr>
          <w:jc w:val="center"/>
        </w:trPr>
        <w:tc>
          <w:tcPr>
            <w:tcW w:w="1691" w:type="dxa"/>
            <w:vAlign w:val="center"/>
          </w:tcPr>
          <w:p w14:paraId="5E1D1231" w14:textId="77777777" w:rsidR="001E0AA7" w:rsidRDefault="00E15A94">
            <w:pPr>
              <w:jc w:val="center"/>
            </w:pPr>
            <w:r>
              <w:rPr>
                <w:rFonts w:ascii="宋体" w:hAnsi="宋体"/>
                <w:color w:val="000000"/>
                <w:szCs w:val="21"/>
              </w:rPr>
              <w:t>应付交易费用</w:t>
            </w:r>
          </w:p>
        </w:tc>
        <w:tc>
          <w:tcPr>
            <w:tcW w:w="1701" w:type="dxa"/>
            <w:vAlign w:val="center"/>
          </w:tcPr>
          <w:p w14:paraId="1C4FDA96"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3E817ED7"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8EBC97D"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589D698B" w14:textId="77777777" w:rsidR="001E0AA7" w:rsidRDefault="00E15A94" w:rsidP="00BC72B4">
            <w:pPr>
              <w:ind w:rightChars="50" w:right="105"/>
              <w:jc w:val="center"/>
            </w:pPr>
            <w:r>
              <w:rPr>
                <w:rFonts w:ascii="宋体" w:hAnsi="宋体"/>
                <w:color w:val="000000"/>
                <w:szCs w:val="21"/>
              </w:rPr>
              <w:t>2,664.60</w:t>
            </w:r>
          </w:p>
        </w:tc>
        <w:tc>
          <w:tcPr>
            <w:tcW w:w="1428" w:type="dxa"/>
            <w:vAlign w:val="center"/>
          </w:tcPr>
          <w:p w14:paraId="29E6EEFC" w14:textId="77777777" w:rsidR="001E0AA7" w:rsidRDefault="00E15A94" w:rsidP="00BC72B4">
            <w:pPr>
              <w:ind w:rightChars="50" w:right="105"/>
              <w:jc w:val="right"/>
            </w:pPr>
            <w:r>
              <w:rPr>
                <w:rFonts w:ascii="宋体" w:hAnsi="宋体"/>
                <w:color w:val="000000"/>
                <w:szCs w:val="21"/>
              </w:rPr>
              <w:t>2,664.60</w:t>
            </w:r>
          </w:p>
        </w:tc>
      </w:tr>
      <w:tr w:rsidR="001E0AA7" w14:paraId="1540AC19" w14:textId="77777777">
        <w:trPr>
          <w:jc w:val="center"/>
        </w:trPr>
        <w:tc>
          <w:tcPr>
            <w:tcW w:w="1691" w:type="dxa"/>
            <w:vAlign w:val="center"/>
          </w:tcPr>
          <w:p w14:paraId="74BF9B0D" w14:textId="77777777" w:rsidR="001E0AA7" w:rsidRDefault="00E15A94">
            <w:pPr>
              <w:jc w:val="center"/>
            </w:pPr>
            <w:r>
              <w:rPr>
                <w:rFonts w:ascii="宋体" w:hAnsi="宋体"/>
                <w:color w:val="000000"/>
                <w:szCs w:val="21"/>
              </w:rPr>
              <w:t>应付利息</w:t>
            </w:r>
          </w:p>
        </w:tc>
        <w:tc>
          <w:tcPr>
            <w:tcW w:w="1701" w:type="dxa"/>
            <w:vAlign w:val="center"/>
          </w:tcPr>
          <w:p w14:paraId="75AC2719"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6864E124"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011E140C"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79F3CE66" w14:textId="77777777" w:rsidR="001E0AA7" w:rsidRDefault="00E15A94" w:rsidP="00BC72B4">
            <w:pPr>
              <w:ind w:rightChars="50" w:right="105"/>
              <w:jc w:val="center"/>
            </w:pPr>
            <w:r>
              <w:rPr>
                <w:rFonts w:ascii="宋体" w:hAnsi="宋体"/>
                <w:color w:val="000000"/>
                <w:szCs w:val="21"/>
              </w:rPr>
              <w:t>-</w:t>
            </w:r>
          </w:p>
        </w:tc>
        <w:tc>
          <w:tcPr>
            <w:tcW w:w="1428" w:type="dxa"/>
            <w:vAlign w:val="center"/>
          </w:tcPr>
          <w:p w14:paraId="1942082F" w14:textId="77777777" w:rsidR="001E0AA7" w:rsidRDefault="00E15A94" w:rsidP="00BC72B4">
            <w:pPr>
              <w:ind w:rightChars="50" w:right="105"/>
              <w:jc w:val="right"/>
            </w:pPr>
            <w:r>
              <w:rPr>
                <w:rFonts w:ascii="宋体" w:hAnsi="宋体"/>
                <w:color w:val="000000"/>
                <w:szCs w:val="21"/>
              </w:rPr>
              <w:t>-</w:t>
            </w:r>
          </w:p>
        </w:tc>
      </w:tr>
      <w:tr w:rsidR="001E0AA7" w14:paraId="204C2DA7" w14:textId="77777777">
        <w:trPr>
          <w:jc w:val="center"/>
        </w:trPr>
        <w:tc>
          <w:tcPr>
            <w:tcW w:w="1691" w:type="dxa"/>
            <w:vAlign w:val="center"/>
          </w:tcPr>
          <w:p w14:paraId="6D16F752" w14:textId="77777777" w:rsidR="001E0AA7" w:rsidRDefault="00E15A94">
            <w:pPr>
              <w:jc w:val="center"/>
            </w:pPr>
            <w:r>
              <w:rPr>
                <w:rFonts w:ascii="宋体" w:hAnsi="宋体"/>
                <w:color w:val="000000"/>
                <w:szCs w:val="21"/>
              </w:rPr>
              <w:t>其他负债</w:t>
            </w:r>
          </w:p>
        </w:tc>
        <w:tc>
          <w:tcPr>
            <w:tcW w:w="1701" w:type="dxa"/>
            <w:vAlign w:val="center"/>
          </w:tcPr>
          <w:p w14:paraId="251B067E" w14:textId="77777777" w:rsidR="001E0AA7" w:rsidRDefault="00E15A94" w:rsidP="00BC72B4">
            <w:pPr>
              <w:ind w:rightChars="50" w:right="105"/>
              <w:jc w:val="right"/>
            </w:pPr>
            <w:r>
              <w:rPr>
                <w:rFonts w:ascii="宋体" w:hAnsi="宋体"/>
                <w:color w:val="000000"/>
                <w:szCs w:val="21"/>
              </w:rPr>
              <w:t>-</w:t>
            </w:r>
          </w:p>
        </w:tc>
        <w:tc>
          <w:tcPr>
            <w:tcW w:w="1701" w:type="dxa"/>
            <w:vAlign w:val="center"/>
          </w:tcPr>
          <w:p w14:paraId="18D4D370"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37C023FD" w14:textId="77777777" w:rsidR="001E0AA7" w:rsidRDefault="00E15A94" w:rsidP="00BC72B4">
            <w:pPr>
              <w:ind w:rightChars="50" w:right="105"/>
              <w:jc w:val="right"/>
            </w:pPr>
            <w:r>
              <w:rPr>
                <w:rFonts w:ascii="宋体" w:hAnsi="宋体"/>
                <w:color w:val="000000"/>
                <w:szCs w:val="21"/>
              </w:rPr>
              <w:t>-</w:t>
            </w:r>
          </w:p>
        </w:tc>
        <w:tc>
          <w:tcPr>
            <w:tcW w:w="1559" w:type="dxa"/>
            <w:vAlign w:val="center"/>
          </w:tcPr>
          <w:p w14:paraId="61317281" w14:textId="77777777" w:rsidR="001E0AA7" w:rsidRDefault="00E15A94" w:rsidP="00BC72B4">
            <w:pPr>
              <w:ind w:rightChars="50" w:right="105"/>
              <w:jc w:val="center"/>
            </w:pPr>
            <w:r>
              <w:rPr>
                <w:rFonts w:ascii="宋体" w:hAnsi="宋体"/>
                <w:color w:val="000000"/>
                <w:szCs w:val="21"/>
              </w:rPr>
              <w:t>243,150.18</w:t>
            </w:r>
          </w:p>
        </w:tc>
        <w:tc>
          <w:tcPr>
            <w:tcW w:w="1428" w:type="dxa"/>
            <w:vAlign w:val="center"/>
          </w:tcPr>
          <w:p w14:paraId="4102B7A6" w14:textId="77777777" w:rsidR="001E0AA7" w:rsidRDefault="00E15A94" w:rsidP="00BC72B4">
            <w:pPr>
              <w:ind w:rightChars="50" w:right="105"/>
              <w:jc w:val="right"/>
            </w:pPr>
            <w:r>
              <w:rPr>
                <w:rFonts w:ascii="宋体" w:hAnsi="宋体"/>
                <w:color w:val="000000"/>
                <w:szCs w:val="21"/>
              </w:rPr>
              <w:t>243,150.18</w:t>
            </w:r>
          </w:p>
        </w:tc>
      </w:tr>
      <w:tr w:rsidR="000A7242" w:rsidRPr="00BD16AF" w14:paraId="31F76835" w14:textId="77777777" w:rsidTr="00BD16AF">
        <w:trPr>
          <w:trHeight w:val="278"/>
          <w:jc w:val="center"/>
        </w:trPr>
        <w:tc>
          <w:tcPr>
            <w:tcW w:w="1691" w:type="dxa"/>
            <w:vAlign w:val="center"/>
          </w:tcPr>
          <w:p w14:paraId="25802B0C"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负债总计</w:t>
            </w:r>
          </w:p>
        </w:tc>
        <w:tc>
          <w:tcPr>
            <w:tcW w:w="1701" w:type="dxa"/>
          </w:tcPr>
          <w:p w14:paraId="41003ADC"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w:t>
            </w:r>
          </w:p>
        </w:tc>
        <w:tc>
          <w:tcPr>
            <w:tcW w:w="1701" w:type="dxa"/>
          </w:tcPr>
          <w:p w14:paraId="40DED90C"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w:t>
            </w:r>
          </w:p>
        </w:tc>
        <w:tc>
          <w:tcPr>
            <w:tcW w:w="1559" w:type="dxa"/>
          </w:tcPr>
          <w:p w14:paraId="40397401"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w:t>
            </w:r>
          </w:p>
        </w:tc>
        <w:tc>
          <w:tcPr>
            <w:tcW w:w="1559" w:type="dxa"/>
          </w:tcPr>
          <w:p w14:paraId="7724319D"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249,082.89</w:t>
            </w:r>
          </w:p>
        </w:tc>
        <w:tc>
          <w:tcPr>
            <w:tcW w:w="1428" w:type="dxa"/>
          </w:tcPr>
          <w:p w14:paraId="4290396A"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249,082.89</w:t>
            </w:r>
          </w:p>
        </w:tc>
      </w:tr>
      <w:tr w:rsidR="000A7242" w:rsidRPr="00BD16AF" w14:paraId="1D17E92E" w14:textId="77777777" w:rsidTr="00BD16AF">
        <w:trPr>
          <w:trHeight w:val="278"/>
          <w:jc w:val="center"/>
        </w:trPr>
        <w:tc>
          <w:tcPr>
            <w:tcW w:w="1691" w:type="dxa"/>
            <w:vAlign w:val="center"/>
          </w:tcPr>
          <w:p w14:paraId="7B6584C7" w14:textId="77777777" w:rsidR="000A7242" w:rsidRPr="00AB3BB4" w:rsidRDefault="000A7242" w:rsidP="00BD16AF">
            <w:pPr>
              <w:jc w:val="center"/>
              <w:rPr>
                <w:rFonts w:ascii="宋体" w:hAnsi="宋体"/>
                <w:b/>
                <w:color w:val="000000"/>
                <w:szCs w:val="21"/>
              </w:rPr>
            </w:pPr>
            <w:r w:rsidRPr="00AB3BB4">
              <w:rPr>
                <w:rFonts w:ascii="宋体" w:hAnsi="宋体"/>
                <w:b/>
                <w:color w:val="000000"/>
                <w:szCs w:val="21"/>
              </w:rPr>
              <w:t>利率敏感度缺口</w:t>
            </w:r>
          </w:p>
        </w:tc>
        <w:tc>
          <w:tcPr>
            <w:tcW w:w="1701" w:type="dxa"/>
            <w:vAlign w:val="center"/>
          </w:tcPr>
          <w:p w14:paraId="00A3CA19"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414,348.97</w:t>
            </w:r>
          </w:p>
        </w:tc>
        <w:tc>
          <w:tcPr>
            <w:tcW w:w="1701" w:type="dxa"/>
            <w:vAlign w:val="center"/>
          </w:tcPr>
          <w:p w14:paraId="268CC1AD"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w:t>
            </w:r>
          </w:p>
        </w:tc>
        <w:tc>
          <w:tcPr>
            <w:tcW w:w="1559" w:type="dxa"/>
            <w:vAlign w:val="center"/>
          </w:tcPr>
          <w:p w14:paraId="00EEE437"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w:t>
            </w:r>
          </w:p>
        </w:tc>
        <w:tc>
          <w:tcPr>
            <w:tcW w:w="1559" w:type="dxa"/>
            <w:vAlign w:val="center"/>
          </w:tcPr>
          <w:p w14:paraId="67B5D334"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2,718,166.91</w:t>
            </w:r>
          </w:p>
        </w:tc>
        <w:tc>
          <w:tcPr>
            <w:tcW w:w="1428" w:type="dxa"/>
            <w:vAlign w:val="center"/>
          </w:tcPr>
          <w:p w14:paraId="45746372" w14:textId="77777777" w:rsidR="000A7242" w:rsidRPr="00AB3BB4" w:rsidRDefault="000A7242" w:rsidP="00BC72B4">
            <w:pPr>
              <w:ind w:rightChars="50" w:right="105"/>
              <w:jc w:val="right"/>
              <w:rPr>
                <w:rFonts w:ascii="宋体" w:hAnsi="宋体"/>
                <w:b/>
                <w:szCs w:val="21"/>
              </w:rPr>
            </w:pPr>
            <w:r w:rsidRPr="00AB3BB4">
              <w:rPr>
                <w:rFonts w:ascii="宋体" w:hAnsi="宋体"/>
                <w:b/>
                <w:szCs w:val="21"/>
              </w:rPr>
              <w:t>3,132,515.88</w:t>
            </w:r>
          </w:p>
        </w:tc>
      </w:tr>
    </w:tbl>
    <w:p w14:paraId="3959383E" w14:textId="77777777" w:rsidR="001548F9" w:rsidRPr="00D6005A" w:rsidRDefault="000A7242" w:rsidP="00025652">
      <w:pPr>
        <w:pStyle w:val="afc"/>
      </w:pPr>
      <w:r w:rsidRPr="00D6005A">
        <w:t>注：表中所示为本基金资产及负债的账面价值，并按照合约规定的利率重新定价日或到期</w:t>
      </w:r>
      <w:proofErr w:type="gramStart"/>
      <w:r w:rsidRPr="00D6005A">
        <w:t>日孰早</w:t>
      </w:r>
      <w:proofErr w:type="gramEnd"/>
      <w:r w:rsidRPr="00D6005A">
        <w:t>者予以分类。</w:t>
      </w:r>
    </w:p>
    <w:p w14:paraId="2ECF74A5" w14:textId="77777777" w:rsidR="001548F9" w:rsidRPr="00BE0918" w:rsidRDefault="00DF47CE" w:rsidP="007A54E1">
      <w:pPr>
        <w:pStyle w:val="60"/>
      </w:pPr>
      <w:bookmarkStart w:id="172" w:name="_Toc482092361"/>
      <w:r>
        <w:t>6.4.10.4.1.2</w:t>
      </w:r>
      <w:r w:rsidR="001548F9" w:rsidRPr="00BE0918">
        <w:t>利率风险的敏感性分析</w:t>
      </w:r>
      <w:bookmarkEnd w:id="172"/>
    </w:p>
    <w:p w14:paraId="67BABAC7" w14:textId="77777777" w:rsidR="001548F9" w:rsidRPr="0054132A" w:rsidRDefault="00AD690B" w:rsidP="007A54E1">
      <w:pPr>
        <w:pStyle w:val="afc"/>
        <w:rPr>
          <w:sz w:val="24"/>
        </w:rPr>
      </w:pPr>
      <w:r w:rsidRPr="00D6005A">
        <w:lastRenderedPageBreak/>
        <w:t>于2019年6月29日，本基金未持有交易性债券投资（2018年12月31日：同），因此市场利率的变动对于本基金资产净值无重大影响（2018年12月31日：同）。</w:t>
      </w:r>
    </w:p>
    <w:p w14:paraId="019C4029" w14:textId="77777777" w:rsidR="00194D6E" w:rsidRPr="00BE0918" w:rsidRDefault="00194D6E" w:rsidP="00025652">
      <w:pPr>
        <w:pStyle w:val="51"/>
      </w:pPr>
      <w:bookmarkStart w:id="173" w:name="_Toc482092362"/>
      <w:r w:rsidRPr="0054132A">
        <w:t>6.4.10.4.2</w:t>
      </w:r>
      <w:r w:rsidRPr="00BE0918">
        <w:t>外汇风险</w:t>
      </w:r>
      <w:bookmarkEnd w:id="173"/>
    </w:p>
    <w:p w14:paraId="62560C88" w14:textId="77777777" w:rsidR="00194D6E" w:rsidRPr="0054132A" w:rsidRDefault="00194D6E" w:rsidP="00025652">
      <w:pPr>
        <w:pStyle w:val="XB"/>
      </w:pPr>
      <w:r w:rsidRPr="0054132A">
        <w:t>外汇风险是指金融工具的公允价值或未来现金流量因外汇汇率变动而发生波动的风险。本基金的所有资产及负债以人民币计价，因此无重大外汇风险。</w:t>
      </w:r>
    </w:p>
    <w:p w14:paraId="1A2B9A9F" w14:textId="77777777" w:rsidR="001548F9" w:rsidRPr="00BE0918" w:rsidRDefault="00DF47CE" w:rsidP="00025652">
      <w:pPr>
        <w:pStyle w:val="51"/>
      </w:pPr>
      <w:bookmarkStart w:id="174" w:name="_Toc482092365"/>
      <w:r>
        <w:t>6.4.10.4.3</w:t>
      </w:r>
      <w:r w:rsidR="001548F9" w:rsidRPr="00BE0918">
        <w:t>其他价格风险</w:t>
      </w:r>
      <w:bookmarkEnd w:id="174"/>
    </w:p>
    <w:p w14:paraId="15D78335" w14:textId="77777777" w:rsidR="001E0AA7" w:rsidRDefault="00E15A94">
      <w:pPr>
        <w:pStyle w:val="XB"/>
      </w:pPr>
      <w: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07D139A3" w14:textId="77777777" w:rsidR="001E0AA7" w:rsidRDefault="00E15A94">
      <w:pPr>
        <w:pStyle w:val="XB"/>
      </w:pPr>
      <w:r>
        <w:t>本基金为指数型基金，采用组合复制法，按照个股在标的指数中的基准权重构建投资组合。基金所构建的指数</w:t>
      </w:r>
      <w:proofErr w:type="gramStart"/>
      <w:r>
        <w:t>化投资</w:t>
      </w:r>
      <w:proofErr w:type="gramEnd"/>
      <w:r>
        <w:t>组合将根据标的指数成份股及其权重的变动而进行相应调整。同时，本基金还将根据法律法规中的投资比例限制、申购赎回变动情况、新股增发等变化，对基金投资组合进行相应调整，以保证基金份额净值增长率与标的指数间的高度正相关和跟踪误差最小化。</w:t>
      </w:r>
    </w:p>
    <w:p w14:paraId="009CCA3B" w14:textId="77777777" w:rsidR="001548F9" w:rsidRPr="0054132A" w:rsidRDefault="001548F9" w:rsidP="00025652">
      <w:pPr>
        <w:pStyle w:val="XB"/>
      </w:pPr>
      <w:r w:rsidRPr="0054132A">
        <w:t>本基金通过投资组合的分散化降低其他价格风险。本基金投资于股票的比例不低于基金资产总值的 90%。此外，本基金的基金管理人每日对本基金所持有的证券价格实施监控，定期运用多种定量方法对基金进行风险度量，包括 VaR(Value at Risk)指标等来测试本基金面临的潜在价格风险，及时可靠地对风险进行跟踪和控制。</w:t>
      </w:r>
    </w:p>
    <w:p w14:paraId="1A06ECC3" w14:textId="77777777" w:rsidR="001548F9" w:rsidRPr="00BE0918" w:rsidRDefault="00DF47CE" w:rsidP="00025652">
      <w:pPr>
        <w:pStyle w:val="60"/>
      </w:pPr>
      <w:bookmarkStart w:id="175" w:name="_Toc482092366"/>
      <w:r>
        <w:t>6.4.10.4.3.1</w:t>
      </w:r>
      <w:r w:rsidR="001548F9" w:rsidRPr="00BE0918">
        <w:t>其他价格风险敞口</w:t>
      </w:r>
      <w:bookmarkEnd w:id="175"/>
    </w:p>
    <w:p w14:paraId="16B5B894" w14:textId="77777777" w:rsidR="00D141F2" w:rsidRPr="00D6005A" w:rsidRDefault="00D141F2" w:rsidP="00025652">
      <w:pPr>
        <w:pStyle w:val="afb"/>
        <w:rPr>
          <w:kern w:val="0"/>
        </w:rPr>
      </w:pPr>
      <w:r w:rsidRPr="00D6005A">
        <w:t>金额单位</w:t>
      </w:r>
      <w:r w:rsidRPr="00D6005A">
        <w:rPr>
          <w:bCs/>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739"/>
        <w:gridCol w:w="1841"/>
      </w:tblGrid>
      <w:tr w:rsidR="0002154E" w:rsidRPr="00BD16AF" w14:paraId="5335F37E" w14:textId="77777777" w:rsidTr="00BD16AF">
        <w:trPr>
          <w:jc w:val="center"/>
        </w:trPr>
        <w:tc>
          <w:tcPr>
            <w:tcW w:w="3119" w:type="dxa"/>
            <w:vMerge w:val="restart"/>
            <w:vAlign w:val="center"/>
          </w:tcPr>
          <w:p w14:paraId="5476CC89" w14:textId="77777777" w:rsidR="0002154E" w:rsidRPr="00BD16AF" w:rsidRDefault="0002154E" w:rsidP="00BD16AF">
            <w:pPr>
              <w:jc w:val="center"/>
              <w:rPr>
                <w:rFonts w:ascii="宋体" w:hAnsi="宋体"/>
                <w:color w:val="000000"/>
                <w:szCs w:val="21"/>
              </w:rPr>
            </w:pPr>
            <w:r w:rsidRPr="00BD16AF">
              <w:rPr>
                <w:rFonts w:ascii="宋体" w:hAnsi="宋体"/>
                <w:color w:val="000000"/>
                <w:szCs w:val="21"/>
              </w:rPr>
              <w:t>项目</w:t>
            </w:r>
          </w:p>
        </w:tc>
        <w:tc>
          <w:tcPr>
            <w:tcW w:w="2940" w:type="dxa"/>
            <w:gridSpan w:val="2"/>
            <w:vAlign w:val="center"/>
          </w:tcPr>
          <w:p w14:paraId="6C917FE4" w14:textId="77777777" w:rsidR="0002154E" w:rsidRPr="00BD16AF" w:rsidRDefault="0002154E" w:rsidP="00BD16AF">
            <w:pPr>
              <w:jc w:val="center"/>
              <w:rPr>
                <w:rFonts w:ascii="宋体" w:hAnsi="宋体"/>
                <w:color w:val="000000"/>
                <w:szCs w:val="21"/>
              </w:rPr>
            </w:pPr>
            <w:r w:rsidRPr="00BD16AF">
              <w:rPr>
                <w:rFonts w:ascii="宋体" w:hAnsi="宋体"/>
                <w:color w:val="000000"/>
                <w:szCs w:val="21"/>
              </w:rPr>
              <w:t>本期末</w:t>
            </w:r>
          </w:p>
          <w:p w14:paraId="24E4475D" w14:textId="77777777" w:rsidR="0002154E" w:rsidRPr="00BD16AF" w:rsidRDefault="00AF5F84" w:rsidP="00BD16AF">
            <w:pPr>
              <w:jc w:val="center"/>
              <w:rPr>
                <w:rFonts w:ascii="宋体" w:hAnsi="宋体"/>
                <w:color w:val="000000"/>
                <w:szCs w:val="21"/>
              </w:rPr>
            </w:pPr>
            <w:r>
              <w:rPr>
                <w:rFonts w:ascii="宋体" w:hAnsi="宋体"/>
                <w:color w:val="000000"/>
                <w:szCs w:val="21"/>
              </w:rPr>
              <w:t>2019年6月29日</w:t>
            </w:r>
          </w:p>
        </w:tc>
        <w:tc>
          <w:tcPr>
            <w:tcW w:w="3580" w:type="dxa"/>
            <w:gridSpan w:val="2"/>
            <w:vAlign w:val="center"/>
          </w:tcPr>
          <w:p w14:paraId="6492863C" w14:textId="77777777" w:rsidR="0002154E" w:rsidRPr="00BD16AF" w:rsidRDefault="0002154E" w:rsidP="00BD16AF">
            <w:pPr>
              <w:jc w:val="center"/>
              <w:rPr>
                <w:rFonts w:ascii="宋体" w:hAnsi="宋体"/>
                <w:color w:val="000000"/>
                <w:szCs w:val="21"/>
              </w:rPr>
            </w:pPr>
            <w:r w:rsidRPr="00BD16AF">
              <w:rPr>
                <w:rFonts w:ascii="宋体" w:hAnsi="宋体"/>
                <w:color w:val="000000"/>
                <w:szCs w:val="21"/>
              </w:rPr>
              <w:t>上年度末</w:t>
            </w:r>
          </w:p>
          <w:p w14:paraId="6434A8A0" w14:textId="77777777" w:rsidR="0002154E" w:rsidRPr="00BD16AF" w:rsidRDefault="0002154E" w:rsidP="00BD16AF">
            <w:pPr>
              <w:jc w:val="center"/>
              <w:rPr>
                <w:rFonts w:ascii="宋体" w:hAnsi="宋体"/>
                <w:color w:val="000000"/>
                <w:szCs w:val="21"/>
              </w:rPr>
            </w:pPr>
            <w:r w:rsidRPr="00BD16AF">
              <w:rPr>
                <w:rFonts w:ascii="宋体" w:hAnsi="宋体"/>
                <w:color w:val="000000"/>
                <w:szCs w:val="21"/>
              </w:rPr>
              <w:t>2018年12月31日</w:t>
            </w:r>
          </w:p>
        </w:tc>
      </w:tr>
      <w:tr w:rsidR="0002154E" w:rsidRPr="00BD16AF" w14:paraId="2197C3D0" w14:textId="77777777" w:rsidTr="00BC72B4">
        <w:trPr>
          <w:jc w:val="center"/>
        </w:trPr>
        <w:tc>
          <w:tcPr>
            <w:tcW w:w="3119" w:type="dxa"/>
            <w:vMerge/>
            <w:vAlign w:val="center"/>
          </w:tcPr>
          <w:p w14:paraId="57CAFBCB" w14:textId="77777777" w:rsidR="0002154E" w:rsidRPr="00BD16AF" w:rsidRDefault="0002154E" w:rsidP="00BD16AF">
            <w:pPr>
              <w:widowControl/>
              <w:jc w:val="left"/>
              <w:rPr>
                <w:rFonts w:ascii="宋体" w:hAnsi="宋体"/>
                <w:color w:val="000000"/>
                <w:szCs w:val="21"/>
              </w:rPr>
            </w:pPr>
          </w:p>
        </w:tc>
        <w:tc>
          <w:tcPr>
            <w:tcW w:w="1559" w:type="dxa"/>
            <w:vAlign w:val="center"/>
          </w:tcPr>
          <w:p w14:paraId="212A7E7A" w14:textId="77777777" w:rsidR="0002154E" w:rsidRPr="00BD16AF" w:rsidRDefault="0002154E" w:rsidP="00BD16AF">
            <w:pPr>
              <w:ind w:right="142"/>
              <w:jc w:val="center"/>
              <w:rPr>
                <w:rFonts w:ascii="宋体" w:hAnsi="宋体"/>
                <w:color w:val="000000"/>
                <w:szCs w:val="21"/>
              </w:rPr>
            </w:pPr>
            <w:r w:rsidRPr="00BD16AF">
              <w:rPr>
                <w:rFonts w:ascii="宋体" w:hAnsi="宋体"/>
                <w:color w:val="000000"/>
                <w:szCs w:val="21"/>
              </w:rPr>
              <w:t>公允价值</w:t>
            </w:r>
          </w:p>
        </w:tc>
        <w:tc>
          <w:tcPr>
            <w:tcW w:w="1381" w:type="dxa"/>
            <w:vAlign w:val="center"/>
          </w:tcPr>
          <w:p w14:paraId="7642DF17" w14:textId="77777777" w:rsidR="0002154E" w:rsidRPr="00BD16AF" w:rsidRDefault="0002154E" w:rsidP="00BD16AF">
            <w:pPr>
              <w:ind w:right="141"/>
              <w:jc w:val="center"/>
              <w:rPr>
                <w:rFonts w:ascii="宋体" w:hAnsi="宋体"/>
                <w:color w:val="000000"/>
                <w:szCs w:val="21"/>
              </w:rPr>
            </w:pPr>
            <w:r w:rsidRPr="00BD16AF">
              <w:rPr>
                <w:rFonts w:ascii="宋体" w:hAnsi="宋体"/>
                <w:color w:val="000000"/>
                <w:szCs w:val="21"/>
              </w:rPr>
              <w:t>占基金资产净值比例（%）</w:t>
            </w:r>
          </w:p>
        </w:tc>
        <w:tc>
          <w:tcPr>
            <w:tcW w:w="1739" w:type="dxa"/>
            <w:vAlign w:val="center"/>
          </w:tcPr>
          <w:p w14:paraId="7E756E36" w14:textId="77777777" w:rsidR="0002154E" w:rsidRPr="00BD16AF" w:rsidRDefault="0002154E" w:rsidP="00BD16AF">
            <w:pPr>
              <w:ind w:right="113"/>
              <w:jc w:val="center"/>
              <w:rPr>
                <w:rFonts w:ascii="宋体" w:hAnsi="宋体"/>
                <w:color w:val="000000"/>
                <w:szCs w:val="21"/>
              </w:rPr>
            </w:pPr>
            <w:r w:rsidRPr="00BD16AF">
              <w:rPr>
                <w:rFonts w:ascii="宋体" w:hAnsi="宋体"/>
                <w:color w:val="000000"/>
                <w:szCs w:val="21"/>
              </w:rPr>
              <w:t>公允价值</w:t>
            </w:r>
          </w:p>
        </w:tc>
        <w:tc>
          <w:tcPr>
            <w:tcW w:w="1841" w:type="dxa"/>
            <w:vAlign w:val="center"/>
          </w:tcPr>
          <w:p w14:paraId="7A120D5E" w14:textId="77777777" w:rsidR="0002154E" w:rsidRPr="00BD16AF" w:rsidRDefault="0002154E" w:rsidP="00BD16AF">
            <w:pPr>
              <w:ind w:right="141"/>
              <w:jc w:val="center"/>
              <w:rPr>
                <w:rFonts w:ascii="宋体" w:hAnsi="宋体"/>
                <w:color w:val="000000"/>
                <w:szCs w:val="21"/>
              </w:rPr>
            </w:pPr>
            <w:r w:rsidRPr="00BD16AF">
              <w:rPr>
                <w:rFonts w:ascii="宋体" w:hAnsi="宋体"/>
                <w:color w:val="000000"/>
                <w:szCs w:val="21"/>
              </w:rPr>
              <w:t>占基金资产净值比例（%）</w:t>
            </w:r>
          </w:p>
        </w:tc>
      </w:tr>
      <w:tr w:rsidR="0002154E" w:rsidRPr="00BD16AF" w14:paraId="7BCC1327" w14:textId="77777777" w:rsidTr="00BC72B4">
        <w:trPr>
          <w:jc w:val="center"/>
        </w:trPr>
        <w:tc>
          <w:tcPr>
            <w:tcW w:w="3119" w:type="dxa"/>
            <w:vAlign w:val="center"/>
          </w:tcPr>
          <w:p w14:paraId="563FD55B" w14:textId="77777777" w:rsidR="0002154E" w:rsidRPr="00BD16AF" w:rsidRDefault="0002154E" w:rsidP="00BD16AF">
            <w:pPr>
              <w:jc w:val="left"/>
              <w:rPr>
                <w:rFonts w:ascii="宋体" w:hAnsi="宋体"/>
                <w:color w:val="000000"/>
                <w:szCs w:val="21"/>
              </w:rPr>
            </w:pPr>
            <w:r w:rsidRPr="00BD16AF">
              <w:rPr>
                <w:rFonts w:ascii="宋体" w:hAnsi="宋体"/>
                <w:color w:val="000000"/>
                <w:szCs w:val="21"/>
              </w:rPr>
              <w:t>交易性金融资产</w:t>
            </w:r>
            <w:r w:rsidRPr="00BD16AF">
              <w:rPr>
                <w:rFonts w:ascii="宋体" w:hAnsi="宋体"/>
                <w:szCs w:val="21"/>
              </w:rPr>
              <w:t>－</w:t>
            </w:r>
            <w:r w:rsidRPr="00BD16AF">
              <w:rPr>
                <w:rFonts w:ascii="宋体" w:hAnsi="宋体"/>
                <w:color w:val="000000"/>
                <w:szCs w:val="21"/>
              </w:rPr>
              <w:t>股票投资</w:t>
            </w:r>
          </w:p>
        </w:tc>
        <w:tc>
          <w:tcPr>
            <w:tcW w:w="1559" w:type="dxa"/>
            <w:vAlign w:val="center"/>
          </w:tcPr>
          <w:p w14:paraId="69E8F93F" w14:textId="77777777" w:rsidR="0002154E" w:rsidRPr="00BD16AF" w:rsidRDefault="0002154E" w:rsidP="00BD16AF">
            <w:pPr>
              <w:jc w:val="right"/>
              <w:rPr>
                <w:rFonts w:ascii="宋体" w:hAnsi="宋体"/>
                <w:color w:val="000000"/>
                <w:szCs w:val="21"/>
              </w:rPr>
            </w:pPr>
            <w:r w:rsidRPr="00BD16AF">
              <w:rPr>
                <w:rFonts w:ascii="宋体" w:hAnsi="宋体"/>
                <w:color w:val="000000"/>
                <w:szCs w:val="21"/>
              </w:rPr>
              <w:t>1,831,239.58</w:t>
            </w:r>
          </w:p>
        </w:tc>
        <w:tc>
          <w:tcPr>
            <w:tcW w:w="1381" w:type="dxa"/>
            <w:vAlign w:val="center"/>
          </w:tcPr>
          <w:p w14:paraId="29AEC306" w14:textId="77777777" w:rsidR="0002154E" w:rsidRPr="00BD16AF" w:rsidRDefault="0002154E" w:rsidP="00BD16AF">
            <w:pPr>
              <w:jc w:val="right"/>
              <w:rPr>
                <w:rFonts w:ascii="宋体" w:hAnsi="宋体"/>
                <w:color w:val="000000"/>
                <w:szCs w:val="21"/>
              </w:rPr>
            </w:pPr>
            <w:r w:rsidRPr="00BD16AF">
              <w:rPr>
                <w:rFonts w:ascii="宋体" w:hAnsi="宋体"/>
                <w:color w:val="000000"/>
                <w:szCs w:val="21"/>
              </w:rPr>
              <w:t>94.84</w:t>
            </w:r>
          </w:p>
        </w:tc>
        <w:tc>
          <w:tcPr>
            <w:tcW w:w="1739" w:type="dxa"/>
            <w:vAlign w:val="center"/>
          </w:tcPr>
          <w:p w14:paraId="307C8E8E" w14:textId="77777777" w:rsidR="0002154E" w:rsidRPr="00BD16AF" w:rsidRDefault="0002154E" w:rsidP="00BD16AF">
            <w:pPr>
              <w:jc w:val="right"/>
              <w:rPr>
                <w:rFonts w:ascii="宋体" w:hAnsi="宋体"/>
                <w:color w:val="000000"/>
                <w:szCs w:val="21"/>
              </w:rPr>
            </w:pPr>
            <w:r w:rsidRPr="00BD16AF">
              <w:rPr>
                <w:rFonts w:ascii="宋体" w:hAnsi="宋体"/>
                <w:color w:val="000000"/>
                <w:szCs w:val="21"/>
              </w:rPr>
              <w:t>2,947,174.60</w:t>
            </w:r>
          </w:p>
        </w:tc>
        <w:tc>
          <w:tcPr>
            <w:tcW w:w="1841" w:type="dxa"/>
            <w:vAlign w:val="center"/>
          </w:tcPr>
          <w:p w14:paraId="35759B1A" w14:textId="77777777" w:rsidR="0002154E" w:rsidRPr="00BD16AF" w:rsidRDefault="0002154E" w:rsidP="00BD16AF">
            <w:pPr>
              <w:jc w:val="right"/>
              <w:rPr>
                <w:rFonts w:ascii="宋体" w:hAnsi="宋体"/>
                <w:color w:val="000000"/>
                <w:szCs w:val="21"/>
              </w:rPr>
            </w:pPr>
            <w:r w:rsidRPr="00BD16AF">
              <w:rPr>
                <w:rFonts w:ascii="宋体" w:hAnsi="宋体"/>
                <w:color w:val="000000"/>
                <w:szCs w:val="21"/>
              </w:rPr>
              <w:t>94.08</w:t>
            </w:r>
          </w:p>
        </w:tc>
      </w:tr>
      <w:tr w:rsidR="0002154E" w:rsidRPr="00BD16AF" w14:paraId="6D2E5EC8" w14:textId="77777777" w:rsidTr="00BC72B4">
        <w:trPr>
          <w:jc w:val="center"/>
        </w:trPr>
        <w:tc>
          <w:tcPr>
            <w:tcW w:w="3119" w:type="dxa"/>
            <w:vAlign w:val="center"/>
          </w:tcPr>
          <w:p w14:paraId="5F07AFC9" w14:textId="77777777" w:rsidR="0002154E" w:rsidRPr="00BD16AF" w:rsidRDefault="0002154E" w:rsidP="00BD16AF">
            <w:pPr>
              <w:jc w:val="left"/>
              <w:rPr>
                <w:rFonts w:ascii="宋体" w:hAnsi="宋体"/>
                <w:color w:val="000000"/>
                <w:szCs w:val="21"/>
              </w:rPr>
            </w:pPr>
            <w:r w:rsidRPr="00BD16AF">
              <w:rPr>
                <w:rFonts w:ascii="宋体" w:hAnsi="宋体"/>
                <w:color w:val="000000"/>
                <w:szCs w:val="21"/>
              </w:rPr>
              <w:t>交易性金融资产</w:t>
            </w:r>
            <w:r w:rsidRPr="00BD16AF">
              <w:rPr>
                <w:rFonts w:ascii="宋体" w:hAnsi="宋体"/>
                <w:szCs w:val="21"/>
              </w:rPr>
              <w:t>－</w:t>
            </w:r>
            <w:r w:rsidRPr="00BD16AF">
              <w:rPr>
                <w:rFonts w:ascii="宋体" w:hAnsi="宋体"/>
                <w:color w:val="000000"/>
                <w:szCs w:val="21"/>
              </w:rPr>
              <w:t>基金投资</w:t>
            </w:r>
          </w:p>
        </w:tc>
        <w:tc>
          <w:tcPr>
            <w:tcW w:w="1559" w:type="dxa"/>
          </w:tcPr>
          <w:p w14:paraId="44EF8C29" w14:textId="77777777" w:rsidR="0002154E" w:rsidRPr="00BD16AF" w:rsidRDefault="0002154E" w:rsidP="00BD16AF">
            <w:pPr>
              <w:jc w:val="right"/>
              <w:rPr>
                <w:rFonts w:ascii="宋体" w:hAnsi="宋体"/>
                <w:color w:val="000000"/>
                <w:szCs w:val="21"/>
              </w:rPr>
            </w:pPr>
            <w:r w:rsidRPr="00BD16AF">
              <w:rPr>
                <w:rFonts w:ascii="宋体" w:hAnsi="宋体"/>
                <w:color w:val="000000"/>
                <w:szCs w:val="21"/>
              </w:rPr>
              <w:t>-</w:t>
            </w:r>
          </w:p>
        </w:tc>
        <w:tc>
          <w:tcPr>
            <w:tcW w:w="1381" w:type="dxa"/>
          </w:tcPr>
          <w:p w14:paraId="34E0C814" w14:textId="77777777" w:rsidR="0002154E" w:rsidRPr="00BD16AF" w:rsidRDefault="0002154E" w:rsidP="00BD16AF">
            <w:pPr>
              <w:jc w:val="right"/>
              <w:rPr>
                <w:rFonts w:ascii="宋体" w:hAnsi="宋体"/>
                <w:color w:val="000000"/>
                <w:szCs w:val="21"/>
              </w:rPr>
            </w:pPr>
            <w:r w:rsidRPr="00BD16AF">
              <w:rPr>
                <w:rFonts w:ascii="宋体" w:hAnsi="宋体"/>
                <w:color w:val="000000"/>
                <w:szCs w:val="21"/>
              </w:rPr>
              <w:t>-</w:t>
            </w:r>
          </w:p>
        </w:tc>
        <w:tc>
          <w:tcPr>
            <w:tcW w:w="1739" w:type="dxa"/>
          </w:tcPr>
          <w:p w14:paraId="2E68702C" w14:textId="77777777" w:rsidR="0002154E" w:rsidRPr="00BD16AF" w:rsidRDefault="0002154E" w:rsidP="00BD16AF">
            <w:pPr>
              <w:jc w:val="right"/>
              <w:rPr>
                <w:rFonts w:ascii="宋体" w:hAnsi="宋体"/>
                <w:color w:val="000000"/>
                <w:szCs w:val="21"/>
              </w:rPr>
            </w:pPr>
            <w:r w:rsidRPr="00BD16AF">
              <w:rPr>
                <w:rFonts w:ascii="宋体" w:hAnsi="宋体"/>
                <w:color w:val="000000"/>
                <w:szCs w:val="21"/>
              </w:rPr>
              <w:t>-</w:t>
            </w:r>
          </w:p>
        </w:tc>
        <w:tc>
          <w:tcPr>
            <w:tcW w:w="1841" w:type="dxa"/>
          </w:tcPr>
          <w:p w14:paraId="77A417B4" w14:textId="77777777" w:rsidR="0002154E" w:rsidRPr="00BD16AF" w:rsidRDefault="0002154E" w:rsidP="00BD16AF">
            <w:pPr>
              <w:jc w:val="right"/>
              <w:rPr>
                <w:rFonts w:ascii="宋体" w:hAnsi="宋体"/>
                <w:color w:val="000000"/>
                <w:szCs w:val="21"/>
              </w:rPr>
            </w:pPr>
            <w:r w:rsidRPr="00BD16AF">
              <w:rPr>
                <w:rFonts w:ascii="宋体" w:hAnsi="宋体"/>
                <w:color w:val="000000"/>
                <w:szCs w:val="21"/>
              </w:rPr>
              <w:t>-</w:t>
            </w:r>
          </w:p>
        </w:tc>
      </w:tr>
      <w:tr w:rsidR="00FB4B02" w:rsidRPr="00BD16AF" w14:paraId="1BA6CE4E" w14:textId="77777777" w:rsidTr="00BC72B4">
        <w:trPr>
          <w:jc w:val="center"/>
        </w:trPr>
        <w:tc>
          <w:tcPr>
            <w:tcW w:w="3119" w:type="dxa"/>
            <w:vAlign w:val="center"/>
          </w:tcPr>
          <w:p w14:paraId="26F70B61" w14:textId="77777777" w:rsidR="00FB4B02" w:rsidRPr="00BD16AF" w:rsidRDefault="00FB4B02" w:rsidP="00BD16AF">
            <w:pPr>
              <w:jc w:val="left"/>
              <w:rPr>
                <w:rFonts w:ascii="宋体" w:hAnsi="宋体"/>
                <w:szCs w:val="21"/>
              </w:rPr>
            </w:pPr>
            <w:r w:rsidRPr="00BD16AF">
              <w:rPr>
                <w:rFonts w:ascii="宋体" w:hAnsi="宋体"/>
                <w:szCs w:val="21"/>
              </w:rPr>
              <w:t>交易性金融资产－贵金属投资</w:t>
            </w:r>
          </w:p>
        </w:tc>
        <w:tc>
          <w:tcPr>
            <w:tcW w:w="1559" w:type="dxa"/>
            <w:vAlign w:val="center"/>
          </w:tcPr>
          <w:p w14:paraId="6E7C514A"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381" w:type="dxa"/>
            <w:vAlign w:val="center"/>
          </w:tcPr>
          <w:p w14:paraId="324787E8"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739" w:type="dxa"/>
            <w:vAlign w:val="center"/>
          </w:tcPr>
          <w:p w14:paraId="7D35AB37"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841" w:type="dxa"/>
            <w:vAlign w:val="center"/>
          </w:tcPr>
          <w:p w14:paraId="0EF65851"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r>
      <w:tr w:rsidR="00FB4B02" w:rsidRPr="00BD16AF" w14:paraId="2098CB71" w14:textId="77777777" w:rsidTr="00BC72B4">
        <w:trPr>
          <w:jc w:val="center"/>
        </w:trPr>
        <w:tc>
          <w:tcPr>
            <w:tcW w:w="3119" w:type="dxa"/>
            <w:vAlign w:val="center"/>
          </w:tcPr>
          <w:p w14:paraId="6945469F" w14:textId="77777777" w:rsidR="00FB4B02" w:rsidRPr="00BD16AF" w:rsidRDefault="00FB4B02" w:rsidP="00BD16AF">
            <w:pPr>
              <w:jc w:val="left"/>
              <w:rPr>
                <w:rFonts w:ascii="宋体" w:hAnsi="宋体"/>
                <w:color w:val="000000"/>
                <w:szCs w:val="21"/>
              </w:rPr>
            </w:pPr>
            <w:r w:rsidRPr="00BD16AF">
              <w:rPr>
                <w:rFonts w:ascii="宋体" w:hAnsi="宋体"/>
                <w:color w:val="000000"/>
                <w:szCs w:val="21"/>
              </w:rPr>
              <w:t>衍生金融资产－权证投资</w:t>
            </w:r>
          </w:p>
        </w:tc>
        <w:tc>
          <w:tcPr>
            <w:tcW w:w="1559" w:type="dxa"/>
          </w:tcPr>
          <w:p w14:paraId="21B33C1F"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381" w:type="dxa"/>
          </w:tcPr>
          <w:p w14:paraId="74163C7D"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739" w:type="dxa"/>
          </w:tcPr>
          <w:p w14:paraId="141B6F57"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841" w:type="dxa"/>
          </w:tcPr>
          <w:p w14:paraId="7B8B0DAE"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r>
      <w:tr w:rsidR="00FB4B02" w:rsidRPr="00BD16AF" w14:paraId="7CA5E266" w14:textId="77777777" w:rsidTr="00BC72B4">
        <w:trPr>
          <w:jc w:val="center"/>
        </w:trPr>
        <w:tc>
          <w:tcPr>
            <w:tcW w:w="3119" w:type="dxa"/>
            <w:vAlign w:val="center"/>
          </w:tcPr>
          <w:p w14:paraId="20C17203" w14:textId="77777777" w:rsidR="00FB4B02" w:rsidRPr="00BD16AF" w:rsidRDefault="00FB4B02" w:rsidP="00BD16AF">
            <w:pPr>
              <w:jc w:val="left"/>
              <w:rPr>
                <w:rFonts w:ascii="宋体" w:hAnsi="宋体"/>
                <w:color w:val="000000"/>
                <w:szCs w:val="21"/>
              </w:rPr>
            </w:pPr>
            <w:r w:rsidRPr="00BD16AF">
              <w:rPr>
                <w:rFonts w:ascii="宋体" w:hAnsi="宋体"/>
                <w:color w:val="000000"/>
                <w:szCs w:val="21"/>
              </w:rPr>
              <w:t>其他</w:t>
            </w:r>
          </w:p>
        </w:tc>
        <w:tc>
          <w:tcPr>
            <w:tcW w:w="1559" w:type="dxa"/>
          </w:tcPr>
          <w:p w14:paraId="383FAD44"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381" w:type="dxa"/>
          </w:tcPr>
          <w:p w14:paraId="7DE6CAD0"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739" w:type="dxa"/>
          </w:tcPr>
          <w:p w14:paraId="19FF87D9"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c>
          <w:tcPr>
            <w:tcW w:w="1841" w:type="dxa"/>
          </w:tcPr>
          <w:p w14:paraId="7B0B5417"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w:t>
            </w:r>
          </w:p>
        </w:tc>
      </w:tr>
      <w:tr w:rsidR="00FB4B02" w:rsidRPr="00BD16AF" w14:paraId="3DB7BC47" w14:textId="77777777" w:rsidTr="00BC72B4">
        <w:trPr>
          <w:jc w:val="center"/>
        </w:trPr>
        <w:tc>
          <w:tcPr>
            <w:tcW w:w="3119" w:type="dxa"/>
            <w:vAlign w:val="center"/>
          </w:tcPr>
          <w:p w14:paraId="02EB6090" w14:textId="77777777" w:rsidR="00FB4B02" w:rsidRPr="00BD16AF" w:rsidRDefault="00FB4B02" w:rsidP="00BD16AF">
            <w:pPr>
              <w:rPr>
                <w:rFonts w:ascii="宋体" w:hAnsi="宋体"/>
                <w:color w:val="000000"/>
                <w:szCs w:val="21"/>
              </w:rPr>
            </w:pPr>
            <w:r w:rsidRPr="00BD16AF">
              <w:rPr>
                <w:rFonts w:ascii="宋体" w:hAnsi="宋体"/>
                <w:color w:val="000000"/>
                <w:szCs w:val="21"/>
              </w:rPr>
              <w:t>合计</w:t>
            </w:r>
          </w:p>
        </w:tc>
        <w:tc>
          <w:tcPr>
            <w:tcW w:w="1559" w:type="dxa"/>
            <w:vAlign w:val="center"/>
          </w:tcPr>
          <w:p w14:paraId="1AE43162"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1,831,239.58</w:t>
            </w:r>
          </w:p>
        </w:tc>
        <w:tc>
          <w:tcPr>
            <w:tcW w:w="1381" w:type="dxa"/>
            <w:vAlign w:val="center"/>
          </w:tcPr>
          <w:p w14:paraId="3F473181"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94.84</w:t>
            </w:r>
          </w:p>
        </w:tc>
        <w:tc>
          <w:tcPr>
            <w:tcW w:w="1739" w:type="dxa"/>
            <w:vAlign w:val="center"/>
          </w:tcPr>
          <w:p w14:paraId="2942F57C"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2,947,174.60</w:t>
            </w:r>
          </w:p>
        </w:tc>
        <w:tc>
          <w:tcPr>
            <w:tcW w:w="1841" w:type="dxa"/>
            <w:vAlign w:val="center"/>
          </w:tcPr>
          <w:p w14:paraId="08D064CD" w14:textId="77777777" w:rsidR="00FB4B02" w:rsidRPr="00BD16AF" w:rsidRDefault="00FB4B02" w:rsidP="00BD16AF">
            <w:pPr>
              <w:jc w:val="right"/>
              <w:rPr>
                <w:rFonts w:ascii="宋体" w:hAnsi="宋体"/>
                <w:color w:val="000000"/>
                <w:szCs w:val="21"/>
              </w:rPr>
            </w:pPr>
            <w:r w:rsidRPr="00BD16AF">
              <w:rPr>
                <w:rFonts w:ascii="宋体" w:hAnsi="宋体"/>
                <w:color w:val="000000"/>
                <w:szCs w:val="21"/>
              </w:rPr>
              <w:t>94.08</w:t>
            </w:r>
          </w:p>
        </w:tc>
      </w:tr>
    </w:tbl>
    <w:p w14:paraId="4CBEC549" w14:textId="77777777" w:rsidR="001548F9" w:rsidRPr="00BE0918" w:rsidRDefault="00DF47CE" w:rsidP="00025652">
      <w:pPr>
        <w:pStyle w:val="60"/>
      </w:pPr>
      <w:bookmarkStart w:id="176" w:name="_Toc482092367"/>
      <w:r>
        <w:t>6.4.10.4.3.2</w:t>
      </w:r>
      <w:r w:rsidR="001548F9" w:rsidRPr="00BE0918">
        <w:t>其他价格风险的敏感性分析</w:t>
      </w:r>
      <w:bookmarkEnd w:id="17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3318"/>
      </w:tblGrid>
      <w:tr w:rsidR="001E0AA7" w14:paraId="6CA99000" w14:textId="77777777">
        <w:trPr>
          <w:jc w:val="center"/>
        </w:trPr>
        <w:tc>
          <w:tcPr>
            <w:tcW w:w="993" w:type="dxa"/>
            <w:vAlign w:val="center"/>
          </w:tcPr>
          <w:p w14:paraId="4DA36506" w14:textId="77777777" w:rsidR="001E0AA7" w:rsidRDefault="00E15A94">
            <w:pPr>
              <w:jc w:val="left"/>
            </w:pPr>
            <w:r>
              <w:rPr>
                <w:rFonts w:ascii="宋体" w:hAnsi="宋体"/>
                <w:color w:val="000000"/>
                <w:szCs w:val="21"/>
              </w:rPr>
              <w:t>假设</w:t>
            </w:r>
          </w:p>
        </w:tc>
        <w:tc>
          <w:tcPr>
            <w:tcW w:w="8646" w:type="dxa"/>
            <w:gridSpan w:val="3"/>
            <w:vAlign w:val="center"/>
          </w:tcPr>
          <w:p w14:paraId="1067796A" w14:textId="77777777" w:rsidR="001E0AA7" w:rsidRDefault="00E15A94">
            <w:pPr>
              <w:jc w:val="center"/>
            </w:pPr>
            <w:r>
              <w:rPr>
                <w:rFonts w:ascii="宋体" w:hAnsi="宋体"/>
                <w:color w:val="000000"/>
                <w:szCs w:val="21"/>
              </w:rPr>
              <w:t>除富时中国A股指数以外的其他市场变量保持不变</w:t>
            </w:r>
          </w:p>
        </w:tc>
      </w:tr>
      <w:tr w:rsidR="0075605D" w:rsidRPr="00BD16AF" w14:paraId="61BA833C" w14:textId="77777777" w:rsidTr="00BD16AF">
        <w:trPr>
          <w:jc w:val="center"/>
        </w:trPr>
        <w:tc>
          <w:tcPr>
            <w:tcW w:w="993" w:type="dxa"/>
            <w:vMerge w:val="restart"/>
            <w:vAlign w:val="center"/>
          </w:tcPr>
          <w:p w14:paraId="40064E8E" w14:textId="77777777" w:rsidR="0075605D" w:rsidRPr="00BD16AF" w:rsidRDefault="0075605D" w:rsidP="00BD16AF">
            <w:pPr>
              <w:jc w:val="center"/>
              <w:rPr>
                <w:rFonts w:ascii="宋体" w:hAnsi="宋体"/>
                <w:color w:val="000000"/>
                <w:szCs w:val="21"/>
              </w:rPr>
            </w:pPr>
            <w:r w:rsidRPr="00BD16AF">
              <w:rPr>
                <w:rFonts w:ascii="宋体" w:hAnsi="宋体"/>
                <w:bCs/>
                <w:color w:val="000000"/>
                <w:szCs w:val="21"/>
              </w:rPr>
              <w:t>分析</w:t>
            </w:r>
          </w:p>
        </w:tc>
        <w:tc>
          <w:tcPr>
            <w:tcW w:w="2448" w:type="dxa"/>
            <w:vMerge w:val="restart"/>
            <w:vAlign w:val="center"/>
          </w:tcPr>
          <w:p w14:paraId="4D006F7B" w14:textId="77777777" w:rsidR="0075605D" w:rsidRPr="00BD16AF" w:rsidRDefault="0075605D" w:rsidP="00BD16AF">
            <w:pPr>
              <w:widowControl/>
              <w:autoSpaceDE w:val="0"/>
              <w:autoSpaceDN w:val="0"/>
              <w:ind w:right="-15"/>
              <w:jc w:val="center"/>
              <w:textAlignment w:val="bottom"/>
              <w:rPr>
                <w:rFonts w:ascii="宋体" w:hAnsi="宋体"/>
                <w:color w:val="000000"/>
                <w:kern w:val="0"/>
                <w:szCs w:val="21"/>
              </w:rPr>
            </w:pPr>
            <w:r w:rsidRPr="00BD16AF">
              <w:rPr>
                <w:rFonts w:ascii="宋体" w:hAnsi="宋体"/>
                <w:bCs/>
                <w:color w:val="000000"/>
                <w:szCs w:val="21"/>
              </w:rPr>
              <w:t>相关风险变量的变动</w:t>
            </w:r>
          </w:p>
        </w:tc>
        <w:tc>
          <w:tcPr>
            <w:tcW w:w="6198" w:type="dxa"/>
            <w:gridSpan w:val="2"/>
          </w:tcPr>
          <w:p w14:paraId="24C1AFFB" w14:textId="77777777" w:rsidR="0075605D" w:rsidRPr="00BD16AF" w:rsidRDefault="0075605D" w:rsidP="00BD16AF">
            <w:pPr>
              <w:jc w:val="center"/>
              <w:rPr>
                <w:rFonts w:ascii="宋体" w:hAnsi="宋体"/>
                <w:color w:val="000000"/>
                <w:szCs w:val="21"/>
              </w:rPr>
            </w:pPr>
            <w:r w:rsidRPr="00BD16AF">
              <w:rPr>
                <w:rFonts w:ascii="宋体" w:hAnsi="宋体"/>
                <w:color w:val="000000"/>
                <w:szCs w:val="21"/>
              </w:rPr>
              <w:t>对资产负债表日基金资产净值的</w:t>
            </w:r>
          </w:p>
          <w:p w14:paraId="3588F20C" w14:textId="77777777" w:rsidR="0075605D" w:rsidRPr="00BD16AF" w:rsidRDefault="0075605D" w:rsidP="00BD16AF">
            <w:pPr>
              <w:widowControl/>
              <w:autoSpaceDE w:val="0"/>
              <w:autoSpaceDN w:val="0"/>
              <w:ind w:right="-15"/>
              <w:jc w:val="center"/>
              <w:textAlignment w:val="bottom"/>
              <w:rPr>
                <w:rFonts w:ascii="宋体" w:hAnsi="宋体"/>
                <w:color w:val="000000"/>
                <w:kern w:val="0"/>
                <w:szCs w:val="21"/>
              </w:rPr>
            </w:pPr>
            <w:r w:rsidRPr="00BD16AF">
              <w:rPr>
                <w:rFonts w:ascii="宋体" w:hAnsi="宋体"/>
                <w:color w:val="000000"/>
                <w:szCs w:val="21"/>
              </w:rPr>
              <w:t>影响金额（单位：人民币万元）</w:t>
            </w:r>
          </w:p>
        </w:tc>
      </w:tr>
      <w:tr w:rsidR="0075605D" w:rsidRPr="00BD16AF" w14:paraId="7F185B30" w14:textId="77777777" w:rsidTr="00BD16AF">
        <w:trPr>
          <w:jc w:val="center"/>
        </w:trPr>
        <w:tc>
          <w:tcPr>
            <w:tcW w:w="993" w:type="dxa"/>
            <w:vMerge/>
            <w:vAlign w:val="center"/>
          </w:tcPr>
          <w:p w14:paraId="4B497C92" w14:textId="77777777" w:rsidR="0075605D" w:rsidRPr="00BD16AF" w:rsidRDefault="0075605D" w:rsidP="00BD16AF">
            <w:pPr>
              <w:jc w:val="left"/>
              <w:rPr>
                <w:rFonts w:ascii="宋体" w:hAnsi="宋体"/>
                <w:color w:val="000000"/>
                <w:szCs w:val="21"/>
              </w:rPr>
            </w:pPr>
          </w:p>
        </w:tc>
        <w:tc>
          <w:tcPr>
            <w:tcW w:w="2448" w:type="dxa"/>
            <w:vMerge/>
            <w:vAlign w:val="center"/>
          </w:tcPr>
          <w:p w14:paraId="5D3CDCD5" w14:textId="77777777" w:rsidR="0075605D" w:rsidRPr="00BD16AF" w:rsidRDefault="0075605D" w:rsidP="00BD16AF">
            <w:pPr>
              <w:widowControl/>
              <w:jc w:val="left"/>
              <w:rPr>
                <w:rFonts w:ascii="宋体" w:hAnsi="宋体"/>
                <w:color w:val="000000"/>
                <w:kern w:val="0"/>
                <w:szCs w:val="21"/>
              </w:rPr>
            </w:pPr>
          </w:p>
        </w:tc>
        <w:tc>
          <w:tcPr>
            <w:tcW w:w="2880" w:type="dxa"/>
          </w:tcPr>
          <w:p w14:paraId="02F0B186" w14:textId="77777777" w:rsidR="0075605D" w:rsidRPr="00BD16AF" w:rsidRDefault="0075605D" w:rsidP="00BD16AF">
            <w:pPr>
              <w:ind w:firstLineChars="350" w:firstLine="735"/>
              <w:rPr>
                <w:rFonts w:ascii="宋体" w:hAnsi="宋体"/>
                <w:color w:val="000000"/>
                <w:szCs w:val="21"/>
              </w:rPr>
            </w:pPr>
            <w:r w:rsidRPr="00BD16AF">
              <w:rPr>
                <w:rFonts w:ascii="宋体" w:hAnsi="宋体"/>
                <w:color w:val="000000"/>
                <w:szCs w:val="21"/>
              </w:rPr>
              <w:t>本期末</w:t>
            </w:r>
          </w:p>
          <w:p w14:paraId="66D7027F" w14:textId="77777777" w:rsidR="0075605D" w:rsidRPr="00BD16AF" w:rsidRDefault="00AF5F84" w:rsidP="00BD16AF">
            <w:pPr>
              <w:jc w:val="center"/>
              <w:rPr>
                <w:rFonts w:ascii="宋体" w:hAnsi="宋体"/>
                <w:bCs/>
                <w:color w:val="000000"/>
                <w:szCs w:val="21"/>
              </w:rPr>
            </w:pPr>
            <w:r>
              <w:rPr>
                <w:rFonts w:ascii="宋体" w:hAnsi="宋体"/>
                <w:color w:val="000000"/>
                <w:szCs w:val="21"/>
              </w:rPr>
              <w:t>2019年6月29日</w:t>
            </w:r>
          </w:p>
        </w:tc>
        <w:tc>
          <w:tcPr>
            <w:tcW w:w="3318" w:type="dxa"/>
          </w:tcPr>
          <w:p w14:paraId="6187B168" w14:textId="77777777" w:rsidR="0075605D" w:rsidRPr="00BD16AF" w:rsidRDefault="0075605D" w:rsidP="00BD16AF">
            <w:pPr>
              <w:ind w:firstLineChars="300" w:firstLine="630"/>
              <w:rPr>
                <w:rFonts w:ascii="宋体" w:hAnsi="宋体"/>
                <w:color w:val="000000"/>
                <w:szCs w:val="21"/>
              </w:rPr>
            </w:pPr>
            <w:r w:rsidRPr="00BD16AF">
              <w:rPr>
                <w:rFonts w:ascii="宋体" w:hAnsi="宋体"/>
                <w:color w:val="000000"/>
                <w:szCs w:val="21"/>
              </w:rPr>
              <w:t>上年度末</w:t>
            </w:r>
          </w:p>
          <w:p w14:paraId="2DADC982" w14:textId="77777777" w:rsidR="0075605D" w:rsidRPr="00BD16AF" w:rsidRDefault="0075605D" w:rsidP="00BD16AF">
            <w:pPr>
              <w:jc w:val="center"/>
              <w:rPr>
                <w:rFonts w:ascii="宋体" w:hAnsi="宋体"/>
                <w:bCs/>
                <w:color w:val="000000"/>
                <w:szCs w:val="21"/>
              </w:rPr>
            </w:pPr>
            <w:r w:rsidRPr="00BD16AF">
              <w:rPr>
                <w:rFonts w:ascii="宋体" w:hAnsi="宋体"/>
                <w:color w:val="000000"/>
                <w:szCs w:val="21"/>
              </w:rPr>
              <w:t>2018年12月31日</w:t>
            </w:r>
          </w:p>
        </w:tc>
      </w:tr>
      <w:tr w:rsidR="001E0AA7" w14:paraId="32E40E8B" w14:textId="77777777">
        <w:trPr>
          <w:jc w:val="center"/>
        </w:trPr>
        <w:tc>
          <w:tcPr>
            <w:tcW w:w="993" w:type="dxa"/>
            <w:vMerge/>
          </w:tcPr>
          <w:p w14:paraId="646F2DE8" w14:textId="77777777" w:rsidR="001E0AA7" w:rsidRDefault="001E0AA7"/>
        </w:tc>
        <w:tc>
          <w:tcPr>
            <w:tcW w:w="2448" w:type="dxa"/>
            <w:vAlign w:val="center"/>
          </w:tcPr>
          <w:p w14:paraId="184105A9" w14:textId="77777777" w:rsidR="001E0AA7" w:rsidRDefault="00E15A94">
            <w:r>
              <w:rPr>
                <w:rFonts w:ascii="宋体" w:hAnsi="宋体"/>
                <w:color w:val="000000"/>
                <w:szCs w:val="21"/>
              </w:rPr>
              <w:t>富时中国A股指数上升5%</w:t>
            </w:r>
          </w:p>
        </w:tc>
        <w:tc>
          <w:tcPr>
            <w:tcW w:w="2880" w:type="dxa"/>
            <w:vAlign w:val="center"/>
          </w:tcPr>
          <w:p w14:paraId="1182D8D9" w14:textId="77777777" w:rsidR="001E0AA7" w:rsidRDefault="00E15A94">
            <w:pPr>
              <w:jc w:val="right"/>
            </w:pPr>
            <w:r>
              <w:rPr>
                <w:rFonts w:ascii="宋体" w:hAnsi="宋体"/>
                <w:color w:val="000000"/>
                <w:szCs w:val="21"/>
              </w:rPr>
              <w:t>增加约9</w:t>
            </w:r>
          </w:p>
        </w:tc>
        <w:tc>
          <w:tcPr>
            <w:tcW w:w="3318" w:type="dxa"/>
            <w:vAlign w:val="center"/>
          </w:tcPr>
          <w:p w14:paraId="63C5B600" w14:textId="77777777" w:rsidR="001E0AA7" w:rsidRDefault="00E15A94">
            <w:pPr>
              <w:jc w:val="right"/>
            </w:pPr>
            <w:r>
              <w:rPr>
                <w:rFonts w:ascii="宋体" w:hAnsi="宋体"/>
                <w:color w:val="000000"/>
                <w:szCs w:val="21"/>
              </w:rPr>
              <w:t>增加约15</w:t>
            </w:r>
          </w:p>
        </w:tc>
      </w:tr>
      <w:tr w:rsidR="001E0AA7" w14:paraId="20957BB4" w14:textId="77777777">
        <w:trPr>
          <w:jc w:val="center"/>
        </w:trPr>
        <w:tc>
          <w:tcPr>
            <w:tcW w:w="993" w:type="dxa"/>
            <w:vMerge/>
          </w:tcPr>
          <w:p w14:paraId="720EBD97" w14:textId="77777777" w:rsidR="001E0AA7" w:rsidRDefault="001E0AA7"/>
        </w:tc>
        <w:tc>
          <w:tcPr>
            <w:tcW w:w="2448" w:type="dxa"/>
            <w:vAlign w:val="center"/>
          </w:tcPr>
          <w:p w14:paraId="3A8C348E" w14:textId="77777777" w:rsidR="001E0AA7" w:rsidRDefault="00E15A94">
            <w:r>
              <w:rPr>
                <w:rFonts w:ascii="宋体" w:hAnsi="宋体"/>
                <w:color w:val="000000"/>
                <w:szCs w:val="21"/>
              </w:rPr>
              <w:t>富时中国A股指数下降5%</w:t>
            </w:r>
          </w:p>
        </w:tc>
        <w:tc>
          <w:tcPr>
            <w:tcW w:w="2880" w:type="dxa"/>
            <w:vAlign w:val="center"/>
          </w:tcPr>
          <w:p w14:paraId="2FC8F83D" w14:textId="77777777" w:rsidR="001E0AA7" w:rsidRDefault="00E15A94">
            <w:pPr>
              <w:jc w:val="right"/>
            </w:pPr>
            <w:r>
              <w:rPr>
                <w:rFonts w:ascii="宋体" w:hAnsi="宋体"/>
                <w:color w:val="000000"/>
                <w:szCs w:val="21"/>
              </w:rPr>
              <w:t>减少约9</w:t>
            </w:r>
          </w:p>
        </w:tc>
        <w:tc>
          <w:tcPr>
            <w:tcW w:w="3318" w:type="dxa"/>
            <w:vAlign w:val="center"/>
          </w:tcPr>
          <w:p w14:paraId="4BE80F08" w14:textId="77777777" w:rsidR="001E0AA7" w:rsidRDefault="00E15A94">
            <w:pPr>
              <w:jc w:val="right"/>
            </w:pPr>
            <w:r>
              <w:rPr>
                <w:rFonts w:ascii="宋体" w:hAnsi="宋体"/>
                <w:color w:val="000000"/>
                <w:szCs w:val="21"/>
              </w:rPr>
              <w:t>减少约15</w:t>
            </w:r>
          </w:p>
        </w:tc>
      </w:tr>
    </w:tbl>
    <w:p w14:paraId="21B75B0B" w14:textId="77777777" w:rsidR="001548F9" w:rsidRPr="00BE0918" w:rsidRDefault="001548F9" w:rsidP="00025652">
      <w:pPr>
        <w:pStyle w:val="33"/>
      </w:pPr>
      <w:bookmarkStart w:id="177" w:name="_Toc482092369"/>
      <w:r w:rsidRPr="00BE0918">
        <w:lastRenderedPageBreak/>
        <w:t>6.4.11 有助于理解和分析会计报表需要说明的其他事项</w:t>
      </w:r>
      <w:bookmarkEnd w:id="177"/>
    </w:p>
    <w:p w14:paraId="122C86BF" w14:textId="77777777" w:rsidR="001E0AA7" w:rsidRDefault="00E15A94">
      <w:pPr>
        <w:pStyle w:val="XB"/>
      </w:pPr>
      <w:r>
        <w:t>（1）公允价值</w:t>
      </w:r>
    </w:p>
    <w:p w14:paraId="513A0761" w14:textId="77777777" w:rsidR="001E0AA7" w:rsidRDefault="00E15A94">
      <w:pPr>
        <w:pStyle w:val="XB"/>
      </w:pPr>
      <w:r>
        <w:t>（a）金融工具公允价值计量的方法</w:t>
      </w:r>
    </w:p>
    <w:p w14:paraId="3A3A04B5" w14:textId="77777777" w:rsidR="001E0AA7" w:rsidRDefault="00E15A94">
      <w:pPr>
        <w:pStyle w:val="XB"/>
      </w:pPr>
      <w:r>
        <w:t>公允价值计量结果所属的层次，由对公允价值计量整体而言具有重要意义的输入值所属的最低层次决定：</w:t>
      </w:r>
    </w:p>
    <w:p w14:paraId="5ED35FE1" w14:textId="77777777" w:rsidR="001E0AA7" w:rsidRDefault="00E15A94">
      <w:pPr>
        <w:pStyle w:val="XB"/>
      </w:pPr>
      <w:r>
        <w:t>第一层次：相同资产或负债在活跃市场上未经调整的报价。</w:t>
      </w:r>
    </w:p>
    <w:p w14:paraId="6E12298E" w14:textId="77777777" w:rsidR="001E0AA7" w:rsidRDefault="00E15A94">
      <w:pPr>
        <w:pStyle w:val="XB"/>
      </w:pPr>
      <w:r>
        <w:t>第二层次：除第一层次输入</w:t>
      </w:r>
      <w:proofErr w:type="gramStart"/>
      <w:r>
        <w:t>值外相关</w:t>
      </w:r>
      <w:proofErr w:type="gramEnd"/>
      <w:r>
        <w:t>资产或负债直接或</w:t>
      </w:r>
      <w:proofErr w:type="gramStart"/>
      <w:r>
        <w:t>间接可</w:t>
      </w:r>
      <w:proofErr w:type="gramEnd"/>
      <w:r>
        <w:t>观察的输入值。</w:t>
      </w:r>
    </w:p>
    <w:p w14:paraId="49D11F3A" w14:textId="77777777" w:rsidR="001E0AA7" w:rsidRDefault="00E15A94">
      <w:pPr>
        <w:pStyle w:val="XB"/>
      </w:pPr>
      <w:r>
        <w:t>第三层次：相关资产或负债的不可观察输入值。</w:t>
      </w:r>
    </w:p>
    <w:p w14:paraId="76A7CA9C" w14:textId="77777777" w:rsidR="001E0AA7" w:rsidRDefault="00E15A94">
      <w:pPr>
        <w:pStyle w:val="XB"/>
      </w:pPr>
      <w:r>
        <w:t>（b）持续的以公允价值计量的金融工具</w:t>
      </w:r>
    </w:p>
    <w:p w14:paraId="1E14BB02" w14:textId="77777777" w:rsidR="001E0AA7" w:rsidRDefault="00E15A94">
      <w:pPr>
        <w:pStyle w:val="XB"/>
      </w:pPr>
      <w:r>
        <w:t>(i)各层次金融工具公允价值</w:t>
      </w:r>
    </w:p>
    <w:p w14:paraId="1C570AC7" w14:textId="77777777" w:rsidR="001E0AA7" w:rsidRDefault="00E15A94">
      <w:pPr>
        <w:pStyle w:val="XB"/>
      </w:pPr>
      <w:r>
        <w:t>于2019年6月29日，本基金持有的以公允价值计量且其变动计入当期损益的金融资产中属于第一层次的余额为1,831,239.58元，</w:t>
      </w:r>
      <w:proofErr w:type="gramStart"/>
      <w:r>
        <w:t>无属于</w:t>
      </w:r>
      <w:proofErr w:type="gramEnd"/>
      <w:r>
        <w:t>第二或第三层次的余额(2018年12月31日：第一层次2,915,154.60元，第二层次32,020.00元，无第三层次)。</w:t>
      </w:r>
    </w:p>
    <w:p w14:paraId="52453FF8" w14:textId="77777777" w:rsidR="001E0AA7" w:rsidRDefault="00E15A94">
      <w:pPr>
        <w:pStyle w:val="XB"/>
      </w:pPr>
      <w:r>
        <w:t>(ii)公允价值所属层次间的重大变动</w:t>
      </w:r>
    </w:p>
    <w:p w14:paraId="45B3F877" w14:textId="77777777" w:rsidR="001E0AA7" w:rsidRDefault="00E15A94">
      <w:pPr>
        <w:pStyle w:val="XB"/>
      </w:pPr>
      <w:r>
        <w:t>本基金以导致各层次之间转换的事项发生日为确认各层次之间转换的时点。</w:t>
      </w:r>
    </w:p>
    <w:p w14:paraId="244FD23C" w14:textId="77777777" w:rsidR="001E0AA7" w:rsidRDefault="00E15A94">
      <w:pPr>
        <w:pStyle w:val="XB"/>
      </w:pPr>
      <w:r>
        <w:t>对于证券交易所上市的股票和债券，若出现重大事项停牌、交易不活跃(包括涨跌停时的交易不活跃)、或属于非公开发行等情况，本基金不会于</w:t>
      </w:r>
      <w:proofErr w:type="gramStart"/>
      <w:r>
        <w:t>停牌日</w:t>
      </w:r>
      <w:proofErr w:type="gramEnd"/>
      <w:r>
        <w:t>至交易恢复活跃日期间、交易</w:t>
      </w:r>
      <w:proofErr w:type="gramStart"/>
      <w:r>
        <w:t>不</w:t>
      </w:r>
      <w:proofErr w:type="gramEnd"/>
      <w:r>
        <w:t>活跃期间及限售期间将相关股票和债券的公允价值列入第一层次；并根据估值调整中采用的不可观察输入</w:t>
      </w:r>
      <w:proofErr w:type="gramStart"/>
      <w:r>
        <w:t>值对于</w:t>
      </w:r>
      <w:proofErr w:type="gramEnd"/>
      <w:r>
        <w:t>公允价值的影响程度，确定相关股票和债券公允价值应属第二层次还是第三层次。</w:t>
      </w:r>
    </w:p>
    <w:p w14:paraId="25411BF1" w14:textId="77777777" w:rsidR="001E0AA7" w:rsidRDefault="00E15A94">
      <w:pPr>
        <w:pStyle w:val="XB"/>
      </w:pPr>
      <w:r>
        <w:t>(iii)第三层次公允价值余额和本期变动金额</w:t>
      </w:r>
    </w:p>
    <w:p w14:paraId="4DD9C5B7" w14:textId="77777777" w:rsidR="001E0AA7" w:rsidRDefault="00E15A94">
      <w:pPr>
        <w:pStyle w:val="XB"/>
      </w:pPr>
      <w:r>
        <w:t>无。</w:t>
      </w:r>
    </w:p>
    <w:p w14:paraId="3682DD2A" w14:textId="77777777" w:rsidR="001E0AA7" w:rsidRDefault="00E15A94">
      <w:pPr>
        <w:pStyle w:val="XB"/>
      </w:pPr>
      <w:r>
        <w:t>（c）非持续的以公允价值计量的金融工具</w:t>
      </w:r>
    </w:p>
    <w:p w14:paraId="556B6C5F" w14:textId="77777777" w:rsidR="001E0AA7" w:rsidRDefault="00E15A94">
      <w:pPr>
        <w:pStyle w:val="XB"/>
      </w:pPr>
      <w:r>
        <w:t>于2019年6月29日，本基金未持有非持续的以公允价值计量的金融资产(2018年12月31日：同)。</w:t>
      </w:r>
    </w:p>
    <w:p w14:paraId="152969BB" w14:textId="77777777" w:rsidR="001E0AA7" w:rsidRDefault="00E15A94">
      <w:pPr>
        <w:pStyle w:val="XB"/>
      </w:pPr>
      <w:r>
        <w:t>（d）不以公允价值计量的金融工具</w:t>
      </w:r>
    </w:p>
    <w:p w14:paraId="70C9F004" w14:textId="77777777" w:rsidR="001E0AA7" w:rsidRDefault="00E15A94">
      <w:pPr>
        <w:pStyle w:val="XB"/>
      </w:pPr>
      <w:r>
        <w:t>不以公允价值计量的金融资产和负债主要包括应收款项和其他金融负债，其账面价值与公允价值相差很小。</w:t>
      </w:r>
    </w:p>
    <w:p w14:paraId="0E09B56E" w14:textId="77777777" w:rsidR="001548F9" w:rsidRPr="0054132A" w:rsidRDefault="001548F9" w:rsidP="00025652">
      <w:pPr>
        <w:pStyle w:val="XB"/>
      </w:pPr>
      <w:r w:rsidRPr="0054132A">
        <w:t>（2）除公允价值外，截至资产负债表日本基金无需要说明的其他重要事项。</w:t>
      </w:r>
    </w:p>
    <w:p w14:paraId="2581E6B3" w14:textId="77777777" w:rsidR="001548F9" w:rsidRPr="00F708AD" w:rsidRDefault="0054132A" w:rsidP="00F708AD">
      <w:pPr>
        <w:pStyle w:val="1new"/>
        <w:rPr>
          <w:rStyle w:val="2CharCharChar"/>
          <w:rFonts w:ascii="宋体" w:hAnsi="宋体"/>
          <w:b/>
        </w:rPr>
      </w:pPr>
      <w:bookmarkStart w:id="178" w:name="_Toc225498272"/>
      <w:bookmarkStart w:id="179" w:name="_Toc482092370"/>
      <w:bookmarkStart w:id="180" w:name="_Toc17705006"/>
      <w:r w:rsidRPr="00F708AD">
        <w:rPr>
          <w:rStyle w:val="2CharCharChar"/>
          <w:rFonts w:ascii="宋体" w:hAnsi="宋体"/>
          <w:b/>
        </w:rPr>
        <w:t>§7</w:t>
      </w:r>
      <w:r w:rsidR="00DF47CE">
        <w:rPr>
          <w:rStyle w:val="2CharCharChar"/>
          <w:rFonts w:ascii="宋体" w:hAnsi="宋体" w:hint="eastAsia"/>
          <w:b/>
        </w:rPr>
        <w:t xml:space="preserve"> </w:t>
      </w:r>
      <w:r w:rsidR="00540E2A" w:rsidRPr="00F708AD">
        <w:rPr>
          <w:rStyle w:val="2CharCharChar"/>
          <w:rFonts w:ascii="宋体" w:hAnsi="宋体"/>
          <w:b/>
        </w:rPr>
        <w:t>投资组合报告</w:t>
      </w:r>
      <w:bookmarkEnd w:id="178"/>
      <w:bookmarkEnd w:id="179"/>
      <w:bookmarkEnd w:id="180"/>
    </w:p>
    <w:p w14:paraId="037C1B2D" w14:textId="77777777" w:rsidR="001548F9" w:rsidRPr="00BE0918" w:rsidRDefault="001548F9" w:rsidP="007A54E1">
      <w:pPr>
        <w:pStyle w:val="23"/>
      </w:pPr>
      <w:bookmarkStart w:id="181" w:name="_Toc225498273"/>
      <w:bookmarkStart w:id="182" w:name="_Toc390421255"/>
      <w:bookmarkStart w:id="183" w:name="_Toc482092371"/>
      <w:bookmarkStart w:id="184" w:name="_Toc17705007"/>
      <w:r w:rsidRPr="00BE0918">
        <w:t>7.1 期末基金资产组合情况</w:t>
      </w:r>
      <w:bookmarkEnd w:id="181"/>
      <w:bookmarkEnd w:id="182"/>
      <w:bookmarkEnd w:id="183"/>
      <w:bookmarkEnd w:id="184"/>
    </w:p>
    <w:p w14:paraId="4B2B3F06" w14:textId="77777777" w:rsidR="001F1B82" w:rsidRPr="001F1B82" w:rsidRDefault="001F1B82" w:rsidP="001F1B82">
      <w:pPr>
        <w:pStyle w:val="afb"/>
      </w:pPr>
      <w:r w:rsidRPr="001F1B82">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464"/>
        <w:gridCol w:w="2693"/>
        <w:gridCol w:w="3402"/>
      </w:tblGrid>
      <w:tr w:rsidR="001F1B82" w:rsidRPr="001F1B82" w14:paraId="10D5A698" w14:textId="77777777" w:rsidTr="001E0655">
        <w:tc>
          <w:tcPr>
            <w:tcW w:w="1080" w:type="dxa"/>
            <w:vAlign w:val="center"/>
          </w:tcPr>
          <w:p w14:paraId="551DB36D"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序号</w:t>
            </w:r>
          </w:p>
        </w:tc>
        <w:tc>
          <w:tcPr>
            <w:tcW w:w="2464" w:type="dxa"/>
            <w:vAlign w:val="center"/>
          </w:tcPr>
          <w:p w14:paraId="6F794C2A"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项目</w:t>
            </w:r>
          </w:p>
        </w:tc>
        <w:tc>
          <w:tcPr>
            <w:tcW w:w="2693" w:type="dxa"/>
            <w:vAlign w:val="center"/>
          </w:tcPr>
          <w:p w14:paraId="1B6BD2DB"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金额</w:t>
            </w:r>
          </w:p>
        </w:tc>
        <w:tc>
          <w:tcPr>
            <w:tcW w:w="3402" w:type="dxa"/>
            <w:vAlign w:val="center"/>
          </w:tcPr>
          <w:p w14:paraId="1284EF1B"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占基金总资产的比例（%）</w:t>
            </w:r>
          </w:p>
        </w:tc>
      </w:tr>
      <w:tr w:rsidR="001F1B82" w:rsidRPr="001F1B82" w14:paraId="6560D23B" w14:textId="77777777" w:rsidTr="001E0655">
        <w:tc>
          <w:tcPr>
            <w:tcW w:w="1080" w:type="dxa"/>
            <w:vAlign w:val="center"/>
          </w:tcPr>
          <w:p w14:paraId="6F64C924"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1</w:t>
            </w:r>
          </w:p>
        </w:tc>
        <w:tc>
          <w:tcPr>
            <w:tcW w:w="2464" w:type="dxa"/>
            <w:vAlign w:val="center"/>
          </w:tcPr>
          <w:p w14:paraId="08856590"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权益投资</w:t>
            </w:r>
          </w:p>
        </w:tc>
        <w:tc>
          <w:tcPr>
            <w:tcW w:w="2693" w:type="dxa"/>
            <w:vAlign w:val="center"/>
          </w:tcPr>
          <w:p w14:paraId="009605FB"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1,831,239.58</w:t>
            </w:r>
          </w:p>
        </w:tc>
        <w:tc>
          <w:tcPr>
            <w:tcW w:w="3402" w:type="dxa"/>
            <w:vAlign w:val="center"/>
          </w:tcPr>
          <w:p w14:paraId="1670184C"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85.77</w:t>
            </w:r>
          </w:p>
        </w:tc>
      </w:tr>
      <w:tr w:rsidR="001F1B82" w:rsidRPr="001F1B82" w14:paraId="3F98A95A" w14:textId="77777777" w:rsidTr="001E0655">
        <w:tc>
          <w:tcPr>
            <w:tcW w:w="1080" w:type="dxa"/>
            <w:vAlign w:val="center"/>
          </w:tcPr>
          <w:p w14:paraId="4E6E16BC" w14:textId="77777777" w:rsidR="001F1B82" w:rsidRPr="001F1B82" w:rsidRDefault="001F1B82" w:rsidP="001F1B82">
            <w:pPr>
              <w:widowControl/>
              <w:jc w:val="center"/>
              <w:rPr>
                <w:rFonts w:ascii="宋体" w:hAnsi="宋体"/>
                <w:bCs/>
                <w:color w:val="000000"/>
                <w:kern w:val="0"/>
                <w:szCs w:val="21"/>
              </w:rPr>
            </w:pPr>
          </w:p>
        </w:tc>
        <w:tc>
          <w:tcPr>
            <w:tcW w:w="2464" w:type="dxa"/>
            <w:vAlign w:val="center"/>
          </w:tcPr>
          <w:p w14:paraId="706AFEAA"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其中：股票</w:t>
            </w:r>
          </w:p>
        </w:tc>
        <w:tc>
          <w:tcPr>
            <w:tcW w:w="2693" w:type="dxa"/>
            <w:vAlign w:val="center"/>
          </w:tcPr>
          <w:p w14:paraId="53B8ADD4"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1,831,239.58</w:t>
            </w:r>
          </w:p>
        </w:tc>
        <w:tc>
          <w:tcPr>
            <w:tcW w:w="3402" w:type="dxa"/>
            <w:vAlign w:val="center"/>
          </w:tcPr>
          <w:p w14:paraId="6EF17169"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85.77</w:t>
            </w:r>
          </w:p>
        </w:tc>
      </w:tr>
      <w:tr w:rsidR="001F1B82" w:rsidRPr="001F1B82" w14:paraId="22981F5A" w14:textId="77777777" w:rsidTr="001E0655">
        <w:tc>
          <w:tcPr>
            <w:tcW w:w="1080" w:type="dxa"/>
            <w:vAlign w:val="center"/>
          </w:tcPr>
          <w:p w14:paraId="5EA5C439"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lastRenderedPageBreak/>
              <w:t>2</w:t>
            </w:r>
          </w:p>
        </w:tc>
        <w:tc>
          <w:tcPr>
            <w:tcW w:w="2464" w:type="dxa"/>
            <w:vAlign w:val="center"/>
          </w:tcPr>
          <w:p w14:paraId="1865B971"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基金投资</w:t>
            </w:r>
          </w:p>
        </w:tc>
        <w:tc>
          <w:tcPr>
            <w:tcW w:w="2693" w:type="dxa"/>
            <w:vAlign w:val="center"/>
          </w:tcPr>
          <w:p w14:paraId="1187EBC3"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c>
          <w:tcPr>
            <w:tcW w:w="3402" w:type="dxa"/>
            <w:vAlign w:val="center"/>
          </w:tcPr>
          <w:p w14:paraId="266C44CC"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r>
      <w:tr w:rsidR="001F1B82" w:rsidRPr="001F1B82" w14:paraId="429FE5CB" w14:textId="77777777" w:rsidTr="001E0655">
        <w:tc>
          <w:tcPr>
            <w:tcW w:w="1080" w:type="dxa"/>
            <w:vAlign w:val="center"/>
          </w:tcPr>
          <w:p w14:paraId="40F77FFC"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3</w:t>
            </w:r>
          </w:p>
        </w:tc>
        <w:tc>
          <w:tcPr>
            <w:tcW w:w="2464" w:type="dxa"/>
            <w:vAlign w:val="center"/>
          </w:tcPr>
          <w:p w14:paraId="71F5BA8A"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固定收益投资</w:t>
            </w:r>
          </w:p>
        </w:tc>
        <w:tc>
          <w:tcPr>
            <w:tcW w:w="2693" w:type="dxa"/>
            <w:vAlign w:val="center"/>
          </w:tcPr>
          <w:p w14:paraId="7B0231B9"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c>
          <w:tcPr>
            <w:tcW w:w="3402" w:type="dxa"/>
            <w:vAlign w:val="center"/>
          </w:tcPr>
          <w:p w14:paraId="1E3A6E23"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r>
      <w:tr w:rsidR="001F1B82" w:rsidRPr="001F1B82" w14:paraId="2F6F895D" w14:textId="77777777" w:rsidTr="001E0655">
        <w:tc>
          <w:tcPr>
            <w:tcW w:w="1080" w:type="dxa"/>
            <w:vAlign w:val="center"/>
          </w:tcPr>
          <w:p w14:paraId="0B3F759D" w14:textId="77777777" w:rsidR="001F1B82" w:rsidRPr="001F1B82" w:rsidRDefault="001F1B82" w:rsidP="001F1B82">
            <w:pPr>
              <w:widowControl/>
              <w:jc w:val="center"/>
              <w:rPr>
                <w:rFonts w:ascii="宋体" w:hAnsi="宋体"/>
                <w:bCs/>
                <w:color w:val="000000"/>
                <w:kern w:val="0"/>
                <w:szCs w:val="21"/>
              </w:rPr>
            </w:pPr>
          </w:p>
        </w:tc>
        <w:tc>
          <w:tcPr>
            <w:tcW w:w="2464" w:type="dxa"/>
            <w:vAlign w:val="center"/>
          </w:tcPr>
          <w:p w14:paraId="1C8FCBD9"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其中：债券</w:t>
            </w:r>
          </w:p>
        </w:tc>
        <w:tc>
          <w:tcPr>
            <w:tcW w:w="2693" w:type="dxa"/>
            <w:vAlign w:val="center"/>
          </w:tcPr>
          <w:p w14:paraId="538C0611"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c>
          <w:tcPr>
            <w:tcW w:w="3402" w:type="dxa"/>
            <w:vAlign w:val="center"/>
          </w:tcPr>
          <w:p w14:paraId="3DD1A9E5"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r>
      <w:tr w:rsidR="001F1B82" w:rsidRPr="001F1B82" w14:paraId="774CE9BC" w14:textId="77777777" w:rsidTr="001E0655">
        <w:tc>
          <w:tcPr>
            <w:tcW w:w="1080" w:type="dxa"/>
            <w:vAlign w:val="center"/>
          </w:tcPr>
          <w:p w14:paraId="64F58016" w14:textId="77777777" w:rsidR="001F1B82" w:rsidRPr="001F1B82" w:rsidRDefault="001F1B82" w:rsidP="001F1B82">
            <w:pPr>
              <w:widowControl/>
              <w:jc w:val="center"/>
              <w:rPr>
                <w:rFonts w:ascii="宋体" w:hAnsi="宋体"/>
                <w:bCs/>
                <w:color w:val="000000"/>
                <w:kern w:val="0"/>
                <w:szCs w:val="21"/>
              </w:rPr>
            </w:pPr>
          </w:p>
        </w:tc>
        <w:tc>
          <w:tcPr>
            <w:tcW w:w="2464" w:type="dxa"/>
            <w:vAlign w:val="center"/>
          </w:tcPr>
          <w:p w14:paraId="393FBAE3"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资产支持证券</w:t>
            </w:r>
          </w:p>
        </w:tc>
        <w:tc>
          <w:tcPr>
            <w:tcW w:w="2693" w:type="dxa"/>
            <w:vAlign w:val="center"/>
          </w:tcPr>
          <w:p w14:paraId="5CF169B5"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c>
          <w:tcPr>
            <w:tcW w:w="3402" w:type="dxa"/>
            <w:vAlign w:val="center"/>
          </w:tcPr>
          <w:p w14:paraId="34713D64"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r>
      <w:tr w:rsidR="001F1B82" w:rsidRPr="001F1B82" w14:paraId="530304A5" w14:textId="77777777" w:rsidTr="001E0655">
        <w:tc>
          <w:tcPr>
            <w:tcW w:w="1080" w:type="dxa"/>
            <w:vAlign w:val="center"/>
          </w:tcPr>
          <w:p w14:paraId="5CAFCB47"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4</w:t>
            </w:r>
          </w:p>
        </w:tc>
        <w:tc>
          <w:tcPr>
            <w:tcW w:w="2464" w:type="dxa"/>
            <w:vAlign w:val="center"/>
          </w:tcPr>
          <w:p w14:paraId="5F1657E8"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贵金属投资</w:t>
            </w:r>
          </w:p>
        </w:tc>
        <w:tc>
          <w:tcPr>
            <w:tcW w:w="2693" w:type="dxa"/>
            <w:vAlign w:val="center"/>
          </w:tcPr>
          <w:p w14:paraId="77373572"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c>
          <w:tcPr>
            <w:tcW w:w="3402" w:type="dxa"/>
            <w:vAlign w:val="center"/>
          </w:tcPr>
          <w:p w14:paraId="1C0A5246"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r>
      <w:tr w:rsidR="001F1B82" w:rsidRPr="001F1B82" w14:paraId="1D04575E" w14:textId="77777777" w:rsidTr="001E0655">
        <w:tc>
          <w:tcPr>
            <w:tcW w:w="1080" w:type="dxa"/>
            <w:vAlign w:val="center"/>
          </w:tcPr>
          <w:p w14:paraId="35D61724"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5</w:t>
            </w:r>
          </w:p>
        </w:tc>
        <w:tc>
          <w:tcPr>
            <w:tcW w:w="2464" w:type="dxa"/>
            <w:vAlign w:val="center"/>
          </w:tcPr>
          <w:p w14:paraId="71429AD0"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金融衍生</w:t>
            </w:r>
            <w:proofErr w:type="gramStart"/>
            <w:r w:rsidRPr="001F1B82">
              <w:rPr>
                <w:rFonts w:ascii="宋体" w:hAnsi="宋体"/>
                <w:bCs/>
                <w:color w:val="000000"/>
                <w:kern w:val="0"/>
                <w:szCs w:val="21"/>
              </w:rPr>
              <w:t>品投资</w:t>
            </w:r>
            <w:proofErr w:type="gramEnd"/>
          </w:p>
        </w:tc>
        <w:tc>
          <w:tcPr>
            <w:tcW w:w="2693" w:type="dxa"/>
            <w:vAlign w:val="center"/>
          </w:tcPr>
          <w:p w14:paraId="233A1C7E"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c>
          <w:tcPr>
            <w:tcW w:w="3402" w:type="dxa"/>
            <w:vAlign w:val="center"/>
          </w:tcPr>
          <w:p w14:paraId="0763DC3A"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r>
      <w:tr w:rsidR="001F1B82" w:rsidRPr="001F1B82" w14:paraId="6D031F19" w14:textId="77777777" w:rsidTr="001E0655">
        <w:tc>
          <w:tcPr>
            <w:tcW w:w="1080" w:type="dxa"/>
            <w:vAlign w:val="center"/>
          </w:tcPr>
          <w:p w14:paraId="4A9870C3"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6</w:t>
            </w:r>
          </w:p>
        </w:tc>
        <w:tc>
          <w:tcPr>
            <w:tcW w:w="2464" w:type="dxa"/>
            <w:vAlign w:val="center"/>
          </w:tcPr>
          <w:p w14:paraId="552ACAD8"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买入返售金融资产</w:t>
            </w:r>
          </w:p>
        </w:tc>
        <w:tc>
          <w:tcPr>
            <w:tcW w:w="2693" w:type="dxa"/>
            <w:vAlign w:val="center"/>
          </w:tcPr>
          <w:p w14:paraId="65B4B0C9"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c>
          <w:tcPr>
            <w:tcW w:w="3402" w:type="dxa"/>
            <w:vAlign w:val="center"/>
          </w:tcPr>
          <w:p w14:paraId="5FEEF392"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r>
      <w:tr w:rsidR="001F1B82" w:rsidRPr="001F1B82" w14:paraId="32439BA2" w14:textId="77777777" w:rsidTr="001E0655">
        <w:tc>
          <w:tcPr>
            <w:tcW w:w="1080" w:type="dxa"/>
            <w:vAlign w:val="center"/>
          </w:tcPr>
          <w:p w14:paraId="2BCCF3F9" w14:textId="77777777" w:rsidR="001F1B82" w:rsidRPr="001F1B82" w:rsidRDefault="001F1B82" w:rsidP="001F1B82">
            <w:pPr>
              <w:widowControl/>
              <w:jc w:val="center"/>
              <w:rPr>
                <w:rFonts w:ascii="宋体" w:hAnsi="宋体"/>
                <w:bCs/>
                <w:color w:val="000000"/>
                <w:kern w:val="0"/>
                <w:szCs w:val="21"/>
              </w:rPr>
            </w:pPr>
          </w:p>
        </w:tc>
        <w:tc>
          <w:tcPr>
            <w:tcW w:w="2464" w:type="dxa"/>
            <w:vAlign w:val="center"/>
          </w:tcPr>
          <w:p w14:paraId="70B874E4"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其中：买断式回购的买入返售金融资产</w:t>
            </w:r>
          </w:p>
        </w:tc>
        <w:tc>
          <w:tcPr>
            <w:tcW w:w="2693" w:type="dxa"/>
            <w:vAlign w:val="center"/>
          </w:tcPr>
          <w:p w14:paraId="6F693C12"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c>
          <w:tcPr>
            <w:tcW w:w="3402" w:type="dxa"/>
            <w:vAlign w:val="center"/>
          </w:tcPr>
          <w:p w14:paraId="33327873"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w:t>
            </w:r>
          </w:p>
        </w:tc>
      </w:tr>
      <w:tr w:rsidR="001F1B82" w:rsidRPr="001F1B82" w14:paraId="59090A3C" w14:textId="77777777" w:rsidTr="001E0655">
        <w:tc>
          <w:tcPr>
            <w:tcW w:w="1080" w:type="dxa"/>
            <w:vAlign w:val="center"/>
          </w:tcPr>
          <w:p w14:paraId="66B6771B"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7</w:t>
            </w:r>
          </w:p>
        </w:tc>
        <w:tc>
          <w:tcPr>
            <w:tcW w:w="2464" w:type="dxa"/>
            <w:vAlign w:val="center"/>
          </w:tcPr>
          <w:p w14:paraId="01043E2C"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银行存款和结算备付金合计</w:t>
            </w:r>
          </w:p>
        </w:tc>
        <w:tc>
          <w:tcPr>
            <w:tcW w:w="2693" w:type="dxa"/>
            <w:vAlign w:val="center"/>
          </w:tcPr>
          <w:p w14:paraId="1AD1DF06"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210,787.95</w:t>
            </w:r>
          </w:p>
        </w:tc>
        <w:tc>
          <w:tcPr>
            <w:tcW w:w="3402" w:type="dxa"/>
            <w:vAlign w:val="center"/>
          </w:tcPr>
          <w:p w14:paraId="0065B623"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9.87</w:t>
            </w:r>
          </w:p>
        </w:tc>
      </w:tr>
      <w:tr w:rsidR="001F1B82" w:rsidRPr="001F1B82" w14:paraId="20C62623" w14:textId="77777777" w:rsidTr="001E0655">
        <w:tc>
          <w:tcPr>
            <w:tcW w:w="1080" w:type="dxa"/>
            <w:vAlign w:val="center"/>
          </w:tcPr>
          <w:p w14:paraId="4ADA73C1"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8</w:t>
            </w:r>
          </w:p>
        </w:tc>
        <w:tc>
          <w:tcPr>
            <w:tcW w:w="2464" w:type="dxa"/>
            <w:vAlign w:val="center"/>
          </w:tcPr>
          <w:p w14:paraId="39979C63"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其他各项资产</w:t>
            </w:r>
          </w:p>
        </w:tc>
        <w:tc>
          <w:tcPr>
            <w:tcW w:w="2693" w:type="dxa"/>
            <w:vAlign w:val="center"/>
          </w:tcPr>
          <w:p w14:paraId="085763AD"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92,949.94</w:t>
            </w:r>
          </w:p>
        </w:tc>
        <w:tc>
          <w:tcPr>
            <w:tcW w:w="3402" w:type="dxa"/>
            <w:vAlign w:val="center"/>
          </w:tcPr>
          <w:p w14:paraId="1B9791EE"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4.35</w:t>
            </w:r>
          </w:p>
        </w:tc>
      </w:tr>
      <w:tr w:rsidR="001F1B82" w:rsidRPr="001F1B82" w14:paraId="2CE0141A" w14:textId="77777777" w:rsidTr="001E0655">
        <w:tc>
          <w:tcPr>
            <w:tcW w:w="1080" w:type="dxa"/>
            <w:vAlign w:val="center"/>
          </w:tcPr>
          <w:p w14:paraId="6CB1DBE9" w14:textId="77777777" w:rsidR="001F1B82" w:rsidRPr="001F1B82" w:rsidRDefault="001F1B82" w:rsidP="001F1B82">
            <w:pPr>
              <w:widowControl/>
              <w:jc w:val="center"/>
              <w:rPr>
                <w:rFonts w:ascii="宋体" w:hAnsi="宋体"/>
                <w:bCs/>
                <w:color w:val="000000"/>
                <w:kern w:val="0"/>
                <w:szCs w:val="21"/>
              </w:rPr>
            </w:pPr>
            <w:r w:rsidRPr="001F1B82">
              <w:rPr>
                <w:rFonts w:ascii="宋体" w:hAnsi="宋体"/>
                <w:bCs/>
                <w:color w:val="000000"/>
                <w:kern w:val="0"/>
                <w:szCs w:val="21"/>
              </w:rPr>
              <w:t>9</w:t>
            </w:r>
          </w:p>
        </w:tc>
        <w:tc>
          <w:tcPr>
            <w:tcW w:w="2464" w:type="dxa"/>
            <w:vAlign w:val="center"/>
          </w:tcPr>
          <w:p w14:paraId="7E4E799E" w14:textId="77777777" w:rsidR="001F1B82" w:rsidRPr="001F1B82" w:rsidRDefault="001F1B82" w:rsidP="001F1B82">
            <w:pPr>
              <w:widowControl/>
              <w:jc w:val="left"/>
              <w:rPr>
                <w:rFonts w:ascii="宋体" w:hAnsi="宋体"/>
                <w:bCs/>
                <w:color w:val="000000"/>
                <w:kern w:val="0"/>
                <w:szCs w:val="21"/>
              </w:rPr>
            </w:pPr>
            <w:r w:rsidRPr="001F1B82">
              <w:rPr>
                <w:rFonts w:ascii="宋体" w:hAnsi="宋体"/>
                <w:bCs/>
                <w:color w:val="000000"/>
                <w:kern w:val="0"/>
                <w:szCs w:val="21"/>
              </w:rPr>
              <w:t>合计</w:t>
            </w:r>
          </w:p>
        </w:tc>
        <w:tc>
          <w:tcPr>
            <w:tcW w:w="2693" w:type="dxa"/>
            <w:vAlign w:val="center"/>
          </w:tcPr>
          <w:p w14:paraId="239CABE5"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2,134,977.47</w:t>
            </w:r>
          </w:p>
        </w:tc>
        <w:tc>
          <w:tcPr>
            <w:tcW w:w="3402" w:type="dxa"/>
            <w:vAlign w:val="center"/>
          </w:tcPr>
          <w:p w14:paraId="4C7B2FA8" w14:textId="77777777" w:rsidR="001F1B82" w:rsidRPr="001F1B82" w:rsidRDefault="001F1B82" w:rsidP="001F1B82">
            <w:pPr>
              <w:widowControl/>
              <w:jc w:val="right"/>
              <w:rPr>
                <w:rFonts w:ascii="宋体" w:hAnsi="宋体"/>
                <w:bCs/>
                <w:color w:val="000000"/>
                <w:kern w:val="0"/>
                <w:szCs w:val="21"/>
              </w:rPr>
            </w:pPr>
            <w:r w:rsidRPr="001F1B82">
              <w:rPr>
                <w:rFonts w:ascii="宋体" w:hAnsi="宋体"/>
                <w:bCs/>
                <w:color w:val="000000"/>
                <w:kern w:val="0"/>
                <w:szCs w:val="21"/>
              </w:rPr>
              <w:t>100.00</w:t>
            </w:r>
          </w:p>
        </w:tc>
      </w:tr>
    </w:tbl>
    <w:p w14:paraId="0215A663" w14:textId="3F211A05" w:rsidR="00C84E0C" w:rsidRPr="00C84E0C" w:rsidRDefault="001548F9" w:rsidP="00AC322B">
      <w:pPr>
        <w:pStyle w:val="23"/>
      </w:pPr>
      <w:bookmarkStart w:id="185" w:name="_Toc225498274"/>
      <w:bookmarkStart w:id="186" w:name="_Toc390421256"/>
      <w:bookmarkStart w:id="187" w:name="_Toc482092373"/>
      <w:bookmarkStart w:id="188" w:name="_Toc17705008"/>
      <w:r w:rsidRPr="0054132A">
        <w:t xml:space="preserve">7.2 </w:t>
      </w:r>
      <w:r w:rsidR="005B2C85">
        <w:rPr>
          <w:rFonts w:hint="eastAsia"/>
        </w:rPr>
        <w:t>报告</w:t>
      </w:r>
      <w:r w:rsidRPr="0054132A">
        <w:t>期末按行业分类的股票投资组合</w:t>
      </w:r>
      <w:bookmarkEnd w:id="185"/>
      <w:bookmarkEnd w:id="186"/>
      <w:bookmarkEnd w:id="187"/>
      <w:bookmarkEnd w:id="18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799"/>
      </w:tblGrid>
      <w:tr w:rsidR="001548F9" w:rsidRPr="00BD16AF" w14:paraId="01882E10" w14:textId="77777777" w:rsidTr="00BD16AF">
        <w:trPr>
          <w:jc w:val="center"/>
        </w:trPr>
        <w:tc>
          <w:tcPr>
            <w:tcW w:w="1080" w:type="dxa"/>
            <w:vAlign w:val="center"/>
          </w:tcPr>
          <w:p w14:paraId="139CD558"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代码</w:t>
            </w:r>
          </w:p>
        </w:tc>
        <w:tc>
          <w:tcPr>
            <w:tcW w:w="3600" w:type="dxa"/>
            <w:vAlign w:val="center"/>
          </w:tcPr>
          <w:p w14:paraId="02B15F5A" w14:textId="77777777" w:rsidR="001548F9" w:rsidRPr="00BD16AF" w:rsidRDefault="001548F9" w:rsidP="00AB3BB4">
            <w:pPr>
              <w:jc w:val="center"/>
              <w:rPr>
                <w:rFonts w:ascii="宋体" w:hAnsi="宋体"/>
                <w:color w:val="000000"/>
                <w:szCs w:val="21"/>
              </w:rPr>
            </w:pPr>
            <w:r w:rsidRPr="00BD16AF">
              <w:rPr>
                <w:rFonts w:ascii="宋体" w:hAnsi="宋体"/>
                <w:color w:val="000000"/>
                <w:szCs w:val="21"/>
              </w:rPr>
              <w:t>行业类别</w:t>
            </w:r>
          </w:p>
        </w:tc>
        <w:tc>
          <w:tcPr>
            <w:tcW w:w="2160" w:type="dxa"/>
            <w:vAlign w:val="center"/>
          </w:tcPr>
          <w:p w14:paraId="69A3A3A9"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公允价值</w:t>
            </w:r>
            <w:r w:rsidR="005B2C85" w:rsidRPr="00BD16AF">
              <w:rPr>
                <w:rFonts w:ascii="宋体" w:hAnsi="宋体" w:hint="eastAsia"/>
                <w:color w:val="000000"/>
                <w:szCs w:val="21"/>
              </w:rPr>
              <w:t>（元）</w:t>
            </w:r>
          </w:p>
        </w:tc>
        <w:tc>
          <w:tcPr>
            <w:tcW w:w="2799" w:type="dxa"/>
            <w:vAlign w:val="center"/>
          </w:tcPr>
          <w:p w14:paraId="45CA6B6E"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占基金资产净值比例（％）</w:t>
            </w:r>
          </w:p>
        </w:tc>
      </w:tr>
      <w:tr w:rsidR="001548F9" w:rsidRPr="00BD16AF" w14:paraId="33B3267C" w14:textId="77777777" w:rsidTr="00BD16AF">
        <w:trPr>
          <w:jc w:val="center"/>
        </w:trPr>
        <w:tc>
          <w:tcPr>
            <w:tcW w:w="1080" w:type="dxa"/>
            <w:vAlign w:val="center"/>
          </w:tcPr>
          <w:p w14:paraId="605BB9C8" w14:textId="77777777" w:rsidR="001548F9" w:rsidRPr="00BD16AF" w:rsidRDefault="001548F9" w:rsidP="00BD16AF">
            <w:pPr>
              <w:jc w:val="center"/>
              <w:rPr>
                <w:rFonts w:ascii="宋体" w:hAnsi="宋体"/>
                <w:color w:val="000000"/>
                <w:szCs w:val="21"/>
              </w:rPr>
            </w:pPr>
            <w:r w:rsidRPr="00BD16AF">
              <w:rPr>
                <w:rFonts w:ascii="宋体" w:hAnsi="宋体"/>
                <w:szCs w:val="21"/>
              </w:rPr>
              <w:t>A</w:t>
            </w:r>
          </w:p>
        </w:tc>
        <w:tc>
          <w:tcPr>
            <w:tcW w:w="3600" w:type="dxa"/>
            <w:vAlign w:val="center"/>
          </w:tcPr>
          <w:p w14:paraId="39F320AC" w14:textId="77777777" w:rsidR="001548F9" w:rsidRPr="00BD16AF" w:rsidRDefault="001548F9" w:rsidP="00BD16AF">
            <w:pPr>
              <w:rPr>
                <w:rFonts w:ascii="宋体" w:hAnsi="宋体"/>
                <w:color w:val="000000"/>
                <w:szCs w:val="21"/>
              </w:rPr>
            </w:pPr>
            <w:r w:rsidRPr="00BD16AF">
              <w:rPr>
                <w:rFonts w:ascii="宋体" w:hAnsi="宋体"/>
                <w:szCs w:val="21"/>
              </w:rPr>
              <w:t>农、林、牧、渔业</w:t>
            </w:r>
          </w:p>
        </w:tc>
        <w:tc>
          <w:tcPr>
            <w:tcW w:w="2160" w:type="dxa"/>
            <w:vAlign w:val="center"/>
          </w:tcPr>
          <w:p w14:paraId="3F3944D2" w14:textId="77777777" w:rsidR="001548F9" w:rsidRPr="00BD16AF" w:rsidRDefault="001548F9" w:rsidP="00BD16AF">
            <w:pPr>
              <w:autoSpaceDE w:val="0"/>
              <w:autoSpaceDN w:val="0"/>
              <w:adjustRightInd w:val="0"/>
              <w:spacing w:before="29"/>
              <w:ind w:left="15"/>
              <w:jc w:val="right"/>
              <w:rPr>
                <w:rFonts w:ascii="宋体" w:hAnsi="宋体"/>
                <w:color w:val="000000"/>
                <w:kern w:val="0"/>
                <w:szCs w:val="21"/>
              </w:rPr>
            </w:pPr>
            <w:r w:rsidRPr="00BD16AF">
              <w:rPr>
                <w:rFonts w:ascii="宋体" w:hAnsi="宋体"/>
                <w:color w:val="000000"/>
                <w:kern w:val="0"/>
                <w:szCs w:val="21"/>
              </w:rPr>
              <w:t>26,890.00</w:t>
            </w:r>
          </w:p>
        </w:tc>
        <w:tc>
          <w:tcPr>
            <w:tcW w:w="2799" w:type="dxa"/>
            <w:vAlign w:val="center"/>
          </w:tcPr>
          <w:p w14:paraId="1311FA11" w14:textId="77777777" w:rsidR="001548F9" w:rsidRPr="00BD16AF" w:rsidRDefault="001548F9" w:rsidP="00BD16AF">
            <w:pPr>
              <w:autoSpaceDE w:val="0"/>
              <w:autoSpaceDN w:val="0"/>
              <w:adjustRightInd w:val="0"/>
              <w:spacing w:before="29"/>
              <w:ind w:left="15"/>
              <w:jc w:val="right"/>
              <w:rPr>
                <w:rFonts w:ascii="宋体" w:hAnsi="宋体"/>
                <w:color w:val="000000"/>
                <w:kern w:val="0"/>
                <w:szCs w:val="21"/>
              </w:rPr>
            </w:pPr>
            <w:r w:rsidRPr="00BD16AF">
              <w:rPr>
                <w:rFonts w:ascii="宋体" w:hAnsi="宋体"/>
                <w:color w:val="000000"/>
                <w:kern w:val="0"/>
                <w:szCs w:val="21"/>
              </w:rPr>
              <w:t>1.39</w:t>
            </w:r>
          </w:p>
        </w:tc>
      </w:tr>
      <w:tr w:rsidR="001548F9" w:rsidRPr="00BD16AF" w14:paraId="2EEF027E" w14:textId="77777777" w:rsidTr="00BD16AF">
        <w:trPr>
          <w:jc w:val="center"/>
        </w:trPr>
        <w:tc>
          <w:tcPr>
            <w:tcW w:w="1080" w:type="dxa"/>
            <w:vAlign w:val="center"/>
          </w:tcPr>
          <w:p w14:paraId="7AD82162" w14:textId="77777777" w:rsidR="001548F9" w:rsidRPr="00BD16AF" w:rsidRDefault="001548F9" w:rsidP="00BD16AF">
            <w:pPr>
              <w:adjustRightInd w:val="0"/>
              <w:snapToGrid w:val="0"/>
              <w:jc w:val="center"/>
              <w:rPr>
                <w:rFonts w:ascii="宋体" w:hAnsi="宋体"/>
                <w:szCs w:val="21"/>
              </w:rPr>
            </w:pPr>
            <w:r w:rsidRPr="00BD16AF">
              <w:rPr>
                <w:rFonts w:ascii="宋体" w:hAnsi="宋体"/>
                <w:szCs w:val="21"/>
              </w:rPr>
              <w:t>B</w:t>
            </w:r>
          </w:p>
        </w:tc>
        <w:tc>
          <w:tcPr>
            <w:tcW w:w="3600" w:type="dxa"/>
            <w:vAlign w:val="center"/>
          </w:tcPr>
          <w:p w14:paraId="5085B199" w14:textId="77777777" w:rsidR="001548F9" w:rsidRPr="00BD16AF" w:rsidRDefault="001548F9" w:rsidP="00BD16AF">
            <w:pPr>
              <w:adjustRightInd w:val="0"/>
              <w:snapToGrid w:val="0"/>
              <w:rPr>
                <w:rFonts w:ascii="宋体" w:hAnsi="宋体"/>
                <w:szCs w:val="21"/>
              </w:rPr>
            </w:pPr>
            <w:r w:rsidRPr="00BD16AF">
              <w:rPr>
                <w:rFonts w:ascii="宋体" w:hAnsi="宋体"/>
                <w:szCs w:val="21"/>
              </w:rPr>
              <w:t>采矿业</w:t>
            </w:r>
          </w:p>
        </w:tc>
        <w:tc>
          <w:tcPr>
            <w:tcW w:w="2160" w:type="dxa"/>
            <w:vAlign w:val="center"/>
          </w:tcPr>
          <w:p w14:paraId="33FB244F" w14:textId="77777777" w:rsidR="001548F9" w:rsidRPr="00BD16AF" w:rsidRDefault="001548F9" w:rsidP="00BD16AF">
            <w:pPr>
              <w:jc w:val="right"/>
              <w:rPr>
                <w:rFonts w:ascii="宋体" w:hAnsi="宋体"/>
                <w:szCs w:val="21"/>
              </w:rPr>
            </w:pPr>
            <w:r w:rsidRPr="00BD16AF">
              <w:rPr>
                <w:rFonts w:ascii="宋体" w:hAnsi="宋体"/>
                <w:szCs w:val="21"/>
              </w:rPr>
              <w:t>45,645.00</w:t>
            </w:r>
          </w:p>
        </w:tc>
        <w:tc>
          <w:tcPr>
            <w:tcW w:w="2799" w:type="dxa"/>
            <w:vAlign w:val="center"/>
          </w:tcPr>
          <w:p w14:paraId="44ACA97D" w14:textId="77777777" w:rsidR="001548F9" w:rsidRPr="00BD16AF" w:rsidRDefault="001548F9" w:rsidP="00BD16AF">
            <w:pPr>
              <w:jc w:val="right"/>
              <w:rPr>
                <w:rFonts w:ascii="宋体" w:hAnsi="宋体"/>
                <w:szCs w:val="21"/>
              </w:rPr>
            </w:pPr>
            <w:r w:rsidRPr="00BD16AF">
              <w:rPr>
                <w:rFonts w:ascii="宋体" w:hAnsi="宋体"/>
                <w:szCs w:val="21"/>
              </w:rPr>
              <w:t>2.36</w:t>
            </w:r>
          </w:p>
        </w:tc>
      </w:tr>
      <w:tr w:rsidR="001548F9" w:rsidRPr="00BD16AF" w14:paraId="43D721B4" w14:textId="77777777" w:rsidTr="00BD16AF">
        <w:trPr>
          <w:jc w:val="center"/>
        </w:trPr>
        <w:tc>
          <w:tcPr>
            <w:tcW w:w="1080" w:type="dxa"/>
            <w:vAlign w:val="center"/>
          </w:tcPr>
          <w:p w14:paraId="223F6CB3" w14:textId="77777777" w:rsidR="001548F9" w:rsidRPr="00BD16AF" w:rsidRDefault="001548F9" w:rsidP="00BD16AF">
            <w:pPr>
              <w:jc w:val="center"/>
              <w:rPr>
                <w:rFonts w:ascii="宋体" w:hAnsi="宋体"/>
                <w:color w:val="000000"/>
                <w:szCs w:val="21"/>
              </w:rPr>
            </w:pPr>
            <w:r w:rsidRPr="00BD16AF">
              <w:rPr>
                <w:rFonts w:ascii="宋体" w:hAnsi="宋体"/>
                <w:szCs w:val="21"/>
              </w:rPr>
              <w:t>C</w:t>
            </w:r>
          </w:p>
        </w:tc>
        <w:tc>
          <w:tcPr>
            <w:tcW w:w="3600" w:type="dxa"/>
            <w:vAlign w:val="center"/>
          </w:tcPr>
          <w:p w14:paraId="7639C918" w14:textId="77777777" w:rsidR="001548F9" w:rsidRPr="00BD16AF" w:rsidRDefault="001548F9" w:rsidP="00BD16AF">
            <w:pPr>
              <w:rPr>
                <w:rFonts w:ascii="宋体" w:hAnsi="宋体"/>
                <w:color w:val="000000"/>
                <w:szCs w:val="21"/>
              </w:rPr>
            </w:pPr>
            <w:r w:rsidRPr="00BD16AF">
              <w:rPr>
                <w:rFonts w:ascii="宋体" w:hAnsi="宋体"/>
                <w:szCs w:val="21"/>
              </w:rPr>
              <w:t>制造业</w:t>
            </w:r>
          </w:p>
        </w:tc>
        <w:tc>
          <w:tcPr>
            <w:tcW w:w="2160" w:type="dxa"/>
            <w:vAlign w:val="center"/>
          </w:tcPr>
          <w:p w14:paraId="21E49528" w14:textId="77777777" w:rsidR="001548F9" w:rsidRPr="00BD16AF" w:rsidRDefault="001548F9" w:rsidP="00BD16AF">
            <w:pPr>
              <w:autoSpaceDE w:val="0"/>
              <w:autoSpaceDN w:val="0"/>
              <w:adjustRightInd w:val="0"/>
              <w:spacing w:before="29"/>
              <w:ind w:left="15"/>
              <w:jc w:val="right"/>
              <w:rPr>
                <w:rFonts w:ascii="宋体" w:hAnsi="宋体"/>
                <w:color w:val="000000"/>
                <w:kern w:val="0"/>
                <w:szCs w:val="21"/>
              </w:rPr>
            </w:pPr>
            <w:r w:rsidRPr="00BD16AF">
              <w:rPr>
                <w:rFonts w:ascii="宋体" w:hAnsi="宋体"/>
                <w:color w:val="000000"/>
                <w:kern w:val="0"/>
                <w:szCs w:val="21"/>
              </w:rPr>
              <w:t>929,458.52</w:t>
            </w:r>
          </w:p>
        </w:tc>
        <w:tc>
          <w:tcPr>
            <w:tcW w:w="2799" w:type="dxa"/>
            <w:vAlign w:val="center"/>
          </w:tcPr>
          <w:p w14:paraId="593AE7B0" w14:textId="77777777" w:rsidR="001548F9" w:rsidRPr="00BD16AF" w:rsidRDefault="001548F9" w:rsidP="00BD16AF">
            <w:pPr>
              <w:autoSpaceDE w:val="0"/>
              <w:autoSpaceDN w:val="0"/>
              <w:adjustRightInd w:val="0"/>
              <w:spacing w:before="29"/>
              <w:ind w:left="15"/>
              <w:jc w:val="right"/>
              <w:rPr>
                <w:rFonts w:ascii="宋体" w:hAnsi="宋体"/>
                <w:color w:val="000000"/>
                <w:kern w:val="0"/>
                <w:szCs w:val="21"/>
              </w:rPr>
            </w:pPr>
            <w:r w:rsidRPr="00BD16AF">
              <w:rPr>
                <w:rFonts w:ascii="宋体" w:hAnsi="宋体"/>
                <w:color w:val="000000"/>
                <w:kern w:val="0"/>
                <w:szCs w:val="21"/>
              </w:rPr>
              <w:t>48.14</w:t>
            </w:r>
          </w:p>
        </w:tc>
      </w:tr>
      <w:tr w:rsidR="001548F9" w:rsidRPr="00BD16AF" w14:paraId="186C6E13" w14:textId="77777777" w:rsidTr="00BD16AF">
        <w:trPr>
          <w:jc w:val="center"/>
        </w:trPr>
        <w:tc>
          <w:tcPr>
            <w:tcW w:w="1080" w:type="dxa"/>
            <w:vAlign w:val="center"/>
          </w:tcPr>
          <w:p w14:paraId="2F34DD45" w14:textId="77777777" w:rsidR="001548F9" w:rsidRPr="00BD16AF" w:rsidRDefault="001548F9" w:rsidP="00BD16AF">
            <w:pPr>
              <w:adjustRightInd w:val="0"/>
              <w:snapToGrid w:val="0"/>
              <w:jc w:val="center"/>
              <w:rPr>
                <w:rFonts w:ascii="宋体" w:hAnsi="宋体"/>
                <w:szCs w:val="21"/>
              </w:rPr>
            </w:pPr>
            <w:r w:rsidRPr="00BD16AF">
              <w:rPr>
                <w:rFonts w:ascii="宋体" w:hAnsi="宋体"/>
                <w:szCs w:val="21"/>
              </w:rPr>
              <w:t>D</w:t>
            </w:r>
          </w:p>
        </w:tc>
        <w:tc>
          <w:tcPr>
            <w:tcW w:w="3600" w:type="dxa"/>
            <w:vAlign w:val="center"/>
          </w:tcPr>
          <w:p w14:paraId="1A19629B" w14:textId="77777777" w:rsidR="001548F9" w:rsidRPr="00BD16AF" w:rsidRDefault="001548F9" w:rsidP="00BD16AF">
            <w:pPr>
              <w:adjustRightInd w:val="0"/>
              <w:snapToGrid w:val="0"/>
              <w:rPr>
                <w:rFonts w:ascii="宋体" w:hAnsi="宋体"/>
                <w:szCs w:val="21"/>
              </w:rPr>
            </w:pPr>
            <w:r w:rsidRPr="00BD16AF">
              <w:rPr>
                <w:rFonts w:ascii="宋体" w:hAnsi="宋体"/>
                <w:szCs w:val="21"/>
              </w:rPr>
              <w:t>电力、热力、燃气及水生产和供应业</w:t>
            </w:r>
          </w:p>
        </w:tc>
        <w:tc>
          <w:tcPr>
            <w:tcW w:w="2160" w:type="dxa"/>
            <w:vAlign w:val="center"/>
          </w:tcPr>
          <w:p w14:paraId="5AE8932C" w14:textId="77777777" w:rsidR="001548F9" w:rsidRPr="00BD16AF" w:rsidRDefault="001548F9" w:rsidP="00BD16AF">
            <w:pPr>
              <w:jc w:val="right"/>
              <w:rPr>
                <w:rFonts w:ascii="宋体" w:hAnsi="宋体"/>
                <w:szCs w:val="21"/>
              </w:rPr>
            </w:pPr>
            <w:r w:rsidRPr="00BD16AF">
              <w:rPr>
                <w:rFonts w:ascii="宋体" w:hAnsi="宋体"/>
                <w:szCs w:val="21"/>
              </w:rPr>
              <w:t>37,035.00</w:t>
            </w:r>
          </w:p>
        </w:tc>
        <w:tc>
          <w:tcPr>
            <w:tcW w:w="2799" w:type="dxa"/>
            <w:vAlign w:val="center"/>
          </w:tcPr>
          <w:p w14:paraId="2762E809" w14:textId="77777777" w:rsidR="001548F9" w:rsidRPr="00BD16AF" w:rsidRDefault="001548F9" w:rsidP="00BD16AF">
            <w:pPr>
              <w:jc w:val="right"/>
              <w:rPr>
                <w:rFonts w:ascii="宋体" w:hAnsi="宋体"/>
                <w:szCs w:val="21"/>
              </w:rPr>
            </w:pPr>
            <w:r w:rsidRPr="00BD16AF">
              <w:rPr>
                <w:rFonts w:ascii="宋体" w:hAnsi="宋体"/>
                <w:szCs w:val="21"/>
              </w:rPr>
              <w:t>1.92</w:t>
            </w:r>
          </w:p>
        </w:tc>
      </w:tr>
      <w:tr w:rsidR="001548F9" w:rsidRPr="00BD16AF" w14:paraId="37B90435" w14:textId="77777777" w:rsidTr="00BD16AF">
        <w:trPr>
          <w:jc w:val="center"/>
        </w:trPr>
        <w:tc>
          <w:tcPr>
            <w:tcW w:w="1080" w:type="dxa"/>
            <w:vAlign w:val="center"/>
          </w:tcPr>
          <w:p w14:paraId="12C78959" w14:textId="77777777" w:rsidR="001548F9" w:rsidRPr="00BD16AF" w:rsidRDefault="001548F9" w:rsidP="00BD16AF">
            <w:pPr>
              <w:jc w:val="center"/>
              <w:rPr>
                <w:rFonts w:ascii="宋体" w:hAnsi="宋体"/>
                <w:color w:val="000000"/>
                <w:szCs w:val="21"/>
              </w:rPr>
            </w:pPr>
            <w:r w:rsidRPr="00BD16AF">
              <w:rPr>
                <w:rFonts w:ascii="宋体" w:hAnsi="宋体"/>
                <w:szCs w:val="21"/>
              </w:rPr>
              <w:t>E</w:t>
            </w:r>
          </w:p>
        </w:tc>
        <w:tc>
          <w:tcPr>
            <w:tcW w:w="3600" w:type="dxa"/>
            <w:vAlign w:val="center"/>
          </w:tcPr>
          <w:p w14:paraId="0BECE8E3" w14:textId="77777777" w:rsidR="001548F9" w:rsidRPr="00BD16AF" w:rsidRDefault="001548F9" w:rsidP="00BD16AF">
            <w:pPr>
              <w:rPr>
                <w:rFonts w:ascii="宋体" w:hAnsi="宋体"/>
                <w:color w:val="000000"/>
                <w:szCs w:val="21"/>
              </w:rPr>
            </w:pPr>
            <w:r w:rsidRPr="00BD16AF">
              <w:rPr>
                <w:rFonts w:ascii="宋体" w:hAnsi="宋体"/>
                <w:szCs w:val="21"/>
              </w:rPr>
              <w:t>建筑业</w:t>
            </w:r>
          </w:p>
        </w:tc>
        <w:tc>
          <w:tcPr>
            <w:tcW w:w="2160" w:type="dxa"/>
            <w:vAlign w:val="center"/>
          </w:tcPr>
          <w:p w14:paraId="1AAEFFDE" w14:textId="77777777" w:rsidR="001548F9" w:rsidRPr="00BD16AF" w:rsidRDefault="001548F9" w:rsidP="00BD16AF">
            <w:pPr>
              <w:autoSpaceDE w:val="0"/>
              <w:autoSpaceDN w:val="0"/>
              <w:adjustRightInd w:val="0"/>
              <w:spacing w:before="29"/>
              <w:ind w:left="15"/>
              <w:jc w:val="right"/>
              <w:rPr>
                <w:rFonts w:ascii="宋体" w:hAnsi="宋体"/>
                <w:color w:val="000000"/>
                <w:kern w:val="0"/>
                <w:szCs w:val="21"/>
              </w:rPr>
            </w:pPr>
            <w:r w:rsidRPr="00BD16AF">
              <w:rPr>
                <w:rFonts w:ascii="宋体" w:hAnsi="宋体"/>
                <w:color w:val="000000"/>
                <w:kern w:val="0"/>
                <w:szCs w:val="21"/>
              </w:rPr>
              <w:t>37,232.00</w:t>
            </w:r>
          </w:p>
        </w:tc>
        <w:tc>
          <w:tcPr>
            <w:tcW w:w="2799" w:type="dxa"/>
            <w:vAlign w:val="center"/>
          </w:tcPr>
          <w:p w14:paraId="469AB25A" w14:textId="77777777" w:rsidR="001548F9" w:rsidRPr="00BD16AF" w:rsidRDefault="001548F9" w:rsidP="00BD16AF">
            <w:pPr>
              <w:autoSpaceDE w:val="0"/>
              <w:autoSpaceDN w:val="0"/>
              <w:adjustRightInd w:val="0"/>
              <w:spacing w:before="29"/>
              <w:ind w:left="15"/>
              <w:jc w:val="right"/>
              <w:rPr>
                <w:rFonts w:ascii="宋体" w:hAnsi="宋体"/>
                <w:color w:val="000000"/>
                <w:kern w:val="0"/>
                <w:szCs w:val="21"/>
              </w:rPr>
            </w:pPr>
            <w:r w:rsidRPr="00BD16AF">
              <w:rPr>
                <w:rFonts w:ascii="宋体" w:hAnsi="宋体"/>
                <w:color w:val="000000"/>
                <w:kern w:val="0"/>
                <w:szCs w:val="21"/>
              </w:rPr>
              <w:t>1.93</w:t>
            </w:r>
          </w:p>
        </w:tc>
      </w:tr>
      <w:tr w:rsidR="001548F9" w:rsidRPr="00BD16AF" w14:paraId="51B6DE40" w14:textId="77777777" w:rsidTr="00BD16AF">
        <w:trPr>
          <w:jc w:val="center"/>
        </w:trPr>
        <w:tc>
          <w:tcPr>
            <w:tcW w:w="1080" w:type="dxa"/>
            <w:vAlign w:val="center"/>
          </w:tcPr>
          <w:p w14:paraId="4FE3331B" w14:textId="77777777" w:rsidR="001548F9" w:rsidRPr="00BD16AF" w:rsidRDefault="001548F9" w:rsidP="00BD16AF">
            <w:pPr>
              <w:adjustRightInd w:val="0"/>
              <w:snapToGrid w:val="0"/>
              <w:jc w:val="center"/>
              <w:rPr>
                <w:rFonts w:ascii="宋体" w:hAnsi="宋体"/>
                <w:szCs w:val="21"/>
              </w:rPr>
            </w:pPr>
            <w:r w:rsidRPr="00BD16AF">
              <w:rPr>
                <w:rFonts w:ascii="宋体" w:hAnsi="宋体"/>
                <w:szCs w:val="21"/>
              </w:rPr>
              <w:t>F</w:t>
            </w:r>
          </w:p>
        </w:tc>
        <w:tc>
          <w:tcPr>
            <w:tcW w:w="3600" w:type="dxa"/>
            <w:vAlign w:val="center"/>
          </w:tcPr>
          <w:p w14:paraId="5A2C6215" w14:textId="77777777" w:rsidR="001548F9" w:rsidRPr="00BD16AF" w:rsidRDefault="001548F9" w:rsidP="00BD16AF">
            <w:pPr>
              <w:adjustRightInd w:val="0"/>
              <w:snapToGrid w:val="0"/>
              <w:rPr>
                <w:rFonts w:ascii="宋体" w:hAnsi="宋体"/>
                <w:szCs w:val="21"/>
              </w:rPr>
            </w:pPr>
            <w:r w:rsidRPr="00BD16AF">
              <w:rPr>
                <w:rFonts w:ascii="宋体" w:hAnsi="宋体"/>
                <w:szCs w:val="21"/>
              </w:rPr>
              <w:t>批发和零售业</w:t>
            </w:r>
          </w:p>
        </w:tc>
        <w:tc>
          <w:tcPr>
            <w:tcW w:w="2160" w:type="dxa"/>
            <w:vAlign w:val="center"/>
          </w:tcPr>
          <w:p w14:paraId="73BBA035" w14:textId="77777777" w:rsidR="001548F9" w:rsidRPr="00BD16AF" w:rsidRDefault="001548F9" w:rsidP="00BD16AF">
            <w:pPr>
              <w:jc w:val="right"/>
              <w:rPr>
                <w:rFonts w:ascii="宋体" w:hAnsi="宋体"/>
                <w:szCs w:val="21"/>
              </w:rPr>
            </w:pPr>
            <w:r w:rsidRPr="00BD16AF">
              <w:rPr>
                <w:rFonts w:ascii="宋体" w:hAnsi="宋体"/>
                <w:szCs w:val="21"/>
              </w:rPr>
              <w:t>26,930.40</w:t>
            </w:r>
          </w:p>
        </w:tc>
        <w:tc>
          <w:tcPr>
            <w:tcW w:w="2799" w:type="dxa"/>
            <w:vAlign w:val="center"/>
          </w:tcPr>
          <w:p w14:paraId="7FFE169F" w14:textId="77777777" w:rsidR="001548F9" w:rsidRPr="00BD16AF" w:rsidRDefault="001548F9" w:rsidP="00BD16AF">
            <w:pPr>
              <w:jc w:val="right"/>
              <w:rPr>
                <w:rFonts w:ascii="宋体" w:hAnsi="宋体"/>
                <w:szCs w:val="21"/>
              </w:rPr>
            </w:pPr>
            <w:r w:rsidRPr="00BD16AF">
              <w:rPr>
                <w:rFonts w:ascii="宋体" w:hAnsi="宋体"/>
                <w:szCs w:val="21"/>
              </w:rPr>
              <w:t>1.39</w:t>
            </w:r>
          </w:p>
        </w:tc>
      </w:tr>
      <w:tr w:rsidR="001548F9" w:rsidRPr="00BD16AF" w14:paraId="776042A0" w14:textId="77777777" w:rsidTr="00BD16AF">
        <w:trPr>
          <w:jc w:val="center"/>
        </w:trPr>
        <w:tc>
          <w:tcPr>
            <w:tcW w:w="1080" w:type="dxa"/>
            <w:vAlign w:val="center"/>
          </w:tcPr>
          <w:p w14:paraId="6F792D44" w14:textId="77777777" w:rsidR="001548F9" w:rsidRPr="00BD16AF" w:rsidRDefault="001548F9" w:rsidP="00BD16AF">
            <w:pPr>
              <w:adjustRightInd w:val="0"/>
              <w:snapToGrid w:val="0"/>
              <w:jc w:val="center"/>
              <w:rPr>
                <w:rFonts w:ascii="宋体" w:hAnsi="宋体"/>
                <w:szCs w:val="21"/>
              </w:rPr>
            </w:pPr>
            <w:r w:rsidRPr="00BD16AF">
              <w:rPr>
                <w:rFonts w:ascii="宋体" w:hAnsi="宋体"/>
                <w:szCs w:val="21"/>
              </w:rPr>
              <w:t>G</w:t>
            </w:r>
          </w:p>
        </w:tc>
        <w:tc>
          <w:tcPr>
            <w:tcW w:w="3600" w:type="dxa"/>
            <w:vAlign w:val="center"/>
          </w:tcPr>
          <w:p w14:paraId="16CA78C0" w14:textId="77777777" w:rsidR="001548F9" w:rsidRPr="00BD16AF" w:rsidRDefault="001548F9" w:rsidP="00BD16AF">
            <w:pPr>
              <w:adjustRightInd w:val="0"/>
              <w:snapToGrid w:val="0"/>
              <w:rPr>
                <w:rFonts w:ascii="宋体" w:hAnsi="宋体"/>
                <w:szCs w:val="21"/>
              </w:rPr>
            </w:pPr>
            <w:r w:rsidRPr="00BD16AF">
              <w:rPr>
                <w:rFonts w:ascii="宋体" w:hAnsi="宋体"/>
                <w:szCs w:val="21"/>
              </w:rPr>
              <w:t>交通运输、仓储和邮政业</w:t>
            </w:r>
          </w:p>
        </w:tc>
        <w:tc>
          <w:tcPr>
            <w:tcW w:w="2160" w:type="dxa"/>
            <w:vAlign w:val="center"/>
          </w:tcPr>
          <w:p w14:paraId="708718B7" w14:textId="77777777" w:rsidR="001548F9" w:rsidRPr="00BD16AF" w:rsidRDefault="001548F9" w:rsidP="00BD16AF">
            <w:pPr>
              <w:jc w:val="right"/>
              <w:rPr>
                <w:rFonts w:ascii="宋体" w:hAnsi="宋体"/>
                <w:szCs w:val="21"/>
              </w:rPr>
            </w:pPr>
            <w:r w:rsidRPr="00BD16AF">
              <w:rPr>
                <w:rFonts w:ascii="宋体" w:hAnsi="宋体"/>
                <w:szCs w:val="21"/>
              </w:rPr>
              <w:t>58,495.60</w:t>
            </w:r>
          </w:p>
        </w:tc>
        <w:tc>
          <w:tcPr>
            <w:tcW w:w="2799" w:type="dxa"/>
            <w:vAlign w:val="center"/>
          </w:tcPr>
          <w:p w14:paraId="09CC22D0" w14:textId="77777777" w:rsidR="001548F9" w:rsidRPr="00BD16AF" w:rsidRDefault="001548F9" w:rsidP="00BD16AF">
            <w:pPr>
              <w:jc w:val="right"/>
              <w:rPr>
                <w:rFonts w:ascii="宋体" w:hAnsi="宋体"/>
                <w:szCs w:val="21"/>
              </w:rPr>
            </w:pPr>
            <w:r w:rsidRPr="00BD16AF">
              <w:rPr>
                <w:rFonts w:ascii="宋体" w:hAnsi="宋体"/>
                <w:szCs w:val="21"/>
              </w:rPr>
              <w:t>3.03</w:t>
            </w:r>
          </w:p>
        </w:tc>
      </w:tr>
      <w:tr w:rsidR="001548F9" w:rsidRPr="00BD16AF" w14:paraId="13DFEF83" w14:textId="77777777" w:rsidTr="00BD16AF">
        <w:trPr>
          <w:jc w:val="center"/>
        </w:trPr>
        <w:tc>
          <w:tcPr>
            <w:tcW w:w="1080" w:type="dxa"/>
            <w:vAlign w:val="center"/>
          </w:tcPr>
          <w:p w14:paraId="42E8F5C0" w14:textId="77777777" w:rsidR="001548F9" w:rsidRPr="00BD16AF" w:rsidRDefault="001548F9" w:rsidP="00BD16AF">
            <w:pPr>
              <w:adjustRightInd w:val="0"/>
              <w:snapToGrid w:val="0"/>
              <w:jc w:val="center"/>
              <w:rPr>
                <w:rFonts w:ascii="宋体" w:hAnsi="宋体"/>
                <w:szCs w:val="21"/>
              </w:rPr>
            </w:pPr>
            <w:r w:rsidRPr="00BD16AF">
              <w:rPr>
                <w:rFonts w:ascii="宋体" w:hAnsi="宋体"/>
                <w:szCs w:val="21"/>
              </w:rPr>
              <w:t>H</w:t>
            </w:r>
          </w:p>
        </w:tc>
        <w:tc>
          <w:tcPr>
            <w:tcW w:w="3600" w:type="dxa"/>
            <w:vAlign w:val="center"/>
          </w:tcPr>
          <w:p w14:paraId="7E28A9E0" w14:textId="77777777" w:rsidR="001548F9" w:rsidRPr="00BD16AF" w:rsidRDefault="001548F9" w:rsidP="00BD16AF">
            <w:pPr>
              <w:adjustRightInd w:val="0"/>
              <w:snapToGrid w:val="0"/>
              <w:rPr>
                <w:rFonts w:ascii="宋体" w:hAnsi="宋体"/>
                <w:szCs w:val="21"/>
              </w:rPr>
            </w:pPr>
            <w:r w:rsidRPr="00BD16AF">
              <w:rPr>
                <w:rFonts w:ascii="宋体" w:hAnsi="宋体"/>
                <w:szCs w:val="21"/>
              </w:rPr>
              <w:t>住宿和餐饮业</w:t>
            </w:r>
          </w:p>
        </w:tc>
        <w:tc>
          <w:tcPr>
            <w:tcW w:w="2160" w:type="dxa"/>
            <w:vAlign w:val="center"/>
          </w:tcPr>
          <w:p w14:paraId="790A027D" w14:textId="77777777" w:rsidR="001548F9" w:rsidRPr="00BD16AF" w:rsidRDefault="001548F9" w:rsidP="00BD16AF">
            <w:pPr>
              <w:jc w:val="right"/>
              <w:rPr>
                <w:rFonts w:ascii="宋体" w:hAnsi="宋体"/>
                <w:szCs w:val="21"/>
              </w:rPr>
            </w:pPr>
            <w:r w:rsidRPr="00BD16AF">
              <w:rPr>
                <w:rFonts w:ascii="宋体" w:hAnsi="宋体"/>
                <w:szCs w:val="21"/>
              </w:rPr>
              <w:t>-</w:t>
            </w:r>
          </w:p>
        </w:tc>
        <w:tc>
          <w:tcPr>
            <w:tcW w:w="2799" w:type="dxa"/>
            <w:vAlign w:val="center"/>
          </w:tcPr>
          <w:p w14:paraId="100E6907"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3625548A" w14:textId="77777777" w:rsidTr="00BD16AF">
        <w:trPr>
          <w:jc w:val="center"/>
        </w:trPr>
        <w:tc>
          <w:tcPr>
            <w:tcW w:w="1080" w:type="dxa"/>
            <w:vAlign w:val="center"/>
          </w:tcPr>
          <w:p w14:paraId="10F43063" w14:textId="77777777" w:rsidR="001548F9" w:rsidRPr="00BD16AF" w:rsidRDefault="001548F9" w:rsidP="00BD16AF">
            <w:pPr>
              <w:adjustRightInd w:val="0"/>
              <w:snapToGrid w:val="0"/>
              <w:jc w:val="center"/>
              <w:rPr>
                <w:rFonts w:ascii="宋体" w:hAnsi="宋体"/>
                <w:szCs w:val="21"/>
              </w:rPr>
            </w:pPr>
            <w:r w:rsidRPr="00BD16AF">
              <w:rPr>
                <w:rFonts w:ascii="宋体" w:hAnsi="宋体"/>
                <w:szCs w:val="21"/>
              </w:rPr>
              <w:t>I</w:t>
            </w:r>
          </w:p>
        </w:tc>
        <w:tc>
          <w:tcPr>
            <w:tcW w:w="3600" w:type="dxa"/>
            <w:vAlign w:val="center"/>
          </w:tcPr>
          <w:p w14:paraId="02F0F77F" w14:textId="77777777" w:rsidR="001548F9" w:rsidRPr="00BD16AF" w:rsidRDefault="001548F9" w:rsidP="00BD16AF">
            <w:pPr>
              <w:adjustRightInd w:val="0"/>
              <w:snapToGrid w:val="0"/>
              <w:rPr>
                <w:rFonts w:ascii="宋体" w:hAnsi="宋体"/>
                <w:szCs w:val="21"/>
              </w:rPr>
            </w:pPr>
            <w:r w:rsidRPr="00BD16AF">
              <w:rPr>
                <w:rFonts w:ascii="宋体" w:hAnsi="宋体"/>
                <w:szCs w:val="21"/>
              </w:rPr>
              <w:t>信息传输、软件和信息技术服务业</w:t>
            </w:r>
          </w:p>
        </w:tc>
        <w:tc>
          <w:tcPr>
            <w:tcW w:w="2160" w:type="dxa"/>
            <w:vAlign w:val="center"/>
          </w:tcPr>
          <w:p w14:paraId="71537915" w14:textId="77777777" w:rsidR="001548F9" w:rsidRPr="00BD16AF" w:rsidRDefault="001548F9" w:rsidP="00BD16AF">
            <w:pPr>
              <w:jc w:val="right"/>
              <w:rPr>
                <w:rFonts w:ascii="宋体" w:hAnsi="宋体"/>
                <w:szCs w:val="21"/>
              </w:rPr>
            </w:pPr>
            <w:r w:rsidRPr="00BD16AF">
              <w:rPr>
                <w:rFonts w:ascii="宋体" w:hAnsi="宋体"/>
                <w:szCs w:val="21"/>
              </w:rPr>
              <w:t>87,477.86</w:t>
            </w:r>
          </w:p>
        </w:tc>
        <w:tc>
          <w:tcPr>
            <w:tcW w:w="2799" w:type="dxa"/>
            <w:vAlign w:val="center"/>
          </w:tcPr>
          <w:p w14:paraId="2A591271" w14:textId="77777777" w:rsidR="001548F9" w:rsidRPr="00BD16AF" w:rsidRDefault="001548F9" w:rsidP="00BD16AF">
            <w:pPr>
              <w:jc w:val="right"/>
              <w:rPr>
                <w:rFonts w:ascii="宋体" w:hAnsi="宋体"/>
                <w:szCs w:val="21"/>
              </w:rPr>
            </w:pPr>
            <w:r w:rsidRPr="00BD16AF">
              <w:rPr>
                <w:rFonts w:ascii="宋体" w:hAnsi="宋体"/>
                <w:szCs w:val="21"/>
              </w:rPr>
              <w:t>4.53</w:t>
            </w:r>
          </w:p>
        </w:tc>
      </w:tr>
      <w:tr w:rsidR="001548F9" w:rsidRPr="00BD16AF" w14:paraId="5A8AE206" w14:textId="77777777" w:rsidTr="00BD16AF">
        <w:trPr>
          <w:jc w:val="center"/>
        </w:trPr>
        <w:tc>
          <w:tcPr>
            <w:tcW w:w="1080" w:type="dxa"/>
            <w:vAlign w:val="center"/>
          </w:tcPr>
          <w:p w14:paraId="512903A7"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J</w:t>
            </w:r>
          </w:p>
        </w:tc>
        <w:tc>
          <w:tcPr>
            <w:tcW w:w="3600" w:type="dxa"/>
            <w:vAlign w:val="center"/>
          </w:tcPr>
          <w:p w14:paraId="2D7E0F7C"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金融业</w:t>
            </w:r>
          </w:p>
        </w:tc>
        <w:tc>
          <w:tcPr>
            <w:tcW w:w="2160" w:type="dxa"/>
            <w:vAlign w:val="center"/>
          </w:tcPr>
          <w:p w14:paraId="5824DE83" w14:textId="77777777" w:rsidR="001548F9" w:rsidRPr="00BD16AF" w:rsidRDefault="001548F9" w:rsidP="00BD16AF">
            <w:pPr>
              <w:jc w:val="right"/>
              <w:rPr>
                <w:rFonts w:ascii="宋体" w:hAnsi="宋体"/>
                <w:szCs w:val="21"/>
              </w:rPr>
            </w:pPr>
            <w:r w:rsidRPr="00BD16AF">
              <w:rPr>
                <w:rFonts w:ascii="宋体" w:hAnsi="宋体"/>
                <w:szCs w:val="21"/>
              </w:rPr>
              <w:t>464,712.00</w:t>
            </w:r>
          </w:p>
        </w:tc>
        <w:tc>
          <w:tcPr>
            <w:tcW w:w="2799" w:type="dxa"/>
            <w:vAlign w:val="center"/>
          </w:tcPr>
          <w:p w14:paraId="197938F6" w14:textId="77777777" w:rsidR="001548F9" w:rsidRPr="00BD16AF" w:rsidRDefault="001548F9" w:rsidP="00BD16AF">
            <w:pPr>
              <w:jc w:val="right"/>
              <w:rPr>
                <w:rFonts w:ascii="宋体" w:hAnsi="宋体"/>
                <w:szCs w:val="21"/>
              </w:rPr>
            </w:pPr>
            <w:r w:rsidRPr="00BD16AF">
              <w:rPr>
                <w:rFonts w:ascii="宋体" w:hAnsi="宋体"/>
                <w:szCs w:val="21"/>
              </w:rPr>
              <w:t>24.07</w:t>
            </w:r>
          </w:p>
        </w:tc>
      </w:tr>
      <w:tr w:rsidR="001548F9" w:rsidRPr="00BD16AF" w14:paraId="116A5C7E" w14:textId="77777777" w:rsidTr="00BD16AF">
        <w:trPr>
          <w:jc w:val="center"/>
        </w:trPr>
        <w:tc>
          <w:tcPr>
            <w:tcW w:w="1080" w:type="dxa"/>
            <w:vAlign w:val="center"/>
          </w:tcPr>
          <w:p w14:paraId="1D0DE3E9"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K</w:t>
            </w:r>
          </w:p>
        </w:tc>
        <w:tc>
          <w:tcPr>
            <w:tcW w:w="3600" w:type="dxa"/>
            <w:vAlign w:val="center"/>
          </w:tcPr>
          <w:p w14:paraId="38ED326B"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房地产业</w:t>
            </w:r>
          </w:p>
        </w:tc>
        <w:tc>
          <w:tcPr>
            <w:tcW w:w="2160" w:type="dxa"/>
            <w:vAlign w:val="center"/>
          </w:tcPr>
          <w:p w14:paraId="7EB4055D" w14:textId="77777777" w:rsidR="001548F9" w:rsidRPr="00BD16AF" w:rsidRDefault="001548F9" w:rsidP="00BD16AF">
            <w:pPr>
              <w:jc w:val="right"/>
              <w:rPr>
                <w:rFonts w:ascii="宋体" w:hAnsi="宋体"/>
                <w:szCs w:val="21"/>
              </w:rPr>
            </w:pPr>
            <w:r w:rsidRPr="00BD16AF">
              <w:rPr>
                <w:rFonts w:ascii="宋体" w:hAnsi="宋体"/>
                <w:szCs w:val="21"/>
              </w:rPr>
              <w:t>64,043.00</w:t>
            </w:r>
          </w:p>
        </w:tc>
        <w:tc>
          <w:tcPr>
            <w:tcW w:w="2799" w:type="dxa"/>
            <w:vAlign w:val="center"/>
          </w:tcPr>
          <w:p w14:paraId="5B3EC076" w14:textId="77777777" w:rsidR="001548F9" w:rsidRPr="00BD16AF" w:rsidRDefault="001548F9" w:rsidP="00BD16AF">
            <w:pPr>
              <w:jc w:val="right"/>
              <w:rPr>
                <w:rFonts w:ascii="宋体" w:hAnsi="宋体"/>
                <w:szCs w:val="21"/>
              </w:rPr>
            </w:pPr>
            <w:r w:rsidRPr="00BD16AF">
              <w:rPr>
                <w:rFonts w:ascii="宋体" w:hAnsi="宋体"/>
                <w:szCs w:val="21"/>
              </w:rPr>
              <w:t>3.32</w:t>
            </w:r>
          </w:p>
        </w:tc>
      </w:tr>
      <w:tr w:rsidR="001548F9" w:rsidRPr="00BD16AF" w14:paraId="13A12FE0" w14:textId="77777777" w:rsidTr="00BD16AF">
        <w:trPr>
          <w:jc w:val="center"/>
        </w:trPr>
        <w:tc>
          <w:tcPr>
            <w:tcW w:w="1080" w:type="dxa"/>
            <w:vAlign w:val="center"/>
          </w:tcPr>
          <w:p w14:paraId="386AF749"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L</w:t>
            </w:r>
          </w:p>
        </w:tc>
        <w:tc>
          <w:tcPr>
            <w:tcW w:w="3600" w:type="dxa"/>
            <w:vAlign w:val="center"/>
          </w:tcPr>
          <w:p w14:paraId="7A9D771E"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租赁和商务服务业</w:t>
            </w:r>
          </w:p>
        </w:tc>
        <w:tc>
          <w:tcPr>
            <w:tcW w:w="2160" w:type="dxa"/>
            <w:vAlign w:val="center"/>
          </w:tcPr>
          <w:p w14:paraId="05EFC4AB" w14:textId="77777777" w:rsidR="001548F9" w:rsidRPr="00BD16AF" w:rsidRDefault="001548F9" w:rsidP="00BD16AF">
            <w:pPr>
              <w:jc w:val="right"/>
              <w:rPr>
                <w:rFonts w:ascii="宋体" w:hAnsi="宋体"/>
                <w:szCs w:val="21"/>
              </w:rPr>
            </w:pPr>
            <w:r w:rsidRPr="00BD16AF">
              <w:rPr>
                <w:rFonts w:ascii="宋体" w:hAnsi="宋体"/>
                <w:szCs w:val="21"/>
              </w:rPr>
              <w:t>21,962.00</w:t>
            </w:r>
          </w:p>
        </w:tc>
        <w:tc>
          <w:tcPr>
            <w:tcW w:w="2799" w:type="dxa"/>
            <w:vAlign w:val="center"/>
          </w:tcPr>
          <w:p w14:paraId="5A5896E2" w14:textId="77777777" w:rsidR="001548F9" w:rsidRPr="00BD16AF" w:rsidRDefault="001548F9" w:rsidP="00BD16AF">
            <w:pPr>
              <w:jc w:val="right"/>
              <w:rPr>
                <w:rFonts w:ascii="宋体" w:hAnsi="宋体"/>
                <w:szCs w:val="21"/>
              </w:rPr>
            </w:pPr>
            <w:r w:rsidRPr="00BD16AF">
              <w:rPr>
                <w:rFonts w:ascii="宋体" w:hAnsi="宋体"/>
                <w:szCs w:val="21"/>
              </w:rPr>
              <w:t>1.14</w:t>
            </w:r>
          </w:p>
        </w:tc>
      </w:tr>
      <w:tr w:rsidR="001548F9" w:rsidRPr="00BD16AF" w14:paraId="5FAAB5B2" w14:textId="77777777" w:rsidTr="00BD16AF">
        <w:trPr>
          <w:jc w:val="center"/>
        </w:trPr>
        <w:tc>
          <w:tcPr>
            <w:tcW w:w="1080" w:type="dxa"/>
            <w:vAlign w:val="center"/>
          </w:tcPr>
          <w:p w14:paraId="29B65AB3"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M</w:t>
            </w:r>
          </w:p>
        </w:tc>
        <w:tc>
          <w:tcPr>
            <w:tcW w:w="3600" w:type="dxa"/>
            <w:vAlign w:val="center"/>
          </w:tcPr>
          <w:p w14:paraId="53C252F4"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科学研究和技术服务业</w:t>
            </w:r>
          </w:p>
        </w:tc>
        <w:tc>
          <w:tcPr>
            <w:tcW w:w="2160" w:type="dxa"/>
            <w:vAlign w:val="center"/>
          </w:tcPr>
          <w:p w14:paraId="60F530E2" w14:textId="77777777" w:rsidR="001548F9" w:rsidRPr="00BD16AF" w:rsidRDefault="001548F9" w:rsidP="00BD16AF">
            <w:pPr>
              <w:jc w:val="right"/>
              <w:rPr>
                <w:rFonts w:ascii="宋体" w:hAnsi="宋体"/>
                <w:szCs w:val="21"/>
              </w:rPr>
            </w:pPr>
            <w:r w:rsidRPr="00BD16AF">
              <w:rPr>
                <w:rFonts w:ascii="宋体" w:hAnsi="宋体"/>
                <w:szCs w:val="21"/>
              </w:rPr>
              <w:t>-</w:t>
            </w:r>
          </w:p>
        </w:tc>
        <w:tc>
          <w:tcPr>
            <w:tcW w:w="2799" w:type="dxa"/>
            <w:vAlign w:val="center"/>
          </w:tcPr>
          <w:p w14:paraId="39612A90"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56CF0430" w14:textId="77777777" w:rsidTr="00BD16AF">
        <w:trPr>
          <w:jc w:val="center"/>
        </w:trPr>
        <w:tc>
          <w:tcPr>
            <w:tcW w:w="1080" w:type="dxa"/>
            <w:vAlign w:val="center"/>
          </w:tcPr>
          <w:p w14:paraId="33095045"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N</w:t>
            </w:r>
          </w:p>
        </w:tc>
        <w:tc>
          <w:tcPr>
            <w:tcW w:w="3600" w:type="dxa"/>
            <w:vAlign w:val="center"/>
          </w:tcPr>
          <w:p w14:paraId="07594268"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水利、环境和公共设施管理业</w:t>
            </w:r>
          </w:p>
        </w:tc>
        <w:tc>
          <w:tcPr>
            <w:tcW w:w="2160" w:type="dxa"/>
            <w:vAlign w:val="center"/>
          </w:tcPr>
          <w:p w14:paraId="0655535F" w14:textId="77777777" w:rsidR="001548F9" w:rsidRPr="00BD16AF" w:rsidRDefault="001548F9" w:rsidP="00BD16AF">
            <w:pPr>
              <w:jc w:val="right"/>
              <w:rPr>
                <w:rFonts w:ascii="宋体" w:hAnsi="宋体"/>
                <w:szCs w:val="21"/>
              </w:rPr>
            </w:pPr>
            <w:r w:rsidRPr="00BD16AF">
              <w:rPr>
                <w:rFonts w:ascii="宋体" w:hAnsi="宋体"/>
                <w:szCs w:val="21"/>
              </w:rPr>
              <w:t>-</w:t>
            </w:r>
          </w:p>
        </w:tc>
        <w:tc>
          <w:tcPr>
            <w:tcW w:w="2799" w:type="dxa"/>
            <w:vAlign w:val="center"/>
          </w:tcPr>
          <w:p w14:paraId="126C10D9"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6BDA4A49" w14:textId="77777777" w:rsidTr="00BD16AF">
        <w:trPr>
          <w:jc w:val="center"/>
        </w:trPr>
        <w:tc>
          <w:tcPr>
            <w:tcW w:w="1080" w:type="dxa"/>
            <w:vAlign w:val="center"/>
          </w:tcPr>
          <w:p w14:paraId="5EE0777B"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O</w:t>
            </w:r>
          </w:p>
        </w:tc>
        <w:tc>
          <w:tcPr>
            <w:tcW w:w="3600" w:type="dxa"/>
            <w:vAlign w:val="center"/>
          </w:tcPr>
          <w:p w14:paraId="6454A5EA"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居民服务、修理和其他服务业</w:t>
            </w:r>
          </w:p>
        </w:tc>
        <w:tc>
          <w:tcPr>
            <w:tcW w:w="2160" w:type="dxa"/>
            <w:vAlign w:val="center"/>
          </w:tcPr>
          <w:p w14:paraId="1E6DE1FE" w14:textId="77777777" w:rsidR="001548F9" w:rsidRPr="00BD16AF" w:rsidRDefault="001548F9" w:rsidP="00BD16AF">
            <w:pPr>
              <w:jc w:val="right"/>
              <w:rPr>
                <w:rFonts w:ascii="宋体" w:hAnsi="宋体"/>
                <w:szCs w:val="21"/>
              </w:rPr>
            </w:pPr>
            <w:r w:rsidRPr="00BD16AF">
              <w:rPr>
                <w:rFonts w:ascii="宋体" w:hAnsi="宋体"/>
                <w:szCs w:val="21"/>
              </w:rPr>
              <w:t>-</w:t>
            </w:r>
          </w:p>
        </w:tc>
        <w:tc>
          <w:tcPr>
            <w:tcW w:w="2799" w:type="dxa"/>
            <w:vAlign w:val="center"/>
          </w:tcPr>
          <w:p w14:paraId="78839AE5"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023DB87A" w14:textId="77777777" w:rsidTr="00BD16AF">
        <w:trPr>
          <w:jc w:val="center"/>
        </w:trPr>
        <w:tc>
          <w:tcPr>
            <w:tcW w:w="1080" w:type="dxa"/>
            <w:vAlign w:val="center"/>
          </w:tcPr>
          <w:p w14:paraId="3060BF8B"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P</w:t>
            </w:r>
          </w:p>
        </w:tc>
        <w:tc>
          <w:tcPr>
            <w:tcW w:w="3600" w:type="dxa"/>
            <w:vAlign w:val="center"/>
          </w:tcPr>
          <w:p w14:paraId="0AA0F611"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教育</w:t>
            </w:r>
          </w:p>
        </w:tc>
        <w:tc>
          <w:tcPr>
            <w:tcW w:w="2160" w:type="dxa"/>
            <w:vAlign w:val="center"/>
          </w:tcPr>
          <w:p w14:paraId="5C0C90FD" w14:textId="77777777" w:rsidR="001548F9" w:rsidRPr="00BD16AF" w:rsidRDefault="001548F9" w:rsidP="00BD16AF">
            <w:pPr>
              <w:jc w:val="right"/>
              <w:rPr>
                <w:rFonts w:ascii="宋体" w:hAnsi="宋体"/>
                <w:szCs w:val="21"/>
              </w:rPr>
            </w:pPr>
            <w:r w:rsidRPr="00BD16AF">
              <w:rPr>
                <w:rFonts w:ascii="宋体" w:hAnsi="宋体"/>
                <w:szCs w:val="21"/>
              </w:rPr>
              <w:t>-</w:t>
            </w:r>
          </w:p>
        </w:tc>
        <w:tc>
          <w:tcPr>
            <w:tcW w:w="2799" w:type="dxa"/>
            <w:vAlign w:val="center"/>
          </w:tcPr>
          <w:p w14:paraId="69231732"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0F37798A" w14:textId="77777777" w:rsidTr="00BD16AF">
        <w:trPr>
          <w:jc w:val="center"/>
        </w:trPr>
        <w:tc>
          <w:tcPr>
            <w:tcW w:w="1080" w:type="dxa"/>
            <w:vAlign w:val="center"/>
          </w:tcPr>
          <w:p w14:paraId="14DAD599"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Q</w:t>
            </w:r>
          </w:p>
        </w:tc>
        <w:tc>
          <w:tcPr>
            <w:tcW w:w="3600" w:type="dxa"/>
            <w:vAlign w:val="center"/>
          </w:tcPr>
          <w:p w14:paraId="2A4107AE"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卫生和社会工作</w:t>
            </w:r>
          </w:p>
        </w:tc>
        <w:tc>
          <w:tcPr>
            <w:tcW w:w="2160" w:type="dxa"/>
            <w:vAlign w:val="center"/>
          </w:tcPr>
          <w:p w14:paraId="1BD0786D" w14:textId="77777777" w:rsidR="001548F9" w:rsidRPr="00BD16AF" w:rsidRDefault="001548F9" w:rsidP="00BD16AF">
            <w:pPr>
              <w:jc w:val="right"/>
              <w:rPr>
                <w:rFonts w:ascii="宋体" w:hAnsi="宋体"/>
                <w:szCs w:val="21"/>
              </w:rPr>
            </w:pPr>
            <w:r w:rsidRPr="00BD16AF">
              <w:rPr>
                <w:rFonts w:ascii="宋体" w:hAnsi="宋体"/>
                <w:szCs w:val="21"/>
              </w:rPr>
              <w:t>19,494.20</w:t>
            </w:r>
          </w:p>
        </w:tc>
        <w:tc>
          <w:tcPr>
            <w:tcW w:w="2799" w:type="dxa"/>
            <w:vAlign w:val="center"/>
          </w:tcPr>
          <w:p w14:paraId="27A8BBC0" w14:textId="77777777" w:rsidR="001548F9" w:rsidRPr="00BD16AF" w:rsidRDefault="001548F9" w:rsidP="00BD16AF">
            <w:pPr>
              <w:jc w:val="right"/>
              <w:rPr>
                <w:rFonts w:ascii="宋体" w:hAnsi="宋体"/>
                <w:szCs w:val="21"/>
              </w:rPr>
            </w:pPr>
            <w:r w:rsidRPr="00BD16AF">
              <w:rPr>
                <w:rFonts w:ascii="宋体" w:hAnsi="宋体"/>
                <w:szCs w:val="21"/>
              </w:rPr>
              <w:t>1.01</w:t>
            </w:r>
          </w:p>
        </w:tc>
      </w:tr>
      <w:tr w:rsidR="001548F9" w:rsidRPr="00BD16AF" w14:paraId="09E46A17" w14:textId="77777777" w:rsidTr="00BD16AF">
        <w:trPr>
          <w:jc w:val="center"/>
        </w:trPr>
        <w:tc>
          <w:tcPr>
            <w:tcW w:w="1080" w:type="dxa"/>
            <w:vAlign w:val="center"/>
          </w:tcPr>
          <w:p w14:paraId="5E3E4CDE"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R</w:t>
            </w:r>
          </w:p>
        </w:tc>
        <w:tc>
          <w:tcPr>
            <w:tcW w:w="3600" w:type="dxa"/>
            <w:vAlign w:val="center"/>
          </w:tcPr>
          <w:p w14:paraId="1717C129"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文化、体育和娱乐业</w:t>
            </w:r>
          </w:p>
        </w:tc>
        <w:tc>
          <w:tcPr>
            <w:tcW w:w="2160" w:type="dxa"/>
            <w:vAlign w:val="center"/>
          </w:tcPr>
          <w:p w14:paraId="0559F393" w14:textId="77777777" w:rsidR="001548F9" w:rsidRPr="00BD16AF" w:rsidRDefault="001548F9" w:rsidP="00BD16AF">
            <w:pPr>
              <w:jc w:val="right"/>
              <w:rPr>
                <w:rFonts w:ascii="宋体" w:hAnsi="宋体"/>
                <w:szCs w:val="21"/>
              </w:rPr>
            </w:pPr>
            <w:r w:rsidRPr="00BD16AF">
              <w:rPr>
                <w:rFonts w:ascii="宋体" w:hAnsi="宋体"/>
                <w:szCs w:val="21"/>
              </w:rPr>
              <w:t>7,760.00</w:t>
            </w:r>
          </w:p>
        </w:tc>
        <w:tc>
          <w:tcPr>
            <w:tcW w:w="2799" w:type="dxa"/>
            <w:vAlign w:val="center"/>
          </w:tcPr>
          <w:p w14:paraId="66E21249" w14:textId="77777777" w:rsidR="001548F9" w:rsidRPr="00BD16AF" w:rsidRDefault="001548F9" w:rsidP="00BD16AF">
            <w:pPr>
              <w:jc w:val="right"/>
              <w:rPr>
                <w:rFonts w:ascii="宋体" w:hAnsi="宋体"/>
                <w:szCs w:val="21"/>
              </w:rPr>
            </w:pPr>
            <w:r w:rsidRPr="00BD16AF">
              <w:rPr>
                <w:rFonts w:ascii="宋体" w:hAnsi="宋体"/>
                <w:szCs w:val="21"/>
              </w:rPr>
              <w:t>0.40</w:t>
            </w:r>
          </w:p>
        </w:tc>
      </w:tr>
      <w:tr w:rsidR="001548F9" w:rsidRPr="00BD16AF" w14:paraId="6A11691E" w14:textId="77777777" w:rsidTr="00BD16AF">
        <w:trPr>
          <w:jc w:val="center"/>
        </w:trPr>
        <w:tc>
          <w:tcPr>
            <w:tcW w:w="1080" w:type="dxa"/>
            <w:vAlign w:val="center"/>
          </w:tcPr>
          <w:p w14:paraId="1AC6B998" w14:textId="77777777" w:rsidR="001548F9" w:rsidRPr="00BD16AF" w:rsidRDefault="001548F9" w:rsidP="00BD16AF">
            <w:pPr>
              <w:adjustRightInd w:val="0"/>
              <w:snapToGrid w:val="0"/>
              <w:jc w:val="center"/>
              <w:rPr>
                <w:rFonts w:ascii="宋体" w:hAnsi="宋体"/>
                <w:color w:val="000000"/>
                <w:szCs w:val="21"/>
              </w:rPr>
            </w:pPr>
            <w:r w:rsidRPr="00BD16AF">
              <w:rPr>
                <w:rFonts w:ascii="宋体" w:hAnsi="宋体"/>
                <w:color w:val="000000"/>
                <w:szCs w:val="21"/>
              </w:rPr>
              <w:t>S</w:t>
            </w:r>
          </w:p>
        </w:tc>
        <w:tc>
          <w:tcPr>
            <w:tcW w:w="3600" w:type="dxa"/>
            <w:vAlign w:val="center"/>
          </w:tcPr>
          <w:p w14:paraId="54CAA966" w14:textId="77777777" w:rsidR="001548F9" w:rsidRPr="00BD16AF" w:rsidRDefault="001548F9" w:rsidP="00BD16AF">
            <w:pPr>
              <w:adjustRightInd w:val="0"/>
              <w:snapToGrid w:val="0"/>
              <w:rPr>
                <w:rFonts w:ascii="宋体" w:hAnsi="宋体"/>
                <w:color w:val="000000"/>
                <w:szCs w:val="21"/>
              </w:rPr>
            </w:pPr>
            <w:r w:rsidRPr="00BD16AF">
              <w:rPr>
                <w:rFonts w:ascii="宋体" w:hAnsi="宋体"/>
                <w:color w:val="000000"/>
                <w:szCs w:val="21"/>
              </w:rPr>
              <w:t>综合</w:t>
            </w:r>
          </w:p>
        </w:tc>
        <w:tc>
          <w:tcPr>
            <w:tcW w:w="2160" w:type="dxa"/>
            <w:vAlign w:val="center"/>
          </w:tcPr>
          <w:p w14:paraId="7DD19C32" w14:textId="77777777" w:rsidR="001548F9" w:rsidRPr="00BD16AF" w:rsidRDefault="001548F9" w:rsidP="00BD16AF">
            <w:pPr>
              <w:jc w:val="right"/>
              <w:rPr>
                <w:rFonts w:ascii="宋体" w:hAnsi="宋体"/>
                <w:szCs w:val="21"/>
              </w:rPr>
            </w:pPr>
            <w:r w:rsidRPr="00BD16AF">
              <w:rPr>
                <w:rFonts w:ascii="宋体" w:hAnsi="宋体"/>
                <w:szCs w:val="21"/>
              </w:rPr>
              <w:t>4,104.00</w:t>
            </w:r>
          </w:p>
        </w:tc>
        <w:tc>
          <w:tcPr>
            <w:tcW w:w="2799" w:type="dxa"/>
            <w:vAlign w:val="center"/>
          </w:tcPr>
          <w:p w14:paraId="6D622AD0" w14:textId="77777777" w:rsidR="001548F9" w:rsidRPr="00BD16AF" w:rsidRDefault="001548F9" w:rsidP="00BD16AF">
            <w:pPr>
              <w:jc w:val="right"/>
              <w:rPr>
                <w:rFonts w:ascii="宋体" w:hAnsi="宋体"/>
                <w:szCs w:val="21"/>
              </w:rPr>
            </w:pPr>
            <w:r w:rsidRPr="00BD16AF">
              <w:rPr>
                <w:rFonts w:ascii="宋体" w:hAnsi="宋体"/>
                <w:szCs w:val="21"/>
              </w:rPr>
              <w:t>0.21</w:t>
            </w:r>
          </w:p>
        </w:tc>
      </w:tr>
      <w:tr w:rsidR="001548F9" w:rsidRPr="00BD16AF" w14:paraId="39320680" w14:textId="77777777" w:rsidTr="00BD16AF">
        <w:trPr>
          <w:jc w:val="center"/>
        </w:trPr>
        <w:tc>
          <w:tcPr>
            <w:tcW w:w="1080" w:type="dxa"/>
            <w:vAlign w:val="center"/>
          </w:tcPr>
          <w:p w14:paraId="38FA91F8" w14:textId="77777777" w:rsidR="001548F9" w:rsidRPr="00BD16AF" w:rsidRDefault="001548F9" w:rsidP="00BD16AF">
            <w:pPr>
              <w:jc w:val="center"/>
              <w:rPr>
                <w:rFonts w:ascii="宋体" w:hAnsi="宋体"/>
                <w:color w:val="000000"/>
                <w:szCs w:val="21"/>
              </w:rPr>
            </w:pPr>
          </w:p>
        </w:tc>
        <w:tc>
          <w:tcPr>
            <w:tcW w:w="3600" w:type="dxa"/>
            <w:vAlign w:val="center"/>
          </w:tcPr>
          <w:p w14:paraId="7FBEAA69" w14:textId="77777777" w:rsidR="001548F9" w:rsidRPr="00BD16AF" w:rsidRDefault="001548F9" w:rsidP="00AB3BB4">
            <w:pPr>
              <w:jc w:val="center"/>
              <w:rPr>
                <w:rFonts w:ascii="宋体" w:hAnsi="宋体"/>
                <w:color w:val="000000"/>
                <w:szCs w:val="21"/>
              </w:rPr>
            </w:pPr>
            <w:r w:rsidRPr="00BD16AF">
              <w:rPr>
                <w:rFonts w:ascii="宋体" w:hAnsi="宋体"/>
                <w:szCs w:val="21"/>
              </w:rPr>
              <w:t>合计</w:t>
            </w:r>
          </w:p>
        </w:tc>
        <w:tc>
          <w:tcPr>
            <w:tcW w:w="2160" w:type="dxa"/>
            <w:vAlign w:val="center"/>
          </w:tcPr>
          <w:p w14:paraId="509C7DBF"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1,831,239.58</w:t>
            </w:r>
          </w:p>
        </w:tc>
        <w:tc>
          <w:tcPr>
            <w:tcW w:w="2799" w:type="dxa"/>
            <w:vAlign w:val="center"/>
          </w:tcPr>
          <w:p w14:paraId="1E90EF1E"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94.84</w:t>
            </w:r>
          </w:p>
        </w:tc>
      </w:tr>
    </w:tbl>
    <w:p w14:paraId="4F30239B" w14:textId="77777777" w:rsidR="000A101C" w:rsidRPr="0054132A" w:rsidRDefault="001548F9" w:rsidP="007A54E1">
      <w:pPr>
        <w:pStyle w:val="23"/>
      </w:pPr>
      <w:bookmarkStart w:id="189" w:name="_Toc390421257"/>
      <w:bookmarkStart w:id="190" w:name="_Toc482092377"/>
      <w:bookmarkStart w:id="191" w:name="_Toc17705009"/>
      <w:r w:rsidRPr="0054132A">
        <w:t>7.3 期末按公允价值占基金资产净值比例大小排序的所有股票投资明细</w:t>
      </w:r>
      <w:bookmarkEnd w:id="189"/>
      <w:bookmarkEnd w:id="190"/>
      <w:bookmarkEnd w:id="191"/>
    </w:p>
    <w:p w14:paraId="04D2D99D" w14:textId="77777777" w:rsidR="001548F9" w:rsidRPr="00D6005A" w:rsidRDefault="001548F9" w:rsidP="00D67A26">
      <w:pPr>
        <w:pStyle w:val="afb"/>
        <w:rPr>
          <w:kern w:val="0"/>
        </w:rPr>
      </w:pPr>
      <w:r w:rsidRPr="00D6005A">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2727"/>
      </w:tblGrid>
      <w:tr w:rsidR="001548F9" w:rsidRPr="00BD16AF" w14:paraId="0BBCEFD6" w14:textId="77777777" w:rsidTr="00BD16AF">
        <w:trPr>
          <w:jc w:val="center"/>
        </w:trPr>
        <w:tc>
          <w:tcPr>
            <w:tcW w:w="817" w:type="dxa"/>
            <w:vAlign w:val="center"/>
          </w:tcPr>
          <w:p w14:paraId="27F30985" w14:textId="77777777" w:rsidR="001548F9" w:rsidRPr="00BD16AF" w:rsidRDefault="001548F9" w:rsidP="00BD16AF">
            <w:pPr>
              <w:spacing w:before="29"/>
              <w:ind w:left="17"/>
              <w:jc w:val="center"/>
              <w:rPr>
                <w:rFonts w:ascii="宋体" w:hAnsi="宋体"/>
                <w:color w:val="000000"/>
                <w:szCs w:val="21"/>
              </w:rPr>
            </w:pPr>
            <w:r w:rsidRPr="00BD16AF">
              <w:rPr>
                <w:rFonts w:ascii="宋体" w:hAnsi="宋体"/>
                <w:color w:val="000000"/>
                <w:szCs w:val="21"/>
              </w:rPr>
              <w:t>序号</w:t>
            </w:r>
          </w:p>
        </w:tc>
        <w:tc>
          <w:tcPr>
            <w:tcW w:w="1276" w:type="dxa"/>
            <w:vAlign w:val="center"/>
          </w:tcPr>
          <w:p w14:paraId="31C0F09C" w14:textId="77777777" w:rsidR="001548F9" w:rsidRPr="00BD16AF" w:rsidRDefault="001548F9" w:rsidP="00BD16AF">
            <w:pPr>
              <w:spacing w:before="29"/>
              <w:ind w:left="17"/>
              <w:jc w:val="center"/>
              <w:rPr>
                <w:rFonts w:ascii="宋体" w:hAnsi="宋体"/>
                <w:color w:val="000000"/>
                <w:szCs w:val="21"/>
              </w:rPr>
            </w:pPr>
            <w:r w:rsidRPr="00BD16AF">
              <w:rPr>
                <w:rFonts w:ascii="宋体" w:hAnsi="宋体"/>
                <w:color w:val="000000"/>
                <w:szCs w:val="21"/>
              </w:rPr>
              <w:t>股票代码</w:t>
            </w:r>
          </w:p>
        </w:tc>
        <w:tc>
          <w:tcPr>
            <w:tcW w:w="1701" w:type="dxa"/>
            <w:vAlign w:val="center"/>
          </w:tcPr>
          <w:p w14:paraId="51DB5A7A" w14:textId="77777777" w:rsidR="001548F9" w:rsidRPr="00BD16AF" w:rsidRDefault="001548F9" w:rsidP="00BD16AF">
            <w:pPr>
              <w:spacing w:before="29"/>
              <w:ind w:left="17"/>
              <w:jc w:val="center"/>
              <w:rPr>
                <w:rFonts w:ascii="宋体" w:hAnsi="宋体"/>
                <w:color w:val="000000"/>
                <w:szCs w:val="21"/>
              </w:rPr>
            </w:pPr>
            <w:r w:rsidRPr="00BD16AF">
              <w:rPr>
                <w:rFonts w:ascii="宋体" w:hAnsi="宋体"/>
                <w:color w:val="000000"/>
                <w:szCs w:val="21"/>
              </w:rPr>
              <w:t>股票名称</w:t>
            </w:r>
          </w:p>
        </w:tc>
        <w:tc>
          <w:tcPr>
            <w:tcW w:w="1276" w:type="dxa"/>
            <w:vAlign w:val="center"/>
          </w:tcPr>
          <w:p w14:paraId="672AD0EF" w14:textId="77777777" w:rsidR="001548F9" w:rsidRPr="00BD16AF" w:rsidRDefault="001548F9" w:rsidP="00BD16AF">
            <w:pPr>
              <w:spacing w:before="29"/>
              <w:ind w:left="17"/>
              <w:jc w:val="center"/>
              <w:rPr>
                <w:rFonts w:ascii="宋体" w:hAnsi="宋体"/>
                <w:color w:val="000000"/>
                <w:szCs w:val="21"/>
              </w:rPr>
            </w:pPr>
            <w:r w:rsidRPr="00BD16AF">
              <w:rPr>
                <w:rFonts w:ascii="宋体" w:hAnsi="宋体"/>
                <w:color w:val="000000"/>
                <w:szCs w:val="21"/>
              </w:rPr>
              <w:t>数量(股)</w:t>
            </w:r>
          </w:p>
        </w:tc>
        <w:tc>
          <w:tcPr>
            <w:tcW w:w="1842" w:type="dxa"/>
            <w:vAlign w:val="center"/>
          </w:tcPr>
          <w:p w14:paraId="709E6020" w14:textId="77777777" w:rsidR="001548F9" w:rsidRPr="00BD16AF" w:rsidRDefault="001548F9" w:rsidP="00BD16AF">
            <w:pPr>
              <w:autoSpaceDE w:val="0"/>
              <w:autoSpaceDN w:val="0"/>
              <w:adjustRightInd w:val="0"/>
              <w:spacing w:before="29"/>
              <w:ind w:left="17"/>
              <w:jc w:val="center"/>
              <w:rPr>
                <w:rFonts w:ascii="宋体" w:hAnsi="宋体"/>
                <w:color w:val="000000"/>
                <w:szCs w:val="21"/>
              </w:rPr>
            </w:pPr>
            <w:r w:rsidRPr="00BD16AF">
              <w:rPr>
                <w:rFonts w:ascii="宋体" w:hAnsi="宋体"/>
                <w:color w:val="000000"/>
                <w:szCs w:val="21"/>
              </w:rPr>
              <w:t>公允价值</w:t>
            </w:r>
          </w:p>
        </w:tc>
        <w:tc>
          <w:tcPr>
            <w:tcW w:w="2727" w:type="dxa"/>
            <w:vAlign w:val="center"/>
          </w:tcPr>
          <w:p w14:paraId="06DA9CC5" w14:textId="77777777" w:rsidR="001548F9" w:rsidRPr="00BD16AF" w:rsidRDefault="001548F9" w:rsidP="00BD16AF">
            <w:pPr>
              <w:spacing w:before="29"/>
              <w:ind w:left="17"/>
              <w:jc w:val="center"/>
              <w:rPr>
                <w:rFonts w:ascii="宋体" w:hAnsi="宋体"/>
                <w:color w:val="000000"/>
                <w:szCs w:val="21"/>
              </w:rPr>
            </w:pPr>
            <w:r w:rsidRPr="00BD16AF">
              <w:rPr>
                <w:rFonts w:ascii="宋体" w:hAnsi="宋体"/>
                <w:color w:val="000000"/>
                <w:szCs w:val="21"/>
              </w:rPr>
              <w:t>占基金资产净值比例(％)</w:t>
            </w:r>
          </w:p>
        </w:tc>
      </w:tr>
      <w:tr w:rsidR="001E0AA7" w14:paraId="1C6EA13D" w14:textId="77777777">
        <w:trPr>
          <w:jc w:val="center"/>
        </w:trPr>
        <w:tc>
          <w:tcPr>
            <w:tcW w:w="817" w:type="dxa"/>
            <w:vAlign w:val="center"/>
          </w:tcPr>
          <w:p w14:paraId="6A49960B" w14:textId="77777777" w:rsidR="001E0AA7" w:rsidRDefault="00E15A94">
            <w:pPr>
              <w:jc w:val="center"/>
            </w:pPr>
            <w:r>
              <w:rPr>
                <w:rFonts w:ascii="宋体" w:hAnsi="宋体"/>
                <w:color w:val="000000"/>
                <w:szCs w:val="21"/>
              </w:rPr>
              <w:t>1</w:t>
            </w:r>
          </w:p>
        </w:tc>
        <w:tc>
          <w:tcPr>
            <w:tcW w:w="1276" w:type="dxa"/>
            <w:vAlign w:val="center"/>
          </w:tcPr>
          <w:p w14:paraId="240E11C5" w14:textId="77777777" w:rsidR="001E0AA7" w:rsidRDefault="00E15A94">
            <w:pPr>
              <w:jc w:val="center"/>
            </w:pPr>
            <w:r>
              <w:rPr>
                <w:rFonts w:ascii="宋体" w:hAnsi="宋体"/>
                <w:color w:val="000000"/>
                <w:szCs w:val="21"/>
              </w:rPr>
              <w:t>600519</w:t>
            </w:r>
          </w:p>
        </w:tc>
        <w:tc>
          <w:tcPr>
            <w:tcW w:w="1701" w:type="dxa"/>
            <w:vAlign w:val="center"/>
          </w:tcPr>
          <w:p w14:paraId="4ACC6A03" w14:textId="77777777" w:rsidR="001E0AA7" w:rsidRDefault="00E15A94">
            <w:pPr>
              <w:jc w:val="center"/>
            </w:pPr>
            <w:r>
              <w:rPr>
                <w:rFonts w:ascii="宋体" w:hAnsi="宋体"/>
                <w:color w:val="000000"/>
                <w:szCs w:val="21"/>
              </w:rPr>
              <w:t>贵州茅台</w:t>
            </w:r>
          </w:p>
        </w:tc>
        <w:tc>
          <w:tcPr>
            <w:tcW w:w="1276" w:type="dxa"/>
            <w:vAlign w:val="center"/>
          </w:tcPr>
          <w:p w14:paraId="1F0BDED1" w14:textId="77777777" w:rsidR="001E0AA7" w:rsidRDefault="00E15A94">
            <w:pPr>
              <w:jc w:val="right"/>
            </w:pPr>
            <w:r>
              <w:rPr>
                <w:rFonts w:ascii="宋体" w:hAnsi="宋体"/>
                <w:color w:val="000000"/>
                <w:szCs w:val="21"/>
              </w:rPr>
              <w:t>200</w:t>
            </w:r>
          </w:p>
        </w:tc>
        <w:tc>
          <w:tcPr>
            <w:tcW w:w="1842" w:type="dxa"/>
            <w:vAlign w:val="center"/>
          </w:tcPr>
          <w:p w14:paraId="256FB6B8" w14:textId="77777777" w:rsidR="001E0AA7" w:rsidRDefault="00E15A94">
            <w:pPr>
              <w:jc w:val="right"/>
            </w:pPr>
            <w:r>
              <w:rPr>
                <w:rFonts w:ascii="宋体" w:hAnsi="宋体"/>
                <w:color w:val="000000"/>
                <w:szCs w:val="21"/>
              </w:rPr>
              <w:t>196,800.00</w:t>
            </w:r>
          </w:p>
        </w:tc>
        <w:tc>
          <w:tcPr>
            <w:tcW w:w="2727" w:type="dxa"/>
            <w:vAlign w:val="center"/>
          </w:tcPr>
          <w:p w14:paraId="49C16C90" w14:textId="77777777" w:rsidR="001E0AA7" w:rsidRDefault="00E15A94">
            <w:pPr>
              <w:jc w:val="right"/>
            </w:pPr>
            <w:r>
              <w:rPr>
                <w:rFonts w:ascii="宋体" w:hAnsi="宋体"/>
                <w:color w:val="000000"/>
                <w:szCs w:val="21"/>
              </w:rPr>
              <w:t>10.19</w:t>
            </w:r>
          </w:p>
        </w:tc>
      </w:tr>
      <w:tr w:rsidR="001E0AA7" w14:paraId="43BCC9C1" w14:textId="77777777">
        <w:trPr>
          <w:jc w:val="center"/>
        </w:trPr>
        <w:tc>
          <w:tcPr>
            <w:tcW w:w="817" w:type="dxa"/>
            <w:vAlign w:val="center"/>
          </w:tcPr>
          <w:p w14:paraId="5B2C5B3A" w14:textId="77777777" w:rsidR="001E0AA7" w:rsidRDefault="00E15A94">
            <w:pPr>
              <w:jc w:val="center"/>
            </w:pPr>
            <w:r>
              <w:rPr>
                <w:rFonts w:ascii="宋体" w:hAnsi="宋体"/>
                <w:color w:val="000000"/>
                <w:szCs w:val="21"/>
              </w:rPr>
              <w:t>2</w:t>
            </w:r>
          </w:p>
        </w:tc>
        <w:tc>
          <w:tcPr>
            <w:tcW w:w="1276" w:type="dxa"/>
            <w:vAlign w:val="center"/>
          </w:tcPr>
          <w:p w14:paraId="4FB4B781" w14:textId="77777777" w:rsidR="001E0AA7" w:rsidRDefault="00E15A94">
            <w:pPr>
              <w:jc w:val="center"/>
            </w:pPr>
            <w:r>
              <w:rPr>
                <w:rFonts w:ascii="宋体" w:hAnsi="宋体"/>
                <w:color w:val="000000"/>
                <w:szCs w:val="21"/>
              </w:rPr>
              <w:t>000858</w:t>
            </w:r>
          </w:p>
        </w:tc>
        <w:tc>
          <w:tcPr>
            <w:tcW w:w="1701" w:type="dxa"/>
            <w:vAlign w:val="center"/>
          </w:tcPr>
          <w:p w14:paraId="62F0BE3B" w14:textId="77777777" w:rsidR="001E0AA7" w:rsidRDefault="00E15A94">
            <w:pPr>
              <w:jc w:val="center"/>
            </w:pPr>
            <w:r>
              <w:rPr>
                <w:rFonts w:ascii="宋体" w:hAnsi="宋体"/>
                <w:color w:val="000000"/>
                <w:szCs w:val="21"/>
              </w:rPr>
              <w:t>五粮液</w:t>
            </w:r>
          </w:p>
        </w:tc>
        <w:tc>
          <w:tcPr>
            <w:tcW w:w="1276" w:type="dxa"/>
            <w:vAlign w:val="center"/>
          </w:tcPr>
          <w:p w14:paraId="48BECCA1" w14:textId="77777777" w:rsidR="001E0AA7" w:rsidRDefault="00E15A94">
            <w:pPr>
              <w:jc w:val="right"/>
            </w:pPr>
            <w:r>
              <w:rPr>
                <w:rFonts w:ascii="宋体" w:hAnsi="宋体"/>
                <w:color w:val="000000"/>
                <w:szCs w:val="21"/>
              </w:rPr>
              <w:t>900</w:t>
            </w:r>
          </w:p>
        </w:tc>
        <w:tc>
          <w:tcPr>
            <w:tcW w:w="1842" w:type="dxa"/>
            <w:vAlign w:val="center"/>
          </w:tcPr>
          <w:p w14:paraId="5ABD053E" w14:textId="77777777" w:rsidR="001E0AA7" w:rsidRDefault="00E15A94">
            <w:pPr>
              <w:jc w:val="right"/>
            </w:pPr>
            <w:r>
              <w:rPr>
                <w:rFonts w:ascii="宋体" w:hAnsi="宋体"/>
                <w:color w:val="000000"/>
                <w:szCs w:val="21"/>
              </w:rPr>
              <w:t>106,155.00</w:t>
            </w:r>
          </w:p>
        </w:tc>
        <w:tc>
          <w:tcPr>
            <w:tcW w:w="2727" w:type="dxa"/>
            <w:vAlign w:val="center"/>
          </w:tcPr>
          <w:p w14:paraId="207F03AD" w14:textId="77777777" w:rsidR="001E0AA7" w:rsidRDefault="00E15A94">
            <w:pPr>
              <w:jc w:val="right"/>
            </w:pPr>
            <w:r>
              <w:rPr>
                <w:rFonts w:ascii="宋体" w:hAnsi="宋体"/>
                <w:color w:val="000000"/>
                <w:szCs w:val="21"/>
              </w:rPr>
              <w:t>5.50</w:t>
            </w:r>
          </w:p>
        </w:tc>
      </w:tr>
      <w:tr w:rsidR="001E0AA7" w14:paraId="3A8DFF4C" w14:textId="77777777">
        <w:trPr>
          <w:jc w:val="center"/>
        </w:trPr>
        <w:tc>
          <w:tcPr>
            <w:tcW w:w="817" w:type="dxa"/>
            <w:vAlign w:val="center"/>
          </w:tcPr>
          <w:p w14:paraId="3C94DD03" w14:textId="77777777" w:rsidR="001E0AA7" w:rsidRDefault="00E15A94">
            <w:pPr>
              <w:jc w:val="center"/>
            </w:pPr>
            <w:r>
              <w:rPr>
                <w:rFonts w:ascii="宋体" w:hAnsi="宋体"/>
                <w:color w:val="000000"/>
                <w:szCs w:val="21"/>
              </w:rPr>
              <w:t>3</w:t>
            </w:r>
          </w:p>
        </w:tc>
        <w:tc>
          <w:tcPr>
            <w:tcW w:w="1276" w:type="dxa"/>
            <w:vAlign w:val="center"/>
          </w:tcPr>
          <w:p w14:paraId="35EF8525" w14:textId="77777777" w:rsidR="001E0AA7" w:rsidRDefault="00E15A94">
            <w:pPr>
              <w:jc w:val="center"/>
            </w:pPr>
            <w:r>
              <w:rPr>
                <w:rFonts w:ascii="宋体" w:hAnsi="宋体"/>
                <w:color w:val="000000"/>
                <w:szCs w:val="21"/>
              </w:rPr>
              <w:t>601318</w:t>
            </w:r>
          </w:p>
        </w:tc>
        <w:tc>
          <w:tcPr>
            <w:tcW w:w="1701" w:type="dxa"/>
            <w:vAlign w:val="center"/>
          </w:tcPr>
          <w:p w14:paraId="40D3BA1A" w14:textId="77777777" w:rsidR="001E0AA7" w:rsidRDefault="00E15A94">
            <w:pPr>
              <w:jc w:val="center"/>
            </w:pPr>
            <w:r>
              <w:rPr>
                <w:rFonts w:ascii="宋体" w:hAnsi="宋体"/>
                <w:color w:val="000000"/>
                <w:szCs w:val="21"/>
              </w:rPr>
              <w:t>中国平安</w:t>
            </w:r>
          </w:p>
        </w:tc>
        <w:tc>
          <w:tcPr>
            <w:tcW w:w="1276" w:type="dxa"/>
            <w:vAlign w:val="center"/>
          </w:tcPr>
          <w:p w14:paraId="1597533C" w14:textId="77777777" w:rsidR="001E0AA7" w:rsidRDefault="00E15A94">
            <w:pPr>
              <w:jc w:val="right"/>
            </w:pPr>
            <w:r>
              <w:rPr>
                <w:rFonts w:ascii="宋体" w:hAnsi="宋体"/>
                <w:color w:val="000000"/>
                <w:szCs w:val="21"/>
              </w:rPr>
              <w:t>1,100</w:t>
            </w:r>
          </w:p>
        </w:tc>
        <w:tc>
          <w:tcPr>
            <w:tcW w:w="1842" w:type="dxa"/>
            <w:vAlign w:val="center"/>
          </w:tcPr>
          <w:p w14:paraId="6960EBD4" w14:textId="77777777" w:rsidR="001E0AA7" w:rsidRDefault="00E15A94">
            <w:pPr>
              <w:jc w:val="right"/>
            </w:pPr>
            <w:r>
              <w:rPr>
                <w:rFonts w:ascii="宋体" w:hAnsi="宋体"/>
                <w:color w:val="000000"/>
                <w:szCs w:val="21"/>
              </w:rPr>
              <w:t>97,471.00</w:t>
            </w:r>
          </w:p>
        </w:tc>
        <w:tc>
          <w:tcPr>
            <w:tcW w:w="2727" w:type="dxa"/>
            <w:vAlign w:val="center"/>
          </w:tcPr>
          <w:p w14:paraId="46440559" w14:textId="77777777" w:rsidR="001E0AA7" w:rsidRDefault="00E15A94">
            <w:pPr>
              <w:jc w:val="right"/>
            </w:pPr>
            <w:r>
              <w:rPr>
                <w:rFonts w:ascii="宋体" w:hAnsi="宋体"/>
                <w:color w:val="000000"/>
                <w:szCs w:val="21"/>
              </w:rPr>
              <w:t>5.05</w:t>
            </w:r>
          </w:p>
        </w:tc>
      </w:tr>
      <w:tr w:rsidR="001E0AA7" w14:paraId="476AF6F0" w14:textId="77777777">
        <w:trPr>
          <w:jc w:val="center"/>
        </w:trPr>
        <w:tc>
          <w:tcPr>
            <w:tcW w:w="817" w:type="dxa"/>
            <w:vAlign w:val="center"/>
          </w:tcPr>
          <w:p w14:paraId="7487E9E3" w14:textId="77777777" w:rsidR="001E0AA7" w:rsidRDefault="00E15A94">
            <w:pPr>
              <w:jc w:val="center"/>
            </w:pPr>
            <w:r>
              <w:rPr>
                <w:rFonts w:ascii="宋体" w:hAnsi="宋体"/>
                <w:color w:val="000000"/>
                <w:szCs w:val="21"/>
              </w:rPr>
              <w:t>4</w:t>
            </w:r>
          </w:p>
        </w:tc>
        <w:tc>
          <w:tcPr>
            <w:tcW w:w="1276" w:type="dxa"/>
            <w:vAlign w:val="center"/>
          </w:tcPr>
          <w:p w14:paraId="1D249D28" w14:textId="77777777" w:rsidR="001E0AA7" w:rsidRDefault="00E15A94">
            <w:pPr>
              <w:jc w:val="center"/>
            </w:pPr>
            <w:r>
              <w:rPr>
                <w:rFonts w:ascii="宋体" w:hAnsi="宋体"/>
                <w:color w:val="000000"/>
                <w:szCs w:val="21"/>
              </w:rPr>
              <w:t>000333</w:t>
            </w:r>
          </w:p>
        </w:tc>
        <w:tc>
          <w:tcPr>
            <w:tcW w:w="1701" w:type="dxa"/>
            <w:vAlign w:val="center"/>
          </w:tcPr>
          <w:p w14:paraId="20ADCC65" w14:textId="77777777" w:rsidR="001E0AA7" w:rsidRDefault="00E15A94">
            <w:pPr>
              <w:jc w:val="center"/>
            </w:pPr>
            <w:r>
              <w:rPr>
                <w:rFonts w:ascii="宋体" w:hAnsi="宋体"/>
                <w:color w:val="000000"/>
                <w:szCs w:val="21"/>
              </w:rPr>
              <w:t>美的集团</w:t>
            </w:r>
          </w:p>
        </w:tc>
        <w:tc>
          <w:tcPr>
            <w:tcW w:w="1276" w:type="dxa"/>
            <w:vAlign w:val="center"/>
          </w:tcPr>
          <w:p w14:paraId="4686EF65" w14:textId="77777777" w:rsidR="001E0AA7" w:rsidRDefault="00E15A94">
            <w:pPr>
              <w:jc w:val="right"/>
            </w:pPr>
            <w:r>
              <w:rPr>
                <w:rFonts w:ascii="宋体" w:hAnsi="宋体"/>
                <w:color w:val="000000"/>
                <w:szCs w:val="21"/>
              </w:rPr>
              <w:t>715</w:t>
            </w:r>
          </w:p>
        </w:tc>
        <w:tc>
          <w:tcPr>
            <w:tcW w:w="1842" w:type="dxa"/>
            <w:vAlign w:val="center"/>
          </w:tcPr>
          <w:p w14:paraId="419AD214" w14:textId="77777777" w:rsidR="001E0AA7" w:rsidRDefault="00E15A94">
            <w:pPr>
              <w:jc w:val="right"/>
            </w:pPr>
            <w:r>
              <w:rPr>
                <w:rFonts w:ascii="宋体" w:hAnsi="宋体"/>
                <w:color w:val="000000"/>
                <w:szCs w:val="21"/>
              </w:rPr>
              <w:t>37,079.90</w:t>
            </w:r>
          </w:p>
        </w:tc>
        <w:tc>
          <w:tcPr>
            <w:tcW w:w="2727" w:type="dxa"/>
            <w:vAlign w:val="center"/>
          </w:tcPr>
          <w:p w14:paraId="6B7A21AE" w14:textId="77777777" w:rsidR="001E0AA7" w:rsidRDefault="00E15A94">
            <w:pPr>
              <w:jc w:val="right"/>
            </w:pPr>
            <w:r>
              <w:rPr>
                <w:rFonts w:ascii="宋体" w:hAnsi="宋体"/>
                <w:color w:val="000000"/>
                <w:szCs w:val="21"/>
              </w:rPr>
              <w:t>1.92</w:t>
            </w:r>
          </w:p>
        </w:tc>
      </w:tr>
      <w:tr w:rsidR="001E0AA7" w14:paraId="22DAD4EC" w14:textId="77777777">
        <w:trPr>
          <w:jc w:val="center"/>
        </w:trPr>
        <w:tc>
          <w:tcPr>
            <w:tcW w:w="817" w:type="dxa"/>
            <w:vAlign w:val="center"/>
          </w:tcPr>
          <w:p w14:paraId="6D903039" w14:textId="77777777" w:rsidR="001E0AA7" w:rsidRDefault="00E15A94">
            <w:pPr>
              <w:jc w:val="center"/>
            </w:pPr>
            <w:r>
              <w:rPr>
                <w:rFonts w:ascii="宋体" w:hAnsi="宋体"/>
                <w:color w:val="000000"/>
                <w:szCs w:val="21"/>
              </w:rPr>
              <w:t>5</w:t>
            </w:r>
          </w:p>
        </w:tc>
        <w:tc>
          <w:tcPr>
            <w:tcW w:w="1276" w:type="dxa"/>
            <w:vAlign w:val="center"/>
          </w:tcPr>
          <w:p w14:paraId="4F96EF25" w14:textId="77777777" w:rsidR="001E0AA7" w:rsidRDefault="00E15A94">
            <w:pPr>
              <w:jc w:val="center"/>
            </w:pPr>
            <w:r>
              <w:rPr>
                <w:rFonts w:ascii="宋体" w:hAnsi="宋体"/>
                <w:color w:val="000000"/>
                <w:szCs w:val="21"/>
              </w:rPr>
              <w:t>601288</w:t>
            </w:r>
          </w:p>
        </w:tc>
        <w:tc>
          <w:tcPr>
            <w:tcW w:w="1701" w:type="dxa"/>
            <w:vAlign w:val="center"/>
          </w:tcPr>
          <w:p w14:paraId="6C6142C5" w14:textId="77777777" w:rsidR="001E0AA7" w:rsidRDefault="00E15A94">
            <w:pPr>
              <w:jc w:val="center"/>
            </w:pPr>
            <w:r>
              <w:rPr>
                <w:rFonts w:ascii="宋体" w:hAnsi="宋体"/>
                <w:color w:val="000000"/>
                <w:szCs w:val="21"/>
              </w:rPr>
              <w:t>农业银行</w:t>
            </w:r>
          </w:p>
        </w:tc>
        <w:tc>
          <w:tcPr>
            <w:tcW w:w="1276" w:type="dxa"/>
            <w:vAlign w:val="center"/>
          </w:tcPr>
          <w:p w14:paraId="6A4B61B8" w14:textId="77777777" w:rsidR="001E0AA7" w:rsidRDefault="00E15A94">
            <w:pPr>
              <w:jc w:val="right"/>
            </w:pPr>
            <w:r>
              <w:rPr>
                <w:rFonts w:ascii="宋体" w:hAnsi="宋体"/>
                <w:color w:val="000000"/>
                <w:szCs w:val="21"/>
              </w:rPr>
              <w:t>8,200</w:t>
            </w:r>
          </w:p>
        </w:tc>
        <w:tc>
          <w:tcPr>
            <w:tcW w:w="1842" w:type="dxa"/>
            <w:vAlign w:val="center"/>
          </w:tcPr>
          <w:p w14:paraId="68F0CE3F" w14:textId="77777777" w:rsidR="001E0AA7" w:rsidRDefault="00E15A94">
            <w:pPr>
              <w:jc w:val="right"/>
            </w:pPr>
            <w:r>
              <w:rPr>
                <w:rFonts w:ascii="宋体" w:hAnsi="宋体"/>
                <w:color w:val="000000"/>
                <w:szCs w:val="21"/>
              </w:rPr>
              <w:t>29,520.00</w:t>
            </w:r>
          </w:p>
        </w:tc>
        <w:tc>
          <w:tcPr>
            <w:tcW w:w="2727" w:type="dxa"/>
            <w:vAlign w:val="center"/>
          </w:tcPr>
          <w:p w14:paraId="79253122" w14:textId="77777777" w:rsidR="001E0AA7" w:rsidRDefault="00E15A94">
            <w:pPr>
              <w:jc w:val="right"/>
            </w:pPr>
            <w:r>
              <w:rPr>
                <w:rFonts w:ascii="宋体" w:hAnsi="宋体"/>
                <w:color w:val="000000"/>
                <w:szCs w:val="21"/>
              </w:rPr>
              <w:t>1.53</w:t>
            </w:r>
          </w:p>
        </w:tc>
      </w:tr>
      <w:tr w:rsidR="001E0AA7" w14:paraId="07C57311" w14:textId="77777777">
        <w:trPr>
          <w:jc w:val="center"/>
        </w:trPr>
        <w:tc>
          <w:tcPr>
            <w:tcW w:w="817" w:type="dxa"/>
            <w:vAlign w:val="center"/>
          </w:tcPr>
          <w:p w14:paraId="4027270B" w14:textId="77777777" w:rsidR="001E0AA7" w:rsidRDefault="00E15A94">
            <w:pPr>
              <w:jc w:val="center"/>
            </w:pPr>
            <w:r>
              <w:rPr>
                <w:rFonts w:ascii="宋体" w:hAnsi="宋体"/>
                <w:color w:val="000000"/>
                <w:szCs w:val="21"/>
              </w:rPr>
              <w:t>6</w:t>
            </w:r>
          </w:p>
        </w:tc>
        <w:tc>
          <w:tcPr>
            <w:tcW w:w="1276" w:type="dxa"/>
            <w:vAlign w:val="center"/>
          </w:tcPr>
          <w:p w14:paraId="3911AB83" w14:textId="77777777" w:rsidR="001E0AA7" w:rsidRDefault="00E15A94">
            <w:pPr>
              <w:jc w:val="center"/>
            </w:pPr>
            <w:r>
              <w:rPr>
                <w:rFonts w:ascii="宋体" w:hAnsi="宋体"/>
                <w:color w:val="000000"/>
                <w:szCs w:val="21"/>
              </w:rPr>
              <w:t>601398</w:t>
            </w:r>
          </w:p>
        </w:tc>
        <w:tc>
          <w:tcPr>
            <w:tcW w:w="1701" w:type="dxa"/>
            <w:vAlign w:val="center"/>
          </w:tcPr>
          <w:p w14:paraId="75ED843F" w14:textId="77777777" w:rsidR="001E0AA7" w:rsidRDefault="00E15A94">
            <w:pPr>
              <w:jc w:val="center"/>
            </w:pPr>
            <w:r>
              <w:rPr>
                <w:rFonts w:ascii="宋体" w:hAnsi="宋体"/>
                <w:color w:val="000000"/>
                <w:szCs w:val="21"/>
              </w:rPr>
              <w:t>工商银行</w:t>
            </w:r>
          </w:p>
        </w:tc>
        <w:tc>
          <w:tcPr>
            <w:tcW w:w="1276" w:type="dxa"/>
            <w:vAlign w:val="center"/>
          </w:tcPr>
          <w:p w14:paraId="33F765EA" w14:textId="77777777" w:rsidR="001E0AA7" w:rsidRDefault="00E15A94">
            <w:pPr>
              <w:jc w:val="right"/>
            </w:pPr>
            <w:r>
              <w:rPr>
                <w:rFonts w:ascii="宋体" w:hAnsi="宋体"/>
                <w:color w:val="000000"/>
                <w:szCs w:val="21"/>
              </w:rPr>
              <w:t>4,700</w:t>
            </w:r>
          </w:p>
        </w:tc>
        <w:tc>
          <w:tcPr>
            <w:tcW w:w="1842" w:type="dxa"/>
            <w:vAlign w:val="center"/>
          </w:tcPr>
          <w:p w14:paraId="350D93C1" w14:textId="77777777" w:rsidR="001E0AA7" w:rsidRDefault="00E15A94">
            <w:pPr>
              <w:jc w:val="right"/>
            </w:pPr>
            <w:r>
              <w:rPr>
                <w:rFonts w:ascii="宋体" w:hAnsi="宋体"/>
                <w:color w:val="000000"/>
                <w:szCs w:val="21"/>
              </w:rPr>
              <w:t>27,683.00</w:t>
            </w:r>
          </w:p>
        </w:tc>
        <w:tc>
          <w:tcPr>
            <w:tcW w:w="2727" w:type="dxa"/>
            <w:vAlign w:val="center"/>
          </w:tcPr>
          <w:p w14:paraId="64EA3378" w14:textId="77777777" w:rsidR="001E0AA7" w:rsidRDefault="00E15A94">
            <w:pPr>
              <w:jc w:val="right"/>
            </w:pPr>
            <w:r>
              <w:rPr>
                <w:rFonts w:ascii="宋体" w:hAnsi="宋体"/>
                <w:color w:val="000000"/>
                <w:szCs w:val="21"/>
              </w:rPr>
              <w:t>1.43</w:t>
            </w:r>
          </w:p>
        </w:tc>
      </w:tr>
      <w:tr w:rsidR="001E0AA7" w14:paraId="5DEB6C2D" w14:textId="77777777">
        <w:trPr>
          <w:jc w:val="center"/>
        </w:trPr>
        <w:tc>
          <w:tcPr>
            <w:tcW w:w="817" w:type="dxa"/>
            <w:vAlign w:val="center"/>
          </w:tcPr>
          <w:p w14:paraId="3CDBF8F1" w14:textId="77777777" w:rsidR="001E0AA7" w:rsidRDefault="00E15A94">
            <w:pPr>
              <w:jc w:val="center"/>
            </w:pPr>
            <w:r>
              <w:rPr>
                <w:rFonts w:ascii="宋体" w:hAnsi="宋体"/>
                <w:color w:val="000000"/>
                <w:szCs w:val="21"/>
              </w:rPr>
              <w:t>7</w:t>
            </w:r>
          </w:p>
        </w:tc>
        <w:tc>
          <w:tcPr>
            <w:tcW w:w="1276" w:type="dxa"/>
            <w:vAlign w:val="center"/>
          </w:tcPr>
          <w:p w14:paraId="5DE9FE01" w14:textId="77777777" w:rsidR="001E0AA7" w:rsidRDefault="00E15A94">
            <w:pPr>
              <w:jc w:val="center"/>
            </w:pPr>
            <w:r>
              <w:rPr>
                <w:rFonts w:ascii="宋体" w:hAnsi="宋体"/>
                <w:color w:val="000000"/>
                <w:szCs w:val="21"/>
              </w:rPr>
              <w:t>000651</w:t>
            </w:r>
          </w:p>
        </w:tc>
        <w:tc>
          <w:tcPr>
            <w:tcW w:w="1701" w:type="dxa"/>
            <w:vAlign w:val="center"/>
          </w:tcPr>
          <w:p w14:paraId="74C25F00" w14:textId="77777777" w:rsidR="001E0AA7" w:rsidRDefault="00E15A94">
            <w:pPr>
              <w:jc w:val="center"/>
            </w:pPr>
            <w:r>
              <w:rPr>
                <w:rFonts w:ascii="宋体" w:hAnsi="宋体"/>
                <w:color w:val="000000"/>
                <w:szCs w:val="21"/>
              </w:rPr>
              <w:t>格力电器</w:t>
            </w:r>
          </w:p>
        </w:tc>
        <w:tc>
          <w:tcPr>
            <w:tcW w:w="1276" w:type="dxa"/>
            <w:vAlign w:val="center"/>
          </w:tcPr>
          <w:p w14:paraId="5FC37FC1" w14:textId="77777777" w:rsidR="001E0AA7" w:rsidRDefault="00E15A94">
            <w:pPr>
              <w:jc w:val="right"/>
            </w:pPr>
            <w:r>
              <w:rPr>
                <w:rFonts w:ascii="宋体" w:hAnsi="宋体"/>
                <w:color w:val="000000"/>
                <w:szCs w:val="21"/>
              </w:rPr>
              <w:t>500</w:t>
            </w:r>
          </w:p>
        </w:tc>
        <w:tc>
          <w:tcPr>
            <w:tcW w:w="1842" w:type="dxa"/>
            <w:vAlign w:val="center"/>
          </w:tcPr>
          <w:p w14:paraId="6A08F996" w14:textId="77777777" w:rsidR="001E0AA7" w:rsidRDefault="00E15A94">
            <w:pPr>
              <w:jc w:val="right"/>
            </w:pPr>
            <w:r>
              <w:rPr>
                <w:rFonts w:ascii="宋体" w:hAnsi="宋体"/>
                <w:color w:val="000000"/>
                <w:szCs w:val="21"/>
              </w:rPr>
              <w:t>27,500.00</w:t>
            </w:r>
          </w:p>
        </w:tc>
        <w:tc>
          <w:tcPr>
            <w:tcW w:w="2727" w:type="dxa"/>
            <w:vAlign w:val="center"/>
          </w:tcPr>
          <w:p w14:paraId="755BCD99" w14:textId="77777777" w:rsidR="001E0AA7" w:rsidRDefault="00E15A94">
            <w:pPr>
              <w:jc w:val="right"/>
            </w:pPr>
            <w:r>
              <w:rPr>
                <w:rFonts w:ascii="宋体" w:hAnsi="宋体"/>
                <w:color w:val="000000"/>
                <w:szCs w:val="21"/>
              </w:rPr>
              <w:t>1.42</w:t>
            </w:r>
          </w:p>
        </w:tc>
      </w:tr>
      <w:tr w:rsidR="001E0AA7" w14:paraId="634155CA" w14:textId="77777777">
        <w:trPr>
          <w:jc w:val="center"/>
        </w:trPr>
        <w:tc>
          <w:tcPr>
            <w:tcW w:w="817" w:type="dxa"/>
            <w:vAlign w:val="center"/>
          </w:tcPr>
          <w:p w14:paraId="2BA1F575" w14:textId="77777777" w:rsidR="001E0AA7" w:rsidRDefault="00E15A94">
            <w:pPr>
              <w:jc w:val="center"/>
            </w:pPr>
            <w:r>
              <w:rPr>
                <w:rFonts w:ascii="宋体" w:hAnsi="宋体"/>
                <w:color w:val="000000"/>
                <w:szCs w:val="21"/>
              </w:rPr>
              <w:lastRenderedPageBreak/>
              <w:t>8</w:t>
            </w:r>
          </w:p>
        </w:tc>
        <w:tc>
          <w:tcPr>
            <w:tcW w:w="1276" w:type="dxa"/>
            <w:vAlign w:val="center"/>
          </w:tcPr>
          <w:p w14:paraId="7F524DAF" w14:textId="77777777" w:rsidR="001E0AA7" w:rsidRDefault="00E15A94">
            <w:pPr>
              <w:jc w:val="center"/>
            </w:pPr>
            <w:r>
              <w:rPr>
                <w:rFonts w:ascii="宋体" w:hAnsi="宋体"/>
                <w:color w:val="000000"/>
                <w:szCs w:val="21"/>
              </w:rPr>
              <w:t>601166</w:t>
            </w:r>
          </w:p>
        </w:tc>
        <w:tc>
          <w:tcPr>
            <w:tcW w:w="1701" w:type="dxa"/>
            <w:vAlign w:val="center"/>
          </w:tcPr>
          <w:p w14:paraId="137B3E05" w14:textId="77777777" w:rsidR="001E0AA7" w:rsidRDefault="00E15A94">
            <w:pPr>
              <w:jc w:val="center"/>
            </w:pPr>
            <w:r>
              <w:rPr>
                <w:rFonts w:ascii="宋体" w:hAnsi="宋体"/>
                <w:color w:val="000000"/>
                <w:szCs w:val="21"/>
              </w:rPr>
              <w:t>兴业银行</w:t>
            </w:r>
          </w:p>
        </w:tc>
        <w:tc>
          <w:tcPr>
            <w:tcW w:w="1276" w:type="dxa"/>
            <w:vAlign w:val="center"/>
          </w:tcPr>
          <w:p w14:paraId="7A06FAA3" w14:textId="77777777" w:rsidR="001E0AA7" w:rsidRDefault="00E15A94">
            <w:pPr>
              <w:jc w:val="right"/>
            </w:pPr>
            <w:r>
              <w:rPr>
                <w:rFonts w:ascii="宋体" w:hAnsi="宋体"/>
                <w:color w:val="000000"/>
                <w:szCs w:val="21"/>
              </w:rPr>
              <w:t>1,500</w:t>
            </w:r>
          </w:p>
        </w:tc>
        <w:tc>
          <w:tcPr>
            <w:tcW w:w="1842" w:type="dxa"/>
            <w:vAlign w:val="center"/>
          </w:tcPr>
          <w:p w14:paraId="78CA4196" w14:textId="77777777" w:rsidR="001E0AA7" w:rsidRDefault="00E15A94">
            <w:pPr>
              <w:jc w:val="right"/>
            </w:pPr>
            <w:r>
              <w:rPr>
                <w:rFonts w:ascii="宋体" w:hAnsi="宋体"/>
                <w:color w:val="000000"/>
                <w:szCs w:val="21"/>
              </w:rPr>
              <w:t>27,435.00</w:t>
            </w:r>
          </w:p>
        </w:tc>
        <w:tc>
          <w:tcPr>
            <w:tcW w:w="2727" w:type="dxa"/>
            <w:vAlign w:val="center"/>
          </w:tcPr>
          <w:p w14:paraId="024319CC" w14:textId="77777777" w:rsidR="001E0AA7" w:rsidRDefault="00E15A94">
            <w:pPr>
              <w:jc w:val="right"/>
            </w:pPr>
            <w:r>
              <w:rPr>
                <w:rFonts w:ascii="宋体" w:hAnsi="宋体"/>
                <w:color w:val="000000"/>
                <w:szCs w:val="21"/>
              </w:rPr>
              <w:t>1.42</w:t>
            </w:r>
          </w:p>
        </w:tc>
      </w:tr>
      <w:tr w:rsidR="001E0AA7" w14:paraId="0C44371E" w14:textId="77777777">
        <w:trPr>
          <w:jc w:val="center"/>
        </w:trPr>
        <w:tc>
          <w:tcPr>
            <w:tcW w:w="817" w:type="dxa"/>
            <w:vAlign w:val="center"/>
          </w:tcPr>
          <w:p w14:paraId="5C850671" w14:textId="77777777" w:rsidR="001E0AA7" w:rsidRDefault="00E15A94">
            <w:pPr>
              <w:jc w:val="center"/>
            </w:pPr>
            <w:r>
              <w:rPr>
                <w:rFonts w:ascii="宋体" w:hAnsi="宋体"/>
                <w:color w:val="000000"/>
                <w:szCs w:val="21"/>
              </w:rPr>
              <w:t>9</w:t>
            </w:r>
          </w:p>
        </w:tc>
        <w:tc>
          <w:tcPr>
            <w:tcW w:w="1276" w:type="dxa"/>
            <w:vAlign w:val="center"/>
          </w:tcPr>
          <w:p w14:paraId="765508A5" w14:textId="77777777" w:rsidR="001E0AA7" w:rsidRDefault="00E15A94">
            <w:pPr>
              <w:jc w:val="center"/>
            </w:pPr>
            <w:r>
              <w:rPr>
                <w:rFonts w:ascii="宋体" w:hAnsi="宋体"/>
                <w:color w:val="000000"/>
                <w:szCs w:val="21"/>
              </w:rPr>
              <w:t>600276</w:t>
            </w:r>
          </w:p>
        </w:tc>
        <w:tc>
          <w:tcPr>
            <w:tcW w:w="1701" w:type="dxa"/>
            <w:vAlign w:val="center"/>
          </w:tcPr>
          <w:p w14:paraId="37399BDA" w14:textId="77777777" w:rsidR="001E0AA7" w:rsidRDefault="00E15A94">
            <w:pPr>
              <w:jc w:val="center"/>
            </w:pPr>
            <w:r>
              <w:rPr>
                <w:rFonts w:ascii="宋体" w:hAnsi="宋体"/>
                <w:color w:val="000000"/>
                <w:szCs w:val="21"/>
              </w:rPr>
              <w:t>恒瑞医药</w:t>
            </w:r>
          </w:p>
        </w:tc>
        <w:tc>
          <w:tcPr>
            <w:tcW w:w="1276" w:type="dxa"/>
            <w:vAlign w:val="center"/>
          </w:tcPr>
          <w:p w14:paraId="381CC20D" w14:textId="77777777" w:rsidR="001E0AA7" w:rsidRDefault="00E15A94">
            <w:pPr>
              <w:jc w:val="right"/>
            </w:pPr>
            <w:r>
              <w:rPr>
                <w:rFonts w:ascii="宋体" w:hAnsi="宋体"/>
                <w:color w:val="000000"/>
                <w:szCs w:val="21"/>
              </w:rPr>
              <w:t>384</w:t>
            </w:r>
          </w:p>
        </w:tc>
        <w:tc>
          <w:tcPr>
            <w:tcW w:w="1842" w:type="dxa"/>
            <w:vAlign w:val="center"/>
          </w:tcPr>
          <w:p w14:paraId="424D4DFB" w14:textId="77777777" w:rsidR="001E0AA7" w:rsidRDefault="00E15A94">
            <w:pPr>
              <w:jc w:val="right"/>
            </w:pPr>
            <w:r>
              <w:rPr>
                <w:rFonts w:ascii="宋体" w:hAnsi="宋体"/>
                <w:color w:val="000000"/>
                <w:szCs w:val="21"/>
              </w:rPr>
              <w:t>25,344.00</w:t>
            </w:r>
          </w:p>
        </w:tc>
        <w:tc>
          <w:tcPr>
            <w:tcW w:w="2727" w:type="dxa"/>
            <w:vAlign w:val="center"/>
          </w:tcPr>
          <w:p w14:paraId="2AB5672F" w14:textId="77777777" w:rsidR="001E0AA7" w:rsidRDefault="00E15A94">
            <w:pPr>
              <w:jc w:val="right"/>
            </w:pPr>
            <w:r>
              <w:rPr>
                <w:rFonts w:ascii="宋体" w:hAnsi="宋体"/>
                <w:color w:val="000000"/>
                <w:szCs w:val="21"/>
              </w:rPr>
              <w:t>1.31</w:t>
            </w:r>
          </w:p>
        </w:tc>
      </w:tr>
      <w:tr w:rsidR="001E0AA7" w14:paraId="029C370C" w14:textId="77777777">
        <w:trPr>
          <w:jc w:val="center"/>
        </w:trPr>
        <w:tc>
          <w:tcPr>
            <w:tcW w:w="817" w:type="dxa"/>
            <w:vAlign w:val="center"/>
          </w:tcPr>
          <w:p w14:paraId="3003207D" w14:textId="77777777" w:rsidR="001E0AA7" w:rsidRDefault="00E15A94">
            <w:pPr>
              <w:jc w:val="center"/>
            </w:pPr>
            <w:r>
              <w:rPr>
                <w:rFonts w:ascii="宋体" w:hAnsi="宋体"/>
                <w:color w:val="000000"/>
                <w:szCs w:val="21"/>
              </w:rPr>
              <w:t>10</w:t>
            </w:r>
          </w:p>
        </w:tc>
        <w:tc>
          <w:tcPr>
            <w:tcW w:w="1276" w:type="dxa"/>
            <w:vAlign w:val="center"/>
          </w:tcPr>
          <w:p w14:paraId="030223CC" w14:textId="77777777" w:rsidR="001E0AA7" w:rsidRDefault="00E15A94">
            <w:pPr>
              <w:jc w:val="center"/>
            </w:pPr>
            <w:r>
              <w:rPr>
                <w:rFonts w:ascii="宋体" w:hAnsi="宋体"/>
                <w:color w:val="000000"/>
                <w:szCs w:val="21"/>
              </w:rPr>
              <w:t>002304</w:t>
            </w:r>
          </w:p>
        </w:tc>
        <w:tc>
          <w:tcPr>
            <w:tcW w:w="1701" w:type="dxa"/>
            <w:vAlign w:val="center"/>
          </w:tcPr>
          <w:p w14:paraId="0423E80F" w14:textId="77777777" w:rsidR="001E0AA7" w:rsidRDefault="00E15A94">
            <w:pPr>
              <w:jc w:val="center"/>
            </w:pPr>
            <w:r>
              <w:rPr>
                <w:rFonts w:ascii="宋体" w:hAnsi="宋体"/>
                <w:color w:val="000000"/>
                <w:szCs w:val="21"/>
              </w:rPr>
              <w:t>洋河股份</w:t>
            </w:r>
          </w:p>
        </w:tc>
        <w:tc>
          <w:tcPr>
            <w:tcW w:w="1276" w:type="dxa"/>
            <w:vAlign w:val="center"/>
          </w:tcPr>
          <w:p w14:paraId="708A3B99" w14:textId="77777777" w:rsidR="001E0AA7" w:rsidRDefault="00E15A94">
            <w:pPr>
              <w:jc w:val="right"/>
            </w:pPr>
            <w:r>
              <w:rPr>
                <w:rFonts w:ascii="宋体" w:hAnsi="宋体"/>
                <w:color w:val="000000"/>
                <w:szCs w:val="21"/>
              </w:rPr>
              <w:t>200</w:t>
            </w:r>
          </w:p>
        </w:tc>
        <w:tc>
          <w:tcPr>
            <w:tcW w:w="1842" w:type="dxa"/>
            <w:vAlign w:val="center"/>
          </w:tcPr>
          <w:p w14:paraId="021D5D9A" w14:textId="77777777" w:rsidR="001E0AA7" w:rsidRDefault="00E15A94">
            <w:pPr>
              <w:jc w:val="right"/>
            </w:pPr>
            <w:r>
              <w:rPr>
                <w:rFonts w:ascii="宋体" w:hAnsi="宋体"/>
                <w:color w:val="000000"/>
                <w:szCs w:val="21"/>
              </w:rPr>
              <w:t>24,312.00</w:t>
            </w:r>
          </w:p>
        </w:tc>
        <w:tc>
          <w:tcPr>
            <w:tcW w:w="2727" w:type="dxa"/>
            <w:vAlign w:val="center"/>
          </w:tcPr>
          <w:p w14:paraId="3B9C9F68" w14:textId="77777777" w:rsidR="001E0AA7" w:rsidRDefault="00E15A94">
            <w:pPr>
              <w:jc w:val="right"/>
            </w:pPr>
            <w:r>
              <w:rPr>
                <w:rFonts w:ascii="宋体" w:hAnsi="宋体"/>
                <w:color w:val="000000"/>
                <w:szCs w:val="21"/>
              </w:rPr>
              <w:t>1.26</w:t>
            </w:r>
          </w:p>
        </w:tc>
      </w:tr>
      <w:tr w:rsidR="001E0AA7" w14:paraId="037973D5" w14:textId="77777777">
        <w:trPr>
          <w:jc w:val="center"/>
        </w:trPr>
        <w:tc>
          <w:tcPr>
            <w:tcW w:w="817" w:type="dxa"/>
            <w:vAlign w:val="center"/>
          </w:tcPr>
          <w:p w14:paraId="3DF87ECF" w14:textId="77777777" w:rsidR="001E0AA7" w:rsidRDefault="00E15A94">
            <w:pPr>
              <w:jc w:val="center"/>
            </w:pPr>
            <w:r>
              <w:rPr>
                <w:rFonts w:ascii="宋体" w:hAnsi="宋体"/>
                <w:color w:val="000000"/>
                <w:szCs w:val="21"/>
              </w:rPr>
              <w:t>11</w:t>
            </w:r>
          </w:p>
        </w:tc>
        <w:tc>
          <w:tcPr>
            <w:tcW w:w="1276" w:type="dxa"/>
            <w:vAlign w:val="center"/>
          </w:tcPr>
          <w:p w14:paraId="01258E91" w14:textId="77777777" w:rsidR="001E0AA7" w:rsidRDefault="00E15A94">
            <w:pPr>
              <w:jc w:val="center"/>
            </w:pPr>
            <w:r>
              <w:rPr>
                <w:rFonts w:ascii="宋体" w:hAnsi="宋体"/>
                <w:color w:val="000000"/>
                <w:szCs w:val="21"/>
              </w:rPr>
              <w:t>601601</w:t>
            </w:r>
          </w:p>
        </w:tc>
        <w:tc>
          <w:tcPr>
            <w:tcW w:w="1701" w:type="dxa"/>
            <w:vAlign w:val="center"/>
          </w:tcPr>
          <w:p w14:paraId="18DB001C" w14:textId="77777777" w:rsidR="001E0AA7" w:rsidRDefault="00E15A94">
            <w:pPr>
              <w:jc w:val="center"/>
            </w:pPr>
            <w:r>
              <w:rPr>
                <w:rFonts w:ascii="宋体" w:hAnsi="宋体"/>
                <w:color w:val="000000"/>
                <w:szCs w:val="21"/>
              </w:rPr>
              <w:t>中国太保</w:t>
            </w:r>
          </w:p>
        </w:tc>
        <w:tc>
          <w:tcPr>
            <w:tcW w:w="1276" w:type="dxa"/>
            <w:vAlign w:val="center"/>
          </w:tcPr>
          <w:p w14:paraId="249FE4D4" w14:textId="77777777" w:rsidR="001E0AA7" w:rsidRDefault="00E15A94">
            <w:pPr>
              <w:jc w:val="right"/>
            </w:pPr>
            <w:r>
              <w:rPr>
                <w:rFonts w:ascii="宋体" w:hAnsi="宋体"/>
                <w:color w:val="000000"/>
                <w:szCs w:val="21"/>
              </w:rPr>
              <w:t>600</w:t>
            </w:r>
          </w:p>
        </w:tc>
        <w:tc>
          <w:tcPr>
            <w:tcW w:w="1842" w:type="dxa"/>
            <w:vAlign w:val="center"/>
          </w:tcPr>
          <w:p w14:paraId="251A4FE7" w14:textId="77777777" w:rsidR="001E0AA7" w:rsidRDefault="00E15A94">
            <w:pPr>
              <w:jc w:val="right"/>
            </w:pPr>
            <w:r>
              <w:rPr>
                <w:rFonts w:ascii="宋体" w:hAnsi="宋体"/>
                <w:color w:val="000000"/>
                <w:szCs w:val="21"/>
              </w:rPr>
              <w:t>21,906.00</w:t>
            </w:r>
          </w:p>
        </w:tc>
        <w:tc>
          <w:tcPr>
            <w:tcW w:w="2727" w:type="dxa"/>
            <w:vAlign w:val="center"/>
          </w:tcPr>
          <w:p w14:paraId="7D78198F" w14:textId="77777777" w:rsidR="001E0AA7" w:rsidRDefault="00E15A94">
            <w:pPr>
              <w:jc w:val="right"/>
            </w:pPr>
            <w:r>
              <w:rPr>
                <w:rFonts w:ascii="宋体" w:hAnsi="宋体"/>
                <w:color w:val="000000"/>
                <w:szCs w:val="21"/>
              </w:rPr>
              <w:t>1.13</w:t>
            </w:r>
          </w:p>
        </w:tc>
      </w:tr>
      <w:tr w:rsidR="001E0AA7" w14:paraId="777D55EE" w14:textId="77777777">
        <w:trPr>
          <w:jc w:val="center"/>
        </w:trPr>
        <w:tc>
          <w:tcPr>
            <w:tcW w:w="817" w:type="dxa"/>
            <w:vAlign w:val="center"/>
          </w:tcPr>
          <w:p w14:paraId="655D6B66" w14:textId="77777777" w:rsidR="001E0AA7" w:rsidRDefault="00E15A94">
            <w:pPr>
              <w:jc w:val="center"/>
            </w:pPr>
            <w:r>
              <w:rPr>
                <w:rFonts w:ascii="宋体" w:hAnsi="宋体"/>
                <w:color w:val="000000"/>
                <w:szCs w:val="21"/>
              </w:rPr>
              <w:t>12</w:t>
            </w:r>
          </w:p>
        </w:tc>
        <w:tc>
          <w:tcPr>
            <w:tcW w:w="1276" w:type="dxa"/>
            <w:vAlign w:val="center"/>
          </w:tcPr>
          <w:p w14:paraId="4BEE0AA9" w14:textId="77777777" w:rsidR="001E0AA7" w:rsidRDefault="00E15A94">
            <w:pPr>
              <w:jc w:val="center"/>
            </w:pPr>
            <w:r>
              <w:rPr>
                <w:rFonts w:ascii="宋体" w:hAnsi="宋体"/>
                <w:color w:val="000000"/>
                <w:szCs w:val="21"/>
              </w:rPr>
              <w:t>600000</w:t>
            </w:r>
          </w:p>
        </w:tc>
        <w:tc>
          <w:tcPr>
            <w:tcW w:w="1701" w:type="dxa"/>
            <w:vAlign w:val="center"/>
          </w:tcPr>
          <w:p w14:paraId="061BD0BC" w14:textId="77777777" w:rsidR="001E0AA7" w:rsidRDefault="00E15A94">
            <w:pPr>
              <w:jc w:val="center"/>
            </w:pPr>
            <w:r>
              <w:rPr>
                <w:rFonts w:ascii="宋体" w:hAnsi="宋体"/>
                <w:color w:val="000000"/>
                <w:szCs w:val="21"/>
              </w:rPr>
              <w:t>浦发银行</w:t>
            </w:r>
          </w:p>
        </w:tc>
        <w:tc>
          <w:tcPr>
            <w:tcW w:w="1276" w:type="dxa"/>
            <w:vAlign w:val="center"/>
          </w:tcPr>
          <w:p w14:paraId="74237FE1" w14:textId="77777777" w:rsidR="001E0AA7" w:rsidRDefault="00E15A94">
            <w:pPr>
              <w:jc w:val="right"/>
            </w:pPr>
            <w:r>
              <w:rPr>
                <w:rFonts w:ascii="宋体" w:hAnsi="宋体"/>
                <w:color w:val="000000"/>
                <w:szCs w:val="21"/>
              </w:rPr>
              <w:t>1,800</w:t>
            </w:r>
          </w:p>
        </w:tc>
        <w:tc>
          <w:tcPr>
            <w:tcW w:w="1842" w:type="dxa"/>
            <w:vAlign w:val="center"/>
          </w:tcPr>
          <w:p w14:paraId="10EDD4CD" w14:textId="77777777" w:rsidR="001E0AA7" w:rsidRDefault="00E15A94">
            <w:pPr>
              <w:jc w:val="right"/>
            </w:pPr>
            <w:r>
              <w:rPr>
                <w:rFonts w:ascii="宋体" w:hAnsi="宋体"/>
                <w:color w:val="000000"/>
                <w:szCs w:val="21"/>
              </w:rPr>
              <w:t>21,024.00</w:t>
            </w:r>
          </w:p>
        </w:tc>
        <w:tc>
          <w:tcPr>
            <w:tcW w:w="2727" w:type="dxa"/>
            <w:vAlign w:val="center"/>
          </w:tcPr>
          <w:p w14:paraId="0F096BE8" w14:textId="77777777" w:rsidR="001E0AA7" w:rsidRDefault="00E15A94">
            <w:pPr>
              <w:jc w:val="right"/>
            </w:pPr>
            <w:r>
              <w:rPr>
                <w:rFonts w:ascii="宋体" w:hAnsi="宋体"/>
                <w:color w:val="000000"/>
                <w:szCs w:val="21"/>
              </w:rPr>
              <w:t>1.09</w:t>
            </w:r>
          </w:p>
        </w:tc>
      </w:tr>
      <w:tr w:rsidR="001E0AA7" w14:paraId="5D509E7A" w14:textId="77777777">
        <w:trPr>
          <w:jc w:val="center"/>
        </w:trPr>
        <w:tc>
          <w:tcPr>
            <w:tcW w:w="817" w:type="dxa"/>
            <w:vAlign w:val="center"/>
          </w:tcPr>
          <w:p w14:paraId="1E568393" w14:textId="77777777" w:rsidR="001E0AA7" w:rsidRDefault="00E15A94">
            <w:pPr>
              <w:jc w:val="center"/>
            </w:pPr>
            <w:r>
              <w:rPr>
                <w:rFonts w:ascii="宋体" w:hAnsi="宋体"/>
                <w:color w:val="000000"/>
                <w:szCs w:val="21"/>
              </w:rPr>
              <w:t>13</w:t>
            </w:r>
          </w:p>
        </w:tc>
        <w:tc>
          <w:tcPr>
            <w:tcW w:w="1276" w:type="dxa"/>
            <w:vAlign w:val="center"/>
          </w:tcPr>
          <w:p w14:paraId="78025878" w14:textId="77777777" w:rsidR="001E0AA7" w:rsidRDefault="00E15A94">
            <w:pPr>
              <w:jc w:val="center"/>
            </w:pPr>
            <w:r>
              <w:rPr>
                <w:rFonts w:ascii="宋体" w:hAnsi="宋体"/>
                <w:color w:val="000000"/>
                <w:szCs w:val="21"/>
              </w:rPr>
              <w:t>601888</w:t>
            </w:r>
          </w:p>
        </w:tc>
        <w:tc>
          <w:tcPr>
            <w:tcW w:w="1701" w:type="dxa"/>
            <w:vAlign w:val="center"/>
          </w:tcPr>
          <w:p w14:paraId="0D08EB08" w14:textId="77777777" w:rsidR="001E0AA7" w:rsidRDefault="00E15A94">
            <w:pPr>
              <w:jc w:val="center"/>
            </w:pPr>
            <w:r>
              <w:rPr>
                <w:rFonts w:ascii="宋体" w:hAnsi="宋体"/>
                <w:color w:val="000000"/>
                <w:szCs w:val="21"/>
              </w:rPr>
              <w:t>中国国旅</w:t>
            </w:r>
          </w:p>
        </w:tc>
        <w:tc>
          <w:tcPr>
            <w:tcW w:w="1276" w:type="dxa"/>
            <w:vAlign w:val="center"/>
          </w:tcPr>
          <w:p w14:paraId="2A2D5A10" w14:textId="77777777" w:rsidR="001E0AA7" w:rsidRDefault="00E15A94">
            <w:pPr>
              <w:jc w:val="right"/>
            </w:pPr>
            <w:r>
              <w:rPr>
                <w:rFonts w:ascii="宋体" w:hAnsi="宋体"/>
                <w:color w:val="000000"/>
                <w:szCs w:val="21"/>
              </w:rPr>
              <w:t>200</w:t>
            </w:r>
          </w:p>
        </w:tc>
        <w:tc>
          <w:tcPr>
            <w:tcW w:w="1842" w:type="dxa"/>
            <w:vAlign w:val="center"/>
          </w:tcPr>
          <w:p w14:paraId="28E4EE95" w14:textId="77777777" w:rsidR="001E0AA7" w:rsidRDefault="00E15A94">
            <w:pPr>
              <w:jc w:val="right"/>
            </w:pPr>
            <w:r>
              <w:rPr>
                <w:rFonts w:ascii="宋体" w:hAnsi="宋体"/>
                <w:color w:val="000000"/>
                <w:szCs w:val="21"/>
              </w:rPr>
              <w:t>17,730.00</w:t>
            </w:r>
          </w:p>
        </w:tc>
        <w:tc>
          <w:tcPr>
            <w:tcW w:w="2727" w:type="dxa"/>
            <w:vAlign w:val="center"/>
          </w:tcPr>
          <w:p w14:paraId="71A18AA4" w14:textId="77777777" w:rsidR="001E0AA7" w:rsidRDefault="00E15A94">
            <w:pPr>
              <w:jc w:val="right"/>
            </w:pPr>
            <w:r>
              <w:rPr>
                <w:rFonts w:ascii="宋体" w:hAnsi="宋体"/>
                <w:color w:val="000000"/>
                <w:szCs w:val="21"/>
              </w:rPr>
              <w:t>0.92</w:t>
            </w:r>
          </w:p>
        </w:tc>
      </w:tr>
      <w:tr w:rsidR="001E0AA7" w14:paraId="32DE6A77" w14:textId="77777777">
        <w:trPr>
          <w:jc w:val="center"/>
        </w:trPr>
        <w:tc>
          <w:tcPr>
            <w:tcW w:w="817" w:type="dxa"/>
            <w:vAlign w:val="center"/>
          </w:tcPr>
          <w:p w14:paraId="78DC938C" w14:textId="77777777" w:rsidR="001E0AA7" w:rsidRDefault="00E15A94">
            <w:pPr>
              <w:jc w:val="center"/>
            </w:pPr>
            <w:r>
              <w:rPr>
                <w:rFonts w:ascii="宋体" w:hAnsi="宋体"/>
                <w:color w:val="000000"/>
                <w:szCs w:val="21"/>
              </w:rPr>
              <w:t>14</w:t>
            </w:r>
          </w:p>
        </w:tc>
        <w:tc>
          <w:tcPr>
            <w:tcW w:w="1276" w:type="dxa"/>
            <w:vAlign w:val="center"/>
          </w:tcPr>
          <w:p w14:paraId="41154AE9" w14:textId="77777777" w:rsidR="001E0AA7" w:rsidRDefault="00E15A94">
            <w:pPr>
              <w:jc w:val="center"/>
            </w:pPr>
            <w:r>
              <w:rPr>
                <w:rFonts w:ascii="宋体" w:hAnsi="宋体"/>
                <w:color w:val="000000"/>
                <w:szCs w:val="21"/>
              </w:rPr>
              <w:t>600887</w:t>
            </w:r>
          </w:p>
        </w:tc>
        <w:tc>
          <w:tcPr>
            <w:tcW w:w="1701" w:type="dxa"/>
            <w:vAlign w:val="center"/>
          </w:tcPr>
          <w:p w14:paraId="68E79998" w14:textId="77777777" w:rsidR="001E0AA7" w:rsidRDefault="00E15A94">
            <w:pPr>
              <w:jc w:val="center"/>
            </w:pPr>
            <w:r>
              <w:rPr>
                <w:rFonts w:ascii="宋体" w:hAnsi="宋体"/>
                <w:color w:val="000000"/>
                <w:szCs w:val="21"/>
              </w:rPr>
              <w:t>伊利股份</w:t>
            </w:r>
          </w:p>
        </w:tc>
        <w:tc>
          <w:tcPr>
            <w:tcW w:w="1276" w:type="dxa"/>
            <w:vAlign w:val="center"/>
          </w:tcPr>
          <w:p w14:paraId="17FC4AF7" w14:textId="77777777" w:rsidR="001E0AA7" w:rsidRDefault="00E15A94">
            <w:pPr>
              <w:jc w:val="right"/>
            </w:pPr>
            <w:r>
              <w:rPr>
                <w:rFonts w:ascii="宋体" w:hAnsi="宋体"/>
                <w:color w:val="000000"/>
                <w:szCs w:val="21"/>
              </w:rPr>
              <w:t>500</w:t>
            </w:r>
          </w:p>
        </w:tc>
        <w:tc>
          <w:tcPr>
            <w:tcW w:w="1842" w:type="dxa"/>
            <w:vAlign w:val="center"/>
          </w:tcPr>
          <w:p w14:paraId="44D4AB0A" w14:textId="77777777" w:rsidR="001E0AA7" w:rsidRDefault="00E15A94">
            <w:pPr>
              <w:jc w:val="right"/>
            </w:pPr>
            <w:r>
              <w:rPr>
                <w:rFonts w:ascii="宋体" w:hAnsi="宋体"/>
                <w:color w:val="000000"/>
                <w:szCs w:val="21"/>
              </w:rPr>
              <w:t>16,705.00</w:t>
            </w:r>
          </w:p>
        </w:tc>
        <w:tc>
          <w:tcPr>
            <w:tcW w:w="2727" w:type="dxa"/>
            <w:vAlign w:val="center"/>
          </w:tcPr>
          <w:p w14:paraId="2DB27926" w14:textId="77777777" w:rsidR="001E0AA7" w:rsidRDefault="00E15A94">
            <w:pPr>
              <w:jc w:val="right"/>
            </w:pPr>
            <w:r>
              <w:rPr>
                <w:rFonts w:ascii="宋体" w:hAnsi="宋体"/>
                <w:color w:val="000000"/>
                <w:szCs w:val="21"/>
              </w:rPr>
              <w:t>0.87</w:t>
            </w:r>
          </w:p>
        </w:tc>
      </w:tr>
      <w:tr w:rsidR="001E0AA7" w14:paraId="2543B4C7" w14:textId="77777777">
        <w:trPr>
          <w:jc w:val="center"/>
        </w:trPr>
        <w:tc>
          <w:tcPr>
            <w:tcW w:w="817" w:type="dxa"/>
            <w:vAlign w:val="center"/>
          </w:tcPr>
          <w:p w14:paraId="19A731E5" w14:textId="77777777" w:rsidR="001E0AA7" w:rsidRDefault="00E15A94">
            <w:pPr>
              <w:jc w:val="center"/>
            </w:pPr>
            <w:r>
              <w:rPr>
                <w:rFonts w:ascii="宋体" w:hAnsi="宋体"/>
                <w:color w:val="000000"/>
                <w:szCs w:val="21"/>
              </w:rPr>
              <w:t>15</w:t>
            </w:r>
          </w:p>
        </w:tc>
        <w:tc>
          <w:tcPr>
            <w:tcW w:w="1276" w:type="dxa"/>
            <w:vAlign w:val="center"/>
          </w:tcPr>
          <w:p w14:paraId="3E31EFCA" w14:textId="77777777" w:rsidR="001E0AA7" w:rsidRDefault="00E15A94">
            <w:pPr>
              <w:jc w:val="center"/>
            </w:pPr>
            <w:r>
              <w:rPr>
                <w:rFonts w:ascii="宋体" w:hAnsi="宋体"/>
                <w:color w:val="000000"/>
                <w:szCs w:val="21"/>
              </w:rPr>
              <w:t>000002</w:t>
            </w:r>
          </w:p>
        </w:tc>
        <w:tc>
          <w:tcPr>
            <w:tcW w:w="1701" w:type="dxa"/>
            <w:vAlign w:val="center"/>
          </w:tcPr>
          <w:p w14:paraId="1CC8EACE" w14:textId="77777777" w:rsidR="001E0AA7" w:rsidRDefault="00E15A94">
            <w:pPr>
              <w:jc w:val="center"/>
            </w:pPr>
            <w:r>
              <w:rPr>
                <w:rFonts w:ascii="宋体" w:hAnsi="宋体"/>
                <w:color w:val="000000"/>
                <w:szCs w:val="21"/>
              </w:rPr>
              <w:t>万科A</w:t>
            </w:r>
          </w:p>
        </w:tc>
        <w:tc>
          <w:tcPr>
            <w:tcW w:w="1276" w:type="dxa"/>
            <w:vAlign w:val="center"/>
          </w:tcPr>
          <w:p w14:paraId="62E4B32E" w14:textId="77777777" w:rsidR="001E0AA7" w:rsidRDefault="00E15A94">
            <w:pPr>
              <w:jc w:val="right"/>
            </w:pPr>
            <w:r>
              <w:rPr>
                <w:rFonts w:ascii="宋体" w:hAnsi="宋体"/>
                <w:color w:val="000000"/>
                <w:szCs w:val="21"/>
              </w:rPr>
              <w:t>600</w:t>
            </w:r>
          </w:p>
        </w:tc>
        <w:tc>
          <w:tcPr>
            <w:tcW w:w="1842" w:type="dxa"/>
            <w:vAlign w:val="center"/>
          </w:tcPr>
          <w:p w14:paraId="7ABADD73" w14:textId="77777777" w:rsidR="001E0AA7" w:rsidRDefault="00E15A94">
            <w:pPr>
              <w:jc w:val="right"/>
            </w:pPr>
            <w:r>
              <w:rPr>
                <w:rFonts w:ascii="宋体" w:hAnsi="宋体"/>
                <w:color w:val="000000"/>
                <w:szCs w:val="21"/>
              </w:rPr>
              <w:t>16,686.00</w:t>
            </w:r>
          </w:p>
        </w:tc>
        <w:tc>
          <w:tcPr>
            <w:tcW w:w="2727" w:type="dxa"/>
            <w:vAlign w:val="center"/>
          </w:tcPr>
          <w:p w14:paraId="6DCE7AA3" w14:textId="77777777" w:rsidR="001E0AA7" w:rsidRDefault="00E15A94">
            <w:pPr>
              <w:jc w:val="right"/>
            </w:pPr>
            <w:r>
              <w:rPr>
                <w:rFonts w:ascii="宋体" w:hAnsi="宋体"/>
                <w:color w:val="000000"/>
                <w:szCs w:val="21"/>
              </w:rPr>
              <w:t>0.86</w:t>
            </w:r>
          </w:p>
        </w:tc>
      </w:tr>
      <w:tr w:rsidR="001E0AA7" w14:paraId="0173BB43" w14:textId="77777777">
        <w:trPr>
          <w:jc w:val="center"/>
        </w:trPr>
        <w:tc>
          <w:tcPr>
            <w:tcW w:w="817" w:type="dxa"/>
            <w:vAlign w:val="center"/>
          </w:tcPr>
          <w:p w14:paraId="317B0FFC" w14:textId="77777777" w:rsidR="001E0AA7" w:rsidRDefault="00E15A94">
            <w:pPr>
              <w:jc w:val="center"/>
            </w:pPr>
            <w:r>
              <w:rPr>
                <w:rFonts w:ascii="宋体" w:hAnsi="宋体"/>
                <w:color w:val="000000"/>
                <w:szCs w:val="21"/>
              </w:rPr>
              <w:t>16</w:t>
            </w:r>
          </w:p>
        </w:tc>
        <w:tc>
          <w:tcPr>
            <w:tcW w:w="1276" w:type="dxa"/>
            <w:vAlign w:val="center"/>
          </w:tcPr>
          <w:p w14:paraId="5920FA48" w14:textId="77777777" w:rsidR="001E0AA7" w:rsidRDefault="00E15A94">
            <w:pPr>
              <w:jc w:val="center"/>
            </w:pPr>
            <w:r>
              <w:rPr>
                <w:rFonts w:ascii="宋体" w:hAnsi="宋体"/>
                <w:color w:val="000000"/>
                <w:szCs w:val="21"/>
              </w:rPr>
              <w:t>600585</w:t>
            </w:r>
          </w:p>
        </w:tc>
        <w:tc>
          <w:tcPr>
            <w:tcW w:w="1701" w:type="dxa"/>
            <w:vAlign w:val="center"/>
          </w:tcPr>
          <w:p w14:paraId="612E7DC9" w14:textId="77777777" w:rsidR="001E0AA7" w:rsidRDefault="00E15A94">
            <w:pPr>
              <w:jc w:val="center"/>
            </w:pPr>
            <w:r>
              <w:rPr>
                <w:rFonts w:ascii="宋体" w:hAnsi="宋体"/>
                <w:color w:val="000000"/>
                <w:szCs w:val="21"/>
              </w:rPr>
              <w:t>海螺水泥</w:t>
            </w:r>
          </w:p>
        </w:tc>
        <w:tc>
          <w:tcPr>
            <w:tcW w:w="1276" w:type="dxa"/>
            <w:vAlign w:val="center"/>
          </w:tcPr>
          <w:p w14:paraId="4F9C7BDC" w14:textId="77777777" w:rsidR="001E0AA7" w:rsidRDefault="00E15A94">
            <w:pPr>
              <w:jc w:val="right"/>
            </w:pPr>
            <w:r>
              <w:rPr>
                <w:rFonts w:ascii="宋体" w:hAnsi="宋体"/>
                <w:color w:val="000000"/>
                <w:szCs w:val="21"/>
              </w:rPr>
              <w:t>400</w:t>
            </w:r>
          </w:p>
        </w:tc>
        <w:tc>
          <w:tcPr>
            <w:tcW w:w="1842" w:type="dxa"/>
            <w:vAlign w:val="center"/>
          </w:tcPr>
          <w:p w14:paraId="414879B8" w14:textId="77777777" w:rsidR="001E0AA7" w:rsidRDefault="00E15A94">
            <w:pPr>
              <w:jc w:val="right"/>
            </w:pPr>
            <w:r>
              <w:rPr>
                <w:rFonts w:ascii="宋体" w:hAnsi="宋体"/>
                <w:color w:val="000000"/>
                <w:szCs w:val="21"/>
              </w:rPr>
              <w:t>16,600.00</w:t>
            </w:r>
          </w:p>
        </w:tc>
        <w:tc>
          <w:tcPr>
            <w:tcW w:w="2727" w:type="dxa"/>
            <w:vAlign w:val="center"/>
          </w:tcPr>
          <w:p w14:paraId="147256AC" w14:textId="77777777" w:rsidR="001E0AA7" w:rsidRDefault="00E15A94">
            <w:pPr>
              <w:jc w:val="right"/>
            </w:pPr>
            <w:r>
              <w:rPr>
                <w:rFonts w:ascii="宋体" w:hAnsi="宋体"/>
                <w:color w:val="000000"/>
                <w:szCs w:val="21"/>
              </w:rPr>
              <w:t>0.86</w:t>
            </w:r>
          </w:p>
        </w:tc>
      </w:tr>
      <w:tr w:rsidR="001E0AA7" w14:paraId="5D9858C0" w14:textId="77777777">
        <w:trPr>
          <w:jc w:val="center"/>
        </w:trPr>
        <w:tc>
          <w:tcPr>
            <w:tcW w:w="817" w:type="dxa"/>
            <w:vAlign w:val="center"/>
          </w:tcPr>
          <w:p w14:paraId="4FE3A459" w14:textId="77777777" w:rsidR="001E0AA7" w:rsidRDefault="00E15A94">
            <w:pPr>
              <w:jc w:val="center"/>
            </w:pPr>
            <w:r>
              <w:rPr>
                <w:rFonts w:ascii="宋体" w:hAnsi="宋体"/>
                <w:color w:val="000000"/>
                <w:szCs w:val="21"/>
              </w:rPr>
              <w:t>17</w:t>
            </w:r>
          </w:p>
        </w:tc>
        <w:tc>
          <w:tcPr>
            <w:tcW w:w="1276" w:type="dxa"/>
            <w:vAlign w:val="center"/>
          </w:tcPr>
          <w:p w14:paraId="6B24CE36" w14:textId="77777777" w:rsidR="001E0AA7" w:rsidRDefault="00E15A94">
            <w:pPr>
              <w:jc w:val="center"/>
            </w:pPr>
            <w:r>
              <w:rPr>
                <w:rFonts w:ascii="宋体" w:hAnsi="宋体"/>
                <w:color w:val="000000"/>
                <w:szCs w:val="21"/>
              </w:rPr>
              <w:t>000568</w:t>
            </w:r>
          </w:p>
        </w:tc>
        <w:tc>
          <w:tcPr>
            <w:tcW w:w="1701" w:type="dxa"/>
            <w:vAlign w:val="center"/>
          </w:tcPr>
          <w:p w14:paraId="7E07D7CA" w14:textId="77777777" w:rsidR="001E0AA7" w:rsidRDefault="00E15A94">
            <w:pPr>
              <w:jc w:val="center"/>
            </w:pPr>
            <w:r>
              <w:rPr>
                <w:rFonts w:ascii="宋体" w:hAnsi="宋体"/>
                <w:color w:val="000000"/>
                <w:szCs w:val="21"/>
              </w:rPr>
              <w:t>泸州老窖</w:t>
            </w:r>
          </w:p>
        </w:tc>
        <w:tc>
          <w:tcPr>
            <w:tcW w:w="1276" w:type="dxa"/>
            <w:vAlign w:val="center"/>
          </w:tcPr>
          <w:p w14:paraId="0DEE4910" w14:textId="77777777" w:rsidR="001E0AA7" w:rsidRDefault="00E15A94">
            <w:pPr>
              <w:jc w:val="right"/>
            </w:pPr>
            <w:r>
              <w:rPr>
                <w:rFonts w:ascii="宋体" w:hAnsi="宋体"/>
                <w:color w:val="000000"/>
                <w:szCs w:val="21"/>
              </w:rPr>
              <w:t>200</w:t>
            </w:r>
          </w:p>
        </w:tc>
        <w:tc>
          <w:tcPr>
            <w:tcW w:w="1842" w:type="dxa"/>
            <w:vAlign w:val="center"/>
          </w:tcPr>
          <w:p w14:paraId="097594DA" w14:textId="77777777" w:rsidR="001E0AA7" w:rsidRDefault="00E15A94">
            <w:pPr>
              <w:jc w:val="right"/>
            </w:pPr>
            <w:r>
              <w:rPr>
                <w:rFonts w:ascii="宋体" w:hAnsi="宋体"/>
                <w:color w:val="000000"/>
                <w:szCs w:val="21"/>
              </w:rPr>
              <w:t>16,166.00</w:t>
            </w:r>
          </w:p>
        </w:tc>
        <w:tc>
          <w:tcPr>
            <w:tcW w:w="2727" w:type="dxa"/>
            <w:vAlign w:val="center"/>
          </w:tcPr>
          <w:p w14:paraId="7EDC1ED9" w14:textId="77777777" w:rsidR="001E0AA7" w:rsidRDefault="00E15A94">
            <w:pPr>
              <w:jc w:val="right"/>
            </w:pPr>
            <w:r>
              <w:rPr>
                <w:rFonts w:ascii="宋体" w:hAnsi="宋体"/>
                <w:color w:val="000000"/>
                <w:szCs w:val="21"/>
              </w:rPr>
              <w:t>0.84</w:t>
            </w:r>
          </w:p>
        </w:tc>
      </w:tr>
      <w:tr w:rsidR="001E0AA7" w14:paraId="761CAB0F" w14:textId="77777777">
        <w:trPr>
          <w:jc w:val="center"/>
        </w:trPr>
        <w:tc>
          <w:tcPr>
            <w:tcW w:w="817" w:type="dxa"/>
            <w:vAlign w:val="center"/>
          </w:tcPr>
          <w:p w14:paraId="3891A993" w14:textId="77777777" w:rsidR="001E0AA7" w:rsidRDefault="00E15A94">
            <w:pPr>
              <w:jc w:val="center"/>
            </w:pPr>
            <w:r>
              <w:rPr>
                <w:rFonts w:ascii="宋体" w:hAnsi="宋体"/>
                <w:color w:val="000000"/>
                <w:szCs w:val="21"/>
              </w:rPr>
              <w:t>18</w:t>
            </w:r>
          </w:p>
        </w:tc>
        <w:tc>
          <w:tcPr>
            <w:tcW w:w="1276" w:type="dxa"/>
            <w:vAlign w:val="center"/>
          </w:tcPr>
          <w:p w14:paraId="47232E7D" w14:textId="77777777" w:rsidR="001E0AA7" w:rsidRDefault="00E15A94">
            <w:pPr>
              <w:jc w:val="center"/>
            </w:pPr>
            <w:r>
              <w:rPr>
                <w:rFonts w:ascii="宋体" w:hAnsi="宋体"/>
                <w:color w:val="000000"/>
                <w:szCs w:val="21"/>
              </w:rPr>
              <w:t>601328</w:t>
            </w:r>
          </w:p>
        </w:tc>
        <w:tc>
          <w:tcPr>
            <w:tcW w:w="1701" w:type="dxa"/>
            <w:vAlign w:val="center"/>
          </w:tcPr>
          <w:p w14:paraId="2BBB5331" w14:textId="77777777" w:rsidR="001E0AA7" w:rsidRDefault="00E15A94">
            <w:pPr>
              <w:jc w:val="center"/>
            </w:pPr>
            <w:r>
              <w:rPr>
                <w:rFonts w:ascii="宋体" w:hAnsi="宋体"/>
                <w:color w:val="000000"/>
                <w:szCs w:val="21"/>
              </w:rPr>
              <w:t>交通银行</w:t>
            </w:r>
          </w:p>
        </w:tc>
        <w:tc>
          <w:tcPr>
            <w:tcW w:w="1276" w:type="dxa"/>
            <w:vAlign w:val="center"/>
          </w:tcPr>
          <w:p w14:paraId="4C735A36" w14:textId="77777777" w:rsidR="001E0AA7" w:rsidRDefault="00E15A94">
            <w:pPr>
              <w:jc w:val="right"/>
            </w:pPr>
            <w:r>
              <w:rPr>
                <w:rFonts w:ascii="宋体" w:hAnsi="宋体"/>
                <w:color w:val="000000"/>
                <w:szCs w:val="21"/>
              </w:rPr>
              <w:t>2,600</w:t>
            </w:r>
          </w:p>
        </w:tc>
        <w:tc>
          <w:tcPr>
            <w:tcW w:w="1842" w:type="dxa"/>
            <w:vAlign w:val="center"/>
          </w:tcPr>
          <w:p w14:paraId="0058BA8A" w14:textId="77777777" w:rsidR="001E0AA7" w:rsidRDefault="00E15A94">
            <w:pPr>
              <w:jc w:val="right"/>
            </w:pPr>
            <w:r>
              <w:rPr>
                <w:rFonts w:ascii="宋体" w:hAnsi="宋体"/>
                <w:color w:val="000000"/>
                <w:szCs w:val="21"/>
              </w:rPr>
              <w:t>15,912.00</w:t>
            </w:r>
          </w:p>
        </w:tc>
        <w:tc>
          <w:tcPr>
            <w:tcW w:w="2727" w:type="dxa"/>
            <w:vAlign w:val="center"/>
          </w:tcPr>
          <w:p w14:paraId="66F8E957" w14:textId="77777777" w:rsidR="001E0AA7" w:rsidRDefault="00E15A94">
            <w:pPr>
              <w:jc w:val="right"/>
            </w:pPr>
            <w:r>
              <w:rPr>
                <w:rFonts w:ascii="宋体" w:hAnsi="宋体"/>
                <w:color w:val="000000"/>
                <w:szCs w:val="21"/>
              </w:rPr>
              <w:t>0.82</w:t>
            </w:r>
          </w:p>
        </w:tc>
      </w:tr>
      <w:tr w:rsidR="001E0AA7" w14:paraId="193CBCF7" w14:textId="77777777">
        <w:trPr>
          <w:jc w:val="center"/>
        </w:trPr>
        <w:tc>
          <w:tcPr>
            <w:tcW w:w="817" w:type="dxa"/>
            <w:vAlign w:val="center"/>
          </w:tcPr>
          <w:p w14:paraId="44DB61B9" w14:textId="77777777" w:rsidR="001E0AA7" w:rsidRDefault="00E15A94">
            <w:pPr>
              <w:jc w:val="center"/>
            </w:pPr>
            <w:r>
              <w:rPr>
                <w:rFonts w:ascii="宋体" w:hAnsi="宋体"/>
                <w:color w:val="000000"/>
                <w:szCs w:val="21"/>
              </w:rPr>
              <w:t>19</w:t>
            </w:r>
          </w:p>
        </w:tc>
        <w:tc>
          <w:tcPr>
            <w:tcW w:w="1276" w:type="dxa"/>
            <w:vAlign w:val="center"/>
          </w:tcPr>
          <w:p w14:paraId="2F40D90A" w14:textId="77777777" w:rsidR="001E0AA7" w:rsidRDefault="00E15A94">
            <w:pPr>
              <w:jc w:val="center"/>
            </w:pPr>
            <w:r>
              <w:rPr>
                <w:rFonts w:ascii="宋体" w:hAnsi="宋体"/>
                <w:color w:val="000000"/>
                <w:szCs w:val="21"/>
              </w:rPr>
              <w:t>601668</w:t>
            </w:r>
          </w:p>
        </w:tc>
        <w:tc>
          <w:tcPr>
            <w:tcW w:w="1701" w:type="dxa"/>
            <w:vAlign w:val="center"/>
          </w:tcPr>
          <w:p w14:paraId="65D31E83" w14:textId="77777777" w:rsidR="001E0AA7" w:rsidRDefault="00E15A94">
            <w:pPr>
              <w:jc w:val="center"/>
            </w:pPr>
            <w:r>
              <w:rPr>
                <w:rFonts w:ascii="宋体" w:hAnsi="宋体"/>
                <w:color w:val="000000"/>
                <w:szCs w:val="21"/>
              </w:rPr>
              <w:t>中国建筑</w:t>
            </w:r>
          </w:p>
        </w:tc>
        <w:tc>
          <w:tcPr>
            <w:tcW w:w="1276" w:type="dxa"/>
            <w:vAlign w:val="center"/>
          </w:tcPr>
          <w:p w14:paraId="6F46652C" w14:textId="77777777" w:rsidR="001E0AA7" w:rsidRDefault="00E15A94">
            <w:pPr>
              <w:jc w:val="right"/>
            </w:pPr>
            <w:r>
              <w:rPr>
                <w:rFonts w:ascii="宋体" w:hAnsi="宋体"/>
                <w:color w:val="000000"/>
                <w:szCs w:val="21"/>
              </w:rPr>
              <w:t>2,700</w:t>
            </w:r>
          </w:p>
        </w:tc>
        <w:tc>
          <w:tcPr>
            <w:tcW w:w="1842" w:type="dxa"/>
            <w:vAlign w:val="center"/>
          </w:tcPr>
          <w:p w14:paraId="7AA4442A" w14:textId="77777777" w:rsidR="001E0AA7" w:rsidRDefault="00E15A94">
            <w:pPr>
              <w:jc w:val="right"/>
            </w:pPr>
            <w:r>
              <w:rPr>
                <w:rFonts w:ascii="宋体" w:hAnsi="宋体"/>
                <w:color w:val="000000"/>
                <w:szCs w:val="21"/>
              </w:rPr>
              <w:t>15,525.00</w:t>
            </w:r>
          </w:p>
        </w:tc>
        <w:tc>
          <w:tcPr>
            <w:tcW w:w="2727" w:type="dxa"/>
            <w:vAlign w:val="center"/>
          </w:tcPr>
          <w:p w14:paraId="0AD7F0C7" w14:textId="77777777" w:rsidR="001E0AA7" w:rsidRDefault="00E15A94">
            <w:pPr>
              <w:jc w:val="right"/>
            </w:pPr>
            <w:r>
              <w:rPr>
                <w:rFonts w:ascii="宋体" w:hAnsi="宋体"/>
                <w:color w:val="000000"/>
                <w:szCs w:val="21"/>
              </w:rPr>
              <w:t>0.80</w:t>
            </w:r>
          </w:p>
        </w:tc>
      </w:tr>
      <w:tr w:rsidR="001E0AA7" w14:paraId="3D63BA2F" w14:textId="77777777">
        <w:trPr>
          <w:jc w:val="center"/>
        </w:trPr>
        <w:tc>
          <w:tcPr>
            <w:tcW w:w="817" w:type="dxa"/>
            <w:vAlign w:val="center"/>
          </w:tcPr>
          <w:p w14:paraId="4A2A0BD3" w14:textId="77777777" w:rsidR="001E0AA7" w:rsidRDefault="00E15A94">
            <w:pPr>
              <w:jc w:val="center"/>
            </w:pPr>
            <w:r>
              <w:rPr>
                <w:rFonts w:ascii="宋体" w:hAnsi="宋体"/>
                <w:color w:val="000000"/>
                <w:szCs w:val="21"/>
              </w:rPr>
              <w:t>20</w:t>
            </w:r>
          </w:p>
        </w:tc>
        <w:tc>
          <w:tcPr>
            <w:tcW w:w="1276" w:type="dxa"/>
            <w:vAlign w:val="center"/>
          </w:tcPr>
          <w:p w14:paraId="4A146B0E" w14:textId="77777777" w:rsidR="001E0AA7" w:rsidRDefault="00E15A94">
            <w:pPr>
              <w:jc w:val="center"/>
            </w:pPr>
            <w:r>
              <w:rPr>
                <w:rFonts w:ascii="宋体" w:hAnsi="宋体"/>
                <w:color w:val="000000"/>
                <w:szCs w:val="21"/>
              </w:rPr>
              <w:t>600104</w:t>
            </w:r>
          </w:p>
        </w:tc>
        <w:tc>
          <w:tcPr>
            <w:tcW w:w="1701" w:type="dxa"/>
            <w:vAlign w:val="center"/>
          </w:tcPr>
          <w:p w14:paraId="0C5BC3EB" w14:textId="77777777" w:rsidR="001E0AA7" w:rsidRDefault="00E15A94">
            <w:pPr>
              <w:jc w:val="center"/>
            </w:pPr>
            <w:r>
              <w:rPr>
                <w:rFonts w:ascii="宋体" w:hAnsi="宋体"/>
                <w:color w:val="000000"/>
                <w:szCs w:val="21"/>
              </w:rPr>
              <w:t>上汽集团</w:t>
            </w:r>
          </w:p>
        </w:tc>
        <w:tc>
          <w:tcPr>
            <w:tcW w:w="1276" w:type="dxa"/>
            <w:vAlign w:val="center"/>
          </w:tcPr>
          <w:p w14:paraId="3777BAF4" w14:textId="77777777" w:rsidR="001E0AA7" w:rsidRDefault="00E15A94">
            <w:pPr>
              <w:jc w:val="right"/>
            </w:pPr>
            <w:r>
              <w:rPr>
                <w:rFonts w:ascii="宋体" w:hAnsi="宋体"/>
                <w:color w:val="000000"/>
                <w:szCs w:val="21"/>
              </w:rPr>
              <w:t>600</w:t>
            </w:r>
          </w:p>
        </w:tc>
        <w:tc>
          <w:tcPr>
            <w:tcW w:w="1842" w:type="dxa"/>
            <w:vAlign w:val="center"/>
          </w:tcPr>
          <w:p w14:paraId="074BFF68" w14:textId="77777777" w:rsidR="001E0AA7" w:rsidRDefault="00E15A94">
            <w:pPr>
              <w:jc w:val="right"/>
            </w:pPr>
            <w:r>
              <w:rPr>
                <w:rFonts w:ascii="宋体" w:hAnsi="宋体"/>
                <w:color w:val="000000"/>
                <w:szCs w:val="21"/>
              </w:rPr>
              <w:t>15,300.00</w:t>
            </w:r>
          </w:p>
        </w:tc>
        <w:tc>
          <w:tcPr>
            <w:tcW w:w="2727" w:type="dxa"/>
            <w:vAlign w:val="center"/>
          </w:tcPr>
          <w:p w14:paraId="0991E751" w14:textId="77777777" w:rsidR="001E0AA7" w:rsidRDefault="00E15A94">
            <w:pPr>
              <w:jc w:val="right"/>
            </w:pPr>
            <w:r>
              <w:rPr>
                <w:rFonts w:ascii="宋体" w:hAnsi="宋体"/>
                <w:color w:val="000000"/>
                <w:szCs w:val="21"/>
              </w:rPr>
              <w:t>0.79</w:t>
            </w:r>
          </w:p>
        </w:tc>
      </w:tr>
      <w:tr w:rsidR="001E0AA7" w14:paraId="6E731B7A" w14:textId="77777777">
        <w:trPr>
          <w:jc w:val="center"/>
        </w:trPr>
        <w:tc>
          <w:tcPr>
            <w:tcW w:w="817" w:type="dxa"/>
            <w:vAlign w:val="center"/>
          </w:tcPr>
          <w:p w14:paraId="35EA79E9" w14:textId="77777777" w:rsidR="001E0AA7" w:rsidRDefault="00E15A94">
            <w:pPr>
              <w:jc w:val="center"/>
            </w:pPr>
            <w:r>
              <w:rPr>
                <w:rFonts w:ascii="宋体" w:hAnsi="宋体"/>
                <w:color w:val="000000"/>
                <w:szCs w:val="21"/>
              </w:rPr>
              <w:t>21</w:t>
            </w:r>
          </w:p>
        </w:tc>
        <w:tc>
          <w:tcPr>
            <w:tcW w:w="1276" w:type="dxa"/>
            <w:vAlign w:val="center"/>
          </w:tcPr>
          <w:p w14:paraId="7F53BB81" w14:textId="77777777" w:rsidR="001E0AA7" w:rsidRDefault="00E15A94">
            <w:pPr>
              <w:jc w:val="center"/>
            </w:pPr>
            <w:r>
              <w:rPr>
                <w:rFonts w:ascii="宋体" w:hAnsi="宋体"/>
                <w:color w:val="000000"/>
                <w:szCs w:val="21"/>
              </w:rPr>
              <w:t>000001</w:t>
            </w:r>
          </w:p>
        </w:tc>
        <w:tc>
          <w:tcPr>
            <w:tcW w:w="1701" w:type="dxa"/>
            <w:vAlign w:val="center"/>
          </w:tcPr>
          <w:p w14:paraId="4A4D383A" w14:textId="77777777" w:rsidR="001E0AA7" w:rsidRDefault="00E15A94">
            <w:pPr>
              <w:jc w:val="center"/>
            </w:pPr>
            <w:r>
              <w:rPr>
                <w:rFonts w:ascii="宋体" w:hAnsi="宋体"/>
                <w:color w:val="000000"/>
                <w:szCs w:val="21"/>
              </w:rPr>
              <w:t>平安银行</w:t>
            </w:r>
          </w:p>
        </w:tc>
        <w:tc>
          <w:tcPr>
            <w:tcW w:w="1276" w:type="dxa"/>
            <w:vAlign w:val="center"/>
          </w:tcPr>
          <w:p w14:paraId="0F72E65C" w14:textId="77777777" w:rsidR="001E0AA7" w:rsidRDefault="00E15A94">
            <w:pPr>
              <w:jc w:val="right"/>
            </w:pPr>
            <w:r>
              <w:rPr>
                <w:rFonts w:ascii="宋体" w:hAnsi="宋体"/>
                <w:color w:val="000000"/>
                <w:szCs w:val="21"/>
              </w:rPr>
              <w:t>1,100</w:t>
            </w:r>
          </w:p>
        </w:tc>
        <w:tc>
          <w:tcPr>
            <w:tcW w:w="1842" w:type="dxa"/>
            <w:vAlign w:val="center"/>
          </w:tcPr>
          <w:p w14:paraId="45FC105E" w14:textId="77777777" w:rsidR="001E0AA7" w:rsidRDefault="00E15A94">
            <w:pPr>
              <w:jc w:val="right"/>
            </w:pPr>
            <w:r>
              <w:rPr>
                <w:rFonts w:ascii="宋体" w:hAnsi="宋体"/>
                <w:color w:val="000000"/>
                <w:szCs w:val="21"/>
              </w:rPr>
              <w:t>15,158.00</w:t>
            </w:r>
          </w:p>
        </w:tc>
        <w:tc>
          <w:tcPr>
            <w:tcW w:w="2727" w:type="dxa"/>
            <w:vAlign w:val="center"/>
          </w:tcPr>
          <w:p w14:paraId="720CC1C8" w14:textId="77777777" w:rsidR="001E0AA7" w:rsidRDefault="00E15A94">
            <w:pPr>
              <w:jc w:val="right"/>
            </w:pPr>
            <w:r>
              <w:rPr>
                <w:rFonts w:ascii="宋体" w:hAnsi="宋体"/>
                <w:color w:val="000000"/>
                <w:szCs w:val="21"/>
              </w:rPr>
              <w:t>0.79</w:t>
            </w:r>
          </w:p>
        </w:tc>
      </w:tr>
      <w:tr w:rsidR="001E0AA7" w14:paraId="59DFE94E" w14:textId="77777777">
        <w:trPr>
          <w:jc w:val="center"/>
        </w:trPr>
        <w:tc>
          <w:tcPr>
            <w:tcW w:w="817" w:type="dxa"/>
            <w:vAlign w:val="center"/>
          </w:tcPr>
          <w:p w14:paraId="50F2010B" w14:textId="77777777" w:rsidR="001E0AA7" w:rsidRDefault="00E15A94">
            <w:pPr>
              <w:jc w:val="center"/>
            </w:pPr>
            <w:r>
              <w:rPr>
                <w:rFonts w:ascii="宋体" w:hAnsi="宋体"/>
                <w:color w:val="000000"/>
                <w:szCs w:val="21"/>
              </w:rPr>
              <w:t>22</w:t>
            </w:r>
          </w:p>
        </w:tc>
        <w:tc>
          <w:tcPr>
            <w:tcW w:w="1276" w:type="dxa"/>
            <w:vAlign w:val="center"/>
          </w:tcPr>
          <w:p w14:paraId="6F1EE839" w14:textId="77777777" w:rsidR="001E0AA7" w:rsidRDefault="00E15A94">
            <w:pPr>
              <w:jc w:val="center"/>
            </w:pPr>
            <w:r>
              <w:rPr>
                <w:rFonts w:ascii="宋体" w:hAnsi="宋体"/>
                <w:color w:val="000000"/>
                <w:szCs w:val="21"/>
              </w:rPr>
              <w:t>600016</w:t>
            </w:r>
          </w:p>
        </w:tc>
        <w:tc>
          <w:tcPr>
            <w:tcW w:w="1701" w:type="dxa"/>
            <w:vAlign w:val="center"/>
          </w:tcPr>
          <w:p w14:paraId="0FBFBBC3" w14:textId="77777777" w:rsidR="001E0AA7" w:rsidRDefault="00E15A94">
            <w:pPr>
              <w:jc w:val="center"/>
            </w:pPr>
            <w:r>
              <w:rPr>
                <w:rFonts w:ascii="宋体" w:hAnsi="宋体"/>
                <w:color w:val="000000"/>
                <w:szCs w:val="21"/>
              </w:rPr>
              <w:t>民生银行</w:t>
            </w:r>
          </w:p>
        </w:tc>
        <w:tc>
          <w:tcPr>
            <w:tcW w:w="1276" w:type="dxa"/>
            <w:vAlign w:val="center"/>
          </w:tcPr>
          <w:p w14:paraId="4992CE6D" w14:textId="77777777" w:rsidR="001E0AA7" w:rsidRDefault="00E15A94">
            <w:pPr>
              <w:jc w:val="right"/>
            </w:pPr>
            <w:r>
              <w:rPr>
                <w:rFonts w:ascii="宋体" w:hAnsi="宋体"/>
                <w:color w:val="000000"/>
                <w:szCs w:val="21"/>
              </w:rPr>
              <w:t>2,380</w:t>
            </w:r>
          </w:p>
        </w:tc>
        <w:tc>
          <w:tcPr>
            <w:tcW w:w="1842" w:type="dxa"/>
            <w:vAlign w:val="center"/>
          </w:tcPr>
          <w:p w14:paraId="20061A58" w14:textId="77777777" w:rsidR="001E0AA7" w:rsidRDefault="00E15A94">
            <w:pPr>
              <w:jc w:val="right"/>
            </w:pPr>
            <w:r>
              <w:rPr>
                <w:rFonts w:ascii="宋体" w:hAnsi="宋体"/>
                <w:color w:val="000000"/>
                <w:szCs w:val="21"/>
              </w:rPr>
              <w:t>15,113.00</w:t>
            </w:r>
          </w:p>
        </w:tc>
        <w:tc>
          <w:tcPr>
            <w:tcW w:w="2727" w:type="dxa"/>
            <w:vAlign w:val="center"/>
          </w:tcPr>
          <w:p w14:paraId="252D6748" w14:textId="77777777" w:rsidR="001E0AA7" w:rsidRDefault="00E15A94">
            <w:pPr>
              <w:jc w:val="right"/>
            </w:pPr>
            <w:r>
              <w:rPr>
                <w:rFonts w:ascii="宋体" w:hAnsi="宋体"/>
                <w:color w:val="000000"/>
                <w:szCs w:val="21"/>
              </w:rPr>
              <w:t>0.78</w:t>
            </w:r>
          </w:p>
        </w:tc>
      </w:tr>
      <w:tr w:rsidR="001E0AA7" w14:paraId="2273D786" w14:textId="77777777">
        <w:trPr>
          <w:jc w:val="center"/>
        </w:trPr>
        <w:tc>
          <w:tcPr>
            <w:tcW w:w="817" w:type="dxa"/>
            <w:vAlign w:val="center"/>
          </w:tcPr>
          <w:p w14:paraId="7E063F5B" w14:textId="77777777" w:rsidR="001E0AA7" w:rsidRDefault="00E15A94">
            <w:pPr>
              <w:jc w:val="center"/>
            </w:pPr>
            <w:r>
              <w:rPr>
                <w:rFonts w:ascii="宋体" w:hAnsi="宋体"/>
                <w:color w:val="000000"/>
                <w:szCs w:val="21"/>
              </w:rPr>
              <w:t>23</w:t>
            </w:r>
          </w:p>
        </w:tc>
        <w:tc>
          <w:tcPr>
            <w:tcW w:w="1276" w:type="dxa"/>
            <w:vAlign w:val="center"/>
          </w:tcPr>
          <w:p w14:paraId="50B98716" w14:textId="77777777" w:rsidR="001E0AA7" w:rsidRDefault="00E15A94">
            <w:pPr>
              <w:jc w:val="center"/>
            </w:pPr>
            <w:r>
              <w:rPr>
                <w:rFonts w:ascii="宋体" w:hAnsi="宋体"/>
                <w:color w:val="000000"/>
                <w:szCs w:val="21"/>
              </w:rPr>
              <w:t>600900</w:t>
            </w:r>
          </w:p>
        </w:tc>
        <w:tc>
          <w:tcPr>
            <w:tcW w:w="1701" w:type="dxa"/>
            <w:vAlign w:val="center"/>
          </w:tcPr>
          <w:p w14:paraId="788028BC" w14:textId="77777777" w:rsidR="001E0AA7" w:rsidRDefault="00E15A94">
            <w:pPr>
              <w:jc w:val="center"/>
            </w:pPr>
            <w:r>
              <w:rPr>
                <w:rFonts w:ascii="宋体" w:hAnsi="宋体"/>
                <w:color w:val="000000"/>
                <w:szCs w:val="21"/>
              </w:rPr>
              <w:t>长江电力</w:t>
            </w:r>
          </w:p>
        </w:tc>
        <w:tc>
          <w:tcPr>
            <w:tcW w:w="1276" w:type="dxa"/>
            <w:vAlign w:val="center"/>
          </w:tcPr>
          <w:p w14:paraId="67A7BB04" w14:textId="77777777" w:rsidR="001E0AA7" w:rsidRDefault="00E15A94">
            <w:pPr>
              <w:jc w:val="right"/>
            </w:pPr>
            <w:r>
              <w:rPr>
                <w:rFonts w:ascii="宋体" w:hAnsi="宋体"/>
                <w:color w:val="000000"/>
                <w:szCs w:val="21"/>
              </w:rPr>
              <w:t>800</w:t>
            </w:r>
          </w:p>
        </w:tc>
        <w:tc>
          <w:tcPr>
            <w:tcW w:w="1842" w:type="dxa"/>
            <w:vAlign w:val="center"/>
          </w:tcPr>
          <w:p w14:paraId="28BE7912" w14:textId="77777777" w:rsidR="001E0AA7" w:rsidRDefault="00E15A94">
            <w:pPr>
              <w:jc w:val="right"/>
            </w:pPr>
            <w:r>
              <w:rPr>
                <w:rFonts w:ascii="宋体" w:hAnsi="宋体"/>
                <w:color w:val="000000"/>
                <w:szCs w:val="21"/>
              </w:rPr>
              <w:t>14,320.00</w:t>
            </w:r>
          </w:p>
        </w:tc>
        <w:tc>
          <w:tcPr>
            <w:tcW w:w="2727" w:type="dxa"/>
            <w:vAlign w:val="center"/>
          </w:tcPr>
          <w:p w14:paraId="2E37819B" w14:textId="77777777" w:rsidR="001E0AA7" w:rsidRDefault="00E15A94">
            <w:pPr>
              <w:jc w:val="right"/>
            </w:pPr>
            <w:r>
              <w:rPr>
                <w:rFonts w:ascii="宋体" w:hAnsi="宋体"/>
                <w:color w:val="000000"/>
                <w:szCs w:val="21"/>
              </w:rPr>
              <w:t>0.74</w:t>
            </w:r>
          </w:p>
        </w:tc>
      </w:tr>
      <w:tr w:rsidR="001E0AA7" w14:paraId="56ECABD2" w14:textId="77777777">
        <w:trPr>
          <w:jc w:val="center"/>
        </w:trPr>
        <w:tc>
          <w:tcPr>
            <w:tcW w:w="817" w:type="dxa"/>
            <w:vAlign w:val="center"/>
          </w:tcPr>
          <w:p w14:paraId="511FFCB5" w14:textId="77777777" w:rsidR="001E0AA7" w:rsidRDefault="00E15A94">
            <w:pPr>
              <w:jc w:val="center"/>
            </w:pPr>
            <w:r>
              <w:rPr>
                <w:rFonts w:ascii="宋体" w:hAnsi="宋体"/>
                <w:color w:val="000000"/>
                <w:szCs w:val="21"/>
              </w:rPr>
              <w:t>24</w:t>
            </w:r>
          </w:p>
        </w:tc>
        <w:tc>
          <w:tcPr>
            <w:tcW w:w="1276" w:type="dxa"/>
            <w:vAlign w:val="center"/>
          </w:tcPr>
          <w:p w14:paraId="532E7B1A" w14:textId="77777777" w:rsidR="001E0AA7" w:rsidRDefault="00E15A94">
            <w:pPr>
              <w:jc w:val="center"/>
            </w:pPr>
            <w:r>
              <w:rPr>
                <w:rFonts w:ascii="宋体" w:hAnsi="宋体"/>
                <w:color w:val="000000"/>
                <w:szCs w:val="21"/>
              </w:rPr>
              <w:t>600030</w:t>
            </w:r>
          </w:p>
        </w:tc>
        <w:tc>
          <w:tcPr>
            <w:tcW w:w="1701" w:type="dxa"/>
            <w:vAlign w:val="center"/>
          </w:tcPr>
          <w:p w14:paraId="39357BFF" w14:textId="77777777" w:rsidR="001E0AA7" w:rsidRDefault="00E15A94">
            <w:pPr>
              <w:jc w:val="center"/>
            </w:pPr>
            <w:r>
              <w:rPr>
                <w:rFonts w:ascii="宋体" w:hAnsi="宋体"/>
                <w:color w:val="000000"/>
                <w:szCs w:val="21"/>
              </w:rPr>
              <w:t>中信证券</w:t>
            </w:r>
          </w:p>
        </w:tc>
        <w:tc>
          <w:tcPr>
            <w:tcW w:w="1276" w:type="dxa"/>
            <w:vAlign w:val="center"/>
          </w:tcPr>
          <w:p w14:paraId="53E2C086" w14:textId="77777777" w:rsidR="001E0AA7" w:rsidRDefault="00E15A94">
            <w:pPr>
              <w:jc w:val="right"/>
            </w:pPr>
            <w:r>
              <w:rPr>
                <w:rFonts w:ascii="宋体" w:hAnsi="宋体"/>
                <w:color w:val="000000"/>
                <w:szCs w:val="21"/>
              </w:rPr>
              <w:t>600</w:t>
            </w:r>
          </w:p>
        </w:tc>
        <w:tc>
          <w:tcPr>
            <w:tcW w:w="1842" w:type="dxa"/>
            <w:vAlign w:val="center"/>
          </w:tcPr>
          <w:p w14:paraId="3D00BB2F" w14:textId="77777777" w:rsidR="001E0AA7" w:rsidRDefault="00E15A94">
            <w:pPr>
              <w:jc w:val="right"/>
            </w:pPr>
            <w:r>
              <w:rPr>
                <w:rFonts w:ascii="宋体" w:hAnsi="宋体"/>
                <w:color w:val="000000"/>
                <w:szCs w:val="21"/>
              </w:rPr>
              <w:t>14,286.00</w:t>
            </w:r>
          </w:p>
        </w:tc>
        <w:tc>
          <w:tcPr>
            <w:tcW w:w="2727" w:type="dxa"/>
            <w:vAlign w:val="center"/>
          </w:tcPr>
          <w:p w14:paraId="6019C021" w14:textId="77777777" w:rsidR="001E0AA7" w:rsidRDefault="00E15A94">
            <w:pPr>
              <w:jc w:val="right"/>
            </w:pPr>
            <w:r>
              <w:rPr>
                <w:rFonts w:ascii="宋体" w:hAnsi="宋体"/>
                <w:color w:val="000000"/>
                <w:szCs w:val="21"/>
              </w:rPr>
              <w:t>0.74</w:t>
            </w:r>
          </w:p>
        </w:tc>
      </w:tr>
      <w:tr w:rsidR="001E0AA7" w14:paraId="0BA37FF7" w14:textId="77777777">
        <w:trPr>
          <w:jc w:val="center"/>
        </w:trPr>
        <w:tc>
          <w:tcPr>
            <w:tcW w:w="817" w:type="dxa"/>
            <w:vAlign w:val="center"/>
          </w:tcPr>
          <w:p w14:paraId="50887E77" w14:textId="77777777" w:rsidR="001E0AA7" w:rsidRDefault="00E15A94">
            <w:pPr>
              <w:jc w:val="center"/>
            </w:pPr>
            <w:r>
              <w:rPr>
                <w:rFonts w:ascii="宋体" w:hAnsi="宋体"/>
                <w:color w:val="000000"/>
                <w:szCs w:val="21"/>
              </w:rPr>
              <w:t>25</w:t>
            </w:r>
          </w:p>
        </w:tc>
        <w:tc>
          <w:tcPr>
            <w:tcW w:w="1276" w:type="dxa"/>
            <w:vAlign w:val="center"/>
          </w:tcPr>
          <w:p w14:paraId="1F6879A4" w14:textId="77777777" w:rsidR="001E0AA7" w:rsidRDefault="00E15A94">
            <w:pPr>
              <w:jc w:val="center"/>
            </w:pPr>
            <w:r>
              <w:rPr>
                <w:rFonts w:ascii="宋体" w:hAnsi="宋体"/>
                <w:color w:val="000000"/>
                <w:szCs w:val="21"/>
              </w:rPr>
              <w:t>601628</w:t>
            </w:r>
          </w:p>
        </w:tc>
        <w:tc>
          <w:tcPr>
            <w:tcW w:w="1701" w:type="dxa"/>
            <w:vAlign w:val="center"/>
          </w:tcPr>
          <w:p w14:paraId="060F5D53" w14:textId="77777777" w:rsidR="001E0AA7" w:rsidRDefault="00E15A94">
            <w:pPr>
              <w:jc w:val="center"/>
            </w:pPr>
            <w:r>
              <w:rPr>
                <w:rFonts w:ascii="宋体" w:hAnsi="宋体"/>
                <w:color w:val="000000"/>
                <w:szCs w:val="21"/>
              </w:rPr>
              <w:t>中国人寿</w:t>
            </w:r>
          </w:p>
        </w:tc>
        <w:tc>
          <w:tcPr>
            <w:tcW w:w="1276" w:type="dxa"/>
            <w:vAlign w:val="center"/>
          </w:tcPr>
          <w:p w14:paraId="167BFD57" w14:textId="77777777" w:rsidR="001E0AA7" w:rsidRDefault="00E15A94">
            <w:pPr>
              <w:jc w:val="right"/>
            </w:pPr>
            <w:r>
              <w:rPr>
                <w:rFonts w:ascii="宋体" w:hAnsi="宋体"/>
                <w:color w:val="000000"/>
                <w:szCs w:val="21"/>
              </w:rPr>
              <w:t>500</w:t>
            </w:r>
          </w:p>
        </w:tc>
        <w:tc>
          <w:tcPr>
            <w:tcW w:w="1842" w:type="dxa"/>
            <w:vAlign w:val="center"/>
          </w:tcPr>
          <w:p w14:paraId="2DB2B152" w14:textId="77777777" w:rsidR="001E0AA7" w:rsidRDefault="00E15A94">
            <w:pPr>
              <w:jc w:val="right"/>
            </w:pPr>
            <w:r>
              <w:rPr>
                <w:rFonts w:ascii="宋体" w:hAnsi="宋体"/>
                <w:color w:val="000000"/>
                <w:szCs w:val="21"/>
              </w:rPr>
              <w:t>14,160.00</w:t>
            </w:r>
          </w:p>
        </w:tc>
        <w:tc>
          <w:tcPr>
            <w:tcW w:w="2727" w:type="dxa"/>
            <w:vAlign w:val="center"/>
          </w:tcPr>
          <w:p w14:paraId="3B4971E7" w14:textId="77777777" w:rsidR="001E0AA7" w:rsidRDefault="00E15A94">
            <w:pPr>
              <w:jc w:val="right"/>
            </w:pPr>
            <w:r>
              <w:rPr>
                <w:rFonts w:ascii="宋体" w:hAnsi="宋体"/>
                <w:color w:val="000000"/>
                <w:szCs w:val="21"/>
              </w:rPr>
              <w:t>0.73</w:t>
            </w:r>
          </w:p>
        </w:tc>
      </w:tr>
      <w:tr w:rsidR="001E0AA7" w14:paraId="75216052" w14:textId="77777777">
        <w:trPr>
          <w:jc w:val="center"/>
        </w:trPr>
        <w:tc>
          <w:tcPr>
            <w:tcW w:w="817" w:type="dxa"/>
            <w:vAlign w:val="center"/>
          </w:tcPr>
          <w:p w14:paraId="1A70E06E" w14:textId="77777777" w:rsidR="001E0AA7" w:rsidRDefault="00E15A94">
            <w:pPr>
              <w:jc w:val="center"/>
            </w:pPr>
            <w:r>
              <w:rPr>
                <w:rFonts w:ascii="宋体" w:hAnsi="宋体"/>
                <w:color w:val="000000"/>
                <w:szCs w:val="21"/>
              </w:rPr>
              <w:t>26</w:t>
            </w:r>
          </w:p>
        </w:tc>
        <w:tc>
          <w:tcPr>
            <w:tcW w:w="1276" w:type="dxa"/>
            <w:vAlign w:val="center"/>
          </w:tcPr>
          <w:p w14:paraId="775E8A30" w14:textId="77777777" w:rsidR="001E0AA7" w:rsidRDefault="00E15A94">
            <w:pPr>
              <w:jc w:val="center"/>
            </w:pPr>
            <w:r>
              <w:rPr>
                <w:rFonts w:ascii="宋体" w:hAnsi="宋体"/>
                <w:color w:val="000000"/>
                <w:szCs w:val="21"/>
              </w:rPr>
              <w:t>002415</w:t>
            </w:r>
          </w:p>
        </w:tc>
        <w:tc>
          <w:tcPr>
            <w:tcW w:w="1701" w:type="dxa"/>
            <w:vAlign w:val="center"/>
          </w:tcPr>
          <w:p w14:paraId="00E8566B" w14:textId="77777777" w:rsidR="001E0AA7" w:rsidRDefault="00E15A94">
            <w:pPr>
              <w:jc w:val="center"/>
            </w:pPr>
            <w:proofErr w:type="gramStart"/>
            <w:r>
              <w:rPr>
                <w:rFonts w:ascii="宋体" w:hAnsi="宋体"/>
                <w:color w:val="000000"/>
                <w:szCs w:val="21"/>
              </w:rPr>
              <w:t>海康威视</w:t>
            </w:r>
            <w:proofErr w:type="gramEnd"/>
          </w:p>
        </w:tc>
        <w:tc>
          <w:tcPr>
            <w:tcW w:w="1276" w:type="dxa"/>
            <w:vAlign w:val="center"/>
          </w:tcPr>
          <w:p w14:paraId="6C47E776" w14:textId="77777777" w:rsidR="001E0AA7" w:rsidRDefault="00E15A94">
            <w:pPr>
              <w:jc w:val="right"/>
            </w:pPr>
            <w:r>
              <w:rPr>
                <w:rFonts w:ascii="宋体" w:hAnsi="宋体"/>
                <w:color w:val="000000"/>
                <w:szCs w:val="21"/>
              </w:rPr>
              <w:t>500</w:t>
            </w:r>
          </w:p>
        </w:tc>
        <w:tc>
          <w:tcPr>
            <w:tcW w:w="1842" w:type="dxa"/>
            <w:vAlign w:val="center"/>
          </w:tcPr>
          <w:p w14:paraId="1D879A99" w14:textId="77777777" w:rsidR="001E0AA7" w:rsidRDefault="00E15A94">
            <w:pPr>
              <w:jc w:val="right"/>
            </w:pPr>
            <w:r>
              <w:rPr>
                <w:rFonts w:ascii="宋体" w:hAnsi="宋体"/>
                <w:color w:val="000000"/>
                <w:szCs w:val="21"/>
              </w:rPr>
              <w:t>13,790.00</w:t>
            </w:r>
          </w:p>
        </w:tc>
        <w:tc>
          <w:tcPr>
            <w:tcW w:w="2727" w:type="dxa"/>
            <w:vAlign w:val="center"/>
          </w:tcPr>
          <w:p w14:paraId="7642A0D7" w14:textId="77777777" w:rsidR="001E0AA7" w:rsidRDefault="00E15A94">
            <w:pPr>
              <w:jc w:val="right"/>
            </w:pPr>
            <w:r>
              <w:rPr>
                <w:rFonts w:ascii="宋体" w:hAnsi="宋体"/>
                <w:color w:val="000000"/>
                <w:szCs w:val="21"/>
              </w:rPr>
              <w:t>0.71</w:t>
            </w:r>
          </w:p>
        </w:tc>
      </w:tr>
      <w:tr w:rsidR="001E0AA7" w14:paraId="33283706" w14:textId="77777777">
        <w:trPr>
          <w:jc w:val="center"/>
        </w:trPr>
        <w:tc>
          <w:tcPr>
            <w:tcW w:w="817" w:type="dxa"/>
            <w:vAlign w:val="center"/>
          </w:tcPr>
          <w:p w14:paraId="1C7932B0" w14:textId="77777777" w:rsidR="001E0AA7" w:rsidRDefault="00E15A94">
            <w:pPr>
              <w:jc w:val="center"/>
            </w:pPr>
            <w:r>
              <w:rPr>
                <w:rFonts w:ascii="宋体" w:hAnsi="宋体"/>
                <w:color w:val="000000"/>
                <w:szCs w:val="21"/>
              </w:rPr>
              <w:t>27</w:t>
            </w:r>
          </w:p>
        </w:tc>
        <w:tc>
          <w:tcPr>
            <w:tcW w:w="1276" w:type="dxa"/>
            <w:vAlign w:val="center"/>
          </w:tcPr>
          <w:p w14:paraId="709A3804" w14:textId="77777777" w:rsidR="001E0AA7" w:rsidRDefault="00E15A94">
            <w:pPr>
              <w:jc w:val="center"/>
            </w:pPr>
            <w:r>
              <w:rPr>
                <w:rFonts w:ascii="宋体" w:hAnsi="宋体"/>
                <w:color w:val="000000"/>
                <w:szCs w:val="21"/>
              </w:rPr>
              <w:t>601688</w:t>
            </w:r>
          </w:p>
        </w:tc>
        <w:tc>
          <w:tcPr>
            <w:tcW w:w="1701" w:type="dxa"/>
            <w:vAlign w:val="center"/>
          </w:tcPr>
          <w:p w14:paraId="6763E67D" w14:textId="77777777" w:rsidR="001E0AA7" w:rsidRDefault="00E15A94">
            <w:pPr>
              <w:jc w:val="center"/>
            </w:pPr>
            <w:r>
              <w:rPr>
                <w:rFonts w:ascii="宋体" w:hAnsi="宋体"/>
                <w:color w:val="000000"/>
                <w:szCs w:val="21"/>
              </w:rPr>
              <w:t>华泰证券</w:t>
            </w:r>
          </w:p>
        </w:tc>
        <w:tc>
          <w:tcPr>
            <w:tcW w:w="1276" w:type="dxa"/>
            <w:vAlign w:val="center"/>
          </w:tcPr>
          <w:p w14:paraId="7E8E3F1E" w14:textId="77777777" w:rsidR="001E0AA7" w:rsidRDefault="00E15A94">
            <w:pPr>
              <w:jc w:val="right"/>
            </w:pPr>
            <w:r>
              <w:rPr>
                <w:rFonts w:ascii="宋体" w:hAnsi="宋体"/>
                <w:color w:val="000000"/>
                <w:szCs w:val="21"/>
              </w:rPr>
              <w:t>600</w:t>
            </w:r>
          </w:p>
        </w:tc>
        <w:tc>
          <w:tcPr>
            <w:tcW w:w="1842" w:type="dxa"/>
            <w:vAlign w:val="center"/>
          </w:tcPr>
          <w:p w14:paraId="32186FD0" w14:textId="77777777" w:rsidR="001E0AA7" w:rsidRDefault="00E15A94">
            <w:pPr>
              <w:jc w:val="right"/>
            </w:pPr>
            <w:r>
              <w:rPr>
                <w:rFonts w:ascii="宋体" w:hAnsi="宋体"/>
                <w:color w:val="000000"/>
                <w:szCs w:val="21"/>
              </w:rPr>
              <w:t>13,392.00</w:t>
            </w:r>
          </w:p>
        </w:tc>
        <w:tc>
          <w:tcPr>
            <w:tcW w:w="2727" w:type="dxa"/>
            <w:vAlign w:val="center"/>
          </w:tcPr>
          <w:p w14:paraId="6E865999" w14:textId="77777777" w:rsidR="001E0AA7" w:rsidRDefault="00E15A94">
            <w:pPr>
              <w:jc w:val="right"/>
            </w:pPr>
            <w:r>
              <w:rPr>
                <w:rFonts w:ascii="宋体" w:hAnsi="宋体"/>
                <w:color w:val="000000"/>
                <w:szCs w:val="21"/>
              </w:rPr>
              <w:t>0.69</w:t>
            </w:r>
          </w:p>
        </w:tc>
      </w:tr>
      <w:tr w:rsidR="001E0AA7" w14:paraId="7BE62246" w14:textId="77777777">
        <w:trPr>
          <w:jc w:val="center"/>
        </w:trPr>
        <w:tc>
          <w:tcPr>
            <w:tcW w:w="817" w:type="dxa"/>
            <w:vAlign w:val="center"/>
          </w:tcPr>
          <w:p w14:paraId="28D39F26" w14:textId="77777777" w:rsidR="001E0AA7" w:rsidRDefault="00E15A94">
            <w:pPr>
              <w:jc w:val="center"/>
            </w:pPr>
            <w:r>
              <w:rPr>
                <w:rFonts w:ascii="宋体" w:hAnsi="宋体"/>
                <w:color w:val="000000"/>
                <w:szCs w:val="21"/>
              </w:rPr>
              <w:t>28</w:t>
            </w:r>
          </w:p>
        </w:tc>
        <w:tc>
          <w:tcPr>
            <w:tcW w:w="1276" w:type="dxa"/>
            <w:vAlign w:val="center"/>
          </w:tcPr>
          <w:p w14:paraId="598D3099" w14:textId="77777777" w:rsidR="001E0AA7" w:rsidRDefault="00E15A94">
            <w:pPr>
              <w:jc w:val="center"/>
            </w:pPr>
            <w:r>
              <w:rPr>
                <w:rFonts w:ascii="宋体" w:hAnsi="宋体"/>
                <w:color w:val="000000"/>
                <w:szCs w:val="21"/>
              </w:rPr>
              <w:t>601766</w:t>
            </w:r>
          </w:p>
        </w:tc>
        <w:tc>
          <w:tcPr>
            <w:tcW w:w="1701" w:type="dxa"/>
            <w:vAlign w:val="center"/>
          </w:tcPr>
          <w:p w14:paraId="188E357A" w14:textId="77777777" w:rsidR="001E0AA7" w:rsidRDefault="00E15A94">
            <w:pPr>
              <w:jc w:val="center"/>
            </w:pPr>
            <w:r>
              <w:rPr>
                <w:rFonts w:ascii="宋体" w:hAnsi="宋体"/>
                <w:color w:val="000000"/>
                <w:szCs w:val="21"/>
              </w:rPr>
              <w:t>中国中车</w:t>
            </w:r>
          </w:p>
        </w:tc>
        <w:tc>
          <w:tcPr>
            <w:tcW w:w="1276" w:type="dxa"/>
            <w:vAlign w:val="center"/>
          </w:tcPr>
          <w:p w14:paraId="22A63F45" w14:textId="77777777" w:rsidR="001E0AA7" w:rsidRDefault="00E15A94">
            <w:pPr>
              <w:jc w:val="right"/>
            </w:pPr>
            <w:r>
              <w:rPr>
                <w:rFonts w:ascii="宋体" w:hAnsi="宋体"/>
                <w:color w:val="000000"/>
                <w:szCs w:val="21"/>
              </w:rPr>
              <w:t>1,600</w:t>
            </w:r>
          </w:p>
        </w:tc>
        <w:tc>
          <w:tcPr>
            <w:tcW w:w="1842" w:type="dxa"/>
            <w:vAlign w:val="center"/>
          </w:tcPr>
          <w:p w14:paraId="5ED60B83" w14:textId="77777777" w:rsidR="001E0AA7" w:rsidRDefault="00E15A94">
            <w:pPr>
              <w:jc w:val="right"/>
            </w:pPr>
            <w:r>
              <w:rPr>
                <w:rFonts w:ascii="宋体" w:hAnsi="宋体"/>
                <w:color w:val="000000"/>
                <w:szCs w:val="21"/>
              </w:rPr>
              <w:t>12,944.00</w:t>
            </w:r>
          </w:p>
        </w:tc>
        <w:tc>
          <w:tcPr>
            <w:tcW w:w="2727" w:type="dxa"/>
            <w:vAlign w:val="center"/>
          </w:tcPr>
          <w:p w14:paraId="54848B70" w14:textId="77777777" w:rsidR="001E0AA7" w:rsidRDefault="00E15A94">
            <w:pPr>
              <w:jc w:val="right"/>
            </w:pPr>
            <w:r>
              <w:rPr>
                <w:rFonts w:ascii="宋体" w:hAnsi="宋体"/>
                <w:color w:val="000000"/>
                <w:szCs w:val="21"/>
              </w:rPr>
              <w:t>0.67</w:t>
            </w:r>
          </w:p>
        </w:tc>
      </w:tr>
      <w:tr w:rsidR="001E0AA7" w14:paraId="5FDEF831" w14:textId="77777777">
        <w:trPr>
          <w:jc w:val="center"/>
        </w:trPr>
        <w:tc>
          <w:tcPr>
            <w:tcW w:w="817" w:type="dxa"/>
            <w:vAlign w:val="center"/>
          </w:tcPr>
          <w:p w14:paraId="46BDC86C" w14:textId="77777777" w:rsidR="001E0AA7" w:rsidRDefault="00E15A94">
            <w:pPr>
              <w:jc w:val="center"/>
            </w:pPr>
            <w:r>
              <w:rPr>
                <w:rFonts w:ascii="宋体" w:hAnsi="宋体"/>
                <w:color w:val="000000"/>
                <w:szCs w:val="21"/>
              </w:rPr>
              <w:t>29</w:t>
            </w:r>
          </w:p>
        </w:tc>
        <w:tc>
          <w:tcPr>
            <w:tcW w:w="1276" w:type="dxa"/>
            <w:vAlign w:val="center"/>
          </w:tcPr>
          <w:p w14:paraId="79BEADC6" w14:textId="77777777" w:rsidR="001E0AA7" w:rsidRDefault="00E15A94">
            <w:pPr>
              <w:jc w:val="center"/>
            </w:pPr>
            <w:r>
              <w:rPr>
                <w:rFonts w:ascii="宋体" w:hAnsi="宋体"/>
                <w:color w:val="000000"/>
                <w:szCs w:val="21"/>
              </w:rPr>
              <w:t>601088</w:t>
            </w:r>
          </w:p>
        </w:tc>
        <w:tc>
          <w:tcPr>
            <w:tcW w:w="1701" w:type="dxa"/>
            <w:vAlign w:val="center"/>
          </w:tcPr>
          <w:p w14:paraId="231D7D44" w14:textId="77777777" w:rsidR="001E0AA7" w:rsidRDefault="00E15A94">
            <w:pPr>
              <w:jc w:val="center"/>
            </w:pPr>
            <w:r>
              <w:rPr>
                <w:rFonts w:ascii="宋体" w:hAnsi="宋体"/>
                <w:color w:val="000000"/>
                <w:szCs w:val="21"/>
              </w:rPr>
              <w:t>中国神华</w:t>
            </w:r>
          </w:p>
        </w:tc>
        <w:tc>
          <w:tcPr>
            <w:tcW w:w="1276" w:type="dxa"/>
            <w:vAlign w:val="center"/>
          </w:tcPr>
          <w:p w14:paraId="3D5B68C1" w14:textId="77777777" w:rsidR="001E0AA7" w:rsidRDefault="00E15A94">
            <w:pPr>
              <w:jc w:val="right"/>
            </w:pPr>
            <w:r>
              <w:rPr>
                <w:rFonts w:ascii="宋体" w:hAnsi="宋体"/>
                <w:color w:val="000000"/>
                <w:szCs w:val="21"/>
              </w:rPr>
              <w:t>600</w:t>
            </w:r>
          </w:p>
        </w:tc>
        <w:tc>
          <w:tcPr>
            <w:tcW w:w="1842" w:type="dxa"/>
            <w:vAlign w:val="center"/>
          </w:tcPr>
          <w:p w14:paraId="76CE7FCA" w14:textId="77777777" w:rsidR="001E0AA7" w:rsidRDefault="00E15A94">
            <w:pPr>
              <w:jc w:val="right"/>
            </w:pPr>
            <w:r>
              <w:rPr>
                <w:rFonts w:ascii="宋体" w:hAnsi="宋体"/>
                <w:color w:val="000000"/>
                <w:szCs w:val="21"/>
              </w:rPr>
              <w:t>12,228.00</w:t>
            </w:r>
          </w:p>
        </w:tc>
        <w:tc>
          <w:tcPr>
            <w:tcW w:w="2727" w:type="dxa"/>
            <w:vAlign w:val="center"/>
          </w:tcPr>
          <w:p w14:paraId="6B0953C1" w14:textId="77777777" w:rsidR="001E0AA7" w:rsidRDefault="00E15A94">
            <w:pPr>
              <w:jc w:val="right"/>
            </w:pPr>
            <w:r>
              <w:rPr>
                <w:rFonts w:ascii="宋体" w:hAnsi="宋体"/>
                <w:color w:val="000000"/>
                <w:szCs w:val="21"/>
              </w:rPr>
              <w:t>0.63</w:t>
            </w:r>
          </w:p>
        </w:tc>
      </w:tr>
      <w:tr w:rsidR="001E0AA7" w14:paraId="632CAFB1" w14:textId="77777777">
        <w:trPr>
          <w:jc w:val="center"/>
        </w:trPr>
        <w:tc>
          <w:tcPr>
            <w:tcW w:w="817" w:type="dxa"/>
            <w:vAlign w:val="center"/>
          </w:tcPr>
          <w:p w14:paraId="07E44AFE" w14:textId="77777777" w:rsidR="001E0AA7" w:rsidRDefault="00E15A94">
            <w:pPr>
              <w:jc w:val="center"/>
            </w:pPr>
            <w:r>
              <w:rPr>
                <w:rFonts w:ascii="宋体" w:hAnsi="宋体"/>
                <w:color w:val="000000"/>
                <w:szCs w:val="21"/>
              </w:rPr>
              <w:t>30</w:t>
            </w:r>
          </w:p>
        </w:tc>
        <w:tc>
          <w:tcPr>
            <w:tcW w:w="1276" w:type="dxa"/>
            <w:vAlign w:val="center"/>
          </w:tcPr>
          <w:p w14:paraId="5C1DA7EC" w14:textId="77777777" w:rsidR="001E0AA7" w:rsidRDefault="00E15A94">
            <w:pPr>
              <w:jc w:val="center"/>
            </w:pPr>
            <w:r>
              <w:rPr>
                <w:rFonts w:ascii="宋体" w:hAnsi="宋体"/>
                <w:color w:val="000000"/>
                <w:szCs w:val="21"/>
              </w:rPr>
              <w:t>002142</w:t>
            </w:r>
          </w:p>
        </w:tc>
        <w:tc>
          <w:tcPr>
            <w:tcW w:w="1701" w:type="dxa"/>
            <w:vAlign w:val="center"/>
          </w:tcPr>
          <w:p w14:paraId="78BFE4AB" w14:textId="77777777" w:rsidR="001E0AA7" w:rsidRDefault="00E15A94">
            <w:pPr>
              <w:jc w:val="center"/>
            </w:pPr>
            <w:r>
              <w:rPr>
                <w:rFonts w:ascii="宋体" w:hAnsi="宋体"/>
                <w:color w:val="000000"/>
                <w:szCs w:val="21"/>
              </w:rPr>
              <w:t>宁波银行</w:t>
            </w:r>
          </w:p>
        </w:tc>
        <w:tc>
          <w:tcPr>
            <w:tcW w:w="1276" w:type="dxa"/>
            <w:vAlign w:val="center"/>
          </w:tcPr>
          <w:p w14:paraId="74B46F73" w14:textId="77777777" w:rsidR="001E0AA7" w:rsidRDefault="00E15A94">
            <w:pPr>
              <w:jc w:val="right"/>
            </w:pPr>
            <w:r>
              <w:rPr>
                <w:rFonts w:ascii="宋体" w:hAnsi="宋体"/>
                <w:color w:val="000000"/>
                <w:szCs w:val="21"/>
              </w:rPr>
              <w:t>500</w:t>
            </w:r>
          </w:p>
        </w:tc>
        <w:tc>
          <w:tcPr>
            <w:tcW w:w="1842" w:type="dxa"/>
            <w:vAlign w:val="center"/>
          </w:tcPr>
          <w:p w14:paraId="49248E61" w14:textId="77777777" w:rsidR="001E0AA7" w:rsidRDefault="00E15A94">
            <w:pPr>
              <w:jc w:val="right"/>
            </w:pPr>
            <w:r>
              <w:rPr>
                <w:rFonts w:ascii="宋体" w:hAnsi="宋体"/>
                <w:color w:val="000000"/>
                <w:szCs w:val="21"/>
              </w:rPr>
              <w:t>12,120.00</w:t>
            </w:r>
          </w:p>
        </w:tc>
        <w:tc>
          <w:tcPr>
            <w:tcW w:w="2727" w:type="dxa"/>
            <w:vAlign w:val="center"/>
          </w:tcPr>
          <w:p w14:paraId="1A7705F8" w14:textId="77777777" w:rsidR="001E0AA7" w:rsidRDefault="00E15A94">
            <w:pPr>
              <w:jc w:val="right"/>
            </w:pPr>
            <w:r>
              <w:rPr>
                <w:rFonts w:ascii="宋体" w:hAnsi="宋体"/>
                <w:color w:val="000000"/>
                <w:szCs w:val="21"/>
              </w:rPr>
              <w:t>0.63</w:t>
            </w:r>
          </w:p>
        </w:tc>
      </w:tr>
      <w:tr w:rsidR="001E0AA7" w14:paraId="5764AF3A" w14:textId="77777777">
        <w:trPr>
          <w:jc w:val="center"/>
        </w:trPr>
        <w:tc>
          <w:tcPr>
            <w:tcW w:w="817" w:type="dxa"/>
            <w:vAlign w:val="center"/>
          </w:tcPr>
          <w:p w14:paraId="445D06C5" w14:textId="77777777" w:rsidR="001E0AA7" w:rsidRDefault="00E15A94">
            <w:pPr>
              <w:jc w:val="center"/>
            </w:pPr>
            <w:r>
              <w:rPr>
                <w:rFonts w:ascii="宋体" w:hAnsi="宋体"/>
                <w:color w:val="000000"/>
                <w:szCs w:val="21"/>
              </w:rPr>
              <w:t>31</w:t>
            </w:r>
          </w:p>
        </w:tc>
        <w:tc>
          <w:tcPr>
            <w:tcW w:w="1276" w:type="dxa"/>
            <w:vAlign w:val="center"/>
          </w:tcPr>
          <w:p w14:paraId="3FD99BDE" w14:textId="77777777" w:rsidR="001E0AA7" w:rsidRDefault="00E15A94">
            <w:pPr>
              <w:jc w:val="center"/>
            </w:pPr>
            <w:r>
              <w:rPr>
                <w:rFonts w:ascii="宋体" w:hAnsi="宋体"/>
                <w:color w:val="000000"/>
                <w:szCs w:val="21"/>
              </w:rPr>
              <w:t>002714</w:t>
            </w:r>
          </w:p>
        </w:tc>
        <w:tc>
          <w:tcPr>
            <w:tcW w:w="1701" w:type="dxa"/>
            <w:vAlign w:val="center"/>
          </w:tcPr>
          <w:p w14:paraId="1A3D677F" w14:textId="77777777" w:rsidR="001E0AA7" w:rsidRDefault="00E15A94">
            <w:pPr>
              <w:jc w:val="center"/>
            </w:pPr>
            <w:proofErr w:type="gramStart"/>
            <w:r>
              <w:rPr>
                <w:rFonts w:ascii="宋体" w:hAnsi="宋体"/>
                <w:color w:val="000000"/>
                <w:szCs w:val="21"/>
              </w:rPr>
              <w:t>牧原股份</w:t>
            </w:r>
            <w:proofErr w:type="gramEnd"/>
          </w:p>
        </w:tc>
        <w:tc>
          <w:tcPr>
            <w:tcW w:w="1276" w:type="dxa"/>
            <w:vAlign w:val="center"/>
          </w:tcPr>
          <w:p w14:paraId="40B8306E" w14:textId="77777777" w:rsidR="001E0AA7" w:rsidRDefault="00E15A94">
            <w:pPr>
              <w:jc w:val="right"/>
            </w:pPr>
            <w:r>
              <w:rPr>
                <w:rFonts w:ascii="宋体" w:hAnsi="宋体"/>
                <w:color w:val="000000"/>
                <w:szCs w:val="21"/>
              </w:rPr>
              <w:t>200</w:t>
            </w:r>
          </w:p>
        </w:tc>
        <w:tc>
          <w:tcPr>
            <w:tcW w:w="1842" w:type="dxa"/>
            <w:vAlign w:val="center"/>
          </w:tcPr>
          <w:p w14:paraId="7526B5C3" w14:textId="77777777" w:rsidR="001E0AA7" w:rsidRDefault="00E15A94">
            <w:pPr>
              <w:jc w:val="right"/>
            </w:pPr>
            <w:r>
              <w:rPr>
                <w:rFonts w:ascii="宋体" w:hAnsi="宋体"/>
                <w:color w:val="000000"/>
                <w:szCs w:val="21"/>
              </w:rPr>
              <w:t>11,758.00</w:t>
            </w:r>
          </w:p>
        </w:tc>
        <w:tc>
          <w:tcPr>
            <w:tcW w:w="2727" w:type="dxa"/>
            <w:vAlign w:val="center"/>
          </w:tcPr>
          <w:p w14:paraId="6917F6D1" w14:textId="77777777" w:rsidR="001E0AA7" w:rsidRDefault="00E15A94">
            <w:pPr>
              <w:jc w:val="right"/>
            </w:pPr>
            <w:r>
              <w:rPr>
                <w:rFonts w:ascii="宋体" w:hAnsi="宋体"/>
                <w:color w:val="000000"/>
                <w:szCs w:val="21"/>
              </w:rPr>
              <w:t>0.61</w:t>
            </w:r>
          </w:p>
        </w:tc>
      </w:tr>
      <w:tr w:rsidR="001E0AA7" w14:paraId="6C50B409" w14:textId="77777777">
        <w:trPr>
          <w:jc w:val="center"/>
        </w:trPr>
        <w:tc>
          <w:tcPr>
            <w:tcW w:w="817" w:type="dxa"/>
            <w:vAlign w:val="center"/>
          </w:tcPr>
          <w:p w14:paraId="4CA33536" w14:textId="77777777" w:rsidR="001E0AA7" w:rsidRDefault="00E15A94">
            <w:pPr>
              <w:jc w:val="center"/>
            </w:pPr>
            <w:r>
              <w:rPr>
                <w:rFonts w:ascii="宋体" w:hAnsi="宋体"/>
                <w:color w:val="000000"/>
                <w:szCs w:val="21"/>
              </w:rPr>
              <w:t>32</w:t>
            </w:r>
          </w:p>
        </w:tc>
        <w:tc>
          <w:tcPr>
            <w:tcW w:w="1276" w:type="dxa"/>
            <w:vAlign w:val="center"/>
          </w:tcPr>
          <w:p w14:paraId="2C3D3D19" w14:textId="77777777" w:rsidR="001E0AA7" w:rsidRDefault="00E15A94">
            <w:pPr>
              <w:jc w:val="center"/>
            </w:pPr>
            <w:r>
              <w:rPr>
                <w:rFonts w:ascii="宋体" w:hAnsi="宋体"/>
                <w:color w:val="000000"/>
                <w:szCs w:val="21"/>
              </w:rPr>
              <w:t>600436</w:t>
            </w:r>
          </w:p>
        </w:tc>
        <w:tc>
          <w:tcPr>
            <w:tcW w:w="1701" w:type="dxa"/>
            <w:vAlign w:val="center"/>
          </w:tcPr>
          <w:p w14:paraId="445DB1D0" w14:textId="77777777" w:rsidR="001E0AA7" w:rsidRDefault="00E15A94">
            <w:pPr>
              <w:jc w:val="center"/>
            </w:pPr>
            <w:r>
              <w:rPr>
                <w:rFonts w:ascii="宋体" w:hAnsi="宋体"/>
                <w:color w:val="000000"/>
                <w:szCs w:val="21"/>
              </w:rPr>
              <w:t>片仔</w:t>
            </w:r>
            <w:proofErr w:type="gramStart"/>
            <w:r>
              <w:rPr>
                <w:rFonts w:ascii="宋体" w:hAnsi="宋体"/>
                <w:color w:val="000000"/>
                <w:szCs w:val="21"/>
              </w:rPr>
              <w:t>癀</w:t>
            </w:r>
            <w:proofErr w:type="gramEnd"/>
          </w:p>
        </w:tc>
        <w:tc>
          <w:tcPr>
            <w:tcW w:w="1276" w:type="dxa"/>
            <w:vAlign w:val="center"/>
          </w:tcPr>
          <w:p w14:paraId="597B4836" w14:textId="77777777" w:rsidR="001E0AA7" w:rsidRDefault="00E15A94">
            <w:pPr>
              <w:jc w:val="right"/>
            </w:pPr>
            <w:r>
              <w:rPr>
                <w:rFonts w:ascii="宋体" w:hAnsi="宋体"/>
                <w:color w:val="000000"/>
                <w:szCs w:val="21"/>
              </w:rPr>
              <w:t>100</w:t>
            </w:r>
          </w:p>
        </w:tc>
        <w:tc>
          <w:tcPr>
            <w:tcW w:w="1842" w:type="dxa"/>
            <w:vAlign w:val="center"/>
          </w:tcPr>
          <w:p w14:paraId="698E1CAD" w14:textId="77777777" w:rsidR="001E0AA7" w:rsidRDefault="00E15A94">
            <w:pPr>
              <w:jc w:val="right"/>
            </w:pPr>
            <w:r>
              <w:rPr>
                <w:rFonts w:ascii="宋体" w:hAnsi="宋体"/>
                <w:color w:val="000000"/>
                <w:szCs w:val="21"/>
              </w:rPr>
              <w:t>11,520.00</w:t>
            </w:r>
          </w:p>
        </w:tc>
        <w:tc>
          <w:tcPr>
            <w:tcW w:w="2727" w:type="dxa"/>
            <w:vAlign w:val="center"/>
          </w:tcPr>
          <w:p w14:paraId="0BEF099E" w14:textId="77777777" w:rsidR="001E0AA7" w:rsidRDefault="00E15A94">
            <w:pPr>
              <w:jc w:val="right"/>
            </w:pPr>
            <w:r>
              <w:rPr>
                <w:rFonts w:ascii="宋体" w:hAnsi="宋体"/>
                <w:color w:val="000000"/>
                <w:szCs w:val="21"/>
              </w:rPr>
              <w:t>0.60</w:t>
            </w:r>
          </w:p>
        </w:tc>
      </w:tr>
      <w:tr w:rsidR="001E0AA7" w14:paraId="2CA9BD78" w14:textId="77777777">
        <w:trPr>
          <w:jc w:val="center"/>
        </w:trPr>
        <w:tc>
          <w:tcPr>
            <w:tcW w:w="817" w:type="dxa"/>
            <w:vAlign w:val="center"/>
          </w:tcPr>
          <w:p w14:paraId="6F179B9A" w14:textId="77777777" w:rsidR="001E0AA7" w:rsidRDefault="00E15A94">
            <w:pPr>
              <w:jc w:val="center"/>
            </w:pPr>
            <w:r>
              <w:rPr>
                <w:rFonts w:ascii="宋体" w:hAnsi="宋体"/>
                <w:color w:val="000000"/>
                <w:szCs w:val="21"/>
              </w:rPr>
              <w:t>33</w:t>
            </w:r>
          </w:p>
        </w:tc>
        <w:tc>
          <w:tcPr>
            <w:tcW w:w="1276" w:type="dxa"/>
            <w:vAlign w:val="center"/>
          </w:tcPr>
          <w:p w14:paraId="77B95728" w14:textId="77777777" w:rsidR="001E0AA7" w:rsidRDefault="00E15A94">
            <w:pPr>
              <w:jc w:val="center"/>
            </w:pPr>
            <w:r>
              <w:rPr>
                <w:rFonts w:ascii="宋体" w:hAnsi="宋体"/>
                <w:color w:val="000000"/>
                <w:szCs w:val="21"/>
              </w:rPr>
              <w:t>600028</w:t>
            </w:r>
          </w:p>
        </w:tc>
        <w:tc>
          <w:tcPr>
            <w:tcW w:w="1701" w:type="dxa"/>
            <w:vAlign w:val="center"/>
          </w:tcPr>
          <w:p w14:paraId="1C518F3F" w14:textId="77777777" w:rsidR="001E0AA7" w:rsidRDefault="00E15A94">
            <w:pPr>
              <w:jc w:val="center"/>
            </w:pPr>
            <w:r>
              <w:rPr>
                <w:rFonts w:ascii="宋体" w:hAnsi="宋体"/>
                <w:color w:val="000000"/>
                <w:szCs w:val="21"/>
              </w:rPr>
              <w:t>中国石化</w:t>
            </w:r>
          </w:p>
        </w:tc>
        <w:tc>
          <w:tcPr>
            <w:tcW w:w="1276" w:type="dxa"/>
            <w:vAlign w:val="center"/>
          </w:tcPr>
          <w:p w14:paraId="7FF12525" w14:textId="77777777" w:rsidR="001E0AA7" w:rsidRDefault="00E15A94">
            <w:pPr>
              <w:jc w:val="right"/>
            </w:pPr>
            <w:r>
              <w:rPr>
                <w:rFonts w:ascii="宋体" w:hAnsi="宋体"/>
                <w:color w:val="000000"/>
                <w:szCs w:val="21"/>
              </w:rPr>
              <w:t>2,100</w:t>
            </w:r>
          </w:p>
        </w:tc>
        <w:tc>
          <w:tcPr>
            <w:tcW w:w="1842" w:type="dxa"/>
            <w:vAlign w:val="center"/>
          </w:tcPr>
          <w:p w14:paraId="612B04A9" w14:textId="77777777" w:rsidR="001E0AA7" w:rsidRDefault="00E15A94">
            <w:pPr>
              <w:jc w:val="right"/>
            </w:pPr>
            <w:r>
              <w:rPr>
                <w:rFonts w:ascii="宋体" w:hAnsi="宋体"/>
                <w:color w:val="000000"/>
                <w:szCs w:val="21"/>
              </w:rPr>
              <w:t>11,487.00</w:t>
            </w:r>
          </w:p>
        </w:tc>
        <w:tc>
          <w:tcPr>
            <w:tcW w:w="2727" w:type="dxa"/>
            <w:vAlign w:val="center"/>
          </w:tcPr>
          <w:p w14:paraId="4A5EA9ED" w14:textId="77777777" w:rsidR="001E0AA7" w:rsidRDefault="00E15A94">
            <w:pPr>
              <w:jc w:val="right"/>
            </w:pPr>
            <w:r>
              <w:rPr>
                <w:rFonts w:ascii="宋体" w:hAnsi="宋体"/>
                <w:color w:val="000000"/>
                <w:szCs w:val="21"/>
              </w:rPr>
              <w:t>0.59</w:t>
            </w:r>
          </w:p>
        </w:tc>
      </w:tr>
      <w:tr w:rsidR="001E0AA7" w14:paraId="6AD93BE8" w14:textId="77777777">
        <w:trPr>
          <w:jc w:val="center"/>
        </w:trPr>
        <w:tc>
          <w:tcPr>
            <w:tcW w:w="817" w:type="dxa"/>
            <w:vAlign w:val="center"/>
          </w:tcPr>
          <w:p w14:paraId="06D66C4E" w14:textId="77777777" w:rsidR="001E0AA7" w:rsidRDefault="00E15A94">
            <w:pPr>
              <w:jc w:val="center"/>
            </w:pPr>
            <w:r>
              <w:rPr>
                <w:rFonts w:ascii="宋体" w:hAnsi="宋体"/>
                <w:color w:val="000000"/>
                <w:szCs w:val="21"/>
              </w:rPr>
              <w:t>34</w:t>
            </w:r>
          </w:p>
        </w:tc>
        <w:tc>
          <w:tcPr>
            <w:tcW w:w="1276" w:type="dxa"/>
            <w:vAlign w:val="center"/>
          </w:tcPr>
          <w:p w14:paraId="6B05994A" w14:textId="77777777" w:rsidR="001E0AA7" w:rsidRDefault="00E15A94">
            <w:pPr>
              <w:jc w:val="center"/>
            </w:pPr>
            <w:r>
              <w:rPr>
                <w:rFonts w:ascii="宋体" w:hAnsi="宋体"/>
                <w:color w:val="000000"/>
                <w:szCs w:val="21"/>
              </w:rPr>
              <w:t>002475</w:t>
            </w:r>
          </w:p>
        </w:tc>
        <w:tc>
          <w:tcPr>
            <w:tcW w:w="1701" w:type="dxa"/>
            <w:vAlign w:val="center"/>
          </w:tcPr>
          <w:p w14:paraId="50D6AB7C" w14:textId="77777777" w:rsidR="001E0AA7" w:rsidRDefault="00E15A94">
            <w:pPr>
              <w:jc w:val="center"/>
            </w:pPr>
            <w:r>
              <w:rPr>
                <w:rFonts w:ascii="宋体" w:hAnsi="宋体"/>
                <w:color w:val="000000"/>
                <w:szCs w:val="21"/>
              </w:rPr>
              <w:t>立讯精密</w:t>
            </w:r>
          </w:p>
        </w:tc>
        <w:tc>
          <w:tcPr>
            <w:tcW w:w="1276" w:type="dxa"/>
            <w:vAlign w:val="center"/>
          </w:tcPr>
          <w:p w14:paraId="567D9AC6" w14:textId="77777777" w:rsidR="001E0AA7" w:rsidRDefault="00E15A94">
            <w:pPr>
              <w:jc w:val="right"/>
            </w:pPr>
            <w:r>
              <w:rPr>
                <w:rFonts w:ascii="宋体" w:hAnsi="宋体"/>
                <w:color w:val="000000"/>
                <w:szCs w:val="21"/>
              </w:rPr>
              <w:t>450</w:t>
            </w:r>
          </w:p>
        </w:tc>
        <w:tc>
          <w:tcPr>
            <w:tcW w:w="1842" w:type="dxa"/>
            <w:vAlign w:val="center"/>
          </w:tcPr>
          <w:p w14:paraId="2BA778E5" w14:textId="77777777" w:rsidR="001E0AA7" w:rsidRDefault="00E15A94">
            <w:pPr>
              <w:jc w:val="right"/>
            </w:pPr>
            <w:r>
              <w:rPr>
                <w:rFonts w:ascii="宋体" w:hAnsi="宋体"/>
                <w:color w:val="000000"/>
                <w:szCs w:val="21"/>
              </w:rPr>
              <w:t>11,155.50</w:t>
            </w:r>
          </w:p>
        </w:tc>
        <w:tc>
          <w:tcPr>
            <w:tcW w:w="2727" w:type="dxa"/>
            <w:vAlign w:val="center"/>
          </w:tcPr>
          <w:p w14:paraId="52D5B04C" w14:textId="77777777" w:rsidR="001E0AA7" w:rsidRDefault="00E15A94">
            <w:pPr>
              <w:jc w:val="right"/>
            </w:pPr>
            <w:r>
              <w:rPr>
                <w:rFonts w:ascii="宋体" w:hAnsi="宋体"/>
                <w:color w:val="000000"/>
                <w:szCs w:val="21"/>
              </w:rPr>
              <w:t>0.58</w:t>
            </w:r>
          </w:p>
        </w:tc>
      </w:tr>
      <w:tr w:rsidR="001E0AA7" w14:paraId="14C56FCC" w14:textId="77777777">
        <w:trPr>
          <w:jc w:val="center"/>
        </w:trPr>
        <w:tc>
          <w:tcPr>
            <w:tcW w:w="817" w:type="dxa"/>
            <w:vAlign w:val="center"/>
          </w:tcPr>
          <w:p w14:paraId="2ADC2D7E" w14:textId="77777777" w:rsidR="001E0AA7" w:rsidRDefault="00E15A94">
            <w:pPr>
              <w:jc w:val="center"/>
            </w:pPr>
            <w:r>
              <w:rPr>
                <w:rFonts w:ascii="宋体" w:hAnsi="宋体"/>
                <w:color w:val="000000"/>
                <w:szCs w:val="21"/>
              </w:rPr>
              <w:t>35</w:t>
            </w:r>
          </w:p>
        </w:tc>
        <w:tc>
          <w:tcPr>
            <w:tcW w:w="1276" w:type="dxa"/>
            <w:vAlign w:val="center"/>
          </w:tcPr>
          <w:p w14:paraId="5BC9F823" w14:textId="77777777" w:rsidR="001E0AA7" w:rsidRDefault="00E15A94">
            <w:pPr>
              <w:jc w:val="center"/>
            </w:pPr>
            <w:r>
              <w:rPr>
                <w:rFonts w:ascii="宋体" w:hAnsi="宋体"/>
                <w:color w:val="000000"/>
                <w:szCs w:val="21"/>
              </w:rPr>
              <w:t>601211</w:t>
            </w:r>
          </w:p>
        </w:tc>
        <w:tc>
          <w:tcPr>
            <w:tcW w:w="1701" w:type="dxa"/>
            <w:vAlign w:val="center"/>
          </w:tcPr>
          <w:p w14:paraId="6E414DD9" w14:textId="77777777" w:rsidR="001E0AA7" w:rsidRDefault="00E15A94">
            <w:pPr>
              <w:jc w:val="center"/>
            </w:pPr>
            <w:r>
              <w:rPr>
                <w:rFonts w:ascii="宋体" w:hAnsi="宋体"/>
                <w:color w:val="000000"/>
                <w:szCs w:val="21"/>
              </w:rPr>
              <w:t>国泰君安</w:t>
            </w:r>
          </w:p>
        </w:tc>
        <w:tc>
          <w:tcPr>
            <w:tcW w:w="1276" w:type="dxa"/>
            <w:vAlign w:val="center"/>
          </w:tcPr>
          <w:p w14:paraId="5A5476B1" w14:textId="77777777" w:rsidR="001E0AA7" w:rsidRDefault="00E15A94">
            <w:pPr>
              <w:jc w:val="right"/>
            </w:pPr>
            <w:r>
              <w:rPr>
                <w:rFonts w:ascii="宋体" w:hAnsi="宋体"/>
                <w:color w:val="000000"/>
                <w:szCs w:val="21"/>
              </w:rPr>
              <w:t>600</w:t>
            </w:r>
          </w:p>
        </w:tc>
        <w:tc>
          <w:tcPr>
            <w:tcW w:w="1842" w:type="dxa"/>
            <w:vAlign w:val="center"/>
          </w:tcPr>
          <w:p w14:paraId="755A3DB0" w14:textId="77777777" w:rsidR="001E0AA7" w:rsidRDefault="00E15A94">
            <w:pPr>
              <w:jc w:val="right"/>
            </w:pPr>
            <w:r>
              <w:rPr>
                <w:rFonts w:ascii="宋体" w:hAnsi="宋体"/>
                <w:color w:val="000000"/>
                <w:szCs w:val="21"/>
              </w:rPr>
              <w:t>11,010.00</w:t>
            </w:r>
          </w:p>
        </w:tc>
        <w:tc>
          <w:tcPr>
            <w:tcW w:w="2727" w:type="dxa"/>
            <w:vAlign w:val="center"/>
          </w:tcPr>
          <w:p w14:paraId="21FD7D87" w14:textId="77777777" w:rsidR="001E0AA7" w:rsidRDefault="00E15A94">
            <w:pPr>
              <w:jc w:val="right"/>
            </w:pPr>
            <w:r>
              <w:rPr>
                <w:rFonts w:ascii="宋体" w:hAnsi="宋体"/>
                <w:color w:val="000000"/>
                <w:szCs w:val="21"/>
              </w:rPr>
              <w:t>0.57</w:t>
            </w:r>
          </w:p>
        </w:tc>
      </w:tr>
      <w:tr w:rsidR="001E0AA7" w14:paraId="0A1A18C6" w14:textId="77777777">
        <w:trPr>
          <w:jc w:val="center"/>
        </w:trPr>
        <w:tc>
          <w:tcPr>
            <w:tcW w:w="817" w:type="dxa"/>
            <w:vAlign w:val="center"/>
          </w:tcPr>
          <w:p w14:paraId="755EB115" w14:textId="77777777" w:rsidR="001E0AA7" w:rsidRDefault="00E15A94">
            <w:pPr>
              <w:jc w:val="center"/>
            </w:pPr>
            <w:r>
              <w:rPr>
                <w:rFonts w:ascii="宋体" w:hAnsi="宋体"/>
                <w:color w:val="000000"/>
                <w:szCs w:val="21"/>
              </w:rPr>
              <w:t>36</w:t>
            </w:r>
          </w:p>
        </w:tc>
        <w:tc>
          <w:tcPr>
            <w:tcW w:w="1276" w:type="dxa"/>
            <w:vAlign w:val="center"/>
          </w:tcPr>
          <w:p w14:paraId="4CBC79E0" w14:textId="77777777" w:rsidR="001E0AA7" w:rsidRDefault="00E15A94">
            <w:pPr>
              <w:jc w:val="center"/>
            </w:pPr>
            <w:r>
              <w:rPr>
                <w:rFonts w:ascii="宋体" w:hAnsi="宋体"/>
                <w:color w:val="000000"/>
                <w:szCs w:val="21"/>
              </w:rPr>
              <w:t>601336</w:t>
            </w:r>
          </w:p>
        </w:tc>
        <w:tc>
          <w:tcPr>
            <w:tcW w:w="1701" w:type="dxa"/>
            <w:vAlign w:val="center"/>
          </w:tcPr>
          <w:p w14:paraId="759C5AF7" w14:textId="77777777" w:rsidR="001E0AA7" w:rsidRDefault="00E15A94">
            <w:pPr>
              <w:jc w:val="center"/>
            </w:pPr>
            <w:r>
              <w:rPr>
                <w:rFonts w:ascii="宋体" w:hAnsi="宋体"/>
                <w:color w:val="000000"/>
                <w:szCs w:val="21"/>
              </w:rPr>
              <w:t>新华保险</w:t>
            </w:r>
          </w:p>
        </w:tc>
        <w:tc>
          <w:tcPr>
            <w:tcW w:w="1276" w:type="dxa"/>
            <w:vAlign w:val="center"/>
          </w:tcPr>
          <w:p w14:paraId="0A5AB8B5" w14:textId="77777777" w:rsidR="001E0AA7" w:rsidRDefault="00E15A94">
            <w:pPr>
              <w:jc w:val="right"/>
            </w:pPr>
            <w:r>
              <w:rPr>
                <w:rFonts w:ascii="宋体" w:hAnsi="宋体"/>
                <w:color w:val="000000"/>
                <w:szCs w:val="21"/>
              </w:rPr>
              <w:t>200</w:t>
            </w:r>
          </w:p>
        </w:tc>
        <w:tc>
          <w:tcPr>
            <w:tcW w:w="1842" w:type="dxa"/>
            <w:vAlign w:val="center"/>
          </w:tcPr>
          <w:p w14:paraId="556CBEB6" w14:textId="77777777" w:rsidR="001E0AA7" w:rsidRDefault="00E15A94">
            <w:pPr>
              <w:jc w:val="right"/>
            </w:pPr>
            <w:r>
              <w:rPr>
                <w:rFonts w:ascii="宋体" w:hAnsi="宋体"/>
                <w:color w:val="000000"/>
                <w:szCs w:val="21"/>
              </w:rPr>
              <w:t>11,006.00</w:t>
            </w:r>
          </w:p>
        </w:tc>
        <w:tc>
          <w:tcPr>
            <w:tcW w:w="2727" w:type="dxa"/>
            <w:vAlign w:val="center"/>
          </w:tcPr>
          <w:p w14:paraId="47DD267B" w14:textId="77777777" w:rsidR="001E0AA7" w:rsidRDefault="00E15A94">
            <w:pPr>
              <w:jc w:val="right"/>
            </w:pPr>
            <w:r>
              <w:rPr>
                <w:rFonts w:ascii="宋体" w:hAnsi="宋体"/>
                <w:color w:val="000000"/>
                <w:szCs w:val="21"/>
              </w:rPr>
              <w:t>0.57</w:t>
            </w:r>
          </w:p>
        </w:tc>
      </w:tr>
      <w:tr w:rsidR="001E0AA7" w14:paraId="3FDDA417" w14:textId="77777777">
        <w:trPr>
          <w:jc w:val="center"/>
        </w:trPr>
        <w:tc>
          <w:tcPr>
            <w:tcW w:w="817" w:type="dxa"/>
            <w:vAlign w:val="center"/>
          </w:tcPr>
          <w:p w14:paraId="26352079" w14:textId="77777777" w:rsidR="001E0AA7" w:rsidRDefault="00E15A94">
            <w:pPr>
              <w:jc w:val="center"/>
            </w:pPr>
            <w:r>
              <w:rPr>
                <w:rFonts w:ascii="宋体" w:hAnsi="宋体"/>
                <w:color w:val="000000"/>
                <w:szCs w:val="21"/>
              </w:rPr>
              <w:t>37</w:t>
            </w:r>
          </w:p>
        </w:tc>
        <w:tc>
          <w:tcPr>
            <w:tcW w:w="1276" w:type="dxa"/>
            <w:vAlign w:val="center"/>
          </w:tcPr>
          <w:p w14:paraId="5F2B92CE" w14:textId="77777777" w:rsidR="001E0AA7" w:rsidRDefault="00E15A94">
            <w:pPr>
              <w:jc w:val="center"/>
            </w:pPr>
            <w:r>
              <w:rPr>
                <w:rFonts w:ascii="宋体" w:hAnsi="宋体"/>
                <w:color w:val="000000"/>
                <w:szCs w:val="21"/>
              </w:rPr>
              <w:t>603288</w:t>
            </w:r>
          </w:p>
        </w:tc>
        <w:tc>
          <w:tcPr>
            <w:tcW w:w="1701" w:type="dxa"/>
            <w:vAlign w:val="center"/>
          </w:tcPr>
          <w:p w14:paraId="25ABC24D" w14:textId="77777777" w:rsidR="001E0AA7" w:rsidRDefault="00E15A94">
            <w:pPr>
              <w:jc w:val="center"/>
            </w:pPr>
            <w:proofErr w:type="gramStart"/>
            <w:r>
              <w:rPr>
                <w:rFonts w:ascii="宋体" w:hAnsi="宋体"/>
                <w:color w:val="000000"/>
                <w:szCs w:val="21"/>
              </w:rPr>
              <w:t>海天味业</w:t>
            </w:r>
            <w:proofErr w:type="gramEnd"/>
          </w:p>
        </w:tc>
        <w:tc>
          <w:tcPr>
            <w:tcW w:w="1276" w:type="dxa"/>
            <w:vAlign w:val="center"/>
          </w:tcPr>
          <w:p w14:paraId="4949D92A" w14:textId="77777777" w:rsidR="001E0AA7" w:rsidRDefault="00E15A94">
            <w:pPr>
              <w:jc w:val="right"/>
            </w:pPr>
            <w:r>
              <w:rPr>
                <w:rFonts w:ascii="宋体" w:hAnsi="宋体"/>
                <w:color w:val="000000"/>
                <w:szCs w:val="21"/>
              </w:rPr>
              <w:t>100</w:t>
            </w:r>
          </w:p>
        </w:tc>
        <w:tc>
          <w:tcPr>
            <w:tcW w:w="1842" w:type="dxa"/>
            <w:vAlign w:val="center"/>
          </w:tcPr>
          <w:p w14:paraId="311D0E41" w14:textId="77777777" w:rsidR="001E0AA7" w:rsidRDefault="00E15A94">
            <w:pPr>
              <w:jc w:val="right"/>
            </w:pPr>
            <w:r>
              <w:rPr>
                <w:rFonts w:ascii="宋体" w:hAnsi="宋体"/>
                <w:color w:val="000000"/>
                <w:szCs w:val="21"/>
              </w:rPr>
              <w:t>10,500.00</w:t>
            </w:r>
          </w:p>
        </w:tc>
        <w:tc>
          <w:tcPr>
            <w:tcW w:w="2727" w:type="dxa"/>
            <w:vAlign w:val="center"/>
          </w:tcPr>
          <w:p w14:paraId="42B89FF7" w14:textId="77777777" w:rsidR="001E0AA7" w:rsidRDefault="00E15A94">
            <w:pPr>
              <w:jc w:val="right"/>
            </w:pPr>
            <w:r>
              <w:rPr>
                <w:rFonts w:ascii="宋体" w:hAnsi="宋体"/>
                <w:color w:val="000000"/>
                <w:szCs w:val="21"/>
              </w:rPr>
              <w:t>0.54</w:t>
            </w:r>
          </w:p>
        </w:tc>
      </w:tr>
      <w:tr w:rsidR="001E0AA7" w14:paraId="0EAE2FF8" w14:textId="77777777">
        <w:trPr>
          <w:jc w:val="center"/>
        </w:trPr>
        <w:tc>
          <w:tcPr>
            <w:tcW w:w="817" w:type="dxa"/>
            <w:vAlign w:val="center"/>
          </w:tcPr>
          <w:p w14:paraId="34ECECA2" w14:textId="77777777" w:rsidR="001E0AA7" w:rsidRDefault="00E15A94">
            <w:pPr>
              <w:jc w:val="center"/>
            </w:pPr>
            <w:r>
              <w:rPr>
                <w:rFonts w:ascii="宋体" w:hAnsi="宋体"/>
                <w:color w:val="000000"/>
                <w:szCs w:val="21"/>
              </w:rPr>
              <w:t>38</w:t>
            </w:r>
          </w:p>
        </w:tc>
        <w:tc>
          <w:tcPr>
            <w:tcW w:w="1276" w:type="dxa"/>
            <w:vAlign w:val="center"/>
          </w:tcPr>
          <w:p w14:paraId="003EDA5F" w14:textId="77777777" w:rsidR="001E0AA7" w:rsidRDefault="00E15A94">
            <w:pPr>
              <w:jc w:val="center"/>
            </w:pPr>
            <w:r>
              <w:rPr>
                <w:rFonts w:ascii="宋体" w:hAnsi="宋体"/>
                <w:color w:val="000000"/>
                <w:szCs w:val="21"/>
              </w:rPr>
              <w:t>600050</w:t>
            </w:r>
          </w:p>
        </w:tc>
        <w:tc>
          <w:tcPr>
            <w:tcW w:w="1701" w:type="dxa"/>
            <w:vAlign w:val="center"/>
          </w:tcPr>
          <w:p w14:paraId="064C27FC" w14:textId="77777777" w:rsidR="001E0AA7" w:rsidRDefault="00E15A94">
            <w:pPr>
              <w:jc w:val="center"/>
            </w:pPr>
            <w:r>
              <w:rPr>
                <w:rFonts w:ascii="宋体" w:hAnsi="宋体"/>
                <w:color w:val="000000"/>
                <w:szCs w:val="21"/>
              </w:rPr>
              <w:t>中国联通</w:t>
            </w:r>
          </w:p>
        </w:tc>
        <w:tc>
          <w:tcPr>
            <w:tcW w:w="1276" w:type="dxa"/>
            <w:vAlign w:val="center"/>
          </w:tcPr>
          <w:p w14:paraId="32A6AE3D" w14:textId="77777777" w:rsidR="001E0AA7" w:rsidRDefault="00E15A94">
            <w:pPr>
              <w:jc w:val="right"/>
            </w:pPr>
            <w:r>
              <w:rPr>
                <w:rFonts w:ascii="宋体" w:hAnsi="宋体"/>
                <w:color w:val="000000"/>
                <w:szCs w:val="21"/>
              </w:rPr>
              <w:t>1,700</w:t>
            </w:r>
          </w:p>
        </w:tc>
        <w:tc>
          <w:tcPr>
            <w:tcW w:w="1842" w:type="dxa"/>
            <w:vAlign w:val="center"/>
          </w:tcPr>
          <w:p w14:paraId="3F772B25" w14:textId="77777777" w:rsidR="001E0AA7" w:rsidRDefault="00E15A94">
            <w:pPr>
              <w:jc w:val="right"/>
            </w:pPr>
            <w:r>
              <w:rPr>
                <w:rFonts w:ascii="宋体" w:hAnsi="宋体"/>
                <w:color w:val="000000"/>
                <w:szCs w:val="21"/>
              </w:rPr>
              <w:t>10,472.00</w:t>
            </w:r>
          </w:p>
        </w:tc>
        <w:tc>
          <w:tcPr>
            <w:tcW w:w="2727" w:type="dxa"/>
            <w:vAlign w:val="center"/>
          </w:tcPr>
          <w:p w14:paraId="59BEFAF3" w14:textId="77777777" w:rsidR="001E0AA7" w:rsidRDefault="00E15A94">
            <w:pPr>
              <w:jc w:val="right"/>
            </w:pPr>
            <w:r>
              <w:rPr>
                <w:rFonts w:ascii="宋体" w:hAnsi="宋体"/>
                <w:color w:val="000000"/>
                <w:szCs w:val="21"/>
              </w:rPr>
              <w:t>0.54</w:t>
            </w:r>
          </w:p>
        </w:tc>
      </w:tr>
      <w:tr w:rsidR="001E0AA7" w14:paraId="4C2B4A56" w14:textId="77777777">
        <w:trPr>
          <w:jc w:val="center"/>
        </w:trPr>
        <w:tc>
          <w:tcPr>
            <w:tcW w:w="817" w:type="dxa"/>
            <w:vAlign w:val="center"/>
          </w:tcPr>
          <w:p w14:paraId="4B7301F4" w14:textId="77777777" w:rsidR="001E0AA7" w:rsidRDefault="00E15A94">
            <w:pPr>
              <w:jc w:val="center"/>
            </w:pPr>
            <w:r>
              <w:rPr>
                <w:rFonts w:ascii="宋体" w:hAnsi="宋体"/>
                <w:color w:val="000000"/>
                <w:szCs w:val="21"/>
              </w:rPr>
              <w:t>39</w:t>
            </w:r>
          </w:p>
        </w:tc>
        <w:tc>
          <w:tcPr>
            <w:tcW w:w="1276" w:type="dxa"/>
            <w:vAlign w:val="center"/>
          </w:tcPr>
          <w:p w14:paraId="161EC4B6" w14:textId="77777777" w:rsidR="001E0AA7" w:rsidRDefault="00E15A94">
            <w:pPr>
              <w:jc w:val="center"/>
            </w:pPr>
            <w:r>
              <w:rPr>
                <w:rFonts w:ascii="宋体" w:hAnsi="宋体"/>
                <w:color w:val="000000"/>
                <w:szCs w:val="21"/>
              </w:rPr>
              <w:t>002594</w:t>
            </w:r>
          </w:p>
        </w:tc>
        <w:tc>
          <w:tcPr>
            <w:tcW w:w="1701" w:type="dxa"/>
            <w:vAlign w:val="center"/>
          </w:tcPr>
          <w:p w14:paraId="356D3024" w14:textId="77777777" w:rsidR="001E0AA7" w:rsidRDefault="00E15A94">
            <w:pPr>
              <w:jc w:val="center"/>
            </w:pPr>
            <w:r>
              <w:rPr>
                <w:rFonts w:ascii="宋体" w:hAnsi="宋体"/>
                <w:color w:val="000000"/>
                <w:szCs w:val="21"/>
              </w:rPr>
              <w:t>比亚</w:t>
            </w:r>
            <w:proofErr w:type="gramStart"/>
            <w:r>
              <w:rPr>
                <w:rFonts w:ascii="宋体" w:hAnsi="宋体"/>
                <w:color w:val="000000"/>
                <w:szCs w:val="21"/>
              </w:rPr>
              <w:t>迪</w:t>
            </w:r>
            <w:proofErr w:type="gramEnd"/>
          </w:p>
        </w:tc>
        <w:tc>
          <w:tcPr>
            <w:tcW w:w="1276" w:type="dxa"/>
            <w:vAlign w:val="center"/>
          </w:tcPr>
          <w:p w14:paraId="38DCAD7F" w14:textId="77777777" w:rsidR="001E0AA7" w:rsidRDefault="00E15A94">
            <w:pPr>
              <w:jc w:val="right"/>
            </w:pPr>
            <w:r>
              <w:rPr>
                <w:rFonts w:ascii="宋体" w:hAnsi="宋体"/>
                <w:color w:val="000000"/>
                <w:szCs w:val="21"/>
              </w:rPr>
              <w:t>200</w:t>
            </w:r>
          </w:p>
        </w:tc>
        <w:tc>
          <w:tcPr>
            <w:tcW w:w="1842" w:type="dxa"/>
            <w:vAlign w:val="center"/>
          </w:tcPr>
          <w:p w14:paraId="04F8A181" w14:textId="77777777" w:rsidR="001E0AA7" w:rsidRDefault="00E15A94">
            <w:pPr>
              <w:jc w:val="right"/>
            </w:pPr>
            <w:r>
              <w:rPr>
                <w:rFonts w:ascii="宋体" w:hAnsi="宋体"/>
                <w:color w:val="000000"/>
                <w:szCs w:val="21"/>
              </w:rPr>
              <w:t>10,144.00</w:t>
            </w:r>
          </w:p>
        </w:tc>
        <w:tc>
          <w:tcPr>
            <w:tcW w:w="2727" w:type="dxa"/>
            <w:vAlign w:val="center"/>
          </w:tcPr>
          <w:p w14:paraId="51588676" w14:textId="77777777" w:rsidR="001E0AA7" w:rsidRDefault="00E15A94">
            <w:pPr>
              <w:jc w:val="right"/>
            </w:pPr>
            <w:r>
              <w:rPr>
                <w:rFonts w:ascii="宋体" w:hAnsi="宋体"/>
                <w:color w:val="000000"/>
                <w:szCs w:val="21"/>
              </w:rPr>
              <w:t>0.53</w:t>
            </w:r>
          </w:p>
        </w:tc>
      </w:tr>
      <w:tr w:rsidR="001E0AA7" w14:paraId="18E87F1C" w14:textId="77777777">
        <w:trPr>
          <w:jc w:val="center"/>
        </w:trPr>
        <w:tc>
          <w:tcPr>
            <w:tcW w:w="817" w:type="dxa"/>
            <w:vAlign w:val="center"/>
          </w:tcPr>
          <w:p w14:paraId="33CFAD8B" w14:textId="77777777" w:rsidR="001E0AA7" w:rsidRDefault="00E15A94">
            <w:pPr>
              <w:jc w:val="center"/>
            </w:pPr>
            <w:r>
              <w:rPr>
                <w:rFonts w:ascii="宋体" w:hAnsi="宋体"/>
                <w:color w:val="000000"/>
                <w:szCs w:val="21"/>
              </w:rPr>
              <w:t>40</w:t>
            </w:r>
          </w:p>
        </w:tc>
        <w:tc>
          <w:tcPr>
            <w:tcW w:w="1276" w:type="dxa"/>
            <w:vAlign w:val="center"/>
          </w:tcPr>
          <w:p w14:paraId="41418157" w14:textId="77777777" w:rsidR="001E0AA7" w:rsidRDefault="00E15A94">
            <w:pPr>
              <w:jc w:val="center"/>
            </w:pPr>
            <w:r>
              <w:rPr>
                <w:rFonts w:ascii="宋体" w:hAnsi="宋体"/>
                <w:color w:val="000000"/>
                <w:szCs w:val="21"/>
              </w:rPr>
              <w:t>601818</w:t>
            </w:r>
          </w:p>
        </w:tc>
        <w:tc>
          <w:tcPr>
            <w:tcW w:w="1701" w:type="dxa"/>
            <w:vAlign w:val="center"/>
          </w:tcPr>
          <w:p w14:paraId="090BCA44" w14:textId="77777777" w:rsidR="001E0AA7" w:rsidRDefault="00E15A94">
            <w:pPr>
              <w:jc w:val="center"/>
            </w:pPr>
            <w:r>
              <w:rPr>
                <w:rFonts w:ascii="宋体" w:hAnsi="宋体"/>
                <w:color w:val="000000"/>
                <w:szCs w:val="21"/>
              </w:rPr>
              <w:t>光大银行</w:t>
            </w:r>
          </w:p>
        </w:tc>
        <w:tc>
          <w:tcPr>
            <w:tcW w:w="1276" w:type="dxa"/>
            <w:vAlign w:val="center"/>
          </w:tcPr>
          <w:p w14:paraId="245B3625" w14:textId="77777777" w:rsidR="001E0AA7" w:rsidRDefault="00E15A94">
            <w:pPr>
              <w:jc w:val="right"/>
            </w:pPr>
            <w:r>
              <w:rPr>
                <w:rFonts w:ascii="宋体" w:hAnsi="宋体"/>
                <w:color w:val="000000"/>
                <w:szCs w:val="21"/>
              </w:rPr>
              <w:t>2,600</w:t>
            </w:r>
          </w:p>
        </w:tc>
        <w:tc>
          <w:tcPr>
            <w:tcW w:w="1842" w:type="dxa"/>
            <w:vAlign w:val="center"/>
          </w:tcPr>
          <w:p w14:paraId="5A39000F" w14:textId="77777777" w:rsidR="001E0AA7" w:rsidRDefault="00E15A94">
            <w:pPr>
              <w:jc w:val="right"/>
            </w:pPr>
            <w:r>
              <w:rPr>
                <w:rFonts w:ascii="宋体" w:hAnsi="宋体"/>
                <w:color w:val="000000"/>
                <w:szCs w:val="21"/>
              </w:rPr>
              <w:t>9,906.00</w:t>
            </w:r>
          </w:p>
        </w:tc>
        <w:tc>
          <w:tcPr>
            <w:tcW w:w="2727" w:type="dxa"/>
            <w:vAlign w:val="center"/>
          </w:tcPr>
          <w:p w14:paraId="57C41863" w14:textId="77777777" w:rsidR="001E0AA7" w:rsidRDefault="00E15A94">
            <w:pPr>
              <w:jc w:val="right"/>
            </w:pPr>
            <w:r>
              <w:rPr>
                <w:rFonts w:ascii="宋体" w:hAnsi="宋体"/>
                <w:color w:val="000000"/>
                <w:szCs w:val="21"/>
              </w:rPr>
              <w:t>0.51</w:t>
            </w:r>
          </w:p>
        </w:tc>
      </w:tr>
      <w:tr w:rsidR="001E0AA7" w14:paraId="32145664" w14:textId="77777777">
        <w:trPr>
          <w:jc w:val="center"/>
        </w:trPr>
        <w:tc>
          <w:tcPr>
            <w:tcW w:w="817" w:type="dxa"/>
            <w:vAlign w:val="center"/>
          </w:tcPr>
          <w:p w14:paraId="2A61134A" w14:textId="77777777" w:rsidR="001E0AA7" w:rsidRDefault="00E15A94">
            <w:pPr>
              <w:jc w:val="center"/>
            </w:pPr>
            <w:r>
              <w:rPr>
                <w:rFonts w:ascii="宋体" w:hAnsi="宋体"/>
                <w:color w:val="000000"/>
                <w:szCs w:val="21"/>
              </w:rPr>
              <w:t>41</w:t>
            </w:r>
          </w:p>
        </w:tc>
        <w:tc>
          <w:tcPr>
            <w:tcW w:w="1276" w:type="dxa"/>
            <w:vAlign w:val="center"/>
          </w:tcPr>
          <w:p w14:paraId="692DC79C" w14:textId="77777777" w:rsidR="001E0AA7" w:rsidRDefault="00E15A94">
            <w:pPr>
              <w:jc w:val="center"/>
            </w:pPr>
            <w:r>
              <w:rPr>
                <w:rFonts w:ascii="宋体" w:hAnsi="宋体"/>
                <w:color w:val="000000"/>
                <w:szCs w:val="21"/>
              </w:rPr>
              <w:t>300033</w:t>
            </w:r>
          </w:p>
        </w:tc>
        <w:tc>
          <w:tcPr>
            <w:tcW w:w="1701" w:type="dxa"/>
            <w:vAlign w:val="center"/>
          </w:tcPr>
          <w:p w14:paraId="1C4FA1B0" w14:textId="77777777" w:rsidR="001E0AA7" w:rsidRDefault="00E15A94">
            <w:pPr>
              <w:jc w:val="center"/>
            </w:pPr>
            <w:r>
              <w:rPr>
                <w:rFonts w:ascii="宋体" w:hAnsi="宋体"/>
                <w:color w:val="000000"/>
                <w:szCs w:val="21"/>
              </w:rPr>
              <w:t>同花顺</w:t>
            </w:r>
          </w:p>
        </w:tc>
        <w:tc>
          <w:tcPr>
            <w:tcW w:w="1276" w:type="dxa"/>
            <w:vAlign w:val="center"/>
          </w:tcPr>
          <w:p w14:paraId="35FA93A3" w14:textId="77777777" w:rsidR="001E0AA7" w:rsidRDefault="00E15A94">
            <w:pPr>
              <w:jc w:val="right"/>
            </w:pPr>
            <w:r>
              <w:rPr>
                <w:rFonts w:ascii="宋体" w:hAnsi="宋体"/>
                <w:color w:val="000000"/>
                <w:szCs w:val="21"/>
              </w:rPr>
              <w:t>100</w:t>
            </w:r>
          </w:p>
        </w:tc>
        <w:tc>
          <w:tcPr>
            <w:tcW w:w="1842" w:type="dxa"/>
            <w:vAlign w:val="center"/>
          </w:tcPr>
          <w:p w14:paraId="68FE9E9E" w14:textId="77777777" w:rsidR="001E0AA7" w:rsidRDefault="00E15A94">
            <w:pPr>
              <w:jc w:val="right"/>
            </w:pPr>
            <w:r>
              <w:rPr>
                <w:rFonts w:ascii="宋体" w:hAnsi="宋体"/>
                <w:color w:val="000000"/>
                <w:szCs w:val="21"/>
              </w:rPr>
              <w:t>9,836.00</w:t>
            </w:r>
          </w:p>
        </w:tc>
        <w:tc>
          <w:tcPr>
            <w:tcW w:w="2727" w:type="dxa"/>
            <w:vAlign w:val="center"/>
          </w:tcPr>
          <w:p w14:paraId="0B17FB67" w14:textId="77777777" w:rsidR="001E0AA7" w:rsidRDefault="00E15A94">
            <w:pPr>
              <w:jc w:val="right"/>
            </w:pPr>
            <w:r>
              <w:rPr>
                <w:rFonts w:ascii="宋体" w:hAnsi="宋体"/>
                <w:color w:val="000000"/>
                <w:szCs w:val="21"/>
              </w:rPr>
              <w:t>0.51</w:t>
            </w:r>
          </w:p>
        </w:tc>
      </w:tr>
      <w:tr w:rsidR="001E0AA7" w14:paraId="720D17A6" w14:textId="77777777">
        <w:trPr>
          <w:jc w:val="center"/>
        </w:trPr>
        <w:tc>
          <w:tcPr>
            <w:tcW w:w="817" w:type="dxa"/>
            <w:vAlign w:val="center"/>
          </w:tcPr>
          <w:p w14:paraId="5143081A" w14:textId="77777777" w:rsidR="001E0AA7" w:rsidRDefault="00E15A94">
            <w:pPr>
              <w:jc w:val="center"/>
            </w:pPr>
            <w:r>
              <w:rPr>
                <w:rFonts w:ascii="宋体" w:hAnsi="宋体"/>
                <w:color w:val="000000"/>
                <w:szCs w:val="21"/>
              </w:rPr>
              <w:t>42</w:t>
            </w:r>
          </w:p>
        </w:tc>
        <w:tc>
          <w:tcPr>
            <w:tcW w:w="1276" w:type="dxa"/>
            <w:vAlign w:val="center"/>
          </w:tcPr>
          <w:p w14:paraId="139ABC1E" w14:textId="77777777" w:rsidR="001E0AA7" w:rsidRDefault="00E15A94">
            <w:pPr>
              <w:jc w:val="center"/>
            </w:pPr>
            <w:r>
              <w:rPr>
                <w:rFonts w:ascii="宋体" w:hAnsi="宋体"/>
                <w:color w:val="000000"/>
                <w:szCs w:val="21"/>
              </w:rPr>
              <w:t>000063</w:t>
            </w:r>
          </w:p>
        </w:tc>
        <w:tc>
          <w:tcPr>
            <w:tcW w:w="1701" w:type="dxa"/>
            <w:vAlign w:val="center"/>
          </w:tcPr>
          <w:p w14:paraId="322F893D" w14:textId="77777777" w:rsidR="001E0AA7" w:rsidRDefault="00E15A94">
            <w:pPr>
              <w:jc w:val="center"/>
            </w:pPr>
            <w:r>
              <w:rPr>
                <w:rFonts w:ascii="宋体" w:hAnsi="宋体"/>
                <w:color w:val="000000"/>
                <w:szCs w:val="21"/>
              </w:rPr>
              <w:t>中兴通讯</w:t>
            </w:r>
          </w:p>
        </w:tc>
        <w:tc>
          <w:tcPr>
            <w:tcW w:w="1276" w:type="dxa"/>
            <w:vAlign w:val="center"/>
          </w:tcPr>
          <w:p w14:paraId="64B0C7CB" w14:textId="77777777" w:rsidR="001E0AA7" w:rsidRDefault="00E15A94">
            <w:pPr>
              <w:jc w:val="right"/>
            </w:pPr>
            <w:r>
              <w:rPr>
                <w:rFonts w:ascii="宋体" w:hAnsi="宋体"/>
                <w:color w:val="000000"/>
                <w:szCs w:val="21"/>
              </w:rPr>
              <w:t>300</w:t>
            </w:r>
          </w:p>
        </w:tc>
        <w:tc>
          <w:tcPr>
            <w:tcW w:w="1842" w:type="dxa"/>
            <w:vAlign w:val="center"/>
          </w:tcPr>
          <w:p w14:paraId="6CEDA064" w14:textId="77777777" w:rsidR="001E0AA7" w:rsidRDefault="00E15A94">
            <w:pPr>
              <w:jc w:val="right"/>
            </w:pPr>
            <w:r>
              <w:rPr>
                <w:rFonts w:ascii="宋体" w:hAnsi="宋体"/>
                <w:color w:val="000000"/>
                <w:szCs w:val="21"/>
              </w:rPr>
              <w:t>9,759.00</w:t>
            </w:r>
          </w:p>
        </w:tc>
        <w:tc>
          <w:tcPr>
            <w:tcW w:w="2727" w:type="dxa"/>
            <w:vAlign w:val="center"/>
          </w:tcPr>
          <w:p w14:paraId="732F20E0" w14:textId="77777777" w:rsidR="001E0AA7" w:rsidRDefault="00E15A94">
            <w:pPr>
              <w:jc w:val="right"/>
            </w:pPr>
            <w:r>
              <w:rPr>
                <w:rFonts w:ascii="宋体" w:hAnsi="宋体"/>
                <w:color w:val="000000"/>
                <w:szCs w:val="21"/>
              </w:rPr>
              <w:t>0.51</w:t>
            </w:r>
          </w:p>
        </w:tc>
      </w:tr>
      <w:tr w:rsidR="001E0AA7" w14:paraId="1F8A5DCA" w14:textId="77777777">
        <w:trPr>
          <w:jc w:val="center"/>
        </w:trPr>
        <w:tc>
          <w:tcPr>
            <w:tcW w:w="817" w:type="dxa"/>
            <w:vAlign w:val="center"/>
          </w:tcPr>
          <w:p w14:paraId="7B513941" w14:textId="77777777" w:rsidR="001E0AA7" w:rsidRDefault="00E15A94">
            <w:pPr>
              <w:jc w:val="center"/>
            </w:pPr>
            <w:r>
              <w:rPr>
                <w:rFonts w:ascii="宋体" w:hAnsi="宋体"/>
                <w:color w:val="000000"/>
                <w:szCs w:val="21"/>
              </w:rPr>
              <w:t>43</w:t>
            </w:r>
          </w:p>
        </w:tc>
        <w:tc>
          <w:tcPr>
            <w:tcW w:w="1276" w:type="dxa"/>
            <w:vAlign w:val="center"/>
          </w:tcPr>
          <w:p w14:paraId="760E7FDA" w14:textId="77777777" w:rsidR="001E0AA7" w:rsidRDefault="00E15A94">
            <w:pPr>
              <w:jc w:val="center"/>
            </w:pPr>
            <w:r>
              <w:rPr>
                <w:rFonts w:ascii="宋体" w:hAnsi="宋体"/>
                <w:color w:val="000000"/>
                <w:szCs w:val="21"/>
              </w:rPr>
              <w:t>600406</w:t>
            </w:r>
          </w:p>
        </w:tc>
        <w:tc>
          <w:tcPr>
            <w:tcW w:w="1701" w:type="dxa"/>
            <w:vAlign w:val="center"/>
          </w:tcPr>
          <w:p w14:paraId="254BB72C" w14:textId="77777777" w:rsidR="001E0AA7" w:rsidRDefault="00E15A94">
            <w:pPr>
              <w:jc w:val="center"/>
            </w:pPr>
            <w:r>
              <w:rPr>
                <w:rFonts w:ascii="宋体" w:hAnsi="宋体"/>
                <w:color w:val="000000"/>
                <w:szCs w:val="21"/>
              </w:rPr>
              <w:t>国</w:t>
            </w:r>
            <w:proofErr w:type="gramStart"/>
            <w:r>
              <w:rPr>
                <w:rFonts w:ascii="宋体" w:hAnsi="宋体"/>
                <w:color w:val="000000"/>
                <w:szCs w:val="21"/>
              </w:rPr>
              <w:t>电南瑞</w:t>
            </w:r>
            <w:proofErr w:type="gramEnd"/>
          </w:p>
        </w:tc>
        <w:tc>
          <w:tcPr>
            <w:tcW w:w="1276" w:type="dxa"/>
            <w:vAlign w:val="center"/>
          </w:tcPr>
          <w:p w14:paraId="64BED8E4" w14:textId="77777777" w:rsidR="001E0AA7" w:rsidRDefault="00E15A94">
            <w:pPr>
              <w:jc w:val="right"/>
            </w:pPr>
            <w:r>
              <w:rPr>
                <w:rFonts w:ascii="宋体" w:hAnsi="宋体"/>
                <w:color w:val="000000"/>
                <w:szCs w:val="21"/>
              </w:rPr>
              <w:t>500</w:t>
            </w:r>
          </w:p>
        </w:tc>
        <w:tc>
          <w:tcPr>
            <w:tcW w:w="1842" w:type="dxa"/>
            <w:vAlign w:val="center"/>
          </w:tcPr>
          <w:p w14:paraId="08938EBB" w14:textId="77777777" w:rsidR="001E0AA7" w:rsidRDefault="00E15A94">
            <w:pPr>
              <w:jc w:val="right"/>
            </w:pPr>
            <w:r>
              <w:rPr>
                <w:rFonts w:ascii="宋体" w:hAnsi="宋体"/>
                <w:color w:val="000000"/>
                <w:szCs w:val="21"/>
              </w:rPr>
              <w:t>9,320.00</w:t>
            </w:r>
          </w:p>
        </w:tc>
        <w:tc>
          <w:tcPr>
            <w:tcW w:w="2727" w:type="dxa"/>
            <w:vAlign w:val="center"/>
          </w:tcPr>
          <w:p w14:paraId="1FD73EA1" w14:textId="77777777" w:rsidR="001E0AA7" w:rsidRDefault="00E15A94">
            <w:pPr>
              <w:jc w:val="right"/>
            </w:pPr>
            <w:r>
              <w:rPr>
                <w:rFonts w:ascii="宋体" w:hAnsi="宋体"/>
                <w:color w:val="000000"/>
                <w:szCs w:val="21"/>
              </w:rPr>
              <w:t>0.48</w:t>
            </w:r>
          </w:p>
        </w:tc>
      </w:tr>
      <w:tr w:rsidR="001E0AA7" w14:paraId="7D390EAC" w14:textId="77777777">
        <w:trPr>
          <w:jc w:val="center"/>
        </w:trPr>
        <w:tc>
          <w:tcPr>
            <w:tcW w:w="817" w:type="dxa"/>
            <w:vAlign w:val="center"/>
          </w:tcPr>
          <w:p w14:paraId="1A3CC3CF" w14:textId="77777777" w:rsidR="001E0AA7" w:rsidRDefault="00E15A94">
            <w:pPr>
              <w:jc w:val="center"/>
            </w:pPr>
            <w:r>
              <w:rPr>
                <w:rFonts w:ascii="宋体" w:hAnsi="宋体"/>
                <w:color w:val="000000"/>
                <w:szCs w:val="21"/>
              </w:rPr>
              <w:t>44</w:t>
            </w:r>
          </w:p>
        </w:tc>
        <w:tc>
          <w:tcPr>
            <w:tcW w:w="1276" w:type="dxa"/>
            <w:vAlign w:val="center"/>
          </w:tcPr>
          <w:p w14:paraId="2830A33C" w14:textId="77777777" w:rsidR="001E0AA7" w:rsidRDefault="00E15A94">
            <w:pPr>
              <w:jc w:val="center"/>
            </w:pPr>
            <w:r>
              <w:rPr>
                <w:rFonts w:ascii="宋体" w:hAnsi="宋体"/>
                <w:color w:val="000000"/>
                <w:szCs w:val="21"/>
              </w:rPr>
              <w:t>600048</w:t>
            </w:r>
          </w:p>
        </w:tc>
        <w:tc>
          <w:tcPr>
            <w:tcW w:w="1701" w:type="dxa"/>
            <w:vAlign w:val="center"/>
          </w:tcPr>
          <w:p w14:paraId="6CF2EFC3" w14:textId="77777777" w:rsidR="001E0AA7" w:rsidRDefault="00E15A94">
            <w:pPr>
              <w:jc w:val="center"/>
            </w:pPr>
            <w:r>
              <w:rPr>
                <w:rFonts w:ascii="宋体" w:hAnsi="宋体"/>
                <w:color w:val="000000"/>
                <w:szCs w:val="21"/>
              </w:rPr>
              <w:t>保利地产</w:t>
            </w:r>
          </w:p>
        </w:tc>
        <w:tc>
          <w:tcPr>
            <w:tcW w:w="1276" w:type="dxa"/>
            <w:vAlign w:val="center"/>
          </w:tcPr>
          <w:p w14:paraId="3EE50A2B" w14:textId="77777777" w:rsidR="001E0AA7" w:rsidRDefault="00E15A94">
            <w:pPr>
              <w:jc w:val="right"/>
            </w:pPr>
            <w:r>
              <w:rPr>
                <w:rFonts w:ascii="宋体" w:hAnsi="宋体"/>
                <w:color w:val="000000"/>
                <w:szCs w:val="21"/>
              </w:rPr>
              <w:t>700</w:t>
            </w:r>
          </w:p>
        </w:tc>
        <w:tc>
          <w:tcPr>
            <w:tcW w:w="1842" w:type="dxa"/>
            <w:vAlign w:val="center"/>
          </w:tcPr>
          <w:p w14:paraId="73C3F70C" w14:textId="77777777" w:rsidR="001E0AA7" w:rsidRDefault="00E15A94">
            <w:pPr>
              <w:jc w:val="right"/>
            </w:pPr>
            <w:r>
              <w:rPr>
                <w:rFonts w:ascii="宋体" w:hAnsi="宋体"/>
                <w:color w:val="000000"/>
                <w:szCs w:val="21"/>
              </w:rPr>
              <w:t>8,932.00</w:t>
            </w:r>
          </w:p>
        </w:tc>
        <w:tc>
          <w:tcPr>
            <w:tcW w:w="2727" w:type="dxa"/>
            <w:vAlign w:val="center"/>
          </w:tcPr>
          <w:p w14:paraId="3FE988FC" w14:textId="77777777" w:rsidR="001E0AA7" w:rsidRDefault="00E15A94">
            <w:pPr>
              <w:jc w:val="right"/>
            </w:pPr>
            <w:r>
              <w:rPr>
                <w:rFonts w:ascii="宋体" w:hAnsi="宋体"/>
                <w:color w:val="000000"/>
                <w:szCs w:val="21"/>
              </w:rPr>
              <w:t>0.46</w:t>
            </w:r>
          </w:p>
        </w:tc>
      </w:tr>
      <w:tr w:rsidR="001E0AA7" w14:paraId="349D9021" w14:textId="77777777">
        <w:trPr>
          <w:jc w:val="center"/>
        </w:trPr>
        <w:tc>
          <w:tcPr>
            <w:tcW w:w="817" w:type="dxa"/>
            <w:vAlign w:val="center"/>
          </w:tcPr>
          <w:p w14:paraId="10F4E89A" w14:textId="77777777" w:rsidR="001E0AA7" w:rsidRDefault="00E15A94">
            <w:pPr>
              <w:jc w:val="center"/>
            </w:pPr>
            <w:r>
              <w:rPr>
                <w:rFonts w:ascii="宋体" w:hAnsi="宋体"/>
                <w:color w:val="000000"/>
                <w:szCs w:val="21"/>
              </w:rPr>
              <w:t>45</w:t>
            </w:r>
          </w:p>
        </w:tc>
        <w:tc>
          <w:tcPr>
            <w:tcW w:w="1276" w:type="dxa"/>
            <w:vAlign w:val="center"/>
          </w:tcPr>
          <w:p w14:paraId="1E8C2933" w14:textId="77777777" w:rsidR="001E0AA7" w:rsidRDefault="00E15A94">
            <w:pPr>
              <w:jc w:val="center"/>
            </w:pPr>
            <w:r>
              <w:rPr>
                <w:rFonts w:ascii="宋体" w:hAnsi="宋体"/>
                <w:color w:val="000000"/>
                <w:szCs w:val="21"/>
              </w:rPr>
              <w:t>600570</w:t>
            </w:r>
          </w:p>
        </w:tc>
        <w:tc>
          <w:tcPr>
            <w:tcW w:w="1701" w:type="dxa"/>
            <w:vAlign w:val="center"/>
          </w:tcPr>
          <w:p w14:paraId="0215476C" w14:textId="77777777" w:rsidR="001E0AA7" w:rsidRDefault="00E15A94">
            <w:pPr>
              <w:jc w:val="center"/>
            </w:pPr>
            <w:r>
              <w:rPr>
                <w:rFonts w:ascii="宋体" w:hAnsi="宋体"/>
                <w:color w:val="000000"/>
                <w:szCs w:val="21"/>
              </w:rPr>
              <w:t>恒生电子</w:t>
            </w:r>
          </w:p>
        </w:tc>
        <w:tc>
          <w:tcPr>
            <w:tcW w:w="1276" w:type="dxa"/>
            <w:vAlign w:val="center"/>
          </w:tcPr>
          <w:p w14:paraId="0561AF10" w14:textId="77777777" w:rsidR="001E0AA7" w:rsidRDefault="00E15A94">
            <w:pPr>
              <w:jc w:val="right"/>
            </w:pPr>
            <w:r>
              <w:rPr>
                <w:rFonts w:ascii="宋体" w:hAnsi="宋体"/>
                <w:color w:val="000000"/>
                <w:szCs w:val="21"/>
              </w:rPr>
              <w:t>130</w:t>
            </w:r>
          </w:p>
        </w:tc>
        <w:tc>
          <w:tcPr>
            <w:tcW w:w="1842" w:type="dxa"/>
            <w:vAlign w:val="center"/>
          </w:tcPr>
          <w:p w14:paraId="0F85AE77" w14:textId="77777777" w:rsidR="001E0AA7" w:rsidRDefault="00E15A94">
            <w:pPr>
              <w:jc w:val="right"/>
            </w:pPr>
            <w:r>
              <w:rPr>
                <w:rFonts w:ascii="宋体" w:hAnsi="宋体"/>
                <w:color w:val="000000"/>
                <w:szCs w:val="21"/>
              </w:rPr>
              <w:t>8,859.50</w:t>
            </w:r>
          </w:p>
        </w:tc>
        <w:tc>
          <w:tcPr>
            <w:tcW w:w="2727" w:type="dxa"/>
            <w:vAlign w:val="center"/>
          </w:tcPr>
          <w:p w14:paraId="1682D7CD" w14:textId="77777777" w:rsidR="001E0AA7" w:rsidRDefault="00E15A94">
            <w:pPr>
              <w:jc w:val="right"/>
            </w:pPr>
            <w:r>
              <w:rPr>
                <w:rFonts w:ascii="宋体" w:hAnsi="宋体"/>
                <w:color w:val="000000"/>
                <w:szCs w:val="21"/>
              </w:rPr>
              <w:t>0.46</w:t>
            </w:r>
          </w:p>
        </w:tc>
      </w:tr>
      <w:tr w:rsidR="001E0AA7" w14:paraId="1FDE467A" w14:textId="77777777">
        <w:trPr>
          <w:jc w:val="center"/>
        </w:trPr>
        <w:tc>
          <w:tcPr>
            <w:tcW w:w="817" w:type="dxa"/>
            <w:vAlign w:val="center"/>
          </w:tcPr>
          <w:p w14:paraId="1BAF0A1C" w14:textId="77777777" w:rsidR="001E0AA7" w:rsidRDefault="00E15A94">
            <w:pPr>
              <w:jc w:val="center"/>
            </w:pPr>
            <w:r>
              <w:rPr>
                <w:rFonts w:ascii="宋体" w:hAnsi="宋体"/>
                <w:color w:val="000000"/>
                <w:szCs w:val="21"/>
              </w:rPr>
              <w:t>46</w:t>
            </w:r>
          </w:p>
        </w:tc>
        <w:tc>
          <w:tcPr>
            <w:tcW w:w="1276" w:type="dxa"/>
            <w:vAlign w:val="center"/>
          </w:tcPr>
          <w:p w14:paraId="25239446" w14:textId="77777777" w:rsidR="001E0AA7" w:rsidRDefault="00E15A94">
            <w:pPr>
              <w:jc w:val="center"/>
            </w:pPr>
            <w:r>
              <w:rPr>
                <w:rFonts w:ascii="宋体" w:hAnsi="宋体"/>
                <w:color w:val="000000"/>
                <w:szCs w:val="21"/>
              </w:rPr>
              <w:t>600690</w:t>
            </w:r>
          </w:p>
        </w:tc>
        <w:tc>
          <w:tcPr>
            <w:tcW w:w="1701" w:type="dxa"/>
            <w:vAlign w:val="center"/>
          </w:tcPr>
          <w:p w14:paraId="60FC172F" w14:textId="77777777" w:rsidR="001E0AA7" w:rsidRDefault="00E15A94">
            <w:pPr>
              <w:jc w:val="center"/>
            </w:pPr>
            <w:r>
              <w:rPr>
                <w:rFonts w:ascii="宋体" w:hAnsi="宋体"/>
                <w:color w:val="000000"/>
                <w:szCs w:val="21"/>
              </w:rPr>
              <w:t>海尔智家</w:t>
            </w:r>
          </w:p>
        </w:tc>
        <w:tc>
          <w:tcPr>
            <w:tcW w:w="1276" w:type="dxa"/>
            <w:vAlign w:val="center"/>
          </w:tcPr>
          <w:p w14:paraId="42124EC9" w14:textId="77777777" w:rsidR="001E0AA7" w:rsidRDefault="00E15A94">
            <w:pPr>
              <w:jc w:val="right"/>
            </w:pPr>
            <w:r>
              <w:rPr>
                <w:rFonts w:ascii="宋体" w:hAnsi="宋体"/>
                <w:color w:val="000000"/>
                <w:szCs w:val="21"/>
              </w:rPr>
              <w:t>500</w:t>
            </w:r>
          </w:p>
        </w:tc>
        <w:tc>
          <w:tcPr>
            <w:tcW w:w="1842" w:type="dxa"/>
            <w:vAlign w:val="center"/>
          </w:tcPr>
          <w:p w14:paraId="53655BF8" w14:textId="77777777" w:rsidR="001E0AA7" w:rsidRDefault="00E15A94">
            <w:pPr>
              <w:jc w:val="right"/>
            </w:pPr>
            <w:r>
              <w:rPr>
                <w:rFonts w:ascii="宋体" w:hAnsi="宋体"/>
                <w:color w:val="000000"/>
                <w:szCs w:val="21"/>
              </w:rPr>
              <w:t>8,645.00</w:t>
            </w:r>
          </w:p>
        </w:tc>
        <w:tc>
          <w:tcPr>
            <w:tcW w:w="2727" w:type="dxa"/>
            <w:vAlign w:val="center"/>
          </w:tcPr>
          <w:p w14:paraId="728628F5" w14:textId="77777777" w:rsidR="001E0AA7" w:rsidRDefault="00E15A94">
            <w:pPr>
              <w:jc w:val="right"/>
            </w:pPr>
            <w:r>
              <w:rPr>
                <w:rFonts w:ascii="宋体" w:hAnsi="宋体"/>
                <w:color w:val="000000"/>
                <w:szCs w:val="21"/>
              </w:rPr>
              <w:t>0.45</w:t>
            </w:r>
          </w:p>
        </w:tc>
      </w:tr>
      <w:tr w:rsidR="001E0AA7" w14:paraId="151D3D73" w14:textId="77777777">
        <w:trPr>
          <w:jc w:val="center"/>
        </w:trPr>
        <w:tc>
          <w:tcPr>
            <w:tcW w:w="817" w:type="dxa"/>
            <w:vAlign w:val="center"/>
          </w:tcPr>
          <w:p w14:paraId="2D427962" w14:textId="77777777" w:rsidR="001E0AA7" w:rsidRDefault="00E15A94">
            <w:pPr>
              <w:jc w:val="center"/>
            </w:pPr>
            <w:r>
              <w:rPr>
                <w:rFonts w:ascii="宋体" w:hAnsi="宋体"/>
                <w:color w:val="000000"/>
                <w:szCs w:val="21"/>
              </w:rPr>
              <w:t>47</w:t>
            </w:r>
          </w:p>
        </w:tc>
        <w:tc>
          <w:tcPr>
            <w:tcW w:w="1276" w:type="dxa"/>
            <w:vAlign w:val="center"/>
          </w:tcPr>
          <w:p w14:paraId="6A376DE1" w14:textId="77777777" w:rsidR="001E0AA7" w:rsidRDefault="00E15A94">
            <w:pPr>
              <w:jc w:val="center"/>
            </w:pPr>
            <w:r>
              <w:rPr>
                <w:rFonts w:ascii="宋体" w:hAnsi="宋体"/>
                <w:color w:val="000000"/>
                <w:szCs w:val="21"/>
              </w:rPr>
              <w:t>600837</w:t>
            </w:r>
          </w:p>
        </w:tc>
        <w:tc>
          <w:tcPr>
            <w:tcW w:w="1701" w:type="dxa"/>
            <w:vAlign w:val="center"/>
          </w:tcPr>
          <w:p w14:paraId="6B7F434D" w14:textId="77777777" w:rsidR="001E0AA7" w:rsidRDefault="00E15A94">
            <w:pPr>
              <w:jc w:val="center"/>
            </w:pPr>
            <w:r>
              <w:rPr>
                <w:rFonts w:ascii="宋体" w:hAnsi="宋体"/>
                <w:color w:val="000000"/>
                <w:szCs w:val="21"/>
              </w:rPr>
              <w:t>海通证券</w:t>
            </w:r>
          </w:p>
        </w:tc>
        <w:tc>
          <w:tcPr>
            <w:tcW w:w="1276" w:type="dxa"/>
            <w:vAlign w:val="center"/>
          </w:tcPr>
          <w:p w14:paraId="0C45D6C3" w14:textId="77777777" w:rsidR="001E0AA7" w:rsidRDefault="00E15A94">
            <w:pPr>
              <w:jc w:val="right"/>
            </w:pPr>
            <w:r>
              <w:rPr>
                <w:rFonts w:ascii="宋体" w:hAnsi="宋体"/>
                <w:color w:val="000000"/>
                <w:szCs w:val="21"/>
              </w:rPr>
              <w:t>600</w:t>
            </w:r>
          </w:p>
        </w:tc>
        <w:tc>
          <w:tcPr>
            <w:tcW w:w="1842" w:type="dxa"/>
            <w:vAlign w:val="center"/>
          </w:tcPr>
          <w:p w14:paraId="6E4CBEFE" w14:textId="77777777" w:rsidR="001E0AA7" w:rsidRDefault="00E15A94">
            <w:pPr>
              <w:jc w:val="right"/>
            </w:pPr>
            <w:r>
              <w:rPr>
                <w:rFonts w:ascii="宋体" w:hAnsi="宋体"/>
                <w:color w:val="000000"/>
                <w:szCs w:val="21"/>
              </w:rPr>
              <w:t>8,514.00</w:t>
            </w:r>
          </w:p>
        </w:tc>
        <w:tc>
          <w:tcPr>
            <w:tcW w:w="2727" w:type="dxa"/>
            <w:vAlign w:val="center"/>
          </w:tcPr>
          <w:p w14:paraId="11481368" w14:textId="77777777" w:rsidR="001E0AA7" w:rsidRDefault="00E15A94">
            <w:pPr>
              <w:jc w:val="right"/>
            </w:pPr>
            <w:r>
              <w:rPr>
                <w:rFonts w:ascii="宋体" w:hAnsi="宋体"/>
                <w:color w:val="000000"/>
                <w:szCs w:val="21"/>
              </w:rPr>
              <w:t>0.44</w:t>
            </w:r>
          </w:p>
        </w:tc>
      </w:tr>
      <w:tr w:rsidR="001E0AA7" w14:paraId="65006349" w14:textId="77777777">
        <w:trPr>
          <w:jc w:val="center"/>
        </w:trPr>
        <w:tc>
          <w:tcPr>
            <w:tcW w:w="817" w:type="dxa"/>
            <w:vAlign w:val="center"/>
          </w:tcPr>
          <w:p w14:paraId="1DCB0EE4" w14:textId="77777777" w:rsidR="001E0AA7" w:rsidRDefault="00E15A94">
            <w:pPr>
              <w:jc w:val="center"/>
            </w:pPr>
            <w:r>
              <w:rPr>
                <w:rFonts w:ascii="宋体" w:hAnsi="宋体"/>
                <w:color w:val="000000"/>
                <w:szCs w:val="21"/>
              </w:rPr>
              <w:t>48</w:t>
            </w:r>
          </w:p>
        </w:tc>
        <w:tc>
          <w:tcPr>
            <w:tcW w:w="1276" w:type="dxa"/>
            <w:vAlign w:val="center"/>
          </w:tcPr>
          <w:p w14:paraId="1206F774" w14:textId="77777777" w:rsidR="001E0AA7" w:rsidRDefault="00E15A94">
            <w:pPr>
              <w:jc w:val="center"/>
            </w:pPr>
            <w:r>
              <w:rPr>
                <w:rFonts w:ascii="宋体" w:hAnsi="宋体"/>
                <w:color w:val="000000"/>
                <w:szCs w:val="21"/>
              </w:rPr>
              <w:t>600009</w:t>
            </w:r>
          </w:p>
        </w:tc>
        <w:tc>
          <w:tcPr>
            <w:tcW w:w="1701" w:type="dxa"/>
            <w:vAlign w:val="center"/>
          </w:tcPr>
          <w:p w14:paraId="304FE094" w14:textId="77777777" w:rsidR="001E0AA7" w:rsidRDefault="00E15A94">
            <w:pPr>
              <w:jc w:val="center"/>
            </w:pPr>
            <w:r>
              <w:rPr>
                <w:rFonts w:ascii="宋体" w:hAnsi="宋体"/>
                <w:color w:val="000000"/>
                <w:szCs w:val="21"/>
              </w:rPr>
              <w:t>上海机场</w:t>
            </w:r>
          </w:p>
        </w:tc>
        <w:tc>
          <w:tcPr>
            <w:tcW w:w="1276" w:type="dxa"/>
            <w:vAlign w:val="center"/>
          </w:tcPr>
          <w:p w14:paraId="03675387" w14:textId="77777777" w:rsidR="001E0AA7" w:rsidRDefault="00E15A94">
            <w:pPr>
              <w:jc w:val="right"/>
            </w:pPr>
            <w:r>
              <w:rPr>
                <w:rFonts w:ascii="宋体" w:hAnsi="宋体"/>
                <w:color w:val="000000"/>
                <w:szCs w:val="21"/>
              </w:rPr>
              <w:t>100</w:t>
            </w:r>
          </w:p>
        </w:tc>
        <w:tc>
          <w:tcPr>
            <w:tcW w:w="1842" w:type="dxa"/>
            <w:vAlign w:val="center"/>
          </w:tcPr>
          <w:p w14:paraId="2DFC19A4" w14:textId="77777777" w:rsidR="001E0AA7" w:rsidRDefault="00E15A94">
            <w:pPr>
              <w:jc w:val="right"/>
            </w:pPr>
            <w:r>
              <w:rPr>
                <w:rFonts w:ascii="宋体" w:hAnsi="宋体"/>
                <w:color w:val="000000"/>
                <w:szCs w:val="21"/>
              </w:rPr>
              <w:t>8,378.00</w:t>
            </w:r>
          </w:p>
        </w:tc>
        <w:tc>
          <w:tcPr>
            <w:tcW w:w="2727" w:type="dxa"/>
            <w:vAlign w:val="center"/>
          </w:tcPr>
          <w:p w14:paraId="3B7079E0" w14:textId="77777777" w:rsidR="001E0AA7" w:rsidRDefault="00E15A94">
            <w:pPr>
              <w:jc w:val="right"/>
            </w:pPr>
            <w:r>
              <w:rPr>
                <w:rFonts w:ascii="宋体" w:hAnsi="宋体"/>
                <w:color w:val="000000"/>
                <w:szCs w:val="21"/>
              </w:rPr>
              <w:t>0.43</w:t>
            </w:r>
          </w:p>
        </w:tc>
      </w:tr>
      <w:tr w:rsidR="001E0AA7" w14:paraId="376A8544" w14:textId="77777777">
        <w:trPr>
          <w:jc w:val="center"/>
        </w:trPr>
        <w:tc>
          <w:tcPr>
            <w:tcW w:w="817" w:type="dxa"/>
            <w:vAlign w:val="center"/>
          </w:tcPr>
          <w:p w14:paraId="5AEDCA59" w14:textId="77777777" w:rsidR="001E0AA7" w:rsidRDefault="00E15A94">
            <w:pPr>
              <w:jc w:val="center"/>
            </w:pPr>
            <w:r>
              <w:rPr>
                <w:rFonts w:ascii="宋体" w:hAnsi="宋体"/>
                <w:color w:val="000000"/>
                <w:szCs w:val="21"/>
              </w:rPr>
              <w:t>49</w:t>
            </w:r>
          </w:p>
        </w:tc>
        <w:tc>
          <w:tcPr>
            <w:tcW w:w="1276" w:type="dxa"/>
            <w:vAlign w:val="center"/>
          </w:tcPr>
          <w:p w14:paraId="6F78A892" w14:textId="77777777" w:rsidR="001E0AA7" w:rsidRDefault="00E15A94">
            <w:pPr>
              <w:jc w:val="center"/>
            </w:pPr>
            <w:r>
              <w:rPr>
                <w:rFonts w:ascii="宋体" w:hAnsi="宋体"/>
                <w:color w:val="000000"/>
                <w:szCs w:val="21"/>
              </w:rPr>
              <w:t>000538</w:t>
            </w:r>
          </w:p>
        </w:tc>
        <w:tc>
          <w:tcPr>
            <w:tcW w:w="1701" w:type="dxa"/>
            <w:vAlign w:val="center"/>
          </w:tcPr>
          <w:p w14:paraId="02E7ECFE" w14:textId="77777777" w:rsidR="001E0AA7" w:rsidRDefault="00E15A94">
            <w:pPr>
              <w:jc w:val="center"/>
            </w:pPr>
            <w:r>
              <w:rPr>
                <w:rFonts w:ascii="宋体" w:hAnsi="宋体"/>
                <w:color w:val="000000"/>
                <w:szCs w:val="21"/>
              </w:rPr>
              <w:t>云南白药</w:t>
            </w:r>
          </w:p>
        </w:tc>
        <w:tc>
          <w:tcPr>
            <w:tcW w:w="1276" w:type="dxa"/>
            <w:vAlign w:val="center"/>
          </w:tcPr>
          <w:p w14:paraId="167B7ACF" w14:textId="77777777" w:rsidR="001E0AA7" w:rsidRDefault="00E15A94">
            <w:pPr>
              <w:jc w:val="right"/>
            </w:pPr>
            <w:r>
              <w:rPr>
                <w:rFonts w:ascii="宋体" w:hAnsi="宋体"/>
                <w:color w:val="000000"/>
                <w:szCs w:val="21"/>
              </w:rPr>
              <w:t>100</w:t>
            </w:r>
          </w:p>
        </w:tc>
        <w:tc>
          <w:tcPr>
            <w:tcW w:w="1842" w:type="dxa"/>
            <w:vAlign w:val="center"/>
          </w:tcPr>
          <w:p w14:paraId="1A2302F6" w14:textId="77777777" w:rsidR="001E0AA7" w:rsidRDefault="00E15A94">
            <w:pPr>
              <w:jc w:val="right"/>
            </w:pPr>
            <w:r>
              <w:rPr>
                <w:rFonts w:ascii="宋体" w:hAnsi="宋体"/>
                <w:color w:val="000000"/>
                <w:szCs w:val="21"/>
              </w:rPr>
              <w:t>8,342.00</w:t>
            </w:r>
          </w:p>
        </w:tc>
        <w:tc>
          <w:tcPr>
            <w:tcW w:w="2727" w:type="dxa"/>
            <w:vAlign w:val="center"/>
          </w:tcPr>
          <w:p w14:paraId="4C3564D8" w14:textId="77777777" w:rsidR="001E0AA7" w:rsidRDefault="00E15A94">
            <w:pPr>
              <w:jc w:val="right"/>
            </w:pPr>
            <w:r>
              <w:rPr>
                <w:rFonts w:ascii="宋体" w:hAnsi="宋体"/>
                <w:color w:val="000000"/>
                <w:szCs w:val="21"/>
              </w:rPr>
              <w:t>0.43</w:t>
            </w:r>
          </w:p>
        </w:tc>
      </w:tr>
      <w:tr w:rsidR="001E0AA7" w14:paraId="05B8921E" w14:textId="77777777">
        <w:trPr>
          <w:jc w:val="center"/>
        </w:trPr>
        <w:tc>
          <w:tcPr>
            <w:tcW w:w="817" w:type="dxa"/>
            <w:vAlign w:val="center"/>
          </w:tcPr>
          <w:p w14:paraId="0C875088" w14:textId="77777777" w:rsidR="001E0AA7" w:rsidRDefault="00E15A94">
            <w:pPr>
              <w:jc w:val="center"/>
            </w:pPr>
            <w:r>
              <w:rPr>
                <w:rFonts w:ascii="宋体" w:hAnsi="宋体"/>
                <w:color w:val="000000"/>
                <w:szCs w:val="21"/>
              </w:rPr>
              <w:t>50</w:t>
            </w:r>
          </w:p>
        </w:tc>
        <w:tc>
          <w:tcPr>
            <w:tcW w:w="1276" w:type="dxa"/>
            <w:vAlign w:val="center"/>
          </w:tcPr>
          <w:p w14:paraId="3E29282E" w14:textId="77777777" w:rsidR="001E0AA7" w:rsidRDefault="00E15A94">
            <w:pPr>
              <w:jc w:val="center"/>
            </w:pPr>
            <w:r>
              <w:rPr>
                <w:rFonts w:ascii="宋体" w:hAnsi="宋体"/>
                <w:color w:val="000000"/>
                <w:szCs w:val="21"/>
              </w:rPr>
              <w:t>601229</w:t>
            </w:r>
          </w:p>
        </w:tc>
        <w:tc>
          <w:tcPr>
            <w:tcW w:w="1701" w:type="dxa"/>
            <w:vAlign w:val="center"/>
          </w:tcPr>
          <w:p w14:paraId="4BF73E15" w14:textId="77777777" w:rsidR="001E0AA7" w:rsidRDefault="00E15A94">
            <w:pPr>
              <w:jc w:val="center"/>
            </w:pPr>
            <w:r>
              <w:rPr>
                <w:rFonts w:ascii="宋体" w:hAnsi="宋体"/>
                <w:color w:val="000000"/>
                <w:szCs w:val="21"/>
              </w:rPr>
              <w:t>上海银行</w:t>
            </w:r>
          </w:p>
        </w:tc>
        <w:tc>
          <w:tcPr>
            <w:tcW w:w="1276" w:type="dxa"/>
            <w:vAlign w:val="center"/>
          </w:tcPr>
          <w:p w14:paraId="67158F82" w14:textId="77777777" w:rsidR="001E0AA7" w:rsidRDefault="00E15A94">
            <w:pPr>
              <w:jc w:val="right"/>
            </w:pPr>
            <w:r>
              <w:rPr>
                <w:rFonts w:ascii="宋体" w:hAnsi="宋体"/>
                <w:color w:val="000000"/>
                <w:szCs w:val="21"/>
              </w:rPr>
              <w:t>700</w:t>
            </w:r>
          </w:p>
        </w:tc>
        <w:tc>
          <w:tcPr>
            <w:tcW w:w="1842" w:type="dxa"/>
            <w:vAlign w:val="center"/>
          </w:tcPr>
          <w:p w14:paraId="412F4CF0" w14:textId="77777777" w:rsidR="001E0AA7" w:rsidRDefault="00E15A94">
            <w:pPr>
              <w:jc w:val="right"/>
            </w:pPr>
            <w:r>
              <w:rPr>
                <w:rFonts w:ascii="宋体" w:hAnsi="宋体"/>
                <w:color w:val="000000"/>
                <w:szCs w:val="21"/>
              </w:rPr>
              <w:t>8,295.00</w:t>
            </w:r>
          </w:p>
        </w:tc>
        <w:tc>
          <w:tcPr>
            <w:tcW w:w="2727" w:type="dxa"/>
            <w:vAlign w:val="center"/>
          </w:tcPr>
          <w:p w14:paraId="4EA75D71" w14:textId="77777777" w:rsidR="001E0AA7" w:rsidRDefault="00E15A94">
            <w:pPr>
              <w:jc w:val="right"/>
            </w:pPr>
            <w:r>
              <w:rPr>
                <w:rFonts w:ascii="宋体" w:hAnsi="宋体"/>
                <w:color w:val="000000"/>
                <w:szCs w:val="21"/>
              </w:rPr>
              <w:t>0.43</w:t>
            </w:r>
          </w:p>
        </w:tc>
      </w:tr>
      <w:tr w:rsidR="001E0AA7" w14:paraId="1E4887E1" w14:textId="77777777">
        <w:trPr>
          <w:jc w:val="center"/>
        </w:trPr>
        <w:tc>
          <w:tcPr>
            <w:tcW w:w="817" w:type="dxa"/>
            <w:vAlign w:val="center"/>
          </w:tcPr>
          <w:p w14:paraId="14CA491D" w14:textId="77777777" w:rsidR="001E0AA7" w:rsidRDefault="00E15A94">
            <w:pPr>
              <w:jc w:val="center"/>
            </w:pPr>
            <w:r>
              <w:rPr>
                <w:rFonts w:ascii="宋体" w:hAnsi="宋体"/>
                <w:color w:val="000000"/>
                <w:szCs w:val="21"/>
              </w:rPr>
              <w:t>51</w:t>
            </w:r>
          </w:p>
        </w:tc>
        <w:tc>
          <w:tcPr>
            <w:tcW w:w="1276" w:type="dxa"/>
            <w:vAlign w:val="center"/>
          </w:tcPr>
          <w:p w14:paraId="2F63AA90" w14:textId="77777777" w:rsidR="001E0AA7" w:rsidRDefault="00E15A94">
            <w:pPr>
              <w:jc w:val="center"/>
            </w:pPr>
            <w:r>
              <w:rPr>
                <w:rFonts w:ascii="宋体" w:hAnsi="宋体"/>
                <w:color w:val="000000"/>
                <w:szCs w:val="21"/>
              </w:rPr>
              <w:t>600547</w:t>
            </w:r>
          </w:p>
        </w:tc>
        <w:tc>
          <w:tcPr>
            <w:tcW w:w="1701" w:type="dxa"/>
            <w:vAlign w:val="center"/>
          </w:tcPr>
          <w:p w14:paraId="1D9325AA" w14:textId="77777777" w:rsidR="001E0AA7" w:rsidRDefault="00E15A94">
            <w:pPr>
              <w:jc w:val="center"/>
            </w:pPr>
            <w:r>
              <w:rPr>
                <w:rFonts w:ascii="宋体" w:hAnsi="宋体"/>
                <w:color w:val="000000"/>
                <w:szCs w:val="21"/>
              </w:rPr>
              <w:t>山东黄金</w:t>
            </w:r>
          </w:p>
        </w:tc>
        <w:tc>
          <w:tcPr>
            <w:tcW w:w="1276" w:type="dxa"/>
            <w:vAlign w:val="center"/>
          </w:tcPr>
          <w:p w14:paraId="3118ABF2" w14:textId="77777777" w:rsidR="001E0AA7" w:rsidRDefault="00E15A94">
            <w:pPr>
              <w:jc w:val="right"/>
            </w:pPr>
            <w:r>
              <w:rPr>
                <w:rFonts w:ascii="宋体" w:hAnsi="宋体"/>
                <w:color w:val="000000"/>
                <w:szCs w:val="21"/>
              </w:rPr>
              <w:t>200</w:t>
            </w:r>
          </w:p>
        </w:tc>
        <w:tc>
          <w:tcPr>
            <w:tcW w:w="1842" w:type="dxa"/>
            <w:vAlign w:val="center"/>
          </w:tcPr>
          <w:p w14:paraId="1A893DCE" w14:textId="77777777" w:rsidR="001E0AA7" w:rsidRDefault="00E15A94">
            <w:pPr>
              <w:jc w:val="right"/>
            </w:pPr>
            <w:r>
              <w:rPr>
                <w:rFonts w:ascii="宋体" w:hAnsi="宋体"/>
                <w:color w:val="000000"/>
                <w:szCs w:val="21"/>
              </w:rPr>
              <w:t>8,234.00</w:t>
            </w:r>
          </w:p>
        </w:tc>
        <w:tc>
          <w:tcPr>
            <w:tcW w:w="2727" w:type="dxa"/>
            <w:vAlign w:val="center"/>
          </w:tcPr>
          <w:p w14:paraId="1E14C7FA" w14:textId="77777777" w:rsidR="001E0AA7" w:rsidRDefault="00E15A94">
            <w:pPr>
              <w:jc w:val="right"/>
            </w:pPr>
            <w:r>
              <w:rPr>
                <w:rFonts w:ascii="宋体" w:hAnsi="宋体"/>
                <w:color w:val="000000"/>
                <w:szCs w:val="21"/>
              </w:rPr>
              <w:t>0.43</w:t>
            </w:r>
          </w:p>
        </w:tc>
      </w:tr>
      <w:tr w:rsidR="001E0AA7" w14:paraId="298A2F76" w14:textId="77777777">
        <w:trPr>
          <w:jc w:val="center"/>
        </w:trPr>
        <w:tc>
          <w:tcPr>
            <w:tcW w:w="817" w:type="dxa"/>
            <w:vAlign w:val="center"/>
          </w:tcPr>
          <w:p w14:paraId="5F919635" w14:textId="77777777" w:rsidR="001E0AA7" w:rsidRDefault="00E15A94">
            <w:pPr>
              <w:jc w:val="center"/>
            </w:pPr>
            <w:r>
              <w:rPr>
                <w:rFonts w:ascii="宋体" w:hAnsi="宋体"/>
                <w:color w:val="000000"/>
                <w:szCs w:val="21"/>
              </w:rPr>
              <w:t>52</w:t>
            </w:r>
          </w:p>
        </w:tc>
        <w:tc>
          <w:tcPr>
            <w:tcW w:w="1276" w:type="dxa"/>
            <w:vAlign w:val="center"/>
          </w:tcPr>
          <w:p w14:paraId="6F3C566D" w14:textId="77777777" w:rsidR="001E0AA7" w:rsidRDefault="00E15A94">
            <w:pPr>
              <w:jc w:val="center"/>
            </w:pPr>
            <w:r>
              <w:rPr>
                <w:rFonts w:ascii="宋体" w:hAnsi="宋体"/>
                <w:color w:val="000000"/>
                <w:szCs w:val="21"/>
              </w:rPr>
              <w:t>600332</w:t>
            </w:r>
          </w:p>
        </w:tc>
        <w:tc>
          <w:tcPr>
            <w:tcW w:w="1701" w:type="dxa"/>
            <w:vAlign w:val="center"/>
          </w:tcPr>
          <w:p w14:paraId="78CC985E" w14:textId="77777777" w:rsidR="001E0AA7" w:rsidRDefault="00E15A94">
            <w:pPr>
              <w:jc w:val="center"/>
            </w:pPr>
            <w:r>
              <w:rPr>
                <w:rFonts w:ascii="宋体" w:hAnsi="宋体"/>
                <w:color w:val="000000"/>
                <w:szCs w:val="21"/>
              </w:rPr>
              <w:t>白云山</w:t>
            </w:r>
          </w:p>
        </w:tc>
        <w:tc>
          <w:tcPr>
            <w:tcW w:w="1276" w:type="dxa"/>
            <w:vAlign w:val="center"/>
          </w:tcPr>
          <w:p w14:paraId="5BFE4941" w14:textId="77777777" w:rsidR="001E0AA7" w:rsidRDefault="00E15A94">
            <w:pPr>
              <w:jc w:val="right"/>
            </w:pPr>
            <w:r>
              <w:rPr>
                <w:rFonts w:ascii="宋体" w:hAnsi="宋体"/>
                <w:color w:val="000000"/>
                <w:szCs w:val="21"/>
              </w:rPr>
              <w:t>200</w:t>
            </w:r>
          </w:p>
        </w:tc>
        <w:tc>
          <w:tcPr>
            <w:tcW w:w="1842" w:type="dxa"/>
            <w:vAlign w:val="center"/>
          </w:tcPr>
          <w:p w14:paraId="454D2D3C" w14:textId="77777777" w:rsidR="001E0AA7" w:rsidRDefault="00E15A94">
            <w:pPr>
              <w:jc w:val="right"/>
            </w:pPr>
            <w:r>
              <w:rPr>
                <w:rFonts w:ascii="宋体" w:hAnsi="宋体"/>
                <w:color w:val="000000"/>
                <w:szCs w:val="21"/>
              </w:rPr>
              <w:t>8,194.00</w:t>
            </w:r>
          </w:p>
        </w:tc>
        <w:tc>
          <w:tcPr>
            <w:tcW w:w="2727" w:type="dxa"/>
            <w:vAlign w:val="center"/>
          </w:tcPr>
          <w:p w14:paraId="3CCD42D8" w14:textId="77777777" w:rsidR="001E0AA7" w:rsidRDefault="00E15A94">
            <w:pPr>
              <w:jc w:val="right"/>
            </w:pPr>
            <w:r>
              <w:rPr>
                <w:rFonts w:ascii="宋体" w:hAnsi="宋体"/>
                <w:color w:val="000000"/>
                <w:szCs w:val="21"/>
              </w:rPr>
              <w:t>0.42</w:t>
            </w:r>
          </w:p>
        </w:tc>
      </w:tr>
      <w:tr w:rsidR="001E0AA7" w14:paraId="11F91AD1" w14:textId="77777777">
        <w:trPr>
          <w:jc w:val="center"/>
        </w:trPr>
        <w:tc>
          <w:tcPr>
            <w:tcW w:w="817" w:type="dxa"/>
            <w:vAlign w:val="center"/>
          </w:tcPr>
          <w:p w14:paraId="354B9749" w14:textId="77777777" w:rsidR="001E0AA7" w:rsidRDefault="00E15A94">
            <w:pPr>
              <w:jc w:val="center"/>
            </w:pPr>
            <w:r>
              <w:rPr>
                <w:rFonts w:ascii="宋体" w:hAnsi="宋体"/>
                <w:color w:val="000000"/>
                <w:szCs w:val="21"/>
              </w:rPr>
              <w:t>53</w:t>
            </w:r>
          </w:p>
        </w:tc>
        <w:tc>
          <w:tcPr>
            <w:tcW w:w="1276" w:type="dxa"/>
            <w:vAlign w:val="center"/>
          </w:tcPr>
          <w:p w14:paraId="2FF7A80F" w14:textId="77777777" w:rsidR="001E0AA7" w:rsidRDefault="00E15A94">
            <w:pPr>
              <w:jc w:val="center"/>
            </w:pPr>
            <w:r>
              <w:rPr>
                <w:rFonts w:ascii="宋体" w:hAnsi="宋体"/>
                <w:color w:val="000000"/>
                <w:szCs w:val="21"/>
              </w:rPr>
              <w:t>300059</w:t>
            </w:r>
          </w:p>
        </w:tc>
        <w:tc>
          <w:tcPr>
            <w:tcW w:w="1701" w:type="dxa"/>
            <w:vAlign w:val="center"/>
          </w:tcPr>
          <w:p w14:paraId="4AF70770" w14:textId="77777777" w:rsidR="001E0AA7" w:rsidRDefault="00E15A94">
            <w:pPr>
              <w:jc w:val="center"/>
            </w:pPr>
            <w:r>
              <w:rPr>
                <w:rFonts w:ascii="宋体" w:hAnsi="宋体"/>
                <w:color w:val="000000"/>
                <w:szCs w:val="21"/>
              </w:rPr>
              <w:t>东方财富</w:t>
            </w:r>
          </w:p>
        </w:tc>
        <w:tc>
          <w:tcPr>
            <w:tcW w:w="1276" w:type="dxa"/>
            <w:vAlign w:val="center"/>
          </w:tcPr>
          <w:p w14:paraId="01E5322D" w14:textId="77777777" w:rsidR="001E0AA7" w:rsidRDefault="00E15A94">
            <w:pPr>
              <w:jc w:val="right"/>
            </w:pPr>
            <w:r>
              <w:rPr>
                <w:rFonts w:ascii="宋体" w:hAnsi="宋体"/>
                <w:color w:val="000000"/>
                <w:szCs w:val="21"/>
              </w:rPr>
              <w:t>600</w:t>
            </w:r>
          </w:p>
        </w:tc>
        <w:tc>
          <w:tcPr>
            <w:tcW w:w="1842" w:type="dxa"/>
            <w:vAlign w:val="center"/>
          </w:tcPr>
          <w:p w14:paraId="50C29DB2" w14:textId="77777777" w:rsidR="001E0AA7" w:rsidRDefault="00E15A94">
            <w:pPr>
              <w:jc w:val="right"/>
            </w:pPr>
            <w:r>
              <w:rPr>
                <w:rFonts w:ascii="宋体" w:hAnsi="宋体"/>
                <w:color w:val="000000"/>
                <w:szCs w:val="21"/>
              </w:rPr>
              <w:t>8,130.00</w:t>
            </w:r>
          </w:p>
        </w:tc>
        <w:tc>
          <w:tcPr>
            <w:tcW w:w="2727" w:type="dxa"/>
            <w:vAlign w:val="center"/>
          </w:tcPr>
          <w:p w14:paraId="55289C18" w14:textId="77777777" w:rsidR="001E0AA7" w:rsidRDefault="00E15A94">
            <w:pPr>
              <w:jc w:val="right"/>
            </w:pPr>
            <w:r>
              <w:rPr>
                <w:rFonts w:ascii="宋体" w:hAnsi="宋体"/>
                <w:color w:val="000000"/>
                <w:szCs w:val="21"/>
              </w:rPr>
              <w:t>0.42</w:t>
            </w:r>
          </w:p>
        </w:tc>
      </w:tr>
      <w:tr w:rsidR="001E0AA7" w14:paraId="3FD6AA63" w14:textId="77777777">
        <w:trPr>
          <w:jc w:val="center"/>
        </w:trPr>
        <w:tc>
          <w:tcPr>
            <w:tcW w:w="817" w:type="dxa"/>
            <w:vAlign w:val="center"/>
          </w:tcPr>
          <w:p w14:paraId="1C866C17" w14:textId="77777777" w:rsidR="001E0AA7" w:rsidRDefault="00E15A94">
            <w:pPr>
              <w:jc w:val="center"/>
            </w:pPr>
            <w:r>
              <w:rPr>
                <w:rFonts w:ascii="宋体" w:hAnsi="宋体"/>
                <w:color w:val="000000"/>
                <w:szCs w:val="21"/>
              </w:rPr>
              <w:t>54</w:t>
            </w:r>
          </w:p>
        </w:tc>
        <w:tc>
          <w:tcPr>
            <w:tcW w:w="1276" w:type="dxa"/>
            <w:vAlign w:val="center"/>
          </w:tcPr>
          <w:p w14:paraId="6BED6F9E" w14:textId="77777777" w:rsidR="001E0AA7" w:rsidRDefault="00E15A94">
            <w:pPr>
              <w:jc w:val="center"/>
            </w:pPr>
            <w:r>
              <w:rPr>
                <w:rFonts w:ascii="宋体" w:hAnsi="宋体"/>
                <w:color w:val="000000"/>
                <w:szCs w:val="21"/>
              </w:rPr>
              <w:t>300015</w:t>
            </w:r>
          </w:p>
        </w:tc>
        <w:tc>
          <w:tcPr>
            <w:tcW w:w="1701" w:type="dxa"/>
            <w:vAlign w:val="center"/>
          </w:tcPr>
          <w:p w14:paraId="0EDFE242" w14:textId="77777777" w:rsidR="001E0AA7" w:rsidRDefault="00E15A94">
            <w:pPr>
              <w:jc w:val="center"/>
            </w:pPr>
            <w:r>
              <w:rPr>
                <w:rFonts w:ascii="宋体" w:hAnsi="宋体"/>
                <w:color w:val="000000"/>
                <w:szCs w:val="21"/>
              </w:rPr>
              <w:t>爱尔眼科</w:t>
            </w:r>
          </w:p>
        </w:tc>
        <w:tc>
          <w:tcPr>
            <w:tcW w:w="1276" w:type="dxa"/>
            <w:vAlign w:val="center"/>
          </w:tcPr>
          <w:p w14:paraId="3DF7BA25" w14:textId="77777777" w:rsidR="001E0AA7" w:rsidRDefault="00E15A94">
            <w:pPr>
              <w:jc w:val="right"/>
            </w:pPr>
            <w:r>
              <w:rPr>
                <w:rFonts w:ascii="宋体" w:hAnsi="宋体"/>
                <w:color w:val="000000"/>
                <w:szCs w:val="21"/>
              </w:rPr>
              <w:t>260</w:t>
            </w:r>
          </w:p>
        </w:tc>
        <w:tc>
          <w:tcPr>
            <w:tcW w:w="1842" w:type="dxa"/>
            <w:vAlign w:val="center"/>
          </w:tcPr>
          <w:p w14:paraId="63ACF1CF" w14:textId="77777777" w:rsidR="001E0AA7" w:rsidRDefault="00E15A94">
            <w:pPr>
              <w:jc w:val="right"/>
            </w:pPr>
            <w:r>
              <w:rPr>
                <w:rFonts w:ascii="宋体" w:hAnsi="宋体"/>
                <w:color w:val="000000"/>
                <w:szCs w:val="21"/>
              </w:rPr>
              <w:t>8,052.20</w:t>
            </w:r>
          </w:p>
        </w:tc>
        <w:tc>
          <w:tcPr>
            <w:tcW w:w="2727" w:type="dxa"/>
            <w:vAlign w:val="center"/>
          </w:tcPr>
          <w:p w14:paraId="7CC58044" w14:textId="77777777" w:rsidR="001E0AA7" w:rsidRDefault="00E15A94">
            <w:pPr>
              <w:jc w:val="right"/>
            </w:pPr>
            <w:r>
              <w:rPr>
                <w:rFonts w:ascii="宋体" w:hAnsi="宋体"/>
                <w:color w:val="000000"/>
                <w:szCs w:val="21"/>
              </w:rPr>
              <w:t>0.42</w:t>
            </w:r>
          </w:p>
        </w:tc>
      </w:tr>
      <w:tr w:rsidR="001E0AA7" w14:paraId="58E5CD66" w14:textId="77777777">
        <w:trPr>
          <w:jc w:val="center"/>
        </w:trPr>
        <w:tc>
          <w:tcPr>
            <w:tcW w:w="817" w:type="dxa"/>
            <w:vAlign w:val="center"/>
          </w:tcPr>
          <w:p w14:paraId="29537135" w14:textId="77777777" w:rsidR="001E0AA7" w:rsidRDefault="00E15A94">
            <w:pPr>
              <w:jc w:val="center"/>
            </w:pPr>
            <w:r>
              <w:rPr>
                <w:rFonts w:ascii="宋体" w:hAnsi="宋体"/>
                <w:color w:val="000000"/>
                <w:szCs w:val="21"/>
              </w:rPr>
              <w:t>55</w:t>
            </w:r>
          </w:p>
        </w:tc>
        <w:tc>
          <w:tcPr>
            <w:tcW w:w="1276" w:type="dxa"/>
            <w:vAlign w:val="center"/>
          </w:tcPr>
          <w:p w14:paraId="012ABE8C" w14:textId="77777777" w:rsidR="001E0AA7" w:rsidRDefault="00E15A94">
            <w:pPr>
              <w:jc w:val="center"/>
            </w:pPr>
            <w:r>
              <w:rPr>
                <w:rFonts w:ascii="宋体" w:hAnsi="宋体"/>
                <w:color w:val="000000"/>
                <w:szCs w:val="21"/>
              </w:rPr>
              <w:t>002024</w:t>
            </w:r>
          </w:p>
        </w:tc>
        <w:tc>
          <w:tcPr>
            <w:tcW w:w="1701" w:type="dxa"/>
            <w:vAlign w:val="center"/>
          </w:tcPr>
          <w:p w14:paraId="5FDCAE7D" w14:textId="77777777" w:rsidR="001E0AA7" w:rsidRDefault="00E15A94">
            <w:pPr>
              <w:jc w:val="center"/>
            </w:pPr>
            <w:r>
              <w:rPr>
                <w:rFonts w:ascii="宋体" w:hAnsi="宋体"/>
                <w:color w:val="000000"/>
                <w:szCs w:val="21"/>
              </w:rPr>
              <w:t>苏宁易购</w:t>
            </w:r>
          </w:p>
        </w:tc>
        <w:tc>
          <w:tcPr>
            <w:tcW w:w="1276" w:type="dxa"/>
            <w:vAlign w:val="center"/>
          </w:tcPr>
          <w:p w14:paraId="301EE301" w14:textId="77777777" w:rsidR="001E0AA7" w:rsidRDefault="00E15A94">
            <w:pPr>
              <w:jc w:val="right"/>
            </w:pPr>
            <w:r>
              <w:rPr>
                <w:rFonts w:ascii="宋体" w:hAnsi="宋体"/>
                <w:color w:val="000000"/>
                <w:szCs w:val="21"/>
              </w:rPr>
              <w:t>700</w:t>
            </w:r>
          </w:p>
        </w:tc>
        <w:tc>
          <w:tcPr>
            <w:tcW w:w="1842" w:type="dxa"/>
            <w:vAlign w:val="center"/>
          </w:tcPr>
          <w:p w14:paraId="2BF76A64" w14:textId="77777777" w:rsidR="001E0AA7" w:rsidRDefault="00E15A94">
            <w:pPr>
              <w:jc w:val="right"/>
            </w:pPr>
            <w:r>
              <w:rPr>
                <w:rFonts w:ascii="宋体" w:hAnsi="宋体"/>
                <w:color w:val="000000"/>
                <w:szCs w:val="21"/>
              </w:rPr>
              <w:t>8,036.00</w:t>
            </w:r>
          </w:p>
        </w:tc>
        <w:tc>
          <w:tcPr>
            <w:tcW w:w="2727" w:type="dxa"/>
            <w:vAlign w:val="center"/>
          </w:tcPr>
          <w:p w14:paraId="4DB94DAD" w14:textId="77777777" w:rsidR="001E0AA7" w:rsidRDefault="00E15A94">
            <w:pPr>
              <w:jc w:val="right"/>
            </w:pPr>
            <w:r>
              <w:rPr>
                <w:rFonts w:ascii="宋体" w:hAnsi="宋体"/>
                <w:color w:val="000000"/>
                <w:szCs w:val="21"/>
              </w:rPr>
              <w:t>0.42</w:t>
            </w:r>
          </w:p>
        </w:tc>
      </w:tr>
      <w:tr w:rsidR="001E0AA7" w14:paraId="6D08453B" w14:textId="77777777">
        <w:trPr>
          <w:jc w:val="center"/>
        </w:trPr>
        <w:tc>
          <w:tcPr>
            <w:tcW w:w="817" w:type="dxa"/>
            <w:vAlign w:val="center"/>
          </w:tcPr>
          <w:p w14:paraId="03059CF2" w14:textId="77777777" w:rsidR="001E0AA7" w:rsidRDefault="00E15A94">
            <w:pPr>
              <w:jc w:val="center"/>
            </w:pPr>
            <w:r>
              <w:rPr>
                <w:rFonts w:ascii="宋体" w:hAnsi="宋体"/>
                <w:color w:val="000000"/>
                <w:szCs w:val="21"/>
              </w:rPr>
              <w:t>56</w:t>
            </w:r>
          </w:p>
        </w:tc>
        <w:tc>
          <w:tcPr>
            <w:tcW w:w="1276" w:type="dxa"/>
            <w:vAlign w:val="center"/>
          </w:tcPr>
          <w:p w14:paraId="0962B00E" w14:textId="77777777" w:rsidR="001E0AA7" w:rsidRDefault="00E15A94">
            <w:pPr>
              <w:jc w:val="center"/>
            </w:pPr>
            <w:r>
              <w:rPr>
                <w:rFonts w:ascii="宋体" w:hAnsi="宋体"/>
                <w:color w:val="000000"/>
                <w:szCs w:val="21"/>
              </w:rPr>
              <w:t>601155</w:t>
            </w:r>
          </w:p>
        </w:tc>
        <w:tc>
          <w:tcPr>
            <w:tcW w:w="1701" w:type="dxa"/>
            <w:vAlign w:val="center"/>
          </w:tcPr>
          <w:p w14:paraId="2A08CF26" w14:textId="77777777" w:rsidR="001E0AA7" w:rsidRDefault="00E15A94">
            <w:pPr>
              <w:jc w:val="center"/>
            </w:pPr>
            <w:r>
              <w:rPr>
                <w:rFonts w:ascii="宋体" w:hAnsi="宋体"/>
                <w:color w:val="000000"/>
                <w:szCs w:val="21"/>
              </w:rPr>
              <w:t>新城控股</w:t>
            </w:r>
          </w:p>
        </w:tc>
        <w:tc>
          <w:tcPr>
            <w:tcW w:w="1276" w:type="dxa"/>
            <w:vAlign w:val="center"/>
          </w:tcPr>
          <w:p w14:paraId="2EFFA8E8" w14:textId="77777777" w:rsidR="001E0AA7" w:rsidRDefault="00E15A94">
            <w:pPr>
              <w:jc w:val="right"/>
            </w:pPr>
            <w:r>
              <w:rPr>
                <w:rFonts w:ascii="宋体" w:hAnsi="宋体"/>
                <w:color w:val="000000"/>
                <w:szCs w:val="21"/>
              </w:rPr>
              <w:t>200</w:t>
            </w:r>
          </w:p>
        </w:tc>
        <w:tc>
          <w:tcPr>
            <w:tcW w:w="1842" w:type="dxa"/>
            <w:vAlign w:val="center"/>
          </w:tcPr>
          <w:p w14:paraId="20FF9B25" w14:textId="77777777" w:rsidR="001E0AA7" w:rsidRDefault="00E15A94">
            <w:pPr>
              <w:jc w:val="right"/>
            </w:pPr>
            <w:r>
              <w:rPr>
                <w:rFonts w:ascii="宋体" w:hAnsi="宋体"/>
                <w:color w:val="000000"/>
                <w:szCs w:val="21"/>
              </w:rPr>
              <w:t>7,962.00</w:t>
            </w:r>
          </w:p>
        </w:tc>
        <w:tc>
          <w:tcPr>
            <w:tcW w:w="2727" w:type="dxa"/>
            <w:vAlign w:val="center"/>
          </w:tcPr>
          <w:p w14:paraId="08EFA7E2" w14:textId="77777777" w:rsidR="001E0AA7" w:rsidRDefault="00E15A94">
            <w:pPr>
              <w:jc w:val="right"/>
            </w:pPr>
            <w:r>
              <w:rPr>
                <w:rFonts w:ascii="宋体" w:hAnsi="宋体"/>
                <w:color w:val="000000"/>
                <w:szCs w:val="21"/>
              </w:rPr>
              <w:t>0.41</w:t>
            </w:r>
          </w:p>
        </w:tc>
      </w:tr>
      <w:tr w:rsidR="001E0AA7" w14:paraId="1E6D1B47" w14:textId="77777777">
        <w:trPr>
          <w:jc w:val="center"/>
        </w:trPr>
        <w:tc>
          <w:tcPr>
            <w:tcW w:w="817" w:type="dxa"/>
            <w:vAlign w:val="center"/>
          </w:tcPr>
          <w:p w14:paraId="7154CC7F" w14:textId="77777777" w:rsidR="001E0AA7" w:rsidRDefault="00E15A94">
            <w:pPr>
              <w:jc w:val="center"/>
            </w:pPr>
            <w:r>
              <w:rPr>
                <w:rFonts w:ascii="宋体" w:hAnsi="宋体"/>
                <w:color w:val="000000"/>
                <w:szCs w:val="21"/>
              </w:rPr>
              <w:t>57</w:t>
            </w:r>
          </w:p>
        </w:tc>
        <w:tc>
          <w:tcPr>
            <w:tcW w:w="1276" w:type="dxa"/>
            <w:vAlign w:val="center"/>
          </w:tcPr>
          <w:p w14:paraId="5D36277C" w14:textId="77777777" w:rsidR="001E0AA7" w:rsidRDefault="00E15A94">
            <w:pPr>
              <w:jc w:val="center"/>
            </w:pPr>
            <w:r>
              <w:rPr>
                <w:rFonts w:ascii="宋体" w:hAnsi="宋体"/>
                <w:color w:val="000000"/>
                <w:szCs w:val="21"/>
              </w:rPr>
              <w:t>600031</w:t>
            </w:r>
          </w:p>
        </w:tc>
        <w:tc>
          <w:tcPr>
            <w:tcW w:w="1701" w:type="dxa"/>
            <w:vAlign w:val="center"/>
          </w:tcPr>
          <w:p w14:paraId="0195A9ED" w14:textId="77777777" w:rsidR="001E0AA7" w:rsidRDefault="00E15A94">
            <w:pPr>
              <w:jc w:val="center"/>
            </w:pPr>
            <w:r>
              <w:rPr>
                <w:rFonts w:ascii="宋体" w:hAnsi="宋体"/>
                <w:color w:val="000000"/>
                <w:szCs w:val="21"/>
              </w:rPr>
              <w:t>三一重工</w:t>
            </w:r>
          </w:p>
        </w:tc>
        <w:tc>
          <w:tcPr>
            <w:tcW w:w="1276" w:type="dxa"/>
            <w:vAlign w:val="center"/>
          </w:tcPr>
          <w:p w14:paraId="65A48F75" w14:textId="77777777" w:rsidR="001E0AA7" w:rsidRDefault="00E15A94">
            <w:pPr>
              <w:jc w:val="right"/>
            </w:pPr>
            <w:r>
              <w:rPr>
                <w:rFonts w:ascii="宋体" w:hAnsi="宋体"/>
                <w:color w:val="000000"/>
                <w:szCs w:val="21"/>
              </w:rPr>
              <w:t>600</w:t>
            </w:r>
          </w:p>
        </w:tc>
        <w:tc>
          <w:tcPr>
            <w:tcW w:w="1842" w:type="dxa"/>
            <w:vAlign w:val="center"/>
          </w:tcPr>
          <w:p w14:paraId="75207BB4" w14:textId="77777777" w:rsidR="001E0AA7" w:rsidRDefault="00E15A94">
            <w:pPr>
              <w:jc w:val="right"/>
            </w:pPr>
            <w:r>
              <w:rPr>
                <w:rFonts w:ascii="宋体" w:hAnsi="宋体"/>
                <w:color w:val="000000"/>
                <w:szCs w:val="21"/>
              </w:rPr>
              <w:t>7,848.00</w:t>
            </w:r>
          </w:p>
        </w:tc>
        <w:tc>
          <w:tcPr>
            <w:tcW w:w="2727" w:type="dxa"/>
            <w:vAlign w:val="center"/>
          </w:tcPr>
          <w:p w14:paraId="7A36ABE3" w14:textId="77777777" w:rsidR="001E0AA7" w:rsidRDefault="00E15A94">
            <w:pPr>
              <w:jc w:val="right"/>
            </w:pPr>
            <w:r>
              <w:rPr>
                <w:rFonts w:ascii="宋体" w:hAnsi="宋体"/>
                <w:color w:val="000000"/>
                <w:szCs w:val="21"/>
              </w:rPr>
              <w:t>0.41</w:t>
            </w:r>
          </w:p>
        </w:tc>
      </w:tr>
      <w:tr w:rsidR="001E0AA7" w14:paraId="02D8E65B" w14:textId="77777777">
        <w:trPr>
          <w:jc w:val="center"/>
        </w:trPr>
        <w:tc>
          <w:tcPr>
            <w:tcW w:w="817" w:type="dxa"/>
            <w:vAlign w:val="center"/>
          </w:tcPr>
          <w:p w14:paraId="5ABC375A" w14:textId="77777777" w:rsidR="001E0AA7" w:rsidRDefault="00E15A94">
            <w:pPr>
              <w:jc w:val="center"/>
            </w:pPr>
            <w:r>
              <w:rPr>
                <w:rFonts w:ascii="宋体" w:hAnsi="宋体"/>
                <w:color w:val="000000"/>
                <w:szCs w:val="21"/>
              </w:rPr>
              <w:lastRenderedPageBreak/>
              <w:t>58</w:t>
            </w:r>
          </w:p>
        </w:tc>
        <w:tc>
          <w:tcPr>
            <w:tcW w:w="1276" w:type="dxa"/>
            <w:vAlign w:val="center"/>
          </w:tcPr>
          <w:p w14:paraId="01A45942" w14:textId="77777777" w:rsidR="001E0AA7" w:rsidRDefault="00E15A94">
            <w:pPr>
              <w:jc w:val="center"/>
            </w:pPr>
            <w:r>
              <w:rPr>
                <w:rFonts w:ascii="宋体" w:hAnsi="宋体"/>
                <w:color w:val="000000"/>
                <w:szCs w:val="21"/>
              </w:rPr>
              <w:t>601989</w:t>
            </w:r>
          </w:p>
        </w:tc>
        <w:tc>
          <w:tcPr>
            <w:tcW w:w="1701" w:type="dxa"/>
            <w:vAlign w:val="center"/>
          </w:tcPr>
          <w:p w14:paraId="1900D920" w14:textId="77777777" w:rsidR="001E0AA7" w:rsidRDefault="00E15A94">
            <w:pPr>
              <w:jc w:val="center"/>
            </w:pPr>
            <w:r>
              <w:rPr>
                <w:rFonts w:ascii="宋体" w:hAnsi="宋体"/>
                <w:color w:val="000000"/>
                <w:szCs w:val="21"/>
              </w:rPr>
              <w:t>中国重工</w:t>
            </w:r>
          </w:p>
        </w:tc>
        <w:tc>
          <w:tcPr>
            <w:tcW w:w="1276" w:type="dxa"/>
            <w:vAlign w:val="center"/>
          </w:tcPr>
          <w:p w14:paraId="5096512E" w14:textId="77777777" w:rsidR="001E0AA7" w:rsidRDefault="00E15A94">
            <w:pPr>
              <w:jc w:val="right"/>
            </w:pPr>
            <w:r>
              <w:rPr>
                <w:rFonts w:ascii="宋体" w:hAnsi="宋体"/>
                <w:color w:val="000000"/>
                <w:szCs w:val="21"/>
              </w:rPr>
              <w:t>1,400</w:t>
            </w:r>
          </w:p>
        </w:tc>
        <w:tc>
          <w:tcPr>
            <w:tcW w:w="1842" w:type="dxa"/>
            <w:vAlign w:val="center"/>
          </w:tcPr>
          <w:p w14:paraId="31B52BAA" w14:textId="77777777" w:rsidR="001E0AA7" w:rsidRDefault="00E15A94">
            <w:pPr>
              <w:jc w:val="right"/>
            </w:pPr>
            <w:r>
              <w:rPr>
                <w:rFonts w:ascii="宋体" w:hAnsi="宋体"/>
                <w:color w:val="000000"/>
                <w:szCs w:val="21"/>
              </w:rPr>
              <w:t>7,784.00</w:t>
            </w:r>
          </w:p>
        </w:tc>
        <w:tc>
          <w:tcPr>
            <w:tcW w:w="2727" w:type="dxa"/>
            <w:vAlign w:val="center"/>
          </w:tcPr>
          <w:p w14:paraId="0E58E1BE" w14:textId="77777777" w:rsidR="001E0AA7" w:rsidRDefault="00E15A94">
            <w:pPr>
              <w:jc w:val="right"/>
            </w:pPr>
            <w:r>
              <w:rPr>
                <w:rFonts w:ascii="宋体" w:hAnsi="宋体"/>
                <w:color w:val="000000"/>
                <w:szCs w:val="21"/>
              </w:rPr>
              <w:t>0.40</w:t>
            </w:r>
          </w:p>
        </w:tc>
      </w:tr>
      <w:tr w:rsidR="001E0AA7" w14:paraId="6819BC6A" w14:textId="77777777">
        <w:trPr>
          <w:jc w:val="center"/>
        </w:trPr>
        <w:tc>
          <w:tcPr>
            <w:tcW w:w="817" w:type="dxa"/>
            <w:vAlign w:val="center"/>
          </w:tcPr>
          <w:p w14:paraId="5609EA9A" w14:textId="77777777" w:rsidR="001E0AA7" w:rsidRDefault="00E15A94">
            <w:pPr>
              <w:jc w:val="center"/>
            </w:pPr>
            <w:r>
              <w:rPr>
                <w:rFonts w:ascii="宋体" w:hAnsi="宋体"/>
                <w:color w:val="000000"/>
                <w:szCs w:val="21"/>
              </w:rPr>
              <w:t>59</w:t>
            </w:r>
          </w:p>
        </w:tc>
        <w:tc>
          <w:tcPr>
            <w:tcW w:w="1276" w:type="dxa"/>
            <w:vAlign w:val="center"/>
          </w:tcPr>
          <w:p w14:paraId="557A02F8" w14:textId="77777777" w:rsidR="001E0AA7" w:rsidRDefault="00E15A94">
            <w:pPr>
              <w:jc w:val="center"/>
            </w:pPr>
            <w:r>
              <w:rPr>
                <w:rFonts w:ascii="宋体" w:hAnsi="宋体"/>
                <w:color w:val="000000"/>
                <w:szCs w:val="21"/>
              </w:rPr>
              <w:t>300347</w:t>
            </w:r>
          </w:p>
        </w:tc>
        <w:tc>
          <w:tcPr>
            <w:tcW w:w="1701" w:type="dxa"/>
            <w:vAlign w:val="center"/>
          </w:tcPr>
          <w:p w14:paraId="44D0B996" w14:textId="77777777" w:rsidR="001E0AA7" w:rsidRDefault="00E15A94">
            <w:pPr>
              <w:jc w:val="center"/>
            </w:pPr>
            <w:r>
              <w:rPr>
                <w:rFonts w:ascii="宋体" w:hAnsi="宋体"/>
                <w:color w:val="000000"/>
                <w:szCs w:val="21"/>
              </w:rPr>
              <w:t>泰格医药</w:t>
            </w:r>
          </w:p>
        </w:tc>
        <w:tc>
          <w:tcPr>
            <w:tcW w:w="1276" w:type="dxa"/>
            <w:vAlign w:val="center"/>
          </w:tcPr>
          <w:p w14:paraId="166C9300" w14:textId="77777777" w:rsidR="001E0AA7" w:rsidRDefault="00E15A94">
            <w:pPr>
              <w:jc w:val="right"/>
            </w:pPr>
            <w:r>
              <w:rPr>
                <w:rFonts w:ascii="宋体" w:hAnsi="宋体"/>
                <w:color w:val="000000"/>
                <w:szCs w:val="21"/>
              </w:rPr>
              <w:t>100</w:t>
            </w:r>
          </w:p>
        </w:tc>
        <w:tc>
          <w:tcPr>
            <w:tcW w:w="1842" w:type="dxa"/>
            <w:vAlign w:val="center"/>
          </w:tcPr>
          <w:p w14:paraId="5E5022DE" w14:textId="77777777" w:rsidR="001E0AA7" w:rsidRDefault="00E15A94">
            <w:pPr>
              <w:jc w:val="right"/>
            </w:pPr>
            <w:r>
              <w:rPr>
                <w:rFonts w:ascii="宋体" w:hAnsi="宋体"/>
                <w:color w:val="000000"/>
                <w:szCs w:val="21"/>
              </w:rPr>
              <w:t>7,710.00</w:t>
            </w:r>
          </w:p>
        </w:tc>
        <w:tc>
          <w:tcPr>
            <w:tcW w:w="2727" w:type="dxa"/>
            <w:vAlign w:val="center"/>
          </w:tcPr>
          <w:p w14:paraId="43567D82" w14:textId="77777777" w:rsidR="001E0AA7" w:rsidRDefault="00E15A94">
            <w:pPr>
              <w:jc w:val="right"/>
            </w:pPr>
            <w:r>
              <w:rPr>
                <w:rFonts w:ascii="宋体" w:hAnsi="宋体"/>
                <w:color w:val="000000"/>
                <w:szCs w:val="21"/>
              </w:rPr>
              <w:t>0.40</w:t>
            </w:r>
          </w:p>
        </w:tc>
      </w:tr>
      <w:tr w:rsidR="001E0AA7" w14:paraId="23DB2792" w14:textId="77777777">
        <w:trPr>
          <w:jc w:val="center"/>
        </w:trPr>
        <w:tc>
          <w:tcPr>
            <w:tcW w:w="817" w:type="dxa"/>
            <w:vAlign w:val="center"/>
          </w:tcPr>
          <w:p w14:paraId="3E5E26B1" w14:textId="77777777" w:rsidR="001E0AA7" w:rsidRDefault="00E15A94">
            <w:pPr>
              <w:jc w:val="center"/>
            </w:pPr>
            <w:r>
              <w:rPr>
                <w:rFonts w:ascii="宋体" w:hAnsi="宋体"/>
                <w:color w:val="000000"/>
                <w:szCs w:val="21"/>
              </w:rPr>
              <w:t>60</w:t>
            </w:r>
          </w:p>
        </w:tc>
        <w:tc>
          <w:tcPr>
            <w:tcW w:w="1276" w:type="dxa"/>
            <w:vAlign w:val="center"/>
          </w:tcPr>
          <w:p w14:paraId="3CFF3BA1" w14:textId="77777777" w:rsidR="001E0AA7" w:rsidRDefault="00E15A94">
            <w:pPr>
              <w:jc w:val="center"/>
            </w:pPr>
            <w:r>
              <w:rPr>
                <w:rFonts w:ascii="宋体" w:hAnsi="宋体"/>
                <w:color w:val="000000"/>
                <w:szCs w:val="21"/>
              </w:rPr>
              <w:t>002032</w:t>
            </w:r>
          </w:p>
        </w:tc>
        <w:tc>
          <w:tcPr>
            <w:tcW w:w="1701" w:type="dxa"/>
            <w:vAlign w:val="center"/>
          </w:tcPr>
          <w:p w14:paraId="269F5579" w14:textId="77777777" w:rsidR="001E0AA7" w:rsidRDefault="00E15A94">
            <w:pPr>
              <w:jc w:val="center"/>
            </w:pPr>
            <w:r>
              <w:rPr>
                <w:rFonts w:ascii="宋体" w:hAnsi="宋体"/>
                <w:color w:val="000000"/>
                <w:szCs w:val="21"/>
              </w:rPr>
              <w:t>苏泊尔</w:t>
            </w:r>
          </w:p>
        </w:tc>
        <w:tc>
          <w:tcPr>
            <w:tcW w:w="1276" w:type="dxa"/>
            <w:vAlign w:val="center"/>
          </w:tcPr>
          <w:p w14:paraId="499ECF75" w14:textId="77777777" w:rsidR="001E0AA7" w:rsidRDefault="00E15A94">
            <w:pPr>
              <w:jc w:val="right"/>
            </w:pPr>
            <w:r>
              <w:rPr>
                <w:rFonts w:ascii="宋体" w:hAnsi="宋体"/>
                <w:color w:val="000000"/>
                <w:szCs w:val="21"/>
              </w:rPr>
              <w:t>100</w:t>
            </w:r>
          </w:p>
        </w:tc>
        <w:tc>
          <w:tcPr>
            <w:tcW w:w="1842" w:type="dxa"/>
            <w:vAlign w:val="center"/>
          </w:tcPr>
          <w:p w14:paraId="6C89A6CC" w14:textId="77777777" w:rsidR="001E0AA7" w:rsidRDefault="00E15A94">
            <w:pPr>
              <w:jc w:val="right"/>
            </w:pPr>
            <w:r>
              <w:rPr>
                <w:rFonts w:ascii="宋体" w:hAnsi="宋体"/>
                <w:color w:val="000000"/>
                <w:szCs w:val="21"/>
              </w:rPr>
              <w:t>7,583.00</w:t>
            </w:r>
          </w:p>
        </w:tc>
        <w:tc>
          <w:tcPr>
            <w:tcW w:w="2727" w:type="dxa"/>
            <w:vAlign w:val="center"/>
          </w:tcPr>
          <w:p w14:paraId="77D0E481" w14:textId="77777777" w:rsidR="001E0AA7" w:rsidRDefault="00E15A94">
            <w:pPr>
              <w:jc w:val="right"/>
            </w:pPr>
            <w:r>
              <w:rPr>
                <w:rFonts w:ascii="宋体" w:hAnsi="宋体"/>
                <w:color w:val="000000"/>
                <w:szCs w:val="21"/>
              </w:rPr>
              <w:t>0.39</w:t>
            </w:r>
          </w:p>
        </w:tc>
      </w:tr>
      <w:tr w:rsidR="001E0AA7" w14:paraId="4BF2087E" w14:textId="77777777">
        <w:trPr>
          <w:jc w:val="center"/>
        </w:trPr>
        <w:tc>
          <w:tcPr>
            <w:tcW w:w="817" w:type="dxa"/>
            <w:vAlign w:val="center"/>
          </w:tcPr>
          <w:p w14:paraId="2989C583" w14:textId="77777777" w:rsidR="001E0AA7" w:rsidRDefault="00E15A94">
            <w:pPr>
              <w:jc w:val="center"/>
            </w:pPr>
            <w:r>
              <w:rPr>
                <w:rFonts w:ascii="宋体" w:hAnsi="宋体"/>
                <w:color w:val="000000"/>
                <w:szCs w:val="21"/>
              </w:rPr>
              <w:t>61</w:t>
            </w:r>
          </w:p>
        </w:tc>
        <w:tc>
          <w:tcPr>
            <w:tcW w:w="1276" w:type="dxa"/>
            <w:vAlign w:val="center"/>
          </w:tcPr>
          <w:p w14:paraId="256AF248" w14:textId="77777777" w:rsidR="001E0AA7" w:rsidRDefault="00E15A94">
            <w:pPr>
              <w:jc w:val="center"/>
            </w:pPr>
            <w:r>
              <w:rPr>
                <w:rFonts w:ascii="宋体" w:hAnsi="宋体"/>
                <w:color w:val="000000"/>
                <w:szCs w:val="21"/>
              </w:rPr>
              <w:t>300498</w:t>
            </w:r>
          </w:p>
        </w:tc>
        <w:tc>
          <w:tcPr>
            <w:tcW w:w="1701" w:type="dxa"/>
            <w:vAlign w:val="center"/>
          </w:tcPr>
          <w:p w14:paraId="12DD76C5" w14:textId="77777777" w:rsidR="001E0AA7" w:rsidRDefault="00E15A94">
            <w:pPr>
              <w:jc w:val="center"/>
            </w:pPr>
            <w:r>
              <w:rPr>
                <w:rFonts w:ascii="宋体" w:hAnsi="宋体"/>
                <w:color w:val="000000"/>
                <w:szCs w:val="21"/>
              </w:rPr>
              <w:t>温氏股份</w:t>
            </w:r>
          </w:p>
        </w:tc>
        <w:tc>
          <w:tcPr>
            <w:tcW w:w="1276" w:type="dxa"/>
            <w:vAlign w:val="center"/>
          </w:tcPr>
          <w:p w14:paraId="55222966" w14:textId="77777777" w:rsidR="001E0AA7" w:rsidRDefault="00E15A94">
            <w:pPr>
              <w:jc w:val="right"/>
            </w:pPr>
            <w:r>
              <w:rPr>
                <w:rFonts w:ascii="宋体" w:hAnsi="宋体"/>
                <w:color w:val="000000"/>
                <w:szCs w:val="21"/>
              </w:rPr>
              <w:t>200</w:t>
            </w:r>
          </w:p>
        </w:tc>
        <w:tc>
          <w:tcPr>
            <w:tcW w:w="1842" w:type="dxa"/>
            <w:vAlign w:val="center"/>
          </w:tcPr>
          <w:p w14:paraId="1A9B12FC" w14:textId="77777777" w:rsidR="001E0AA7" w:rsidRDefault="00E15A94">
            <w:pPr>
              <w:jc w:val="right"/>
            </w:pPr>
            <w:r>
              <w:rPr>
                <w:rFonts w:ascii="宋体" w:hAnsi="宋体"/>
                <w:color w:val="000000"/>
                <w:szCs w:val="21"/>
              </w:rPr>
              <w:t>7,172.00</w:t>
            </w:r>
          </w:p>
        </w:tc>
        <w:tc>
          <w:tcPr>
            <w:tcW w:w="2727" w:type="dxa"/>
            <w:vAlign w:val="center"/>
          </w:tcPr>
          <w:p w14:paraId="4A341AB9" w14:textId="77777777" w:rsidR="001E0AA7" w:rsidRDefault="00E15A94">
            <w:pPr>
              <w:jc w:val="right"/>
            </w:pPr>
            <w:r>
              <w:rPr>
                <w:rFonts w:ascii="宋体" w:hAnsi="宋体"/>
                <w:color w:val="000000"/>
                <w:szCs w:val="21"/>
              </w:rPr>
              <w:t>0.37</w:t>
            </w:r>
          </w:p>
        </w:tc>
      </w:tr>
      <w:tr w:rsidR="001E0AA7" w14:paraId="39C8BE00" w14:textId="77777777">
        <w:trPr>
          <w:jc w:val="center"/>
        </w:trPr>
        <w:tc>
          <w:tcPr>
            <w:tcW w:w="817" w:type="dxa"/>
            <w:vAlign w:val="center"/>
          </w:tcPr>
          <w:p w14:paraId="1F3CA916" w14:textId="77777777" w:rsidR="001E0AA7" w:rsidRDefault="00E15A94">
            <w:pPr>
              <w:jc w:val="center"/>
            </w:pPr>
            <w:r>
              <w:rPr>
                <w:rFonts w:ascii="宋体" w:hAnsi="宋体"/>
                <w:color w:val="000000"/>
                <w:szCs w:val="21"/>
              </w:rPr>
              <w:t>62</w:t>
            </w:r>
          </w:p>
        </w:tc>
        <w:tc>
          <w:tcPr>
            <w:tcW w:w="1276" w:type="dxa"/>
            <w:vAlign w:val="center"/>
          </w:tcPr>
          <w:p w14:paraId="752F6643" w14:textId="77777777" w:rsidR="001E0AA7" w:rsidRDefault="00E15A94">
            <w:pPr>
              <w:jc w:val="center"/>
            </w:pPr>
            <w:r>
              <w:rPr>
                <w:rFonts w:ascii="宋体" w:hAnsi="宋体"/>
                <w:color w:val="000000"/>
                <w:szCs w:val="21"/>
              </w:rPr>
              <w:t>600019</w:t>
            </w:r>
          </w:p>
        </w:tc>
        <w:tc>
          <w:tcPr>
            <w:tcW w:w="1701" w:type="dxa"/>
            <w:vAlign w:val="center"/>
          </w:tcPr>
          <w:p w14:paraId="36731E2A" w14:textId="77777777" w:rsidR="001E0AA7" w:rsidRDefault="00E15A94">
            <w:pPr>
              <w:jc w:val="center"/>
            </w:pPr>
            <w:r>
              <w:rPr>
                <w:rFonts w:ascii="宋体" w:hAnsi="宋体"/>
                <w:color w:val="000000"/>
                <w:szCs w:val="21"/>
              </w:rPr>
              <w:t>宝钢股份</w:t>
            </w:r>
          </w:p>
        </w:tc>
        <w:tc>
          <w:tcPr>
            <w:tcW w:w="1276" w:type="dxa"/>
            <w:vAlign w:val="center"/>
          </w:tcPr>
          <w:p w14:paraId="7958F49D" w14:textId="77777777" w:rsidR="001E0AA7" w:rsidRDefault="00E15A94">
            <w:pPr>
              <w:jc w:val="right"/>
            </w:pPr>
            <w:r>
              <w:rPr>
                <w:rFonts w:ascii="宋体" w:hAnsi="宋体"/>
                <w:color w:val="000000"/>
                <w:szCs w:val="21"/>
              </w:rPr>
              <w:t>1,100</w:t>
            </w:r>
          </w:p>
        </w:tc>
        <w:tc>
          <w:tcPr>
            <w:tcW w:w="1842" w:type="dxa"/>
            <w:vAlign w:val="center"/>
          </w:tcPr>
          <w:p w14:paraId="64AD368D" w14:textId="77777777" w:rsidR="001E0AA7" w:rsidRDefault="00E15A94">
            <w:pPr>
              <w:jc w:val="right"/>
            </w:pPr>
            <w:r>
              <w:rPr>
                <w:rFonts w:ascii="宋体" w:hAnsi="宋体"/>
                <w:color w:val="000000"/>
                <w:szCs w:val="21"/>
              </w:rPr>
              <w:t>7,150.00</w:t>
            </w:r>
          </w:p>
        </w:tc>
        <w:tc>
          <w:tcPr>
            <w:tcW w:w="2727" w:type="dxa"/>
            <w:vAlign w:val="center"/>
          </w:tcPr>
          <w:p w14:paraId="6412A174" w14:textId="77777777" w:rsidR="001E0AA7" w:rsidRDefault="00E15A94">
            <w:pPr>
              <w:jc w:val="right"/>
            </w:pPr>
            <w:r>
              <w:rPr>
                <w:rFonts w:ascii="宋体" w:hAnsi="宋体"/>
                <w:color w:val="000000"/>
                <w:szCs w:val="21"/>
              </w:rPr>
              <w:t>0.37</w:t>
            </w:r>
          </w:p>
        </w:tc>
      </w:tr>
      <w:tr w:rsidR="001E0AA7" w14:paraId="5E19F0B6" w14:textId="77777777">
        <w:trPr>
          <w:jc w:val="center"/>
        </w:trPr>
        <w:tc>
          <w:tcPr>
            <w:tcW w:w="817" w:type="dxa"/>
            <w:vAlign w:val="center"/>
          </w:tcPr>
          <w:p w14:paraId="652DDE30" w14:textId="77777777" w:rsidR="001E0AA7" w:rsidRDefault="00E15A94">
            <w:pPr>
              <w:jc w:val="center"/>
            </w:pPr>
            <w:r>
              <w:rPr>
                <w:rFonts w:ascii="宋体" w:hAnsi="宋体"/>
                <w:color w:val="000000"/>
                <w:szCs w:val="21"/>
              </w:rPr>
              <w:t>63</w:t>
            </w:r>
          </w:p>
        </w:tc>
        <w:tc>
          <w:tcPr>
            <w:tcW w:w="1276" w:type="dxa"/>
            <w:vAlign w:val="center"/>
          </w:tcPr>
          <w:p w14:paraId="2BB1CFA0" w14:textId="77777777" w:rsidR="001E0AA7" w:rsidRDefault="00E15A94">
            <w:pPr>
              <w:jc w:val="center"/>
            </w:pPr>
            <w:r>
              <w:rPr>
                <w:rFonts w:ascii="宋体" w:hAnsi="宋体"/>
                <w:color w:val="000000"/>
                <w:szCs w:val="21"/>
              </w:rPr>
              <w:t>000166</w:t>
            </w:r>
          </w:p>
        </w:tc>
        <w:tc>
          <w:tcPr>
            <w:tcW w:w="1701" w:type="dxa"/>
            <w:vAlign w:val="center"/>
          </w:tcPr>
          <w:p w14:paraId="5F76EE16" w14:textId="77777777" w:rsidR="001E0AA7" w:rsidRDefault="00E15A94">
            <w:pPr>
              <w:jc w:val="center"/>
            </w:pPr>
            <w:proofErr w:type="gramStart"/>
            <w:r>
              <w:rPr>
                <w:rFonts w:ascii="宋体" w:hAnsi="宋体"/>
                <w:color w:val="000000"/>
                <w:szCs w:val="21"/>
              </w:rPr>
              <w:t>申万宏</w:t>
            </w:r>
            <w:proofErr w:type="gramEnd"/>
            <w:r>
              <w:rPr>
                <w:rFonts w:ascii="宋体" w:hAnsi="宋体"/>
                <w:color w:val="000000"/>
                <w:szCs w:val="21"/>
              </w:rPr>
              <w:t>源</w:t>
            </w:r>
          </w:p>
        </w:tc>
        <w:tc>
          <w:tcPr>
            <w:tcW w:w="1276" w:type="dxa"/>
            <w:vAlign w:val="center"/>
          </w:tcPr>
          <w:p w14:paraId="7098AE56" w14:textId="77777777" w:rsidR="001E0AA7" w:rsidRDefault="00E15A94">
            <w:pPr>
              <w:jc w:val="right"/>
            </w:pPr>
            <w:r>
              <w:rPr>
                <w:rFonts w:ascii="宋体" w:hAnsi="宋体"/>
                <w:color w:val="000000"/>
                <w:szCs w:val="21"/>
              </w:rPr>
              <w:t>1,400</w:t>
            </w:r>
          </w:p>
        </w:tc>
        <w:tc>
          <w:tcPr>
            <w:tcW w:w="1842" w:type="dxa"/>
            <w:vAlign w:val="center"/>
          </w:tcPr>
          <w:p w14:paraId="2C650C1C" w14:textId="77777777" w:rsidR="001E0AA7" w:rsidRDefault="00E15A94">
            <w:pPr>
              <w:jc w:val="right"/>
            </w:pPr>
            <w:r>
              <w:rPr>
                <w:rFonts w:ascii="宋体" w:hAnsi="宋体"/>
                <w:color w:val="000000"/>
                <w:szCs w:val="21"/>
              </w:rPr>
              <w:t>7,014.00</w:t>
            </w:r>
          </w:p>
        </w:tc>
        <w:tc>
          <w:tcPr>
            <w:tcW w:w="2727" w:type="dxa"/>
            <w:vAlign w:val="center"/>
          </w:tcPr>
          <w:p w14:paraId="3B8E532E" w14:textId="77777777" w:rsidR="001E0AA7" w:rsidRDefault="00E15A94">
            <w:pPr>
              <w:jc w:val="right"/>
            </w:pPr>
            <w:r>
              <w:rPr>
                <w:rFonts w:ascii="宋体" w:hAnsi="宋体"/>
                <w:color w:val="000000"/>
                <w:szCs w:val="21"/>
              </w:rPr>
              <w:t>0.36</w:t>
            </w:r>
          </w:p>
        </w:tc>
      </w:tr>
      <w:tr w:rsidR="001E0AA7" w14:paraId="1B862AAB" w14:textId="77777777">
        <w:trPr>
          <w:jc w:val="center"/>
        </w:trPr>
        <w:tc>
          <w:tcPr>
            <w:tcW w:w="817" w:type="dxa"/>
            <w:vAlign w:val="center"/>
          </w:tcPr>
          <w:p w14:paraId="243470A1" w14:textId="77777777" w:rsidR="001E0AA7" w:rsidRDefault="00E15A94">
            <w:pPr>
              <w:jc w:val="center"/>
            </w:pPr>
            <w:r>
              <w:rPr>
                <w:rFonts w:ascii="宋体" w:hAnsi="宋体"/>
                <w:color w:val="000000"/>
                <w:szCs w:val="21"/>
              </w:rPr>
              <w:t>64</w:t>
            </w:r>
          </w:p>
        </w:tc>
        <w:tc>
          <w:tcPr>
            <w:tcW w:w="1276" w:type="dxa"/>
            <w:vAlign w:val="center"/>
          </w:tcPr>
          <w:p w14:paraId="0AD1834B" w14:textId="77777777" w:rsidR="001E0AA7" w:rsidRDefault="00E15A94">
            <w:pPr>
              <w:jc w:val="center"/>
            </w:pPr>
            <w:r>
              <w:rPr>
                <w:rFonts w:ascii="宋体" w:hAnsi="宋体"/>
                <w:color w:val="000000"/>
                <w:szCs w:val="21"/>
              </w:rPr>
              <w:t>000876</w:t>
            </w:r>
          </w:p>
        </w:tc>
        <w:tc>
          <w:tcPr>
            <w:tcW w:w="1701" w:type="dxa"/>
            <w:vAlign w:val="center"/>
          </w:tcPr>
          <w:p w14:paraId="22A68D91" w14:textId="77777777" w:rsidR="001E0AA7" w:rsidRDefault="00E15A94">
            <w:pPr>
              <w:jc w:val="center"/>
            </w:pPr>
            <w:r>
              <w:rPr>
                <w:rFonts w:ascii="宋体" w:hAnsi="宋体"/>
                <w:color w:val="000000"/>
                <w:szCs w:val="21"/>
              </w:rPr>
              <w:t>新希望</w:t>
            </w:r>
          </w:p>
        </w:tc>
        <w:tc>
          <w:tcPr>
            <w:tcW w:w="1276" w:type="dxa"/>
            <w:vAlign w:val="center"/>
          </w:tcPr>
          <w:p w14:paraId="6A91CBCA" w14:textId="77777777" w:rsidR="001E0AA7" w:rsidRDefault="00E15A94">
            <w:pPr>
              <w:jc w:val="right"/>
            </w:pPr>
            <w:r>
              <w:rPr>
                <w:rFonts w:ascii="宋体" w:hAnsi="宋体"/>
                <w:color w:val="000000"/>
                <w:szCs w:val="21"/>
              </w:rPr>
              <w:t>400</w:t>
            </w:r>
          </w:p>
        </w:tc>
        <w:tc>
          <w:tcPr>
            <w:tcW w:w="1842" w:type="dxa"/>
            <w:vAlign w:val="center"/>
          </w:tcPr>
          <w:p w14:paraId="7643F599" w14:textId="77777777" w:rsidR="001E0AA7" w:rsidRDefault="00E15A94">
            <w:pPr>
              <w:jc w:val="right"/>
            </w:pPr>
            <w:r>
              <w:rPr>
                <w:rFonts w:ascii="宋体" w:hAnsi="宋体"/>
                <w:color w:val="000000"/>
                <w:szCs w:val="21"/>
              </w:rPr>
              <w:t>6,948.00</w:t>
            </w:r>
          </w:p>
        </w:tc>
        <w:tc>
          <w:tcPr>
            <w:tcW w:w="2727" w:type="dxa"/>
            <w:vAlign w:val="center"/>
          </w:tcPr>
          <w:p w14:paraId="2831DA08" w14:textId="77777777" w:rsidR="001E0AA7" w:rsidRDefault="00E15A94">
            <w:pPr>
              <w:jc w:val="right"/>
            </w:pPr>
            <w:r>
              <w:rPr>
                <w:rFonts w:ascii="宋体" w:hAnsi="宋体"/>
                <w:color w:val="000000"/>
                <w:szCs w:val="21"/>
              </w:rPr>
              <w:t>0.36</w:t>
            </w:r>
          </w:p>
        </w:tc>
      </w:tr>
      <w:tr w:rsidR="001E0AA7" w14:paraId="59ADA692" w14:textId="77777777">
        <w:trPr>
          <w:jc w:val="center"/>
        </w:trPr>
        <w:tc>
          <w:tcPr>
            <w:tcW w:w="817" w:type="dxa"/>
            <w:vAlign w:val="center"/>
          </w:tcPr>
          <w:p w14:paraId="051F99B9" w14:textId="77777777" w:rsidR="001E0AA7" w:rsidRDefault="00E15A94">
            <w:pPr>
              <w:jc w:val="center"/>
            </w:pPr>
            <w:r>
              <w:rPr>
                <w:rFonts w:ascii="宋体" w:hAnsi="宋体"/>
                <w:color w:val="000000"/>
                <w:szCs w:val="21"/>
              </w:rPr>
              <w:t>65</w:t>
            </w:r>
          </w:p>
        </w:tc>
        <w:tc>
          <w:tcPr>
            <w:tcW w:w="1276" w:type="dxa"/>
            <w:vAlign w:val="center"/>
          </w:tcPr>
          <w:p w14:paraId="2858F925" w14:textId="77777777" w:rsidR="001E0AA7" w:rsidRDefault="00E15A94">
            <w:pPr>
              <w:jc w:val="center"/>
            </w:pPr>
            <w:r>
              <w:rPr>
                <w:rFonts w:ascii="宋体" w:hAnsi="宋体"/>
                <w:color w:val="000000"/>
                <w:szCs w:val="21"/>
              </w:rPr>
              <w:t>600809</w:t>
            </w:r>
          </w:p>
        </w:tc>
        <w:tc>
          <w:tcPr>
            <w:tcW w:w="1701" w:type="dxa"/>
            <w:vAlign w:val="center"/>
          </w:tcPr>
          <w:p w14:paraId="785AB6FC" w14:textId="77777777" w:rsidR="001E0AA7" w:rsidRDefault="00E15A94">
            <w:pPr>
              <w:jc w:val="center"/>
            </w:pPr>
            <w:r>
              <w:rPr>
                <w:rFonts w:ascii="宋体" w:hAnsi="宋体"/>
                <w:color w:val="000000"/>
                <w:szCs w:val="21"/>
              </w:rPr>
              <w:t>山西汾酒</w:t>
            </w:r>
          </w:p>
        </w:tc>
        <w:tc>
          <w:tcPr>
            <w:tcW w:w="1276" w:type="dxa"/>
            <w:vAlign w:val="center"/>
          </w:tcPr>
          <w:p w14:paraId="4B2AEABD" w14:textId="77777777" w:rsidR="001E0AA7" w:rsidRDefault="00E15A94">
            <w:pPr>
              <w:jc w:val="right"/>
            </w:pPr>
            <w:r>
              <w:rPr>
                <w:rFonts w:ascii="宋体" w:hAnsi="宋体"/>
                <w:color w:val="000000"/>
                <w:szCs w:val="21"/>
              </w:rPr>
              <w:t>100</w:t>
            </w:r>
          </w:p>
        </w:tc>
        <w:tc>
          <w:tcPr>
            <w:tcW w:w="1842" w:type="dxa"/>
            <w:vAlign w:val="center"/>
          </w:tcPr>
          <w:p w14:paraId="487C44FA" w14:textId="77777777" w:rsidR="001E0AA7" w:rsidRDefault="00E15A94">
            <w:pPr>
              <w:jc w:val="right"/>
            </w:pPr>
            <w:r>
              <w:rPr>
                <w:rFonts w:ascii="宋体" w:hAnsi="宋体"/>
                <w:color w:val="000000"/>
                <w:szCs w:val="21"/>
              </w:rPr>
              <w:t>6,905.00</w:t>
            </w:r>
          </w:p>
        </w:tc>
        <w:tc>
          <w:tcPr>
            <w:tcW w:w="2727" w:type="dxa"/>
            <w:vAlign w:val="center"/>
          </w:tcPr>
          <w:p w14:paraId="626F0F5F" w14:textId="77777777" w:rsidR="001E0AA7" w:rsidRDefault="00E15A94">
            <w:pPr>
              <w:jc w:val="right"/>
            </w:pPr>
            <w:r>
              <w:rPr>
                <w:rFonts w:ascii="宋体" w:hAnsi="宋体"/>
                <w:color w:val="000000"/>
                <w:szCs w:val="21"/>
              </w:rPr>
              <w:t>0.36</w:t>
            </w:r>
          </w:p>
        </w:tc>
      </w:tr>
      <w:tr w:rsidR="001E0AA7" w14:paraId="3A117F2B" w14:textId="77777777">
        <w:trPr>
          <w:jc w:val="center"/>
        </w:trPr>
        <w:tc>
          <w:tcPr>
            <w:tcW w:w="817" w:type="dxa"/>
            <w:vAlign w:val="center"/>
          </w:tcPr>
          <w:p w14:paraId="75DC20ED" w14:textId="77777777" w:rsidR="001E0AA7" w:rsidRDefault="00E15A94">
            <w:pPr>
              <w:jc w:val="center"/>
            </w:pPr>
            <w:r>
              <w:rPr>
                <w:rFonts w:ascii="宋体" w:hAnsi="宋体"/>
                <w:color w:val="000000"/>
                <w:szCs w:val="21"/>
              </w:rPr>
              <w:t>66</w:t>
            </w:r>
          </w:p>
        </w:tc>
        <w:tc>
          <w:tcPr>
            <w:tcW w:w="1276" w:type="dxa"/>
            <w:vAlign w:val="center"/>
          </w:tcPr>
          <w:p w14:paraId="18E827E6" w14:textId="77777777" w:rsidR="001E0AA7" w:rsidRDefault="00E15A94">
            <w:pPr>
              <w:jc w:val="center"/>
            </w:pPr>
            <w:r>
              <w:rPr>
                <w:rFonts w:ascii="宋体" w:hAnsi="宋体"/>
                <w:color w:val="000000"/>
                <w:szCs w:val="21"/>
              </w:rPr>
              <w:t>300750</w:t>
            </w:r>
          </w:p>
        </w:tc>
        <w:tc>
          <w:tcPr>
            <w:tcW w:w="1701" w:type="dxa"/>
            <w:vAlign w:val="center"/>
          </w:tcPr>
          <w:p w14:paraId="1D4F6984" w14:textId="77777777" w:rsidR="001E0AA7" w:rsidRDefault="00E15A94">
            <w:pPr>
              <w:jc w:val="center"/>
            </w:pPr>
            <w:r>
              <w:rPr>
                <w:rFonts w:ascii="宋体" w:hAnsi="宋体"/>
                <w:color w:val="000000"/>
                <w:szCs w:val="21"/>
              </w:rPr>
              <w:t>宁德时代</w:t>
            </w:r>
          </w:p>
        </w:tc>
        <w:tc>
          <w:tcPr>
            <w:tcW w:w="1276" w:type="dxa"/>
            <w:vAlign w:val="center"/>
          </w:tcPr>
          <w:p w14:paraId="0A8FA0F5" w14:textId="77777777" w:rsidR="001E0AA7" w:rsidRDefault="00E15A94">
            <w:pPr>
              <w:jc w:val="right"/>
            </w:pPr>
            <w:r>
              <w:rPr>
                <w:rFonts w:ascii="宋体" w:hAnsi="宋体"/>
                <w:color w:val="000000"/>
                <w:szCs w:val="21"/>
              </w:rPr>
              <w:t>100</w:t>
            </w:r>
          </w:p>
        </w:tc>
        <w:tc>
          <w:tcPr>
            <w:tcW w:w="1842" w:type="dxa"/>
            <w:vAlign w:val="center"/>
          </w:tcPr>
          <w:p w14:paraId="431E8CBA" w14:textId="77777777" w:rsidR="001E0AA7" w:rsidRDefault="00E15A94">
            <w:pPr>
              <w:jc w:val="right"/>
            </w:pPr>
            <w:r>
              <w:rPr>
                <w:rFonts w:ascii="宋体" w:hAnsi="宋体"/>
                <w:color w:val="000000"/>
                <w:szCs w:val="21"/>
              </w:rPr>
              <w:t>6,888.00</w:t>
            </w:r>
          </w:p>
        </w:tc>
        <w:tc>
          <w:tcPr>
            <w:tcW w:w="2727" w:type="dxa"/>
            <w:vAlign w:val="center"/>
          </w:tcPr>
          <w:p w14:paraId="06099E7B" w14:textId="77777777" w:rsidR="001E0AA7" w:rsidRDefault="00E15A94">
            <w:pPr>
              <w:jc w:val="right"/>
            </w:pPr>
            <w:r>
              <w:rPr>
                <w:rFonts w:ascii="宋体" w:hAnsi="宋体"/>
                <w:color w:val="000000"/>
                <w:szCs w:val="21"/>
              </w:rPr>
              <w:t>0.36</w:t>
            </w:r>
          </w:p>
        </w:tc>
      </w:tr>
      <w:tr w:rsidR="001E0AA7" w14:paraId="7C91B0BC" w14:textId="77777777">
        <w:trPr>
          <w:jc w:val="center"/>
        </w:trPr>
        <w:tc>
          <w:tcPr>
            <w:tcW w:w="817" w:type="dxa"/>
            <w:vAlign w:val="center"/>
          </w:tcPr>
          <w:p w14:paraId="4C486E16" w14:textId="77777777" w:rsidR="001E0AA7" w:rsidRDefault="00E15A94">
            <w:pPr>
              <w:jc w:val="center"/>
            </w:pPr>
            <w:r>
              <w:rPr>
                <w:rFonts w:ascii="宋体" w:hAnsi="宋体"/>
                <w:color w:val="000000"/>
                <w:szCs w:val="21"/>
              </w:rPr>
              <w:t>67</w:t>
            </w:r>
          </w:p>
        </w:tc>
        <w:tc>
          <w:tcPr>
            <w:tcW w:w="1276" w:type="dxa"/>
            <w:vAlign w:val="center"/>
          </w:tcPr>
          <w:p w14:paraId="11B41730" w14:textId="77777777" w:rsidR="001E0AA7" w:rsidRDefault="00E15A94">
            <w:pPr>
              <w:jc w:val="center"/>
            </w:pPr>
            <w:r>
              <w:rPr>
                <w:rFonts w:ascii="宋体" w:hAnsi="宋体"/>
                <w:color w:val="000000"/>
                <w:szCs w:val="21"/>
              </w:rPr>
              <w:t>000725</w:t>
            </w:r>
          </w:p>
        </w:tc>
        <w:tc>
          <w:tcPr>
            <w:tcW w:w="1701" w:type="dxa"/>
            <w:vAlign w:val="center"/>
          </w:tcPr>
          <w:p w14:paraId="44EA5412" w14:textId="77777777" w:rsidR="001E0AA7" w:rsidRDefault="00E15A94">
            <w:pPr>
              <w:jc w:val="center"/>
            </w:pPr>
            <w:r>
              <w:rPr>
                <w:rFonts w:ascii="宋体" w:hAnsi="宋体"/>
                <w:color w:val="000000"/>
                <w:szCs w:val="21"/>
              </w:rPr>
              <w:t>京东方A</w:t>
            </w:r>
          </w:p>
        </w:tc>
        <w:tc>
          <w:tcPr>
            <w:tcW w:w="1276" w:type="dxa"/>
            <w:vAlign w:val="center"/>
          </w:tcPr>
          <w:p w14:paraId="6CA802E3" w14:textId="77777777" w:rsidR="001E0AA7" w:rsidRDefault="00E15A94">
            <w:pPr>
              <w:jc w:val="right"/>
            </w:pPr>
            <w:r>
              <w:rPr>
                <w:rFonts w:ascii="宋体" w:hAnsi="宋体"/>
                <w:color w:val="000000"/>
                <w:szCs w:val="21"/>
              </w:rPr>
              <w:t>2,000</w:t>
            </w:r>
          </w:p>
        </w:tc>
        <w:tc>
          <w:tcPr>
            <w:tcW w:w="1842" w:type="dxa"/>
            <w:vAlign w:val="center"/>
          </w:tcPr>
          <w:p w14:paraId="0483C231" w14:textId="77777777" w:rsidR="001E0AA7" w:rsidRDefault="00E15A94">
            <w:pPr>
              <w:jc w:val="right"/>
            </w:pPr>
            <w:r>
              <w:rPr>
                <w:rFonts w:ascii="宋体" w:hAnsi="宋体"/>
                <w:color w:val="000000"/>
                <w:szCs w:val="21"/>
              </w:rPr>
              <w:t>6,880.00</w:t>
            </w:r>
          </w:p>
        </w:tc>
        <w:tc>
          <w:tcPr>
            <w:tcW w:w="2727" w:type="dxa"/>
            <w:vAlign w:val="center"/>
          </w:tcPr>
          <w:p w14:paraId="4DBD91DD" w14:textId="77777777" w:rsidR="001E0AA7" w:rsidRDefault="00E15A94">
            <w:pPr>
              <w:jc w:val="right"/>
            </w:pPr>
            <w:r>
              <w:rPr>
                <w:rFonts w:ascii="宋体" w:hAnsi="宋体"/>
                <w:color w:val="000000"/>
                <w:szCs w:val="21"/>
              </w:rPr>
              <w:t>0.36</w:t>
            </w:r>
          </w:p>
        </w:tc>
      </w:tr>
      <w:tr w:rsidR="001E0AA7" w14:paraId="755C6662" w14:textId="77777777">
        <w:trPr>
          <w:jc w:val="center"/>
        </w:trPr>
        <w:tc>
          <w:tcPr>
            <w:tcW w:w="817" w:type="dxa"/>
            <w:vAlign w:val="center"/>
          </w:tcPr>
          <w:p w14:paraId="7C361A3F" w14:textId="77777777" w:rsidR="001E0AA7" w:rsidRDefault="00E15A94">
            <w:pPr>
              <w:jc w:val="center"/>
            </w:pPr>
            <w:r>
              <w:rPr>
                <w:rFonts w:ascii="宋体" w:hAnsi="宋体"/>
                <w:color w:val="000000"/>
                <w:szCs w:val="21"/>
              </w:rPr>
              <w:t>68</w:t>
            </w:r>
          </w:p>
        </w:tc>
        <w:tc>
          <w:tcPr>
            <w:tcW w:w="1276" w:type="dxa"/>
            <w:vAlign w:val="center"/>
          </w:tcPr>
          <w:p w14:paraId="4299F020" w14:textId="77777777" w:rsidR="001E0AA7" w:rsidRDefault="00E15A94">
            <w:pPr>
              <w:jc w:val="center"/>
            </w:pPr>
            <w:r>
              <w:rPr>
                <w:rFonts w:ascii="宋体" w:hAnsi="宋体"/>
                <w:color w:val="000000"/>
                <w:szCs w:val="21"/>
              </w:rPr>
              <w:t>000776</w:t>
            </w:r>
          </w:p>
        </w:tc>
        <w:tc>
          <w:tcPr>
            <w:tcW w:w="1701" w:type="dxa"/>
            <w:vAlign w:val="center"/>
          </w:tcPr>
          <w:p w14:paraId="269DE49A" w14:textId="77777777" w:rsidR="001E0AA7" w:rsidRDefault="00E15A94">
            <w:pPr>
              <w:jc w:val="center"/>
            </w:pPr>
            <w:r>
              <w:rPr>
                <w:rFonts w:ascii="宋体" w:hAnsi="宋体"/>
                <w:color w:val="000000"/>
                <w:szCs w:val="21"/>
              </w:rPr>
              <w:t>广发证券</w:t>
            </w:r>
          </w:p>
        </w:tc>
        <w:tc>
          <w:tcPr>
            <w:tcW w:w="1276" w:type="dxa"/>
            <w:vAlign w:val="center"/>
          </w:tcPr>
          <w:p w14:paraId="1257ADC8" w14:textId="77777777" w:rsidR="001E0AA7" w:rsidRDefault="00E15A94">
            <w:pPr>
              <w:jc w:val="right"/>
            </w:pPr>
            <w:r>
              <w:rPr>
                <w:rFonts w:ascii="宋体" w:hAnsi="宋体"/>
                <w:color w:val="000000"/>
                <w:szCs w:val="21"/>
              </w:rPr>
              <w:t>500</w:t>
            </w:r>
          </w:p>
        </w:tc>
        <w:tc>
          <w:tcPr>
            <w:tcW w:w="1842" w:type="dxa"/>
            <w:vAlign w:val="center"/>
          </w:tcPr>
          <w:p w14:paraId="48B29039" w14:textId="77777777" w:rsidR="001E0AA7" w:rsidRDefault="00E15A94">
            <w:pPr>
              <w:jc w:val="right"/>
            </w:pPr>
            <w:r>
              <w:rPr>
                <w:rFonts w:ascii="宋体" w:hAnsi="宋体"/>
                <w:color w:val="000000"/>
                <w:szCs w:val="21"/>
              </w:rPr>
              <w:t>6,870.00</w:t>
            </w:r>
          </w:p>
        </w:tc>
        <w:tc>
          <w:tcPr>
            <w:tcW w:w="2727" w:type="dxa"/>
            <w:vAlign w:val="center"/>
          </w:tcPr>
          <w:p w14:paraId="0553A7E3" w14:textId="77777777" w:rsidR="001E0AA7" w:rsidRDefault="00E15A94">
            <w:pPr>
              <w:jc w:val="right"/>
            </w:pPr>
            <w:r>
              <w:rPr>
                <w:rFonts w:ascii="宋体" w:hAnsi="宋体"/>
                <w:color w:val="000000"/>
                <w:szCs w:val="21"/>
              </w:rPr>
              <w:t>0.36</w:t>
            </w:r>
          </w:p>
        </w:tc>
      </w:tr>
      <w:tr w:rsidR="001E0AA7" w14:paraId="11FE9403" w14:textId="77777777">
        <w:trPr>
          <w:jc w:val="center"/>
        </w:trPr>
        <w:tc>
          <w:tcPr>
            <w:tcW w:w="817" w:type="dxa"/>
            <w:vAlign w:val="center"/>
          </w:tcPr>
          <w:p w14:paraId="74D0C345" w14:textId="77777777" w:rsidR="001E0AA7" w:rsidRDefault="00E15A94">
            <w:pPr>
              <w:jc w:val="center"/>
            </w:pPr>
            <w:r>
              <w:rPr>
                <w:rFonts w:ascii="宋体" w:hAnsi="宋体"/>
                <w:color w:val="000000"/>
                <w:szCs w:val="21"/>
              </w:rPr>
              <w:t>69</w:t>
            </w:r>
          </w:p>
        </w:tc>
        <w:tc>
          <w:tcPr>
            <w:tcW w:w="1276" w:type="dxa"/>
            <w:vAlign w:val="center"/>
          </w:tcPr>
          <w:p w14:paraId="07E03012" w14:textId="77777777" w:rsidR="001E0AA7" w:rsidRDefault="00E15A94">
            <w:pPr>
              <w:jc w:val="center"/>
            </w:pPr>
            <w:r>
              <w:rPr>
                <w:rFonts w:ascii="宋体" w:hAnsi="宋体"/>
                <w:color w:val="000000"/>
                <w:szCs w:val="21"/>
              </w:rPr>
              <w:t>002352</w:t>
            </w:r>
          </w:p>
        </w:tc>
        <w:tc>
          <w:tcPr>
            <w:tcW w:w="1701" w:type="dxa"/>
            <w:vAlign w:val="center"/>
          </w:tcPr>
          <w:p w14:paraId="3EA0DBB6" w14:textId="77777777" w:rsidR="001E0AA7" w:rsidRDefault="00E15A94">
            <w:pPr>
              <w:jc w:val="center"/>
            </w:pPr>
            <w:r>
              <w:rPr>
                <w:rFonts w:ascii="宋体" w:hAnsi="宋体"/>
                <w:color w:val="000000"/>
                <w:szCs w:val="21"/>
              </w:rPr>
              <w:t>顺丰控股</w:t>
            </w:r>
          </w:p>
        </w:tc>
        <w:tc>
          <w:tcPr>
            <w:tcW w:w="1276" w:type="dxa"/>
            <w:vAlign w:val="center"/>
          </w:tcPr>
          <w:p w14:paraId="3C199F4C" w14:textId="77777777" w:rsidR="001E0AA7" w:rsidRDefault="00E15A94">
            <w:pPr>
              <w:jc w:val="right"/>
            </w:pPr>
            <w:r>
              <w:rPr>
                <w:rFonts w:ascii="宋体" w:hAnsi="宋体"/>
                <w:color w:val="000000"/>
                <w:szCs w:val="21"/>
              </w:rPr>
              <w:t>200</w:t>
            </w:r>
          </w:p>
        </w:tc>
        <w:tc>
          <w:tcPr>
            <w:tcW w:w="1842" w:type="dxa"/>
            <w:vAlign w:val="center"/>
          </w:tcPr>
          <w:p w14:paraId="3E00F9B5" w14:textId="77777777" w:rsidR="001E0AA7" w:rsidRDefault="00E15A94">
            <w:pPr>
              <w:jc w:val="right"/>
            </w:pPr>
            <w:r>
              <w:rPr>
                <w:rFonts w:ascii="宋体" w:hAnsi="宋体"/>
                <w:color w:val="000000"/>
                <w:szCs w:val="21"/>
              </w:rPr>
              <w:t>6,792.00</w:t>
            </w:r>
          </w:p>
        </w:tc>
        <w:tc>
          <w:tcPr>
            <w:tcW w:w="2727" w:type="dxa"/>
            <w:vAlign w:val="center"/>
          </w:tcPr>
          <w:p w14:paraId="46785917" w14:textId="77777777" w:rsidR="001E0AA7" w:rsidRDefault="00E15A94">
            <w:pPr>
              <w:jc w:val="right"/>
            </w:pPr>
            <w:r>
              <w:rPr>
                <w:rFonts w:ascii="宋体" w:hAnsi="宋体"/>
                <w:color w:val="000000"/>
                <w:szCs w:val="21"/>
              </w:rPr>
              <w:t>0.35</w:t>
            </w:r>
          </w:p>
        </w:tc>
      </w:tr>
      <w:tr w:rsidR="001E0AA7" w14:paraId="6E6BC98F" w14:textId="77777777">
        <w:trPr>
          <w:jc w:val="center"/>
        </w:trPr>
        <w:tc>
          <w:tcPr>
            <w:tcW w:w="817" w:type="dxa"/>
            <w:vAlign w:val="center"/>
          </w:tcPr>
          <w:p w14:paraId="6E80E398" w14:textId="77777777" w:rsidR="001E0AA7" w:rsidRDefault="00E15A94">
            <w:pPr>
              <w:jc w:val="center"/>
            </w:pPr>
            <w:r>
              <w:rPr>
                <w:rFonts w:ascii="宋体" w:hAnsi="宋体"/>
                <w:color w:val="000000"/>
                <w:szCs w:val="21"/>
              </w:rPr>
              <w:t>70</w:t>
            </w:r>
          </w:p>
        </w:tc>
        <w:tc>
          <w:tcPr>
            <w:tcW w:w="1276" w:type="dxa"/>
            <w:vAlign w:val="center"/>
          </w:tcPr>
          <w:p w14:paraId="61A83A60" w14:textId="77777777" w:rsidR="001E0AA7" w:rsidRDefault="00E15A94">
            <w:pPr>
              <w:jc w:val="center"/>
            </w:pPr>
            <w:r>
              <w:rPr>
                <w:rFonts w:ascii="宋体" w:hAnsi="宋体"/>
                <w:color w:val="000000"/>
                <w:szCs w:val="21"/>
              </w:rPr>
              <w:t>002230</w:t>
            </w:r>
          </w:p>
        </w:tc>
        <w:tc>
          <w:tcPr>
            <w:tcW w:w="1701" w:type="dxa"/>
            <w:vAlign w:val="center"/>
          </w:tcPr>
          <w:p w14:paraId="0DD44DF8" w14:textId="77777777" w:rsidR="001E0AA7" w:rsidRDefault="00E15A94">
            <w:pPr>
              <w:jc w:val="center"/>
            </w:pPr>
            <w:proofErr w:type="gramStart"/>
            <w:r>
              <w:rPr>
                <w:rFonts w:ascii="宋体" w:hAnsi="宋体"/>
                <w:color w:val="000000"/>
                <w:szCs w:val="21"/>
              </w:rPr>
              <w:t>科大讯飞</w:t>
            </w:r>
            <w:proofErr w:type="gramEnd"/>
          </w:p>
        </w:tc>
        <w:tc>
          <w:tcPr>
            <w:tcW w:w="1276" w:type="dxa"/>
            <w:vAlign w:val="center"/>
          </w:tcPr>
          <w:p w14:paraId="24BFD573" w14:textId="77777777" w:rsidR="001E0AA7" w:rsidRDefault="00E15A94">
            <w:pPr>
              <w:jc w:val="right"/>
            </w:pPr>
            <w:r>
              <w:rPr>
                <w:rFonts w:ascii="宋体" w:hAnsi="宋体"/>
                <w:color w:val="000000"/>
                <w:szCs w:val="21"/>
              </w:rPr>
              <w:t>200</w:t>
            </w:r>
          </w:p>
        </w:tc>
        <w:tc>
          <w:tcPr>
            <w:tcW w:w="1842" w:type="dxa"/>
            <w:vAlign w:val="center"/>
          </w:tcPr>
          <w:p w14:paraId="6E6C52A6" w14:textId="77777777" w:rsidR="001E0AA7" w:rsidRDefault="00E15A94">
            <w:pPr>
              <w:jc w:val="right"/>
            </w:pPr>
            <w:r>
              <w:rPr>
                <w:rFonts w:ascii="宋体" w:hAnsi="宋体"/>
                <w:color w:val="000000"/>
                <w:szCs w:val="21"/>
              </w:rPr>
              <w:t>6,648.00</w:t>
            </w:r>
          </w:p>
        </w:tc>
        <w:tc>
          <w:tcPr>
            <w:tcW w:w="2727" w:type="dxa"/>
            <w:vAlign w:val="center"/>
          </w:tcPr>
          <w:p w14:paraId="4CAB9B25" w14:textId="77777777" w:rsidR="001E0AA7" w:rsidRDefault="00E15A94">
            <w:pPr>
              <w:jc w:val="right"/>
            </w:pPr>
            <w:r>
              <w:rPr>
                <w:rFonts w:ascii="宋体" w:hAnsi="宋体"/>
                <w:color w:val="000000"/>
                <w:szCs w:val="21"/>
              </w:rPr>
              <w:t>0.34</w:t>
            </w:r>
          </w:p>
        </w:tc>
      </w:tr>
      <w:tr w:rsidR="001E0AA7" w14:paraId="27988B4A" w14:textId="77777777">
        <w:trPr>
          <w:jc w:val="center"/>
        </w:trPr>
        <w:tc>
          <w:tcPr>
            <w:tcW w:w="817" w:type="dxa"/>
            <w:vAlign w:val="center"/>
          </w:tcPr>
          <w:p w14:paraId="38205B1A" w14:textId="77777777" w:rsidR="001E0AA7" w:rsidRDefault="00E15A94">
            <w:pPr>
              <w:jc w:val="center"/>
            </w:pPr>
            <w:r>
              <w:rPr>
                <w:rFonts w:ascii="宋体" w:hAnsi="宋体"/>
                <w:color w:val="000000"/>
                <w:szCs w:val="21"/>
              </w:rPr>
              <w:t>71</w:t>
            </w:r>
          </w:p>
        </w:tc>
        <w:tc>
          <w:tcPr>
            <w:tcW w:w="1276" w:type="dxa"/>
            <w:vAlign w:val="center"/>
          </w:tcPr>
          <w:p w14:paraId="4C53BA81" w14:textId="77777777" w:rsidR="001E0AA7" w:rsidRDefault="00E15A94">
            <w:pPr>
              <w:jc w:val="center"/>
            </w:pPr>
            <w:r>
              <w:rPr>
                <w:rFonts w:ascii="宋体" w:hAnsi="宋体"/>
                <w:color w:val="000000"/>
                <w:szCs w:val="21"/>
              </w:rPr>
              <w:t>600588</w:t>
            </w:r>
          </w:p>
        </w:tc>
        <w:tc>
          <w:tcPr>
            <w:tcW w:w="1701" w:type="dxa"/>
            <w:vAlign w:val="center"/>
          </w:tcPr>
          <w:p w14:paraId="4326BA55" w14:textId="77777777" w:rsidR="001E0AA7" w:rsidRDefault="00E15A94">
            <w:pPr>
              <w:jc w:val="center"/>
            </w:pPr>
            <w:r>
              <w:rPr>
                <w:rFonts w:ascii="宋体" w:hAnsi="宋体"/>
                <w:color w:val="000000"/>
                <w:szCs w:val="21"/>
              </w:rPr>
              <w:t>用</w:t>
            </w:r>
            <w:proofErr w:type="gramStart"/>
            <w:r>
              <w:rPr>
                <w:rFonts w:ascii="宋体" w:hAnsi="宋体"/>
                <w:color w:val="000000"/>
                <w:szCs w:val="21"/>
              </w:rPr>
              <w:t>友网络</w:t>
            </w:r>
            <w:proofErr w:type="gramEnd"/>
          </w:p>
        </w:tc>
        <w:tc>
          <w:tcPr>
            <w:tcW w:w="1276" w:type="dxa"/>
            <w:vAlign w:val="center"/>
          </w:tcPr>
          <w:p w14:paraId="3FC7360E" w14:textId="77777777" w:rsidR="001E0AA7" w:rsidRDefault="00E15A94">
            <w:pPr>
              <w:jc w:val="right"/>
            </w:pPr>
            <w:r>
              <w:rPr>
                <w:rFonts w:ascii="宋体" w:hAnsi="宋体"/>
                <w:color w:val="000000"/>
                <w:szCs w:val="21"/>
              </w:rPr>
              <w:t>247</w:t>
            </w:r>
          </w:p>
        </w:tc>
        <w:tc>
          <w:tcPr>
            <w:tcW w:w="1842" w:type="dxa"/>
            <w:vAlign w:val="center"/>
          </w:tcPr>
          <w:p w14:paraId="5871957F" w14:textId="77777777" w:rsidR="001E0AA7" w:rsidRDefault="00E15A94">
            <w:pPr>
              <w:jc w:val="right"/>
            </w:pPr>
            <w:r>
              <w:rPr>
                <w:rFonts w:ascii="宋体" w:hAnsi="宋体"/>
                <w:color w:val="000000"/>
                <w:szCs w:val="21"/>
              </w:rPr>
              <w:t>6,639.36</w:t>
            </w:r>
          </w:p>
        </w:tc>
        <w:tc>
          <w:tcPr>
            <w:tcW w:w="2727" w:type="dxa"/>
            <w:vAlign w:val="center"/>
          </w:tcPr>
          <w:p w14:paraId="1880FDE2" w14:textId="77777777" w:rsidR="001E0AA7" w:rsidRDefault="00E15A94">
            <w:pPr>
              <w:jc w:val="right"/>
            </w:pPr>
            <w:r>
              <w:rPr>
                <w:rFonts w:ascii="宋体" w:hAnsi="宋体"/>
                <w:color w:val="000000"/>
                <w:szCs w:val="21"/>
              </w:rPr>
              <w:t>0.34</w:t>
            </w:r>
          </w:p>
        </w:tc>
      </w:tr>
      <w:tr w:rsidR="001E0AA7" w14:paraId="07ED8967" w14:textId="77777777">
        <w:trPr>
          <w:jc w:val="center"/>
        </w:trPr>
        <w:tc>
          <w:tcPr>
            <w:tcW w:w="817" w:type="dxa"/>
            <w:vAlign w:val="center"/>
          </w:tcPr>
          <w:p w14:paraId="2224549A" w14:textId="77777777" w:rsidR="001E0AA7" w:rsidRDefault="00E15A94">
            <w:pPr>
              <w:jc w:val="center"/>
            </w:pPr>
            <w:r>
              <w:rPr>
                <w:rFonts w:ascii="宋体" w:hAnsi="宋体"/>
                <w:color w:val="000000"/>
                <w:szCs w:val="21"/>
              </w:rPr>
              <w:t>72</w:t>
            </w:r>
          </w:p>
        </w:tc>
        <w:tc>
          <w:tcPr>
            <w:tcW w:w="1276" w:type="dxa"/>
            <w:vAlign w:val="center"/>
          </w:tcPr>
          <w:p w14:paraId="66CE4CB1" w14:textId="77777777" w:rsidR="001E0AA7" w:rsidRDefault="00E15A94">
            <w:pPr>
              <w:jc w:val="center"/>
            </w:pPr>
            <w:r>
              <w:rPr>
                <w:rFonts w:ascii="宋体" w:hAnsi="宋体"/>
                <w:color w:val="000000"/>
                <w:szCs w:val="21"/>
              </w:rPr>
              <w:t>600340</w:t>
            </w:r>
          </w:p>
        </w:tc>
        <w:tc>
          <w:tcPr>
            <w:tcW w:w="1701" w:type="dxa"/>
            <w:vAlign w:val="center"/>
          </w:tcPr>
          <w:p w14:paraId="13611DB6" w14:textId="77777777" w:rsidR="001E0AA7" w:rsidRDefault="00E15A94">
            <w:pPr>
              <w:jc w:val="center"/>
            </w:pPr>
            <w:r>
              <w:rPr>
                <w:rFonts w:ascii="宋体" w:hAnsi="宋体"/>
                <w:color w:val="000000"/>
                <w:szCs w:val="21"/>
              </w:rPr>
              <w:t>华夏幸福</w:t>
            </w:r>
          </w:p>
        </w:tc>
        <w:tc>
          <w:tcPr>
            <w:tcW w:w="1276" w:type="dxa"/>
            <w:vAlign w:val="center"/>
          </w:tcPr>
          <w:p w14:paraId="0FBD88D1" w14:textId="77777777" w:rsidR="001E0AA7" w:rsidRDefault="00E15A94">
            <w:pPr>
              <w:jc w:val="right"/>
            </w:pPr>
            <w:r>
              <w:rPr>
                <w:rFonts w:ascii="宋体" w:hAnsi="宋体"/>
                <w:color w:val="000000"/>
                <w:szCs w:val="21"/>
              </w:rPr>
              <w:t>200</w:t>
            </w:r>
          </w:p>
        </w:tc>
        <w:tc>
          <w:tcPr>
            <w:tcW w:w="1842" w:type="dxa"/>
            <w:vAlign w:val="center"/>
          </w:tcPr>
          <w:p w14:paraId="75366827" w14:textId="77777777" w:rsidR="001E0AA7" w:rsidRDefault="00E15A94">
            <w:pPr>
              <w:jc w:val="right"/>
            </w:pPr>
            <w:r>
              <w:rPr>
                <w:rFonts w:ascii="宋体" w:hAnsi="宋体"/>
                <w:color w:val="000000"/>
                <w:szCs w:val="21"/>
              </w:rPr>
              <w:t>6,514.00</w:t>
            </w:r>
          </w:p>
        </w:tc>
        <w:tc>
          <w:tcPr>
            <w:tcW w:w="2727" w:type="dxa"/>
            <w:vAlign w:val="center"/>
          </w:tcPr>
          <w:p w14:paraId="4346A325" w14:textId="77777777" w:rsidR="001E0AA7" w:rsidRDefault="00E15A94">
            <w:pPr>
              <w:jc w:val="right"/>
            </w:pPr>
            <w:r>
              <w:rPr>
                <w:rFonts w:ascii="宋体" w:hAnsi="宋体"/>
                <w:color w:val="000000"/>
                <w:szCs w:val="21"/>
              </w:rPr>
              <w:t>0.34</w:t>
            </w:r>
          </w:p>
        </w:tc>
      </w:tr>
      <w:tr w:rsidR="001E0AA7" w14:paraId="1C39FEC4" w14:textId="77777777">
        <w:trPr>
          <w:jc w:val="center"/>
        </w:trPr>
        <w:tc>
          <w:tcPr>
            <w:tcW w:w="817" w:type="dxa"/>
            <w:vAlign w:val="center"/>
          </w:tcPr>
          <w:p w14:paraId="3EBCE86B" w14:textId="77777777" w:rsidR="001E0AA7" w:rsidRDefault="00E15A94">
            <w:pPr>
              <w:jc w:val="center"/>
            </w:pPr>
            <w:r>
              <w:rPr>
                <w:rFonts w:ascii="宋体" w:hAnsi="宋体"/>
                <w:color w:val="000000"/>
                <w:szCs w:val="21"/>
              </w:rPr>
              <w:t>73</w:t>
            </w:r>
          </w:p>
        </w:tc>
        <w:tc>
          <w:tcPr>
            <w:tcW w:w="1276" w:type="dxa"/>
            <w:vAlign w:val="center"/>
          </w:tcPr>
          <w:p w14:paraId="702D2CF5" w14:textId="77777777" w:rsidR="001E0AA7" w:rsidRDefault="00E15A94">
            <w:pPr>
              <w:jc w:val="center"/>
            </w:pPr>
            <w:r>
              <w:rPr>
                <w:rFonts w:ascii="宋体" w:hAnsi="宋体"/>
                <w:color w:val="000000"/>
                <w:szCs w:val="21"/>
              </w:rPr>
              <w:t>600741</w:t>
            </w:r>
          </w:p>
        </w:tc>
        <w:tc>
          <w:tcPr>
            <w:tcW w:w="1701" w:type="dxa"/>
            <w:vAlign w:val="center"/>
          </w:tcPr>
          <w:p w14:paraId="102295EA" w14:textId="77777777" w:rsidR="001E0AA7" w:rsidRDefault="00E15A94">
            <w:pPr>
              <w:jc w:val="center"/>
            </w:pPr>
            <w:r>
              <w:rPr>
                <w:rFonts w:ascii="宋体" w:hAnsi="宋体"/>
                <w:color w:val="000000"/>
                <w:szCs w:val="21"/>
              </w:rPr>
              <w:t>华</w:t>
            </w:r>
            <w:proofErr w:type="gramStart"/>
            <w:r>
              <w:rPr>
                <w:rFonts w:ascii="宋体" w:hAnsi="宋体"/>
                <w:color w:val="000000"/>
                <w:szCs w:val="21"/>
              </w:rPr>
              <w:t>域汽车</w:t>
            </w:r>
            <w:proofErr w:type="gramEnd"/>
          </w:p>
        </w:tc>
        <w:tc>
          <w:tcPr>
            <w:tcW w:w="1276" w:type="dxa"/>
            <w:vAlign w:val="center"/>
          </w:tcPr>
          <w:p w14:paraId="19DDDC7F" w14:textId="77777777" w:rsidR="001E0AA7" w:rsidRDefault="00E15A94">
            <w:pPr>
              <w:jc w:val="right"/>
            </w:pPr>
            <w:r>
              <w:rPr>
                <w:rFonts w:ascii="宋体" w:hAnsi="宋体"/>
                <w:color w:val="000000"/>
                <w:szCs w:val="21"/>
              </w:rPr>
              <w:t>300</w:t>
            </w:r>
          </w:p>
        </w:tc>
        <w:tc>
          <w:tcPr>
            <w:tcW w:w="1842" w:type="dxa"/>
            <w:vAlign w:val="center"/>
          </w:tcPr>
          <w:p w14:paraId="6F60A73C" w14:textId="77777777" w:rsidR="001E0AA7" w:rsidRDefault="00E15A94">
            <w:pPr>
              <w:jc w:val="right"/>
            </w:pPr>
            <w:r>
              <w:rPr>
                <w:rFonts w:ascii="宋体" w:hAnsi="宋体"/>
                <w:color w:val="000000"/>
                <w:szCs w:val="21"/>
              </w:rPr>
              <w:t>6,480.00</w:t>
            </w:r>
          </w:p>
        </w:tc>
        <w:tc>
          <w:tcPr>
            <w:tcW w:w="2727" w:type="dxa"/>
            <w:vAlign w:val="center"/>
          </w:tcPr>
          <w:p w14:paraId="69FCA45A" w14:textId="77777777" w:rsidR="001E0AA7" w:rsidRDefault="00E15A94">
            <w:pPr>
              <w:jc w:val="right"/>
            </w:pPr>
            <w:r>
              <w:rPr>
                <w:rFonts w:ascii="宋体" w:hAnsi="宋体"/>
                <w:color w:val="000000"/>
                <w:szCs w:val="21"/>
              </w:rPr>
              <w:t>0.34</w:t>
            </w:r>
          </w:p>
        </w:tc>
      </w:tr>
      <w:tr w:rsidR="001E0AA7" w14:paraId="70B9EA40" w14:textId="77777777">
        <w:trPr>
          <w:jc w:val="center"/>
        </w:trPr>
        <w:tc>
          <w:tcPr>
            <w:tcW w:w="817" w:type="dxa"/>
            <w:vAlign w:val="center"/>
          </w:tcPr>
          <w:p w14:paraId="77EF7885" w14:textId="77777777" w:rsidR="001E0AA7" w:rsidRDefault="00E15A94">
            <w:pPr>
              <w:jc w:val="center"/>
            </w:pPr>
            <w:r>
              <w:rPr>
                <w:rFonts w:ascii="宋体" w:hAnsi="宋体"/>
                <w:color w:val="000000"/>
                <w:szCs w:val="21"/>
              </w:rPr>
              <w:t>74</w:t>
            </w:r>
          </w:p>
        </w:tc>
        <w:tc>
          <w:tcPr>
            <w:tcW w:w="1276" w:type="dxa"/>
            <w:vAlign w:val="center"/>
          </w:tcPr>
          <w:p w14:paraId="38EF85EC" w14:textId="77777777" w:rsidR="001E0AA7" w:rsidRDefault="00E15A94">
            <w:pPr>
              <w:jc w:val="center"/>
            </w:pPr>
            <w:r>
              <w:rPr>
                <w:rFonts w:ascii="宋体" w:hAnsi="宋体"/>
                <w:color w:val="000000"/>
                <w:szCs w:val="21"/>
              </w:rPr>
              <w:t>601006</w:t>
            </w:r>
          </w:p>
        </w:tc>
        <w:tc>
          <w:tcPr>
            <w:tcW w:w="1701" w:type="dxa"/>
            <w:vAlign w:val="center"/>
          </w:tcPr>
          <w:p w14:paraId="57F16F19" w14:textId="77777777" w:rsidR="001E0AA7" w:rsidRDefault="00E15A94">
            <w:pPr>
              <w:jc w:val="center"/>
            </w:pPr>
            <w:r>
              <w:rPr>
                <w:rFonts w:ascii="宋体" w:hAnsi="宋体"/>
                <w:color w:val="000000"/>
                <w:szCs w:val="21"/>
              </w:rPr>
              <w:t>大秦铁路</w:t>
            </w:r>
          </w:p>
        </w:tc>
        <w:tc>
          <w:tcPr>
            <w:tcW w:w="1276" w:type="dxa"/>
            <w:vAlign w:val="center"/>
          </w:tcPr>
          <w:p w14:paraId="643FED0B" w14:textId="77777777" w:rsidR="001E0AA7" w:rsidRDefault="00E15A94">
            <w:pPr>
              <w:jc w:val="right"/>
            </w:pPr>
            <w:r>
              <w:rPr>
                <w:rFonts w:ascii="宋体" w:hAnsi="宋体"/>
                <w:color w:val="000000"/>
                <w:szCs w:val="21"/>
              </w:rPr>
              <w:t>800</w:t>
            </w:r>
          </w:p>
        </w:tc>
        <w:tc>
          <w:tcPr>
            <w:tcW w:w="1842" w:type="dxa"/>
            <w:vAlign w:val="center"/>
          </w:tcPr>
          <w:p w14:paraId="0375AC78" w14:textId="77777777" w:rsidR="001E0AA7" w:rsidRDefault="00E15A94">
            <w:pPr>
              <w:jc w:val="right"/>
            </w:pPr>
            <w:r>
              <w:rPr>
                <w:rFonts w:ascii="宋体" w:hAnsi="宋体"/>
                <w:color w:val="000000"/>
                <w:szCs w:val="21"/>
              </w:rPr>
              <w:t>6,472.00</w:t>
            </w:r>
          </w:p>
        </w:tc>
        <w:tc>
          <w:tcPr>
            <w:tcW w:w="2727" w:type="dxa"/>
            <w:vAlign w:val="center"/>
          </w:tcPr>
          <w:p w14:paraId="54663988" w14:textId="77777777" w:rsidR="001E0AA7" w:rsidRDefault="00E15A94">
            <w:pPr>
              <w:jc w:val="right"/>
            </w:pPr>
            <w:r>
              <w:rPr>
                <w:rFonts w:ascii="宋体" w:hAnsi="宋体"/>
                <w:color w:val="000000"/>
                <w:szCs w:val="21"/>
              </w:rPr>
              <w:t>0.34</w:t>
            </w:r>
          </w:p>
        </w:tc>
      </w:tr>
      <w:tr w:rsidR="001E0AA7" w14:paraId="4CBACF9D" w14:textId="77777777">
        <w:trPr>
          <w:jc w:val="center"/>
        </w:trPr>
        <w:tc>
          <w:tcPr>
            <w:tcW w:w="817" w:type="dxa"/>
            <w:vAlign w:val="center"/>
          </w:tcPr>
          <w:p w14:paraId="275C7CE8" w14:textId="77777777" w:rsidR="001E0AA7" w:rsidRDefault="00E15A94">
            <w:pPr>
              <w:jc w:val="center"/>
            </w:pPr>
            <w:r>
              <w:rPr>
                <w:rFonts w:ascii="宋体" w:hAnsi="宋体"/>
                <w:color w:val="000000"/>
                <w:szCs w:val="21"/>
              </w:rPr>
              <w:t>75</w:t>
            </w:r>
          </w:p>
        </w:tc>
        <w:tc>
          <w:tcPr>
            <w:tcW w:w="1276" w:type="dxa"/>
            <w:vAlign w:val="center"/>
          </w:tcPr>
          <w:p w14:paraId="22309A3D" w14:textId="77777777" w:rsidR="001E0AA7" w:rsidRDefault="00E15A94">
            <w:pPr>
              <w:jc w:val="center"/>
            </w:pPr>
            <w:r>
              <w:rPr>
                <w:rFonts w:ascii="宋体" w:hAnsi="宋体"/>
                <w:color w:val="000000"/>
                <w:szCs w:val="21"/>
              </w:rPr>
              <w:t>601225</w:t>
            </w:r>
          </w:p>
        </w:tc>
        <w:tc>
          <w:tcPr>
            <w:tcW w:w="1701" w:type="dxa"/>
            <w:vAlign w:val="center"/>
          </w:tcPr>
          <w:p w14:paraId="3D99D45A" w14:textId="77777777" w:rsidR="001E0AA7" w:rsidRDefault="00E15A94">
            <w:pPr>
              <w:jc w:val="center"/>
            </w:pPr>
            <w:r>
              <w:rPr>
                <w:rFonts w:ascii="宋体" w:hAnsi="宋体"/>
                <w:color w:val="000000"/>
                <w:szCs w:val="21"/>
              </w:rPr>
              <w:t>陕西煤业</w:t>
            </w:r>
          </w:p>
        </w:tc>
        <w:tc>
          <w:tcPr>
            <w:tcW w:w="1276" w:type="dxa"/>
            <w:vAlign w:val="center"/>
          </w:tcPr>
          <w:p w14:paraId="51745164" w14:textId="77777777" w:rsidR="001E0AA7" w:rsidRDefault="00E15A94">
            <w:pPr>
              <w:jc w:val="right"/>
            </w:pPr>
            <w:r>
              <w:rPr>
                <w:rFonts w:ascii="宋体" w:hAnsi="宋体"/>
                <w:color w:val="000000"/>
                <w:szCs w:val="21"/>
              </w:rPr>
              <w:t>700</w:t>
            </w:r>
          </w:p>
        </w:tc>
        <w:tc>
          <w:tcPr>
            <w:tcW w:w="1842" w:type="dxa"/>
            <w:vAlign w:val="center"/>
          </w:tcPr>
          <w:p w14:paraId="76635B37" w14:textId="77777777" w:rsidR="001E0AA7" w:rsidRDefault="00E15A94">
            <w:pPr>
              <w:jc w:val="right"/>
            </w:pPr>
            <w:r>
              <w:rPr>
                <w:rFonts w:ascii="宋体" w:hAnsi="宋体"/>
                <w:color w:val="000000"/>
                <w:szCs w:val="21"/>
              </w:rPr>
              <w:t>6,468.00</w:t>
            </w:r>
          </w:p>
        </w:tc>
        <w:tc>
          <w:tcPr>
            <w:tcW w:w="2727" w:type="dxa"/>
            <w:vAlign w:val="center"/>
          </w:tcPr>
          <w:p w14:paraId="5CAF50C7" w14:textId="77777777" w:rsidR="001E0AA7" w:rsidRDefault="00E15A94">
            <w:pPr>
              <w:jc w:val="right"/>
            </w:pPr>
            <w:r>
              <w:rPr>
                <w:rFonts w:ascii="宋体" w:hAnsi="宋体"/>
                <w:color w:val="000000"/>
                <w:szCs w:val="21"/>
              </w:rPr>
              <w:t>0.33</w:t>
            </w:r>
          </w:p>
        </w:tc>
      </w:tr>
      <w:tr w:rsidR="001E0AA7" w14:paraId="043BBA35" w14:textId="77777777">
        <w:trPr>
          <w:jc w:val="center"/>
        </w:trPr>
        <w:tc>
          <w:tcPr>
            <w:tcW w:w="817" w:type="dxa"/>
            <w:vAlign w:val="center"/>
          </w:tcPr>
          <w:p w14:paraId="35BB9466" w14:textId="77777777" w:rsidR="001E0AA7" w:rsidRDefault="00E15A94">
            <w:pPr>
              <w:jc w:val="center"/>
            </w:pPr>
            <w:r>
              <w:rPr>
                <w:rFonts w:ascii="宋体" w:hAnsi="宋体"/>
                <w:color w:val="000000"/>
                <w:szCs w:val="21"/>
              </w:rPr>
              <w:t>76</w:t>
            </w:r>
          </w:p>
        </w:tc>
        <w:tc>
          <w:tcPr>
            <w:tcW w:w="1276" w:type="dxa"/>
            <w:vAlign w:val="center"/>
          </w:tcPr>
          <w:p w14:paraId="7838E923" w14:textId="77777777" w:rsidR="001E0AA7" w:rsidRDefault="00E15A94">
            <w:pPr>
              <w:jc w:val="center"/>
            </w:pPr>
            <w:r>
              <w:rPr>
                <w:rFonts w:ascii="宋体" w:hAnsi="宋体"/>
                <w:color w:val="000000"/>
                <w:szCs w:val="21"/>
              </w:rPr>
              <w:t>600958</w:t>
            </w:r>
          </w:p>
        </w:tc>
        <w:tc>
          <w:tcPr>
            <w:tcW w:w="1701" w:type="dxa"/>
            <w:vAlign w:val="center"/>
          </w:tcPr>
          <w:p w14:paraId="3A54ECFC" w14:textId="77777777" w:rsidR="001E0AA7" w:rsidRDefault="00E15A94">
            <w:pPr>
              <w:jc w:val="center"/>
            </w:pPr>
            <w:r>
              <w:rPr>
                <w:rFonts w:ascii="宋体" w:hAnsi="宋体"/>
                <w:color w:val="000000"/>
                <w:szCs w:val="21"/>
              </w:rPr>
              <w:t>东方证券</w:t>
            </w:r>
          </w:p>
        </w:tc>
        <w:tc>
          <w:tcPr>
            <w:tcW w:w="1276" w:type="dxa"/>
            <w:vAlign w:val="center"/>
          </w:tcPr>
          <w:p w14:paraId="67145064" w14:textId="77777777" w:rsidR="001E0AA7" w:rsidRDefault="00E15A94">
            <w:pPr>
              <w:jc w:val="right"/>
            </w:pPr>
            <w:r>
              <w:rPr>
                <w:rFonts w:ascii="宋体" w:hAnsi="宋体"/>
                <w:color w:val="000000"/>
                <w:szCs w:val="21"/>
              </w:rPr>
              <w:t>600</w:t>
            </w:r>
          </w:p>
        </w:tc>
        <w:tc>
          <w:tcPr>
            <w:tcW w:w="1842" w:type="dxa"/>
            <w:vAlign w:val="center"/>
          </w:tcPr>
          <w:p w14:paraId="115D0C29" w14:textId="77777777" w:rsidR="001E0AA7" w:rsidRDefault="00E15A94">
            <w:pPr>
              <w:jc w:val="right"/>
            </w:pPr>
            <w:r>
              <w:rPr>
                <w:rFonts w:ascii="宋体" w:hAnsi="宋体"/>
                <w:color w:val="000000"/>
                <w:szCs w:val="21"/>
              </w:rPr>
              <w:t>6,408.00</w:t>
            </w:r>
          </w:p>
        </w:tc>
        <w:tc>
          <w:tcPr>
            <w:tcW w:w="2727" w:type="dxa"/>
            <w:vAlign w:val="center"/>
          </w:tcPr>
          <w:p w14:paraId="39A82FBA" w14:textId="77777777" w:rsidR="001E0AA7" w:rsidRDefault="00E15A94">
            <w:pPr>
              <w:jc w:val="right"/>
            </w:pPr>
            <w:r>
              <w:rPr>
                <w:rFonts w:ascii="宋体" w:hAnsi="宋体"/>
                <w:color w:val="000000"/>
                <w:szCs w:val="21"/>
              </w:rPr>
              <w:t>0.33</w:t>
            </w:r>
          </w:p>
        </w:tc>
      </w:tr>
      <w:tr w:rsidR="001E0AA7" w14:paraId="611522B2" w14:textId="77777777">
        <w:trPr>
          <w:jc w:val="center"/>
        </w:trPr>
        <w:tc>
          <w:tcPr>
            <w:tcW w:w="817" w:type="dxa"/>
            <w:vAlign w:val="center"/>
          </w:tcPr>
          <w:p w14:paraId="0263293F" w14:textId="77777777" w:rsidR="001E0AA7" w:rsidRDefault="00E15A94">
            <w:pPr>
              <w:jc w:val="center"/>
            </w:pPr>
            <w:r>
              <w:rPr>
                <w:rFonts w:ascii="宋体" w:hAnsi="宋体"/>
                <w:color w:val="000000"/>
                <w:szCs w:val="21"/>
              </w:rPr>
              <w:t>77</w:t>
            </w:r>
          </w:p>
        </w:tc>
        <w:tc>
          <w:tcPr>
            <w:tcW w:w="1276" w:type="dxa"/>
            <w:vAlign w:val="center"/>
          </w:tcPr>
          <w:p w14:paraId="31320CE3" w14:textId="77777777" w:rsidR="001E0AA7" w:rsidRDefault="00E15A94">
            <w:pPr>
              <w:jc w:val="center"/>
            </w:pPr>
            <w:r>
              <w:rPr>
                <w:rFonts w:ascii="宋体" w:hAnsi="宋体"/>
                <w:color w:val="000000"/>
                <w:szCs w:val="21"/>
              </w:rPr>
              <w:t>000963</w:t>
            </w:r>
          </w:p>
        </w:tc>
        <w:tc>
          <w:tcPr>
            <w:tcW w:w="1701" w:type="dxa"/>
            <w:vAlign w:val="center"/>
          </w:tcPr>
          <w:p w14:paraId="68252061" w14:textId="77777777" w:rsidR="001E0AA7" w:rsidRDefault="00E15A94">
            <w:pPr>
              <w:jc w:val="center"/>
            </w:pPr>
            <w:r>
              <w:rPr>
                <w:rFonts w:ascii="宋体" w:hAnsi="宋体"/>
                <w:color w:val="000000"/>
                <w:szCs w:val="21"/>
              </w:rPr>
              <w:t>华东医药</w:t>
            </w:r>
          </w:p>
        </w:tc>
        <w:tc>
          <w:tcPr>
            <w:tcW w:w="1276" w:type="dxa"/>
            <w:vAlign w:val="center"/>
          </w:tcPr>
          <w:p w14:paraId="735817C1" w14:textId="77777777" w:rsidR="001E0AA7" w:rsidRDefault="00E15A94">
            <w:pPr>
              <w:jc w:val="right"/>
            </w:pPr>
            <w:r>
              <w:rPr>
                <w:rFonts w:ascii="宋体" w:hAnsi="宋体"/>
                <w:color w:val="000000"/>
                <w:szCs w:val="21"/>
              </w:rPr>
              <w:t>240</w:t>
            </w:r>
          </w:p>
        </w:tc>
        <w:tc>
          <w:tcPr>
            <w:tcW w:w="1842" w:type="dxa"/>
            <w:vAlign w:val="center"/>
          </w:tcPr>
          <w:p w14:paraId="1594443F" w14:textId="77777777" w:rsidR="001E0AA7" w:rsidRDefault="00E15A94">
            <w:pPr>
              <w:jc w:val="right"/>
            </w:pPr>
            <w:r>
              <w:rPr>
                <w:rFonts w:ascii="宋体" w:hAnsi="宋体"/>
                <w:color w:val="000000"/>
                <w:szCs w:val="21"/>
              </w:rPr>
              <w:t>6,230.40</w:t>
            </w:r>
          </w:p>
        </w:tc>
        <w:tc>
          <w:tcPr>
            <w:tcW w:w="2727" w:type="dxa"/>
            <w:vAlign w:val="center"/>
          </w:tcPr>
          <w:p w14:paraId="740AE58C" w14:textId="77777777" w:rsidR="001E0AA7" w:rsidRDefault="00E15A94">
            <w:pPr>
              <w:jc w:val="right"/>
            </w:pPr>
            <w:r>
              <w:rPr>
                <w:rFonts w:ascii="宋体" w:hAnsi="宋体"/>
                <w:color w:val="000000"/>
                <w:szCs w:val="21"/>
              </w:rPr>
              <w:t>0.32</w:t>
            </w:r>
          </w:p>
        </w:tc>
      </w:tr>
      <w:tr w:rsidR="001E0AA7" w14:paraId="72ACAD08" w14:textId="77777777">
        <w:trPr>
          <w:jc w:val="center"/>
        </w:trPr>
        <w:tc>
          <w:tcPr>
            <w:tcW w:w="817" w:type="dxa"/>
            <w:vAlign w:val="center"/>
          </w:tcPr>
          <w:p w14:paraId="02E0E3CE" w14:textId="77777777" w:rsidR="001E0AA7" w:rsidRDefault="00E15A94">
            <w:pPr>
              <w:jc w:val="center"/>
            </w:pPr>
            <w:r>
              <w:rPr>
                <w:rFonts w:ascii="宋体" w:hAnsi="宋体"/>
                <w:color w:val="000000"/>
                <w:szCs w:val="21"/>
              </w:rPr>
              <w:t>78</w:t>
            </w:r>
          </w:p>
        </w:tc>
        <w:tc>
          <w:tcPr>
            <w:tcW w:w="1276" w:type="dxa"/>
            <w:vAlign w:val="center"/>
          </w:tcPr>
          <w:p w14:paraId="089000D9" w14:textId="77777777" w:rsidR="001E0AA7" w:rsidRDefault="00E15A94">
            <w:pPr>
              <w:jc w:val="center"/>
            </w:pPr>
            <w:r>
              <w:rPr>
                <w:rFonts w:ascii="宋体" w:hAnsi="宋体"/>
                <w:color w:val="000000"/>
                <w:szCs w:val="21"/>
              </w:rPr>
              <w:t>002311</w:t>
            </w:r>
          </w:p>
        </w:tc>
        <w:tc>
          <w:tcPr>
            <w:tcW w:w="1701" w:type="dxa"/>
            <w:vAlign w:val="center"/>
          </w:tcPr>
          <w:p w14:paraId="177D425A" w14:textId="77777777" w:rsidR="001E0AA7" w:rsidRDefault="00E15A94">
            <w:pPr>
              <w:jc w:val="center"/>
            </w:pPr>
            <w:r>
              <w:rPr>
                <w:rFonts w:ascii="宋体" w:hAnsi="宋体"/>
                <w:color w:val="000000"/>
                <w:szCs w:val="21"/>
              </w:rPr>
              <w:t>海大集团</w:t>
            </w:r>
          </w:p>
        </w:tc>
        <w:tc>
          <w:tcPr>
            <w:tcW w:w="1276" w:type="dxa"/>
            <w:vAlign w:val="center"/>
          </w:tcPr>
          <w:p w14:paraId="3B674609" w14:textId="77777777" w:rsidR="001E0AA7" w:rsidRDefault="00E15A94">
            <w:pPr>
              <w:jc w:val="right"/>
            </w:pPr>
            <w:r>
              <w:rPr>
                <w:rFonts w:ascii="宋体" w:hAnsi="宋体"/>
                <w:color w:val="000000"/>
                <w:szCs w:val="21"/>
              </w:rPr>
              <w:t>200</w:t>
            </w:r>
          </w:p>
        </w:tc>
        <w:tc>
          <w:tcPr>
            <w:tcW w:w="1842" w:type="dxa"/>
            <w:vAlign w:val="center"/>
          </w:tcPr>
          <w:p w14:paraId="03F69F94" w14:textId="77777777" w:rsidR="001E0AA7" w:rsidRDefault="00E15A94">
            <w:pPr>
              <w:jc w:val="right"/>
            </w:pPr>
            <w:r>
              <w:rPr>
                <w:rFonts w:ascii="宋体" w:hAnsi="宋体"/>
                <w:color w:val="000000"/>
                <w:szCs w:val="21"/>
              </w:rPr>
              <w:t>6,180.00</w:t>
            </w:r>
          </w:p>
        </w:tc>
        <w:tc>
          <w:tcPr>
            <w:tcW w:w="2727" w:type="dxa"/>
            <w:vAlign w:val="center"/>
          </w:tcPr>
          <w:p w14:paraId="27549389" w14:textId="77777777" w:rsidR="001E0AA7" w:rsidRDefault="00E15A94">
            <w:pPr>
              <w:jc w:val="right"/>
            </w:pPr>
            <w:r>
              <w:rPr>
                <w:rFonts w:ascii="宋体" w:hAnsi="宋体"/>
                <w:color w:val="000000"/>
                <w:szCs w:val="21"/>
              </w:rPr>
              <w:t>0.32</w:t>
            </w:r>
          </w:p>
        </w:tc>
      </w:tr>
      <w:tr w:rsidR="001E0AA7" w14:paraId="768F2234" w14:textId="77777777">
        <w:trPr>
          <w:jc w:val="center"/>
        </w:trPr>
        <w:tc>
          <w:tcPr>
            <w:tcW w:w="817" w:type="dxa"/>
            <w:vAlign w:val="center"/>
          </w:tcPr>
          <w:p w14:paraId="657709EF" w14:textId="77777777" w:rsidR="001E0AA7" w:rsidRDefault="00E15A94">
            <w:pPr>
              <w:jc w:val="center"/>
            </w:pPr>
            <w:r>
              <w:rPr>
                <w:rFonts w:ascii="宋体" w:hAnsi="宋体"/>
                <w:color w:val="000000"/>
                <w:szCs w:val="21"/>
              </w:rPr>
              <w:t>79</w:t>
            </w:r>
          </w:p>
        </w:tc>
        <w:tc>
          <w:tcPr>
            <w:tcW w:w="1276" w:type="dxa"/>
            <w:vAlign w:val="center"/>
          </w:tcPr>
          <w:p w14:paraId="22C503BF" w14:textId="77777777" w:rsidR="001E0AA7" w:rsidRDefault="00E15A94">
            <w:pPr>
              <w:jc w:val="center"/>
            </w:pPr>
            <w:r>
              <w:rPr>
                <w:rFonts w:ascii="宋体" w:hAnsi="宋体"/>
                <w:color w:val="000000"/>
                <w:szCs w:val="21"/>
              </w:rPr>
              <w:t>600015</w:t>
            </w:r>
          </w:p>
        </w:tc>
        <w:tc>
          <w:tcPr>
            <w:tcW w:w="1701" w:type="dxa"/>
            <w:vAlign w:val="center"/>
          </w:tcPr>
          <w:p w14:paraId="7B2D7BC4" w14:textId="77777777" w:rsidR="001E0AA7" w:rsidRDefault="00E15A94">
            <w:pPr>
              <w:jc w:val="center"/>
            </w:pPr>
            <w:r>
              <w:rPr>
                <w:rFonts w:ascii="宋体" w:hAnsi="宋体"/>
                <w:color w:val="000000"/>
                <w:szCs w:val="21"/>
              </w:rPr>
              <w:t>华夏银行</w:t>
            </w:r>
          </w:p>
        </w:tc>
        <w:tc>
          <w:tcPr>
            <w:tcW w:w="1276" w:type="dxa"/>
            <w:vAlign w:val="center"/>
          </w:tcPr>
          <w:p w14:paraId="1AF2160D" w14:textId="77777777" w:rsidR="001E0AA7" w:rsidRDefault="00E15A94">
            <w:pPr>
              <w:jc w:val="right"/>
            </w:pPr>
            <w:r>
              <w:rPr>
                <w:rFonts w:ascii="宋体" w:hAnsi="宋体"/>
                <w:color w:val="000000"/>
                <w:szCs w:val="21"/>
              </w:rPr>
              <w:t>800</w:t>
            </w:r>
          </w:p>
        </w:tc>
        <w:tc>
          <w:tcPr>
            <w:tcW w:w="1842" w:type="dxa"/>
            <w:vAlign w:val="center"/>
          </w:tcPr>
          <w:p w14:paraId="5444B056" w14:textId="77777777" w:rsidR="001E0AA7" w:rsidRDefault="00E15A94">
            <w:pPr>
              <w:jc w:val="right"/>
            </w:pPr>
            <w:r>
              <w:rPr>
                <w:rFonts w:ascii="宋体" w:hAnsi="宋体"/>
                <w:color w:val="000000"/>
                <w:szCs w:val="21"/>
              </w:rPr>
              <w:t>6,160.00</w:t>
            </w:r>
          </w:p>
        </w:tc>
        <w:tc>
          <w:tcPr>
            <w:tcW w:w="2727" w:type="dxa"/>
            <w:vAlign w:val="center"/>
          </w:tcPr>
          <w:p w14:paraId="6A2DB53F" w14:textId="77777777" w:rsidR="001E0AA7" w:rsidRDefault="00E15A94">
            <w:pPr>
              <w:jc w:val="right"/>
            </w:pPr>
            <w:r>
              <w:rPr>
                <w:rFonts w:ascii="宋体" w:hAnsi="宋体"/>
                <w:color w:val="000000"/>
                <w:szCs w:val="21"/>
              </w:rPr>
              <w:t>0.32</w:t>
            </w:r>
          </w:p>
        </w:tc>
      </w:tr>
      <w:tr w:rsidR="001E0AA7" w14:paraId="6D168BC6" w14:textId="77777777">
        <w:trPr>
          <w:jc w:val="center"/>
        </w:trPr>
        <w:tc>
          <w:tcPr>
            <w:tcW w:w="817" w:type="dxa"/>
            <w:vAlign w:val="center"/>
          </w:tcPr>
          <w:p w14:paraId="6C200971" w14:textId="77777777" w:rsidR="001E0AA7" w:rsidRDefault="00E15A94">
            <w:pPr>
              <w:jc w:val="center"/>
            </w:pPr>
            <w:r>
              <w:rPr>
                <w:rFonts w:ascii="宋体" w:hAnsi="宋体"/>
                <w:color w:val="000000"/>
                <w:szCs w:val="21"/>
              </w:rPr>
              <w:t>80</w:t>
            </w:r>
          </w:p>
        </w:tc>
        <w:tc>
          <w:tcPr>
            <w:tcW w:w="1276" w:type="dxa"/>
            <w:vAlign w:val="center"/>
          </w:tcPr>
          <w:p w14:paraId="24172B44" w14:textId="77777777" w:rsidR="001E0AA7" w:rsidRDefault="00E15A94">
            <w:pPr>
              <w:jc w:val="center"/>
            </w:pPr>
            <w:r>
              <w:rPr>
                <w:rFonts w:ascii="宋体" w:hAnsi="宋体"/>
                <w:color w:val="000000"/>
                <w:szCs w:val="21"/>
              </w:rPr>
              <w:t>000338</w:t>
            </w:r>
          </w:p>
        </w:tc>
        <w:tc>
          <w:tcPr>
            <w:tcW w:w="1701" w:type="dxa"/>
            <w:vAlign w:val="center"/>
          </w:tcPr>
          <w:p w14:paraId="27E382E2" w14:textId="77777777" w:rsidR="001E0AA7" w:rsidRDefault="00E15A94">
            <w:pPr>
              <w:jc w:val="center"/>
            </w:pPr>
            <w:proofErr w:type="gramStart"/>
            <w:r>
              <w:rPr>
                <w:rFonts w:ascii="宋体" w:hAnsi="宋体"/>
                <w:color w:val="000000"/>
                <w:szCs w:val="21"/>
              </w:rPr>
              <w:t>潍</w:t>
            </w:r>
            <w:proofErr w:type="gramEnd"/>
            <w:r>
              <w:rPr>
                <w:rFonts w:ascii="宋体" w:hAnsi="宋体"/>
                <w:color w:val="000000"/>
                <w:szCs w:val="21"/>
              </w:rPr>
              <w:t>柴动力</w:t>
            </w:r>
          </w:p>
        </w:tc>
        <w:tc>
          <w:tcPr>
            <w:tcW w:w="1276" w:type="dxa"/>
            <w:vAlign w:val="center"/>
          </w:tcPr>
          <w:p w14:paraId="5E20CDE6" w14:textId="77777777" w:rsidR="001E0AA7" w:rsidRDefault="00E15A94">
            <w:pPr>
              <w:jc w:val="right"/>
            </w:pPr>
            <w:r>
              <w:rPr>
                <w:rFonts w:ascii="宋体" w:hAnsi="宋体"/>
                <w:color w:val="000000"/>
                <w:szCs w:val="21"/>
              </w:rPr>
              <w:t>500</w:t>
            </w:r>
          </w:p>
        </w:tc>
        <w:tc>
          <w:tcPr>
            <w:tcW w:w="1842" w:type="dxa"/>
            <w:vAlign w:val="center"/>
          </w:tcPr>
          <w:p w14:paraId="2B87DA6E" w14:textId="77777777" w:rsidR="001E0AA7" w:rsidRDefault="00E15A94">
            <w:pPr>
              <w:jc w:val="right"/>
            </w:pPr>
            <w:r>
              <w:rPr>
                <w:rFonts w:ascii="宋体" w:hAnsi="宋体"/>
                <w:color w:val="000000"/>
                <w:szCs w:val="21"/>
              </w:rPr>
              <w:t>6,145.00</w:t>
            </w:r>
          </w:p>
        </w:tc>
        <w:tc>
          <w:tcPr>
            <w:tcW w:w="2727" w:type="dxa"/>
            <w:vAlign w:val="center"/>
          </w:tcPr>
          <w:p w14:paraId="15D37AB1" w14:textId="77777777" w:rsidR="001E0AA7" w:rsidRDefault="00E15A94">
            <w:pPr>
              <w:jc w:val="right"/>
            </w:pPr>
            <w:r>
              <w:rPr>
                <w:rFonts w:ascii="宋体" w:hAnsi="宋体"/>
                <w:color w:val="000000"/>
                <w:szCs w:val="21"/>
              </w:rPr>
              <w:t>0.32</w:t>
            </w:r>
          </w:p>
        </w:tc>
      </w:tr>
      <w:tr w:rsidR="001E0AA7" w14:paraId="1538939F" w14:textId="77777777">
        <w:trPr>
          <w:jc w:val="center"/>
        </w:trPr>
        <w:tc>
          <w:tcPr>
            <w:tcW w:w="817" w:type="dxa"/>
            <w:vAlign w:val="center"/>
          </w:tcPr>
          <w:p w14:paraId="14FD22F8" w14:textId="77777777" w:rsidR="001E0AA7" w:rsidRDefault="00E15A94">
            <w:pPr>
              <w:jc w:val="center"/>
            </w:pPr>
            <w:r>
              <w:rPr>
                <w:rFonts w:ascii="宋体" w:hAnsi="宋体"/>
                <w:color w:val="000000"/>
                <w:szCs w:val="21"/>
              </w:rPr>
              <w:t>81</w:t>
            </w:r>
          </w:p>
        </w:tc>
        <w:tc>
          <w:tcPr>
            <w:tcW w:w="1276" w:type="dxa"/>
            <w:vAlign w:val="center"/>
          </w:tcPr>
          <w:p w14:paraId="4E333745" w14:textId="77777777" w:rsidR="001E0AA7" w:rsidRDefault="00E15A94">
            <w:pPr>
              <w:jc w:val="center"/>
            </w:pPr>
            <w:r>
              <w:rPr>
                <w:rFonts w:ascii="宋体" w:hAnsi="宋体"/>
                <w:color w:val="000000"/>
                <w:szCs w:val="21"/>
              </w:rPr>
              <w:t>601933</w:t>
            </w:r>
          </w:p>
        </w:tc>
        <w:tc>
          <w:tcPr>
            <w:tcW w:w="1701" w:type="dxa"/>
            <w:vAlign w:val="center"/>
          </w:tcPr>
          <w:p w14:paraId="1DDC2E3B" w14:textId="77777777" w:rsidR="001E0AA7" w:rsidRDefault="00E15A94">
            <w:pPr>
              <w:jc w:val="center"/>
            </w:pPr>
            <w:r>
              <w:rPr>
                <w:rFonts w:ascii="宋体" w:hAnsi="宋体"/>
                <w:color w:val="000000"/>
                <w:szCs w:val="21"/>
              </w:rPr>
              <w:t>永辉超市</w:t>
            </w:r>
          </w:p>
        </w:tc>
        <w:tc>
          <w:tcPr>
            <w:tcW w:w="1276" w:type="dxa"/>
            <w:vAlign w:val="center"/>
          </w:tcPr>
          <w:p w14:paraId="22E650F2" w14:textId="77777777" w:rsidR="001E0AA7" w:rsidRDefault="00E15A94">
            <w:pPr>
              <w:jc w:val="right"/>
            </w:pPr>
            <w:r>
              <w:rPr>
                <w:rFonts w:ascii="宋体" w:hAnsi="宋体"/>
                <w:color w:val="000000"/>
                <w:szCs w:val="21"/>
              </w:rPr>
              <w:t>600</w:t>
            </w:r>
          </w:p>
        </w:tc>
        <w:tc>
          <w:tcPr>
            <w:tcW w:w="1842" w:type="dxa"/>
            <w:vAlign w:val="center"/>
          </w:tcPr>
          <w:p w14:paraId="78BC20A3" w14:textId="77777777" w:rsidR="001E0AA7" w:rsidRDefault="00E15A94">
            <w:pPr>
              <w:jc w:val="right"/>
            </w:pPr>
            <w:r>
              <w:rPr>
                <w:rFonts w:ascii="宋体" w:hAnsi="宋体"/>
                <w:color w:val="000000"/>
                <w:szCs w:val="21"/>
              </w:rPr>
              <w:t>6,126.00</w:t>
            </w:r>
          </w:p>
        </w:tc>
        <w:tc>
          <w:tcPr>
            <w:tcW w:w="2727" w:type="dxa"/>
            <w:vAlign w:val="center"/>
          </w:tcPr>
          <w:p w14:paraId="643D0D6A" w14:textId="77777777" w:rsidR="001E0AA7" w:rsidRDefault="00E15A94">
            <w:pPr>
              <w:jc w:val="right"/>
            </w:pPr>
            <w:r>
              <w:rPr>
                <w:rFonts w:ascii="宋体" w:hAnsi="宋体"/>
                <w:color w:val="000000"/>
                <w:szCs w:val="21"/>
              </w:rPr>
              <w:t>0.32</w:t>
            </w:r>
          </w:p>
        </w:tc>
      </w:tr>
      <w:tr w:rsidR="001E0AA7" w14:paraId="544B9388" w14:textId="77777777">
        <w:trPr>
          <w:jc w:val="center"/>
        </w:trPr>
        <w:tc>
          <w:tcPr>
            <w:tcW w:w="817" w:type="dxa"/>
            <w:vAlign w:val="center"/>
          </w:tcPr>
          <w:p w14:paraId="3683F4C2" w14:textId="77777777" w:rsidR="001E0AA7" w:rsidRDefault="00E15A94">
            <w:pPr>
              <w:jc w:val="center"/>
            </w:pPr>
            <w:r>
              <w:rPr>
                <w:rFonts w:ascii="宋体" w:hAnsi="宋体"/>
                <w:color w:val="000000"/>
                <w:szCs w:val="21"/>
              </w:rPr>
              <w:t>82</w:t>
            </w:r>
          </w:p>
        </w:tc>
        <w:tc>
          <w:tcPr>
            <w:tcW w:w="1276" w:type="dxa"/>
            <w:vAlign w:val="center"/>
          </w:tcPr>
          <w:p w14:paraId="7F518094" w14:textId="77777777" w:rsidR="001E0AA7" w:rsidRDefault="00E15A94">
            <w:pPr>
              <w:jc w:val="center"/>
            </w:pPr>
            <w:r>
              <w:rPr>
                <w:rFonts w:ascii="宋体" w:hAnsi="宋体"/>
                <w:color w:val="000000"/>
                <w:szCs w:val="21"/>
              </w:rPr>
              <w:t>601012</w:t>
            </w:r>
          </w:p>
        </w:tc>
        <w:tc>
          <w:tcPr>
            <w:tcW w:w="1701" w:type="dxa"/>
            <w:vAlign w:val="center"/>
          </w:tcPr>
          <w:p w14:paraId="74BEA041" w14:textId="77777777" w:rsidR="001E0AA7" w:rsidRDefault="00E15A94">
            <w:pPr>
              <w:jc w:val="center"/>
            </w:pPr>
            <w:r>
              <w:rPr>
                <w:rFonts w:ascii="宋体" w:hAnsi="宋体"/>
                <w:color w:val="000000"/>
                <w:szCs w:val="21"/>
              </w:rPr>
              <w:t>隆基股份</w:t>
            </w:r>
          </w:p>
        </w:tc>
        <w:tc>
          <w:tcPr>
            <w:tcW w:w="1276" w:type="dxa"/>
            <w:vAlign w:val="center"/>
          </w:tcPr>
          <w:p w14:paraId="5016CC6E" w14:textId="77777777" w:rsidR="001E0AA7" w:rsidRDefault="00E15A94">
            <w:pPr>
              <w:jc w:val="right"/>
            </w:pPr>
            <w:r>
              <w:rPr>
                <w:rFonts w:ascii="宋体" w:hAnsi="宋体"/>
                <w:color w:val="000000"/>
                <w:szCs w:val="21"/>
              </w:rPr>
              <w:t>260</w:t>
            </w:r>
          </w:p>
        </w:tc>
        <w:tc>
          <w:tcPr>
            <w:tcW w:w="1842" w:type="dxa"/>
            <w:vAlign w:val="center"/>
          </w:tcPr>
          <w:p w14:paraId="15AD8AAE" w14:textId="77777777" w:rsidR="001E0AA7" w:rsidRDefault="00E15A94">
            <w:pPr>
              <w:jc w:val="right"/>
            </w:pPr>
            <w:r>
              <w:rPr>
                <w:rFonts w:ascii="宋体" w:hAnsi="宋体"/>
                <w:color w:val="000000"/>
                <w:szCs w:val="21"/>
              </w:rPr>
              <w:t>6,008.60</w:t>
            </w:r>
          </w:p>
        </w:tc>
        <w:tc>
          <w:tcPr>
            <w:tcW w:w="2727" w:type="dxa"/>
            <w:vAlign w:val="center"/>
          </w:tcPr>
          <w:p w14:paraId="3DADEC35" w14:textId="77777777" w:rsidR="001E0AA7" w:rsidRDefault="00E15A94">
            <w:pPr>
              <w:jc w:val="right"/>
            </w:pPr>
            <w:r>
              <w:rPr>
                <w:rFonts w:ascii="宋体" w:hAnsi="宋体"/>
                <w:color w:val="000000"/>
                <w:szCs w:val="21"/>
              </w:rPr>
              <w:t>0.31</w:t>
            </w:r>
          </w:p>
        </w:tc>
      </w:tr>
      <w:tr w:rsidR="001E0AA7" w14:paraId="299DA2FB" w14:textId="77777777">
        <w:trPr>
          <w:jc w:val="center"/>
        </w:trPr>
        <w:tc>
          <w:tcPr>
            <w:tcW w:w="817" w:type="dxa"/>
            <w:vAlign w:val="center"/>
          </w:tcPr>
          <w:p w14:paraId="72679FEB" w14:textId="77777777" w:rsidR="001E0AA7" w:rsidRDefault="00E15A94">
            <w:pPr>
              <w:jc w:val="center"/>
            </w:pPr>
            <w:r>
              <w:rPr>
                <w:rFonts w:ascii="宋体" w:hAnsi="宋体"/>
                <w:color w:val="000000"/>
                <w:szCs w:val="21"/>
              </w:rPr>
              <w:t>83</w:t>
            </w:r>
          </w:p>
        </w:tc>
        <w:tc>
          <w:tcPr>
            <w:tcW w:w="1276" w:type="dxa"/>
            <w:vAlign w:val="center"/>
          </w:tcPr>
          <w:p w14:paraId="0C6F0092" w14:textId="77777777" w:rsidR="001E0AA7" w:rsidRDefault="00E15A94">
            <w:pPr>
              <w:jc w:val="center"/>
            </w:pPr>
            <w:r>
              <w:rPr>
                <w:rFonts w:ascii="宋体" w:hAnsi="宋体"/>
                <w:color w:val="000000"/>
                <w:szCs w:val="21"/>
              </w:rPr>
              <w:t>601186</w:t>
            </w:r>
          </w:p>
        </w:tc>
        <w:tc>
          <w:tcPr>
            <w:tcW w:w="1701" w:type="dxa"/>
            <w:vAlign w:val="center"/>
          </w:tcPr>
          <w:p w14:paraId="1975A0CE" w14:textId="77777777" w:rsidR="001E0AA7" w:rsidRDefault="00E15A94">
            <w:pPr>
              <w:jc w:val="center"/>
            </w:pPr>
            <w:r>
              <w:rPr>
                <w:rFonts w:ascii="宋体" w:hAnsi="宋体"/>
                <w:color w:val="000000"/>
                <w:szCs w:val="21"/>
              </w:rPr>
              <w:t>中国铁建</w:t>
            </w:r>
          </w:p>
        </w:tc>
        <w:tc>
          <w:tcPr>
            <w:tcW w:w="1276" w:type="dxa"/>
            <w:vAlign w:val="center"/>
          </w:tcPr>
          <w:p w14:paraId="50A6C86A" w14:textId="77777777" w:rsidR="001E0AA7" w:rsidRDefault="00E15A94">
            <w:pPr>
              <w:jc w:val="right"/>
            </w:pPr>
            <w:r>
              <w:rPr>
                <w:rFonts w:ascii="宋体" w:hAnsi="宋体"/>
                <w:color w:val="000000"/>
                <w:szCs w:val="21"/>
              </w:rPr>
              <w:t>600</w:t>
            </w:r>
          </w:p>
        </w:tc>
        <w:tc>
          <w:tcPr>
            <w:tcW w:w="1842" w:type="dxa"/>
            <w:vAlign w:val="center"/>
          </w:tcPr>
          <w:p w14:paraId="29637296" w14:textId="77777777" w:rsidR="001E0AA7" w:rsidRDefault="00E15A94">
            <w:pPr>
              <w:jc w:val="right"/>
            </w:pPr>
            <w:r>
              <w:rPr>
                <w:rFonts w:ascii="宋体" w:hAnsi="宋体"/>
                <w:color w:val="000000"/>
                <w:szCs w:val="21"/>
              </w:rPr>
              <w:t>5,970.00</w:t>
            </w:r>
          </w:p>
        </w:tc>
        <w:tc>
          <w:tcPr>
            <w:tcW w:w="2727" w:type="dxa"/>
            <w:vAlign w:val="center"/>
          </w:tcPr>
          <w:p w14:paraId="672FA36E" w14:textId="77777777" w:rsidR="001E0AA7" w:rsidRDefault="00E15A94">
            <w:pPr>
              <w:jc w:val="right"/>
            </w:pPr>
            <w:r>
              <w:rPr>
                <w:rFonts w:ascii="宋体" w:hAnsi="宋体"/>
                <w:color w:val="000000"/>
                <w:szCs w:val="21"/>
              </w:rPr>
              <w:t>0.31</w:t>
            </w:r>
          </w:p>
        </w:tc>
      </w:tr>
      <w:tr w:rsidR="001E0AA7" w14:paraId="67EFEE75" w14:textId="77777777">
        <w:trPr>
          <w:jc w:val="center"/>
        </w:trPr>
        <w:tc>
          <w:tcPr>
            <w:tcW w:w="817" w:type="dxa"/>
            <w:vAlign w:val="center"/>
          </w:tcPr>
          <w:p w14:paraId="1F823FDE" w14:textId="77777777" w:rsidR="001E0AA7" w:rsidRDefault="00E15A94">
            <w:pPr>
              <w:jc w:val="center"/>
            </w:pPr>
            <w:r>
              <w:rPr>
                <w:rFonts w:ascii="宋体" w:hAnsi="宋体"/>
                <w:color w:val="000000"/>
                <w:szCs w:val="21"/>
              </w:rPr>
              <w:t>84</w:t>
            </w:r>
          </w:p>
        </w:tc>
        <w:tc>
          <w:tcPr>
            <w:tcW w:w="1276" w:type="dxa"/>
            <w:vAlign w:val="center"/>
          </w:tcPr>
          <w:p w14:paraId="62D8E277" w14:textId="77777777" w:rsidR="001E0AA7" w:rsidRDefault="00E15A94">
            <w:pPr>
              <w:jc w:val="center"/>
            </w:pPr>
            <w:r>
              <w:rPr>
                <w:rFonts w:ascii="宋体" w:hAnsi="宋体"/>
                <w:color w:val="000000"/>
                <w:szCs w:val="21"/>
              </w:rPr>
              <w:t>600383</w:t>
            </w:r>
          </w:p>
        </w:tc>
        <w:tc>
          <w:tcPr>
            <w:tcW w:w="1701" w:type="dxa"/>
            <w:vAlign w:val="center"/>
          </w:tcPr>
          <w:p w14:paraId="3574DFA0" w14:textId="77777777" w:rsidR="001E0AA7" w:rsidRDefault="00E15A94">
            <w:pPr>
              <w:jc w:val="center"/>
            </w:pPr>
            <w:r>
              <w:rPr>
                <w:rFonts w:ascii="宋体" w:hAnsi="宋体"/>
                <w:color w:val="000000"/>
                <w:szCs w:val="21"/>
              </w:rPr>
              <w:t>金地集团</w:t>
            </w:r>
          </w:p>
        </w:tc>
        <w:tc>
          <w:tcPr>
            <w:tcW w:w="1276" w:type="dxa"/>
            <w:vAlign w:val="center"/>
          </w:tcPr>
          <w:p w14:paraId="5FB3C248" w14:textId="77777777" w:rsidR="001E0AA7" w:rsidRDefault="00E15A94">
            <w:pPr>
              <w:jc w:val="right"/>
            </w:pPr>
            <w:r>
              <w:rPr>
                <w:rFonts w:ascii="宋体" w:hAnsi="宋体"/>
                <w:color w:val="000000"/>
                <w:szCs w:val="21"/>
              </w:rPr>
              <w:t>500</w:t>
            </w:r>
          </w:p>
        </w:tc>
        <w:tc>
          <w:tcPr>
            <w:tcW w:w="1842" w:type="dxa"/>
            <w:vAlign w:val="center"/>
          </w:tcPr>
          <w:p w14:paraId="0E31371A" w14:textId="77777777" w:rsidR="001E0AA7" w:rsidRDefault="00E15A94">
            <w:pPr>
              <w:jc w:val="right"/>
            </w:pPr>
            <w:r>
              <w:rPr>
                <w:rFonts w:ascii="宋体" w:hAnsi="宋体"/>
                <w:color w:val="000000"/>
                <w:szCs w:val="21"/>
              </w:rPr>
              <w:t>5,965.00</w:t>
            </w:r>
          </w:p>
        </w:tc>
        <w:tc>
          <w:tcPr>
            <w:tcW w:w="2727" w:type="dxa"/>
            <w:vAlign w:val="center"/>
          </w:tcPr>
          <w:p w14:paraId="111B85FD" w14:textId="77777777" w:rsidR="001E0AA7" w:rsidRDefault="00E15A94">
            <w:pPr>
              <w:jc w:val="right"/>
            </w:pPr>
            <w:r>
              <w:rPr>
                <w:rFonts w:ascii="宋体" w:hAnsi="宋体"/>
                <w:color w:val="000000"/>
                <w:szCs w:val="21"/>
              </w:rPr>
              <w:t>0.31</w:t>
            </w:r>
          </w:p>
        </w:tc>
      </w:tr>
      <w:tr w:rsidR="001E0AA7" w14:paraId="2C8D77F9" w14:textId="77777777">
        <w:trPr>
          <w:jc w:val="center"/>
        </w:trPr>
        <w:tc>
          <w:tcPr>
            <w:tcW w:w="817" w:type="dxa"/>
            <w:vAlign w:val="center"/>
          </w:tcPr>
          <w:p w14:paraId="7A9BFD81" w14:textId="77777777" w:rsidR="001E0AA7" w:rsidRDefault="00E15A94">
            <w:pPr>
              <w:jc w:val="center"/>
            </w:pPr>
            <w:r>
              <w:rPr>
                <w:rFonts w:ascii="宋体" w:hAnsi="宋体"/>
                <w:color w:val="000000"/>
                <w:szCs w:val="21"/>
              </w:rPr>
              <w:t>85</w:t>
            </w:r>
          </w:p>
        </w:tc>
        <w:tc>
          <w:tcPr>
            <w:tcW w:w="1276" w:type="dxa"/>
            <w:vAlign w:val="center"/>
          </w:tcPr>
          <w:p w14:paraId="4D59397F" w14:textId="77777777" w:rsidR="001E0AA7" w:rsidRDefault="00E15A94">
            <w:pPr>
              <w:jc w:val="center"/>
            </w:pPr>
            <w:r>
              <w:rPr>
                <w:rFonts w:ascii="宋体" w:hAnsi="宋体"/>
                <w:color w:val="000000"/>
                <w:szCs w:val="21"/>
              </w:rPr>
              <w:t>002422</w:t>
            </w:r>
          </w:p>
        </w:tc>
        <w:tc>
          <w:tcPr>
            <w:tcW w:w="1701" w:type="dxa"/>
            <w:vAlign w:val="center"/>
          </w:tcPr>
          <w:p w14:paraId="72FF8BE2" w14:textId="77777777" w:rsidR="001E0AA7" w:rsidRDefault="00E15A94">
            <w:pPr>
              <w:jc w:val="center"/>
            </w:pPr>
            <w:r>
              <w:rPr>
                <w:rFonts w:ascii="宋体" w:hAnsi="宋体"/>
                <w:color w:val="000000"/>
                <w:szCs w:val="21"/>
              </w:rPr>
              <w:t>科伦药业</w:t>
            </w:r>
          </w:p>
        </w:tc>
        <w:tc>
          <w:tcPr>
            <w:tcW w:w="1276" w:type="dxa"/>
            <w:vAlign w:val="center"/>
          </w:tcPr>
          <w:p w14:paraId="50A659A2" w14:textId="77777777" w:rsidR="001E0AA7" w:rsidRDefault="00E15A94">
            <w:pPr>
              <w:jc w:val="right"/>
            </w:pPr>
            <w:r>
              <w:rPr>
                <w:rFonts w:ascii="宋体" w:hAnsi="宋体"/>
                <w:color w:val="000000"/>
                <w:szCs w:val="21"/>
              </w:rPr>
              <w:t>200</w:t>
            </w:r>
          </w:p>
        </w:tc>
        <w:tc>
          <w:tcPr>
            <w:tcW w:w="1842" w:type="dxa"/>
            <w:vAlign w:val="center"/>
          </w:tcPr>
          <w:p w14:paraId="18C9717F" w14:textId="77777777" w:rsidR="001E0AA7" w:rsidRDefault="00E15A94">
            <w:pPr>
              <w:jc w:val="right"/>
            </w:pPr>
            <w:r>
              <w:rPr>
                <w:rFonts w:ascii="宋体" w:hAnsi="宋体"/>
                <w:color w:val="000000"/>
                <w:szCs w:val="21"/>
              </w:rPr>
              <w:t>5,946.00</w:t>
            </w:r>
          </w:p>
        </w:tc>
        <w:tc>
          <w:tcPr>
            <w:tcW w:w="2727" w:type="dxa"/>
            <w:vAlign w:val="center"/>
          </w:tcPr>
          <w:p w14:paraId="0313E038" w14:textId="77777777" w:rsidR="001E0AA7" w:rsidRDefault="00E15A94">
            <w:pPr>
              <w:jc w:val="right"/>
            </w:pPr>
            <w:r>
              <w:rPr>
                <w:rFonts w:ascii="宋体" w:hAnsi="宋体"/>
                <w:color w:val="000000"/>
                <w:szCs w:val="21"/>
              </w:rPr>
              <w:t>0.31</w:t>
            </w:r>
          </w:p>
        </w:tc>
      </w:tr>
      <w:tr w:rsidR="001E0AA7" w14:paraId="1D4665C2" w14:textId="77777777">
        <w:trPr>
          <w:jc w:val="center"/>
        </w:trPr>
        <w:tc>
          <w:tcPr>
            <w:tcW w:w="817" w:type="dxa"/>
            <w:vAlign w:val="center"/>
          </w:tcPr>
          <w:p w14:paraId="4A4044B4" w14:textId="77777777" w:rsidR="001E0AA7" w:rsidRDefault="00E15A94">
            <w:pPr>
              <w:jc w:val="center"/>
            </w:pPr>
            <w:r>
              <w:rPr>
                <w:rFonts w:ascii="宋体" w:hAnsi="宋体"/>
                <w:color w:val="000000"/>
                <w:szCs w:val="21"/>
              </w:rPr>
              <w:t>86</w:t>
            </w:r>
          </w:p>
        </w:tc>
        <w:tc>
          <w:tcPr>
            <w:tcW w:w="1276" w:type="dxa"/>
            <w:vAlign w:val="center"/>
          </w:tcPr>
          <w:p w14:paraId="1E98958B" w14:textId="77777777" w:rsidR="001E0AA7" w:rsidRDefault="00E15A94">
            <w:pPr>
              <w:jc w:val="center"/>
            </w:pPr>
            <w:r>
              <w:rPr>
                <w:rFonts w:ascii="宋体" w:hAnsi="宋体"/>
                <w:color w:val="000000"/>
                <w:szCs w:val="21"/>
              </w:rPr>
              <w:t>600760</w:t>
            </w:r>
          </w:p>
        </w:tc>
        <w:tc>
          <w:tcPr>
            <w:tcW w:w="1701" w:type="dxa"/>
            <w:vAlign w:val="center"/>
          </w:tcPr>
          <w:p w14:paraId="5EADBB67" w14:textId="77777777" w:rsidR="001E0AA7" w:rsidRDefault="00E15A94">
            <w:pPr>
              <w:jc w:val="center"/>
            </w:pPr>
            <w:r>
              <w:rPr>
                <w:rFonts w:ascii="宋体" w:hAnsi="宋体"/>
                <w:color w:val="000000"/>
                <w:szCs w:val="21"/>
              </w:rPr>
              <w:t>中航沈飞</w:t>
            </w:r>
          </w:p>
        </w:tc>
        <w:tc>
          <w:tcPr>
            <w:tcW w:w="1276" w:type="dxa"/>
            <w:vAlign w:val="center"/>
          </w:tcPr>
          <w:p w14:paraId="49FB4A50" w14:textId="77777777" w:rsidR="001E0AA7" w:rsidRDefault="00E15A94">
            <w:pPr>
              <w:jc w:val="right"/>
            </w:pPr>
            <w:r>
              <w:rPr>
                <w:rFonts w:ascii="宋体" w:hAnsi="宋体"/>
                <w:color w:val="000000"/>
                <w:szCs w:val="21"/>
              </w:rPr>
              <w:t>200</w:t>
            </w:r>
          </w:p>
        </w:tc>
        <w:tc>
          <w:tcPr>
            <w:tcW w:w="1842" w:type="dxa"/>
            <w:vAlign w:val="center"/>
          </w:tcPr>
          <w:p w14:paraId="485ECE7B" w14:textId="77777777" w:rsidR="001E0AA7" w:rsidRDefault="00E15A94">
            <w:pPr>
              <w:jc w:val="right"/>
            </w:pPr>
            <w:r>
              <w:rPr>
                <w:rFonts w:ascii="宋体" w:hAnsi="宋体"/>
                <w:color w:val="000000"/>
                <w:szCs w:val="21"/>
              </w:rPr>
              <w:t>5,806.00</w:t>
            </w:r>
          </w:p>
        </w:tc>
        <w:tc>
          <w:tcPr>
            <w:tcW w:w="2727" w:type="dxa"/>
            <w:vAlign w:val="center"/>
          </w:tcPr>
          <w:p w14:paraId="78242257" w14:textId="77777777" w:rsidR="001E0AA7" w:rsidRDefault="00E15A94">
            <w:pPr>
              <w:jc w:val="right"/>
            </w:pPr>
            <w:r>
              <w:rPr>
                <w:rFonts w:ascii="宋体" w:hAnsi="宋体"/>
                <w:color w:val="000000"/>
                <w:szCs w:val="21"/>
              </w:rPr>
              <w:t>0.30</w:t>
            </w:r>
          </w:p>
        </w:tc>
      </w:tr>
      <w:tr w:rsidR="001E0AA7" w14:paraId="25FBDED2" w14:textId="77777777">
        <w:trPr>
          <w:jc w:val="center"/>
        </w:trPr>
        <w:tc>
          <w:tcPr>
            <w:tcW w:w="817" w:type="dxa"/>
            <w:vAlign w:val="center"/>
          </w:tcPr>
          <w:p w14:paraId="30BA8A96" w14:textId="77777777" w:rsidR="001E0AA7" w:rsidRDefault="00E15A94">
            <w:pPr>
              <w:jc w:val="center"/>
            </w:pPr>
            <w:r>
              <w:rPr>
                <w:rFonts w:ascii="宋体" w:hAnsi="宋体"/>
                <w:color w:val="000000"/>
                <w:szCs w:val="21"/>
              </w:rPr>
              <w:t>87</w:t>
            </w:r>
          </w:p>
        </w:tc>
        <w:tc>
          <w:tcPr>
            <w:tcW w:w="1276" w:type="dxa"/>
            <w:vAlign w:val="center"/>
          </w:tcPr>
          <w:p w14:paraId="7F635E6D" w14:textId="77777777" w:rsidR="001E0AA7" w:rsidRDefault="00E15A94">
            <w:pPr>
              <w:jc w:val="center"/>
            </w:pPr>
            <w:r>
              <w:rPr>
                <w:rFonts w:ascii="宋体" w:hAnsi="宋体"/>
                <w:color w:val="000000"/>
                <w:szCs w:val="21"/>
              </w:rPr>
              <w:t>600085</w:t>
            </w:r>
          </w:p>
        </w:tc>
        <w:tc>
          <w:tcPr>
            <w:tcW w:w="1701" w:type="dxa"/>
            <w:vAlign w:val="center"/>
          </w:tcPr>
          <w:p w14:paraId="222A75CF" w14:textId="77777777" w:rsidR="001E0AA7" w:rsidRDefault="00E15A94">
            <w:pPr>
              <w:jc w:val="center"/>
            </w:pPr>
            <w:r>
              <w:rPr>
                <w:rFonts w:ascii="宋体" w:hAnsi="宋体"/>
                <w:color w:val="000000"/>
                <w:szCs w:val="21"/>
              </w:rPr>
              <w:t>同仁堂</w:t>
            </w:r>
          </w:p>
        </w:tc>
        <w:tc>
          <w:tcPr>
            <w:tcW w:w="1276" w:type="dxa"/>
            <w:vAlign w:val="center"/>
          </w:tcPr>
          <w:p w14:paraId="51F64391" w14:textId="77777777" w:rsidR="001E0AA7" w:rsidRDefault="00E15A94">
            <w:pPr>
              <w:jc w:val="right"/>
            </w:pPr>
            <w:r>
              <w:rPr>
                <w:rFonts w:ascii="宋体" w:hAnsi="宋体"/>
                <w:color w:val="000000"/>
                <w:szCs w:val="21"/>
              </w:rPr>
              <w:t>200</w:t>
            </w:r>
          </w:p>
        </w:tc>
        <w:tc>
          <w:tcPr>
            <w:tcW w:w="1842" w:type="dxa"/>
            <w:vAlign w:val="center"/>
          </w:tcPr>
          <w:p w14:paraId="6F8AE272" w14:textId="77777777" w:rsidR="001E0AA7" w:rsidRDefault="00E15A94">
            <w:pPr>
              <w:jc w:val="right"/>
            </w:pPr>
            <w:r>
              <w:rPr>
                <w:rFonts w:ascii="宋体" w:hAnsi="宋体"/>
                <w:color w:val="000000"/>
                <w:szCs w:val="21"/>
              </w:rPr>
              <w:t>5,800.00</w:t>
            </w:r>
          </w:p>
        </w:tc>
        <w:tc>
          <w:tcPr>
            <w:tcW w:w="2727" w:type="dxa"/>
            <w:vAlign w:val="center"/>
          </w:tcPr>
          <w:p w14:paraId="3E1E2846" w14:textId="77777777" w:rsidR="001E0AA7" w:rsidRDefault="00E15A94">
            <w:pPr>
              <w:jc w:val="right"/>
            </w:pPr>
            <w:r>
              <w:rPr>
                <w:rFonts w:ascii="宋体" w:hAnsi="宋体"/>
                <w:color w:val="000000"/>
                <w:szCs w:val="21"/>
              </w:rPr>
              <w:t>0.30</w:t>
            </w:r>
          </w:p>
        </w:tc>
      </w:tr>
      <w:tr w:rsidR="001E0AA7" w14:paraId="253A5BEF" w14:textId="77777777">
        <w:trPr>
          <w:jc w:val="center"/>
        </w:trPr>
        <w:tc>
          <w:tcPr>
            <w:tcW w:w="817" w:type="dxa"/>
            <w:vAlign w:val="center"/>
          </w:tcPr>
          <w:p w14:paraId="4A9FEC84" w14:textId="77777777" w:rsidR="001E0AA7" w:rsidRDefault="00E15A94">
            <w:pPr>
              <w:jc w:val="center"/>
            </w:pPr>
            <w:r>
              <w:rPr>
                <w:rFonts w:ascii="宋体" w:hAnsi="宋体"/>
                <w:color w:val="000000"/>
                <w:szCs w:val="21"/>
              </w:rPr>
              <w:t>88</w:t>
            </w:r>
          </w:p>
        </w:tc>
        <w:tc>
          <w:tcPr>
            <w:tcW w:w="1276" w:type="dxa"/>
            <w:vAlign w:val="center"/>
          </w:tcPr>
          <w:p w14:paraId="74414FB4" w14:textId="77777777" w:rsidR="001E0AA7" w:rsidRDefault="00E15A94">
            <w:pPr>
              <w:jc w:val="center"/>
            </w:pPr>
            <w:r>
              <w:rPr>
                <w:rFonts w:ascii="宋体" w:hAnsi="宋体"/>
                <w:color w:val="000000"/>
                <w:szCs w:val="21"/>
              </w:rPr>
              <w:t>601111</w:t>
            </w:r>
          </w:p>
        </w:tc>
        <w:tc>
          <w:tcPr>
            <w:tcW w:w="1701" w:type="dxa"/>
            <w:vAlign w:val="center"/>
          </w:tcPr>
          <w:p w14:paraId="089B9EBC" w14:textId="77777777" w:rsidR="001E0AA7" w:rsidRDefault="00E15A94">
            <w:pPr>
              <w:jc w:val="center"/>
            </w:pPr>
            <w:r>
              <w:rPr>
                <w:rFonts w:ascii="宋体" w:hAnsi="宋体"/>
                <w:color w:val="000000"/>
                <w:szCs w:val="21"/>
              </w:rPr>
              <w:t>中国国航</w:t>
            </w:r>
          </w:p>
        </w:tc>
        <w:tc>
          <w:tcPr>
            <w:tcW w:w="1276" w:type="dxa"/>
            <w:vAlign w:val="center"/>
          </w:tcPr>
          <w:p w14:paraId="55254CF7" w14:textId="77777777" w:rsidR="001E0AA7" w:rsidRDefault="00E15A94">
            <w:pPr>
              <w:jc w:val="right"/>
            </w:pPr>
            <w:r>
              <w:rPr>
                <w:rFonts w:ascii="宋体" w:hAnsi="宋体"/>
                <w:color w:val="000000"/>
                <w:szCs w:val="21"/>
              </w:rPr>
              <w:t>600</w:t>
            </w:r>
          </w:p>
        </w:tc>
        <w:tc>
          <w:tcPr>
            <w:tcW w:w="1842" w:type="dxa"/>
            <w:vAlign w:val="center"/>
          </w:tcPr>
          <w:p w14:paraId="13068230" w14:textId="77777777" w:rsidR="001E0AA7" w:rsidRDefault="00E15A94">
            <w:pPr>
              <w:jc w:val="right"/>
            </w:pPr>
            <w:r>
              <w:rPr>
                <w:rFonts w:ascii="宋体" w:hAnsi="宋体"/>
                <w:color w:val="000000"/>
                <w:szCs w:val="21"/>
              </w:rPr>
              <w:t>5,742.00</w:t>
            </w:r>
          </w:p>
        </w:tc>
        <w:tc>
          <w:tcPr>
            <w:tcW w:w="2727" w:type="dxa"/>
            <w:vAlign w:val="center"/>
          </w:tcPr>
          <w:p w14:paraId="7BBD38D6" w14:textId="77777777" w:rsidR="001E0AA7" w:rsidRDefault="00E15A94">
            <w:pPr>
              <w:jc w:val="right"/>
            </w:pPr>
            <w:r>
              <w:rPr>
                <w:rFonts w:ascii="宋体" w:hAnsi="宋体"/>
                <w:color w:val="000000"/>
                <w:szCs w:val="21"/>
              </w:rPr>
              <w:t>0.30</w:t>
            </w:r>
          </w:p>
        </w:tc>
      </w:tr>
      <w:tr w:rsidR="001E0AA7" w14:paraId="54F93BA3" w14:textId="77777777">
        <w:trPr>
          <w:jc w:val="center"/>
        </w:trPr>
        <w:tc>
          <w:tcPr>
            <w:tcW w:w="817" w:type="dxa"/>
            <w:vAlign w:val="center"/>
          </w:tcPr>
          <w:p w14:paraId="4AE5B2C5" w14:textId="77777777" w:rsidR="001E0AA7" w:rsidRDefault="00E15A94">
            <w:pPr>
              <w:jc w:val="center"/>
            </w:pPr>
            <w:r>
              <w:rPr>
                <w:rFonts w:ascii="宋体" w:hAnsi="宋体"/>
                <w:color w:val="000000"/>
                <w:szCs w:val="21"/>
              </w:rPr>
              <w:t>89</w:t>
            </w:r>
          </w:p>
        </w:tc>
        <w:tc>
          <w:tcPr>
            <w:tcW w:w="1276" w:type="dxa"/>
            <w:vAlign w:val="center"/>
          </w:tcPr>
          <w:p w14:paraId="69080C53" w14:textId="77777777" w:rsidR="001E0AA7" w:rsidRDefault="00E15A94">
            <w:pPr>
              <w:jc w:val="center"/>
            </w:pPr>
            <w:r>
              <w:rPr>
                <w:rFonts w:ascii="宋体" w:hAnsi="宋体"/>
                <w:color w:val="000000"/>
                <w:szCs w:val="21"/>
              </w:rPr>
              <w:t>300142</w:t>
            </w:r>
          </w:p>
        </w:tc>
        <w:tc>
          <w:tcPr>
            <w:tcW w:w="1701" w:type="dxa"/>
            <w:vAlign w:val="center"/>
          </w:tcPr>
          <w:p w14:paraId="74CDC768" w14:textId="77777777" w:rsidR="001E0AA7" w:rsidRDefault="00E15A94">
            <w:pPr>
              <w:jc w:val="center"/>
            </w:pPr>
            <w:r>
              <w:rPr>
                <w:rFonts w:ascii="宋体" w:hAnsi="宋体"/>
                <w:color w:val="000000"/>
                <w:szCs w:val="21"/>
              </w:rPr>
              <w:t>沃森生物</w:t>
            </w:r>
          </w:p>
        </w:tc>
        <w:tc>
          <w:tcPr>
            <w:tcW w:w="1276" w:type="dxa"/>
            <w:vAlign w:val="center"/>
          </w:tcPr>
          <w:p w14:paraId="1567D945" w14:textId="77777777" w:rsidR="001E0AA7" w:rsidRDefault="00E15A94">
            <w:pPr>
              <w:jc w:val="right"/>
            </w:pPr>
            <w:r>
              <w:rPr>
                <w:rFonts w:ascii="宋体" w:hAnsi="宋体"/>
                <w:color w:val="000000"/>
                <w:szCs w:val="21"/>
              </w:rPr>
              <w:t>200</w:t>
            </w:r>
          </w:p>
        </w:tc>
        <w:tc>
          <w:tcPr>
            <w:tcW w:w="1842" w:type="dxa"/>
            <w:vAlign w:val="center"/>
          </w:tcPr>
          <w:p w14:paraId="4C06E28A" w14:textId="77777777" w:rsidR="001E0AA7" w:rsidRDefault="00E15A94">
            <w:pPr>
              <w:jc w:val="right"/>
            </w:pPr>
            <w:r>
              <w:rPr>
                <w:rFonts w:ascii="宋体" w:hAnsi="宋体"/>
                <w:color w:val="000000"/>
                <w:szCs w:val="21"/>
              </w:rPr>
              <w:t>5,672.00</w:t>
            </w:r>
          </w:p>
        </w:tc>
        <w:tc>
          <w:tcPr>
            <w:tcW w:w="2727" w:type="dxa"/>
            <w:vAlign w:val="center"/>
          </w:tcPr>
          <w:p w14:paraId="3F2DA3FF" w14:textId="77777777" w:rsidR="001E0AA7" w:rsidRDefault="00E15A94">
            <w:pPr>
              <w:jc w:val="right"/>
            </w:pPr>
            <w:r>
              <w:rPr>
                <w:rFonts w:ascii="宋体" w:hAnsi="宋体"/>
                <w:color w:val="000000"/>
                <w:szCs w:val="21"/>
              </w:rPr>
              <w:t>0.29</w:t>
            </w:r>
          </w:p>
        </w:tc>
      </w:tr>
      <w:tr w:rsidR="001E0AA7" w14:paraId="3965CDEF" w14:textId="77777777">
        <w:trPr>
          <w:jc w:val="center"/>
        </w:trPr>
        <w:tc>
          <w:tcPr>
            <w:tcW w:w="817" w:type="dxa"/>
            <w:vAlign w:val="center"/>
          </w:tcPr>
          <w:p w14:paraId="7871B96C" w14:textId="77777777" w:rsidR="001E0AA7" w:rsidRDefault="00E15A94">
            <w:pPr>
              <w:jc w:val="center"/>
            </w:pPr>
            <w:r>
              <w:rPr>
                <w:rFonts w:ascii="宋体" w:hAnsi="宋体"/>
                <w:color w:val="000000"/>
                <w:szCs w:val="21"/>
              </w:rPr>
              <w:t>90</w:t>
            </w:r>
          </w:p>
        </w:tc>
        <w:tc>
          <w:tcPr>
            <w:tcW w:w="1276" w:type="dxa"/>
            <w:vAlign w:val="center"/>
          </w:tcPr>
          <w:p w14:paraId="3DE362F0" w14:textId="77777777" w:rsidR="001E0AA7" w:rsidRDefault="00E15A94">
            <w:pPr>
              <w:jc w:val="center"/>
            </w:pPr>
            <w:r>
              <w:rPr>
                <w:rFonts w:ascii="宋体" w:hAnsi="宋体"/>
                <w:color w:val="000000"/>
                <w:szCs w:val="21"/>
              </w:rPr>
              <w:t>601800</w:t>
            </w:r>
          </w:p>
        </w:tc>
        <w:tc>
          <w:tcPr>
            <w:tcW w:w="1701" w:type="dxa"/>
            <w:vAlign w:val="center"/>
          </w:tcPr>
          <w:p w14:paraId="57577105" w14:textId="77777777" w:rsidR="001E0AA7" w:rsidRDefault="00E15A94">
            <w:pPr>
              <w:jc w:val="center"/>
            </w:pPr>
            <w:r>
              <w:rPr>
                <w:rFonts w:ascii="宋体" w:hAnsi="宋体"/>
                <w:color w:val="000000"/>
                <w:szCs w:val="21"/>
              </w:rPr>
              <w:t>中</w:t>
            </w:r>
            <w:proofErr w:type="gramStart"/>
            <w:r>
              <w:rPr>
                <w:rFonts w:ascii="宋体" w:hAnsi="宋体"/>
                <w:color w:val="000000"/>
                <w:szCs w:val="21"/>
              </w:rPr>
              <w:t>国交建</w:t>
            </w:r>
            <w:proofErr w:type="gramEnd"/>
          </w:p>
        </w:tc>
        <w:tc>
          <w:tcPr>
            <w:tcW w:w="1276" w:type="dxa"/>
            <w:vAlign w:val="center"/>
          </w:tcPr>
          <w:p w14:paraId="5097B2DE" w14:textId="77777777" w:rsidR="001E0AA7" w:rsidRDefault="00E15A94">
            <w:pPr>
              <w:jc w:val="right"/>
            </w:pPr>
            <w:r>
              <w:rPr>
                <w:rFonts w:ascii="宋体" w:hAnsi="宋体"/>
                <w:color w:val="000000"/>
                <w:szCs w:val="21"/>
              </w:rPr>
              <w:t>500</w:t>
            </w:r>
          </w:p>
        </w:tc>
        <w:tc>
          <w:tcPr>
            <w:tcW w:w="1842" w:type="dxa"/>
            <w:vAlign w:val="center"/>
          </w:tcPr>
          <w:p w14:paraId="66B5D79F" w14:textId="77777777" w:rsidR="001E0AA7" w:rsidRDefault="00E15A94">
            <w:pPr>
              <w:jc w:val="right"/>
            </w:pPr>
            <w:r>
              <w:rPr>
                <w:rFonts w:ascii="宋体" w:hAnsi="宋体"/>
                <w:color w:val="000000"/>
                <w:szCs w:val="21"/>
              </w:rPr>
              <w:t>5,660.00</w:t>
            </w:r>
          </w:p>
        </w:tc>
        <w:tc>
          <w:tcPr>
            <w:tcW w:w="2727" w:type="dxa"/>
            <w:vAlign w:val="center"/>
          </w:tcPr>
          <w:p w14:paraId="691DDAF5" w14:textId="77777777" w:rsidR="001E0AA7" w:rsidRDefault="00E15A94">
            <w:pPr>
              <w:jc w:val="right"/>
            </w:pPr>
            <w:r>
              <w:rPr>
                <w:rFonts w:ascii="宋体" w:hAnsi="宋体"/>
                <w:color w:val="000000"/>
                <w:szCs w:val="21"/>
              </w:rPr>
              <w:t>0.29</w:t>
            </w:r>
          </w:p>
        </w:tc>
      </w:tr>
      <w:tr w:rsidR="001E0AA7" w14:paraId="5F79C9BE" w14:textId="77777777">
        <w:trPr>
          <w:jc w:val="center"/>
        </w:trPr>
        <w:tc>
          <w:tcPr>
            <w:tcW w:w="817" w:type="dxa"/>
            <w:vAlign w:val="center"/>
          </w:tcPr>
          <w:p w14:paraId="119A1701" w14:textId="77777777" w:rsidR="001E0AA7" w:rsidRDefault="00E15A94">
            <w:pPr>
              <w:jc w:val="center"/>
            </w:pPr>
            <w:r>
              <w:rPr>
                <w:rFonts w:ascii="宋体" w:hAnsi="宋体"/>
                <w:color w:val="000000"/>
                <w:szCs w:val="21"/>
              </w:rPr>
              <w:t>91</w:t>
            </w:r>
          </w:p>
        </w:tc>
        <w:tc>
          <w:tcPr>
            <w:tcW w:w="1276" w:type="dxa"/>
            <w:vAlign w:val="center"/>
          </w:tcPr>
          <w:p w14:paraId="5F713849" w14:textId="77777777" w:rsidR="001E0AA7" w:rsidRDefault="00E15A94">
            <w:pPr>
              <w:jc w:val="center"/>
            </w:pPr>
            <w:r>
              <w:rPr>
                <w:rFonts w:ascii="宋体" w:hAnsi="宋体"/>
                <w:color w:val="000000"/>
                <w:szCs w:val="21"/>
              </w:rPr>
              <w:t>600536</w:t>
            </w:r>
          </w:p>
        </w:tc>
        <w:tc>
          <w:tcPr>
            <w:tcW w:w="1701" w:type="dxa"/>
            <w:vAlign w:val="center"/>
          </w:tcPr>
          <w:p w14:paraId="158927D5" w14:textId="77777777" w:rsidR="001E0AA7" w:rsidRDefault="00E15A94">
            <w:pPr>
              <w:jc w:val="center"/>
            </w:pPr>
            <w:r>
              <w:rPr>
                <w:rFonts w:ascii="宋体" w:hAnsi="宋体"/>
                <w:color w:val="000000"/>
                <w:szCs w:val="21"/>
              </w:rPr>
              <w:t>中国软件</w:t>
            </w:r>
          </w:p>
        </w:tc>
        <w:tc>
          <w:tcPr>
            <w:tcW w:w="1276" w:type="dxa"/>
            <w:vAlign w:val="center"/>
          </w:tcPr>
          <w:p w14:paraId="49C9CBA7" w14:textId="77777777" w:rsidR="001E0AA7" w:rsidRDefault="00E15A94">
            <w:pPr>
              <w:jc w:val="right"/>
            </w:pPr>
            <w:r>
              <w:rPr>
                <w:rFonts w:ascii="宋体" w:hAnsi="宋体"/>
                <w:color w:val="000000"/>
                <w:szCs w:val="21"/>
              </w:rPr>
              <w:t>100</w:t>
            </w:r>
          </w:p>
        </w:tc>
        <w:tc>
          <w:tcPr>
            <w:tcW w:w="1842" w:type="dxa"/>
            <w:vAlign w:val="center"/>
          </w:tcPr>
          <w:p w14:paraId="5D96A520" w14:textId="77777777" w:rsidR="001E0AA7" w:rsidRDefault="00E15A94">
            <w:pPr>
              <w:jc w:val="right"/>
            </w:pPr>
            <w:r>
              <w:rPr>
                <w:rFonts w:ascii="宋体" w:hAnsi="宋体"/>
                <w:color w:val="000000"/>
                <w:szCs w:val="21"/>
              </w:rPr>
              <w:t>5,367.00</w:t>
            </w:r>
          </w:p>
        </w:tc>
        <w:tc>
          <w:tcPr>
            <w:tcW w:w="2727" w:type="dxa"/>
            <w:vAlign w:val="center"/>
          </w:tcPr>
          <w:p w14:paraId="7749A632" w14:textId="77777777" w:rsidR="001E0AA7" w:rsidRDefault="00E15A94">
            <w:pPr>
              <w:jc w:val="right"/>
            </w:pPr>
            <w:r>
              <w:rPr>
                <w:rFonts w:ascii="宋体" w:hAnsi="宋体"/>
                <w:color w:val="000000"/>
                <w:szCs w:val="21"/>
              </w:rPr>
              <w:t>0.28</w:t>
            </w:r>
          </w:p>
        </w:tc>
      </w:tr>
      <w:tr w:rsidR="001E0AA7" w14:paraId="42269F03" w14:textId="77777777">
        <w:trPr>
          <w:jc w:val="center"/>
        </w:trPr>
        <w:tc>
          <w:tcPr>
            <w:tcW w:w="817" w:type="dxa"/>
            <w:vAlign w:val="center"/>
          </w:tcPr>
          <w:p w14:paraId="5E3D6858" w14:textId="77777777" w:rsidR="001E0AA7" w:rsidRDefault="00E15A94">
            <w:pPr>
              <w:jc w:val="center"/>
            </w:pPr>
            <w:r>
              <w:rPr>
                <w:rFonts w:ascii="宋体" w:hAnsi="宋体"/>
                <w:color w:val="000000"/>
                <w:szCs w:val="21"/>
              </w:rPr>
              <w:t>92</w:t>
            </w:r>
          </w:p>
        </w:tc>
        <w:tc>
          <w:tcPr>
            <w:tcW w:w="1276" w:type="dxa"/>
            <w:vAlign w:val="center"/>
          </w:tcPr>
          <w:p w14:paraId="74D8EE81" w14:textId="77777777" w:rsidR="001E0AA7" w:rsidRDefault="00E15A94">
            <w:pPr>
              <w:jc w:val="center"/>
            </w:pPr>
            <w:r>
              <w:rPr>
                <w:rFonts w:ascii="宋体" w:hAnsi="宋体"/>
                <w:color w:val="000000"/>
                <w:szCs w:val="21"/>
              </w:rPr>
              <w:t>002736</w:t>
            </w:r>
          </w:p>
        </w:tc>
        <w:tc>
          <w:tcPr>
            <w:tcW w:w="1701" w:type="dxa"/>
            <w:vAlign w:val="center"/>
          </w:tcPr>
          <w:p w14:paraId="4142B257" w14:textId="77777777" w:rsidR="001E0AA7" w:rsidRDefault="00E15A94">
            <w:pPr>
              <w:jc w:val="center"/>
            </w:pPr>
            <w:r>
              <w:rPr>
                <w:rFonts w:ascii="宋体" w:hAnsi="宋体"/>
                <w:color w:val="000000"/>
                <w:szCs w:val="21"/>
              </w:rPr>
              <w:t>国信证券</w:t>
            </w:r>
          </w:p>
        </w:tc>
        <w:tc>
          <w:tcPr>
            <w:tcW w:w="1276" w:type="dxa"/>
            <w:vAlign w:val="center"/>
          </w:tcPr>
          <w:p w14:paraId="36C0879A" w14:textId="77777777" w:rsidR="001E0AA7" w:rsidRDefault="00E15A94">
            <w:pPr>
              <w:jc w:val="right"/>
            </w:pPr>
            <w:r>
              <w:rPr>
                <w:rFonts w:ascii="宋体" w:hAnsi="宋体"/>
                <w:color w:val="000000"/>
                <w:szCs w:val="21"/>
              </w:rPr>
              <w:t>400</w:t>
            </w:r>
          </w:p>
        </w:tc>
        <w:tc>
          <w:tcPr>
            <w:tcW w:w="1842" w:type="dxa"/>
            <w:vAlign w:val="center"/>
          </w:tcPr>
          <w:p w14:paraId="131EEA2D" w14:textId="77777777" w:rsidR="001E0AA7" w:rsidRDefault="00E15A94">
            <w:pPr>
              <w:jc w:val="right"/>
            </w:pPr>
            <w:r>
              <w:rPr>
                <w:rFonts w:ascii="宋体" w:hAnsi="宋体"/>
                <w:color w:val="000000"/>
                <w:szCs w:val="21"/>
              </w:rPr>
              <w:t>5,264.00</w:t>
            </w:r>
          </w:p>
        </w:tc>
        <w:tc>
          <w:tcPr>
            <w:tcW w:w="2727" w:type="dxa"/>
            <w:vAlign w:val="center"/>
          </w:tcPr>
          <w:p w14:paraId="240A81E9" w14:textId="77777777" w:rsidR="001E0AA7" w:rsidRDefault="00E15A94">
            <w:pPr>
              <w:jc w:val="right"/>
            </w:pPr>
            <w:r>
              <w:rPr>
                <w:rFonts w:ascii="宋体" w:hAnsi="宋体"/>
                <w:color w:val="000000"/>
                <w:szCs w:val="21"/>
              </w:rPr>
              <w:t>0.27</w:t>
            </w:r>
          </w:p>
        </w:tc>
      </w:tr>
      <w:tr w:rsidR="001E0AA7" w14:paraId="2337B652" w14:textId="77777777">
        <w:trPr>
          <w:jc w:val="center"/>
        </w:trPr>
        <w:tc>
          <w:tcPr>
            <w:tcW w:w="817" w:type="dxa"/>
            <w:vAlign w:val="center"/>
          </w:tcPr>
          <w:p w14:paraId="5EAF07FC" w14:textId="77777777" w:rsidR="001E0AA7" w:rsidRDefault="00E15A94">
            <w:pPr>
              <w:jc w:val="center"/>
            </w:pPr>
            <w:r>
              <w:rPr>
                <w:rFonts w:ascii="宋体" w:hAnsi="宋体"/>
                <w:color w:val="000000"/>
                <w:szCs w:val="21"/>
              </w:rPr>
              <w:t>93</w:t>
            </w:r>
          </w:p>
        </w:tc>
        <w:tc>
          <w:tcPr>
            <w:tcW w:w="1276" w:type="dxa"/>
            <w:vAlign w:val="center"/>
          </w:tcPr>
          <w:p w14:paraId="7BD23CD7" w14:textId="77777777" w:rsidR="001E0AA7" w:rsidRDefault="00E15A94">
            <w:pPr>
              <w:jc w:val="center"/>
            </w:pPr>
            <w:r>
              <w:rPr>
                <w:rFonts w:ascii="宋体" w:hAnsi="宋体"/>
                <w:color w:val="000000"/>
                <w:szCs w:val="21"/>
              </w:rPr>
              <w:t>300601</w:t>
            </w:r>
          </w:p>
        </w:tc>
        <w:tc>
          <w:tcPr>
            <w:tcW w:w="1701" w:type="dxa"/>
            <w:vAlign w:val="center"/>
          </w:tcPr>
          <w:p w14:paraId="4B74EC55" w14:textId="77777777" w:rsidR="001E0AA7" w:rsidRDefault="00E15A94">
            <w:pPr>
              <w:jc w:val="center"/>
            </w:pPr>
            <w:r>
              <w:rPr>
                <w:rFonts w:ascii="宋体" w:hAnsi="宋体"/>
                <w:color w:val="000000"/>
                <w:szCs w:val="21"/>
              </w:rPr>
              <w:t>康泰生物</w:t>
            </w:r>
          </w:p>
        </w:tc>
        <w:tc>
          <w:tcPr>
            <w:tcW w:w="1276" w:type="dxa"/>
            <w:vAlign w:val="center"/>
          </w:tcPr>
          <w:p w14:paraId="5F9B45D4" w14:textId="77777777" w:rsidR="001E0AA7" w:rsidRDefault="00E15A94">
            <w:pPr>
              <w:jc w:val="right"/>
            </w:pPr>
            <w:r>
              <w:rPr>
                <w:rFonts w:ascii="宋体" w:hAnsi="宋体"/>
                <w:color w:val="000000"/>
                <w:szCs w:val="21"/>
              </w:rPr>
              <w:t>100</w:t>
            </w:r>
          </w:p>
        </w:tc>
        <w:tc>
          <w:tcPr>
            <w:tcW w:w="1842" w:type="dxa"/>
            <w:vAlign w:val="center"/>
          </w:tcPr>
          <w:p w14:paraId="62D2C4C2" w14:textId="77777777" w:rsidR="001E0AA7" w:rsidRDefault="00E15A94">
            <w:pPr>
              <w:jc w:val="right"/>
            </w:pPr>
            <w:r>
              <w:rPr>
                <w:rFonts w:ascii="宋体" w:hAnsi="宋体"/>
                <w:color w:val="000000"/>
                <w:szCs w:val="21"/>
              </w:rPr>
              <w:t>5,250.00</w:t>
            </w:r>
          </w:p>
        </w:tc>
        <w:tc>
          <w:tcPr>
            <w:tcW w:w="2727" w:type="dxa"/>
            <w:vAlign w:val="center"/>
          </w:tcPr>
          <w:p w14:paraId="4AD33226" w14:textId="77777777" w:rsidR="001E0AA7" w:rsidRDefault="00E15A94">
            <w:pPr>
              <w:jc w:val="right"/>
            </w:pPr>
            <w:r>
              <w:rPr>
                <w:rFonts w:ascii="宋体" w:hAnsi="宋体"/>
                <w:color w:val="000000"/>
                <w:szCs w:val="21"/>
              </w:rPr>
              <w:t>0.27</w:t>
            </w:r>
          </w:p>
        </w:tc>
      </w:tr>
      <w:tr w:rsidR="001E0AA7" w14:paraId="519D1340" w14:textId="77777777">
        <w:trPr>
          <w:jc w:val="center"/>
        </w:trPr>
        <w:tc>
          <w:tcPr>
            <w:tcW w:w="817" w:type="dxa"/>
            <w:vAlign w:val="center"/>
          </w:tcPr>
          <w:p w14:paraId="2B5A2B73" w14:textId="77777777" w:rsidR="001E0AA7" w:rsidRDefault="00E15A94">
            <w:pPr>
              <w:jc w:val="center"/>
            </w:pPr>
            <w:r>
              <w:rPr>
                <w:rFonts w:ascii="宋体" w:hAnsi="宋体"/>
                <w:color w:val="000000"/>
                <w:szCs w:val="21"/>
              </w:rPr>
              <w:t>94</w:t>
            </w:r>
          </w:p>
        </w:tc>
        <w:tc>
          <w:tcPr>
            <w:tcW w:w="1276" w:type="dxa"/>
            <w:vAlign w:val="center"/>
          </w:tcPr>
          <w:p w14:paraId="3D41B571" w14:textId="77777777" w:rsidR="001E0AA7" w:rsidRDefault="00E15A94">
            <w:pPr>
              <w:jc w:val="center"/>
            </w:pPr>
            <w:r>
              <w:rPr>
                <w:rFonts w:ascii="宋体" w:hAnsi="宋体"/>
                <w:color w:val="000000"/>
                <w:szCs w:val="21"/>
              </w:rPr>
              <w:t>600111</w:t>
            </w:r>
          </w:p>
        </w:tc>
        <w:tc>
          <w:tcPr>
            <w:tcW w:w="1701" w:type="dxa"/>
            <w:vAlign w:val="center"/>
          </w:tcPr>
          <w:p w14:paraId="1CDA81A6" w14:textId="77777777" w:rsidR="001E0AA7" w:rsidRDefault="00E15A94">
            <w:pPr>
              <w:jc w:val="center"/>
            </w:pPr>
            <w:r>
              <w:rPr>
                <w:rFonts w:ascii="宋体" w:hAnsi="宋体"/>
                <w:color w:val="000000"/>
                <w:szCs w:val="21"/>
              </w:rPr>
              <w:t>北方稀土</w:t>
            </w:r>
          </w:p>
        </w:tc>
        <w:tc>
          <w:tcPr>
            <w:tcW w:w="1276" w:type="dxa"/>
            <w:vAlign w:val="center"/>
          </w:tcPr>
          <w:p w14:paraId="05AC8FBB" w14:textId="77777777" w:rsidR="001E0AA7" w:rsidRDefault="00E15A94">
            <w:pPr>
              <w:jc w:val="right"/>
            </w:pPr>
            <w:r>
              <w:rPr>
                <w:rFonts w:ascii="宋体" w:hAnsi="宋体"/>
                <w:color w:val="000000"/>
                <w:szCs w:val="21"/>
              </w:rPr>
              <w:t>400</w:t>
            </w:r>
          </w:p>
        </w:tc>
        <w:tc>
          <w:tcPr>
            <w:tcW w:w="1842" w:type="dxa"/>
            <w:vAlign w:val="center"/>
          </w:tcPr>
          <w:p w14:paraId="4812A4EB" w14:textId="77777777" w:rsidR="001E0AA7" w:rsidRDefault="00E15A94">
            <w:pPr>
              <w:jc w:val="right"/>
            </w:pPr>
            <w:r>
              <w:rPr>
                <w:rFonts w:ascii="宋体" w:hAnsi="宋体"/>
                <w:color w:val="000000"/>
                <w:szCs w:val="21"/>
              </w:rPr>
              <w:t>5,136.00</w:t>
            </w:r>
          </w:p>
        </w:tc>
        <w:tc>
          <w:tcPr>
            <w:tcW w:w="2727" w:type="dxa"/>
            <w:vAlign w:val="center"/>
          </w:tcPr>
          <w:p w14:paraId="0E4D96C1" w14:textId="77777777" w:rsidR="001E0AA7" w:rsidRDefault="00E15A94">
            <w:pPr>
              <w:jc w:val="right"/>
            </w:pPr>
            <w:r>
              <w:rPr>
                <w:rFonts w:ascii="宋体" w:hAnsi="宋体"/>
                <w:color w:val="000000"/>
                <w:szCs w:val="21"/>
              </w:rPr>
              <w:t>0.27</w:t>
            </w:r>
          </w:p>
        </w:tc>
      </w:tr>
      <w:tr w:rsidR="001E0AA7" w14:paraId="129A9CD0" w14:textId="77777777">
        <w:trPr>
          <w:jc w:val="center"/>
        </w:trPr>
        <w:tc>
          <w:tcPr>
            <w:tcW w:w="817" w:type="dxa"/>
            <w:vAlign w:val="center"/>
          </w:tcPr>
          <w:p w14:paraId="11F84D61" w14:textId="77777777" w:rsidR="001E0AA7" w:rsidRDefault="00E15A94">
            <w:pPr>
              <w:jc w:val="center"/>
            </w:pPr>
            <w:r>
              <w:rPr>
                <w:rFonts w:ascii="宋体" w:hAnsi="宋体"/>
                <w:color w:val="000000"/>
                <w:szCs w:val="21"/>
              </w:rPr>
              <w:t>95</w:t>
            </w:r>
          </w:p>
        </w:tc>
        <w:tc>
          <w:tcPr>
            <w:tcW w:w="1276" w:type="dxa"/>
            <w:vAlign w:val="center"/>
          </w:tcPr>
          <w:p w14:paraId="7DBD2E84" w14:textId="77777777" w:rsidR="001E0AA7" w:rsidRDefault="00E15A94">
            <w:pPr>
              <w:jc w:val="center"/>
            </w:pPr>
            <w:r>
              <w:rPr>
                <w:rFonts w:ascii="宋体" w:hAnsi="宋体"/>
                <w:color w:val="000000"/>
                <w:szCs w:val="21"/>
              </w:rPr>
              <w:t>600779</w:t>
            </w:r>
          </w:p>
        </w:tc>
        <w:tc>
          <w:tcPr>
            <w:tcW w:w="1701" w:type="dxa"/>
            <w:vAlign w:val="center"/>
          </w:tcPr>
          <w:p w14:paraId="5DAE8B91" w14:textId="77777777" w:rsidR="001E0AA7" w:rsidRDefault="00E15A94">
            <w:pPr>
              <w:jc w:val="center"/>
            </w:pPr>
            <w:r>
              <w:rPr>
                <w:rFonts w:ascii="宋体" w:hAnsi="宋体"/>
                <w:color w:val="000000"/>
                <w:szCs w:val="21"/>
              </w:rPr>
              <w:t>水井坊</w:t>
            </w:r>
          </w:p>
        </w:tc>
        <w:tc>
          <w:tcPr>
            <w:tcW w:w="1276" w:type="dxa"/>
            <w:vAlign w:val="center"/>
          </w:tcPr>
          <w:p w14:paraId="0C2D1F35" w14:textId="77777777" w:rsidR="001E0AA7" w:rsidRDefault="00E15A94">
            <w:pPr>
              <w:jc w:val="right"/>
            </w:pPr>
            <w:r>
              <w:rPr>
                <w:rFonts w:ascii="宋体" w:hAnsi="宋体"/>
                <w:color w:val="000000"/>
                <w:szCs w:val="21"/>
              </w:rPr>
              <w:t>100</w:t>
            </w:r>
          </w:p>
        </w:tc>
        <w:tc>
          <w:tcPr>
            <w:tcW w:w="1842" w:type="dxa"/>
            <w:vAlign w:val="center"/>
          </w:tcPr>
          <w:p w14:paraId="3A12EC73" w14:textId="77777777" w:rsidR="001E0AA7" w:rsidRDefault="00E15A94">
            <w:pPr>
              <w:jc w:val="right"/>
            </w:pPr>
            <w:r>
              <w:rPr>
                <w:rFonts w:ascii="宋体" w:hAnsi="宋体"/>
                <w:color w:val="000000"/>
                <w:szCs w:val="21"/>
              </w:rPr>
              <w:t>5,082.00</w:t>
            </w:r>
          </w:p>
        </w:tc>
        <w:tc>
          <w:tcPr>
            <w:tcW w:w="2727" w:type="dxa"/>
            <w:vAlign w:val="center"/>
          </w:tcPr>
          <w:p w14:paraId="0305DA76" w14:textId="77777777" w:rsidR="001E0AA7" w:rsidRDefault="00E15A94">
            <w:pPr>
              <w:jc w:val="right"/>
            </w:pPr>
            <w:r>
              <w:rPr>
                <w:rFonts w:ascii="宋体" w:hAnsi="宋体"/>
                <w:color w:val="000000"/>
                <w:szCs w:val="21"/>
              </w:rPr>
              <w:t>0.26</w:t>
            </w:r>
          </w:p>
        </w:tc>
      </w:tr>
      <w:tr w:rsidR="001E0AA7" w14:paraId="4CF31136" w14:textId="77777777">
        <w:trPr>
          <w:jc w:val="center"/>
        </w:trPr>
        <w:tc>
          <w:tcPr>
            <w:tcW w:w="817" w:type="dxa"/>
            <w:vAlign w:val="center"/>
          </w:tcPr>
          <w:p w14:paraId="507E9707" w14:textId="77777777" w:rsidR="001E0AA7" w:rsidRDefault="00E15A94">
            <w:pPr>
              <w:jc w:val="center"/>
            </w:pPr>
            <w:r>
              <w:rPr>
                <w:rFonts w:ascii="宋体" w:hAnsi="宋体"/>
                <w:color w:val="000000"/>
                <w:szCs w:val="21"/>
              </w:rPr>
              <w:t>96</w:t>
            </w:r>
          </w:p>
        </w:tc>
        <w:tc>
          <w:tcPr>
            <w:tcW w:w="1276" w:type="dxa"/>
            <w:vAlign w:val="center"/>
          </w:tcPr>
          <w:p w14:paraId="2374D29E" w14:textId="77777777" w:rsidR="001E0AA7" w:rsidRDefault="00E15A94">
            <w:pPr>
              <w:jc w:val="center"/>
            </w:pPr>
            <w:r>
              <w:rPr>
                <w:rFonts w:ascii="宋体" w:hAnsi="宋体"/>
                <w:color w:val="000000"/>
                <w:szCs w:val="21"/>
              </w:rPr>
              <w:t>002299</w:t>
            </w:r>
          </w:p>
        </w:tc>
        <w:tc>
          <w:tcPr>
            <w:tcW w:w="1701" w:type="dxa"/>
            <w:vAlign w:val="center"/>
          </w:tcPr>
          <w:p w14:paraId="53C0C087" w14:textId="77777777" w:rsidR="001E0AA7" w:rsidRDefault="00E15A94">
            <w:pPr>
              <w:jc w:val="center"/>
            </w:pPr>
            <w:proofErr w:type="gramStart"/>
            <w:r>
              <w:rPr>
                <w:rFonts w:ascii="宋体" w:hAnsi="宋体"/>
                <w:color w:val="000000"/>
                <w:szCs w:val="21"/>
              </w:rPr>
              <w:t>圣农发展</w:t>
            </w:r>
            <w:proofErr w:type="gramEnd"/>
          </w:p>
        </w:tc>
        <w:tc>
          <w:tcPr>
            <w:tcW w:w="1276" w:type="dxa"/>
            <w:vAlign w:val="center"/>
          </w:tcPr>
          <w:p w14:paraId="24A6DFAC" w14:textId="77777777" w:rsidR="001E0AA7" w:rsidRDefault="00E15A94">
            <w:pPr>
              <w:jc w:val="right"/>
            </w:pPr>
            <w:r>
              <w:rPr>
                <w:rFonts w:ascii="宋体" w:hAnsi="宋体"/>
                <w:color w:val="000000"/>
                <w:szCs w:val="21"/>
              </w:rPr>
              <w:t>200</w:t>
            </w:r>
          </w:p>
        </w:tc>
        <w:tc>
          <w:tcPr>
            <w:tcW w:w="1842" w:type="dxa"/>
            <w:vAlign w:val="center"/>
          </w:tcPr>
          <w:p w14:paraId="30DFA127" w14:textId="77777777" w:rsidR="001E0AA7" w:rsidRDefault="00E15A94">
            <w:pPr>
              <w:jc w:val="right"/>
            </w:pPr>
            <w:r>
              <w:rPr>
                <w:rFonts w:ascii="宋体" w:hAnsi="宋体"/>
                <w:color w:val="000000"/>
                <w:szCs w:val="21"/>
              </w:rPr>
              <w:t>5,064.00</w:t>
            </w:r>
          </w:p>
        </w:tc>
        <w:tc>
          <w:tcPr>
            <w:tcW w:w="2727" w:type="dxa"/>
            <w:vAlign w:val="center"/>
          </w:tcPr>
          <w:p w14:paraId="0E361C94" w14:textId="77777777" w:rsidR="001E0AA7" w:rsidRDefault="00E15A94">
            <w:pPr>
              <w:jc w:val="right"/>
            </w:pPr>
            <w:r>
              <w:rPr>
                <w:rFonts w:ascii="宋体" w:hAnsi="宋体"/>
                <w:color w:val="000000"/>
                <w:szCs w:val="21"/>
              </w:rPr>
              <w:t>0.26</w:t>
            </w:r>
          </w:p>
        </w:tc>
      </w:tr>
      <w:tr w:rsidR="001E0AA7" w14:paraId="4235326B" w14:textId="77777777">
        <w:trPr>
          <w:jc w:val="center"/>
        </w:trPr>
        <w:tc>
          <w:tcPr>
            <w:tcW w:w="817" w:type="dxa"/>
            <w:vAlign w:val="center"/>
          </w:tcPr>
          <w:p w14:paraId="23E82E58" w14:textId="77777777" w:rsidR="001E0AA7" w:rsidRDefault="00E15A94">
            <w:pPr>
              <w:jc w:val="center"/>
            </w:pPr>
            <w:r>
              <w:rPr>
                <w:rFonts w:ascii="宋体" w:hAnsi="宋体"/>
                <w:color w:val="000000"/>
                <w:szCs w:val="21"/>
              </w:rPr>
              <w:t>97</w:t>
            </w:r>
          </w:p>
        </w:tc>
        <w:tc>
          <w:tcPr>
            <w:tcW w:w="1276" w:type="dxa"/>
            <w:vAlign w:val="center"/>
          </w:tcPr>
          <w:p w14:paraId="1D46A4C3" w14:textId="77777777" w:rsidR="001E0AA7" w:rsidRDefault="00E15A94">
            <w:pPr>
              <w:jc w:val="center"/>
            </w:pPr>
            <w:r>
              <w:rPr>
                <w:rFonts w:ascii="宋体" w:hAnsi="宋体"/>
                <w:color w:val="000000"/>
                <w:szCs w:val="21"/>
              </w:rPr>
              <w:t>600196</w:t>
            </w:r>
          </w:p>
        </w:tc>
        <w:tc>
          <w:tcPr>
            <w:tcW w:w="1701" w:type="dxa"/>
            <w:vAlign w:val="center"/>
          </w:tcPr>
          <w:p w14:paraId="3A2B888F" w14:textId="77777777" w:rsidR="001E0AA7" w:rsidRDefault="00E15A94">
            <w:pPr>
              <w:jc w:val="center"/>
            </w:pPr>
            <w:r>
              <w:rPr>
                <w:rFonts w:ascii="宋体" w:hAnsi="宋体"/>
                <w:color w:val="000000"/>
                <w:szCs w:val="21"/>
              </w:rPr>
              <w:t>复星医药</w:t>
            </w:r>
          </w:p>
        </w:tc>
        <w:tc>
          <w:tcPr>
            <w:tcW w:w="1276" w:type="dxa"/>
            <w:vAlign w:val="center"/>
          </w:tcPr>
          <w:p w14:paraId="3322A6DF" w14:textId="77777777" w:rsidR="001E0AA7" w:rsidRDefault="00E15A94">
            <w:pPr>
              <w:jc w:val="right"/>
            </w:pPr>
            <w:r>
              <w:rPr>
                <w:rFonts w:ascii="宋体" w:hAnsi="宋体"/>
                <w:color w:val="000000"/>
                <w:szCs w:val="21"/>
              </w:rPr>
              <w:t>200</w:t>
            </w:r>
          </w:p>
        </w:tc>
        <w:tc>
          <w:tcPr>
            <w:tcW w:w="1842" w:type="dxa"/>
            <w:vAlign w:val="center"/>
          </w:tcPr>
          <w:p w14:paraId="53689972" w14:textId="77777777" w:rsidR="001E0AA7" w:rsidRDefault="00E15A94">
            <w:pPr>
              <w:jc w:val="right"/>
            </w:pPr>
            <w:r>
              <w:rPr>
                <w:rFonts w:ascii="宋体" w:hAnsi="宋体"/>
                <w:color w:val="000000"/>
                <w:szCs w:val="21"/>
              </w:rPr>
              <w:t>5,060.00</w:t>
            </w:r>
          </w:p>
        </w:tc>
        <w:tc>
          <w:tcPr>
            <w:tcW w:w="2727" w:type="dxa"/>
            <w:vAlign w:val="center"/>
          </w:tcPr>
          <w:p w14:paraId="6ED37B7C" w14:textId="77777777" w:rsidR="001E0AA7" w:rsidRDefault="00E15A94">
            <w:pPr>
              <w:jc w:val="right"/>
            </w:pPr>
            <w:r>
              <w:rPr>
                <w:rFonts w:ascii="宋体" w:hAnsi="宋体"/>
                <w:color w:val="000000"/>
                <w:szCs w:val="21"/>
              </w:rPr>
              <w:t>0.26</w:t>
            </w:r>
          </w:p>
        </w:tc>
      </w:tr>
      <w:tr w:rsidR="001E0AA7" w14:paraId="4AE0831D" w14:textId="77777777">
        <w:trPr>
          <w:jc w:val="center"/>
        </w:trPr>
        <w:tc>
          <w:tcPr>
            <w:tcW w:w="817" w:type="dxa"/>
            <w:vAlign w:val="center"/>
          </w:tcPr>
          <w:p w14:paraId="0DDBFBC8" w14:textId="77777777" w:rsidR="001E0AA7" w:rsidRDefault="00E15A94">
            <w:pPr>
              <w:jc w:val="center"/>
            </w:pPr>
            <w:r>
              <w:rPr>
                <w:rFonts w:ascii="宋体" w:hAnsi="宋体"/>
                <w:color w:val="000000"/>
                <w:szCs w:val="21"/>
              </w:rPr>
              <w:t>98</w:t>
            </w:r>
          </w:p>
        </w:tc>
        <w:tc>
          <w:tcPr>
            <w:tcW w:w="1276" w:type="dxa"/>
            <w:vAlign w:val="center"/>
          </w:tcPr>
          <w:p w14:paraId="4B56D104" w14:textId="77777777" w:rsidR="001E0AA7" w:rsidRDefault="00E15A94">
            <w:pPr>
              <w:jc w:val="center"/>
            </w:pPr>
            <w:r>
              <w:rPr>
                <w:rFonts w:ascii="宋体" w:hAnsi="宋体"/>
                <w:color w:val="000000"/>
                <w:szCs w:val="21"/>
              </w:rPr>
              <w:t>600600</w:t>
            </w:r>
          </w:p>
        </w:tc>
        <w:tc>
          <w:tcPr>
            <w:tcW w:w="1701" w:type="dxa"/>
            <w:vAlign w:val="center"/>
          </w:tcPr>
          <w:p w14:paraId="5C9D6A7B" w14:textId="77777777" w:rsidR="001E0AA7" w:rsidRDefault="00E15A94">
            <w:pPr>
              <w:jc w:val="center"/>
            </w:pPr>
            <w:r>
              <w:rPr>
                <w:rFonts w:ascii="宋体" w:hAnsi="宋体"/>
                <w:color w:val="000000"/>
                <w:szCs w:val="21"/>
              </w:rPr>
              <w:t>青岛啤酒</w:t>
            </w:r>
          </w:p>
        </w:tc>
        <w:tc>
          <w:tcPr>
            <w:tcW w:w="1276" w:type="dxa"/>
            <w:vAlign w:val="center"/>
          </w:tcPr>
          <w:p w14:paraId="1E0ADD55" w14:textId="77777777" w:rsidR="001E0AA7" w:rsidRDefault="00E15A94">
            <w:pPr>
              <w:jc w:val="right"/>
            </w:pPr>
            <w:r>
              <w:rPr>
                <w:rFonts w:ascii="宋体" w:hAnsi="宋体"/>
                <w:color w:val="000000"/>
                <w:szCs w:val="21"/>
              </w:rPr>
              <w:t>100</w:t>
            </w:r>
          </w:p>
        </w:tc>
        <w:tc>
          <w:tcPr>
            <w:tcW w:w="1842" w:type="dxa"/>
            <w:vAlign w:val="center"/>
          </w:tcPr>
          <w:p w14:paraId="21D9C7E5" w14:textId="77777777" w:rsidR="001E0AA7" w:rsidRDefault="00E15A94">
            <w:pPr>
              <w:jc w:val="right"/>
            </w:pPr>
            <w:r>
              <w:rPr>
                <w:rFonts w:ascii="宋体" w:hAnsi="宋体"/>
                <w:color w:val="000000"/>
                <w:szCs w:val="21"/>
              </w:rPr>
              <w:t>4,993.00</w:t>
            </w:r>
          </w:p>
        </w:tc>
        <w:tc>
          <w:tcPr>
            <w:tcW w:w="2727" w:type="dxa"/>
            <w:vAlign w:val="center"/>
          </w:tcPr>
          <w:p w14:paraId="3AD650A4" w14:textId="77777777" w:rsidR="001E0AA7" w:rsidRDefault="00E15A94">
            <w:pPr>
              <w:jc w:val="right"/>
            </w:pPr>
            <w:r>
              <w:rPr>
                <w:rFonts w:ascii="宋体" w:hAnsi="宋体"/>
                <w:color w:val="000000"/>
                <w:szCs w:val="21"/>
              </w:rPr>
              <w:t>0.26</w:t>
            </w:r>
          </w:p>
        </w:tc>
      </w:tr>
      <w:tr w:rsidR="001E0AA7" w14:paraId="663B9227" w14:textId="77777777">
        <w:trPr>
          <w:jc w:val="center"/>
        </w:trPr>
        <w:tc>
          <w:tcPr>
            <w:tcW w:w="817" w:type="dxa"/>
            <w:vAlign w:val="center"/>
          </w:tcPr>
          <w:p w14:paraId="2212B9B7" w14:textId="77777777" w:rsidR="001E0AA7" w:rsidRDefault="00E15A94">
            <w:pPr>
              <w:jc w:val="center"/>
            </w:pPr>
            <w:r>
              <w:rPr>
                <w:rFonts w:ascii="宋体" w:hAnsi="宋体"/>
                <w:color w:val="000000"/>
                <w:szCs w:val="21"/>
              </w:rPr>
              <w:t>99</w:t>
            </w:r>
          </w:p>
        </w:tc>
        <w:tc>
          <w:tcPr>
            <w:tcW w:w="1276" w:type="dxa"/>
            <w:vAlign w:val="center"/>
          </w:tcPr>
          <w:p w14:paraId="436B7493" w14:textId="77777777" w:rsidR="001E0AA7" w:rsidRDefault="00E15A94">
            <w:pPr>
              <w:jc w:val="center"/>
            </w:pPr>
            <w:r>
              <w:rPr>
                <w:rFonts w:ascii="宋体" w:hAnsi="宋体"/>
                <w:color w:val="000000"/>
                <w:szCs w:val="21"/>
              </w:rPr>
              <w:t>002468</w:t>
            </w:r>
          </w:p>
        </w:tc>
        <w:tc>
          <w:tcPr>
            <w:tcW w:w="1701" w:type="dxa"/>
            <w:vAlign w:val="center"/>
          </w:tcPr>
          <w:p w14:paraId="0C64161B" w14:textId="77777777" w:rsidR="001E0AA7" w:rsidRDefault="00E15A94">
            <w:pPr>
              <w:jc w:val="center"/>
            </w:pPr>
            <w:r>
              <w:rPr>
                <w:rFonts w:ascii="宋体" w:hAnsi="宋体"/>
                <w:color w:val="000000"/>
                <w:szCs w:val="21"/>
              </w:rPr>
              <w:t>申通快递</w:t>
            </w:r>
          </w:p>
        </w:tc>
        <w:tc>
          <w:tcPr>
            <w:tcW w:w="1276" w:type="dxa"/>
            <w:vAlign w:val="center"/>
          </w:tcPr>
          <w:p w14:paraId="76B0B018" w14:textId="77777777" w:rsidR="001E0AA7" w:rsidRDefault="00E15A94">
            <w:pPr>
              <w:jc w:val="right"/>
            </w:pPr>
            <w:r>
              <w:rPr>
                <w:rFonts w:ascii="宋体" w:hAnsi="宋体"/>
                <w:color w:val="000000"/>
                <w:szCs w:val="21"/>
              </w:rPr>
              <w:t>200</w:t>
            </w:r>
          </w:p>
        </w:tc>
        <w:tc>
          <w:tcPr>
            <w:tcW w:w="1842" w:type="dxa"/>
            <w:vAlign w:val="center"/>
          </w:tcPr>
          <w:p w14:paraId="736081F3" w14:textId="77777777" w:rsidR="001E0AA7" w:rsidRDefault="00E15A94">
            <w:pPr>
              <w:jc w:val="right"/>
            </w:pPr>
            <w:r>
              <w:rPr>
                <w:rFonts w:ascii="宋体" w:hAnsi="宋体"/>
                <w:color w:val="000000"/>
                <w:szCs w:val="21"/>
              </w:rPr>
              <w:t>4,988.00</w:t>
            </w:r>
          </w:p>
        </w:tc>
        <w:tc>
          <w:tcPr>
            <w:tcW w:w="2727" w:type="dxa"/>
            <w:vAlign w:val="center"/>
          </w:tcPr>
          <w:p w14:paraId="58664395" w14:textId="77777777" w:rsidR="001E0AA7" w:rsidRDefault="00E15A94">
            <w:pPr>
              <w:jc w:val="right"/>
            </w:pPr>
            <w:r>
              <w:rPr>
                <w:rFonts w:ascii="宋体" w:hAnsi="宋体"/>
                <w:color w:val="000000"/>
                <w:szCs w:val="21"/>
              </w:rPr>
              <w:t>0.26</w:t>
            </w:r>
          </w:p>
        </w:tc>
      </w:tr>
      <w:tr w:rsidR="001E0AA7" w14:paraId="69A73FF4" w14:textId="77777777">
        <w:trPr>
          <w:jc w:val="center"/>
        </w:trPr>
        <w:tc>
          <w:tcPr>
            <w:tcW w:w="817" w:type="dxa"/>
            <w:vAlign w:val="center"/>
          </w:tcPr>
          <w:p w14:paraId="1662D902" w14:textId="77777777" w:rsidR="001E0AA7" w:rsidRDefault="00E15A94">
            <w:pPr>
              <w:jc w:val="center"/>
            </w:pPr>
            <w:r>
              <w:rPr>
                <w:rFonts w:ascii="宋体" w:hAnsi="宋体"/>
                <w:color w:val="000000"/>
                <w:szCs w:val="21"/>
              </w:rPr>
              <w:t>100</w:t>
            </w:r>
          </w:p>
        </w:tc>
        <w:tc>
          <w:tcPr>
            <w:tcW w:w="1276" w:type="dxa"/>
            <w:vAlign w:val="center"/>
          </w:tcPr>
          <w:p w14:paraId="692BD859" w14:textId="77777777" w:rsidR="001E0AA7" w:rsidRDefault="00E15A94">
            <w:pPr>
              <w:jc w:val="center"/>
            </w:pPr>
            <w:r>
              <w:rPr>
                <w:rFonts w:ascii="宋体" w:hAnsi="宋体"/>
                <w:color w:val="000000"/>
                <w:szCs w:val="21"/>
              </w:rPr>
              <w:t>000895</w:t>
            </w:r>
          </w:p>
        </w:tc>
        <w:tc>
          <w:tcPr>
            <w:tcW w:w="1701" w:type="dxa"/>
            <w:vAlign w:val="center"/>
          </w:tcPr>
          <w:p w14:paraId="5217B821" w14:textId="77777777" w:rsidR="001E0AA7" w:rsidRDefault="00E15A94">
            <w:pPr>
              <w:jc w:val="center"/>
            </w:pPr>
            <w:r>
              <w:rPr>
                <w:rFonts w:ascii="宋体" w:hAnsi="宋体"/>
                <w:color w:val="000000"/>
                <w:szCs w:val="21"/>
              </w:rPr>
              <w:t>双汇发展</w:t>
            </w:r>
          </w:p>
        </w:tc>
        <w:tc>
          <w:tcPr>
            <w:tcW w:w="1276" w:type="dxa"/>
            <w:vAlign w:val="center"/>
          </w:tcPr>
          <w:p w14:paraId="72FFB61B" w14:textId="77777777" w:rsidR="001E0AA7" w:rsidRDefault="00E15A94">
            <w:pPr>
              <w:jc w:val="right"/>
            </w:pPr>
            <w:r>
              <w:rPr>
                <w:rFonts w:ascii="宋体" w:hAnsi="宋体"/>
                <w:color w:val="000000"/>
                <w:szCs w:val="21"/>
              </w:rPr>
              <w:t>200</w:t>
            </w:r>
          </w:p>
        </w:tc>
        <w:tc>
          <w:tcPr>
            <w:tcW w:w="1842" w:type="dxa"/>
            <w:vAlign w:val="center"/>
          </w:tcPr>
          <w:p w14:paraId="56FA2E22" w14:textId="77777777" w:rsidR="001E0AA7" w:rsidRDefault="00E15A94">
            <w:pPr>
              <w:jc w:val="right"/>
            </w:pPr>
            <w:r>
              <w:rPr>
                <w:rFonts w:ascii="宋体" w:hAnsi="宋体"/>
                <w:color w:val="000000"/>
                <w:szCs w:val="21"/>
              </w:rPr>
              <w:t>4,978.00</w:t>
            </w:r>
          </w:p>
        </w:tc>
        <w:tc>
          <w:tcPr>
            <w:tcW w:w="2727" w:type="dxa"/>
            <w:vAlign w:val="center"/>
          </w:tcPr>
          <w:p w14:paraId="56C89FCC" w14:textId="77777777" w:rsidR="001E0AA7" w:rsidRDefault="00E15A94">
            <w:pPr>
              <w:jc w:val="right"/>
            </w:pPr>
            <w:r>
              <w:rPr>
                <w:rFonts w:ascii="宋体" w:hAnsi="宋体"/>
                <w:color w:val="000000"/>
                <w:szCs w:val="21"/>
              </w:rPr>
              <w:t>0.26</w:t>
            </w:r>
          </w:p>
        </w:tc>
      </w:tr>
      <w:tr w:rsidR="001E0AA7" w14:paraId="0F8A59E3" w14:textId="77777777">
        <w:trPr>
          <w:jc w:val="center"/>
        </w:trPr>
        <w:tc>
          <w:tcPr>
            <w:tcW w:w="817" w:type="dxa"/>
            <w:vAlign w:val="center"/>
          </w:tcPr>
          <w:p w14:paraId="504D7497" w14:textId="77777777" w:rsidR="001E0AA7" w:rsidRDefault="00E15A94">
            <w:pPr>
              <w:jc w:val="center"/>
            </w:pPr>
            <w:r>
              <w:rPr>
                <w:rFonts w:ascii="宋体" w:hAnsi="宋体"/>
                <w:color w:val="000000"/>
                <w:szCs w:val="21"/>
              </w:rPr>
              <w:t>101</w:t>
            </w:r>
          </w:p>
        </w:tc>
        <w:tc>
          <w:tcPr>
            <w:tcW w:w="1276" w:type="dxa"/>
            <w:vAlign w:val="center"/>
          </w:tcPr>
          <w:p w14:paraId="467EB5D9" w14:textId="77777777" w:rsidR="001E0AA7" w:rsidRDefault="00E15A94">
            <w:pPr>
              <w:jc w:val="center"/>
            </w:pPr>
            <w:r>
              <w:rPr>
                <w:rFonts w:ascii="宋体" w:hAnsi="宋体"/>
                <w:color w:val="000000"/>
                <w:szCs w:val="21"/>
              </w:rPr>
              <w:t>603019</w:t>
            </w:r>
          </w:p>
        </w:tc>
        <w:tc>
          <w:tcPr>
            <w:tcW w:w="1701" w:type="dxa"/>
            <w:vAlign w:val="center"/>
          </w:tcPr>
          <w:p w14:paraId="06131C61" w14:textId="77777777" w:rsidR="001E0AA7" w:rsidRDefault="00E15A94">
            <w:pPr>
              <w:jc w:val="center"/>
            </w:pPr>
            <w:r>
              <w:rPr>
                <w:rFonts w:ascii="宋体" w:hAnsi="宋体"/>
                <w:color w:val="000000"/>
                <w:szCs w:val="21"/>
              </w:rPr>
              <w:t>中科曙光</w:t>
            </w:r>
          </w:p>
        </w:tc>
        <w:tc>
          <w:tcPr>
            <w:tcW w:w="1276" w:type="dxa"/>
            <w:vAlign w:val="center"/>
          </w:tcPr>
          <w:p w14:paraId="263460D9" w14:textId="77777777" w:rsidR="001E0AA7" w:rsidRDefault="00E15A94">
            <w:pPr>
              <w:jc w:val="right"/>
            </w:pPr>
            <w:r>
              <w:rPr>
                <w:rFonts w:ascii="宋体" w:hAnsi="宋体"/>
                <w:color w:val="000000"/>
                <w:szCs w:val="21"/>
              </w:rPr>
              <w:t>140</w:t>
            </w:r>
          </w:p>
        </w:tc>
        <w:tc>
          <w:tcPr>
            <w:tcW w:w="1842" w:type="dxa"/>
            <w:vAlign w:val="center"/>
          </w:tcPr>
          <w:p w14:paraId="427433BB" w14:textId="77777777" w:rsidR="001E0AA7" w:rsidRDefault="00E15A94">
            <w:pPr>
              <w:jc w:val="right"/>
            </w:pPr>
            <w:r>
              <w:rPr>
                <w:rFonts w:ascii="宋体" w:hAnsi="宋体"/>
                <w:color w:val="000000"/>
                <w:szCs w:val="21"/>
              </w:rPr>
              <w:t>4,914.00</w:t>
            </w:r>
          </w:p>
        </w:tc>
        <w:tc>
          <w:tcPr>
            <w:tcW w:w="2727" w:type="dxa"/>
            <w:vAlign w:val="center"/>
          </w:tcPr>
          <w:p w14:paraId="7EF17109" w14:textId="77777777" w:rsidR="001E0AA7" w:rsidRDefault="00E15A94">
            <w:pPr>
              <w:jc w:val="right"/>
            </w:pPr>
            <w:r>
              <w:rPr>
                <w:rFonts w:ascii="宋体" w:hAnsi="宋体"/>
                <w:color w:val="000000"/>
                <w:szCs w:val="21"/>
              </w:rPr>
              <w:t>0.25</w:t>
            </w:r>
          </w:p>
        </w:tc>
      </w:tr>
      <w:tr w:rsidR="001E0AA7" w14:paraId="2C353168" w14:textId="77777777">
        <w:trPr>
          <w:jc w:val="center"/>
        </w:trPr>
        <w:tc>
          <w:tcPr>
            <w:tcW w:w="817" w:type="dxa"/>
            <w:vAlign w:val="center"/>
          </w:tcPr>
          <w:p w14:paraId="49A7176E" w14:textId="77777777" w:rsidR="001E0AA7" w:rsidRDefault="00E15A94">
            <w:pPr>
              <w:jc w:val="center"/>
            </w:pPr>
            <w:r>
              <w:rPr>
                <w:rFonts w:ascii="宋体" w:hAnsi="宋体"/>
                <w:color w:val="000000"/>
                <w:szCs w:val="21"/>
              </w:rPr>
              <w:t>102</w:t>
            </w:r>
          </w:p>
        </w:tc>
        <w:tc>
          <w:tcPr>
            <w:tcW w:w="1276" w:type="dxa"/>
            <w:vAlign w:val="center"/>
          </w:tcPr>
          <w:p w14:paraId="2A3AB91E" w14:textId="77777777" w:rsidR="001E0AA7" w:rsidRDefault="00E15A94">
            <w:pPr>
              <w:jc w:val="center"/>
            </w:pPr>
            <w:r>
              <w:rPr>
                <w:rFonts w:ascii="宋体" w:hAnsi="宋体"/>
                <w:color w:val="000000"/>
                <w:szCs w:val="21"/>
              </w:rPr>
              <w:t>002405</w:t>
            </w:r>
          </w:p>
        </w:tc>
        <w:tc>
          <w:tcPr>
            <w:tcW w:w="1701" w:type="dxa"/>
            <w:vAlign w:val="center"/>
          </w:tcPr>
          <w:p w14:paraId="29DC8BCA" w14:textId="77777777" w:rsidR="001E0AA7" w:rsidRDefault="00E15A94">
            <w:pPr>
              <w:jc w:val="center"/>
            </w:pPr>
            <w:proofErr w:type="gramStart"/>
            <w:r>
              <w:rPr>
                <w:rFonts w:ascii="宋体" w:hAnsi="宋体"/>
                <w:color w:val="000000"/>
                <w:szCs w:val="21"/>
              </w:rPr>
              <w:t>四维图</w:t>
            </w:r>
            <w:proofErr w:type="gramEnd"/>
            <w:r>
              <w:rPr>
                <w:rFonts w:ascii="宋体" w:hAnsi="宋体"/>
                <w:color w:val="000000"/>
                <w:szCs w:val="21"/>
              </w:rPr>
              <w:t>新</w:t>
            </w:r>
          </w:p>
        </w:tc>
        <w:tc>
          <w:tcPr>
            <w:tcW w:w="1276" w:type="dxa"/>
            <w:vAlign w:val="center"/>
          </w:tcPr>
          <w:p w14:paraId="0CEBA0B3" w14:textId="77777777" w:rsidR="001E0AA7" w:rsidRDefault="00E15A94">
            <w:pPr>
              <w:jc w:val="right"/>
            </w:pPr>
            <w:r>
              <w:rPr>
                <w:rFonts w:ascii="宋体" w:hAnsi="宋体"/>
                <w:color w:val="000000"/>
                <w:szCs w:val="21"/>
              </w:rPr>
              <w:t>300</w:t>
            </w:r>
          </w:p>
        </w:tc>
        <w:tc>
          <w:tcPr>
            <w:tcW w:w="1842" w:type="dxa"/>
            <w:vAlign w:val="center"/>
          </w:tcPr>
          <w:p w14:paraId="46809E1C" w14:textId="77777777" w:rsidR="001E0AA7" w:rsidRDefault="00E15A94">
            <w:pPr>
              <w:jc w:val="right"/>
            </w:pPr>
            <w:r>
              <w:rPr>
                <w:rFonts w:ascii="宋体" w:hAnsi="宋体"/>
                <w:color w:val="000000"/>
                <w:szCs w:val="21"/>
              </w:rPr>
              <w:t>4,830.00</w:t>
            </w:r>
          </w:p>
        </w:tc>
        <w:tc>
          <w:tcPr>
            <w:tcW w:w="2727" w:type="dxa"/>
            <w:vAlign w:val="center"/>
          </w:tcPr>
          <w:p w14:paraId="4F3E8305" w14:textId="77777777" w:rsidR="001E0AA7" w:rsidRDefault="00E15A94">
            <w:pPr>
              <w:jc w:val="right"/>
            </w:pPr>
            <w:r>
              <w:rPr>
                <w:rFonts w:ascii="宋体" w:hAnsi="宋体"/>
                <w:color w:val="000000"/>
                <w:szCs w:val="21"/>
              </w:rPr>
              <w:t>0.25</w:t>
            </w:r>
          </w:p>
        </w:tc>
      </w:tr>
      <w:tr w:rsidR="001E0AA7" w14:paraId="0EEDC46C" w14:textId="77777777">
        <w:trPr>
          <w:jc w:val="center"/>
        </w:trPr>
        <w:tc>
          <w:tcPr>
            <w:tcW w:w="817" w:type="dxa"/>
            <w:vAlign w:val="center"/>
          </w:tcPr>
          <w:p w14:paraId="0FB52D6A" w14:textId="77777777" w:rsidR="001E0AA7" w:rsidRDefault="00E15A94">
            <w:pPr>
              <w:jc w:val="center"/>
            </w:pPr>
            <w:r>
              <w:rPr>
                <w:rFonts w:ascii="宋体" w:hAnsi="宋体"/>
                <w:color w:val="000000"/>
                <w:szCs w:val="21"/>
              </w:rPr>
              <w:t>103</w:t>
            </w:r>
          </w:p>
        </w:tc>
        <w:tc>
          <w:tcPr>
            <w:tcW w:w="1276" w:type="dxa"/>
            <w:vAlign w:val="center"/>
          </w:tcPr>
          <w:p w14:paraId="349BEBB0" w14:textId="77777777" w:rsidR="001E0AA7" w:rsidRDefault="00E15A94">
            <w:pPr>
              <w:jc w:val="center"/>
            </w:pPr>
            <w:r>
              <w:rPr>
                <w:rFonts w:ascii="宋体" w:hAnsi="宋体"/>
                <w:color w:val="000000"/>
                <w:szCs w:val="21"/>
              </w:rPr>
              <w:t>601138</w:t>
            </w:r>
          </w:p>
        </w:tc>
        <w:tc>
          <w:tcPr>
            <w:tcW w:w="1701" w:type="dxa"/>
            <w:vAlign w:val="center"/>
          </w:tcPr>
          <w:p w14:paraId="5CAD90E8" w14:textId="77777777" w:rsidR="001E0AA7" w:rsidRDefault="00E15A94">
            <w:pPr>
              <w:jc w:val="center"/>
            </w:pPr>
            <w:r>
              <w:rPr>
                <w:rFonts w:ascii="宋体" w:hAnsi="宋体"/>
                <w:color w:val="000000"/>
                <w:szCs w:val="21"/>
              </w:rPr>
              <w:t>工业富联</w:t>
            </w:r>
          </w:p>
        </w:tc>
        <w:tc>
          <w:tcPr>
            <w:tcW w:w="1276" w:type="dxa"/>
            <w:vAlign w:val="center"/>
          </w:tcPr>
          <w:p w14:paraId="099D098C" w14:textId="77777777" w:rsidR="001E0AA7" w:rsidRDefault="00E15A94">
            <w:pPr>
              <w:jc w:val="right"/>
            </w:pPr>
            <w:r>
              <w:rPr>
                <w:rFonts w:ascii="宋体" w:hAnsi="宋体"/>
                <w:color w:val="000000"/>
                <w:szCs w:val="21"/>
              </w:rPr>
              <w:t>400</w:t>
            </w:r>
          </w:p>
        </w:tc>
        <w:tc>
          <w:tcPr>
            <w:tcW w:w="1842" w:type="dxa"/>
            <w:vAlign w:val="center"/>
          </w:tcPr>
          <w:p w14:paraId="6883FD99" w14:textId="77777777" w:rsidR="001E0AA7" w:rsidRDefault="00E15A94">
            <w:pPr>
              <w:jc w:val="right"/>
            </w:pPr>
            <w:r>
              <w:rPr>
                <w:rFonts w:ascii="宋体" w:hAnsi="宋体"/>
                <w:color w:val="000000"/>
                <w:szCs w:val="21"/>
              </w:rPr>
              <w:t>4,820.00</w:t>
            </w:r>
          </w:p>
        </w:tc>
        <w:tc>
          <w:tcPr>
            <w:tcW w:w="2727" w:type="dxa"/>
            <w:vAlign w:val="center"/>
          </w:tcPr>
          <w:p w14:paraId="2AA4CA33" w14:textId="77777777" w:rsidR="001E0AA7" w:rsidRDefault="00E15A94">
            <w:pPr>
              <w:jc w:val="right"/>
            </w:pPr>
            <w:r>
              <w:rPr>
                <w:rFonts w:ascii="宋体" w:hAnsi="宋体"/>
                <w:color w:val="000000"/>
                <w:szCs w:val="21"/>
              </w:rPr>
              <w:t>0.25</w:t>
            </w:r>
          </w:p>
        </w:tc>
      </w:tr>
      <w:tr w:rsidR="001E0AA7" w14:paraId="37667695" w14:textId="77777777">
        <w:trPr>
          <w:jc w:val="center"/>
        </w:trPr>
        <w:tc>
          <w:tcPr>
            <w:tcW w:w="817" w:type="dxa"/>
            <w:vAlign w:val="center"/>
          </w:tcPr>
          <w:p w14:paraId="5295180F" w14:textId="77777777" w:rsidR="001E0AA7" w:rsidRDefault="00E15A94">
            <w:pPr>
              <w:jc w:val="center"/>
            </w:pPr>
            <w:r>
              <w:rPr>
                <w:rFonts w:ascii="宋体" w:hAnsi="宋体"/>
                <w:color w:val="000000"/>
                <w:szCs w:val="21"/>
              </w:rPr>
              <w:t>104</w:t>
            </w:r>
          </w:p>
        </w:tc>
        <w:tc>
          <w:tcPr>
            <w:tcW w:w="1276" w:type="dxa"/>
            <w:vAlign w:val="center"/>
          </w:tcPr>
          <w:p w14:paraId="3CC8D376" w14:textId="77777777" w:rsidR="001E0AA7" w:rsidRDefault="00E15A94">
            <w:pPr>
              <w:jc w:val="center"/>
            </w:pPr>
            <w:r>
              <w:rPr>
                <w:rFonts w:ascii="宋体" w:hAnsi="宋体"/>
                <w:color w:val="000000"/>
                <w:szCs w:val="21"/>
              </w:rPr>
              <w:t>000977</w:t>
            </w:r>
          </w:p>
        </w:tc>
        <w:tc>
          <w:tcPr>
            <w:tcW w:w="1701" w:type="dxa"/>
            <w:vAlign w:val="center"/>
          </w:tcPr>
          <w:p w14:paraId="7F6531CD" w14:textId="77777777" w:rsidR="001E0AA7" w:rsidRDefault="00E15A94">
            <w:pPr>
              <w:jc w:val="center"/>
            </w:pPr>
            <w:r>
              <w:rPr>
                <w:rFonts w:ascii="宋体" w:hAnsi="宋体"/>
                <w:color w:val="000000"/>
                <w:szCs w:val="21"/>
              </w:rPr>
              <w:t>浪潮信息</w:t>
            </w:r>
          </w:p>
        </w:tc>
        <w:tc>
          <w:tcPr>
            <w:tcW w:w="1276" w:type="dxa"/>
            <w:vAlign w:val="center"/>
          </w:tcPr>
          <w:p w14:paraId="683480CD" w14:textId="77777777" w:rsidR="001E0AA7" w:rsidRDefault="00E15A94">
            <w:pPr>
              <w:jc w:val="right"/>
            </w:pPr>
            <w:r>
              <w:rPr>
                <w:rFonts w:ascii="宋体" w:hAnsi="宋体"/>
                <w:color w:val="000000"/>
                <w:szCs w:val="21"/>
              </w:rPr>
              <w:t>200</w:t>
            </w:r>
          </w:p>
        </w:tc>
        <w:tc>
          <w:tcPr>
            <w:tcW w:w="1842" w:type="dxa"/>
            <w:vAlign w:val="center"/>
          </w:tcPr>
          <w:p w14:paraId="413E3813" w14:textId="77777777" w:rsidR="001E0AA7" w:rsidRDefault="00E15A94">
            <w:pPr>
              <w:jc w:val="right"/>
            </w:pPr>
            <w:r>
              <w:rPr>
                <w:rFonts w:ascii="宋体" w:hAnsi="宋体"/>
                <w:color w:val="000000"/>
                <w:szCs w:val="21"/>
              </w:rPr>
              <w:t>4,772.00</w:t>
            </w:r>
          </w:p>
        </w:tc>
        <w:tc>
          <w:tcPr>
            <w:tcW w:w="2727" w:type="dxa"/>
            <w:vAlign w:val="center"/>
          </w:tcPr>
          <w:p w14:paraId="0AFA178F" w14:textId="77777777" w:rsidR="001E0AA7" w:rsidRDefault="00E15A94">
            <w:pPr>
              <w:jc w:val="right"/>
            </w:pPr>
            <w:r>
              <w:rPr>
                <w:rFonts w:ascii="宋体" w:hAnsi="宋体"/>
                <w:color w:val="000000"/>
                <w:szCs w:val="21"/>
              </w:rPr>
              <w:t>0.25</w:t>
            </w:r>
          </w:p>
        </w:tc>
      </w:tr>
      <w:tr w:rsidR="001E0AA7" w14:paraId="59182CB7" w14:textId="77777777">
        <w:trPr>
          <w:jc w:val="center"/>
        </w:trPr>
        <w:tc>
          <w:tcPr>
            <w:tcW w:w="817" w:type="dxa"/>
            <w:vAlign w:val="center"/>
          </w:tcPr>
          <w:p w14:paraId="70DFFD5B" w14:textId="77777777" w:rsidR="001E0AA7" w:rsidRDefault="00E15A94">
            <w:pPr>
              <w:jc w:val="center"/>
            </w:pPr>
            <w:r>
              <w:rPr>
                <w:rFonts w:ascii="宋体" w:hAnsi="宋体"/>
                <w:color w:val="000000"/>
                <w:szCs w:val="21"/>
              </w:rPr>
              <w:t>105</w:t>
            </w:r>
          </w:p>
        </w:tc>
        <w:tc>
          <w:tcPr>
            <w:tcW w:w="1276" w:type="dxa"/>
            <w:vAlign w:val="center"/>
          </w:tcPr>
          <w:p w14:paraId="5C0773FC" w14:textId="77777777" w:rsidR="001E0AA7" w:rsidRDefault="00E15A94">
            <w:pPr>
              <w:jc w:val="center"/>
            </w:pPr>
            <w:r>
              <w:rPr>
                <w:rFonts w:ascii="宋体" w:hAnsi="宋体"/>
                <w:color w:val="000000"/>
                <w:szCs w:val="21"/>
              </w:rPr>
              <w:t>600352</w:t>
            </w:r>
          </w:p>
        </w:tc>
        <w:tc>
          <w:tcPr>
            <w:tcW w:w="1701" w:type="dxa"/>
            <w:vAlign w:val="center"/>
          </w:tcPr>
          <w:p w14:paraId="24F961FD" w14:textId="77777777" w:rsidR="001E0AA7" w:rsidRDefault="00E15A94">
            <w:pPr>
              <w:jc w:val="center"/>
            </w:pPr>
            <w:r>
              <w:rPr>
                <w:rFonts w:ascii="宋体" w:hAnsi="宋体"/>
                <w:color w:val="000000"/>
                <w:szCs w:val="21"/>
              </w:rPr>
              <w:t>浙江龙盛</w:t>
            </w:r>
          </w:p>
        </w:tc>
        <w:tc>
          <w:tcPr>
            <w:tcW w:w="1276" w:type="dxa"/>
            <w:vAlign w:val="center"/>
          </w:tcPr>
          <w:p w14:paraId="0E30FFC7" w14:textId="77777777" w:rsidR="001E0AA7" w:rsidRDefault="00E15A94">
            <w:pPr>
              <w:jc w:val="right"/>
            </w:pPr>
            <w:r>
              <w:rPr>
                <w:rFonts w:ascii="宋体" w:hAnsi="宋体"/>
                <w:color w:val="000000"/>
                <w:szCs w:val="21"/>
              </w:rPr>
              <w:t>300</w:t>
            </w:r>
          </w:p>
        </w:tc>
        <w:tc>
          <w:tcPr>
            <w:tcW w:w="1842" w:type="dxa"/>
            <w:vAlign w:val="center"/>
          </w:tcPr>
          <w:p w14:paraId="08D1391B" w14:textId="77777777" w:rsidR="001E0AA7" w:rsidRDefault="00E15A94">
            <w:pPr>
              <w:jc w:val="right"/>
            </w:pPr>
            <w:r>
              <w:rPr>
                <w:rFonts w:ascii="宋体" w:hAnsi="宋体"/>
                <w:color w:val="000000"/>
                <w:szCs w:val="21"/>
              </w:rPr>
              <w:t>4,731.00</w:t>
            </w:r>
          </w:p>
        </w:tc>
        <w:tc>
          <w:tcPr>
            <w:tcW w:w="2727" w:type="dxa"/>
            <w:vAlign w:val="center"/>
          </w:tcPr>
          <w:p w14:paraId="5D88830B" w14:textId="77777777" w:rsidR="001E0AA7" w:rsidRDefault="00E15A94">
            <w:pPr>
              <w:jc w:val="right"/>
            </w:pPr>
            <w:r>
              <w:rPr>
                <w:rFonts w:ascii="宋体" w:hAnsi="宋体"/>
                <w:color w:val="000000"/>
                <w:szCs w:val="21"/>
              </w:rPr>
              <w:t>0.25</w:t>
            </w:r>
          </w:p>
        </w:tc>
      </w:tr>
      <w:tr w:rsidR="001E0AA7" w14:paraId="6A4CACBF" w14:textId="77777777">
        <w:trPr>
          <w:jc w:val="center"/>
        </w:trPr>
        <w:tc>
          <w:tcPr>
            <w:tcW w:w="817" w:type="dxa"/>
            <w:vAlign w:val="center"/>
          </w:tcPr>
          <w:p w14:paraId="0F783BA7" w14:textId="77777777" w:rsidR="001E0AA7" w:rsidRDefault="00E15A94">
            <w:pPr>
              <w:jc w:val="center"/>
            </w:pPr>
            <w:r>
              <w:rPr>
                <w:rFonts w:ascii="宋体" w:hAnsi="宋体"/>
                <w:color w:val="000000"/>
                <w:szCs w:val="21"/>
              </w:rPr>
              <w:t>106</w:t>
            </w:r>
          </w:p>
        </w:tc>
        <w:tc>
          <w:tcPr>
            <w:tcW w:w="1276" w:type="dxa"/>
            <w:vAlign w:val="center"/>
          </w:tcPr>
          <w:p w14:paraId="129540F9" w14:textId="77777777" w:rsidR="001E0AA7" w:rsidRDefault="00E15A94">
            <w:pPr>
              <w:jc w:val="center"/>
            </w:pPr>
            <w:r>
              <w:rPr>
                <w:rFonts w:ascii="宋体" w:hAnsi="宋体"/>
                <w:color w:val="000000"/>
                <w:szCs w:val="21"/>
              </w:rPr>
              <w:t>600132</w:t>
            </w:r>
          </w:p>
        </w:tc>
        <w:tc>
          <w:tcPr>
            <w:tcW w:w="1701" w:type="dxa"/>
            <w:vAlign w:val="center"/>
          </w:tcPr>
          <w:p w14:paraId="02EA58FE" w14:textId="77777777" w:rsidR="001E0AA7" w:rsidRDefault="00E15A94">
            <w:pPr>
              <w:jc w:val="center"/>
            </w:pPr>
            <w:r>
              <w:rPr>
                <w:rFonts w:ascii="宋体" w:hAnsi="宋体"/>
                <w:color w:val="000000"/>
                <w:szCs w:val="21"/>
              </w:rPr>
              <w:t>重庆啤酒</w:t>
            </w:r>
          </w:p>
        </w:tc>
        <w:tc>
          <w:tcPr>
            <w:tcW w:w="1276" w:type="dxa"/>
            <w:vAlign w:val="center"/>
          </w:tcPr>
          <w:p w14:paraId="7364B527" w14:textId="77777777" w:rsidR="001E0AA7" w:rsidRDefault="00E15A94">
            <w:pPr>
              <w:jc w:val="right"/>
            </w:pPr>
            <w:r>
              <w:rPr>
                <w:rFonts w:ascii="宋体" w:hAnsi="宋体"/>
                <w:color w:val="000000"/>
                <w:szCs w:val="21"/>
              </w:rPr>
              <w:t>100</w:t>
            </w:r>
          </w:p>
        </w:tc>
        <w:tc>
          <w:tcPr>
            <w:tcW w:w="1842" w:type="dxa"/>
            <w:vAlign w:val="center"/>
          </w:tcPr>
          <w:p w14:paraId="798691CD" w14:textId="77777777" w:rsidR="001E0AA7" w:rsidRDefault="00E15A94">
            <w:pPr>
              <w:jc w:val="right"/>
            </w:pPr>
            <w:r>
              <w:rPr>
                <w:rFonts w:ascii="宋体" w:hAnsi="宋体"/>
                <w:color w:val="000000"/>
                <w:szCs w:val="21"/>
              </w:rPr>
              <w:t>4,716.00</w:t>
            </w:r>
          </w:p>
        </w:tc>
        <w:tc>
          <w:tcPr>
            <w:tcW w:w="2727" w:type="dxa"/>
            <w:vAlign w:val="center"/>
          </w:tcPr>
          <w:p w14:paraId="3A946753" w14:textId="77777777" w:rsidR="001E0AA7" w:rsidRDefault="00E15A94">
            <w:pPr>
              <w:jc w:val="right"/>
            </w:pPr>
            <w:r>
              <w:rPr>
                <w:rFonts w:ascii="宋体" w:hAnsi="宋体"/>
                <w:color w:val="000000"/>
                <w:szCs w:val="21"/>
              </w:rPr>
              <w:t>0.24</w:t>
            </w:r>
          </w:p>
        </w:tc>
      </w:tr>
      <w:tr w:rsidR="001E0AA7" w14:paraId="2C10E6EB" w14:textId="77777777">
        <w:trPr>
          <w:jc w:val="center"/>
        </w:trPr>
        <w:tc>
          <w:tcPr>
            <w:tcW w:w="817" w:type="dxa"/>
            <w:vAlign w:val="center"/>
          </w:tcPr>
          <w:p w14:paraId="1A8C142C" w14:textId="77777777" w:rsidR="001E0AA7" w:rsidRDefault="00E15A94">
            <w:pPr>
              <w:jc w:val="center"/>
            </w:pPr>
            <w:r>
              <w:rPr>
                <w:rFonts w:ascii="宋体" w:hAnsi="宋体"/>
                <w:color w:val="000000"/>
                <w:szCs w:val="21"/>
              </w:rPr>
              <w:t>107</w:t>
            </w:r>
          </w:p>
        </w:tc>
        <w:tc>
          <w:tcPr>
            <w:tcW w:w="1276" w:type="dxa"/>
            <w:vAlign w:val="center"/>
          </w:tcPr>
          <w:p w14:paraId="0AEEAE56" w14:textId="77777777" w:rsidR="001E0AA7" w:rsidRDefault="00E15A94">
            <w:pPr>
              <w:jc w:val="center"/>
            </w:pPr>
            <w:r>
              <w:rPr>
                <w:rFonts w:ascii="宋体" w:hAnsi="宋体"/>
                <w:color w:val="000000"/>
                <w:szCs w:val="21"/>
              </w:rPr>
              <w:t>000783</w:t>
            </w:r>
          </w:p>
        </w:tc>
        <w:tc>
          <w:tcPr>
            <w:tcW w:w="1701" w:type="dxa"/>
            <w:vAlign w:val="center"/>
          </w:tcPr>
          <w:p w14:paraId="01A2BE43" w14:textId="77777777" w:rsidR="001E0AA7" w:rsidRDefault="00E15A94">
            <w:pPr>
              <w:jc w:val="center"/>
            </w:pPr>
            <w:r>
              <w:rPr>
                <w:rFonts w:ascii="宋体" w:hAnsi="宋体"/>
                <w:color w:val="000000"/>
                <w:szCs w:val="21"/>
              </w:rPr>
              <w:t>长江证券</w:t>
            </w:r>
          </w:p>
        </w:tc>
        <w:tc>
          <w:tcPr>
            <w:tcW w:w="1276" w:type="dxa"/>
            <w:vAlign w:val="center"/>
          </w:tcPr>
          <w:p w14:paraId="5B69B979" w14:textId="77777777" w:rsidR="001E0AA7" w:rsidRDefault="00E15A94">
            <w:pPr>
              <w:jc w:val="right"/>
            </w:pPr>
            <w:r>
              <w:rPr>
                <w:rFonts w:ascii="宋体" w:hAnsi="宋体"/>
                <w:color w:val="000000"/>
                <w:szCs w:val="21"/>
              </w:rPr>
              <w:t>600</w:t>
            </w:r>
          </w:p>
        </w:tc>
        <w:tc>
          <w:tcPr>
            <w:tcW w:w="1842" w:type="dxa"/>
            <w:vAlign w:val="center"/>
          </w:tcPr>
          <w:p w14:paraId="01FD4C73" w14:textId="77777777" w:rsidR="001E0AA7" w:rsidRDefault="00E15A94">
            <w:pPr>
              <w:jc w:val="right"/>
            </w:pPr>
            <w:r>
              <w:rPr>
                <w:rFonts w:ascii="宋体" w:hAnsi="宋体"/>
                <w:color w:val="000000"/>
                <w:szCs w:val="21"/>
              </w:rPr>
              <w:t>4,686.00</w:t>
            </w:r>
          </w:p>
        </w:tc>
        <w:tc>
          <w:tcPr>
            <w:tcW w:w="2727" w:type="dxa"/>
            <w:vAlign w:val="center"/>
          </w:tcPr>
          <w:p w14:paraId="6D6A8F86" w14:textId="77777777" w:rsidR="001E0AA7" w:rsidRDefault="00E15A94">
            <w:pPr>
              <w:jc w:val="right"/>
            </w:pPr>
            <w:r>
              <w:rPr>
                <w:rFonts w:ascii="宋体" w:hAnsi="宋体"/>
                <w:color w:val="000000"/>
                <w:szCs w:val="21"/>
              </w:rPr>
              <w:t>0.24</w:t>
            </w:r>
          </w:p>
        </w:tc>
      </w:tr>
      <w:tr w:rsidR="001E0AA7" w14:paraId="72B5CA32" w14:textId="77777777">
        <w:trPr>
          <w:jc w:val="center"/>
        </w:trPr>
        <w:tc>
          <w:tcPr>
            <w:tcW w:w="817" w:type="dxa"/>
            <w:vAlign w:val="center"/>
          </w:tcPr>
          <w:p w14:paraId="1F778AAF" w14:textId="77777777" w:rsidR="001E0AA7" w:rsidRDefault="00E15A94">
            <w:pPr>
              <w:jc w:val="center"/>
            </w:pPr>
            <w:r>
              <w:rPr>
                <w:rFonts w:ascii="宋体" w:hAnsi="宋体"/>
                <w:color w:val="000000"/>
                <w:szCs w:val="21"/>
              </w:rPr>
              <w:lastRenderedPageBreak/>
              <w:t>108</w:t>
            </w:r>
          </w:p>
        </w:tc>
        <w:tc>
          <w:tcPr>
            <w:tcW w:w="1276" w:type="dxa"/>
            <w:vAlign w:val="center"/>
          </w:tcPr>
          <w:p w14:paraId="48100FB9" w14:textId="77777777" w:rsidR="001E0AA7" w:rsidRDefault="00E15A94">
            <w:pPr>
              <w:jc w:val="center"/>
            </w:pPr>
            <w:r>
              <w:rPr>
                <w:rFonts w:ascii="宋体" w:hAnsi="宋体"/>
                <w:color w:val="000000"/>
                <w:szCs w:val="21"/>
              </w:rPr>
              <w:t>600886</w:t>
            </w:r>
          </w:p>
        </w:tc>
        <w:tc>
          <w:tcPr>
            <w:tcW w:w="1701" w:type="dxa"/>
            <w:vAlign w:val="center"/>
          </w:tcPr>
          <w:p w14:paraId="2B38163B" w14:textId="77777777" w:rsidR="001E0AA7" w:rsidRDefault="00E15A94">
            <w:pPr>
              <w:jc w:val="center"/>
            </w:pPr>
            <w:r>
              <w:rPr>
                <w:rFonts w:ascii="宋体" w:hAnsi="宋体"/>
                <w:color w:val="000000"/>
                <w:szCs w:val="21"/>
              </w:rPr>
              <w:t>国投电力</w:t>
            </w:r>
          </w:p>
        </w:tc>
        <w:tc>
          <w:tcPr>
            <w:tcW w:w="1276" w:type="dxa"/>
            <w:vAlign w:val="center"/>
          </w:tcPr>
          <w:p w14:paraId="21B9B019" w14:textId="77777777" w:rsidR="001E0AA7" w:rsidRDefault="00E15A94">
            <w:pPr>
              <w:jc w:val="right"/>
            </w:pPr>
            <w:r>
              <w:rPr>
                <w:rFonts w:ascii="宋体" w:hAnsi="宋体"/>
                <w:color w:val="000000"/>
                <w:szCs w:val="21"/>
              </w:rPr>
              <w:t>600</w:t>
            </w:r>
          </w:p>
        </w:tc>
        <w:tc>
          <w:tcPr>
            <w:tcW w:w="1842" w:type="dxa"/>
            <w:vAlign w:val="center"/>
          </w:tcPr>
          <w:p w14:paraId="6BA580AD" w14:textId="77777777" w:rsidR="001E0AA7" w:rsidRDefault="00E15A94">
            <w:pPr>
              <w:jc w:val="right"/>
            </w:pPr>
            <w:r>
              <w:rPr>
                <w:rFonts w:ascii="宋体" w:hAnsi="宋体"/>
                <w:color w:val="000000"/>
                <w:szCs w:val="21"/>
              </w:rPr>
              <w:t>4,662.00</w:t>
            </w:r>
          </w:p>
        </w:tc>
        <w:tc>
          <w:tcPr>
            <w:tcW w:w="2727" w:type="dxa"/>
            <w:vAlign w:val="center"/>
          </w:tcPr>
          <w:p w14:paraId="474665A2" w14:textId="77777777" w:rsidR="001E0AA7" w:rsidRDefault="00E15A94">
            <w:pPr>
              <w:jc w:val="right"/>
            </w:pPr>
            <w:r>
              <w:rPr>
                <w:rFonts w:ascii="宋体" w:hAnsi="宋体"/>
                <w:color w:val="000000"/>
                <w:szCs w:val="21"/>
              </w:rPr>
              <w:t>0.24</w:t>
            </w:r>
          </w:p>
        </w:tc>
      </w:tr>
      <w:tr w:rsidR="001E0AA7" w14:paraId="439C03B9" w14:textId="77777777">
        <w:trPr>
          <w:jc w:val="center"/>
        </w:trPr>
        <w:tc>
          <w:tcPr>
            <w:tcW w:w="817" w:type="dxa"/>
            <w:vAlign w:val="center"/>
          </w:tcPr>
          <w:p w14:paraId="431AD1E8" w14:textId="77777777" w:rsidR="001E0AA7" w:rsidRDefault="00E15A94">
            <w:pPr>
              <w:jc w:val="center"/>
            </w:pPr>
            <w:r>
              <w:rPr>
                <w:rFonts w:ascii="宋体" w:hAnsi="宋体"/>
                <w:color w:val="000000"/>
                <w:szCs w:val="21"/>
              </w:rPr>
              <w:t>109</w:t>
            </w:r>
          </w:p>
        </w:tc>
        <w:tc>
          <w:tcPr>
            <w:tcW w:w="1276" w:type="dxa"/>
            <w:vAlign w:val="center"/>
          </w:tcPr>
          <w:p w14:paraId="76F380ED" w14:textId="77777777" w:rsidR="001E0AA7" w:rsidRDefault="00E15A94">
            <w:pPr>
              <w:jc w:val="center"/>
            </w:pPr>
            <w:r>
              <w:rPr>
                <w:rFonts w:ascii="宋体" w:hAnsi="宋体"/>
                <w:color w:val="000000"/>
                <w:szCs w:val="21"/>
              </w:rPr>
              <w:t>600029</w:t>
            </w:r>
          </w:p>
        </w:tc>
        <w:tc>
          <w:tcPr>
            <w:tcW w:w="1701" w:type="dxa"/>
            <w:vAlign w:val="center"/>
          </w:tcPr>
          <w:p w14:paraId="76A60785" w14:textId="77777777" w:rsidR="001E0AA7" w:rsidRDefault="00E15A94">
            <w:pPr>
              <w:jc w:val="center"/>
            </w:pPr>
            <w:r>
              <w:rPr>
                <w:rFonts w:ascii="宋体" w:hAnsi="宋体"/>
                <w:color w:val="000000"/>
                <w:szCs w:val="21"/>
              </w:rPr>
              <w:t>南方航空</w:t>
            </w:r>
          </w:p>
        </w:tc>
        <w:tc>
          <w:tcPr>
            <w:tcW w:w="1276" w:type="dxa"/>
            <w:vAlign w:val="center"/>
          </w:tcPr>
          <w:p w14:paraId="5A7B6A3B" w14:textId="77777777" w:rsidR="001E0AA7" w:rsidRDefault="00E15A94">
            <w:pPr>
              <w:jc w:val="right"/>
            </w:pPr>
            <w:r>
              <w:rPr>
                <w:rFonts w:ascii="宋体" w:hAnsi="宋体"/>
                <w:color w:val="000000"/>
                <w:szCs w:val="21"/>
              </w:rPr>
              <w:t>600</w:t>
            </w:r>
          </w:p>
        </w:tc>
        <w:tc>
          <w:tcPr>
            <w:tcW w:w="1842" w:type="dxa"/>
            <w:vAlign w:val="center"/>
          </w:tcPr>
          <w:p w14:paraId="4BA74F72" w14:textId="77777777" w:rsidR="001E0AA7" w:rsidRDefault="00E15A94">
            <w:pPr>
              <w:jc w:val="right"/>
            </w:pPr>
            <w:r>
              <w:rPr>
                <w:rFonts w:ascii="宋体" w:hAnsi="宋体"/>
                <w:color w:val="000000"/>
                <w:szCs w:val="21"/>
              </w:rPr>
              <w:t>4,632.00</w:t>
            </w:r>
          </w:p>
        </w:tc>
        <w:tc>
          <w:tcPr>
            <w:tcW w:w="2727" w:type="dxa"/>
            <w:vAlign w:val="center"/>
          </w:tcPr>
          <w:p w14:paraId="6C9FA579" w14:textId="77777777" w:rsidR="001E0AA7" w:rsidRDefault="00E15A94">
            <w:pPr>
              <w:jc w:val="right"/>
            </w:pPr>
            <w:r>
              <w:rPr>
                <w:rFonts w:ascii="宋体" w:hAnsi="宋体"/>
                <w:color w:val="000000"/>
                <w:szCs w:val="21"/>
              </w:rPr>
              <w:t>0.24</w:t>
            </w:r>
          </w:p>
        </w:tc>
      </w:tr>
      <w:tr w:rsidR="001E0AA7" w14:paraId="68D77EF1" w14:textId="77777777">
        <w:trPr>
          <w:jc w:val="center"/>
        </w:trPr>
        <w:tc>
          <w:tcPr>
            <w:tcW w:w="817" w:type="dxa"/>
            <w:vAlign w:val="center"/>
          </w:tcPr>
          <w:p w14:paraId="5347B848" w14:textId="77777777" w:rsidR="001E0AA7" w:rsidRDefault="00E15A94">
            <w:pPr>
              <w:jc w:val="center"/>
            </w:pPr>
            <w:r>
              <w:rPr>
                <w:rFonts w:ascii="宋体" w:hAnsi="宋体"/>
                <w:color w:val="000000"/>
                <w:szCs w:val="21"/>
              </w:rPr>
              <w:t>110</w:t>
            </w:r>
          </w:p>
        </w:tc>
        <w:tc>
          <w:tcPr>
            <w:tcW w:w="1276" w:type="dxa"/>
            <w:vAlign w:val="center"/>
          </w:tcPr>
          <w:p w14:paraId="01758777" w14:textId="77777777" w:rsidR="001E0AA7" w:rsidRDefault="00E15A94">
            <w:pPr>
              <w:jc w:val="center"/>
            </w:pPr>
            <w:r>
              <w:rPr>
                <w:rFonts w:ascii="宋体" w:hAnsi="宋体"/>
                <w:color w:val="000000"/>
                <w:szCs w:val="21"/>
              </w:rPr>
              <w:t>300144</w:t>
            </w:r>
          </w:p>
        </w:tc>
        <w:tc>
          <w:tcPr>
            <w:tcW w:w="1701" w:type="dxa"/>
            <w:vAlign w:val="center"/>
          </w:tcPr>
          <w:p w14:paraId="14DA8386" w14:textId="77777777" w:rsidR="001E0AA7" w:rsidRDefault="00E15A94">
            <w:pPr>
              <w:jc w:val="center"/>
            </w:pPr>
            <w:r>
              <w:rPr>
                <w:rFonts w:ascii="宋体" w:hAnsi="宋体"/>
                <w:color w:val="000000"/>
                <w:szCs w:val="21"/>
              </w:rPr>
              <w:t>宋城演艺</w:t>
            </w:r>
          </w:p>
        </w:tc>
        <w:tc>
          <w:tcPr>
            <w:tcW w:w="1276" w:type="dxa"/>
            <w:vAlign w:val="center"/>
          </w:tcPr>
          <w:p w14:paraId="1DF4745D" w14:textId="77777777" w:rsidR="001E0AA7" w:rsidRDefault="00E15A94">
            <w:pPr>
              <w:jc w:val="right"/>
            </w:pPr>
            <w:r>
              <w:rPr>
                <w:rFonts w:ascii="宋体" w:hAnsi="宋体"/>
                <w:color w:val="000000"/>
                <w:szCs w:val="21"/>
              </w:rPr>
              <w:t>200</w:t>
            </w:r>
          </w:p>
        </w:tc>
        <w:tc>
          <w:tcPr>
            <w:tcW w:w="1842" w:type="dxa"/>
            <w:vAlign w:val="center"/>
          </w:tcPr>
          <w:p w14:paraId="4620DA1B" w14:textId="77777777" w:rsidR="001E0AA7" w:rsidRDefault="00E15A94">
            <w:pPr>
              <w:jc w:val="right"/>
            </w:pPr>
            <w:r>
              <w:rPr>
                <w:rFonts w:ascii="宋体" w:hAnsi="宋体"/>
                <w:color w:val="000000"/>
                <w:szCs w:val="21"/>
              </w:rPr>
              <w:t>4,628.00</w:t>
            </w:r>
          </w:p>
        </w:tc>
        <w:tc>
          <w:tcPr>
            <w:tcW w:w="2727" w:type="dxa"/>
            <w:vAlign w:val="center"/>
          </w:tcPr>
          <w:p w14:paraId="755C167C" w14:textId="77777777" w:rsidR="001E0AA7" w:rsidRDefault="00E15A94">
            <w:pPr>
              <w:jc w:val="right"/>
            </w:pPr>
            <w:r>
              <w:rPr>
                <w:rFonts w:ascii="宋体" w:hAnsi="宋体"/>
                <w:color w:val="000000"/>
                <w:szCs w:val="21"/>
              </w:rPr>
              <w:t>0.24</w:t>
            </w:r>
          </w:p>
        </w:tc>
      </w:tr>
      <w:tr w:rsidR="001E0AA7" w14:paraId="647AD370" w14:textId="77777777">
        <w:trPr>
          <w:jc w:val="center"/>
        </w:trPr>
        <w:tc>
          <w:tcPr>
            <w:tcW w:w="817" w:type="dxa"/>
            <w:vAlign w:val="center"/>
          </w:tcPr>
          <w:p w14:paraId="2E2DD2F8" w14:textId="77777777" w:rsidR="001E0AA7" w:rsidRDefault="00E15A94">
            <w:pPr>
              <w:jc w:val="center"/>
            </w:pPr>
            <w:r>
              <w:rPr>
                <w:rFonts w:ascii="宋体" w:hAnsi="宋体"/>
                <w:color w:val="000000"/>
                <w:szCs w:val="21"/>
              </w:rPr>
              <w:t>111</w:t>
            </w:r>
          </w:p>
        </w:tc>
        <w:tc>
          <w:tcPr>
            <w:tcW w:w="1276" w:type="dxa"/>
            <w:vAlign w:val="center"/>
          </w:tcPr>
          <w:p w14:paraId="2F0351C1" w14:textId="77777777" w:rsidR="001E0AA7" w:rsidRDefault="00E15A94">
            <w:pPr>
              <w:jc w:val="center"/>
            </w:pPr>
            <w:r>
              <w:rPr>
                <w:rFonts w:ascii="宋体" w:hAnsi="宋体"/>
                <w:color w:val="000000"/>
                <w:szCs w:val="21"/>
              </w:rPr>
              <w:t>600271</w:t>
            </w:r>
          </w:p>
        </w:tc>
        <w:tc>
          <w:tcPr>
            <w:tcW w:w="1701" w:type="dxa"/>
            <w:vAlign w:val="center"/>
          </w:tcPr>
          <w:p w14:paraId="2D6434E7" w14:textId="77777777" w:rsidR="001E0AA7" w:rsidRDefault="00E15A94">
            <w:pPr>
              <w:jc w:val="center"/>
            </w:pPr>
            <w:r>
              <w:rPr>
                <w:rFonts w:ascii="宋体" w:hAnsi="宋体"/>
                <w:color w:val="000000"/>
                <w:szCs w:val="21"/>
              </w:rPr>
              <w:t>航天信息</w:t>
            </w:r>
          </w:p>
        </w:tc>
        <w:tc>
          <w:tcPr>
            <w:tcW w:w="1276" w:type="dxa"/>
            <w:vAlign w:val="center"/>
          </w:tcPr>
          <w:p w14:paraId="784E48F2" w14:textId="77777777" w:rsidR="001E0AA7" w:rsidRDefault="00E15A94">
            <w:pPr>
              <w:jc w:val="right"/>
            </w:pPr>
            <w:r>
              <w:rPr>
                <w:rFonts w:ascii="宋体" w:hAnsi="宋体"/>
                <w:color w:val="000000"/>
                <w:szCs w:val="21"/>
              </w:rPr>
              <w:t>200</w:t>
            </w:r>
          </w:p>
        </w:tc>
        <w:tc>
          <w:tcPr>
            <w:tcW w:w="1842" w:type="dxa"/>
            <w:vAlign w:val="center"/>
          </w:tcPr>
          <w:p w14:paraId="6E51739B" w14:textId="77777777" w:rsidR="001E0AA7" w:rsidRDefault="00E15A94">
            <w:pPr>
              <w:jc w:val="right"/>
            </w:pPr>
            <w:r>
              <w:rPr>
                <w:rFonts w:ascii="宋体" w:hAnsi="宋体"/>
                <w:color w:val="000000"/>
                <w:szCs w:val="21"/>
              </w:rPr>
              <w:t>4,610.00</w:t>
            </w:r>
          </w:p>
        </w:tc>
        <w:tc>
          <w:tcPr>
            <w:tcW w:w="2727" w:type="dxa"/>
            <w:vAlign w:val="center"/>
          </w:tcPr>
          <w:p w14:paraId="45CCFFB6" w14:textId="77777777" w:rsidR="001E0AA7" w:rsidRDefault="00E15A94">
            <w:pPr>
              <w:jc w:val="right"/>
            </w:pPr>
            <w:r>
              <w:rPr>
                <w:rFonts w:ascii="宋体" w:hAnsi="宋体"/>
                <w:color w:val="000000"/>
                <w:szCs w:val="21"/>
              </w:rPr>
              <w:t>0.24</w:t>
            </w:r>
          </w:p>
        </w:tc>
      </w:tr>
      <w:tr w:rsidR="001E0AA7" w14:paraId="332461AA" w14:textId="77777777">
        <w:trPr>
          <w:jc w:val="center"/>
        </w:trPr>
        <w:tc>
          <w:tcPr>
            <w:tcW w:w="817" w:type="dxa"/>
            <w:vAlign w:val="center"/>
          </w:tcPr>
          <w:p w14:paraId="570E6639" w14:textId="77777777" w:rsidR="001E0AA7" w:rsidRDefault="00E15A94">
            <w:pPr>
              <w:jc w:val="center"/>
            </w:pPr>
            <w:r>
              <w:rPr>
                <w:rFonts w:ascii="宋体" w:hAnsi="宋体"/>
                <w:color w:val="000000"/>
                <w:szCs w:val="21"/>
              </w:rPr>
              <w:t>112</w:t>
            </w:r>
          </w:p>
        </w:tc>
        <w:tc>
          <w:tcPr>
            <w:tcW w:w="1276" w:type="dxa"/>
            <w:vAlign w:val="center"/>
          </w:tcPr>
          <w:p w14:paraId="5E74802E" w14:textId="77777777" w:rsidR="001E0AA7" w:rsidRDefault="00E15A94">
            <w:pPr>
              <w:jc w:val="center"/>
            </w:pPr>
            <w:r>
              <w:rPr>
                <w:rFonts w:ascii="宋体" w:hAnsi="宋体"/>
                <w:color w:val="000000"/>
                <w:szCs w:val="21"/>
              </w:rPr>
              <w:t>300003</w:t>
            </w:r>
          </w:p>
        </w:tc>
        <w:tc>
          <w:tcPr>
            <w:tcW w:w="1701" w:type="dxa"/>
            <w:vAlign w:val="center"/>
          </w:tcPr>
          <w:p w14:paraId="36665EFF" w14:textId="77777777" w:rsidR="001E0AA7" w:rsidRDefault="00E15A94">
            <w:pPr>
              <w:jc w:val="center"/>
            </w:pPr>
            <w:r>
              <w:rPr>
                <w:rFonts w:ascii="宋体" w:hAnsi="宋体"/>
                <w:color w:val="000000"/>
                <w:szCs w:val="21"/>
              </w:rPr>
              <w:t>乐普医疗</w:t>
            </w:r>
          </w:p>
        </w:tc>
        <w:tc>
          <w:tcPr>
            <w:tcW w:w="1276" w:type="dxa"/>
            <w:vAlign w:val="center"/>
          </w:tcPr>
          <w:p w14:paraId="105720E6" w14:textId="77777777" w:rsidR="001E0AA7" w:rsidRDefault="00E15A94">
            <w:pPr>
              <w:jc w:val="right"/>
            </w:pPr>
            <w:r>
              <w:rPr>
                <w:rFonts w:ascii="宋体" w:hAnsi="宋体"/>
                <w:color w:val="000000"/>
                <w:szCs w:val="21"/>
              </w:rPr>
              <w:t>200</w:t>
            </w:r>
          </w:p>
        </w:tc>
        <w:tc>
          <w:tcPr>
            <w:tcW w:w="1842" w:type="dxa"/>
            <w:vAlign w:val="center"/>
          </w:tcPr>
          <w:p w14:paraId="7995DD3C" w14:textId="77777777" w:rsidR="001E0AA7" w:rsidRDefault="00E15A94">
            <w:pPr>
              <w:jc w:val="right"/>
            </w:pPr>
            <w:r>
              <w:rPr>
                <w:rFonts w:ascii="宋体" w:hAnsi="宋体"/>
                <w:color w:val="000000"/>
                <w:szCs w:val="21"/>
              </w:rPr>
              <w:t>4,604.00</w:t>
            </w:r>
          </w:p>
        </w:tc>
        <w:tc>
          <w:tcPr>
            <w:tcW w:w="2727" w:type="dxa"/>
            <w:vAlign w:val="center"/>
          </w:tcPr>
          <w:p w14:paraId="05554428" w14:textId="77777777" w:rsidR="001E0AA7" w:rsidRDefault="00E15A94">
            <w:pPr>
              <w:jc w:val="right"/>
            </w:pPr>
            <w:r>
              <w:rPr>
                <w:rFonts w:ascii="宋体" w:hAnsi="宋体"/>
                <w:color w:val="000000"/>
                <w:szCs w:val="21"/>
              </w:rPr>
              <w:t>0.24</w:t>
            </w:r>
          </w:p>
        </w:tc>
      </w:tr>
      <w:tr w:rsidR="001E0AA7" w14:paraId="18D9FC08" w14:textId="77777777">
        <w:trPr>
          <w:jc w:val="center"/>
        </w:trPr>
        <w:tc>
          <w:tcPr>
            <w:tcW w:w="817" w:type="dxa"/>
            <w:vAlign w:val="center"/>
          </w:tcPr>
          <w:p w14:paraId="15C373E7" w14:textId="77777777" w:rsidR="001E0AA7" w:rsidRDefault="00E15A94">
            <w:pPr>
              <w:jc w:val="center"/>
            </w:pPr>
            <w:r>
              <w:rPr>
                <w:rFonts w:ascii="宋体" w:hAnsi="宋体"/>
                <w:color w:val="000000"/>
                <w:szCs w:val="21"/>
              </w:rPr>
              <w:t>113</w:t>
            </w:r>
          </w:p>
        </w:tc>
        <w:tc>
          <w:tcPr>
            <w:tcW w:w="1276" w:type="dxa"/>
            <w:vAlign w:val="center"/>
          </w:tcPr>
          <w:p w14:paraId="064220CA" w14:textId="77777777" w:rsidR="001E0AA7" w:rsidRDefault="00E15A94">
            <w:pPr>
              <w:jc w:val="center"/>
            </w:pPr>
            <w:r>
              <w:rPr>
                <w:rFonts w:ascii="宋体" w:hAnsi="宋体"/>
                <w:color w:val="000000"/>
                <w:szCs w:val="21"/>
              </w:rPr>
              <w:t>300124</w:t>
            </w:r>
          </w:p>
        </w:tc>
        <w:tc>
          <w:tcPr>
            <w:tcW w:w="1701" w:type="dxa"/>
            <w:vAlign w:val="center"/>
          </w:tcPr>
          <w:p w14:paraId="31F09DE1" w14:textId="77777777" w:rsidR="001E0AA7" w:rsidRDefault="00E15A94">
            <w:pPr>
              <w:jc w:val="center"/>
            </w:pPr>
            <w:r>
              <w:rPr>
                <w:rFonts w:ascii="宋体" w:hAnsi="宋体"/>
                <w:color w:val="000000"/>
                <w:szCs w:val="21"/>
              </w:rPr>
              <w:t>汇</w:t>
            </w:r>
            <w:proofErr w:type="gramStart"/>
            <w:r>
              <w:rPr>
                <w:rFonts w:ascii="宋体" w:hAnsi="宋体"/>
                <w:color w:val="000000"/>
                <w:szCs w:val="21"/>
              </w:rPr>
              <w:t>川技术</w:t>
            </w:r>
            <w:proofErr w:type="gramEnd"/>
          </w:p>
        </w:tc>
        <w:tc>
          <w:tcPr>
            <w:tcW w:w="1276" w:type="dxa"/>
            <w:vAlign w:val="center"/>
          </w:tcPr>
          <w:p w14:paraId="76E598ED" w14:textId="77777777" w:rsidR="001E0AA7" w:rsidRDefault="00E15A94">
            <w:pPr>
              <w:jc w:val="right"/>
            </w:pPr>
            <w:r>
              <w:rPr>
                <w:rFonts w:ascii="宋体" w:hAnsi="宋体"/>
                <w:color w:val="000000"/>
                <w:szCs w:val="21"/>
              </w:rPr>
              <w:t>200</w:t>
            </w:r>
          </w:p>
        </w:tc>
        <w:tc>
          <w:tcPr>
            <w:tcW w:w="1842" w:type="dxa"/>
            <w:vAlign w:val="center"/>
          </w:tcPr>
          <w:p w14:paraId="6128B448" w14:textId="77777777" w:rsidR="001E0AA7" w:rsidRDefault="00E15A94">
            <w:pPr>
              <w:jc w:val="right"/>
            </w:pPr>
            <w:r>
              <w:rPr>
                <w:rFonts w:ascii="宋体" w:hAnsi="宋体"/>
                <w:color w:val="000000"/>
                <w:szCs w:val="21"/>
              </w:rPr>
              <w:t>4,582.00</w:t>
            </w:r>
          </w:p>
        </w:tc>
        <w:tc>
          <w:tcPr>
            <w:tcW w:w="2727" w:type="dxa"/>
            <w:vAlign w:val="center"/>
          </w:tcPr>
          <w:p w14:paraId="7199157B" w14:textId="77777777" w:rsidR="001E0AA7" w:rsidRDefault="00E15A94">
            <w:pPr>
              <w:jc w:val="right"/>
            </w:pPr>
            <w:r>
              <w:rPr>
                <w:rFonts w:ascii="宋体" w:hAnsi="宋体"/>
                <w:color w:val="000000"/>
                <w:szCs w:val="21"/>
              </w:rPr>
              <w:t>0.24</w:t>
            </w:r>
          </w:p>
        </w:tc>
      </w:tr>
      <w:tr w:rsidR="001E0AA7" w14:paraId="4EB806A7" w14:textId="77777777">
        <w:trPr>
          <w:jc w:val="center"/>
        </w:trPr>
        <w:tc>
          <w:tcPr>
            <w:tcW w:w="817" w:type="dxa"/>
            <w:vAlign w:val="center"/>
          </w:tcPr>
          <w:p w14:paraId="7DA68B8E" w14:textId="77777777" w:rsidR="001E0AA7" w:rsidRDefault="00E15A94">
            <w:pPr>
              <w:jc w:val="center"/>
            </w:pPr>
            <w:r>
              <w:rPr>
                <w:rFonts w:ascii="宋体" w:hAnsi="宋体"/>
                <w:color w:val="000000"/>
                <w:szCs w:val="21"/>
              </w:rPr>
              <w:t>114</w:t>
            </w:r>
          </w:p>
        </w:tc>
        <w:tc>
          <w:tcPr>
            <w:tcW w:w="1276" w:type="dxa"/>
            <w:vAlign w:val="center"/>
          </w:tcPr>
          <w:p w14:paraId="7944BFD1" w14:textId="77777777" w:rsidR="001E0AA7" w:rsidRDefault="00E15A94">
            <w:pPr>
              <w:jc w:val="center"/>
            </w:pPr>
            <w:r>
              <w:rPr>
                <w:rFonts w:ascii="宋体" w:hAnsi="宋体"/>
                <w:color w:val="000000"/>
                <w:szCs w:val="21"/>
              </w:rPr>
              <w:t>002007</w:t>
            </w:r>
          </w:p>
        </w:tc>
        <w:tc>
          <w:tcPr>
            <w:tcW w:w="1701" w:type="dxa"/>
            <w:vAlign w:val="center"/>
          </w:tcPr>
          <w:p w14:paraId="5D7FB13B" w14:textId="77777777" w:rsidR="001E0AA7" w:rsidRDefault="00E15A94">
            <w:pPr>
              <w:jc w:val="center"/>
            </w:pPr>
            <w:r>
              <w:rPr>
                <w:rFonts w:ascii="宋体" w:hAnsi="宋体"/>
                <w:color w:val="000000"/>
                <w:szCs w:val="21"/>
              </w:rPr>
              <w:t>华兰生物</w:t>
            </w:r>
          </w:p>
        </w:tc>
        <w:tc>
          <w:tcPr>
            <w:tcW w:w="1276" w:type="dxa"/>
            <w:vAlign w:val="center"/>
          </w:tcPr>
          <w:p w14:paraId="06BF0B77" w14:textId="77777777" w:rsidR="001E0AA7" w:rsidRDefault="00E15A94">
            <w:pPr>
              <w:jc w:val="right"/>
            </w:pPr>
            <w:r>
              <w:rPr>
                <w:rFonts w:ascii="宋体" w:hAnsi="宋体"/>
                <w:color w:val="000000"/>
                <w:szCs w:val="21"/>
              </w:rPr>
              <w:t>150</w:t>
            </w:r>
          </w:p>
        </w:tc>
        <w:tc>
          <w:tcPr>
            <w:tcW w:w="1842" w:type="dxa"/>
            <w:vAlign w:val="center"/>
          </w:tcPr>
          <w:p w14:paraId="6A277E57" w14:textId="77777777" w:rsidR="001E0AA7" w:rsidRDefault="00E15A94">
            <w:pPr>
              <w:jc w:val="right"/>
            </w:pPr>
            <w:r>
              <w:rPr>
                <w:rFonts w:ascii="宋体" w:hAnsi="宋体"/>
                <w:color w:val="000000"/>
                <w:szCs w:val="21"/>
              </w:rPr>
              <w:t>4,573.50</w:t>
            </w:r>
          </w:p>
        </w:tc>
        <w:tc>
          <w:tcPr>
            <w:tcW w:w="2727" w:type="dxa"/>
            <w:vAlign w:val="center"/>
          </w:tcPr>
          <w:p w14:paraId="0826AC98" w14:textId="77777777" w:rsidR="001E0AA7" w:rsidRDefault="00E15A94">
            <w:pPr>
              <w:jc w:val="right"/>
            </w:pPr>
            <w:r>
              <w:rPr>
                <w:rFonts w:ascii="宋体" w:hAnsi="宋体"/>
                <w:color w:val="000000"/>
                <w:szCs w:val="21"/>
              </w:rPr>
              <w:t>0.24</w:t>
            </w:r>
          </w:p>
        </w:tc>
      </w:tr>
      <w:tr w:rsidR="001E0AA7" w14:paraId="633338C7" w14:textId="77777777">
        <w:trPr>
          <w:jc w:val="center"/>
        </w:trPr>
        <w:tc>
          <w:tcPr>
            <w:tcW w:w="817" w:type="dxa"/>
            <w:vAlign w:val="center"/>
          </w:tcPr>
          <w:p w14:paraId="04E420CB" w14:textId="77777777" w:rsidR="001E0AA7" w:rsidRDefault="00E15A94">
            <w:pPr>
              <w:jc w:val="center"/>
            </w:pPr>
            <w:r>
              <w:rPr>
                <w:rFonts w:ascii="宋体" w:hAnsi="宋体"/>
                <w:color w:val="000000"/>
                <w:szCs w:val="21"/>
              </w:rPr>
              <w:t>115</w:t>
            </w:r>
          </w:p>
        </w:tc>
        <w:tc>
          <w:tcPr>
            <w:tcW w:w="1276" w:type="dxa"/>
            <w:vAlign w:val="center"/>
          </w:tcPr>
          <w:p w14:paraId="3ECAC358" w14:textId="77777777" w:rsidR="001E0AA7" w:rsidRDefault="00E15A94">
            <w:pPr>
              <w:jc w:val="center"/>
            </w:pPr>
            <w:r>
              <w:rPr>
                <w:rFonts w:ascii="宋体" w:hAnsi="宋体"/>
                <w:color w:val="000000"/>
                <w:szCs w:val="21"/>
              </w:rPr>
              <w:t>601788</w:t>
            </w:r>
          </w:p>
        </w:tc>
        <w:tc>
          <w:tcPr>
            <w:tcW w:w="1701" w:type="dxa"/>
            <w:vAlign w:val="center"/>
          </w:tcPr>
          <w:p w14:paraId="03B4D845" w14:textId="77777777" w:rsidR="001E0AA7" w:rsidRDefault="00E15A94">
            <w:pPr>
              <w:jc w:val="center"/>
            </w:pPr>
            <w:r>
              <w:rPr>
                <w:rFonts w:ascii="宋体" w:hAnsi="宋体"/>
                <w:color w:val="000000"/>
                <w:szCs w:val="21"/>
              </w:rPr>
              <w:t>光大证券</w:t>
            </w:r>
          </w:p>
        </w:tc>
        <w:tc>
          <w:tcPr>
            <w:tcW w:w="1276" w:type="dxa"/>
            <w:vAlign w:val="center"/>
          </w:tcPr>
          <w:p w14:paraId="4BD9859D" w14:textId="77777777" w:rsidR="001E0AA7" w:rsidRDefault="00E15A94">
            <w:pPr>
              <w:jc w:val="right"/>
            </w:pPr>
            <w:r>
              <w:rPr>
                <w:rFonts w:ascii="宋体" w:hAnsi="宋体"/>
                <w:color w:val="000000"/>
                <w:szCs w:val="21"/>
              </w:rPr>
              <w:t>400</w:t>
            </w:r>
          </w:p>
        </w:tc>
        <w:tc>
          <w:tcPr>
            <w:tcW w:w="1842" w:type="dxa"/>
            <w:vAlign w:val="center"/>
          </w:tcPr>
          <w:p w14:paraId="72E7BADD" w14:textId="77777777" w:rsidR="001E0AA7" w:rsidRDefault="00E15A94">
            <w:pPr>
              <w:jc w:val="right"/>
            </w:pPr>
            <w:r>
              <w:rPr>
                <w:rFonts w:ascii="宋体" w:hAnsi="宋体"/>
                <w:color w:val="000000"/>
                <w:szCs w:val="21"/>
              </w:rPr>
              <w:t>4,568.00</w:t>
            </w:r>
          </w:p>
        </w:tc>
        <w:tc>
          <w:tcPr>
            <w:tcW w:w="2727" w:type="dxa"/>
            <w:vAlign w:val="center"/>
          </w:tcPr>
          <w:p w14:paraId="3EF8A087" w14:textId="77777777" w:rsidR="001E0AA7" w:rsidRDefault="00E15A94">
            <w:pPr>
              <w:jc w:val="right"/>
            </w:pPr>
            <w:r>
              <w:rPr>
                <w:rFonts w:ascii="宋体" w:hAnsi="宋体"/>
                <w:color w:val="000000"/>
                <w:szCs w:val="21"/>
              </w:rPr>
              <w:t>0.24</w:t>
            </w:r>
          </w:p>
        </w:tc>
      </w:tr>
      <w:tr w:rsidR="001E0AA7" w14:paraId="2CA461F3" w14:textId="77777777">
        <w:trPr>
          <w:jc w:val="center"/>
        </w:trPr>
        <w:tc>
          <w:tcPr>
            <w:tcW w:w="817" w:type="dxa"/>
            <w:vAlign w:val="center"/>
          </w:tcPr>
          <w:p w14:paraId="3F160D0D" w14:textId="77777777" w:rsidR="001E0AA7" w:rsidRDefault="00E15A94">
            <w:pPr>
              <w:jc w:val="center"/>
            </w:pPr>
            <w:r>
              <w:rPr>
                <w:rFonts w:ascii="宋体" w:hAnsi="宋体"/>
                <w:color w:val="000000"/>
                <w:szCs w:val="21"/>
              </w:rPr>
              <w:t>116</w:t>
            </w:r>
          </w:p>
        </w:tc>
        <w:tc>
          <w:tcPr>
            <w:tcW w:w="1276" w:type="dxa"/>
            <w:vAlign w:val="center"/>
          </w:tcPr>
          <w:p w14:paraId="4BFF6EA2" w14:textId="77777777" w:rsidR="001E0AA7" w:rsidRDefault="00E15A94">
            <w:pPr>
              <w:jc w:val="center"/>
            </w:pPr>
            <w:r>
              <w:rPr>
                <w:rFonts w:ascii="宋体" w:hAnsi="宋体"/>
                <w:color w:val="000000"/>
                <w:szCs w:val="21"/>
              </w:rPr>
              <w:t>600893</w:t>
            </w:r>
          </w:p>
        </w:tc>
        <w:tc>
          <w:tcPr>
            <w:tcW w:w="1701" w:type="dxa"/>
            <w:vAlign w:val="center"/>
          </w:tcPr>
          <w:p w14:paraId="21441E8F" w14:textId="77777777" w:rsidR="001E0AA7" w:rsidRDefault="00E15A94">
            <w:pPr>
              <w:jc w:val="center"/>
            </w:pPr>
            <w:r>
              <w:rPr>
                <w:rFonts w:ascii="宋体" w:hAnsi="宋体"/>
                <w:color w:val="000000"/>
                <w:szCs w:val="21"/>
              </w:rPr>
              <w:t>航发动力</w:t>
            </w:r>
          </w:p>
        </w:tc>
        <w:tc>
          <w:tcPr>
            <w:tcW w:w="1276" w:type="dxa"/>
            <w:vAlign w:val="center"/>
          </w:tcPr>
          <w:p w14:paraId="4D552865" w14:textId="77777777" w:rsidR="001E0AA7" w:rsidRDefault="00E15A94">
            <w:pPr>
              <w:jc w:val="right"/>
            </w:pPr>
            <w:r>
              <w:rPr>
                <w:rFonts w:ascii="宋体" w:hAnsi="宋体"/>
                <w:color w:val="000000"/>
                <w:szCs w:val="21"/>
              </w:rPr>
              <w:t>200</w:t>
            </w:r>
          </w:p>
        </w:tc>
        <w:tc>
          <w:tcPr>
            <w:tcW w:w="1842" w:type="dxa"/>
            <w:vAlign w:val="center"/>
          </w:tcPr>
          <w:p w14:paraId="56FB795D" w14:textId="77777777" w:rsidR="001E0AA7" w:rsidRDefault="00E15A94">
            <w:pPr>
              <w:jc w:val="right"/>
            </w:pPr>
            <w:r>
              <w:rPr>
                <w:rFonts w:ascii="宋体" w:hAnsi="宋体"/>
                <w:color w:val="000000"/>
                <w:szCs w:val="21"/>
              </w:rPr>
              <w:t>4,542.00</w:t>
            </w:r>
          </w:p>
        </w:tc>
        <w:tc>
          <w:tcPr>
            <w:tcW w:w="2727" w:type="dxa"/>
            <w:vAlign w:val="center"/>
          </w:tcPr>
          <w:p w14:paraId="086BDA5A" w14:textId="77777777" w:rsidR="001E0AA7" w:rsidRDefault="00E15A94">
            <w:pPr>
              <w:jc w:val="right"/>
            </w:pPr>
            <w:r>
              <w:rPr>
                <w:rFonts w:ascii="宋体" w:hAnsi="宋体"/>
                <w:color w:val="000000"/>
                <w:szCs w:val="21"/>
              </w:rPr>
              <w:t>0.24</w:t>
            </w:r>
          </w:p>
        </w:tc>
      </w:tr>
      <w:tr w:rsidR="001E0AA7" w14:paraId="7E88C864" w14:textId="77777777">
        <w:trPr>
          <w:jc w:val="center"/>
        </w:trPr>
        <w:tc>
          <w:tcPr>
            <w:tcW w:w="817" w:type="dxa"/>
            <w:vAlign w:val="center"/>
          </w:tcPr>
          <w:p w14:paraId="394E640C" w14:textId="77777777" w:rsidR="001E0AA7" w:rsidRDefault="00E15A94">
            <w:pPr>
              <w:jc w:val="center"/>
            </w:pPr>
            <w:r>
              <w:rPr>
                <w:rFonts w:ascii="宋体" w:hAnsi="宋体"/>
                <w:color w:val="000000"/>
                <w:szCs w:val="21"/>
              </w:rPr>
              <w:t>117</w:t>
            </w:r>
          </w:p>
        </w:tc>
        <w:tc>
          <w:tcPr>
            <w:tcW w:w="1276" w:type="dxa"/>
            <w:vAlign w:val="center"/>
          </w:tcPr>
          <w:p w14:paraId="0F60DFC1" w14:textId="77777777" w:rsidR="001E0AA7" w:rsidRDefault="00E15A94">
            <w:pPr>
              <w:jc w:val="center"/>
            </w:pPr>
            <w:r>
              <w:rPr>
                <w:rFonts w:ascii="宋体" w:hAnsi="宋体"/>
                <w:color w:val="000000"/>
                <w:szCs w:val="21"/>
              </w:rPr>
              <w:t>600398</w:t>
            </w:r>
          </w:p>
        </w:tc>
        <w:tc>
          <w:tcPr>
            <w:tcW w:w="1701" w:type="dxa"/>
            <w:vAlign w:val="center"/>
          </w:tcPr>
          <w:p w14:paraId="127495DB" w14:textId="77777777" w:rsidR="001E0AA7" w:rsidRDefault="00E15A94">
            <w:pPr>
              <w:jc w:val="center"/>
            </w:pPr>
            <w:r>
              <w:rPr>
                <w:rFonts w:ascii="宋体" w:hAnsi="宋体"/>
                <w:color w:val="000000"/>
                <w:szCs w:val="21"/>
              </w:rPr>
              <w:t>海</w:t>
            </w:r>
            <w:proofErr w:type="gramStart"/>
            <w:r>
              <w:rPr>
                <w:rFonts w:ascii="宋体" w:hAnsi="宋体"/>
                <w:color w:val="000000"/>
                <w:szCs w:val="21"/>
              </w:rPr>
              <w:t>澜</w:t>
            </w:r>
            <w:proofErr w:type="gramEnd"/>
            <w:r>
              <w:rPr>
                <w:rFonts w:ascii="宋体" w:hAnsi="宋体"/>
                <w:color w:val="000000"/>
                <w:szCs w:val="21"/>
              </w:rPr>
              <w:t>之家</w:t>
            </w:r>
          </w:p>
        </w:tc>
        <w:tc>
          <w:tcPr>
            <w:tcW w:w="1276" w:type="dxa"/>
            <w:vAlign w:val="center"/>
          </w:tcPr>
          <w:p w14:paraId="1DA5A284" w14:textId="77777777" w:rsidR="001E0AA7" w:rsidRDefault="00E15A94">
            <w:pPr>
              <w:jc w:val="right"/>
            </w:pPr>
            <w:r>
              <w:rPr>
                <w:rFonts w:ascii="宋体" w:hAnsi="宋体"/>
                <w:color w:val="000000"/>
                <w:szCs w:val="21"/>
              </w:rPr>
              <w:t>500</w:t>
            </w:r>
          </w:p>
        </w:tc>
        <w:tc>
          <w:tcPr>
            <w:tcW w:w="1842" w:type="dxa"/>
            <w:vAlign w:val="center"/>
          </w:tcPr>
          <w:p w14:paraId="76585F04" w14:textId="77777777" w:rsidR="001E0AA7" w:rsidRDefault="00E15A94">
            <w:pPr>
              <w:jc w:val="right"/>
            </w:pPr>
            <w:r>
              <w:rPr>
                <w:rFonts w:ascii="宋体" w:hAnsi="宋体"/>
                <w:color w:val="000000"/>
                <w:szCs w:val="21"/>
              </w:rPr>
              <w:t>4,535.00</w:t>
            </w:r>
          </w:p>
        </w:tc>
        <w:tc>
          <w:tcPr>
            <w:tcW w:w="2727" w:type="dxa"/>
            <w:vAlign w:val="center"/>
          </w:tcPr>
          <w:p w14:paraId="37421E14" w14:textId="77777777" w:rsidR="001E0AA7" w:rsidRDefault="00E15A94">
            <w:pPr>
              <w:jc w:val="right"/>
            </w:pPr>
            <w:r>
              <w:rPr>
                <w:rFonts w:ascii="宋体" w:hAnsi="宋体"/>
                <w:color w:val="000000"/>
                <w:szCs w:val="21"/>
              </w:rPr>
              <w:t>0.23</w:t>
            </w:r>
          </w:p>
        </w:tc>
      </w:tr>
      <w:tr w:rsidR="001E0AA7" w14:paraId="3B0577E6" w14:textId="77777777">
        <w:trPr>
          <w:jc w:val="center"/>
        </w:trPr>
        <w:tc>
          <w:tcPr>
            <w:tcW w:w="817" w:type="dxa"/>
            <w:vAlign w:val="center"/>
          </w:tcPr>
          <w:p w14:paraId="607CB071" w14:textId="77777777" w:rsidR="001E0AA7" w:rsidRDefault="00E15A94">
            <w:pPr>
              <w:jc w:val="center"/>
            </w:pPr>
            <w:r>
              <w:rPr>
                <w:rFonts w:ascii="宋体" w:hAnsi="宋体"/>
                <w:color w:val="000000"/>
                <w:szCs w:val="21"/>
              </w:rPr>
              <w:t>118</w:t>
            </w:r>
          </w:p>
        </w:tc>
        <w:tc>
          <w:tcPr>
            <w:tcW w:w="1276" w:type="dxa"/>
            <w:vAlign w:val="center"/>
          </w:tcPr>
          <w:p w14:paraId="2A89D2AB" w14:textId="77777777" w:rsidR="001E0AA7" w:rsidRDefault="00E15A94">
            <w:pPr>
              <w:jc w:val="center"/>
            </w:pPr>
            <w:r>
              <w:rPr>
                <w:rFonts w:ascii="宋体" w:hAnsi="宋体"/>
                <w:color w:val="000000"/>
                <w:szCs w:val="21"/>
              </w:rPr>
              <w:t>002271</w:t>
            </w:r>
          </w:p>
        </w:tc>
        <w:tc>
          <w:tcPr>
            <w:tcW w:w="1701" w:type="dxa"/>
            <w:vAlign w:val="center"/>
          </w:tcPr>
          <w:p w14:paraId="0463A804" w14:textId="77777777" w:rsidR="001E0AA7" w:rsidRDefault="00E15A94">
            <w:pPr>
              <w:jc w:val="center"/>
            </w:pPr>
            <w:r>
              <w:rPr>
                <w:rFonts w:ascii="宋体" w:hAnsi="宋体"/>
                <w:color w:val="000000"/>
                <w:szCs w:val="21"/>
              </w:rPr>
              <w:t>东方雨虹</w:t>
            </w:r>
          </w:p>
        </w:tc>
        <w:tc>
          <w:tcPr>
            <w:tcW w:w="1276" w:type="dxa"/>
            <w:vAlign w:val="center"/>
          </w:tcPr>
          <w:p w14:paraId="7E315646" w14:textId="77777777" w:rsidR="001E0AA7" w:rsidRDefault="00E15A94">
            <w:pPr>
              <w:jc w:val="right"/>
            </w:pPr>
            <w:r>
              <w:rPr>
                <w:rFonts w:ascii="宋体" w:hAnsi="宋体"/>
                <w:color w:val="000000"/>
                <w:szCs w:val="21"/>
              </w:rPr>
              <w:t>200</w:t>
            </w:r>
          </w:p>
        </w:tc>
        <w:tc>
          <w:tcPr>
            <w:tcW w:w="1842" w:type="dxa"/>
            <w:vAlign w:val="center"/>
          </w:tcPr>
          <w:p w14:paraId="45C7BDCE" w14:textId="77777777" w:rsidR="001E0AA7" w:rsidRDefault="00E15A94">
            <w:pPr>
              <w:jc w:val="right"/>
            </w:pPr>
            <w:r>
              <w:rPr>
                <w:rFonts w:ascii="宋体" w:hAnsi="宋体"/>
                <w:color w:val="000000"/>
                <w:szCs w:val="21"/>
              </w:rPr>
              <w:t>4,532.00</w:t>
            </w:r>
          </w:p>
        </w:tc>
        <w:tc>
          <w:tcPr>
            <w:tcW w:w="2727" w:type="dxa"/>
            <w:vAlign w:val="center"/>
          </w:tcPr>
          <w:p w14:paraId="1AC963C7" w14:textId="77777777" w:rsidR="001E0AA7" w:rsidRDefault="00E15A94">
            <w:pPr>
              <w:jc w:val="right"/>
            </w:pPr>
            <w:r>
              <w:rPr>
                <w:rFonts w:ascii="宋体" w:hAnsi="宋体"/>
                <w:color w:val="000000"/>
                <w:szCs w:val="21"/>
              </w:rPr>
              <w:t>0.23</w:t>
            </w:r>
          </w:p>
        </w:tc>
      </w:tr>
      <w:tr w:rsidR="001E0AA7" w14:paraId="46DBC4F0" w14:textId="77777777">
        <w:trPr>
          <w:jc w:val="center"/>
        </w:trPr>
        <w:tc>
          <w:tcPr>
            <w:tcW w:w="817" w:type="dxa"/>
            <w:vAlign w:val="center"/>
          </w:tcPr>
          <w:p w14:paraId="5BD58BA5" w14:textId="77777777" w:rsidR="001E0AA7" w:rsidRDefault="00E15A94">
            <w:pPr>
              <w:jc w:val="center"/>
            </w:pPr>
            <w:r>
              <w:rPr>
                <w:rFonts w:ascii="宋体" w:hAnsi="宋体"/>
                <w:color w:val="000000"/>
                <w:szCs w:val="21"/>
              </w:rPr>
              <w:t>119</w:t>
            </w:r>
          </w:p>
        </w:tc>
        <w:tc>
          <w:tcPr>
            <w:tcW w:w="1276" w:type="dxa"/>
            <w:vAlign w:val="center"/>
          </w:tcPr>
          <w:p w14:paraId="2A5B11A8" w14:textId="77777777" w:rsidR="001E0AA7" w:rsidRDefault="00E15A94">
            <w:pPr>
              <w:jc w:val="center"/>
            </w:pPr>
            <w:r>
              <w:rPr>
                <w:rFonts w:ascii="宋体" w:hAnsi="宋体"/>
                <w:color w:val="000000"/>
                <w:szCs w:val="21"/>
              </w:rPr>
              <w:t>600703</w:t>
            </w:r>
          </w:p>
        </w:tc>
        <w:tc>
          <w:tcPr>
            <w:tcW w:w="1701" w:type="dxa"/>
            <w:vAlign w:val="center"/>
          </w:tcPr>
          <w:p w14:paraId="02C13646" w14:textId="77777777" w:rsidR="001E0AA7" w:rsidRDefault="00E15A94">
            <w:pPr>
              <w:jc w:val="center"/>
            </w:pPr>
            <w:r>
              <w:rPr>
                <w:rFonts w:ascii="宋体" w:hAnsi="宋体"/>
                <w:color w:val="000000"/>
                <w:szCs w:val="21"/>
              </w:rPr>
              <w:t>三安光电</w:t>
            </w:r>
          </w:p>
        </w:tc>
        <w:tc>
          <w:tcPr>
            <w:tcW w:w="1276" w:type="dxa"/>
            <w:vAlign w:val="center"/>
          </w:tcPr>
          <w:p w14:paraId="494BBF8B" w14:textId="77777777" w:rsidR="001E0AA7" w:rsidRDefault="00E15A94">
            <w:pPr>
              <w:jc w:val="right"/>
            </w:pPr>
            <w:r>
              <w:rPr>
                <w:rFonts w:ascii="宋体" w:hAnsi="宋体"/>
                <w:color w:val="000000"/>
                <w:szCs w:val="21"/>
              </w:rPr>
              <w:t>400</w:t>
            </w:r>
          </w:p>
        </w:tc>
        <w:tc>
          <w:tcPr>
            <w:tcW w:w="1842" w:type="dxa"/>
            <w:vAlign w:val="center"/>
          </w:tcPr>
          <w:p w14:paraId="7A002677" w14:textId="77777777" w:rsidR="001E0AA7" w:rsidRDefault="00E15A94">
            <w:pPr>
              <w:jc w:val="right"/>
            </w:pPr>
            <w:r>
              <w:rPr>
                <w:rFonts w:ascii="宋体" w:hAnsi="宋体"/>
                <w:color w:val="000000"/>
                <w:szCs w:val="21"/>
              </w:rPr>
              <w:t>4,512.00</w:t>
            </w:r>
          </w:p>
        </w:tc>
        <w:tc>
          <w:tcPr>
            <w:tcW w:w="2727" w:type="dxa"/>
            <w:vAlign w:val="center"/>
          </w:tcPr>
          <w:p w14:paraId="72D09472" w14:textId="77777777" w:rsidR="001E0AA7" w:rsidRDefault="00E15A94">
            <w:pPr>
              <w:jc w:val="right"/>
            </w:pPr>
            <w:r>
              <w:rPr>
                <w:rFonts w:ascii="宋体" w:hAnsi="宋体"/>
                <w:color w:val="000000"/>
                <w:szCs w:val="21"/>
              </w:rPr>
              <w:t>0.23</w:t>
            </w:r>
          </w:p>
        </w:tc>
      </w:tr>
      <w:tr w:rsidR="001E0AA7" w14:paraId="3A90C97C" w14:textId="77777777">
        <w:trPr>
          <w:jc w:val="center"/>
        </w:trPr>
        <w:tc>
          <w:tcPr>
            <w:tcW w:w="817" w:type="dxa"/>
            <w:vAlign w:val="center"/>
          </w:tcPr>
          <w:p w14:paraId="781EF7D6" w14:textId="77777777" w:rsidR="001E0AA7" w:rsidRDefault="00E15A94">
            <w:pPr>
              <w:jc w:val="center"/>
            </w:pPr>
            <w:r>
              <w:rPr>
                <w:rFonts w:ascii="宋体" w:hAnsi="宋体"/>
                <w:color w:val="000000"/>
                <w:szCs w:val="21"/>
              </w:rPr>
              <w:t>120</w:t>
            </w:r>
          </w:p>
        </w:tc>
        <w:tc>
          <w:tcPr>
            <w:tcW w:w="1276" w:type="dxa"/>
            <w:vAlign w:val="center"/>
          </w:tcPr>
          <w:p w14:paraId="5716C5FA" w14:textId="77777777" w:rsidR="001E0AA7" w:rsidRDefault="00E15A94">
            <w:pPr>
              <w:jc w:val="center"/>
            </w:pPr>
            <w:r>
              <w:rPr>
                <w:rFonts w:ascii="宋体" w:hAnsi="宋体"/>
                <w:color w:val="000000"/>
                <w:szCs w:val="21"/>
              </w:rPr>
              <w:t>601021</w:t>
            </w:r>
          </w:p>
        </w:tc>
        <w:tc>
          <w:tcPr>
            <w:tcW w:w="1701" w:type="dxa"/>
            <w:vAlign w:val="center"/>
          </w:tcPr>
          <w:p w14:paraId="1FB5DDC4" w14:textId="77777777" w:rsidR="001E0AA7" w:rsidRDefault="00E15A94">
            <w:pPr>
              <w:jc w:val="center"/>
            </w:pPr>
            <w:r>
              <w:rPr>
                <w:rFonts w:ascii="宋体" w:hAnsi="宋体"/>
                <w:color w:val="000000"/>
                <w:szCs w:val="21"/>
              </w:rPr>
              <w:t>春秋航空</w:t>
            </w:r>
          </w:p>
        </w:tc>
        <w:tc>
          <w:tcPr>
            <w:tcW w:w="1276" w:type="dxa"/>
            <w:vAlign w:val="center"/>
          </w:tcPr>
          <w:p w14:paraId="1F0968CB" w14:textId="77777777" w:rsidR="001E0AA7" w:rsidRDefault="00E15A94">
            <w:pPr>
              <w:jc w:val="right"/>
            </w:pPr>
            <w:r>
              <w:rPr>
                <w:rFonts w:ascii="宋体" w:hAnsi="宋体"/>
                <w:color w:val="000000"/>
                <w:szCs w:val="21"/>
              </w:rPr>
              <w:t>100</w:t>
            </w:r>
          </w:p>
        </w:tc>
        <w:tc>
          <w:tcPr>
            <w:tcW w:w="1842" w:type="dxa"/>
            <w:vAlign w:val="center"/>
          </w:tcPr>
          <w:p w14:paraId="4705FD40" w14:textId="77777777" w:rsidR="001E0AA7" w:rsidRDefault="00E15A94">
            <w:pPr>
              <w:jc w:val="right"/>
            </w:pPr>
            <w:r>
              <w:rPr>
                <w:rFonts w:ascii="宋体" w:hAnsi="宋体"/>
                <w:color w:val="000000"/>
                <w:szCs w:val="21"/>
              </w:rPr>
              <w:t>4,500.00</w:t>
            </w:r>
          </w:p>
        </w:tc>
        <w:tc>
          <w:tcPr>
            <w:tcW w:w="2727" w:type="dxa"/>
            <w:vAlign w:val="center"/>
          </w:tcPr>
          <w:p w14:paraId="4BD1615B" w14:textId="77777777" w:rsidR="001E0AA7" w:rsidRDefault="00E15A94">
            <w:pPr>
              <w:jc w:val="right"/>
            </w:pPr>
            <w:r>
              <w:rPr>
                <w:rFonts w:ascii="宋体" w:hAnsi="宋体"/>
                <w:color w:val="000000"/>
                <w:szCs w:val="21"/>
              </w:rPr>
              <w:t>0.23</w:t>
            </w:r>
          </w:p>
        </w:tc>
      </w:tr>
      <w:tr w:rsidR="001E0AA7" w14:paraId="16E9E75B" w14:textId="77777777">
        <w:trPr>
          <w:jc w:val="center"/>
        </w:trPr>
        <w:tc>
          <w:tcPr>
            <w:tcW w:w="817" w:type="dxa"/>
            <w:vAlign w:val="center"/>
          </w:tcPr>
          <w:p w14:paraId="5F8E6353" w14:textId="77777777" w:rsidR="001E0AA7" w:rsidRDefault="00E15A94">
            <w:pPr>
              <w:jc w:val="center"/>
            </w:pPr>
            <w:r>
              <w:rPr>
                <w:rFonts w:ascii="宋体" w:hAnsi="宋体"/>
                <w:color w:val="000000"/>
                <w:szCs w:val="21"/>
              </w:rPr>
              <w:t>121</w:t>
            </w:r>
          </w:p>
        </w:tc>
        <w:tc>
          <w:tcPr>
            <w:tcW w:w="1276" w:type="dxa"/>
            <w:vAlign w:val="center"/>
          </w:tcPr>
          <w:p w14:paraId="748559B7" w14:textId="77777777" w:rsidR="001E0AA7" w:rsidRDefault="00E15A94">
            <w:pPr>
              <w:jc w:val="center"/>
            </w:pPr>
            <w:r>
              <w:rPr>
                <w:rFonts w:ascii="宋体" w:hAnsi="宋体"/>
                <w:color w:val="000000"/>
                <w:szCs w:val="21"/>
              </w:rPr>
              <w:t>601985</w:t>
            </w:r>
          </w:p>
        </w:tc>
        <w:tc>
          <w:tcPr>
            <w:tcW w:w="1701" w:type="dxa"/>
            <w:vAlign w:val="center"/>
          </w:tcPr>
          <w:p w14:paraId="3ACFB745" w14:textId="77777777" w:rsidR="001E0AA7" w:rsidRDefault="00E15A94">
            <w:pPr>
              <w:jc w:val="center"/>
            </w:pPr>
            <w:r>
              <w:rPr>
                <w:rFonts w:ascii="宋体" w:hAnsi="宋体"/>
                <w:color w:val="000000"/>
                <w:szCs w:val="21"/>
              </w:rPr>
              <w:t>中国核电</w:t>
            </w:r>
          </w:p>
        </w:tc>
        <w:tc>
          <w:tcPr>
            <w:tcW w:w="1276" w:type="dxa"/>
            <w:vAlign w:val="center"/>
          </w:tcPr>
          <w:p w14:paraId="4DB69A39" w14:textId="77777777" w:rsidR="001E0AA7" w:rsidRDefault="00E15A94">
            <w:pPr>
              <w:jc w:val="right"/>
            </w:pPr>
            <w:r>
              <w:rPr>
                <w:rFonts w:ascii="宋体" w:hAnsi="宋体"/>
                <w:color w:val="000000"/>
                <w:szCs w:val="21"/>
              </w:rPr>
              <w:t>800</w:t>
            </w:r>
          </w:p>
        </w:tc>
        <w:tc>
          <w:tcPr>
            <w:tcW w:w="1842" w:type="dxa"/>
            <w:vAlign w:val="center"/>
          </w:tcPr>
          <w:p w14:paraId="71475379" w14:textId="77777777" w:rsidR="001E0AA7" w:rsidRDefault="00E15A94">
            <w:pPr>
              <w:jc w:val="right"/>
            </w:pPr>
            <w:r>
              <w:rPr>
                <w:rFonts w:ascii="宋体" w:hAnsi="宋体"/>
                <w:color w:val="000000"/>
                <w:szCs w:val="21"/>
              </w:rPr>
              <w:t>4,448.00</w:t>
            </w:r>
          </w:p>
        </w:tc>
        <w:tc>
          <w:tcPr>
            <w:tcW w:w="2727" w:type="dxa"/>
            <w:vAlign w:val="center"/>
          </w:tcPr>
          <w:p w14:paraId="585A2FD5" w14:textId="77777777" w:rsidR="001E0AA7" w:rsidRDefault="00E15A94">
            <w:pPr>
              <w:jc w:val="right"/>
            </w:pPr>
            <w:r>
              <w:rPr>
                <w:rFonts w:ascii="宋体" w:hAnsi="宋体"/>
                <w:color w:val="000000"/>
                <w:szCs w:val="21"/>
              </w:rPr>
              <w:t>0.23</w:t>
            </w:r>
          </w:p>
        </w:tc>
      </w:tr>
      <w:tr w:rsidR="001E0AA7" w14:paraId="3336A478" w14:textId="77777777">
        <w:trPr>
          <w:jc w:val="center"/>
        </w:trPr>
        <w:tc>
          <w:tcPr>
            <w:tcW w:w="817" w:type="dxa"/>
            <w:vAlign w:val="center"/>
          </w:tcPr>
          <w:p w14:paraId="265D53E5" w14:textId="77777777" w:rsidR="001E0AA7" w:rsidRDefault="00E15A94">
            <w:pPr>
              <w:jc w:val="center"/>
            </w:pPr>
            <w:r>
              <w:rPr>
                <w:rFonts w:ascii="宋体" w:hAnsi="宋体"/>
                <w:color w:val="000000"/>
                <w:szCs w:val="21"/>
              </w:rPr>
              <w:t>122</w:t>
            </w:r>
          </w:p>
        </w:tc>
        <w:tc>
          <w:tcPr>
            <w:tcW w:w="1276" w:type="dxa"/>
            <w:vAlign w:val="center"/>
          </w:tcPr>
          <w:p w14:paraId="656836C1" w14:textId="77777777" w:rsidR="001E0AA7" w:rsidRDefault="00E15A94">
            <w:pPr>
              <w:jc w:val="center"/>
            </w:pPr>
            <w:r>
              <w:rPr>
                <w:rFonts w:ascii="宋体" w:hAnsi="宋体"/>
                <w:color w:val="000000"/>
                <w:szCs w:val="21"/>
              </w:rPr>
              <w:t>002049</w:t>
            </w:r>
          </w:p>
        </w:tc>
        <w:tc>
          <w:tcPr>
            <w:tcW w:w="1701" w:type="dxa"/>
            <w:vAlign w:val="center"/>
          </w:tcPr>
          <w:p w14:paraId="6A097DA7" w14:textId="77777777" w:rsidR="001E0AA7" w:rsidRDefault="00E15A94">
            <w:pPr>
              <w:jc w:val="center"/>
            </w:pPr>
            <w:proofErr w:type="gramStart"/>
            <w:r>
              <w:rPr>
                <w:rFonts w:ascii="宋体" w:hAnsi="宋体"/>
                <w:color w:val="000000"/>
                <w:szCs w:val="21"/>
              </w:rPr>
              <w:t>紫光国微</w:t>
            </w:r>
            <w:proofErr w:type="gramEnd"/>
          </w:p>
        </w:tc>
        <w:tc>
          <w:tcPr>
            <w:tcW w:w="1276" w:type="dxa"/>
            <w:vAlign w:val="center"/>
          </w:tcPr>
          <w:p w14:paraId="09264CF5" w14:textId="77777777" w:rsidR="001E0AA7" w:rsidRDefault="00E15A94">
            <w:pPr>
              <w:jc w:val="right"/>
            </w:pPr>
            <w:r>
              <w:rPr>
                <w:rFonts w:ascii="宋体" w:hAnsi="宋体"/>
                <w:color w:val="000000"/>
                <w:szCs w:val="21"/>
              </w:rPr>
              <w:t>100</w:t>
            </w:r>
          </w:p>
        </w:tc>
        <w:tc>
          <w:tcPr>
            <w:tcW w:w="1842" w:type="dxa"/>
            <w:vAlign w:val="center"/>
          </w:tcPr>
          <w:p w14:paraId="1D630BF4" w14:textId="77777777" w:rsidR="001E0AA7" w:rsidRDefault="00E15A94">
            <w:pPr>
              <w:jc w:val="right"/>
            </w:pPr>
            <w:r>
              <w:rPr>
                <w:rFonts w:ascii="宋体" w:hAnsi="宋体"/>
                <w:color w:val="000000"/>
                <w:szCs w:val="21"/>
              </w:rPr>
              <w:t>4,411.00</w:t>
            </w:r>
          </w:p>
        </w:tc>
        <w:tc>
          <w:tcPr>
            <w:tcW w:w="2727" w:type="dxa"/>
            <w:vAlign w:val="center"/>
          </w:tcPr>
          <w:p w14:paraId="7BCE44E9" w14:textId="77777777" w:rsidR="001E0AA7" w:rsidRDefault="00E15A94">
            <w:pPr>
              <w:jc w:val="right"/>
            </w:pPr>
            <w:r>
              <w:rPr>
                <w:rFonts w:ascii="宋体" w:hAnsi="宋体"/>
                <w:color w:val="000000"/>
                <w:szCs w:val="21"/>
              </w:rPr>
              <w:t>0.23</w:t>
            </w:r>
          </w:p>
        </w:tc>
      </w:tr>
      <w:tr w:rsidR="001E0AA7" w14:paraId="7B441B4D" w14:textId="77777777">
        <w:trPr>
          <w:jc w:val="center"/>
        </w:trPr>
        <w:tc>
          <w:tcPr>
            <w:tcW w:w="817" w:type="dxa"/>
            <w:vAlign w:val="center"/>
          </w:tcPr>
          <w:p w14:paraId="525052F4" w14:textId="77777777" w:rsidR="001E0AA7" w:rsidRDefault="00E15A94">
            <w:pPr>
              <w:jc w:val="center"/>
            </w:pPr>
            <w:r>
              <w:rPr>
                <w:rFonts w:ascii="宋体" w:hAnsi="宋体"/>
                <w:color w:val="000000"/>
                <w:szCs w:val="21"/>
              </w:rPr>
              <w:t>123</w:t>
            </w:r>
          </w:p>
        </w:tc>
        <w:tc>
          <w:tcPr>
            <w:tcW w:w="1276" w:type="dxa"/>
            <w:vAlign w:val="center"/>
          </w:tcPr>
          <w:p w14:paraId="6E8B3FCB" w14:textId="77777777" w:rsidR="001E0AA7" w:rsidRDefault="00E15A94">
            <w:pPr>
              <w:jc w:val="center"/>
            </w:pPr>
            <w:r>
              <w:rPr>
                <w:rFonts w:ascii="宋体" w:hAnsi="宋体"/>
                <w:color w:val="000000"/>
                <w:szCs w:val="21"/>
              </w:rPr>
              <w:t>603899</w:t>
            </w:r>
          </w:p>
        </w:tc>
        <w:tc>
          <w:tcPr>
            <w:tcW w:w="1701" w:type="dxa"/>
            <w:vAlign w:val="center"/>
          </w:tcPr>
          <w:p w14:paraId="6F1B30D3" w14:textId="77777777" w:rsidR="001E0AA7" w:rsidRDefault="00E15A94">
            <w:pPr>
              <w:jc w:val="center"/>
            </w:pPr>
            <w:r>
              <w:rPr>
                <w:rFonts w:ascii="宋体" w:hAnsi="宋体"/>
                <w:color w:val="000000"/>
                <w:szCs w:val="21"/>
              </w:rPr>
              <w:t>晨光文具</w:t>
            </w:r>
          </w:p>
        </w:tc>
        <w:tc>
          <w:tcPr>
            <w:tcW w:w="1276" w:type="dxa"/>
            <w:vAlign w:val="center"/>
          </w:tcPr>
          <w:p w14:paraId="012D0604" w14:textId="77777777" w:rsidR="001E0AA7" w:rsidRDefault="00E15A94">
            <w:pPr>
              <w:jc w:val="right"/>
            </w:pPr>
            <w:r>
              <w:rPr>
                <w:rFonts w:ascii="宋体" w:hAnsi="宋体"/>
                <w:color w:val="000000"/>
                <w:szCs w:val="21"/>
              </w:rPr>
              <w:t>100</w:t>
            </w:r>
          </w:p>
        </w:tc>
        <w:tc>
          <w:tcPr>
            <w:tcW w:w="1842" w:type="dxa"/>
            <w:vAlign w:val="center"/>
          </w:tcPr>
          <w:p w14:paraId="374C8891" w14:textId="77777777" w:rsidR="001E0AA7" w:rsidRDefault="00E15A94">
            <w:pPr>
              <w:jc w:val="right"/>
            </w:pPr>
            <w:r>
              <w:rPr>
                <w:rFonts w:ascii="宋体" w:hAnsi="宋体"/>
                <w:color w:val="000000"/>
                <w:szCs w:val="21"/>
              </w:rPr>
              <w:t>4,397.00</w:t>
            </w:r>
          </w:p>
        </w:tc>
        <w:tc>
          <w:tcPr>
            <w:tcW w:w="2727" w:type="dxa"/>
            <w:vAlign w:val="center"/>
          </w:tcPr>
          <w:p w14:paraId="0E1FF69A" w14:textId="77777777" w:rsidR="001E0AA7" w:rsidRDefault="00E15A94">
            <w:pPr>
              <w:jc w:val="right"/>
            </w:pPr>
            <w:r>
              <w:rPr>
                <w:rFonts w:ascii="宋体" w:hAnsi="宋体"/>
                <w:color w:val="000000"/>
                <w:szCs w:val="21"/>
              </w:rPr>
              <w:t>0.23</w:t>
            </w:r>
          </w:p>
        </w:tc>
      </w:tr>
      <w:tr w:rsidR="001E0AA7" w14:paraId="39D67CEC" w14:textId="77777777">
        <w:trPr>
          <w:jc w:val="center"/>
        </w:trPr>
        <w:tc>
          <w:tcPr>
            <w:tcW w:w="817" w:type="dxa"/>
            <w:vAlign w:val="center"/>
          </w:tcPr>
          <w:p w14:paraId="7ED8635D" w14:textId="77777777" w:rsidR="001E0AA7" w:rsidRDefault="00E15A94">
            <w:pPr>
              <w:jc w:val="center"/>
            </w:pPr>
            <w:r>
              <w:rPr>
                <w:rFonts w:ascii="宋体" w:hAnsi="宋体"/>
                <w:color w:val="000000"/>
                <w:szCs w:val="21"/>
              </w:rPr>
              <w:t>124</w:t>
            </w:r>
          </w:p>
        </w:tc>
        <w:tc>
          <w:tcPr>
            <w:tcW w:w="1276" w:type="dxa"/>
            <w:vAlign w:val="center"/>
          </w:tcPr>
          <w:p w14:paraId="4E68D381" w14:textId="77777777" w:rsidR="001E0AA7" w:rsidRDefault="00E15A94">
            <w:pPr>
              <w:jc w:val="center"/>
            </w:pPr>
            <w:r>
              <w:rPr>
                <w:rFonts w:ascii="宋体" w:hAnsi="宋体"/>
                <w:color w:val="000000"/>
                <w:szCs w:val="21"/>
              </w:rPr>
              <w:t>002236</w:t>
            </w:r>
          </w:p>
        </w:tc>
        <w:tc>
          <w:tcPr>
            <w:tcW w:w="1701" w:type="dxa"/>
            <w:vAlign w:val="center"/>
          </w:tcPr>
          <w:p w14:paraId="2686EB49" w14:textId="77777777" w:rsidR="001E0AA7" w:rsidRDefault="00E15A94">
            <w:pPr>
              <w:jc w:val="center"/>
            </w:pPr>
            <w:r>
              <w:rPr>
                <w:rFonts w:ascii="宋体" w:hAnsi="宋体"/>
                <w:color w:val="000000"/>
                <w:szCs w:val="21"/>
              </w:rPr>
              <w:t>大华股份</w:t>
            </w:r>
          </w:p>
        </w:tc>
        <w:tc>
          <w:tcPr>
            <w:tcW w:w="1276" w:type="dxa"/>
            <w:vAlign w:val="center"/>
          </w:tcPr>
          <w:p w14:paraId="20FD06D2" w14:textId="77777777" w:rsidR="001E0AA7" w:rsidRDefault="00E15A94">
            <w:pPr>
              <w:jc w:val="right"/>
            </w:pPr>
            <w:r>
              <w:rPr>
                <w:rFonts w:ascii="宋体" w:hAnsi="宋体"/>
                <w:color w:val="000000"/>
                <w:szCs w:val="21"/>
              </w:rPr>
              <w:t>300</w:t>
            </w:r>
          </w:p>
        </w:tc>
        <w:tc>
          <w:tcPr>
            <w:tcW w:w="1842" w:type="dxa"/>
            <w:vAlign w:val="center"/>
          </w:tcPr>
          <w:p w14:paraId="25FB5BB7" w14:textId="77777777" w:rsidR="001E0AA7" w:rsidRDefault="00E15A94">
            <w:pPr>
              <w:jc w:val="right"/>
            </w:pPr>
            <w:r>
              <w:rPr>
                <w:rFonts w:ascii="宋体" w:hAnsi="宋体"/>
                <w:color w:val="000000"/>
                <w:szCs w:val="21"/>
              </w:rPr>
              <w:t>4,356.00</w:t>
            </w:r>
          </w:p>
        </w:tc>
        <w:tc>
          <w:tcPr>
            <w:tcW w:w="2727" w:type="dxa"/>
            <w:vAlign w:val="center"/>
          </w:tcPr>
          <w:p w14:paraId="36FA4283" w14:textId="77777777" w:rsidR="001E0AA7" w:rsidRDefault="00E15A94">
            <w:pPr>
              <w:jc w:val="right"/>
            </w:pPr>
            <w:r>
              <w:rPr>
                <w:rFonts w:ascii="宋体" w:hAnsi="宋体"/>
                <w:color w:val="000000"/>
                <w:szCs w:val="21"/>
              </w:rPr>
              <w:t>0.23</w:t>
            </w:r>
          </w:p>
        </w:tc>
      </w:tr>
      <w:tr w:rsidR="001E0AA7" w14:paraId="748804FA" w14:textId="77777777">
        <w:trPr>
          <w:jc w:val="center"/>
        </w:trPr>
        <w:tc>
          <w:tcPr>
            <w:tcW w:w="817" w:type="dxa"/>
            <w:vAlign w:val="center"/>
          </w:tcPr>
          <w:p w14:paraId="748341B3" w14:textId="77777777" w:rsidR="001E0AA7" w:rsidRDefault="00E15A94">
            <w:pPr>
              <w:jc w:val="center"/>
            </w:pPr>
            <w:r>
              <w:rPr>
                <w:rFonts w:ascii="宋体" w:hAnsi="宋体"/>
                <w:color w:val="000000"/>
                <w:szCs w:val="21"/>
              </w:rPr>
              <w:t>125</w:t>
            </w:r>
          </w:p>
        </w:tc>
        <w:tc>
          <w:tcPr>
            <w:tcW w:w="1276" w:type="dxa"/>
            <w:vAlign w:val="center"/>
          </w:tcPr>
          <w:p w14:paraId="6A7C534E" w14:textId="77777777" w:rsidR="001E0AA7" w:rsidRDefault="00E15A94">
            <w:pPr>
              <w:jc w:val="center"/>
            </w:pPr>
            <w:r>
              <w:rPr>
                <w:rFonts w:ascii="宋体" w:hAnsi="宋体"/>
                <w:color w:val="000000"/>
                <w:szCs w:val="21"/>
              </w:rPr>
              <w:t>002179</w:t>
            </w:r>
          </w:p>
        </w:tc>
        <w:tc>
          <w:tcPr>
            <w:tcW w:w="1701" w:type="dxa"/>
            <w:vAlign w:val="center"/>
          </w:tcPr>
          <w:p w14:paraId="3E94CB1A" w14:textId="77777777" w:rsidR="001E0AA7" w:rsidRDefault="00E15A94">
            <w:pPr>
              <w:jc w:val="center"/>
            </w:pPr>
            <w:r>
              <w:rPr>
                <w:rFonts w:ascii="宋体" w:hAnsi="宋体"/>
                <w:color w:val="000000"/>
                <w:szCs w:val="21"/>
              </w:rPr>
              <w:t>中航光电</w:t>
            </w:r>
          </w:p>
        </w:tc>
        <w:tc>
          <w:tcPr>
            <w:tcW w:w="1276" w:type="dxa"/>
            <w:vAlign w:val="center"/>
          </w:tcPr>
          <w:p w14:paraId="6D407045" w14:textId="77777777" w:rsidR="001E0AA7" w:rsidRDefault="00E15A94">
            <w:pPr>
              <w:jc w:val="right"/>
            </w:pPr>
            <w:r>
              <w:rPr>
                <w:rFonts w:ascii="宋体" w:hAnsi="宋体"/>
                <w:color w:val="000000"/>
                <w:szCs w:val="21"/>
              </w:rPr>
              <w:t>130</w:t>
            </w:r>
          </w:p>
        </w:tc>
        <w:tc>
          <w:tcPr>
            <w:tcW w:w="1842" w:type="dxa"/>
            <w:vAlign w:val="center"/>
          </w:tcPr>
          <w:p w14:paraId="5C200060" w14:textId="77777777" w:rsidR="001E0AA7" w:rsidRDefault="00E15A94">
            <w:pPr>
              <w:jc w:val="right"/>
            </w:pPr>
            <w:r>
              <w:rPr>
                <w:rFonts w:ascii="宋体" w:hAnsi="宋体"/>
                <w:color w:val="000000"/>
                <w:szCs w:val="21"/>
              </w:rPr>
              <w:t>4,349.80</w:t>
            </w:r>
          </w:p>
        </w:tc>
        <w:tc>
          <w:tcPr>
            <w:tcW w:w="2727" w:type="dxa"/>
            <w:vAlign w:val="center"/>
          </w:tcPr>
          <w:p w14:paraId="52BB3FB6" w14:textId="77777777" w:rsidR="001E0AA7" w:rsidRDefault="00E15A94">
            <w:pPr>
              <w:jc w:val="right"/>
            </w:pPr>
            <w:r>
              <w:rPr>
                <w:rFonts w:ascii="宋体" w:hAnsi="宋体"/>
                <w:color w:val="000000"/>
                <w:szCs w:val="21"/>
              </w:rPr>
              <w:t>0.23</w:t>
            </w:r>
          </w:p>
        </w:tc>
      </w:tr>
      <w:tr w:rsidR="001E0AA7" w14:paraId="4C954626" w14:textId="77777777">
        <w:trPr>
          <w:jc w:val="center"/>
        </w:trPr>
        <w:tc>
          <w:tcPr>
            <w:tcW w:w="817" w:type="dxa"/>
            <w:vAlign w:val="center"/>
          </w:tcPr>
          <w:p w14:paraId="2133DF30" w14:textId="77777777" w:rsidR="001E0AA7" w:rsidRDefault="00E15A94">
            <w:pPr>
              <w:jc w:val="center"/>
            </w:pPr>
            <w:r>
              <w:rPr>
                <w:rFonts w:ascii="宋体" w:hAnsi="宋体"/>
                <w:color w:val="000000"/>
                <w:szCs w:val="21"/>
              </w:rPr>
              <w:t>126</w:t>
            </w:r>
          </w:p>
        </w:tc>
        <w:tc>
          <w:tcPr>
            <w:tcW w:w="1276" w:type="dxa"/>
            <w:vAlign w:val="center"/>
          </w:tcPr>
          <w:p w14:paraId="5E05EB5C" w14:textId="77777777" w:rsidR="001E0AA7" w:rsidRDefault="00E15A94">
            <w:pPr>
              <w:jc w:val="center"/>
            </w:pPr>
            <w:r>
              <w:rPr>
                <w:rFonts w:ascii="宋体" w:hAnsi="宋体"/>
                <w:color w:val="000000"/>
                <w:szCs w:val="21"/>
              </w:rPr>
              <w:t>300122</w:t>
            </w:r>
          </w:p>
        </w:tc>
        <w:tc>
          <w:tcPr>
            <w:tcW w:w="1701" w:type="dxa"/>
            <w:vAlign w:val="center"/>
          </w:tcPr>
          <w:p w14:paraId="242307BC" w14:textId="77777777" w:rsidR="001E0AA7" w:rsidRDefault="00E15A94">
            <w:pPr>
              <w:jc w:val="center"/>
            </w:pPr>
            <w:proofErr w:type="gramStart"/>
            <w:r>
              <w:rPr>
                <w:rFonts w:ascii="宋体" w:hAnsi="宋体"/>
                <w:color w:val="000000"/>
                <w:szCs w:val="21"/>
              </w:rPr>
              <w:t>智飞生物</w:t>
            </w:r>
            <w:proofErr w:type="gramEnd"/>
          </w:p>
        </w:tc>
        <w:tc>
          <w:tcPr>
            <w:tcW w:w="1276" w:type="dxa"/>
            <w:vAlign w:val="center"/>
          </w:tcPr>
          <w:p w14:paraId="6EEC6C91" w14:textId="77777777" w:rsidR="001E0AA7" w:rsidRDefault="00E15A94">
            <w:pPr>
              <w:jc w:val="right"/>
            </w:pPr>
            <w:r>
              <w:rPr>
                <w:rFonts w:ascii="宋体" w:hAnsi="宋体"/>
                <w:color w:val="000000"/>
                <w:szCs w:val="21"/>
              </w:rPr>
              <w:t>100</w:t>
            </w:r>
          </w:p>
        </w:tc>
        <w:tc>
          <w:tcPr>
            <w:tcW w:w="1842" w:type="dxa"/>
            <w:vAlign w:val="center"/>
          </w:tcPr>
          <w:p w14:paraId="7F0DFC7F" w14:textId="77777777" w:rsidR="001E0AA7" w:rsidRDefault="00E15A94">
            <w:pPr>
              <w:jc w:val="right"/>
            </w:pPr>
            <w:r>
              <w:rPr>
                <w:rFonts w:ascii="宋体" w:hAnsi="宋体"/>
                <w:color w:val="000000"/>
                <w:szCs w:val="21"/>
              </w:rPr>
              <w:t>4,310.00</w:t>
            </w:r>
          </w:p>
        </w:tc>
        <w:tc>
          <w:tcPr>
            <w:tcW w:w="2727" w:type="dxa"/>
            <w:vAlign w:val="center"/>
          </w:tcPr>
          <w:p w14:paraId="569C7DDC" w14:textId="77777777" w:rsidR="001E0AA7" w:rsidRDefault="00E15A94">
            <w:pPr>
              <w:jc w:val="right"/>
            </w:pPr>
            <w:r>
              <w:rPr>
                <w:rFonts w:ascii="宋体" w:hAnsi="宋体"/>
                <w:color w:val="000000"/>
                <w:szCs w:val="21"/>
              </w:rPr>
              <w:t>0.22</w:t>
            </w:r>
          </w:p>
        </w:tc>
      </w:tr>
      <w:tr w:rsidR="001E0AA7" w14:paraId="4B65429B" w14:textId="77777777">
        <w:trPr>
          <w:jc w:val="center"/>
        </w:trPr>
        <w:tc>
          <w:tcPr>
            <w:tcW w:w="817" w:type="dxa"/>
            <w:vAlign w:val="center"/>
          </w:tcPr>
          <w:p w14:paraId="15B108DB" w14:textId="77777777" w:rsidR="001E0AA7" w:rsidRDefault="00E15A94">
            <w:pPr>
              <w:jc w:val="center"/>
            </w:pPr>
            <w:r>
              <w:rPr>
                <w:rFonts w:ascii="宋体" w:hAnsi="宋体"/>
                <w:color w:val="000000"/>
                <w:szCs w:val="21"/>
              </w:rPr>
              <w:t>127</w:t>
            </w:r>
          </w:p>
        </w:tc>
        <w:tc>
          <w:tcPr>
            <w:tcW w:w="1276" w:type="dxa"/>
            <w:vAlign w:val="center"/>
          </w:tcPr>
          <w:p w14:paraId="43AD865C" w14:textId="77777777" w:rsidR="001E0AA7" w:rsidRDefault="00E15A94">
            <w:pPr>
              <w:jc w:val="center"/>
            </w:pPr>
            <w:r>
              <w:rPr>
                <w:rFonts w:ascii="宋体" w:hAnsi="宋体"/>
                <w:color w:val="000000"/>
                <w:szCs w:val="21"/>
              </w:rPr>
              <w:t>601360</w:t>
            </w:r>
          </w:p>
        </w:tc>
        <w:tc>
          <w:tcPr>
            <w:tcW w:w="1701" w:type="dxa"/>
            <w:vAlign w:val="center"/>
          </w:tcPr>
          <w:p w14:paraId="7308583A" w14:textId="77777777" w:rsidR="001E0AA7" w:rsidRDefault="00E15A94">
            <w:pPr>
              <w:jc w:val="center"/>
            </w:pPr>
            <w:r>
              <w:rPr>
                <w:rFonts w:ascii="宋体" w:hAnsi="宋体"/>
                <w:color w:val="000000"/>
                <w:szCs w:val="21"/>
              </w:rPr>
              <w:t>三六零</w:t>
            </w:r>
          </w:p>
        </w:tc>
        <w:tc>
          <w:tcPr>
            <w:tcW w:w="1276" w:type="dxa"/>
            <w:vAlign w:val="center"/>
          </w:tcPr>
          <w:p w14:paraId="222D9CFD" w14:textId="77777777" w:rsidR="001E0AA7" w:rsidRDefault="00E15A94">
            <w:pPr>
              <w:jc w:val="right"/>
            </w:pPr>
            <w:r>
              <w:rPr>
                <w:rFonts w:ascii="宋体" w:hAnsi="宋体"/>
                <w:color w:val="000000"/>
                <w:szCs w:val="21"/>
              </w:rPr>
              <w:t>200</w:t>
            </w:r>
          </w:p>
        </w:tc>
        <w:tc>
          <w:tcPr>
            <w:tcW w:w="1842" w:type="dxa"/>
            <w:vAlign w:val="center"/>
          </w:tcPr>
          <w:p w14:paraId="4AEC4963" w14:textId="77777777" w:rsidR="001E0AA7" w:rsidRDefault="00E15A94">
            <w:pPr>
              <w:jc w:val="right"/>
            </w:pPr>
            <w:r>
              <w:rPr>
                <w:rFonts w:ascii="宋体" w:hAnsi="宋体"/>
                <w:color w:val="000000"/>
                <w:szCs w:val="21"/>
              </w:rPr>
              <w:t>4,276.00</w:t>
            </w:r>
          </w:p>
        </w:tc>
        <w:tc>
          <w:tcPr>
            <w:tcW w:w="2727" w:type="dxa"/>
            <w:vAlign w:val="center"/>
          </w:tcPr>
          <w:p w14:paraId="65C82CA2" w14:textId="77777777" w:rsidR="001E0AA7" w:rsidRDefault="00E15A94">
            <w:pPr>
              <w:jc w:val="right"/>
            </w:pPr>
            <w:r>
              <w:rPr>
                <w:rFonts w:ascii="宋体" w:hAnsi="宋体"/>
                <w:color w:val="000000"/>
                <w:szCs w:val="21"/>
              </w:rPr>
              <w:t>0.22</w:t>
            </w:r>
          </w:p>
        </w:tc>
      </w:tr>
      <w:tr w:rsidR="001E0AA7" w14:paraId="0A05CE66" w14:textId="77777777">
        <w:trPr>
          <w:jc w:val="center"/>
        </w:trPr>
        <w:tc>
          <w:tcPr>
            <w:tcW w:w="817" w:type="dxa"/>
            <w:vAlign w:val="center"/>
          </w:tcPr>
          <w:p w14:paraId="06B9028A" w14:textId="77777777" w:rsidR="001E0AA7" w:rsidRDefault="00E15A94">
            <w:pPr>
              <w:jc w:val="center"/>
            </w:pPr>
            <w:r>
              <w:rPr>
                <w:rFonts w:ascii="宋体" w:hAnsi="宋体"/>
                <w:color w:val="000000"/>
                <w:szCs w:val="21"/>
              </w:rPr>
              <w:t>128</w:t>
            </w:r>
          </w:p>
        </w:tc>
        <w:tc>
          <w:tcPr>
            <w:tcW w:w="1276" w:type="dxa"/>
            <w:vAlign w:val="center"/>
          </w:tcPr>
          <w:p w14:paraId="02A30D87" w14:textId="77777777" w:rsidR="001E0AA7" w:rsidRDefault="00E15A94">
            <w:pPr>
              <w:jc w:val="center"/>
            </w:pPr>
            <w:r>
              <w:rPr>
                <w:rFonts w:ascii="宋体" w:hAnsi="宋体"/>
                <w:color w:val="000000"/>
                <w:szCs w:val="21"/>
              </w:rPr>
              <w:t>601901</w:t>
            </w:r>
          </w:p>
        </w:tc>
        <w:tc>
          <w:tcPr>
            <w:tcW w:w="1701" w:type="dxa"/>
            <w:vAlign w:val="center"/>
          </w:tcPr>
          <w:p w14:paraId="444A99A8" w14:textId="77777777" w:rsidR="001E0AA7" w:rsidRDefault="00E15A94">
            <w:pPr>
              <w:jc w:val="center"/>
            </w:pPr>
            <w:r>
              <w:rPr>
                <w:rFonts w:ascii="宋体" w:hAnsi="宋体"/>
                <w:color w:val="000000"/>
                <w:szCs w:val="21"/>
              </w:rPr>
              <w:t>方正证券</w:t>
            </w:r>
          </w:p>
        </w:tc>
        <w:tc>
          <w:tcPr>
            <w:tcW w:w="1276" w:type="dxa"/>
            <w:vAlign w:val="center"/>
          </w:tcPr>
          <w:p w14:paraId="7CF5A2EA" w14:textId="77777777" w:rsidR="001E0AA7" w:rsidRDefault="00E15A94">
            <w:pPr>
              <w:jc w:val="right"/>
            </w:pPr>
            <w:r>
              <w:rPr>
                <w:rFonts w:ascii="宋体" w:hAnsi="宋体"/>
                <w:color w:val="000000"/>
                <w:szCs w:val="21"/>
              </w:rPr>
              <w:t>600</w:t>
            </w:r>
          </w:p>
        </w:tc>
        <w:tc>
          <w:tcPr>
            <w:tcW w:w="1842" w:type="dxa"/>
            <w:vAlign w:val="center"/>
          </w:tcPr>
          <w:p w14:paraId="7677D687" w14:textId="77777777" w:rsidR="001E0AA7" w:rsidRDefault="00E15A94">
            <w:pPr>
              <w:jc w:val="right"/>
            </w:pPr>
            <w:r>
              <w:rPr>
                <w:rFonts w:ascii="宋体" w:hAnsi="宋体"/>
                <w:color w:val="000000"/>
                <w:szCs w:val="21"/>
              </w:rPr>
              <w:t>4,266.00</w:t>
            </w:r>
          </w:p>
        </w:tc>
        <w:tc>
          <w:tcPr>
            <w:tcW w:w="2727" w:type="dxa"/>
            <w:vAlign w:val="center"/>
          </w:tcPr>
          <w:p w14:paraId="6E6DEC0E" w14:textId="77777777" w:rsidR="001E0AA7" w:rsidRDefault="00E15A94">
            <w:pPr>
              <w:jc w:val="right"/>
            </w:pPr>
            <w:r>
              <w:rPr>
                <w:rFonts w:ascii="宋体" w:hAnsi="宋体"/>
                <w:color w:val="000000"/>
                <w:szCs w:val="21"/>
              </w:rPr>
              <w:t>0.22</w:t>
            </w:r>
          </w:p>
        </w:tc>
      </w:tr>
      <w:tr w:rsidR="001E0AA7" w14:paraId="7CFB6DE8" w14:textId="77777777">
        <w:trPr>
          <w:jc w:val="center"/>
        </w:trPr>
        <w:tc>
          <w:tcPr>
            <w:tcW w:w="817" w:type="dxa"/>
            <w:vAlign w:val="center"/>
          </w:tcPr>
          <w:p w14:paraId="1BCBD588" w14:textId="77777777" w:rsidR="001E0AA7" w:rsidRDefault="00E15A94">
            <w:pPr>
              <w:jc w:val="center"/>
            </w:pPr>
            <w:r>
              <w:rPr>
                <w:rFonts w:ascii="宋体" w:hAnsi="宋体"/>
                <w:color w:val="000000"/>
                <w:szCs w:val="21"/>
              </w:rPr>
              <w:t>129</w:t>
            </w:r>
          </w:p>
        </w:tc>
        <w:tc>
          <w:tcPr>
            <w:tcW w:w="1276" w:type="dxa"/>
            <w:vAlign w:val="center"/>
          </w:tcPr>
          <w:p w14:paraId="75CB77E7" w14:textId="77777777" w:rsidR="001E0AA7" w:rsidRDefault="00E15A94">
            <w:pPr>
              <w:jc w:val="center"/>
            </w:pPr>
            <w:r>
              <w:rPr>
                <w:rFonts w:ascii="宋体" w:hAnsi="宋体"/>
                <w:color w:val="000000"/>
                <w:szCs w:val="21"/>
              </w:rPr>
              <w:t>002027</w:t>
            </w:r>
          </w:p>
        </w:tc>
        <w:tc>
          <w:tcPr>
            <w:tcW w:w="1701" w:type="dxa"/>
            <w:vAlign w:val="center"/>
          </w:tcPr>
          <w:p w14:paraId="19C3CD49" w14:textId="77777777" w:rsidR="001E0AA7" w:rsidRDefault="00E15A94">
            <w:pPr>
              <w:jc w:val="center"/>
            </w:pPr>
            <w:r>
              <w:rPr>
                <w:rFonts w:ascii="宋体" w:hAnsi="宋体"/>
                <w:color w:val="000000"/>
                <w:szCs w:val="21"/>
              </w:rPr>
              <w:t>分众传媒</w:t>
            </w:r>
          </w:p>
        </w:tc>
        <w:tc>
          <w:tcPr>
            <w:tcW w:w="1276" w:type="dxa"/>
            <w:vAlign w:val="center"/>
          </w:tcPr>
          <w:p w14:paraId="07A72072" w14:textId="77777777" w:rsidR="001E0AA7" w:rsidRDefault="00E15A94">
            <w:pPr>
              <w:jc w:val="right"/>
            </w:pPr>
            <w:r>
              <w:rPr>
                <w:rFonts w:ascii="宋体" w:hAnsi="宋体"/>
                <w:color w:val="000000"/>
                <w:szCs w:val="21"/>
              </w:rPr>
              <w:t>800</w:t>
            </w:r>
          </w:p>
        </w:tc>
        <w:tc>
          <w:tcPr>
            <w:tcW w:w="1842" w:type="dxa"/>
            <w:vAlign w:val="center"/>
          </w:tcPr>
          <w:p w14:paraId="31946E5C" w14:textId="77777777" w:rsidR="001E0AA7" w:rsidRDefault="00E15A94">
            <w:pPr>
              <w:jc w:val="right"/>
            </w:pPr>
            <w:r>
              <w:rPr>
                <w:rFonts w:ascii="宋体" w:hAnsi="宋体"/>
                <w:color w:val="000000"/>
                <w:szCs w:val="21"/>
              </w:rPr>
              <w:t>4,232.00</w:t>
            </w:r>
          </w:p>
        </w:tc>
        <w:tc>
          <w:tcPr>
            <w:tcW w:w="2727" w:type="dxa"/>
            <w:vAlign w:val="center"/>
          </w:tcPr>
          <w:p w14:paraId="265A9B10" w14:textId="77777777" w:rsidR="001E0AA7" w:rsidRDefault="00E15A94">
            <w:pPr>
              <w:jc w:val="right"/>
            </w:pPr>
            <w:r>
              <w:rPr>
                <w:rFonts w:ascii="宋体" w:hAnsi="宋体"/>
                <w:color w:val="000000"/>
                <w:szCs w:val="21"/>
              </w:rPr>
              <w:t>0.22</w:t>
            </w:r>
          </w:p>
        </w:tc>
      </w:tr>
      <w:tr w:rsidR="001E0AA7" w14:paraId="74BC7D9D" w14:textId="77777777">
        <w:trPr>
          <w:jc w:val="center"/>
        </w:trPr>
        <w:tc>
          <w:tcPr>
            <w:tcW w:w="817" w:type="dxa"/>
            <w:vAlign w:val="center"/>
          </w:tcPr>
          <w:p w14:paraId="54B446DB" w14:textId="77777777" w:rsidR="001E0AA7" w:rsidRDefault="00E15A94">
            <w:pPr>
              <w:jc w:val="center"/>
            </w:pPr>
            <w:r>
              <w:rPr>
                <w:rFonts w:ascii="宋体" w:hAnsi="宋体"/>
                <w:color w:val="000000"/>
                <w:szCs w:val="21"/>
              </w:rPr>
              <w:t>130</w:t>
            </w:r>
          </w:p>
        </w:tc>
        <w:tc>
          <w:tcPr>
            <w:tcW w:w="1276" w:type="dxa"/>
            <w:vAlign w:val="center"/>
          </w:tcPr>
          <w:p w14:paraId="230F16DA" w14:textId="77777777" w:rsidR="001E0AA7" w:rsidRDefault="00E15A94">
            <w:pPr>
              <w:jc w:val="center"/>
            </w:pPr>
            <w:r>
              <w:rPr>
                <w:rFonts w:ascii="宋体" w:hAnsi="宋体"/>
                <w:color w:val="000000"/>
                <w:szCs w:val="21"/>
              </w:rPr>
              <w:t>601066</w:t>
            </w:r>
          </w:p>
        </w:tc>
        <w:tc>
          <w:tcPr>
            <w:tcW w:w="1701" w:type="dxa"/>
            <w:vAlign w:val="center"/>
          </w:tcPr>
          <w:p w14:paraId="14EC7420" w14:textId="77777777" w:rsidR="001E0AA7" w:rsidRDefault="00E15A94">
            <w:pPr>
              <w:jc w:val="center"/>
            </w:pPr>
            <w:r>
              <w:rPr>
                <w:rFonts w:ascii="宋体" w:hAnsi="宋体"/>
                <w:color w:val="000000"/>
                <w:szCs w:val="21"/>
              </w:rPr>
              <w:t>中</w:t>
            </w:r>
            <w:proofErr w:type="gramStart"/>
            <w:r>
              <w:rPr>
                <w:rFonts w:ascii="宋体" w:hAnsi="宋体"/>
                <w:color w:val="000000"/>
                <w:szCs w:val="21"/>
              </w:rPr>
              <w:t>信建投</w:t>
            </w:r>
            <w:proofErr w:type="gramEnd"/>
          </w:p>
        </w:tc>
        <w:tc>
          <w:tcPr>
            <w:tcW w:w="1276" w:type="dxa"/>
            <w:vAlign w:val="center"/>
          </w:tcPr>
          <w:p w14:paraId="4E2FBBAD" w14:textId="77777777" w:rsidR="001E0AA7" w:rsidRDefault="00E15A94">
            <w:pPr>
              <w:jc w:val="right"/>
            </w:pPr>
            <w:r>
              <w:rPr>
                <w:rFonts w:ascii="宋体" w:hAnsi="宋体"/>
                <w:color w:val="000000"/>
                <w:szCs w:val="21"/>
              </w:rPr>
              <w:t>200</w:t>
            </w:r>
          </w:p>
        </w:tc>
        <w:tc>
          <w:tcPr>
            <w:tcW w:w="1842" w:type="dxa"/>
            <w:vAlign w:val="center"/>
          </w:tcPr>
          <w:p w14:paraId="183FC3B3" w14:textId="77777777" w:rsidR="001E0AA7" w:rsidRDefault="00E15A94">
            <w:pPr>
              <w:jc w:val="right"/>
            </w:pPr>
            <w:r>
              <w:rPr>
                <w:rFonts w:ascii="宋体" w:hAnsi="宋体"/>
                <w:color w:val="000000"/>
                <w:szCs w:val="21"/>
              </w:rPr>
              <w:t>4,216.00</w:t>
            </w:r>
          </w:p>
        </w:tc>
        <w:tc>
          <w:tcPr>
            <w:tcW w:w="2727" w:type="dxa"/>
            <w:vAlign w:val="center"/>
          </w:tcPr>
          <w:p w14:paraId="61437A6C" w14:textId="77777777" w:rsidR="001E0AA7" w:rsidRDefault="00E15A94">
            <w:pPr>
              <w:jc w:val="right"/>
            </w:pPr>
            <w:r>
              <w:rPr>
                <w:rFonts w:ascii="宋体" w:hAnsi="宋体"/>
                <w:color w:val="000000"/>
                <w:szCs w:val="21"/>
              </w:rPr>
              <w:t>0.22</w:t>
            </w:r>
          </w:p>
        </w:tc>
      </w:tr>
      <w:tr w:rsidR="001E0AA7" w14:paraId="1F8C52FF" w14:textId="77777777">
        <w:trPr>
          <w:jc w:val="center"/>
        </w:trPr>
        <w:tc>
          <w:tcPr>
            <w:tcW w:w="817" w:type="dxa"/>
            <w:vAlign w:val="center"/>
          </w:tcPr>
          <w:p w14:paraId="7E2BDDF4" w14:textId="77777777" w:rsidR="001E0AA7" w:rsidRDefault="00E15A94">
            <w:pPr>
              <w:jc w:val="center"/>
            </w:pPr>
            <w:r>
              <w:rPr>
                <w:rFonts w:ascii="宋体" w:hAnsi="宋体"/>
                <w:color w:val="000000"/>
                <w:szCs w:val="21"/>
              </w:rPr>
              <w:t>131</w:t>
            </w:r>
          </w:p>
        </w:tc>
        <w:tc>
          <w:tcPr>
            <w:tcW w:w="1276" w:type="dxa"/>
            <w:vAlign w:val="center"/>
          </w:tcPr>
          <w:p w14:paraId="73EEC576" w14:textId="77777777" w:rsidR="001E0AA7" w:rsidRDefault="00E15A94">
            <w:pPr>
              <w:jc w:val="center"/>
            </w:pPr>
            <w:r>
              <w:rPr>
                <w:rFonts w:ascii="宋体" w:hAnsi="宋体"/>
                <w:color w:val="000000"/>
                <w:szCs w:val="21"/>
              </w:rPr>
              <w:t>600061</w:t>
            </w:r>
          </w:p>
        </w:tc>
        <w:tc>
          <w:tcPr>
            <w:tcW w:w="1701" w:type="dxa"/>
            <w:vAlign w:val="center"/>
          </w:tcPr>
          <w:p w14:paraId="2A1A2865" w14:textId="77777777" w:rsidR="001E0AA7" w:rsidRDefault="00E15A94">
            <w:pPr>
              <w:jc w:val="center"/>
            </w:pPr>
            <w:r>
              <w:rPr>
                <w:rFonts w:ascii="宋体" w:hAnsi="宋体"/>
                <w:color w:val="000000"/>
                <w:szCs w:val="21"/>
              </w:rPr>
              <w:t>国投资本</w:t>
            </w:r>
          </w:p>
        </w:tc>
        <w:tc>
          <w:tcPr>
            <w:tcW w:w="1276" w:type="dxa"/>
            <w:vAlign w:val="center"/>
          </w:tcPr>
          <w:p w14:paraId="488C6D27" w14:textId="77777777" w:rsidR="001E0AA7" w:rsidRDefault="00E15A94">
            <w:pPr>
              <w:jc w:val="right"/>
            </w:pPr>
            <w:r>
              <w:rPr>
                <w:rFonts w:ascii="宋体" w:hAnsi="宋体"/>
                <w:color w:val="000000"/>
                <w:szCs w:val="21"/>
              </w:rPr>
              <w:t>300</w:t>
            </w:r>
          </w:p>
        </w:tc>
        <w:tc>
          <w:tcPr>
            <w:tcW w:w="1842" w:type="dxa"/>
            <w:vAlign w:val="center"/>
          </w:tcPr>
          <w:p w14:paraId="4E444F6D" w14:textId="77777777" w:rsidR="001E0AA7" w:rsidRDefault="00E15A94">
            <w:pPr>
              <w:jc w:val="right"/>
            </w:pPr>
            <w:r>
              <w:rPr>
                <w:rFonts w:ascii="宋体" w:hAnsi="宋体"/>
                <w:color w:val="000000"/>
                <w:szCs w:val="21"/>
              </w:rPr>
              <w:t>4,203.00</w:t>
            </w:r>
          </w:p>
        </w:tc>
        <w:tc>
          <w:tcPr>
            <w:tcW w:w="2727" w:type="dxa"/>
            <w:vAlign w:val="center"/>
          </w:tcPr>
          <w:p w14:paraId="2DA7F5C5" w14:textId="77777777" w:rsidR="001E0AA7" w:rsidRDefault="00E15A94">
            <w:pPr>
              <w:jc w:val="right"/>
            </w:pPr>
            <w:r>
              <w:rPr>
                <w:rFonts w:ascii="宋体" w:hAnsi="宋体"/>
                <w:color w:val="000000"/>
                <w:szCs w:val="21"/>
              </w:rPr>
              <w:t>0.22</w:t>
            </w:r>
          </w:p>
        </w:tc>
      </w:tr>
      <w:tr w:rsidR="001E0AA7" w14:paraId="223E44DB" w14:textId="77777777">
        <w:trPr>
          <w:jc w:val="center"/>
        </w:trPr>
        <w:tc>
          <w:tcPr>
            <w:tcW w:w="817" w:type="dxa"/>
            <w:vAlign w:val="center"/>
          </w:tcPr>
          <w:p w14:paraId="6558BE9A" w14:textId="77777777" w:rsidR="001E0AA7" w:rsidRDefault="00E15A94">
            <w:pPr>
              <w:jc w:val="center"/>
            </w:pPr>
            <w:r>
              <w:rPr>
                <w:rFonts w:ascii="宋体" w:hAnsi="宋体"/>
                <w:color w:val="000000"/>
                <w:szCs w:val="21"/>
              </w:rPr>
              <w:t>132</w:t>
            </w:r>
          </w:p>
        </w:tc>
        <w:tc>
          <w:tcPr>
            <w:tcW w:w="1276" w:type="dxa"/>
            <w:vAlign w:val="center"/>
          </w:tcPr>
          <w:p w14:paraId="1894FC1B" w14:textId="77777777" w:rsidR="001E0AA7" w:rsidRDefault="00E15A94">
            <w:pPr>
              <w:jc w:val="center"/>
            </w:pPr>
            <w:r>
              <w:rPr>
                <w:rFonts w:ascii="宋体" w:hAnsi="宋体"/>
                <w:color w:val="000000"/>
                <w:szCs w:val="21"/>
              </w:rPr>
              <w:t>601899</w:t>
            </w:r>
          </w:p>
        </w:tc>
        <w:tc>
          <w:tcPr>
            <w:tcW w:w="1701" w:type="dxa"/>
            <w:vAlign w:val="center"/>
          </w:tcPr>
          <w:p w14:paraId="26984957" w14:textId="77777777" w:rsidR="001E0AA7" w:rsidRDefault="00E15A94">
            <w:pPr>
              <w:jc w:val="center"/>
            </w:pPr>
            <w:r>
              <w:rPr>
                <w:rFonts w:ascii="宋体" w:hAnsi="宋体"/>
                <w:color w:val="000000"/>
                <w:szCs w:val="21"/>
              </w:rPr>
              <w:t>紫金矿业</w:t>
            </w:r>
          </w:p>
        </w:tc>
        <w:tc>
          <w:tcPr>
            <w:tcW w:w="1276" w:type="dxa"/>
            <w:vAlign w:val="center"/>
          </w:tcPr>
          <w:p w14:paraId="3B42448E" w14:textId="77777777" w:rsidR="001E0AA7" w:rsidRDefault="00E15A94">
            <w:pPr>
              <w:jc w:val="right"/>
            </w:pPr>
            <w:r>
              <w:rPr>
                <w:rFonts w:ascii="宋体" w:hAnsi="宋体"/>
                <w:color w:val="000000"/>
                <w:szCs w:val="21"/>
              </w:rPr>
              <w:t>1,100</w:t>
            </w:r>
          </w:p>
        </w:tc>
        <w:tc>
          <w:tcPr>
            <w:tcW w:w="1842" w:type="dxa"/>
            <w:vAlign w:val="center"/>
          </w:tcPr>
          <w:p w14:paraId="784CCD08" w14:textId="77777777" w:rsidR="001E0AA7" w:rsidRDefault="00E15A94">
            <w:pPr>
              <w:jc w:val="right"/>
            </w:pPr>
            <w:r>
              <w:rPr>
                <w:rFonts w:ascii="宋体" w:hAnsi="宋体"/>
                <w:color w:val="000000"/>
                <w:szCs w:val="21"/>
              </w:rPr>
              <w:t>4,147.00</w:t>
            </w:r>
          </w:p>
        </w:tc>
        <w:tc>
          <w:tcPr>
            <w:tcW w:w="2727" w:type="dxa"/>
            <w:vAlign w:val="center"/>
          </w:tcPr>
          <w:p w14:paraId="356296C1" w14:textId="77777777" w:rsidR="001E0AA7" w:rsidRDefault="00E15A94">
            <w:pPr>
              <w:jc w:val="right"/>
            </w:pPr>
            <w:r>
              <w:rPr>
                <w:rFonts w:ascii="宋体" w:hAnsi="宋体"/>
                <w:color w:val="000000"/>
                <w:szCs w:val="21"/>
              </w:rPr>
              <w:t>0.21</w:t>
            </w:r>
          </w:p>
        </w:tc>
      </w:tr>
      <w:tr w:rsidR="001E0AA7" w14:paraId="72C0277F" w14:textId="77777777">
        <w:trPr>
          <w:jc w:val="center"/>
        </w:trPr>
        <w:tc>
          <w:tcPr>
            <w:tcW w:w="817" w:type="dxa"/>
            <w:vAlign w:val="center"/>
          </w:tcPr>
          <w:p w14:paraId="49E437C3" w14:textId="77777777" w:rsidR="001E0AA7" w:rsidRDefault="00E15A94">
            <w:pPr>
              <w:jc w:val="center"/>
            </w:pPr>
            <w:r>
              <w:rPr>
                <w:rFonts w:ascii="宋体" w:hAnsi="宋体"/>
                <w:color w:val="000000"/>
                <w:szCs w:val="21"/>
              </w:rPr>
              <w:t>133</w:t>
            </w:r>
          </w:p>
        </w:tc>
        <w:tc>
          <w:tcPr>
            <w:tcW w:w="1276" w:type="dxa"/>
            <w:vAlign w:val="center"/>
          </w:tcPr>
          <w:p w14:paraId="533C0224" w14:textId="77777777" w:rsidR="001E0AA7" w:rsidRDefault="00E15A94">
            <w:pPr>
              <w:jc w:val="center"/>
            </w:pPr>
            <w:r>
              <w:rPr>
                <w:rFonts w:ascii="宋体" w:hAnsi="宋体"/>
                <w:color w:val="000000"/>
                <w:szCs w:val="21"/>
              </w:rPr>
              <w:t>601009</w:t>
            </w:r>
          </w:p>
        </w:tc>
        <w:tc>
          <w:tcPr>
            <w:tcW w:w="1701" w:type="dxa"/>
            <w:vAlign w:val="center"/>
          </w:tcPr>
          <w:p w14:paraId="402AF1CD" w14:textId="77777777" w:rsidR="001E0AA7" w:rsidRDefault="00E15A94">
            <w:pPr>
              <w:jc w:val="center"/>
            </w:pPr>
            <w:r>
              <w:rPr>
                <w:rFonts w:ascii="宋体" w:hAnsi="宋体"/>
                <w:color w:val="000000"/>
                <w:szCs w:val="21"/>
              </w:rPr>
              <w:t>南京银行</w:t>
            </w:r>
          </w:p>
        </w:tc>
        <w:tc>
          <w:tcPr>
            <w:tcW w:w="1276" w:type="dxa"/>
            <w:vAlign w:val="center"/>
          </w:tcPr>
          <w:p w14:paraId="4A8B0D54" w14:textId="77777777" w:rsidR="001E0AA7" w:rsidRDefault="00E15A94">
            <w:pPr>
              <w:jc w:val="right"/>
            </w:pPr>
            <w:r>
              <w:rPr>
                <w:rFonts w:ascii="宋体" w:hAnsi="宋体"/>
                <w:color w:val="000000"/>
                <w:szCs w:val="21"/>
              </w:rPr>
              <w:t>500</w:t>
            </w:r>
          </w:p>
        </w:tc>
        <w:tc>
          <w:tcPr>
            <w:tcW w:w="1842" w:type="dxa"/>
            <w:vAlign w:val="center"/>
          </w:tcPr>
          <w:p w14:paraId="538B30C6" w14:textId="77777777" w:rsidR="001E0AA7" w:rsidRDefault="00E15A94">
            <w:pPr>
              <w:jc w:val="right"/>
            </w:pPr>
            <w:r>
              <w:rPr>
                <w:rFonts w:ascii="宋体" w:hAnsi="宋体"/>
                <w:color w:val="000000"/>
                <w:szCs w:val="21"/>
              </w:rPr>
              <w:t>4,130.00</w:t>
            </w:r>
          </w:p>
        </w:tc>
        <w:tc>
          <w:tcPr>
            <w:tcW w:w="2727" w:type="dxa"/>
            <w:vAlign w:val="center"/>
          </w:tcPr>
          <w:p w14:paraId="1DDAECEE" w14:textId="77777777" w:rsidR="001E0AA7" w:rsidRDefault="00E15A94">
            <w:pPr>
              <w:jc w:val="right"/>
            </w:pPr>
            <w:r>
              <w:rPr>
                <w:rFonts w:ascii="宋体" w:hAnsi="宋体"/>
                <w:color w:val="000000"/>
                <w:szCs w:val="21"/>
              </w:rPr>
              <w:t>0.21</w:t>
            </w:r>
          </w:p>
        </w:tc>
      </w:tr>
      <w:tr w:rsidR="001E0AA7" w14:paraId="4E2EE428" w14:textId="77777777">
        <w:trPr>
          <w:jc w:val="center"/>
        </w:trPr>
        <w:tc>
          <w:tcPr>
            <w:tcW w:w="817" w:type="dxa"/>
            <w:vAlign w:val="center"/>
          </w:tcPr>
          <w:p w14:paraId="50B82673" w14:textId="77777777" w:rsidR="001E0AA7" w:rsidRDefault="00E15A94">
            <w:pPr>
              <w:jc w:val="center"/>
            </w:pPr>
            <w:r>
              <w:rPr>
                <w:rFonts w:ascii="宋体" w:hAnsi="宋体"/>
                <w:color w:val="000000"/>
                <w:szCs w:val="21"/>
              </w:rPr>
              <w:t>134</w:t>
            </w:r>
          </w:p>
        </w:tc>
        <w:tc>
          <w:tcPr>
            <w:tcW w:w="1276" w:type="dxa"/>
            <w:vAlign w:val="center"/>
          </w:tcPr>
          <w:p w14:paraId="43A7F899" w14:textId="77777777" w:rsidR="001E0AA7" w:rsidRDefault="00E15A94">
            <w:pPr>
              <w:jc w:val="center"/>
            </w:pPr>
            <w:r>
              <w:rPr>
                <w:rFonts w:ascii="宋体" w:hAnsi="宋体"/>
                <w:color w:val="000000"/>
                <w:szCs w:val="21"/>
              </w:rPr>
              <w:t>600895</w:t>
            </w:r>
          </w:p>
        </w:tc>
        <w:tc>
          <w:tcPr>
            <w:tcW w:w="1701" w:type="dxa"/>
            <w:vAlign w:val="center"/>
          </w:tcPr>
          <w:p w14:paraId="1DF8D1DD" w14:textId="77777777" w:rsidR="001E0AA7" w:rsidRDefault="00E15A94">
            <w:pPr>
              <w:jc w:val="center"/>
            </w:pPr>
            <w:r>
              <w:rPr>
                <w:rFonts w:ascii="宋体" w:hAnsi="宋体"/>
                <w:color w:val="000000"/>
                <w:szCs w:val="21"/>
              </w:rPr>
              <w:t>张江高科</w:t>
            </w:r>
          </w:p>
        </w:tc>
        <w:tc>
          <w:tcPr>
            <w:tcW w:w="1276" w:type="dxa"/>
            <w:vAlign w:val="center"/>
          </w:tcPr>
          <w:p w14:paraId="6D97BB50" w14:textId="77777777" w:rsidR="001E0AA7" w:rsidRDefault="00E15A94">
            <w:pPr>
              <w:jc w:val="right"/>
            </w:pPr>
            <w:r>
              <w:rPr>
                <w:rFonts w:ascii="宋体" w:hAnsi="宋体"/>
                <w:color w:val="000000"/>
                <w:szCs w:val="21"/>
              </w:rPr>
              <w:t>200</w:t>
            </w:r>
          </w:p>
        </w:tc>
        <w:tc>
          <w:tcPr>
            <w:tcW w:w="1842" w:type="dxa"/>
            <w:vAlign w:val="center"/>
          </w:tcPr>
          <w:p w14:paraId="70F9D675" w14:textId="77777777" w:rsidR="001E0AA7" w:rsidRDefault="00E15A94">
            <w:pPr>
              <w:jc w:val="right"/>
            </w:pPr>
            <w:r>
              <w:rPr>
                <w:rFonts w:ascii="宋体" w:hAnsi="宋体"/>
                <w:color w:val="000000"/>
                <w:szCs w:val="21"/>
              </w:rPr>
              <w:t>4,104.00</w:t>
            </w:r>
          </w:p>
        </w:tc>
        <w:tc>
          <w:tcPr>
            <w:tcW w:w="2727" w:type="dxa"/>
            <w:vAlign w:val="center"/>
          </w:tcPr>
          <w:p w14:paraId="3BA54402" w14:textId="77777777" w:rsidR="001E0AA7" w:rsidRDefault="00E15A94">
            <w:pPr>
              <w:jc w:val="right"/>
            </w:pPr>
            <w:r>
              <w:rPr>
                <w:rFonts w:ascii="宋体" w:hAnsi="宋体"/>
                <w:color w:val="000000"/>
                <w:szCs w:val="21"/>
              </w:rPr>
              <w:t>0.21</w:t>
            </w:r>
          </w:p>
        </w:tc>
      </w:tr>
      <w:tr w:rsidR="001E0AA7" w14:paraId="493227D4" w14:textId="77777777">
        <w:trPr>
          <w:jc w:val="center"/>
        </w:trPr>
        <w:tc>
          <w:tcPr>
            <w:tcW w:w="817" w:type="dxa"/>
            <w:vAlign w:val="center"/>
          </w:tcPr>
          <w:p w14:paraId="77F3ADCA" w14:textId="77777777" w:rsidR="001E0AA7" w:rsidRDefault="00E15A94">
            <w:pPr>
              <w:jc w:val="center"/>
            </w:pPr>
            <w:r>
              <w:rPr>
                <w:rFonts w:ascii="宋体" w:hAnsi="宋体"/>
                <w:color w:val="000000"/>
                <w:szCs w:val="21"/>
              </w:rPr>
              <w:t>135</w:t>
            </w:r>
          </w:p>
        </w:tc>
        <w:tc>
          <w:tcPr>
            <w:tcW w:w="1276" w:type="dxa"/>
            <w:vAlign w:val="center"/>
          </w:tcPr>
          <w:p w14:paraId="5A5F27BA" w14:textId="77777777" w:rsidR="001E0AA7" w:rsidRDefault="00E15A94">
            <w:pPr>
              <w:jc w:val="center"/>
            </w:pPr>
            <w:r>
              <w:rPr>
                <w:rFonts w:ascii="宋体" w:hAnsi="宋体"/>
                <w:color w:val="000000"/>
                <w:szCs w:val="21"/>
              </w:rPr>
              <w:t>600038</w:t>
            </w:r>
          </w:p>
        </w:tc>
        <w:tc>
          <w:tcPr>
            <w:tcW w:w="1701" w:type="dxa"/>
            <w:vAlign w:val="center"/>
          </w:tcPr>
          <w:p w14:paraId="0F83E277" w14:textId="77777777" w:rsidR="001E0AA7" w:rsidRDefault="00E15A94">
            <w:pPr>
              <w:jc w:val="center"/>
            </w:pPr>
            <w:r>
              <w:rPr>
                <w:rFonts w:ascii="宋体" w:hAnsi="宋体"/>
                <w:color w:val="000000"/>
                <w:szCs w:val="21"/>
              </w:rPr>
              <w:t>中直股份</w:t>
            </w:r>
          </w:p>
        </w:tc>
        <w:tc>
          <w:tcPr>
            <w:tcW w:w="1276" w:type="dxa"/>
            <w:vAlign w:val="center"/>
          </w:tcPr>
          <w:p w14:paraId="5193A52E" w14:textId="77777777" w:rsidR="001E0AA7" w:rsidRDefault="00E15A94">
            <w:pPr>
              <w:jc w:val="right"/>
            </w:pPr>
            <w:r>
              <w:rPr>
                <w:rFonts w:ascii="宋体" w:hAnsi="宋体"/>
                <w:color w:val="000000"/>
                <w:szCs w:val="21"/>
              </w:rPr>
              <w:t>100</w:t>
            </w:r>
          </w:p>
        </w:tc>
        <w:tc>
          <w:tcPr>
            <w:tcW w:w="1842" w:type="dxa"/>
            <w:vAlign w:val="center"/>
          </w:tcPr>
          <w:p w14:paraId="2834A729" w14:textId="77777777" w:rsidR="001E0AA7" w:rsidRDefault="00E15A94">
            <w:pPr>
              <w:jc w:val="right"/>
            </w:pPr>
            <w:r>
              <w:rPr>
                <w:rFonts w:ascii="宋体" w:hAnsi="宋体"/>
                <w:color w:val="000000"/>
                <w:szCs w:val="21"/>
              </w:rPr>
              <w:t>4,102.00</w:t>
            </w:r>
          </w:p>
        </w:tc>
        <w:tc>
          <w:tcPr>
            <w:tcW w:w="2727" w:type="dxa"/>
            <w:vAlign w:val="center"/>
          </w:tcPr>
          <w:p w14:paraId="06FD9462" w14:textId="77777777" w:rsidR="001E0AA7" w:rsidRDefault="00E15A94">
            <w:pPr>
              <w:jc w:val="right"/>
            </w:pPr>
            <w:r>
              <w:rPr>
                <w:rFonts w:ascii="宋体" w:hAnsi="宋体"/>
                <w:color w:val="000000"/>
                <w:szCs w:val="21"/>
              </w:rPr>
              <w:t>0.21</w:t>
            </w:r>
          </w:p>
        </w:tc>
      </w:tr>
      <w:tr w:rsidR="001E0AA7" w14:paraId="01B94F5B" w14:textId="77777777">
        <w:trPr>
          <w:jc w:val="center"/>
        </w:trPr>
        <w:tc>
          <w:tcPr>
            <w:tcW w:w="817" w:type="dxa"/>
            <w:vAlign w:val="center"/>
          </w:tcPr>
          <w:p w14:paraId="242EBAA5" w14:textId="77777777" w:rsidR="001E0AA7" w:rsidRDefault="00E15A94">
            <w:pPr>
              <w:jc w:val="center"/>
            </w:pPr>
            <w:r>
              <w:rPr>
                <w:rFonts w:ascii="宋体" w:hAnsi="宋体"/>
                <w:color w:val="000000"/>
                <w:szCs w:val="21"/>
              </w:rPr>
              <w:t>136</w:t>
            </w:r>
          </w:p>
        </w:tc>
        <w:tc>
          <w:tcPr>
            <w:tcW w:w="1276" w:type="dxa"/>
            <w:vAlign w:val="center"/>
          </w:tcPr>
          <w:p w14:paraId="2FBB227C" w14:textId="77777777" w:rsidR="001E0AA7" w:rsidRDefault="00E15A94">
            <w:pPr>
              <w:jc w:val="center"/>
            </w:pPr>
            <w:r>
              <w:rPr>
                <w:rFonts w:ascii="宋体" w:hAnsi="宋体"/>
                <w:color w:val="000000"/>
                <w:szCs w:val="21"/>
              </w:rPr>
              <w:t>600018</w:t>
            </w:r>
          </w:p>
        </w:tc>
        <w:tc>
          <w:tcPr>
            <w:tcW w:w="1701" w:type="dxa"/>
            <w:vAlign w:val="center"/>
          </w:tcPr>
          <w:p w14:paraId="3926C105" w14:textId="77777777" w:rsidR="001E0AA7" w:rsidRDefault="00E15A94">
            <w:pPr>
              <w:jc w:val="center"/>
            </w:pPr>
            <w:proofErr w:type="gramStart"/>
            <w:r>
              <w:rPr>
                <w:rFonts w:ascii="宋体" w:hAnsi="宋体"/>
                <w:color w:val="000000"/>
                <w:szCs w:val="21"/>
              </w:rPr>
              <w:t>上港集团</w:t>
            </w:r>
            <w:proofErr w:type="gramEnd"/>
          </w:p>
        </w:tc>
        <w:tc>
          <w:tcPr>
            <w:tcW w:w="1276" w:type="dxa"/>
            <w:vAlign w:val="center"/>
          </w:tcPr>
          <w:p w14:paraId="1EC7ABB8" w14:textId="77777777" w:rsidR="001E0AA7" w:rsidRDefault="00E15A94">
            <w:pPr>
              <w:jc w:val="right"/>
            </w:pPr>
            <w:r>
              <w:rPr>
                <w:rFonts w:ascii="宋体" w:hAnsi="宋体"/>
                <w:color w:val="000000"/>
                <w:szCs w:val="21"/>
              </w:rPr>
              <w:t>600</w:t>
            </w:r>
          </w:p>
        </w:tc>
        <w:tc>
          <w:tcPr>
            <w:tcW w:w="1842" w:type="dxa"/>
            <w:vAlign w:val="center"/>
          </w:tcPr>
          <w:p w14:paraId="6D136F95" w14:textId="77777777" w:rsidR="001E0AA7" w:rsidRDefault="00E15A94">
            <w:pPr>
              <w:jc w:val="right"/>
            </w:pPr>
            <w:r>
              <w:rPr>
                <w:rFonts w:ascii="宋体" w:hAnsi="宋体"/>
                <w:color w:val="000000"/>
                <w:szCs w:val="21"/>
              </w:rPr>
              <w:t>4,092.00</w:t>
            </w:r>
          </w:p>
        </w:tc>
        <w:tc>
          <w:tcPr>
            <w:tcW w:w="2727" w:type="dxa"/>
            <w:vAlign w:val="center"/>
          </w:tcPr>
          <w:p w14:paraId="1DAC9ABF" w14:textId="77777777" w:rsidR="001E0AA7" w:rsidRDefault="00E15A94">
            <w:pPr>
              <w:jc w:val="right"/>
            </w:pPr>
            <w:r>
              <w:rPr>
                <w:rFonts w:ascii="宋体" w:hAnsi="宋体"/>
                <w:color w:val="000000"/>
                <w:szCs w:val="21"/>
              </w:rPr>
              <w:t>0.21</w:t>
            </w:r>
          </w:p>
        </w:tc>
      </w:tr>
      <w:tr w:rsidR="001E0AA7" w14:paraId="00A9EE00" w14:textId="77777777">
        <w:trPr>
          <w:jc w:val="center"/>
        </w:trPr>
        <w:tc>
          <w:tcPr>
            <w:tcW w:w="817" w:type="dxa"/>
            <w:vAlign w:val="center"/>
          </w:tcPr>
          <w:p w14:paraId="3D2611DA" w14:textId="77777777" w:rsidR="001E0AA7" w:rsidRDefault="00E15A94">
            <w:pPr>
              <w:jc w:val="center"/>
            </w:pPr>
            <w:r>
              <w:rPr>
                <w:rFonts w:ascii="宋体" w:hAnsi="宋体"/>
                <w:color w:val="000000"/>
                <w:szCs w:val="21"/>
              </w:rPr>
              <w:t>137</w:t>
            </w:r>
          </w:p>
        </w:tc>
        <w:tc>
          <w:tcPr>
            <w:tcW w:w="1276" w:type="dxa"/>
            <w:vAlign w:val="center"/>
          </w:tcPr>
          <w:p w14:paraId="7887B016" w14:textId="77777777" w:rsidR="001E0AA7" w:rsidRDefault="00E15A94">
            <w:pPr>
              <w:jc w:val="center"/>
            </w:pPr>
            <w:r>
              <w:rPr>
                <w:rFonts w:ascii="宋体" w:hAnsi="宋体"/>
                <w:color w:val="000000"/>
                <w:szCs w:val="21"/>
              </w:rPr>
              <w:t>600010</w:t>
            </w:r>
          </w:p>
        </w:tc>
        <w:tc>
          <w:tcPr>
            <w:tcW w:w="1701" w:type="dxa"/>
            <w:vAlign w:val="center"/>
          </w:tcPr>
          <w:p w14:paraId="087B2F50" w14:textId="77777777" w:rsidR="001E0AA7" w:rsidRDefault="00E15A94">
            <w:pPr>
              <w:jc w:val="center"/>
            </w:pPr>
            <w:r>
              <w:rPr>
                <w:rFonts w:ascii="宋体" w:hAnsi="宋体"/>
                <w:color w:val="000000"/>
                <w:szCs w:val="21"/>
              </w:rPr>
              <w:t>包钢股份</w:t>
            </w:r>
          </w:p>
        </w:tc>
        <w:tc>
          <w:tcPr>
            <w:tcW w:w="1276" w:type="dxa"/>
            <w:vAlign w:val="center"/>
          </w:tcPr>
          <w:p w14:paraId="78D2B227" w14:textId="77777777" w:rsidR="001E0AA7" w:rsidRDefault="00E15A94">
            <w:pPr>
              <w:jc w:val="right"/>
            </w:pPr>
            <w:r>
              <w:rPr>
                <w:rFonts w:ascii="宋体" w:hAnsi="宋体"/>
                <w:color w:val="000000"/>
                <w:szCs w:val="21"/>
              </w:rPr>
              <w:t>2,400</w:t>
            </w:r>
          </w:p>
        </w:tc>
        <w:tc>
          <w:tcPr>
            <w:tcW w:w="1842" w:type="dxa"/>
            <w:vAlign w:val="center"/>
          </w:tcPr>
          <w:p w14:paraId="460974CF" w14:textId="77777777" w:rsidR="001E0AA7" w:rsidRDefault="00E15A94">
            <w:pPr>
              <w:jc w:val="right"/>
            </w:pPr>
            <w:r>
              <w:rPr>
                <w:rFonts w:ascii="宋体" w:hAnsi="宋体"/>
                <w:color w:val="000000"/>
                <w:szCs w:val="21"/>
              </w:rPr>
              <w:t>4,056.00</w:t>
            </w:r>
          </w:p>
        </w:tc>
        <w:tc>
          <w:tcPr>
            <w:tcW w:w="2727" w:type="dxa"/>
            <w:vAlign w:val="center"/>
          </w:tcPr>
          <w:p w14:paraId="73D2FFBD" w14:textId="77777777" w:rsidR="001E0AA7" w:rsidRDefault="00E15A94">
            <w:pPr>
              <w:jc w:val="right"/>
            </w:pPr>
            <w:r>
              <w:rPr>
                <w:rFonts w:ascii="宋体" w:hAnsi="宋体"/>
                <w:color w:val="000000"/>
                <w:szCs w:val="21"/>
              </w:rPr>
              <w:t>0.21</w:t>
            </w:r>
          </w:p>
        </w:tc>
      </w:tr>
      <w:tr w:rsidR="001E0AA7" w14:paraId="16136A50" w14:textId="77777777">
        <w:trPr>
          <w:jc w:val="center"/>
        </w:trPr>
        <w:tc>
          <w:tcPr>
            <w:tcW w:w="817" w:type="dxa"/>
            <w:vAlign w:val="center"/>
          </w:tcPr>
          <w:p w14:paraId="121C1EB0" w14:textId="77777777" w:rsidR="001E0AA7" w:rsidRDefault="00E15A94">
            <w:pPr>
              <w:jc w:val="center"/>
            </w:pPr>
            <w:r>
              <w:rPr>
                <w:rFonts w:ascii="宋体" w:hAnsi="宋体"/>
                <w:color w:val="000000"/>
                <w:szCs w:val="21"/>
              </w:rPr>
              <w:t>138</w:t>
            </w:r>
          </w:p>
        </w:tc>
        <w:tc>
          <w:tcPr>
            <w:tcW w:w="1276" w:type="dxa"/>
            <w:vAlign w:val="center"/>
          </w:tcPr>
          <w:p w14:paraId="5BD2119D" w14:textId="77777777" w:rsidR="001E0AA7" w:rsidRDefault="00E15A94">
            <w:pPr>
              <w:jc w:val="center"/>
            </w:pPr>
            <w:r>
              <w:rPr>
                <w:rFonts w:ascii="宋体" w:hAnsi="宋体"/>
                <w:color w:val="000000"/>
                <w:szCs w:val="21"/>
              </w:rPr>
              <w:t>601377</w:t>
            </w:r>
          </w:p>
        </w:tc>
        <w:tc>
          <w:tcPr>
            <w:tcW w:w="1701" w:type="dxa"/>
            <w:vAlign w:val="center"/>
          </w:tcPr>
          <w:p w14:paraId="24FAAAE9" w14:textId="77777777" w:rsidR="001E0AA7" w:rsidRDefault="00E15A94">
            <w:pPr>
              <w:jc w:val="center"/>
            </w:pPr>
            <w:r>
              <w:rPr>
                <w:rFonts w:ascii="宋体" w:hAnsi="宋体"/>
                <w:color w:val="000000"/>
                <w:szCs w:val="21"/>
              </w:rPr>
              <w:t>兴业证券</w:t>
            </w:r>
          </w:p>
        </w:tc>
        <w:tc>
          <w:tcPr>
            <w:tcW w:w="1276" w:type="dxa"/>
            <w:vAlign w:val="center"/>
          </w:tcPr>
          <w:p w14:paraId="3F7B79F9" w14:textId="77777777" w:rsidR="001E0AA7" w:rsidRDefault="00E15A94">
            <w:pPr>
              <w:jc w:val="right"/>
            </w:pPr>
            <w:r>
              <w:rPr>
                <w:rFonts w:ascii="宋体" w:hAnsi="宋体"/>
                <w:color w:val="000000"/>
                <w:szCs w:val="21"/>
              </w:rPr>
              <w:t>600</w:t>
            </w:r>
          </w:p>
        </w:tc>
        <w:tc>
          <w:tcPr>
            <w:tcW w:w="1842" w:type="dxa"/>
            <w:vAlign w:val="center"/>
          </w:tcPr>
          <w:p w14:paraId="7F030A50" w14:textId="77777777" w:rsidR="001E0AA7" w:rsidRDefault="00E15A94">
            <w:pPr>
              <w:jc w:val="right"/>
            </w:pPr>
            <w:r>
              <w:rPr>
                <w:rFonts w:ascii="宋体" w:hAnsi="宋体"/>
                <w:color w:val="000000"/>
                <w:szCs w:val="21"/>
              </w:rPr>
              <w:t>4,044.00</w:t>
            </w:r>
          </w:p>
        </w:tc>
        <w:tc>
          <w:tcPr>
            <w:tcW w:w="2727" w:type="dxa"/>
            <w:vAlign w:val="center"/>
          </w:tcPr>
          <w:p w14:paraId="32AF9C7E" w14:textId="77777777" w:rsidR="001E0AA7" w:rsidRDefault="00E15A94">
            <w:pPr>
              <w:jc w:val="right"/>
            </w:pPr>
            <w:r>
              <w:rPr>
                <w:rFonts w:ascii="宋体" w:hAnsi="宋体"/>
                <w:color w:val="000000"/>
                <w:szCs w:val="21"/>
              </w:rPr>
              <w:t>0.21</w:t>
            </w:r>
          </w:p>
        </w:tc>
      </w:tr>
      <w:tr w:rsidR="001E0AA7" w14:paraId="1CB99FC5" w14:textId="77777777">
        <w:trPr>
          <w:jc w:val="center"/>
        </w:trPr>
        <w:tc>
          <w:tcPr>
            <w:tcW w:w="817" w:type="dxa"/>
            <w:vAlign w:val="center"/>
          </w:tcPr>
          <w:p w14:paraId="01E23F0E" w14:textId="77777777" w:rsidR="001E0AA7" w:rsidRDefault="00E15A94">
            <w:pPr>
              <w:jc w:val="center"/>
            </w:pPr>
            <w:r>
              <w:rPr>
                <w:rFonts w:ascii="宋体" w:hAnsi="宋体"/>
                <w:color w:val="000000"/>
                <w:szCs w:val="21"/>
              </w:rPr>
              <w:t>139</w:t>
            </w:r>
          </w:p>
        </w:tc>
        <w:tc>
          <w:tcPr>
            <w:tcW w:w="1276" w:type="dxa"/>
            <w:vAlign w:val="center"/>
          </w:tcPr>
          <w:p w14:paraId="5F99B435" w14:textId="77777777" w:rsidR="001E0AA7" w:rsidRDefault="00E15A94">
            <w:pPr>
              <w:jc w:val="center"/>
            </w:pPr>
            <w:r>
              <w:rPr>
                <w:rFonts w:ascii="宋体" w:hAnsi="宋体"/>
                <w:color w:val="000000"/>
                <w:szCs w:val="21"/>
              </w:rPr>
              <w:t>002120</w:t>
            </w:r>
          </w:p>
        </w:tc>
        <w:tc>
          <w:tcPr>
            <w:tcW w:w="1701" w:type="dxa"/>
            <w:vAlign w:val="center"/>
          </w:tcPr>
          <w:p w14:paraId="26A330F8" w14:textId="77777777" w:rsidR="001E0AA7" w:rsidRDefault="00E15A94">
            <w:pPr>
              <w:jc w:val="center"/>
            </w:pPr>
            <w:proofErr w:type="gramStart"/>
            <w:r>
              <w:rPr>
                <w:rFonts w:ascii="宋体" w:hAnsi="宋体"/>
                <w:color w:val="000000"/>
                <w:szCs w:val="21"/>
              </w:rPr>
              <w:t>韵达股份</w:t>
            </w:r>
            <w:proofErr w:type="gramEnd"/>
          </w:p>
        </w:tc>
        <w:tc>
          <w:tcPr>
            <w:tcW w:w="1276" w:type="dxa"/>
            <w:vAlign w:val="center"/>
          </w:tcPr>
          <w:p w14:paraId="5D9A7129" w14:textId="77777777" w:rsidR="001E0AA7" w:rsidRDefault="00E15A94">
            <w:pPr>
              <w:jc w:val="right"/>
            </w:pPr>
            <w:r>
              <w:rPr>
                <w:rFonts w:ascii="宋体" w:hAnsi="宋体"/>
                <w:color w:val="000000"/>
                <w:szCs w:val="21"/>
              </w:rPr>
              <w:t>130</w:t>
            </w:r>
          </w:p>
        </w:tc>
        <w:tc>
          <w:tcPr>
            <w:tcW w:w="1842" w:type="dxa"/>
            <w:vAlign w:val="center"/>
          </w:tcPr>
          <w:p w14:paraId="08F40E49" w14:textId="77777777" w:rsidR="001E0AA7" w:rsidRDefault="00E15A94">
            <w:pPr>
              <w:jc w:val="right"/>
            </w:pPr>
            <w:r>
              <w:rPr>
                <w:rFonts w:ascii="宋体" w:hAnsi="宋体"/>
                <w:color w:val="000000"/>
                <w:szCs w:val="21"/>
              </w:rPr>
              <w:t>4,006.60</w:t>
            </w:r>
          </w:p>
        </w:tc>
        <w:tc>
          <w:tcPr>
            <w:tcW w:w="2727" w:type="dxa"/>
            <w:vAlign w:val="center"/>
          </w:tcPr>
          <w:p w14:paraId="15D4B893" w14:textId="77777777" w:rsidR="001E0AA7" w:rsidRDefault="00E15A94">
            <w:pPr>
              <w:jc w:val="right"/>
            </w:pPr>
            <w:r>
              <w:rPr>
                <w:rFonts w:ascii="宋体" w:hAnsi="宋体"/>
                <w:color w:val="000000"/>
                <w:szCs w:val="21"/>
              </w:rPr>
              <w:t>0.21</w:t>
            </w:r>
          </w:p>
        </w:tc>
      </w:tr>
      <w:tr w:rsidR="001E0AA7" w14:paraId="6184D7A3" w14:textId="77777777">
        <w:trPr>
          <w:jc w:val="center"/>
        </w:trPr>
        <w:tc>
          <w:tcPr>
            <w:tcW w:w="817" w:type="dxa"/>
            <w:vAlign w:val="center"/>
          </w:tcPr>
          <w:p w14:paraId="1832FD2B" w14:textId="77777777" w:rsidR="001E0AA7" w:rsidRDefault="00E15A94">
            <w:pPr>
              <w:jc w:val="center"/>
            </w:pPr>
            <w:r>
              <w:rPr>
                <w:rFonts w:ascii="宋体" w:hAnsi="宋体"/>
                <w:color w:val="000000"/>
                <w:szCs w:val="21"/>
              </w:rPr>
              <w:t>140</w:t>
            </w:r>
          </w:p>
        </w:tc>
        <w:tc>
          <w:tcPr>
            <w:tcW w:w="1276" w:type="dxa"/>
            <w:vAlign w:val="center"/>
          </w:tcPr>
          <w:p w14:paraId="772721BA" w14:textId="77777777" w:rsidR="001E0AA7" w:rsidRDefault="00E15A94">
            <w:pPr>
              <w:jc w:val="center"/>
            </w:pPr>
            <w:r>
              <w:rPr>
                <w:rFonts w:ascii="宋体" w:hAnsi="宋体"/>
                <w:color w:val="000000"/>
                <w:szCs w:val="21"/>
              </w:rPr>
              <w:t>000423</w:t>
            </w:r>
          </w:p>
        </w:tc>
        <w:tc>
          <w:tcPr>
            <w:tcW w:w="1701" w:type="dxa"/>
            <w:vAlign w:val="center"/>
          </w:tcPr>
          <w:p w14:paraId="3345C4DF" w14:textId="77777777" w:rsidR="001E0AA7" w:rsidRDefault="00E15A94">
            <w:pPr>
              <w:jc w:val="center"/>
            </w:pPr>
            <w:r>
              <w:rPr>
                <w:rFonts w:ascii="宋体" w:hAnsi="宋体"/>
                <w:color w:val="000000"/>
                <w:szCs w:val="21"/>
              </w:rPr>
              <w:t>东阿阿胶</w:t>
            </w:r>
          </w:p>
        </w:tc>
        <w:tc>
          <w:tcPr>
            <w:tcW w:w="1276" w:type="dxa"/>
            <w:vAlign w:val="center"/>
          </w:tcPr>
          <w:p w14:paraId="169E72DC" w14:textId="77777777" w:rsidR="001E0AA7" w:rsidRDefault="00E15A94">
            <w:pPr>
              <w:jc w:val="right"/>
            </w:pPr>
            <w:r>
              <w:rPr>
                <w:rFonts w:ascii="宋体" w:hAnsi="宋体"/>
                <w:color w:val="000000"/>
                <w:szCs w:val="21"/>
              </w:rPr>
              <w:t>100</w:t>
            </w:r>
          </w:p>
        </w:tc>
        <w:tc>
          <w:tcPr>
            <w:tcW w:w="1842" w:type="dxa"/>
            <w:vAlign w:val="center"/>
          </w:tcPr>
          <w:p w14:paraId="57A91F36" w14:textId="77777777" w:rsidR="001E0AA7" w:rsidRDefault="00E15A94">
            <w:pPr>
              <w:jc w:val="right"/>
            </w:pPr>
            <w:r>
              <w:rPr>
                <w:rFonts w:ascii="宋体" w:hAnsi="宋体"/>
                <w:color w:val="000000"/>
                <w:szCs w:val="21"/>
              </w:rPr>
              <w:t>3,982.00</w:t>
            </w:r>
          </w:p>
        </w:tc>
        <w:tc>
          <w:tcPr>
            <w:tcW w:w="2727" w:type="dxa"/>
            <w:vAlign w:val="center"/>
          </w:tcPr>
          <w:p w14:paraId="0E1F4ACA" w14:textId="77777777" w:rsidR="001E0AA7" w:rsidRDefault="00E15A94">
            <w:pPr>
              <w:jc w:val="right"/>
            </w:pPr>
            <w:r>
              <w:rPr>
                <w:rFonts w:ascii="宋体" w:hAnsi="宋体"/>
                <w:color w:val="000000"/>
                <w:szCs w:val="21"/>
              </w:rPr>
              <w:t>0.21</w:t>
            </w:r>
          </w:p>
        </w:tc>
      </w:tr>
      <w:tr w:rsidR="001E0AA7" w14:paraId="67C0D9A1" w14:textId="77777777">
        <w:trPr>
          <w:jc w:val="center"/>
        </w:trPr>
        <w:tc>
          <w:tcPr>
            <w:tcW w:w="817" w:type="dxa"/>
            <w:vAlign w:val="center"/>
          </w:tcPr>
          <w:p w14:paraId="40516128" w14:textId="77777777" w:rsidR="001E0AA7" w:rsidRDefault="00E15A94">
            <w:pPr>
              <w:jc w:val="center"/>
            </w:pPr>
            <w:r>
              <w:rPr>
                <w:rFonts w:ascii="宋体" w:hAnsi="宋体"/>
                <w:color w:val="000000"/>
                <w:szCs w:val="21"/>
              </w:rPr>
              <w:t>141</w:t>
            </w:r>
          </w:p>
        </w:tc>
        <w:tc>
          <w:tcPr>
            <w:tcW w:w="1276" w:type="dxa"/>
            <w:vAlign w:val="center"/>
          </w:tcPr>
          <w:p w14:paraId="0D090650" w14:textId="77777777" w:rsidR="001E0AA7" w:rsidRDefault="00E15A94">
            <w:pPr>
              <w:jc w:val="center"/>
            </w:pPr>
            <w:r>
              <w:rPr>
                <w:rFonts w:ascii="宋体" w:hAnsi="宋体"/>
                <w:color w:val="000000"/>
                <w:szCs w:val="21"/>
              </w:rPr>
              <w:t>601618</w:t>
            </w:r>
          </w:p>
        </w:tc>
        <w:tc>
          <w:tcPr>
            <w:tcW w:w="1701" w:type="dxa"/>
            <w:vAlign w:val="center"/>
          </w:tcPr>
          <w:p w14:paraId="2E43E92E" w14:textId="77777777" w:rsidR="001E0AA7" w:rsidRDefault="00E15A94">
            <w:pPr>
              <w:jc w:val="center"/>
            </w:pPr>
            <w:proofErr w:type="gramStart"/>
            <w:r>
              <w:rPr>
                <w:rFonts w:ascii="宋体" w:hAnsi="宋体"/>
                <w:color w:val="000000"/>
                <w:szCs w:val="21"/>
              </w:rPr>
              <w:t>中国中冶</w:t>
            </w:r>
            <w:proofErr w:type="gramEnd"/>
          </w:p>
        </w:tc>
        <w:tc>
          <w:tcPr>
            <w:tcW w:w="1276" w:type="dxa"/>
            <w:vAlign w:val="center"/>
          </w:tcPr>
          <w:p w14:paraId="7E555370" w14:textId="77777777" w:rsidR="001E0AA7" w:rsidRDefault="00E15A94">
            <w:pPr>
              <w:jc w:val="right"/>
            </w:pPr>
            <w:r>
              <w:rPr>
                <w:rFonts w:ascii="宋体" w:hAnsi="宋体"/>
                <w:color w:val="000000"/>
                <w:szCs w:val="21"/>
              </w:rPr>
              <w:t>1,300</w:t>
            </w:r>
          </w:p>
        </w:tc>
        <w:tc>
          <w:tcPr>
            <w:tcW w:w="1842" w:type="dxa"/>
            <w:vAlign w:val="center"/>
          </w:tcPr>
          <w:p w14:paraId="2A6EE5B4" w14:textId="77777777" w:rsidR="001E0AA7" w:rsidRDefault="00E15A94">
            <w:pPr>
              <w:jc w:val="right"/>
            </w:pPr>
            <w:r>
              <w:rPr>
                <w:rFonts w:ascii="宋体" w:hAnsi="宋体"/>
                <w:color w:val="000000"/>
                <w:szCs w:val="21"/>
              </w:rPr>
              <w:t>3,952.00</w:t>
            </w:r>
          </w:p>
        </w:tc>
        <w:tc>
          <w:tcPr>
            <w:tcW w:w="2727" w:type="dxa"/>
            <w:vAlign w:val="center"/>
          </w:tcPr>
          <w:p w14:paraId="7B6EE129" w14:textId="77777777" w:rsidR="001E0AA7" w:rsidRDefault="00E15A94">
            <w:pPr>
              <w:jc w:val="right"/>
            </w:pPr>
            <w:r>
              <w:rPr>
                <w:rFonts w:ascii="宋体" w:hAnsi="宋体"/>
                <w:color w:val="000000"/>
                <w:szCs w:val="21"/>
              </w:rPr>
              <w:t>0.20</w:t>
            </w:r>
          </w:p>
        </w:tc>
      </w:tr>
      <w:tr w:rsidR="001E0AA7" w14:paraId="2E151EFA" w14:textId="77777777">
        <w:trPr>
          <w:jc w:val="center"/>
        </w:trPr>
        <w:tc>
          <w:tcPr>
            <w:tcW w:w="817" w:type="dxa"/>
            <w:vAlign w:val="center"/>
          </w:tcPr>
          <w:p w14:paraId="6C69D984" w14:textId="77777777" w:rsidR="001E0AA7" w:rsidRDefault="00E15A94">
            <w:pPr>
              <w:jc w:val="center"/>
            </w:pPr>
            <w:r>
              <w:rPr>
                <w:rFonts w:ascii="宋体" w:hAnsi="宋体"/>
                <w:color w:val="000000"/>
                <w:szCs w:val="21"/>
              </w:rPr>
              <w:t>142</w:t>
            </w:r>
          </w:p>
        </w:tc>
        <w:tc>
          <w:tcPr>
            <w:tcW w:w="1276" w:type="dxa"/>
            <w:vAlign w:val="center"/>
          </w:tcPr>
          <w:p w14:paraId="33CA899A" w14:textId="77777777" w:rsidR="001E0AA7" w:rsidRDefault="00E15A94">
            <w:pPr>
              <w:jc w:val="center"/>
            </w:pPr>
            <w:r>
              <w:rPr>
                <w:rFonts w:ascii="宋体" w:hAnsi="宋体"/>
                <w:color w:val="000000"/>
                <w:szCs w:val="21"/>
              </w:rPr>
              <w:t>300408</w:t>
            </w:r>
          </w:p>
        </w:tc>
        <w:tc>
          <w:tcPr>
            <w:tcW w:w="1701" w:type="dxa"/>
            <w:vAlign w:val="center"/>
          </w:tcPr>
          <w:p w14:paraId="7C0D9B1B" w14:textId="77777777" w:rsidR="001E0AA7" w:rsidRDefault="00E15A94">
            <w:pPr>
              <w:jc w:val="center"/>
            </w:pPr>
            <w:r>
              <w:rPr>
                <w:rFonts w:ascii="宋体" w:hAnsi="宋体"/>
                <w:color w:val="000000"/>
                <w:szCs w:val="21"/>
              </w:rPr>
              <w:t>三环集团</w:t>
            </w:r>
          </w:p>
        </w:tc>
        <w:tc>
          <w:tcPr>
            <w:tcW w:w="1276" w:type="dxa"/>
            <w:vAlign w:val="center"/>
          </w:tcPr>
          <w:p w14:paraId="3104438F" w14:textId="77777777" w:rsidR="001E0AA7" w:rsidRDefault="00E15A94">
            <w:pPr>
              <w:jc w:val="right"/>
            </w:pPr>
            <w:r>
              <w:rPr>
                <w:rFonts w:ascii="宋体" w:hAnsi="宋体"/>
                <w:color w:val="000000"/>
                <w:szCs w:val="21"/>
              </w:rPr>
              <w:t>200</w:t>
            </w:r>
          </w:p>
        </w:tc>
        <w:tc>
          <w:tcPr>
            <w:tcW w:w="1842" w:type="dxa"/>
            <w:vAlign w:val="center"/>
          </w:tcPr>
          <w:p w14:paraId="0BA09C65" w14:textId="77777777" w:rsidR="001E0AA7" w:rsidRDefault="00E15A94">
            <w:pPr>
              <w:jc w:val="right"/>
            </w:pPr>
            <w:r>
              <w:rPr>
                <w:rFonts w:ascii="宋体" w:hAnsi="宋体"/>
                <w:color w:val="000000"/>
                <w:szCs w:val="21"/>
              </w:rPr>
              <w:t>3,890.00</w:t>
            </w:r>
          </w:p>
        </w:tc>
        <w:tc>
          <w:tcPr>
            <w:tcW w:w="2727" w:type="dxa"/>
            <w:vAlign w:val="center"/>
          </w:tcPr>
          <w:p w14:paraId="2B9C8132" w14:textId="77777777" w:rsidR="001E0AA7" w:rsidRDefault="00E15A94">
            <w:pPr>
              <w:jc w:val="right"/>
            </w:pPr>
            <w:r>
              <w:rPr>
                <w:rFonts w:ascii="宋体" w:hAnsi="宋体"/>
                <w:color w:val="000000"/>
                <w:szCs w:val="21"/>
              </w:rPr>
              <w:t>0.20</w:t>
            </w:r>
          </w:p>
        </w:tc>
      </w:tr>
      <w:tr w:rsidR="001E0AA7" w14:paraId="29291577" w14:textId="77777777">
        <w:trPr>
          <w:jc w:val="center"/>
        </w:trPr>
        <w:tc>
          <w:tcPr>
            <w:tcW w:w="817" w:type="dxa"/>
            <w:vAlign w:val="center"/>
          </w:tcPr>
          <w:p w14:paraId="7B521F0E" w14:textId="77777777" w:rsidR="001E0AA7" w:rsidRDefault="00E15A94">
            <w:pPr>
              <w:jc w:val="center"/>
            </w:pPr>
            <w:r>
              <w:rPr>
                <w:rFonts w:ascii="宋体" w:hAnsi="宋体"/>
                <w:color w:val="000000"/>
                <w:szCs w:val="21"/>
              </w:rPr>
              <w:t>143</w:t>
            </w:r>
          </w:p>
        </w:tc>
        <w:tc>
          <w:tcPr>
            <w:tcW w:w="1276" w:type="dxa"/>
            <w:vAlign w:val="center"/>
          </w:tcPr>
          <w:p w14:paraId="187E4BCF" w14:textId="77777777" w:rsidR="001E0AA7" w:rsidRDefault="00E15A94">
            <w:pPr>
              <w:jc w:val="center"/>
            </w:pPr>
            <w:r>
              <w:rPr>
                <w:rFonts w:ascii="宋体" w:hAnsi="宋体"/>
                <w:color w:val="000000"/>
                <w:szCs w:val="21"/>
              </w:rPr>
              <w:t>002001</w:t>
            </w:r>
          </w:p>
        </w:tc>
        <w:tc>
          <w:tcPr>
            <w:tcW w:w="1701" w:type="dxa"/>
            <w:vAlign w:val="center"/>
          </w:tcPr>
          <w:p w14:paraId="402EF115" w14:textId="77777777" w:rsidR="001E0AA7" w:rsidRDefault="00E15A94">
            <w:pPr>
              <w:jc w:val="center"/>
            </w:pPr>
            <w:r>
              <w:rPr>
                <w:rFonts w:ascii="宋体" w:hAnsi="宋体"/>
                <w:color w:val="000000"/>
                <w:szCs w:val="21"/>
              </w:rPr>
              <w:t>新和成</w:t>
            </w:r>
          </w:p>
        </w:tc>
        <w:tc>
          <w:tcPr>
            <w:tcW w:w="1276" w:type="dxa"/>
            <w:vAlign w:val="center"/>
          </w:tcPr>
          <w:p w14:paraId="63E384E6" w14:textId="77777777" w:rsidR="001E0AA7" w:rsidRDefault="00E15A94">
            <w:pPr>
              <w:jc w:val="right"/>
            </w:pPr>
            <w:r>
              <w:rPr>
                <w:rFonts w:ascii="宋体" w:hAnsi="宋体"/>
                <w:color w:val="000000"/>
                <w:szCs w:val="21"/>
              </w:rPr>
              <w:t>200</w:t>
            </w:r>
          </w:p>
        </w:tc>
        <w:tc>
          <w:tcPr>
            <w:tcW w:w="1842" w:type="dxa"/>
            <w:vAlign w:val="center"/>
          </w:tcPr>
          <w:p w14:paraId="2A6E5654" w14:textId="77777777" w:rsidR="001E0AA7" w:rsidRDefault="00E15A94">
            <w:pPr>
              <w:jc w:val="right"/>
            </w:pPr>
            <w:r>
              <w:rPr>
                <w:rFonts w:ascii="宋体" w:hAnsi="宋体"/>
                <w:color w:val="000000"/>
                <w:szCs w:val="21"/>
              </w:rPr>
              <w:t>3,858.00</w:t>
            </w:r>
          </w:p>
        </w:tc>
        <w:tc>
          <w:tcPr>
            <w:tcW w:w="2727" w:type="dxa"/>
            <w:vAlign w:val="center"/>
          </w:tcPr>
          <w:p w14:paraId="65F2A822" w14:textId="77777777" w:rsidR="001E0AA7" w:rsidRDefault="00E15A94">
            <w:pPr>
              <w:jc w:val="right"/>
            </w:pPr>
            <w:r>
              <w:rPr>
                <w:rFonts w:ascii="宋体" w:hAnsi="宋体"/>
                <w:color w:val="000000"/>
                <w:szCs w:val="21"/>
              </w:rPr>
              <w:t>0.20</w:t>
            </w:r>
          </w:p>
        </w:tc>
      </w:tr>
      <w:tr w:rsidR="001E0AA7" w14:paraId="0B4BB283" w14:textId="77777777">
        <w:trPr>
          <w:jc w:val="center"/>
        </w:trPr>
        <w:tc>
          <w:tcPr>
            <w:tcW w:w="817" w:type="dxa"/>
            <w:vAlign w:val="center"/>
          </w:tcPr>
          <w:p w14:paraId="28294C66" w14:textId="77777777" w:rsidR="001E0AA7" w:rsidRDefault="00E15A94">
            <w:pPr>
              <w:jc w:val="center"/>
            </w:pPr>
            <w:r>
              <w:rPr>
                <w:rFonts w:ascii="宋体" w:hAnsi="宋体"/>
                <w:color w:val="000000"/>
                <w:szCs w:val="21"/>
              </w:rPr>
              <w:t>144</w:t>
            </w:r>
          </w:p>
        </w:tc>
        <w:tc>
          <w:tcPr>
            <w:tcW w:w="1276" w:type="dxa"/>
            <w:vAlign w:val="center"/>
          </w:tcPr>
          <w:p w14:paraId="5364BA8C" w14:textId="77777777" w:rsidR="001E0AA7" w:rsidRDefault="00E15A94">
            <w:pPr>
              <w:jc w:val="center"/>
            </w:pPr>
            <w:r>
              <w:rPr>
                <w:rFonts w:ascii="宋体" w:hAnsi="宋体"/>
                <w:color w:val="000000"/>
                <w:szCs w:val="21"/>
              </w:rPr>
              <w:t>000938</w:t>
            </w:r>
          </w:p>
        </w:tc>
        <w:tc>
          <w:tcPr>
            <w:tcW w:w="1701" w:type="dxa"/>
            <w:vAlign w:val="center"/>
          </w:tcPr>
          <w:p w14:paraId="5A55705D" w14:textId="77777777" w:rsidR="001E0AA7" w:rsidRDefault="00E15A94">
            <w:pPr>
              <w:jc w:val="center"/>
            </w:pPr>
            <w:r>
              <w:rPr>
                <w:rFonts w:ascii="宋体" w:hAnsi="宋体"/>
                <w:color w:val="000000"/>
                <w:szCs w:val="21"/>
              </w:rPr>
              <w:t>紫光股份</w:t>
            </w:r>
          </w:p>
        </w:tc>
        <w:tc>
          <w:tcPr>
            <w:tcW w:w="1276" w:type="dxa"/>
            <w:vAlign w:val="center"/>
          </w:tcPr>
          <w:p w14:paraId="1AC48205" w14:textId="77777777" w:rsidR="001E0AA7" w:rsidRDefault="00E15A94">
            <w:pPr>
              <w:jc w:val="right"/>
            </w:pPr>
            <w:r>
              <w:rPr>
                <w:rFonts w:ascii="宋体" w:hAnsi="宋体"/>
                <w:color w:val="000000"/>
                <w:szCs w:val="21"/>
              </w:rPr>
              <w:t>140</w:t>
            </w:r>
          </w:p>
        </w:tc>
        <w:tc>
          <w:tcPr>
            <w:tcW w:w="1842" w:type="dxa"/>
            <w:vAlign w:val="center"/>
          </w:tcPr>
          <w:p w14:paraId="7FBCB24F" w14:textId="77777777" w:rsidR="001E0AA7" w:rsidRDefault="00E15A94">
            <w:pPr>
              <w:jc w:val="right"/>
            </w:pPr>
            <w:r>
              <w:rPr>
                <w:rFonts w:ascii="宋体" w:hAnsi="宋体"/>
                <w:color w:val="000000"/>
                <w:szCs w:val="21"/>
              </w:rPr>
              <w:t>3,815.00</w:t>
            </w:r>
          </w:p>
        </w:tc>
        <w:tc>
          <w:tcPr>
            <w:tcW w:w="2727" w:type="dxa"/>
            <w:vAlign w:val="center"/>
          </w:tcPr>
          <w:p w14:paraId="05117F42" w14:textId="77777777" w:rsidR="001E0AA7" w:rsidRDefault="00E15A94">
            <w:pPr>
              <w:jc w:val="right"/>
            </w:pPr>
            <w:r>
              <w:rPr>
                <w:rFonts w:ascii="宋体" w:hAnsi="宋体"/>
                <w:color w:val="000000"/>
                <w:szCs w:val="21"/>
              </w:rPr>
              <w:t>0.20</w:t>
            </w:r>
          </w:p>
        </w:tc>
      </w:tr>
      <w:tr w:rsidR="001E0AA7" w14:paraId="42633618" w14:textId="77777777">
        <w:trPr>
          <w:jc w:val="center"/>
        </w:trPr>
        <w:tc>
          <w:tcPr>
            <w:tcW w:w="817" w:type="dxa"/>
            <w:vAlign w:val="center"/>
          </w:tcPr>
          <w:p w14:paraId="720C1385" w14:textId="77777777" w:rsidR="001E0AA7" w:rsidRDefault="00E15A94">
            <w:pPr>
              <w:jc w:val="center"/>
            </w:pPr>
            <w:r>
              <w:rPr>
                <w:rFonts w:ascii="宋体" w:hAnsi="宋体"/>
                <w:color w:val="000000"/>
                <w:szCs w:val="21"/>
              </w:rPr>
              <w:t>145</w:t>
            </w:r>
          </w:p>
        </w:tc>
        <w:tc>
          <w:tcPr>
            <w:tcW w:w="1276" w:type="dxa"/>
            <w:vAlign w:val="center"/>
          </w:tcPr>
          <w:p w14:paraId="5455BD8A" w14:textId="77777777" w:rsidR="001E0AA7" w:rsidRDefault="00E15A94">
            <w:pPr>
              <w:jc w:val="center"/>
            </w:pPr>
            <w:r>
              <w:rPr>
                <w:rFonts w:ascii="宋体" w:hAnsi="宋体"/>
                <w:color w:val="000000"/>
                <w:szCs w:val="21"/>
              </w:rPr>
              <w:t>600115</w:t>
            </w:r>
          </w:p>
        </w:tc>
        <w:tc>
          <w:tcPr>
            <w:tcW w:w="1701" w:type="dxa"/>
            <w:vAlign w:val="center"/>
          </w:tcPr>
          <w:p w14:paraId="78554A72" w14:textId="77777777" w:rsidR="001E0AA7" w:rsidRDefault="00E15A94">
            <w:pPr>
              <w:jc w:val="center"/>
            </w:pPr>
            <w:r>
              <w:rPr>
                <w:rFonts w:ascii="宋体" w:hAnsi="宋体"/>
                <w:color w:val="000000"/>
                <w:szCs w:val="21"/>
              </w:rPr>
              <w:t>东方航空</w:t>
            </w:r>
          </w:p>
        </w:tc>
        <w:tc>
          <w:tcPr>
            <w:tcW w:w="1276" w:type="dxa"/>
            <w:vAlign w:val="center"/>
          </w:tcPr>
          <w:p w14:paraId="7B15E628" w14:textId="77777777" w:rsidR="001E0AA7" w:rsidRDefault="00E15A94">
            <w:pPr>
              <w:jc w:val="right"/>
            </w:pPr>
            <w:r>
              <w:rPr>
                <w:rFonts w:ascii="宋体" w:hAnsi="宋体"/>
                <w:color w:val="000000"/>
                <w:szCs w:val="21"/>
              </w:rPr>
              <w:t>600</w:t>
            </w:r>
          </w:p>
        </w:tc>
        <w:tc>
          <w:tcPr>
            <w:tcW w:w="1842" w:type="dxa"/>
            <w:vAlign w:val="center"/>
          </w:tcPr>
          <w:p w14:paraId="122B785B" w14:textId="77777777" w:rsidR="001E0AA7" w:rsidRDefault="00E15A94">
            <w:pPr>
              <w:jc w:val="right"/>
            </w:pPr>
            <w:r>
              <w:rPr>
                <w:rFonts w:ascii="宋体" w:hAnsi="宋体"/>
                <w:color w:val="000000"/>
                <w:szCs w:val="21"/>
              </w:rPr>
              <w:t>3,762.00</w:t>
            </w:r>
          </w:p>
        </w:tc>
        <w:tc>
          <w:tcPr>
            <w:tcW w:w="2727" w:type="dxa"/>
            <w:vAlign w:val="center"/>
          </w:tcPr>
          <w:p w14:paraId="28B4FD39" w14:textId="77777777" w:rsidR="001E0AA7" w:rsidRDefault="00E15A94">
            <w:pPr>
              <w:jc w:val="right"/>
            </w:pPr>
            <w:r>
              <w:rPr>
                <w:rFonts w:ascii="宋体" w:hAnsi="宋体"/>
                <w:color w:val="000000"/>
                <w:szCs w:val="21"/>
              </w:rPr>
              <w:t>0.19</w:t>
            </w:r>
          </w:p>
        </w:tc>
      </w:tr>
      <w:tr w:rsidR="001E0AA7" w14:paraId="5CD950F5" w14:textId="77777777">
        <w:trPr>
          <w:jc w:val="center"/>
        </w:trPr>
        <w:tc>
          <w:tcPr>
            <w:tcW w:w="817" w:type="dxa"/>
            <w:vAlign w:val="center"/>
          </w:tcPr>
          <w:p w14:paraId="731F0E02" w14:textId="77777777" w:rsidR="001E0AA7" w:rsidRDefault="00E15A94">
            <w:pPr>
              <w:jc w:val="center"/>
            </w:pPr>
            <w:r>
              <w:rPr>
                <w:rFonts w:ascii="宋体" w:hAnsi="宋体"/>
                <w:color w:val="000000"/>
                <w:szCs w:val="21"/>
              </w:rPr>
              <w:t>146</w:t>
            </w:r>
          </w:p>
        </w:tc>
        <w:tc>
          <w:tcPr>
            <w:tcW w:w="1276" w:type="dxa"/>
            <w:vAlign w:val="center"/>
          </w:tcPr>
          <w:p w14:paraId="09695406" w14:textId="77777777" w:rsidR="001E0AA7" w:rsidRDefault="00E15A94">
            <w:pPr>
              <w:jc w:val="center"/>
            </w:pPr>
            <w:r>
              <w:rPr>
                <w:rFonts w:ascii="宋体" w:hAnsi="宋体"/>
                <w:color w:val="000000"/>
                <w:szCs w:val="21"/>
              </w:rPr>
              <w:t>002146</w:t>
            </w:r>
          </w:p>
        </w:tc>
        <w:tc>
          <w:tcPr>
            <w:tcW w:w="1701" w:type="dxa"/>
            <w:vAlign w:val="center"/>
          </w:tcPr>
          <w:p w14:paraId="28C90FDF" w14:textId="77777777" w:rsidR="001E0AA7" w:rsidRDefault="00E15A94">
            <w:pPr>
              <w:jc w:val="center"/>
            </w:pPr>
            <w:r>
              <w:rPr>
                <w:rFonts w:ascii="宋体" w:hAnsi="宋体"/>
                <w:color w:val="000000"/>
                <w:szCs w:val="21"/>
              </w:rPr>
              <w:t>荣</w:t>
            </w:r>
            <w:proofErr w:type="gramStart"/>
            <w:r>
              <w:rPr>
                <w:rFonts w:ascii="宋体" w:hAnsi="宋体"/>
                <w:color w:val="000000"/>
                <w:szCs w:val="21"/>
              </w:rPr>
              <w:t>盛发展</w:t>
            </w:r>
            <w:proofErr w:type="gramEnd"/>
          </w:p>
        </w:tc>
        <w:tc>
          <w:tcPr>
            <w:tcW w:w="1276" w:type="dxa"/>
            <w:vAlign w:val="center"/>
          </w:tcPr>
          <w:p w14:paraId="44729F80" w14:textId="77777777" w:rsidR="001E0AA7" w:rsidRDefault="00E15A94">
            <w:pPr>
              <w:jc w:val="right"/>
            </w:pPr>
            <w:r>
              <w:rPr>
                <w:rFonts w:ascii="宋体" w:hAnsi="宋体"/>
                <w:color w:val="000000"/>
                <w:szCs w:val="21"/>
              </w:rPr>
              <w:t>400</w:t>
            </w:r>
          </w:p>
        </w:tc>
        <w:tc>
          <w:tcPr>
            <w:tcW w:w="1842" w:type="dxa"/>
            <w:vAlign w:val="center"/>
          </w:tcPr>
          <w:p w14:paraId="7C5DC1E5" w14:textId="77777777" w:rsidR="001E0AA7" w:rsidRDefault="00E15A94">
            <w:pPr>
              <w:jc w:val="right"/>
            </w:pPr>
            <w:r>
              <w:rPr>
                <w:rFonts w:ascii="宋体" w:hAnsi="宋体"/>
                <w:color w:val="000000"/>
                <w:szCs w:val="21"/>
              </w:rPr>
              <w:t>3,756.00</w:t>
            </w:r>
          </w:p>
        </w:tc>
        <w:tc>
          <w:tcPr>
            <w:tcW w:w="2727" w:type="dxa"/>
            <w:vAlign w:val="center"/>
          </w:tcPr>
          <w:p w14:paraId="33E46A93" w14:textId="77777777" w:rsidR="001E0AA7" w:rsidRDefault="00E15A94">
            <w:pPr>
              <w:jc w:val="right"/>
            </w:pPr>
            <w:r>
              <w:rPr>
                <w:rFonts w:ascii="宋体" w:hAnsi="宋体"/>
                <w:color w:val="000000"/>
                <w:szCs w:val="21"/>
              </w:rPr>
              <w:t>0.19</w:t>
            </w:r>
          </w:p>
        </w:tc>
      </w:tr>
      <w:tr w:rsidR="001E0AA7" w14:paraId="0F74A242" w14:textId="77777777">
        <w:trPr>
          <w:jc w:val="center"/>
        </w:trPr>
        <w:tc>
          <w:tcPr>
            <w:tcW w:w="817" w:type="dxa"/>
            <w:vAlign w:val="center"/>
          </w:tcPr>
          <w:p w14:paraId="1803B2C1" w14:textId="77777777" w:rsidR="001E0AA7" w:rsidRDefault="00E15A94">
            <w:pPr>
              <w:jc w:val="center"/>
            </w:pPr>
            <w:r>
              <w:rPr>
                <w:rFonts w:ascii="宋体" w:hAnsi="宋体"/>
                <w:color w:val="000000"/>
                <w:szCs w:val="21"/>
              </w:rPr>
              <w:t>147</w:t>
            </w:r>
          </w:p>
        </w:tc>
        <w:tc>
          <w:tcPr>
            <w:tcW w:w="1276" w:type="dxa"/>
            <w:vAlign w:val="center"/>
          </w:tcPr>
          <w:p w14:paraId="60ED513B" w14:textId="77777777" w:rsidR="001E0AA7" w:rsidRDefault="00E15A94">
            <w:pPr>
              <w:jc w:val="center"/>
            </w:pPr>
            <w:r>
              <w:rPr>
                <w:rFonts w:ascii="宋体" w:hAnsi="宋体"/>
                <w:color w:val="000000"/>
                <w:szCs w:val="21"/>
              </w:rPr>
              <w:t>600011</w:t>
            </w:r>
          </w:p>
        </w:tc>
        <w:tc>
          <w:tcPr>
            <w:tcW w:w="1701" w:type="dxa"/>
            <w:vAlign w:val="center"/>
          </w:tcPr>
          <w:p w14:paraId="0B522A57" w14:textId="77777777" w:rsidR="001E0AA7" w:rsidRDefault="00E15A94">
            <w:pPr>
              <w:jc w:val="center"/>
            </w:pPr>
            <w:r>
              <w:rPr>
                <w:rFonts w:ascii="宋体" w:hAnsi="宋体"/>
                <w:color w:val="000000"/>
                <w:szCs w:val="21"/>
              </w:rPr>
              <w:t>华能国际</w:t>
            </w:r>
          </w:p>
        </w:tc>
        <w:tc>
          <w:tcPr>
            <w:tcW w:w="1276" w:type="dxa"/>
            <w:vAlign w:val="center"/>
          </w:tcPr>
          <w:p w14:paraId="6A2F0047" w14:textId="77777777" w:rsidR="001E0AA7" w:rsidRDefault="00E15A94">
            <w:pPr>
              <w:jc w:val="right"/>
            </w:pPr>
            <w:r>
              <w:rPr>
                <w:rFonts w:ascii="宋体" w:hAnsi="宋体"/>
                <w:color w:val="000000"/>
                <w:szCs w:val="21"/>
              </w:rPr>
              <w:t>600</w:t>
            </w:r>
          </w:p>
        </w:tc>
        <w:tc>
          <w:tcPr>
            <w:tcW w:w="1842" w:type="dxa"/>
            <w:vAlign w:val="center"/>
          </w:tcPr>
          <w:p w14:paraId="282A983C" w14:textId="77777777" w:rsidR="001E0AA7" w:rsidRDefault="00E15A94">
            <w:pPr>
              <w:jc w:val="right"/>
            </w:pPr>
            <w:r>
              <w:rPr>
                <w:rFonts w:ascii="宋体" w:hAnsi="宋体"/>
                <w:color w:val="000000"/>
                <w:szCs w:val="21"/>
              </w:rPr>
              <w:t>3,738.00</w:t>
            </w:r>
          </w:p>
        </w:tc>
        <w:tc>
          <w:tcPr>
            <w:tcW w:w="2727" w:type="dxa"/>
            <w:vAlign w:val="center"/>
          </w:tcPr>
          <w:p w14:paraId="051EF39E" w14:textId="77777777" w:rsidR="001E0AA7" w:rsidRDefault="00E15A94">
            <w:pPr>
              <w:jc w:val="right"/>
            </w:pPr>
            <w:r>
              <w:rPr>
                <w:rFonts w:ascii="宋体" w:hAnsi="宋体"/>
                <w:color w:val="000000"/>
                <w:szCs w:val="21"/>
              </w:rPr>
              <w:t>0.19</w:t>
            </w:r>
          </w:p>
        </w:tc>
      </w:tr>
      <w:tr w:rsidR="001E0AA7" w14:paraId="70B8698C" w14:textId="77777777">
        <w:trPr>
          <w:jc w:val="center"/>
        </w:trPr>
        <w:tc>
          <w:tcPr>
            <w:tcW w:w="817" w:type="dxa"/>
            <w:vAlign w:val="center"/>
          </w:tcPr>
          <w:p w14:paraId="088177C0" w14:textId="77777777" w:rsidR="001E0AA7" w:rsidRDefault="00E15A94">
            <w:pPr>
              <w:jc w:val="center"/>
            </w:pPr>
            <w:r>
              <w:rPr>
                <w:rFonts w:ascii="宋体" w:hAnsi="宋体"/>
                <w:color w:val="000000"/>
                <w:szCs w:val="21"/>
              </w:rPr>
              <w:t>148</w:t>
            </w:r>
          </w:p>
        </w:tc>
        <w:tc>
          <w:tcPr>
            <w:tcW w:w="1276" w:type="dxa"/>
            <w:vAlign w:val="center"/>
          </w:tcPr>
          <w:p w14:paraId="69DBB5F2" w14:textId="77777777" w:rsidR="001E0AA7" w:rsidRDefault="00E15A94">
            <w:pPr>
              <w:jc w:val="center"/>
            </w:pPr>
            <w:r>
              <w:rPr>
                <w:rFonts w:ascii="宋体" w:hAnsi="宋体"/>
                <w:color w:val="000000"/>
                <w:szCs w:val="21"/>
              </w:rPr>
              <w:t>002044</w:t>
            </w:r>
          </w:p>
        </w:tc>
        <w:tc>
          <w:tcPr>
            <w:tcW w:w="1701" w:type="dxa"/>
            <w:vAlign w:val="center"/>
          </w:tcPr>
          <w:p w14:paraId="2CE003C5" w14:textId="77777777" w:rsidR="001E0AA7" w:rsidRDefault="00E15A94">
            <w:pPr>
              <w:jc w:val="center"/>
            </w:pPr>
            <w:r>
              <w:rPr>
                <w:rFonts w:ascii="宋体" w:hAnsi="宋体"/>
                <w:color w:val="000000"/>
                <w:szCs w:val="21"/>
              </w:rPr>
              <w:t>美</w:t>
            </w:r>
            <w:proofErr w:type="gramStart"/>
            <w:r>
              <w:rPr>
                <w:rFonts w:ascii="宋体" w:hAnsi="宋体"/>
                <w:color w:val="000000"/>
                <w:szCs w:val="21"/>
              </w:rPr>
              <w:t>年健康</w:t>
            </w:r>
            <w:proofErr w:type="gramEnd"/>
          </w:p>
        </w:tc>
        <w:tc>
          <w:tcPr>
            <w:tcW w:w="1276" w:type="dxa"/>
            <w:vAlign w:val="center"/>
          </w:tcPr>
          <w:p w14:paraId="28FD63E6" w14:textId="77777777" w:rsidR="001E0AA7" w:rsidRDefault="00E15A94">
            <w:pPr>
              <w:jc w:val="right"/>
            </w:pPr>
            <w:r>
              <w:rPr>
                <w:rFonts w:ascii="宋体" w:hAnsi="宋体"/>
                <w:color w:val="000000"/>
                <w:szCs w:val="21"/>
              </w:rPr>
              <w:t>300</w:t>
            </w:r>
          </w:p>
        </w:tc>
        <w:tc>
          <w:tcPr>
            <w:tcW w:w="1842" w:type="dxa"/>
            <w:vAlign w:val="center"/>
          </w:tcPr>
          <w:p w14:paraId="1BEE4566" w14:textId="77777777" w:rsidR="001E0AA7" w:rsidRDefault="00E15A94">
            <w:pPr>
              <w:jc w:val="right"/>
            </w:pPr>
            <w:r>
              <w:rPr>
                <w:rFonts w:ascii="宋体" w:hAnsi="宋体"/>
                <w:color w:val="000000"/>
                <w:szCs w:val="21"/>
              </w:rPr>
              <w:t>3,732.00</w:t>
            </w:r>
          </w:p>
        </w:tc>
        <w:tc>
          <w:tcPr>
            <w:tcW w:w="2727" w:type="dxa"/>
            <w:vAlign w:val="center"/>
          </w:tcPr>
          <w:p w14:paraId="1EE9218A" w14:textId="77777777" w:rsidR="001E0AA7" w:rsidRDefault="00E15A94">
            <w:pPr>
              <w:jc w:val="right"/>
            </w:pPr>
            <w:r>
              <w:rPr>
                <w:rFonts w:ascii="宋体" w:hAnsi="宋体"/>
                <w:color w:val="000000"/>
                <w:szCs w:val="21"/>
              </w:rPr>
              <w:t>0.19</w:t>
            </w:r>
          </w:p>
        </w:tc>
      </w:tr>
      <w:tr w:rsidR="001E0AA7" w14:paraId="211FDA8D" w14:textId="77777777">
        <w:trPr>
          <w:jc w:val="center"/>
        </w:trPr>
        <w:tc>
          <w:tcPr>
            <w:tcW w:w="817" w:type="dxa"/>
            <w:vAlign w:val="center"/>
          </w:tcPr>
          <w:p w14:paraId="6DB60576" w14:textId="77777777" w:rsidR="001E0AA7" w:rsidRDefault="00E15A94">
            <w:pPr>
              <w:jc w:val="center"/>
            </w:pPr>
            <w:r>
              <w:rPr>
                <w:rFonts w:ascii="宋体" w:hAnsi="宋体"/>
                <w:color w:val="000000"/>
                <w:szCs w:val="21"/>
              </w:rPr>
              <w:t>149</w:t>
            </w:r>
          </w:p>
        </w:tc>
        <w:tc>
          <w:tcPr>
            <w:tcW w:w="1276" w:type="dxa"/>
            <w:vAlign w:val="center"/>
          </w:tcPr>
          <w:p w14:paraId="7AFC6564" w14:textId="77777777" w:rsidR="001E0AA7" w:rsidRDefault="00E15A94">
            <w:pPr>
              <w:jc w:val="center"/>
            </w:pPr>
            <w:r>
              <w:rPr>
                <w:rFonts w:ascii="宋体" w:hAnsi="宋体"/>
                <w:color w:val="000000"/>
                <w:szCs w:val="21"/>
              </w:rPr>
              <w:t>002202</w:t>
            </w:r>
          </w:p>
        </w:tc>
        <w:tc>
          <w:tcPr>
            <w:tcW w:w="1701" w:type="dxa"/>
            <w:vAlign w:val="center"/>
          </w:tcPr>
          <w:p w14:paraId="3FCAB254" w14:textId="77777777" w:rsidR="001E0AA7" w:rsidRDefault="00E15A94">
            <w:pPr>
              <w:jc w:val="center"/>
            </w:pPr>
            <w:r>
              <w:rPr>
                <w:rFonts w:ascii="宋体" w:hAnsi="宋体"/>
                <w:color w:val="000000"/>
                <w:szCs w:val="21"/>
              </w:rPr>
              <w:t>金风科技</w:t>
            </w:r>
          </w:p>
        </w:tc>
        <w:tc>
          <w:tcPr>
            <w:tcW w:w="1276" w:type="dxa"/>
            <w:vAlign w:val="center"/>
          </w:tcPr>
          <w:p w14:paraId="5E2803E0" w14:textId="77777777" w:rsidR="001E0AA7" w:rsidRDefault="00E15A94">
            <w:pPr>
              <w:jc w:val="right"/>
            </w:pPr>
            <w:r>
              <w:rPr>
                <w:rFonts w:ascii="宋体" w:hAnsi="宋体"/>
                <w:color w:val="000000"/>
                <w:szCs w:val="21"/>
              </w:rPr>
              <w:t>300</w:t>
            </w:r>
          </w:p>
        </w:tc>
        <w:tc>
          <w:tcPr>
            <w:tcW w:w="1842" w:type="dxa"/>
            <w:vAlign w:val="center"/>
          </w:tcPr>
          <w:p w14:paraId="40298D87" w14:textId="77777777" w:rsidR="001E0AA7" w:rsidRDefault="00E15A94">
            <w:pPr>
              <w:jc w:val="right"/>
            </w:pPr>
            <w:r>
              <w:rPr>
                <w:rFonts w:ascii="宋体" w:hAnsi="宋体"/>
                <w:color w:val="000000"/>
                <w:szCs w:val="21"/>
              </w:rPr>
              <w:t>3,729.00</w:t>
            </w:r>
          </w:p>
        </w:tc>
        <w:tc>
          <w:tcPr>
            <w:tcW w:w="2727" w:type="dxa"/>
            <w:vAlign w:val="center"/>
          </w:tcPr>
          <w:p w14:paraId="15275621" w14:textId="77777777" w:rsidR="001E0AA7" w:rsidRDefault="00E15A94">
            <w:pPr>
              <w:jc w:val="right"/>
            </w:pPr>
            <w:r>
              <w:rPr>
                <w:rFonts w:ascii="宋体" w:hAnsi="宋体"/>
                <w:color w:val="000000"/>
                <w:szCs w:val="21"/>
              </w:rPr>
              <w:t>0.19</w:t>
            </w:r>
          </w:p>
        </w:tc>
      </w:tr>
      <w:tr w:rsidR="001E0AA7" w14:paraId="4EF62D51" w14:textId="77777777">
        <w:trPr>
          <w:jc w:val="center"/>
        </w:trPr>
        <w:tc>
          <w:tcPr>
            <w:tcW w:w="817" w:type="dxa"/>
            <w:vAlign w:val="center"/>
          </w:tcPr>
          <w:p w14:paraId="5E100D4A" w14:textId="77777777" w:rsidR="001E0AA7" w:rsidRDefault="00E15A94">
            <w:pPr>
              <w:jc w:val="center"/>
            </w:pPr>
            <w:r>
              <w:rPr>
                <w:rFonts w:ascii="宋体" w:hAnsi="宋体"/>
                <w:color w:val="000000"/>
                <w:szCs w:val="21"/>
              </w:rPr>
              <w:t>150</w:t>
            </w:r>
          </w:p>
        </w:tc>
        <w:tc>
          <w:tcPr>
            <w:tcW w:w="1276" w:type="dxa"/>
            <w:vAlign w:val="center"/>
          </w:tcPr>
          <w:p w14:paraId="28DAC752" w14:textId="77777777" w:rsidR="001E0AA7" w:rsidRDefault="00E15A94">
            <w:pPr>
              <w:jc w:val="center"/>
            </w:pPr>
            <w:r>
              <w:rPr>
                <w:rFonts w:ascii="宋体" w:hAnsi="宋体"/>
                <w:color w:val="000000"/>
                <w:szCs w:val="21"/>
              </w:rPr>
              <w:t>601939</w:t>
            </w:r>
          </w:p>
        </w:tc>
        <w:tc>
          <w:tcPr>
            <w:tcW w:w="1701" w:type="dxa"/>
            <w:vAlign w:val="center"/>
          </w:tcPr>
          <w:p w14:paraId="6C1D5CCB" w14:textId="77777777" w:rsidR="001E0AA7" w:rsidRDefault="00E15A94">
            <w:pPr>
              <w:jc w:val="center"/>
            </w:pPr>
            <w:r>
              <w:rPr>
                <w:rFonts w:ascii="宋体" w:hAnsi="宋体"/>
                <w:color w:val="000000"/>
                <w:szCs w:val="21"/>
              </w:rPr>
              <w:t>建设银行</w:t>
            </w:r>
          </w:p>
        </w:tc>
        <w:tc>
          <w:tcPr>
            <w:tcW w:w="1276" w:type="dxa"/>
            <w:vAlign w:val="center"/>
          </w:tcPr>
          <w:p w14:paraId="3D7DC6F1" w14:textId="77777777" w:rsidR="001E0AA7" w:rsidRDefault="00E15A94">
            <w:pPr>
              <w:jc w:val="right"/>
            </w:pPr>
            <w:r>
              <w:rPr>
                <w:rFonts w:ascii="宋体" w:hAnsi="宋体"/>
                <w:color w:val="000000"/>
                <w:szCs w:val="21"/>
              </w:rPr>
              <w:t>500</w:t>
            </w:r>
          </w:p>
        </w:tc>
        <w:tc>
          <w:tcPr>
            <w:tcW w:w="1842" w:type="dxa"/>
            <w:vAlign w:val="center"/>
          </w:tcPr>
          <w:p w14:paraId="1D45D44F" w14:textId="77777777" w:rsidR="001E0AA7" w:rsidRDefault="00E15A94">
            <w:pPr>
              <w:jc w:val="right"/>
            </w:pPr>
            <w:r>
              <w:rPr>
                <w:rFonts w:ascii="宋体" w:hAnsi="宋体"/>
                <w:color w:val="000000"/>
                <w:szCs w:val="21"/>
              </w:rPr>
              <w:t>3,720.00</w:t>
            </w:r>
          </w:p>
        </w:tc>
        <w:tc>
          <w:tcPr>
            <w:tcW w:w="2727" w:type="dxa"/>
            <w:vAlign w:val="center"/>
          </w:tcPr>
          <w:p w14:paraId="1AEE9C7D" w14:textId="77777777" w:rsidR="001E0AA7" w:rsidRDefault="00E15A94">
            <w:pPr>
              <w:jc w:val="right"/>
            </w:pPr>
            <w:r>
              <w:rPr>
                <w:rFonts w:ascii="宋体" w:hAnsi="宋体"/>
                <w:color w:val="000000"/>
                <w:szCs w:val="21"/>
              </w:rPr>
              <w:t>0.19</w:t>
            </w:r>
          </w:p>
        </w:tc>
      </w:tr>
      <w:tr w:rsidR="001E0AA7" w14:paraId="3A953A84" w14:textId="77777777">
        <w:trPr>
          <w:jc w:val="center"/>
        </w:trPr>
        <w:tc>
          <w:tcPr>
            <w:tcW w:w="817" w:type="dxa"/>
            <w:vAlign w:val="center"/>
          </w:tcPr>
          <w:p w14:paraId="55356852" w14:textId="77777777" w:rsidR="001E0AA7" w:rsidRDefault="00E15A94">
            <w:pPr>
              <w:jc w:val="center"/>
            </w:pPr>
            <w:r>
              <w:rPr>
                <w:rFonts w:ascii="宋体" w:hAnsi="宋体"/>
                <w:color w:val="000000"/>
                <w:szCs w:val="21"/>
              </w:rPr>
              <w:t>151</w:t>
            </w:r>
          </w:p>
        </w:tc>
        <w:tc>
          <w:tcPr>
            <w:tcW w:w="1276" w:type="dxa"/>
            <w:vAlign w:val="center"/>
          </w:tcPr>
          <w:p w14:paraId="7CF00134" w14:textId="77777777" w:rsidR="001E0AA7" w:rsidRDefault="00E15A94">
            <w:pPr>
              <w:jc w:val="center"/>
            </w:pPr>
            <w:r>
              <w:rPr>
                <w:rFonts w:ascii="宋体" w:hAnsi="宋体"/>
                <w:color w:val="000000"/>
                <w:szCs w:val="21"/>
              </w:rPr>
              <w:t>600663</w:t>
            </w:r>
          </w:p>
        </w:tc>
        <w:tc>
          <w:tcPr>
            <w:tcW w:w="1701" w:type="dxa"/>
            <w:vAlign w:val="center"/>
          </w:tcPr>
          <w:p w14:paraId="1E6B2BEB" w14:textId="77777777" w:rsidR="001E0AA7" w:rsidRDefault="00E15A94">
            <w:pPr>
              <w:jc w:val="center"/>
            </w:pPr>
            <w:r>
              <w:rPr>
                <w:rFonts w:ascii="宋体" w:hAnsi="宋体"/>
                <w:color w:val="000000"/>
                <w:szCs w:val="21"/>
              </w:rPr>
              <w:t>陆家嘴</w:t>
            </w:r>
          </w:p>
        </w:tc>
        <w:tc>
          <w:tcPr>
            <w:tcW w:w="1276" w:type="dxa"/>
            <w:vAlign w:val="center"/>
          </w:tcPr>
          <w:p w14:paraId="10808BF3" w14:textId="77777777" w:rsidR="001E0AA7" w:rsidRDefault="00E15A94">
            <w:pPr>
              <w:jc w:val="right"/>
            </w:pPr>
            <w:r>
              <w:rPr>
                <w:rFonts w:ascii="宋体" w:hAnsi="宋体"/>
                <w:color w:val="000000"/>
                <w:szCs w:val="21"/>
              </w:rPr>
              <w:t>240</w:t>
            </w:r>
          </w:p>
        </w:tc>
        <w:tc>
          <w:tcPr>
            <w:tcW w:w="1842" w:type="dxa"/>
            <w:vAlign w:val="center"/>
          </w:tcPr>
          <w:p w14:paraId="2E8597E2" w14:textId="77777777" w:rsidR="001E0AA7" w:rsidRDefault="00E15A94">
            <w:pPr>
              <w:jc w:val="right"/>
            </w:pPr>
            <w:r>
              <w:rPr>
                <w:rFonts w:ascii="宋体" w:hAnsi="宋体"/>
                <w:color w:val="000000"/>
                <w:szCs w:val="21"/>
              </w:rPr>
              <w:t>3,720.00</w:t>
            </w:r>
          </w:p>
        </w:tc>
        <w:tc>
          <w:tcPr>
            <w:tcW w:w="2727" w:type="dxa"/>
            <w:vAlign w:val="center"/>
          </w:tcPr>
          <w:p w14:paraId="56209231" w14:textId="77777777" w:rsidR="001E0AA7" w:rsidRDefault="00E15A94">
            <w:pPr>
              <w:jc w:val="right"/>
            </w:pPr>
            <w:r>
              <w:rPr>
                <w:rFonts w:ascii="宋体" w:hAnsi="宋体"/>
                <w:color w:val="000000"/>
                <w:szCs w:val="21"/>
              </w:rPr>
              <w:t>0.19</w:t>
            </w:r>
          </w:p>
        </w:tc>
      </w:tr>
      <w:tr w:rsidR="001E0AA7" w14:paraId="65AA8C03" w14:textId="77777777">
        <w:trPr>
          <w:jc w:val="center"/>
        </w:trPr>
        <w:tc>
          <w:tcPr>
            <w:tcW w:w="817" w:type="dxa"/>
            <w:vAlign w:val="center"/>
          </w:tcPr>
          <w:p w14:paraId="09F2B632" w14:textId="77777777" w:rsidR="001E0AA7" w:rsidRDefault="00E15A94">
            <w:pPr>
              <w:jc w:val="center"/>
            </w:pPr>
            <w:r>
              <w:rPr>
                <w:rFonts w:ascii="宋体" w:hAnsi="宋体"/>
                <w:color w:val="000000"/>
                <w:szCs w:val="21"/>
              </w:rPr>
              <w:t>152</w:t>
            </w:r>
          </w:p>
        </w:tc>
        <w:tc>
          <w:tcPr>
            <w:tcW w:w="1276" w:type="dxa"/>
            <w:vAlign w:val="center"/>
          </w:tcPr>
          <w:p w14:paraId="3F444048" w14:textId="77777777" w:rsidR="001E0AA7" w:rsidRDefault="00E15A94">
            <w:pPr>
              <w:jc w:val="center"/>
            </w:pPr>
            <w:r>
              <w:rPr>
                <w:rFonts w:ascii="宋体" w:hAnsi="宋体"/>
                <w:color w:val="000000"/>
                <w:szCs w:val="21"/>
              </w:rPr>
              <w:t>600516</w:t>
            </w:r>
          </w:p>
        </w:tc>
        <w:tc>
          <w:tcPr>
            <w:tcW w:w="1701" w:type="dxa"/>
            <w:vAlign w:val="center"/>
          </w:tcPr>
          <w:p w14:paraId="3862D2C3" w14:textId="77777777" w:rsidR="001E0AA7" w:rsidRDefault="00E15A94">
            <w:pPr>
              <w:jc w:val="center"/>
            </w:pPr>
            <w:r>
              <w:rPr>
                <w:rFonts w:ascii="宋体" w:hAnsi="宋体"/>
                <w:color w:val="000000"/>
                <w:szCs w:val="21"/>
              </w:rPr>
              <w:t>方大</w:t>
            </w:r>
            <w:proofErr w:type="gramStart"/>
            <w:r>
              <w:rPr>
                <w:rFonts w:ascii="宋体" w:hAnsi="宋体"/>
                <w:color w:val="000000"/>
                <w:szCs w:val="21"/>
              </w:rPr>
              <w:t>炭素</w:t>
            </w:r>
            <w:proofErr w:type="gramEnd"/>
          </w:p>
        </w:tc>
        <w:tc>
          <w:tcPr>
            <w:tcW w:w="1276" w:type="dxa"/>
            <w:vAlign w:val="center"/>
          </w:tcPr>
          <w:p w14:paraId="423C5D0E" w14:textId="77777777" w:rsidR="001E0AA7" w:rsidRDefault="00E15A94">
            <w:pPr>
              <w:jc w:val="right"/>
            </w:pPr>
            <w:r>
              <w:rPr>
                <w:rFonts w:ascii="宋体" w:hAnsi="宋体"/>
                <w:color w:val="000000"/>
                <w:szCs w:val="21"/>
              </w:rPr>
              <w:t>298</w:t>
            </w:r>
          </w:p>
        </w:tc>
        <w:tc>
          <w:tcPr>
            <w:tcW w:w="1842" w:type="dxa"/>
            <w:vAlign w:val="center"/>
          </w:tcPr>
          <w:p w14:paraId="20CAB03D" w14:textId="77777777" w:rsidR="001E0AA7" w:rsidRDefault="00E15A94">
            <w:pPr>
              <w:jc w:val="right"/>
            </w:pPr>
            <w:r>
              <w:rPr>
                <w:rFonts w:ascii="宋体" w:hAnsi="宋体"/>
                <w:color w:val="000000"/>
                <w:szCs w:val="21"/>
              </w:rPr>
              <w:t>3,662.42</w:t>
            </w:r>
          </w:p>
        </w:tc>
        <w:tc>
          <w:tcPr>
            <w:tcW w:w="2727" w:type="dxa"/>
            <w:vAlign w:val="center"/>
          </w:tcPr>
          <w:p w14:paraId="1AD7D8F2" w14:textId="77777777" w:rsidR="001E0AA7" w:rsidRDefault="00E15A94">
            <w:pPr>
              <w:jc w:val="right"/>
            </w:pPr>
            <w:r>
              <w:rPr>
                <w:rFonts w:ascii="宋体" w:hAnsi="宋体"/>
                <w:color w:val="000000"/>
                <w:szCs w:val="21"/>
              </w:rPr>
              <w:t>0.19</w:t>
            </w:r>
          </w:p>
        </w:tc>
      </w:tr>
      <w:tr w:rsidR="001E0AA7" w14:paraId="00AF353D" w14:textId="77777777">
        <w:trPr>
          <w:jc w:val="center"/>
        </w:trPr>
        <w:tc>
          <w:tcPr>
            <w:tcW w:w="817" w:type="dxa"/>
            <w:vAlign w:val="center"/>
          </w:tcPr>
          <w:p w14:paraId="5ACA2F99" w14:textId="77777777" w:rsidR="001E0AA7" w:rsidRDefault="00E15A94">
            <w:pPr>
              <w:jc w:val="center"/>
            </w:pPr>
            <w:r>
              <w:rPr>
                <w:rFonts w:ascii="宋体" w:hAnsi="宋体"/>
                <w:color w:val="000000"/>
                <w:szCs w:val="21"/>
              </w:rPr>
              <w:t>153</w:t>
            </w:r>
          </w:p>
        </w:tc>
        <w:tc>
          <w:tcPr>
            <w:tcW w:w="1276" w:type="dxa"/>
            <w:vAlign w:val="center"/>
          </w:tcPr>
          <w:p w14:paraId="1990D8A0" w14:textId="77777777" w:rsidR="001E0AA7" w:rsidRDefault="00E15A94">
            <w:pPr>
              <w:jc w:val="center"/>
            </w:pPr>
            <w:r>
              <w:rPr>
                <w:rFonts w:ascii="宋体" w:hAnsi="宋体"/>
                <w:color w:val="000000"/>
                <w:szCs w:val="21"/>
              </w:rPr>
              <w:t>600004</w:t>
            </w:r>
          </w:p>
        </w:tc>
        <w:tc>
          <w:tcPr>
            <w:tcW w:w="1701" w:type="dxa"/>
            <w:vAlign w:val="center"/>
          </w:tcPr>
          <w:p w14:paraId="64D33602" w14:textId="77777777" w:rsidR="001E0AA7" w:rsidRDefault="00E15A94">
            <w:pPr>
              <w:jc w:val="center"/>
            </w:pPr>
            <w:r>
              <w:rPr>
                <w:rFonts w:ascii="宋体" w:hAnsi="宋体"/>
                <w:color w:val="000000"/>
                <w:szCs w:val="21"/>
              </w:rPr>
              <w:t>白云机场</w:t>
            </w:r>
          </w:p>
        </w:tc>
        <w:tc>
          <w:tcPr>
            <w:tcW w:w="1276" w:type="dxa"/>
            <w:vAlign w:val="center"/>
          </w:tcPr>
          <w:p w14:paraId="15CBDA4C" w14:textId="77777777" w:rsidR="001E0AA7" w:rsidRDefault="00E15A94">
            <w:pPr>
              <w:jc w:val="right"/>
            </w:pPr>
            <w:r>
              <w:rPr>
                <w:rFonts w:ascii="宋体" w:hAnsi="宋体"/>
                <w:color w:val="000000"/>
                <w:szCs w:val="21"/>
              </w:rPr>
              <w:t>200</w:t>
            </w:r>
          </w:p>
        </w:tc>
        <w:tc>
          <w:tcPr>
            <w:tcW w:w="1842" w:type="dxa"/>
            <w:vAlign w:val="center"/>
          </w:tcPr>
          <w:p w14:paraId="48825AD8" w14:textId="77777777" w:rsidR="001E0AA7" w:rsidRDefault="00E15A94">
            <w:pPr>
              <w:jc w:val="right"/>
            </w:pPr>
            <w:r>
              <w:rPr>
                <w:rFonts w:ascii="宋体" w:hAnsi="宋体"/>
                <w:color w:val="000000"/>
                <w:szCs w:val="21"/>
              </w:rPr>
              <w:t>3,640.00</w:t>
            </w:r>
          </w:p>
        </w:tc>
        <w:tc>
          <w:tcPr>
            <w:tcW w:w="2727" w:type="dxa"/>
            <w:vAlign w:val="center"/>
          </w:tcPr>
          <w:p w14:paraId="4BE3E403" w14:textId="77777777" w:rsidR="001E0AA7" w:rsidRDefault="00E15A94">
            <w:pPr>
              <w:jc w:val="right"/>
            </w:pPr>
            <w:r>
              <w:rPr>
                <w:rFonts w:ascii="宋体" w:hAnsi="宋体"/>
                <w:color w:val="000000"/>
                <w:szCs w:val="21"/>
              </w:rPr>
              <w:t>0.19</w:t>
            </w:r>
          </w:p>
        </w:tc>
      </w:tr>
      <w:tr w:rsidR="001E0AA7" w14:paraId="62768296" w14:textId="77777777">
        <w:trPr>
          <w:jc w:val="center"/>
        </w:trPr>
        <w:tc>
          <w:tcPr>
            <w:tcW w:w="817" w:type="dxa"/>
            <w:vAlign w:val="center"/>
          </w:tcPr>
          <w:p w14:paraId="5C9A1916" w14:textId="77777777" w:rsidR="001E0AA7" w:rsidRDefault="00E15A94">
            <w:pPr>
              <w:jc w:val="center"/>
            </w:pPr>
            <w:r>
              <w:rPr>
                <w:rFonts w:ascii="宋体" w:hAnsi="宋体"/>
                <w:color w:val="000000"/>
                <w:szCs w:val="21"/>
              </w:rPr>
              <w:t>154</w:t>
            </w:r>
          </w:p>
        </w:tc>
        <w:tc>
          <w:tcPr>
            <w:tcW w:w="1276" w:type="dxa"/>
            <w:vAlign w:val="center"/>
          </w:tcPr>
          <w:p w14:paraId="1EC1361D" w14:textId="77777777" w:rsidR="001E0AA7" w:rsidRDefault="00E15A94">
            <w:pPr>
              <w:jc w:val="center"/>
            </w:pPr>
            <w:r>
              <w:rPr>
                <w:rFonts w:ascii="宋体" w:hAnsi="宋体"/>
                <w:color w:val="000000"/>
                <w:szCs w:val="21"/>
              </w:rPr>
              <w:t>601607</w:t>
            </w:r>
          </w:p>
        </w:tc>
        <w:tc>
          <w:tcPr>
            <w:tcW w:w="1701" w:type="dxa"/>
            <w:vAlign w:val="center"/>
          </w:tcPr>
          <w:p w14:paraId="7545C2A9" w14:textId="77777777" w:rsidR="001E0AA7" w:rsidRDefault="00E15A94">
            <w:pPr>
              <w:jc w:val="center"/>
            </w:pPr>
            <w:r>
              <w:rPr>
                <w:rFonts w:ascii="宋体" w:hAnsi="宋体"/>
                <w:color w:val="000000"/>
                <w:szCs w:val="21"/>
              </w:rPr>
              <w:t>上海医药</w:t>
            </w:r>
          </w:p>
        </w:tc>
        <w:tc>
          <w:tcPr>
            <w:tcW w:w="1276" w:type="dxa"/>
            <w:vAlign w:val="center"/>
          </w:tcPr>
          <w:p w14:paraId="1049BC37" w14:textId="77777777" w:rsidR="001E0AA7" w:rsidRDefault="00E15A94">
            <w:pPr>
              <w:jc w:val="right"/>
            </w:pPr>
            <w:r>
              <w:rPr>
                <w:rFonts w:ascii="宋体" w:hAnsi="宋体"/>
                <w:color w:val="000000"/>
                <w:szCs w:val="21"/>
              </w:rPr>
              <w:t>200</w:t>
            </w:r>
          </w:p>
        </w:tc>
        <w:tc>
          <w:tcPr>
            <w:tcW w:w="1842" w:type="dxa"/>
            <w:vAlign w:val="center"/>
          </w:tcPr>
          <w:p w14:paraId="77C65654" w14:textId="77777777" w:rsidR="001E0AA7" w:rsidRDefault="00E15A94">
            <w:pPr>
              <w:jc w:val="right"/>
            </w:pPr>
            <w:r>
              <w:rPr>
                <w:rFonts w:ascii="宋体" w:hAnsi="宋体"/>
                <w:color w:val="000000"/>
                <w:szCs w:val="21"/>
              </w:rPr>
              <w:t>3,630.00</w:t>
            </w:r>
          </w:p>
        </w:tc>
        <w:tc>
          <w:tcPr>
            <w:tcW w:w="2727" w:type="dxa"/>
            <w:vAlign w:val="center"/>
          </w:tcPr>
          <w:p w14:paraId="0EEAD83E" w14:textId="77777777" w:rsidR="001E0AA7" w:rsidRDefault="00E15A94">
            <w:pPr>
              <w:jc w:val="right"/>
            </w:pPr>
            <w:r>
              <w:rPr>
                <w:rFonts w:ascii="宋体" w:hAnsi="宋体"/>
                <w:color w:val="000000"/>
                <w:szCs w:val="21"/>
              </w:rPr>
              <w:t>0.19</w:t>
            </w:r>
          </w:p>
        </w:tc>
      </w:tr>
      <w:tr w:rsidR="001E0AA7" w14:paraId="036D2A4B" w14:textId="77777777">
        <w:trPr>
          <w:jc w:val="center"/>
        </w:trPr>
        <w:tc>
          <w:tcPr>
            <w:tcW w:w="817" w:type="dxa"/>
            <w:vAlign w:val="center"/>
          </w:tcPr>
          <w:p w14:paraId="777C99F1" w14:textId="77777777" w:rsidR="001E0AA7" w:rsidRDefault="00E15A94">
            <w:pPr>
              <w:jc w:val="center"/>
            </w:pPr>
            <w:r>
              <w:rPr>
                <w:rFonts w:ascii="宋体" w:hAnsi="宋体"/>
                <w:color w:val="000000"/>
                <w:szCs w:val="21"/>
              </w:rPr>
              <w:t>155</w:t>
            </w:r>
          </w:p>
        </w:tc>
        <w:tc>
          <w:tcPr>
            <w:tcW w:w="1276" w:type="dxa"/>
            <w:vAlign w:val="center"/>
          </w:tcPr>
          <w:p w14:paraId="022AB082" w14:textId="77777777" w:rsidR="001E0AA7" w:rsidRDefault="00E15A94">
            <w:pPr>
              <w:jc w:val="center"/>
            </w:pPr>
            <w:r>
              <w:rPr>
                <w:rFonts w:ascii="宋体" w:hAnsi="宋体"/>
                <w:color w:val="000000"/>
                <w:szCs w:val="21"/>
              </w:rPr>
              <w:t>000786</w:t>
            </w:r>
          </w:p>
        </w:tc>
        <w:tc>
          <w:tcPr>
            <w:tcW w:w="1701" w:type="dxa"/>
            <w:vAlign w:val="center"/>
          </w:tcPr>
          <w:p w14:paraId="3AC22BBE" w14:textId="77777777" w:rsidR="001E0AA7" w:rsidRDefault="00E15A94">
            <w:pPr>
              <w:jc w:val="center"/>
            </w:pPr>
            <w:r>
              <w:rPr>
                <w:rFonts w:ascii="宋体" w:hAnsi="宋体"/>
                <w:color w:val="000000"/>
                <w:szCs w:val="21"/>
              </w:rPr>
              <w:t>北新建材</w:t>
            </w:r>
          </w:p>
        </w:tc>
        <w:tc>
          <w:tcPr>
            <w:tcW w:w="1276" w:type="dxa"/>
            <w:vAlign w:val="center"/>
          </w:tcPr>
          <w:p w14:paraId="4614DA90" w14:textId="77777777" w:rsidR="001E0AA7" w:rsidRDefault="00E15A94">
            <w:pPr>
              <w:jc w:val="right"/>
            </w:pPr>
            <w:r>
              <w:rPr>
                <w:rFonts w:ascii="宋体" w:hAnsi="宋体"/>
                <w:color w:val="000000"/>
                <w:szCs w:val="21"/>
              </w:rPr>
              <w:t>200</w:t>
            </w:r>
          </w:p>
        </w:tc>
        <w:tc>
          <w:tcPr>
            <w:tcW w:w="1842" w:type="dxa"/>
            <w:vAlign w:val="center"/>
          </w:tcPr>
          <w:p w14:paraId="29119C2F" w14:textId="77777777" w:rsidR="001E0AA7" w:rsidRDefault="00E15A94">
            <w:pPr>
              <w:jc w:val="right"/>
            </w:pPr>
            <w:r>
              <w:rPr>
                <w:rFonts w:ascii="宋体" w:hAnsi="宋体"/>
                <w:color w:val="000000"/>
                <w:szCs w:val="21"/>
              </w:rPr>
              <w:t>3,626.00</w:t>
            </w:r>
          </w:p>
        </w:tc>
        <w:tc>
          <w:tcPr>
            <w:tcW w:w="2727" w:type="dxa"/>
            <w:vAlign w:val="center"/>
          </w:tcPr>
          <w:p w14:paraId="23A170B2" w14:textId="77777777" w:rsidR="001E0AA7" w:rsidRDefault="00E15A94">
            <w:pPr>
              <w:jc w:val="right"/>
            </w:pPr>
            <w:r>
              <w:rPr>
                <w:rFonts w:ascii="宋体" w:hAnsi="宋体"/>
                <w:color w:val="000000"/>
                <w:szCs w:val="21"/>
              </w:rPr>
              <w:t>0.19</w:t>
            </w:r>
          </w:p>
        </w:tc>
      </w:tr>
      <w:tr w:rsidR="001E0AA7" w14:paraId="743C5AAB" w14:textId="77777777">
        <w:trPr>
          <w:jc w:val="center"/>
        </w:trPr>
        <w:tc>
          <w:tcPr>
            <w:tcW w:w="817" w:type="dxa"/>
            <w:vAlign w:val="center"/>
          </w:tcPr>
          <w:p w14:paraId="0DFC399E" w14:textId="77777777" w:rsidR="001E0AA7" w:rsidRDefault="00E15A94">
            <w:pPr>
              <w:jc w:val="center"/>
            </w:pPr>
            <w:r>
              <w:rPr>
                <w:rFonts w:ascii="宋体" w:hAnsi="宋体"/>
                <w:color w:val="000000"/>
                <w:szCs w:val="21"/>
              </w:rPr>
              <w:t>156</w:t>
            </w:r>
          </w:p>
        </w:tc>
        <w:tc>
          <w:tcPr>
            <w:tcW w:w="1276" w:type="dxa"/>
            <w:vAlign w:val="center"/>
          </w:tcPr>
          <w:p w14:paraId="203B28FC" w14:textId="77777777" w:rsidR="001E0AA7" w:rsidRDefault="00E15A94">
            <w:pPr>
              <w:jc w:val="center"/>
            </w:pPr>
            <w:r>
              <w:rPr>
                <w:rFonts w:ascii="宋体" w:hAnsi="宋体"/>
                <w:color w:val="000000"/>
                <w:szCs w:val="21"/>
              </w:rPr>
              <w:t>002153</w:t>
            </w:r>
          </w:p>
        </w:tc>
        <w:tc>
          <w:tcPr>
            <w:tcW w:w="1701" w:type="dxa"/>
            <w:vAlign w:val="center"/>
          </w:tcPr>
          <w:p w14:paraId="18A00312" w14:textId="77777777" w:rsidR="001E0AA7" w:rsidRDefault="00E15A94">
            <w:pPr>
              <w:jc w:val="center"/>
            </w:pPr>
            <w:r>
              <w:rPr>
                <w:rFonts w:ascii="宋体" w:hAnsi="宋体"/>
                <w:color w:val="000000"/>
                <w:szCs w:val="21"/>
              </w:rPr>
              <w:t>石基信息</w:t>
            </w:r>
          </w:p>
        </w:tc>
        <w:tc>
          <w:tcPr>
            <w:tcW w:w="1276" w:type="dxa"/>
            <w:vAlign w:val="center"/>
          </w:tcPr>
          <w:p w14:paraId="4DA293DE" w14:textId="77777777" w:rsidR="001E0AA7" w:rsidRDefault="00E15A94">
            <w:pPr>
              <w:jc w:val="right"/>
            </w:pPr>
            <w:r>
              <w:rPr>
                <w:rFonts w:ascii="宋体" w:hAnsi="宋体"/>
                <w:color w:val="000000"/>
                <w:szCs w:val="21"/>
              </w:rPr>
              <w:t>100</w:t>
            </w:r>
          </w:p>
        </w:tc>
        <w:tc>
          <w:tcPr>
            <w:tcW w:w="1842" w:type="dxa"/>
            <w:vAlign w:val="center"/>
          </w:tcPr>
          <w:p w14:paraId="710F8CAE" w14:textId="77777777" w:rsidR="001E0AA7" w:rsidRDefault="00E15A94">
            <w:pPr>
              <w:jc w:val="right"/>
            </w:pPr>
            <w:r>
              <w:rPr>
                <w:rFonts w:ascii="宋体" w:hAnsi="宋体"/>
                <w:color w:val="000000"/>
                <w:szCs w:val="21"/>
              </w:rPr>
              <w:t>3,619.00</w:t>
            </w:r>
          </w:p>
        </w:tc>
        <w:tc>
          <w:tcPr>
            <w:tcW w:w="2727" w:type="dxa"/>
            <w:vAlign w:val="center"/>
          </w:tcPr>
          <w:p w14:paraId="7C94D1AA" w14:textId="77777777" w:rsidR="001E0AA7" w:rsidRDefault="00E15A94">
            <w:pPr>
              <w:jc w:val="right"/>
            </w:pPr>
            <w:r>
              <w:rPr>
                <w:rFonts w:ascii="宋体" w:hAnsi="宋体"/>
                <w:color w:val="000000"/>
                <w:szCs w:val="21"/>
              </w:rPr>
              <w:t>0.19</w:t>
            </w:r>
          </w:p>
        </w:tc>
      </w:tr>
      <w:tr w:rsidR="001E0AA7" w14:paraId="18901D81" w14:textId="77777777">
        <w:trPr>
          <w:jc w:val="center"/>
        </w:trPr>
        <w:tc>
          <w:tcPr>
            <w:tcW w:w="817" w:type="dxa"/>
            <w:vAlign w:val="center"/>
          </w:tcPr>
          <w:p w14:paraId="4A6F5253" w14:textId="77777777" w:rsidR="001E0AA7" w:rsidRDefault="00E15A94">
            <w:pPr>
              <w:jc w:val="center"/>
            </w:pPr>
            <w:r>
              <w:rPr>
                <w:rFonts w:ascii="宋体" w:hAnsi="宋体"/>
                <w:color w:val="000000"/>
                <w:szCs w:val="21"/>
              </w:rPr>
              <w:t>157</w:t>
            </w:r>
          </w:p>
        </w:tc>
        <w:tc>
          <w:tcPr>
            <w:tcW w:w="1276" w:type="dxa"/>
            <w:vAlign w:val="center"/>
          </w:tcPr>
          <w:p w14:paraId="2BB60BE7" w14:textId="77777777" w:rsidR="001E0AA7" w:rsidRDefault="00E15A94">
            <w:pPr>
              <w:jc w:val="center"/>
            </w:pPr>
            <w:r>
              <w:rPr>
                <w:rFonts w:ascii="宋体" w:hAnsi="宋体"/>
                <w:color w:val="000000"/>
                <w:szCs w:val="21"/>
              </w:rPr>
              <w:t>000656</w:t>
            </w:r>
          </w:p>
        </w:tc>
        <w:tc>
          <w:tcPr>
            <w:tcW w:w="1701" w:type="dxa"/>
            <w:vAlign w:val="center"/>
          </w:tcPr>
          <w:p w14:paraId="01F356EB" w14:textId="77777777" w:rsidR="001E0AA7" w:rsidRDefault="00E15A94">
            <w:pPr>
              <w:jc w:val="center"/>
            </w:pPr>
            <w:r>
              <w:rPr>
                <w:rFonts w:ascii="宋体" w:hAnsi="宋体"/>
                <w:color w:val="000000"/>
                <w:szCs w:val="21"/>
              </w:rPr>
              <w:t>金科股份</w:t>
            </w:r>
          </w:p>
        </w:tc>
        <w:tc>
          <w:tcPr>
            <w:tcW w:w="1276" w:type="dxa"/>
            <w:vAlign w:val="center"/>
          </w:tcPr>
          <w:p w14:paraId="6F5A191C" w14:textId="77777777" w:rsidR="001E0AA7" w:rsidRDefault="00E15A94">
            <w:pPr>
              <w:jc w:val="right"/>
            </w:pPr>
            <w:r>
              <w:rPr>
                <w:rFonts w:ascii="宋体" w:hAnsi="宋体"/>
                <w:color w:val="000000"/>
                <w:szCs w:val="21"/>
              </w:rPr>
              <w:t>600</w:t>
            </w:r>
          </w:p>
        </w:tc>
        <w:tc>
          <w:tcPr>
            <w:tcW w:w="1842" w:type="dxa"/>
            <w:vAlign w:val="center"/>
          </w:tcPr>
          <w:p w14:paraId="6E8239AA" w14:textId="77777777" w:rsidR="001E0AA7" w:rsidRDefault="00E15A94">
            <w:pPr>
              <w:jc w:val="right"/>
            </w:pPr>
            <w:r>
              <w:rPr>
                <w:rFonts w:ascii="宋体" w:hAnsi="宋体"/>
                <w:color w:val="000000"/>
                <w:szCs w:val="21"/>
              </w:rPr>
              <w:t>3,618.00</w:t>
            </w:r>
          </w:p>
        </w:tc>
        <w:tc>
          <w:tcPr>
            <w:tcW w:w="2727" w:type="dxa"/>
            <w:vAlign w:val="center"/>
          </w:tcPr>
          <w:p w14:paraId="14EB0E4B" w14:textId="77777777" w:rsidR="001E0AA7" w:rsidRDefault="00E15A94">
            <w:pPr>
              <w:jc w:val="right"/>
            </w:pPr>
            <w:r>
              <w:rPr>
                <w:rFonts w:ascii="宋体" w:hAnsi="宋体"/>
                <w:color w:val="000000"/>
                <w:szCs w:val="21"/>
              </w:rPr>
              <w:t>0.19</w:t>
            </w:r>
          </w:p>
        </w:tc>
      </w:tr>
      <w:tr w:rsidR="001E0AA7" w14:paraId="76920192" w14:textId="77777777">
        <w:trPr>
          <w:jc w:val="center"/>
        </w:trPr>
        <w:tc>
          <w:tcPr>
            <w:tcW w:w="817" w:type="dxa"/>
            <w:vAlign w:val="center"/>
          </w:tcPr>
          <w:p w14:paraId="6BC89190" w14:textId="77777777" w:rsidR="001E0AA7" w:rsidRDefault="00E15A94">
            <w:pPr>
              <w:jc w:val="center"/>
            </w:pPr>
            <w:r>
              <w:rPr>
                <w:rFonts w:ascii="宋体" w:hAnsi="宋体"/>
                <w:color w:val="000000"/>
                <w:szCs w:val="21"/>
              </w:rPr>
              <w:lastRenderedPageBreak/>
              <w:t>158</w:t>
            </w:r>
          </w:p>
        </w:tc>
        <w:tc>
          <w:tcPr>
            <w:tcW w:w="1276" w:type="dxa"/>
            <w:vAlign w:val="center"/>
          </w:tcPr>
          <w:p w14:paraId="088527E5" w14:textId="77777777" w:rsidR="001E0AA7" w:rsidRDefault="00E15A94">
            <w:pPr>
              <w:jc w:val="center"/>
            </w:pPr>
            <w:r>
              <w:rPr>
                <w:rFonts w:ascii="宋体" w:hAnsi="宋体"/>
                <w:color w:val="000000"/>
                <w:szCs w:val="21"/>
              </w:rPr>
              <w:t>000157</w:t>
            </w:r>
          </w:p>
        </w:tc>
        <w:tc>
          <w:tcPr>
            <w:tcW w:w="1701" w:type="dxa"/>
            <w:vAlign w:val="center"/>
          </w:tcPr>
          <w:p w14:paraId="775822ED" w14:textId="77777777" w:rsidR="001E0AA7" w:rsidRDefault="00E15A94">
            <w:pPr>
              <w:jc w:val="center"/>
            </w:pPr>
            <w:r>
              <w:rPr>
                <w:rFonts w:ascii="宋体" w:hAnsi="宋体"/>
                <w:color w:val="000000"/>
                <w:szCs w:val="21"/>
              </w:rPr>
              <w:t>中联重科</w:t>
            </w:r>
          </w:p>
        </w:tc>
        <w:tc>
          <w:tcPr>
            <w:tcW w:w="1276" w:type="dxa"/>
            <w:vAlign w:val="center"/>
          </w:tcPr>
          <w:p w14:paraId="0B40DAC8" w14:textId="77777777" w:rsidR="001E0AA7" w:rsidRDefault="00E15A94">
            <w:pPr>
              <w:jc w:val="right"/>
            </w:pPr>
            <w:r>
              <w:rPr>
                <w:rFonts w:ascii="宋体" w:hAnsi="宋体"/>
                <w:color w:val="000000"/>
                <w:szCs w:val="21"/>
              </w:rPr>
              <w:t>600</w:t>
            </w:r>
          </w:p>
        </w:tc>
        <w:tc>
          <w:tcPr>
            <w:tcW w:w="1842" w:type="dxa"/>
            <w:vAlign w:val="center"/>
          </w:tcPr>
          <w:p w14:paraId="5215E7B9" w14:textId="77777777" w:rsidR="001E0AA7" w:rsidRDefault="00E15A94">
            <w:pPr>
              <w:jc w:val="right"/>
            </w:pPr>
            <w:r>
              <w:rPr>
                <w:rFonts w:ascii="宋体" w:hAnsi="宋体"/>
                <w:color w:val="000000"/>
                <w:szCs w:val="21"/>
              </w:rPr>
              <w:t>3,606.00</w:t>
            </w:r>
          </w:p>
        </w:tc>
        <w:tc>
          <w:tcPr>
            <w:tcW w:w="2727" w:type="dxa"/>
            <w:vAlign w:val="center"/>
          </w:tcPr>
          <w:p w14:paraId="2D677F79" w14:textId="77777777" w:rsidR="001E0AA7" w:rsidRDefault="00E15A94">
            <w:pPr>
              <w:jc w:val="right"/>
            </w:pPr>
            <w:r>
              <w:rPr>
                <w:rFonts w:ascii="宋体" w:hAnsi="宋体"/>
                <w:color w:val="000000"/>
                <w:szCs w:val="21"/>
              </w:rPr>
              <w:t>0.19</w:t>
            </w:r>
          </w:p>
        </w:tc>
      </w:tr>
      <w:tr w:rsidR="001E0AA7" w14:paraId="638C3821" w14:textId="77777777">
        <w:trPr>
          <w:jc w:val="center"/>
        </w:trPr>
        <w:tc>
          <w:tcPr>
            <w:tcW w:w="817" w:type="dxa"/>
            <w:vAlign w:val="center"/>
          </w:tcPr>
          <w:p w14:paraId="5A533C38" w14:textId="77777777" w:rsidR="001E0AA7" w:rsidRDefault="00E15A94">
            <w:pPr>
              <w:jc w:val="center"/>
            </w:pPr>
            <w:r>
              <w:rPr>
                <w:rFonts w:ascii="宋体" w:hAnsi="宋体"/>
                <w:color w:val="000000"/>
                <w:szCs w:val="21"/>
              </w:rPr>
              <w:t>159</w:t>
            </w:r>
          </w:p>
        </w:tc>
        <w:tc>
          <w:tcPr>
            <w:tcW w:w="1276" w:type="dxa"/>
            <w:vAlign w:val="center"/>
          </w:tcPr>
          <w:p w14:paraId="463A05B0" w14:textId="77777777" w:rsidR="001E0AA7" w:rsidRDefault="00E15A94">
            <w:pPr>
              <w:jc w:val="center"/>
            </w:pPr>
            <w:r>
              <w:rPr>
                <w:rFonts w:ascii="宋体" w:hAnsi="宋体"/>
                <w:color w:val="000000"/>
                <w:szCs w:val="21"/>
              </w:rPr>
              <w:t>601998</w:t>
            </w:r>
          </w:p>
        </w:tc>
        <w:tc>
          <w:tcPr>
            <w:tcW w:w="1701" w:type="dxa"/>
            <w:vAlign w:val="center"/>
          </w:tcPr>
          <w:p w14:paraId="3AF90682" w14:textId="77777777" w:rsidR="001E0AA7" w:rsidRDefault="00E15A94">
            <w:pPr>
              <w:jc w:val="center"/>
            </w:pPr>
            <w:r>
              <w:rPr>
                <w:rFonts w:ascii="宋体" w:hAnsi="宋体"/>
                <w:color w:val="000000"/>
                <w:szCs w:val="21"/>
              </w:rPr>
              <w:t>中信银行</w:t>
            </w:r>
          </w:p>
        </w:tc>
        <w:tc>
          <w:tcPr>
            <w:tcW w:w="1276" w:type="dxa"/>
            <w:vAlign w:val="center"/>
          </w:tcPr>
          <w:p w14:paraId="7E7B6D55" w14:textId="77777777" w:rsidR="001E0AA7" w:rsidRDefault="00E15A94">
            <w:pPr>
              <w:jc w:val="right"/>
            </w:pPr>
            <w:r>
              <w:rPr>
                <w:rFonts w:ascii="宋体" w:hAnsi="宋体"/>
                <w:color w:val="000000"/>
                <w:szCs w:val="21"/>
              </w:rPr>
              <w:t>600</w:t>
            </w:r>
          </w:p>
        </w:tc>
        <w:tc>
          <w:tcPr>
            <w:tcW w:w="1842" w:type="dxa"/>
            <w:vAlign w:val="center"/>
          </w:tcPr>
          <w:p w14:paraId="601E5A5A" w14:textId="77777777" w:rsidR="001E0AA7" w:rsidRDefault="00E15A94">
            <w:pPr>
              <w:jc w:val="right"/>
            </w:pPr>
            <w:r>
              <w:rPr>
                <w:rFonts w:ascii="宋体" w:hAnsi="宋体"/>
                <w:color w:val="000000"/>
                <w:szCs w:val="21"/>
              </w:rPr>
              <w:t>3,582.00</w:t>
            </w:r>
          </w:p>
        </w:tc>
        <w:tc>
          <w:tcPr>
            <w:tcW w:w="2727" w:type="dxa"/>
            <w:vAlign w:val="center"/>
          </w:tcPr>
          <w:p w14:paraId="077D0DEF" w14:textId="77777777" w:rsidR="001E0AA7" w:rsidRDefault="00E15A94">
            <w:pPr>
              <w:jc w:val="right"/>
            </w:pPr>
            <w:r>
              <w:rPr>
                <w:rFonts w:ascii="宋体" w:hAnsi="宋体"/>
                <w:color w:val="000000"/>
                <w:szCs w:val="21"/>
              </w:rPr>
              <w:t>0.19</w:t>
            </w:r>
          </w:p>
        </w:tc>
      </w:tr>
      <w:tr w:rsidR="001E0AA7" w14:paraId="0BA25C08" w14:textId="77777777">
        <w:trPr>
          <w:jc w:val="center"/>
        </w:trPr>
        <w:tc>
          <w:tcPr>
            <w:tcW w:w="817" w:type="dxa"/>
            <w:vAlign w:val="center"/>
          </w:tcPr>
          <w:p w14:paraId="15522D92" w14:textId="77777777" w:rsidR="001E0AA7" w:rsidRDefault="00E15A94">
            <w:pPr>
              <w:jc w:val="center"/>
            </w:pPr>
            <w:r>
              <w:rPr>
                <w:rFonts w:ascii="宋体" w:hAnsi="宋体"/>
                <w:color w:val="000000"/>
                <w:szCs w:val="21"/>
              </w:rPr>
              <w:t>160</w:t>
            </w:r>
          </w:p>
        </w:tc>
        <w:tc>
          <w:tcPr>
            <w:tcW w:w="1276" w:type="dxa"/>
            <w:vAlign w:val="center"/>
          </w:tcPr>
          <w:p w14:paraId="0CAAFCE1" w14:textId="77777777" w:rsidR="001E0AA7" w:rsidRDefault="00E15A94">
            <w:pPr>
              <w:jc w:val="center"/>
            </w:pPr>
            <w:r>
              <w:rPr>
                <w:rFonts w:ascii="宋体" w:hAnsi="宋体"/>
                <w:color w:val="000000"/>
                <w:szCs w:val="21"/>
              </w:rPr>
              <w:t>600674</w:t>
            </w:r>
          </w:p>
        </w:tc>
        <w:tc>
          <w:tcPr>
            <w:tcW w:w="1701" w:type="dxa"/>
            <w:vAlign w:val="center"/>
          </w:tcPr>
          <w:p w14:paraId="16B3F81E" w14:textId="77777777" w:rsidR="001E0AA7" w:rsidRDefault="00E15A94">
            <w:pPr>
              <w:jc w:val="center"/>
            </w:pPr>
            <w:r>
              <w:rPr>
                <w:rFonts w:ascii="宋体" w:hAnsi="宋体"/>
                <w:color w:val="000000"/>
                <w:szCs w:val="21"/>
              </w:rPr>
              <w:t>川投能源</w:t>
            </w:r>
          </w:p>
        </w:tc>
        <w:tc>
          <w:tcPr>
            <w:tcW w:w="1276" w:type="dxa"/>
            <w:vAlign w:val="center"/>
          </w:tcPr>
          <w:p w14:paraId="1142491B" w14:textId="77777777" w:rsidR="001E0AA7" w:rsidRDefault="00E15A94">
            <w:pPr>
              <w:jc w:val="right"/>
            </w:pPr>
            <w:r>
              <w:rPr>
                <w:rFonts w:ascii="宋体" w:hAnsi="宋体"/>
                <w:color w:val="000000"/>
                <w:szCs w:val="21"/>
              </w:rPr>
              <w:t>400</w:t>
            </w:r>
          </w:p>
        </w:tc>
        <w:tc>
          <w:tcPr>
            <w:tcW w:w="1842" w:type="dxa"/>
            <w:vAlign w:val="center"/>
          </w:tcPr>
          <w:p w14:paraId="36FB38BF" w14:textId="77777777" w:rsidR="001E0AA7" w:rsidRDefault="00E15A94">
            <w:pPr>
              <w:jc w:val="right"/>
            </w:pPr>
            <w:r>
              <w:rPr>
                <w:rFonts w:ascii="宋体" w:hAnsi="宋体"/>
                <w:color w:val="000000"/>
                <w:szCs w:val="21"/>
              </w:rPr>
              <w:t>3,560.00</w:t>
            </w:r>
          </w:p>
        </w:tc>
        <w:tc>
          <w:tcPr>
            <w:tcW w:w="2727" w:type="dxa"/>
            <w:vAlign w:val="center"/>
          </w:tcPr>
          <w:p w14:paraId="5EBCCA1B" w14:textId="77777777" w:rsidR="001E0AA7" w:rsidRDefault="00E15A94">
            <w:pPr>
              <w:jc w:val="right"/>
            </w:pPr>
            <w:r>
              <w:rPr>
                <w:rFonts w:ascii="宋体" w:hAnsi="宋体"/>
                <w:color w:val="000000"/>
                <w:szCs w:val="21"/>
              </w:rPr>
              <w:t>0.18</w:t>
            </w:r>
          </w:p>
        </w:tc>
      </w:tr>
      <w:tr w:rsidR="001E0AA7" w14:paraId="12A4DA7B" w14:textId="77777777">
        <w:trPr>
          <w:jc w:val="center"/>
        </w:trPr>
        <w:tc>
          <w:tcPr>
            <w:tcW w:w="817" w:type="dxa"/>
            <w:vAlign w:val="center"/>
          </w:tcPr>
          <w:p w14:paraId="6EB159CC" w14:textId="77777777" w:rsidR="001E0AA7" w:rsidRDefault="00E15A94">
            <w:pPr>
              <w:jc w:val="center"/>
            </w:pPr>
            <w:r>
              <w:rPr>
                <w:rFonts w:ascii="宋体" w:hAnsi="宋体"/>
                <w:color w:val="000000"/>
                <w:szCs w:val="21"/>
              </w:rPr>
              <w:t>161</w:t>
            </w:r>
          </w:p>
        </w:tc>
        <w:tc>
          <w:tcPr>
            <w:tcW w:w="1276" w:type="dxa"/>
            <w:vAlign w:val="center"/>
          </w:tcPr>
          <w:p w14:paraId="24CEDE79" w14:textId="77777777" w:rsidR="001E0AA7" w:rsidRDefault="00E15A94">
            <w:pPr>
              <w:jc w:val="center"/>
            </w:pPr>
            <w:r>
              <w:rPr>
                <w:rFonts w:ascii="宋体" w:hAnsi="宋体"/>
                <w:color w:val="000000"/>
                <w:szCs w:val="21"/>
              </w:rPr>
              <w:t>600816</w:t>
            </w:r>
          </w:p>
        </w:tc>
        <w:tc>
          <w:tcPr>
            <w:tcW w:w="1701" w:type="dxa"/>
            <w:vAlign w:val="center"/>
          </w:tcPr>
          <w:p w14:paraId="2F398912" w14:textId="77777777" w:rsidR="001E0AA7" w:rsidRDefault="00E15A94">
            <w:pPr>
              <w:jc w:val="center"/>
            </w:pPr>
            <w:r>
              <w:rPr>
                <w:rFonts w:ascii="宋体" w:hAnsi="宋体"/>
                <w:color w:val="000000"/>
                <w:szCs w:val="21"/>
              </w:rPr>
              <w:t>安信信托</w:t>
            </w:r>
          </w:p>
        </w:tc>
        <w:tc>
          <w:tcPr>
            <w:tcW w:w="1276" w:type="dxa"/>
            <w:vAlign w:val="center"/>
          </w:tcPr>
          <w:p w14:paraId="4D4C4B75" w14:textId="77777777" w:rsidR="001E0AA7" w:rsidRDefault="00E15A94">
            <w:pPr>
              <w:jc w:val="right"/>
            </w:pPr>
            <w:r>
              <w:rPr>
                <w:rFonts w:ascii="宋体" w:hAnsi="宋体"/>
                <w:color w:val="000000"/>
                <w:szCs w:val="21"/>
              </w:rPr>
              <w:t>700</w:t>
            </w:r>
          </w:p>
        </w:tc>
        <w:tc>
          <w:tcPr>
            <w:tcW w:w="1842" w:type="dxa"/>
            <w:vAlign w:val="center"/>
          </w:tcPr>
          <w:p w14:paraId="02F7B222" w14:textId="77777777" w:rsidR="001E0AA7" w:rsidRDefault="00E15A94">
            <w:pPr>
              <w:jc w:val="right"/>
            </w:pPr>
            <w:r>
              <w:rPr>
                <w:rFonts w:ascii="宋体" w:hAnsi="宋体"/>
                <w:color w:val="000000"/>
                <w:szCs w:val="21"/>
              </w:rPr>
              <w:t>3,535.00</w:t>
            </w:r>
          </w:p>
        </w:tc>
        <w:tc>
          <w:tcPr>
            <w:tcW w:w="2727" w:type="dxa"/>
            <w:vAlign w:val="center"/>
          </w:tcPr>
          <w:p w14:paraId="737961AB" w14:textId="77777777" w:rsidR="001E0AA7" w:rsidRDefault="00E15A94">
            <w:pPr>
              <w:jc w:val="right"/>
            </w:pPr>
            <w:r>
              <w:rPr>
                <w:rFonts w:ascii="宋体" w:hAnsi="宋体"/>
                <w:color w:val="000000"/>
                <w:szCs w:val="21"/>
              </w:rPr>
              <w:t>0.18</w:t>
            </w:r>
          </w:p>
        </w:tc>
      </w:tr>
      <w:tr w:rsidR="001E0AA7" w14:paraId="2BD1B68E" w14:textId="77777777">
        <w:trPr>
          <w:jc w:val="center"/>
        </w:trPr>
        <w:tc>
          <w:tcPr>
            <w:tcW w:w="817" w:type="dxa"/>
            <w:vAlign w:val="center"/>
          </w:tcPr>
          <w:p w14:paraId="595E66BE" w14:textId="77777777" w:rsidR="001E0AA7" w:rsidRDefault="00E15A94">
            <w:pPr>
              <w:jc w:val="center"/>
            </w:pPr>
            <w:r>
              <w:rPr>
                <w:rFonts w:ascii="宋体" w:hAnsi="宋体"/>
                <w:color w:val="000000"/>
                <w:szCs w:val="21"/>
              </w:rPr>
              <w:t>162</w:t>
            </w:r>
          </w:p>
        </w:tc>
        <w:tc>
          <w:tcPr>
            <w:tcW w:w="1276" w:type="dxa"/>
            <w:vAlign w:val="center"/>
          </w:tcPr>
          <w:p w14:paraId="15985A7F" w14:textId="77777777" w:rsidR="001E0AA7" w:rsidRDefault="00E15A94">
            <w:pPr>
              <w:jc w:val="center"/>
            </w:pPr>
            <w:r>
              <w:rPr>
                <w:rFonts w:ascii="宋体" w:hAnsi="宋体"/>
                <w:color w:val="000000"/>
                <w:szCs w:val="21"/>
              </w:rPr>
              <w:t>000401</w:t>
            </w:r>
          </w:p>
        </w:tc>
        <w:tc>
          <w:tcPr>
            <w:tcW w:w="1701" w:type="dxa"/>
            <w:vAlign w:val="center"/>
          </w:tcPr>
          <w:p w14:paraId="10D47AF4" w14:textId="77777777" w:rsidR="001E0AA7" w:rsidRDefault="00E15A94">
            <w:pPr>
              <w:jc w:val="center"/>
            </w:pPr>
            <w:r>
              <w:rPr>
                <w:rFonts w:ascii="宋体" w:hAnsi="宋体"/>
                <w:color w:val="000000"/>
                <w:szCs w:val="21"/>
              </w:rPr>
              <w:t>冀东水泥</w:t>
            </w:r>
          </w:p>
        </w:tc>
        <w:tc>
          <w:tcPr>
            <w:tcW w:w="1276" w:type="dxa"/>
            <w:vAlign w:val="center"/>
          </w:tcPr>
          <w:p w14:paraId="427D9AB0" w14:textId="77777777" w:rsidR="001E0AA7" w:rsidRDefault="00E15A94">
            <w:pPr>
              <w:jc w:val="right"/>
            </w:pPr>
            <w:r>
              <w:rPr>
                <w:rFonts w:ascii="宋体" w:hAnsi="宋体"/>
                <w:color w:val="000000"/>
                <w:szCs w:val="21"/>
              </w:rPr>
              <w:t>200</w:t>
            </w:r>
          </w:p>
        </w:tc>
        <w:tc>
          <w:tcPr>
            <w:tcW w:w="1842" w:type="dxa"/>
            <w:vAlign w:val="center"/>
          </w:tcPr>
          <w:p w14:paraId="67A426AE" w14:textId="77777777" w:rsidR="001E0AA7" w:rsidRDefault="00E15A94">
            <w:pPr>
              <w:jc w:val="right"/>
            </w:pPr>
            <w:r>
              <w:rPr>
                <w:rFonts w:ascii="宋体" w:hAnsi="宋体"/>
                <w:color w:val="000000"/>
                <w:szCs w:val="21"/>
              </w:rPr>
              <w:t>3,522.00</w:t>
            </w:r>
          </w:p>
        </w:tc>
        <w:tc>
          <w:tcPr>
            <w:tcW w:w="2727" w:type="dxa"/>
            <w:vAlign w:val="center"/>
          </w:tcPr>
          <w:p w14:paraId="1F6CCBC3" w14:textId="77777777" w:rsidR="001E0AA7" w:rsidRDefault="00E15A94">
            <w:pPr>
              <w:jc w:val="right"/>
            </w:pPr>
            <w:r>
              <w:rPr>
                <w:rFonts w:ascii="宋体" w:hAnsi="宋体"/>
                <w:color w:val="000000"/>
                <w:szCs w:val="21"/>
              </w:rPr>
              <w:t>0.18</w:t>
            </w:r>
          </w:p>
        </w:tc>
      </w:tr>
      <w:tr w:rsidR="001E0AA7" w14:paraId="30F6F668" w14:textId="77777777">
        <w:trPr>
          <w:jc w:val="center"/>
        </w:trPr>
        <w:tc>
          <w:tcPr>
            <w:tcW w:w="817" w:type="dxa"/>
            <w:vAlign w:val="center"/>
          </w:tcPr>
          <w:p w14:paraId="275540B3" w14:textId="77777777" w:rsidR="001E0AA7" w:rsidRDefault="00E15A94">
            <w:pPr>
              <w:jc w:val="center"/>
            </w:pPr>
            <w:r>
              <w:rPr>
                <w:rFonts w:ascii="宋体" w:hAnsi="宋体"/>
                <w:color w:val="000000"/>
                <w:szCs w:val="21"/>
              </w:rPr>
              <w:t>163</w:t>
            </w:r>
          </w:p>
        </w:tc>
        <w:tc>
          <w:tcPr>
            <w:tcW w:w="1276" w:type="dxa"/>
            <w:vAlign w:val="center"/>
          </w:tcPr>
          <w:p w14:paraId="0C9FE813" w14:textId="77777777" w:rsidR="001E0AA7" w:rsidRDefault="00E15A94">
            <w:pPr>
              <w:jc w:val="center"/>
            </w:pPr>
            <w:r>
              <w:rPr>
                <w:rFonts w:ascii="宋体" w:hAnsi="宋体"/>
                <w:color w:val="000000"/>
                <w:szCs w:val="21"/>
              </w:rPr>
              <w:t>000069</w:t>
            </w:r>
          </w:p>
        </w:tc>
        <w:tc>
          <w:tcPr>
            <w:tcW w:w="1701" w:type="dxa"/>
            <w:vAlign w:val="center"/>
          </w:tcPr>
          <w:p w14:paraId="6D96DA98" w14:textId="77777777" w:rsidR="001E0AA7" w:rsidRDefault="00E15A94">
            <w:pPr>
              <w:jc w:val="center"/>
            </w:pPr>
            <w:r>
              <w:rPr>
                <w:rFonts w:ascii="宋体" w:hAnsi="宋体"/>
                <w:color w:val="000000"/>
                <w:szCs w:val="21"/>
              </w:rPr>
              <w:t>华侨城A</w:t>
            </w:r>
          </w:p>
        </w:tc>
        <w:tc>
          <w:tcPr>
            <w:tcW w:w="1276" w:type="dxa"/>
            <w:vAlign w:val="center"/>
          </w:tcPr>
          <w:p w14:paraId="4F4CF42D" w14:textId="77777777" w:rsidR="001E0AA7" w:rsidRDefault="00E15A94">
            <w:pPr>
              <w:jc w:val="right"/>
            </w:pPr>
            <w:r>
              <w:rPr>
                <w:rFonts w:ascii="宋体" w:hAnsi="宋体"/>
                <w:color w:val="000000"/>
                <w:szCs w:val="21"/>
              </w:rPr>
              <w:t>500</w:t>
            </w:r>
          </w:p>
        </w:tc>
        <w:tc>
          <w:tcPr>
            <w:tcW w:w="1842" w:type="dxa"/>
            <w:vAlign w:val="center"/>
          </w:tcPr>
          <w:p w14:paraId="56403F08" w14:textId="77777777" w:rsidR="001E0AA7" w:rsidRDefault="00E15A94">
            <w:pPr>
              <w:jc w:val="right"/>
            </w:pPr>
            <w:r>
              <w:rPr>
                <w:rFonts w:ascii="宋体" w:hAnsi="宋体"/>
                <w:color w:val="000000"/>
                <w:szCs w:val="21"/>
              </w:rPr>
              <w:t>3,475.00</w:t>
            </w:r>
          </w:p>
        </w:tc>
        <w:tc>
          <w:tcPr>
            <w:tcW w:w="2727" w:type="dxa"/>
            <w:vAlign w:val="center"/>
          </w:tcPr>
          <w:p w14:paraId="79BF0A31" w14:textId="77777777" w:rsidR="001E0AA7" w:rsidRDefault="00E15A94">
            <w:pPr>
              <w:jc w:val="right"/>
            </w:pPr>
            <w:r>
              <w:rPr>
                <w:rFonts w:ascii="宋体" w:hAnsi="宋体"/>
                <w:color w:val="000000"/>
                <w:szCs w:val="21"/>
              </w:rPr>
              <w:t>0.18</w:t>
            </w:r>
          </w:p>
        </w:tc>
      </w:tr>
      <w:tr w:rsidR="001E0AA7" w14:paraId="2A49A28A" w14:textId="77777777">
        <w:trPr>
          <w:jc w:val="center"/>
        </w:trPr>
        <w:tc>
          <w:tcPr>
            <w:tcW w:w="817" w:type="dxa"/>
            <w:vAlign w:val="center"/>
          </w:tcPr>
          <w:p w14:paraId="0D57D052" w14:textId="77777777" w:rsidR="001E0AA7" w:rsidRDefault="00E15A94">
            <w:pPr>
              <w:jc w:val="center"/>
            </w:pPr>
            <w:r>
              <w:rPr>
                <w:rFonts w:ascii="宋体" w:hAnsi="宋体"/>
                <w:color w:val="000000"/>
                <w:szCs w:val="21"/>
              </w:rPr>
              <w:t>164</w:t>
            </w:r>
          </w:p>
        </w:tc>
        <w:tc>
          <w:tcPr>
            <w:tcW w:w="1276" w:type="dxa"/>
            <w:vAlign w:val="center"/>
          </w:tcPr>
          <w:p w14:paraId="7CDF99C6" w14:textId="77777777" w:rsidR="001E0AA7" w:rsidRDefault="00E15A94">
            <w:pPr>
              <w:jc w:val="center"/>
            </w:pPr>
            <w:r>
              <w:rPr>
                <w:rFonts w:ascii="宋体" w:hAnsi="宋体"/>
                <w:color w:val="000000"/>
                <w:szCs w:val="21"/>
              </w:rPr>
              <w:t>002008</w:t>
            </w:r>
          </w:p>
        </w:tc>
        <w:tc>
          <w:tcPr>
            <w:tcW w:w="1701" w:type="dxa"/>
            <w:vAlign w:val="center"/>
          </w:tcPr>
          <w:p w14:paraId="291B45C7" w14:textId="77777777" w:rsidR="001E0AA7" w:rsidRDefault="00E15A94">
            <w:pPr>
              <w:jc w:val="center"/>
            </w:pPr>
            <w:r>
              <w:rPr>
                <w:rFonts w:ascii="宋体" w:hAnsi="宋体"/>
                <w:color w:val="000000"/>
                <w:szCs w:val="21"/>
              </w:rPr>
              <w:t>大族激光</w:t>
            </w:r>
          </w:p>
        </w:tc>
        <w:tc>
          <w:tcPr>
            <w:tcW w:w="1276" w:type="dxa"/>
            <w:vAlign w:val="center"/>
          </w:tcPr>
          <w:p w14:paraId="1650BF15" w14:textId="77777777" w:rsidR="001E0AA7" w:rsidRDefault="00E15A94">
            <w:pPr>
              <w:jc w:val="right"/>
            </w:pPr>
            <w:r>
              <w:rPr>
                <w:rFonts w:ascii="宋体" w:hAnsi="宋体"/>
                <w:color w:val="000000"/>
                <w:szCs w:val="21"/>
              </w:rPr>
              <w:t>100</w:t>
            </w:r>
          </w:p>
        </w:tc>
        <w:tc>
          <w:tcPr>
            <w:tcW w:w="1842" w:type="dxa"/>
            <w:vAlign w:val="center"/>
          </w:tcPr>
          <w:p w14:paraId="32BF4FA9" w14:textId="77777777" w:rsidR="001E0AA7" w:rsidRDefault="00E15A94">
            <w:pPr>
              <w:jc w:val="right"/>
            </w:pPr>
            <w:r>
              <w:rPr>
                <w:rFonts w:ascii="宋体" w:hAnsi="宋体"/>
                <w:color w:val="000000"/>
                <w:szCs w:val="21"/>
              </w:rPr>
              <w:t>3,438.00</w:t>
            </w:r>
          </w:p>
        </w:tc>
        <w:tc>
          <w:tcPr>
            <w:tcW w:w="2727" w:type="dxa"/>
            <w:vAlign w:val="center"/>
          </w:tcPr>
          <w:p w14:paraId="705FE7B9" w14:textId="77777777" w:rsidR="001E0AA7" w:rsidRDefault="00E15A94">
            <w:pPr>
              <w:jc w:val="right"/>
            </w:pPr>
            <w:r>
              <w:rPr>
                <w:rFonts w:ascii="宋体" w:hAnsi="宋体"/>
                <w:color w:val="000000"/>
                <w:szCs w:val="21"/>
              </w:rPr>
              <w:t>0.18</w:t>
            </w:r>
          </w:p>
        </w:tc>
      </w:tr>
      <w:tr w:rsidR="001E0AA7" w14:paraId="32D8AE67" w14:textId="77777777">
        <w:trPr>
          <w:jc w:val="center"/>
        </w:trPr>
        <w:tc>
          <w:tcPr>
            <w:tcW w:w="817" w:type="dxa"/>
            <w:vAlign w:val="center"/>
          </w:tcPr>
          <w:p w14:paraId="65ED4533" w14:textId="77777777" w:rsidR="001E0AA7" w:rsidRDefault="00E15A94">
            <w:pPr>
              <w:jc w:val="center"/>
            </w:pPr>
            <w:r>
              <w:rPr>
                <w:rFonts w:ascii="宋体" w:hAnsi="宋体"/>
                <w:color w:val="000000"/>
                <w:szCs w:val="21"/>
              </w:rPr>
              <w:t>165</w:t>
            </w:r>
          </w:p>
        </w:tc>
        <w:tc>
          <w:tcPr>
            <w:tcW w:w="1276" w:type="dxa"/>
            <w:vAlign w:val="center"/>
          </w:tcPr>
          <w:p w14:paraId="5A8490CA" w14:textId="77777777" w:rsidR="001E0AA7" w:rsidRDefault="00E15A94">
            <w:pPr>
              <w:jc w:val="center"/>
            </w:pPr>
            <w:r>
              <w:rPr>
                <w:rFonts w:ascii="宋体" w:hAnsi="宋体"/>
                <w:color w:val="000000"/>
                <w:szCs w:val="21"/>
              </w:rPr>
              <w:t>600606</w:t>
            </w:r>
          </w:p>
        </w:tc>
        <w:tc>
          <w:tcPr>
            <w:tcW w:w="1701" w:type="dxa"/>
            <w:vAlign w:val="center"/>
          </w:tcPr>
          <w:p w14:paraId="2AB3785D" w14:textId="77777777" w:rsidR="001E0AA7" w:rsidRDefault="00E15A94">
            <w:pPr>
              <w:jc w:val="center"/>
            </w:pPr>
            <w:r>
              <w:rPr>
                <w:rFonts w:ascii="宋体" w:hAnsi="宋体"/>
                <w:color w:val="000000"/>
                <w:szCs w:val="21"/>
              </w:rPr>
              <w:t>绿地控股</w:t>
            </w:r>
          </w:p>
        </w:tc>
        <w:tc>
          <w:tcPr>
            <w:tcW w:w="1276" w:type="dxa"/>
            <w:vAlign w:val="center"/>
          </w:tcPr>
          <w:p w14:paraId="421D5F9A" w14:textId="77777777" w:rsidR="001E0AA7" w:rsidRDefault="00E15A94">
            <w:pPr>
              <w:jc w:val="right"/>
            </w:pPr>
            <w:r>
              <w:rPr>
                <w:rFonts w:ascii="宋体" w:hAnsi="宋体"/>
                <w:color w:val="000000"/>
                <w:szCs w:val="21"/>
              </w:rPr>
              <w:t>500</w:t>
            </w:r>
          </w:p>
        </w:tc>
        <w:tc>
          <w:tcPr>
            <w:tcW w:w="1842" w:type="dxa"/>
            <w:vAlign w:val="center"/>
          </w:tcPr>
          <w:p w14:paraId="7BE96C49" w14:textId="77777777" w:rsidR="001E0AA7" w:rsidRDefault="00E15A94">
            <w:pPr>
              <w:jc w:val="right"/>
            </w:pPr>
            <w:r>
              <w:rPr>
                <w:rFonts w:ascii="宋体" w:hAnsi="宋体"/>
                <w:color w:val="000000"/>
                <w:szCs w:val="21"/>
              </w:rPr>
              <w:t>3,415.00</w:t>
            </w:r>
          </w:p>
        </w:tc>
        <w:tc>
          <w:tcPr>
            <w:tcW w:w="2727" w:type="dxa"/>
            <w:vAlign w:val="center"/>
          </w:tcPr>
          <w:p w14:paraId="44EC2873" w14:textId="77777777" w:rsidR="001E0AA7" w:rsidRDefault="00E15A94">
            <w:pPr>
              <w:jc w:val="right"/>
            </w:pPr>
            <w:r>
              <w:rPr>
                <w:rFonts w:ascii="宋体" w:hAnsi="宋体"/>
                <w:color w:val="000000"/>
                <w:szCs w:val="21"/>
              </w:rPr>
              <w:t>0.18</w:t>
            </w:r>
          </w:p>
        </w:tc>
      </w:tr>
      <w:tr w:rsidR="001E0AA7" w14:paraId="29102C25" w14:textId="77777777">
        <w:trPr>
          <w:jc w:val="center"/>
        </w:trPr>
        <w:tc>
          <w:tcPr>
            <w:tcW w:w="817" w:type="dxa"/>
            <w:vAlign w:val="center"/>
          </w:tcPr>
          <w:p w14:paraId="3DA76B1A" w14:textId="77777777" w:rsidR="001E0AA7" w:rsidRDefault="00E15A94">
            <w:pPr>
              <w:jc w:val="center"/>
            </w:pPr>
            <w:r>
              <w:rPr>
                <w:rFonts w:ascii="宋体" w:hAnsi="宋体"/>
                <w:color w:val="000000"/>
                <w:szCs w:val="21"/>
              </w:rPr>
              <w:t>166</w:t>
            </w:r>
          </w:p>
        </w:tc>
        <w:tc>
          <w:tcPr>
            <w:tcW w:w="1276" w:type="dxa"/>
            <w:vAlign w:val="center"/>
          </w:tcPr>
          <w:p w14:paraId="5AC49B70" w14:textId="77777777" w:rsidR="001E0AA7" w:rsidRDefault="00E15A94">
            <w:pPr>
              <w:jc w:val="center"/>
            </w:pPr>
            <w:r>
              <w:rPr>
                <w:rFonts w:ascii="宋体" w:hAnsi="宋体"/>
                <w:color w:val="000000"/>
                <w:szCs w:val="21"/>
              </w:rPr>
              <w:t>600346</w:t>
            </w:r>
          </w:p>
        </w:tc>
        <w:tc>
          <w:tcPr>
            <w:tcW w:w="1701" w:type="dxa"/>
            <w:vAlign w:val="center"/>
          </w:tcPr>
          <w:p w14:paraId="438BED1B" w14:textId="77777777" w:rsidR="001E0AA7" w:rsidRDefault="00E15A94">
            <w:pPr>
              <w:jc w:val="center"/>
            </w:pPr>
            <w:r>
              <w:rPr>
                <w:rFonts w:ascii="宋体" w:hAnsi="宋体"/>
                <w:color w:val="000000"/>
                <w:szCs w:val="21"/>
              </w:rPr>
              <w:t>恒力石化</w:t>
            </w:r>
          </w:p>
        </w:tc>
        <w:tc>
          <w:tcPr>
            <w:tcW w:w="1276" w:type="dxa"/>
            <w:vAlign w:val="center"/>
          </w:tcPr>
          <w:p w14:paraId="6A140158" w14:textId="77777777" w:rsidR="001E0AA7" w:rsidRDefault="00E15A94">
            <w:pPr>
              <w:jc w:val="right"/>
            </w:pPr>
            <w:r>
              <w:rPr>
                <w:rFonts w:ascii="宋体" w:hAnsi="宋体"/>
                <w:color w:val="000000"/>
                <w:szCs w:val="21"/>
              </w:rPr>
              <w:t>280</w:t>
            </w:r>
          </w:p>
        </w:tc>
        <w:tc>
          <w:tcPr>
            <w:tcW w:w="1842" w:type="dxa"/>
            <w:vAlign w:val="center"/>
          </w:tcPr>
          <w:p w14:paraId="1C847353" w14:textId="77777777" w:rsidR="001E0AA7" w:rsidRDefault="00E15A94">
            <w:pPr>
              <w:jc w:val="right"/>
            </w:pPr>
            <w:r>
              <w:rPr>
                <w:rFonts w:ascii="宋体" w:hAnsi="宋体"/>
                <w:color w:val="000000"/>
                <w:szCs w:val="21"/>
              </w:rPr>
              <w:t>3,404.80</w:t>
            </w:r>
          </w:p>
        </w:tc>
        <w:tc>
          <w:tcPr>
            <w:tcW w:w="2727" w:type="dxa"/>
            <w:vAlign w:val="center"/>
          </w:tcPr>
          <w:p w14:paraId="2048EF47" w14:textId="77777777" w:rsidR="001E0AA7" w:rsidRDefault="00E15A94">
            <w:pPr>
              <w:jc w:val="right"/>
            </w:pPr>
            <w:r>
              <w:rPr>
                <w:rFonts w:ascii="宋体" w:hAnsi="宋体"/>
                <w:color w:val="000000"/>
                <w:szCs w:val="21"/>
              </w:rPr>
              <w:t>0.18</w:t>
            </w:r>
          </w:p>
        </w:tc>
      </w:tr>
      <w:tr w:rsidR="001E0AA7" w14:paraId="469881E2" w14:textId="77777777">
        <w:trPr>
          <w:jc w:val="center"/>
        </w:trPr>
        <w:tc>
          <w:tcPr>
            <w:tcW w:w="817" w:type="dxa"/>
            <w:vAlign w:val="center"/>
          </w:tcPr>
          <w:p w14:paraId="6C7A4781" w14:textId="77777777" w:rsidR="001E0AA7" w:rsidRDefault="00E15A94">
            <w:pPr>
              <w:jc w:val="center"/>
            </w:pPr>
            <w:r>
              <w:rPr>
                <w:rFonts w:ascii="宋体" w:hAnsi="宋体"/>
                <w:color w:val="000000"/>
                <w:szCs w:val="21"/>
              </w:rPr>
              <w:t>167</w:t>
            </w:r>
          </w:p>
        </w:tc>
        <w:tc>
          <w:tcPr>
            <w:tcW w:w="1276" w:type="dxa"/>
            <w:vAlign w:val="center"/>
          </w:tcPr>
          <w:p w14:paraId="2A160551" w14:textId="77777777" w:rsidR="001E0AA7" w:rsidRDefault="00E15A94">
            <w:pPr>
              <w:jc w:val="center"/>
            </w:pPr>
            <w:r>
              <w:rPr>
                <w:rFonts w:ascii="宋体" w:hAnsi="宋体"/>
                <w:color w:val="000000"/>
                <w:szCs w:val="21"/>
              </w:rPr>
              <w:t>300450</w:t>
            </w:r>
          </w:p>
        </w:tc>
        <w:tc>
          <w:tcPr>
            <w:tcW w:w="1701" w:type="dxa"/>
            <w:vAlign w:val="center"/>
          </w:tcPr>
          <w:p w14:paraId="29D6CC2B" w14:textId="77777777" w:rsidR="001E0AA7" w:rsidRDefault="00E15A94">
            <w:pPr>
              <w:jc w:val="center"/>
            </w:pPr>
            <w:r>
              <w:rPr>
                <w:rFonts w:ascii="宋体" w:hAnsi="宋体"/>
                <w:color w:val="000000"/>
                <w:szCs w:val="21"/>
              </w:rPr>
              <w:t>先导智能</w:t>
            </w:r>
          </w:p>
        </w:tc>
        <w:tc>
          <w:tcPr>
            <w:tcW w:w="1276" w:type="dxa"/>
            <w:vAlign w:val="center"/>
          </w:tcPr>
          <w:p w14:paraId="30635BFF" w14:textId="77777777" w:rsidR="001E0AA7" w:rsidRDefault="00E15A94">
            <w:pPr>
              <w:jc w:val="right"/>
            </w:pPr>
            <w:r>
              <w:rPr>
                <w:rFonts w:ascii="宋体" w:hAnsi="宋体"/>
                <w:color w:val="000000"/>
                <w:szCs w:val="21"/>
              </w:rPr>
              <w:t>100</w:t>
            </w:r>
          </w:p>
        </w:tc>
        <w:tc>
          <w:tcPr>
            <w:tcW w:w="1842" w:type="dxa"/>
            <w:vAlign w:val="center"/>
          </w:tcPr>
          <w:p w14:paraId="6ECD1F53" w14:textId="77777777" w:rsidR="001E0AA7" w:rsidRDefault="00E15A94">
            <w:pPr>
              <w:jc w:val="right"/>
            </w:pPr>
            <w:r>
              <w:rPr>
                <w:rFonts w:ascii="宋体" w:hAnsi="宋体"/>
                <w:color w:val="000000"/>
                <w:szCs w:val="21"/>
              </w:rPr>
              <w:t>3,360.00</w:t>
            </w:r>
          </w:p>
        </w:tc>
        <w:tc>
          <w:tcPr>
            <w:tcW w:w="2727" w:type="dxa"/>
            <w:vAlign w:val="center"/>
          </w:tcPr>
          <w:p w14:paraId="4E379D40" w14:textId="77777777" w:rsidR="001E0AA7" w:rsidRDefault="00E15A94">
            <w:pPr>
              <w:jc w:val="right"/>
            </w:pPr>
            <w:r>
              <w:rPr>
                <w:rFonts w:ascii="宋体" w:hAnsi="宋体"/>
                <w:color w:val="000000"/>
                <w:szCs w:val="21"/>
              </w:rPr>
              <w:t>0.17</w:t>
            </w:r>
          </w:p>
        </w:tc>
      </w:tr>
      <w:tr w:rsidR="001E0AA7" w14:paraId="6AFD8A5E" w14:textId="77777777">
        <w:trPr>
          <w:jc w:val="center"/>
        </w:trPr>
        <w:tc>
          <w:tcPr>
            <w:tcW w:w="817" w:type="dxa"/>
            <w:vAlign w:val="center"/>
          </w:tcPr>
          <w:p w14:paraId="63BB8893" w14:textId="77777777" w:rsidR="001E0AA7" w:rsidRDefault="00E15A94">
            <w:pPr>
              <w:jc w:val="center"/>
            </w:pPr>
            <w:r>
              <w:rPr>
                <w:rFonts w:ascii="宋体" w:hAnsi="宋体"/>
                <w:color w:val="000000"/>
                <w:szCs w:val="21"/>
              </w:rPr>
              <w:t>168</w:t>
            </w:r>
          </w:p>
        </w:tc>
        <w:tc>
          <w:tcPr>
            <w:tcW w:w="1276" w:type="dxa"/>
            <w:vAlign w:val="center"/>
          </w:tcPr>
          <w:p w14:paraId="2C736890" w14:textId="77777777" w:rsidR="001E0AA7" w:rsidRDefault="00E15A94">
            <w:pPr>
              <w:jc w:val="center"/>
            </w:pPr>
            <w:r>
              <w:rPr>
                <w:rFonts w:ascii="宋体" w:hAnsi="宋体"/>
                <w:color w:val="000000"/>
                <w:szCs w:val="21"/>
              </w:rPr>
              <w:t>600487</w:t>
            </w:r>
          </w:p>
        </w:tc>
        <w:tc>
          <w:tcPr>
            <w:tcW w:w="1701" w:type="dxa"/>
            <w:vAlign w:val="center"/>
          </w:tcPr>
          <w:p w14:paraId="627F2B23" w14:textId="77777777" w:rsidR="001E0AA7" w:rsidRDefault="00E15A94">
            <w:pPr>
              <w:jc w:val="center"/>
            </w:pPr>
            <w:r>
              <w:rPr>
                <w:rFonts w:ascii="宋体" w:hAnsi="宋体"/>
                <w:color w:val="000000"/>
                <w:szCs w:val="21"/>
              </w:rPr>
              <w:t>亨通光电</w:t>
            </w:r>
          </w:p>
        </w:tc>
        <w:tc>
          <w:tcPr>
            <w:tcW w:w="1276" w:type="dxa"/>
            <w:vAlign w:val="center"/>
          </w:tcPr>
          <w:p w14:paraId="43A6BADA" w14:textId="77777777" w:rsidR="001E0AA7" w:rsidRDefault="00E15A94">
            <w:pPr>
              <w:jc w:val="right"/>
            </w:pPr>
            <w:r>
              <w:rPr>
                <w:rFonts w:ascii="宋体" w:hAnsi="宋体"/>
                <w:color w:val="000000"/>
                <w:szCs w:val="21"/>
              </w:rPr>
              <w:t>200</w:t>
            </w:r>
          </w:p>
        </w:tc>
        <w:tc>
          <w:tcPr>
            <w:tcW w:w="1842" w:type="dxa"/>
            <w:vAlign w:val="center"/>
          </w:tcPr>
          <w:p w14:paraId="6E5B0E91" w14:textId="77777777" w:rsidR="001E0AA7" w:rsidRDefault="00E15A94">
            <w:pPr>
              <w:jc w:val="right"/>
            </w:pPr>
            <w:r>
              <w:rPr>
                <w:rFonts w:ascii="宋体" w:hAnsi="宋体"/>
                <w:color w:val="000000"/>
                <w:szCs w:val="21"/>
              </w:rPr>
              <w:t>3,352.00</w:t>
            </w:r>
          </w:p>
        </w:tc>
        <w:tc>
          <w:tcPr>
            <w:tcW w:w="2727" w:type="dxa"/>
            <w:vAlign w:val="center"/>
          </w:tcPr>
          <w:p w14:paraId="364AB48E" w14:textId="77777777" w:rsidR="001E0AA7" w:rsidRDefault="00E15A94">
            <w:pPr>
              <w:jc w:val="right"/>
            </w:pPr>
            <w:r>
              <w:rPr>
                <w:rFonts w:ascii="宋体" w:hAnsi="宋体"/>
                <w:color w:val="000000"/>
                <w:szCs w:val="21"/>
              </w:rPr>
              <w:t>0.17</w:t>
            </w:r>
          </w:p>
        </w:tc>
      </w:tr>
      <w:tr w:rsidR="001E0AA7" w14:paraId="50B9C129" w14:textId="77777777">
        <w:trPr>
          <w:jc w:val="center"/>
        </w:trPr>
        <w:tc>
          <w:tcPr>
            <w:tcW w:w="817" w:type="dxa"/>
            <w:vAlign w:val="center"/>
          </w:tcPr>
          <w:p w14:paraId="1BB22FBD" w14:textId="77777777" w:rsidR="001E0AA7" w:rsidRDefault="00E15A94">
            <w:pPr>
              <w:jc w:val="center"/>
            </w:pPr>
            <w:r>
              <w:rPr>
                <w:rFonts w:ascii="宋体" w:hAnsi="宋体"/>
                <w:color w:val="000000"/>
                <w:szCs w:val="21"/>
              </w:rPr>
              <w:t>169</w:t>
            </w:r>
          </w:p>
        </w:tc>
        <w:tc>
          <w:tcPr>
            <w:tcW w:w="1276" w:type="dxa"/>
            <w:vAlign w:val="center"/>
          </w:tcPr>
          <w:p w14:paraId="1DDE153E" w14:textId="77777777" w:rsidR="001E0AA7" w:rsidRDefault="00E15A94">
            <w:pPr>
              <w:jc w:val="center"/>
            </w:pPr>
            <w:r>
              <w:rPr>
                <w:rFonts w:ascii="宋体" w:hAnsi="宋体"/>
                <w:color w:val="000000"/>
                <w:szCs w:val="21"/>
              </w:rPr>
              <w:t>002506</w:t>
            </w:r>
          </w:p>
        </w:tc>
        <w:tc>
          <w:tcPr>
            <w:tcW w:w="1701" w:type="dxa"/>
            <w:vAlign w:val="center"/>
          </w:tcPr>
          <w:p w14:paraId="6BE1AC1C" w14:textId="77777777" w:rsidR="001E0AA7" w:rsidRDefault="00E15A94">
            <w:pPr>
              <w:jc w:val="center"/>
            </w:pPr>
            <w:r>
              <w:rPr>
                <w:rFonts w:ascii="宋体" w:hAnsi="宋体"/>
                <w:color w:val="000000"/>
                <w:szCs w:val="21"/>
              </w:rPr>
              <w:t>协</w:t>
            </w:r>
            <w:proofErr w:type="gramStart"/>
            <w:r>
              <w:rPr>
                <w:rFonts w:ascii="宋体" w:hAnsi="宋体"/>
                <w:color w:val="000000"/>
                <w:szCs w:val="21"/>
              </w:rPr>
              <w:t>鑫</w:t>
            </w:r>
            <w:proofErr w:type="gramEnd"/>
            <w:r>
              <w:rPr>
                <w:rFonts w:ascii="宋体" w:hAnsi="宋体"/>
                <w:color w:val="000000"/>
                <w:szCs w:val="21"/>
              </w:rPr>
              <w:t>集成</w:t>
            </w:r>
          </w:p>
        </w:tc>
        <w:tc>
          <w:tcPr>
            <w:tcW w:w="1276" w:type="dxa"/>
            <w:vAlign w:val="center"/>
          </w:tcPr>
          <w:p w14:paraId="4B949E0A" w14:textId="77777777" w:rsidR="001E0AA7" w:rsidRDefault="00E15A94">
            <w:pPr>
              <w:jc w:val="right"/>
            </w:pPr>
            <w:r>
              <w:rPr>
                <w:rFonts w:ascii="宋体" w:hAnsi="宋体"/>
                <w:color w:val="000000"/>
                <w:szCs w:val="21"/>
              </w:rPr>
              <w:t>500</w:t>
            </w:r>
          </w:p>
        </w:tc>
        <w:tc>
          <w:tcPr>
            <w:tcW w:w="1842" w:type="dxa"/>
            <w:vAlign w:val="center"/>
          </w:tcPr>
          <w:p w14:paraId="1F7FC6D1" w14:textId="77777777" w:rsidR="001E0AA7" w:rsidRDefault="00E15A94">
            <w:pPr>
              <w:jc w:val="right"/>
            </w:pPr>
            <w:r>
              <w:rPr>
                <w:rFonts w:ascii="宋体" w:hAnsi="宋体"/>
                <w:color w:val="000000"/>
                <w:szCs w:val="21"/>
              </w:rPr>
              <w:t>3,340.00</w:t>
            </w:r>
          </w:p>
        </w:tc>
        <w:tc>
          <w:tcPr>
            <w:tcW w:w="2727" w:type="dxa"/>
            <w:vAlign w:val="center"/>
          </w:tcPr>
          <w:p w14:paraId="03FB09F5" w14:textId="77777777" w:rsidR="001E0AA7" w:rsidRDefault="00E15A94">
            <w:pPr>
              <w:jc w:val="right"/>
            </w:pPr>
            <w:r>
              <w:rPr>
                <w:rFonts w:ascii="宋体" w:hAnsi="宋体"/>
                <w:color w:val="000000"/>
                <w:szCs w:val="21"/>
              </w:rPr>
              <w:t>0.17</w:t>
            </w:r>
          </w:p>
        </w:tc>
      </w:tr>
      <w:tr w:rsidR="001E0AA7" w14:paraId="61E1E05F" w14:textId="77777777">
        <w:trPr>
          <w:jc w:val="center"/>
        </w:trPr>
        <w:tc>
          <w:tcPr>
            <w:tcW w:w="817" w:type="dxa"/>
            <w:vAlign w:val="center"/>
          </w:tcPr>
          <w:p w14:paraId="013434D7" w14:textId="77777777" w:rsidR="001E0AA7" w:rsidRDefault="00E15A94">
            <w:pPr>
              <w:jc w:val="center"/>
            </w:pPr>
            <w:r>
              <w:rPr>
                <w:rFonts w:ascii="宋体" w:hAnsi="宋体"/>
                <w:color w:val="000000"/>
                <w:szCs w:val="21"/>
              </w:rPr>
              <w:t>170</w:t>
            </w:r>
          </w:p>
        </w:tc>
        <w:tc>
          <w:tcPr>
            <w:tcW w:w="1276" w:type="dxa"/>
            <w:vAlign w:val="center"/>
          </w:tcPr>
          <w:p w14:paraId="4ADBC1A5" w14:textId="77777777" w:rsidR="001E0AA7" w:rsidRDefault="00E15A94">
            <w:pPr>
              <w:jc w:val="center"/>
            </w:pPr>
            <w:r>
              <w:rPr>
                <w:rFonts w:ascii="宋体" w:hAnsi="宋体"/>
                <w:color w:val="000000"/>
                <w:szCs w:val="21"/>
              </w:rPr>
              <w:t>000513</w:t>
            </w:r>
          </w:p>
        </w:tc>
        <w:tc>
          <w:tcPr>
            <w:tcW w:w="1701" w:type="dxa"/>
            <w:vAlign w:val="center"/>
          </w:tcPr>
          <w:p w14:paraId="6BA0B0DB" w14:textId="77777777" w:rsidR="001E0AA7" w:rsidRDefault="00E15A94">
            <w:pPr>
              <w:jc w:val="center"/>
            </w:pPr>
            <w:r>
              <w:rPr>
                <w:rFonts w:ascii="宋体" w:hAnsi="宋体"/>
                <w:color w:val="000000"/>
                <w:szCs w:val="21"/>
              </w:rPr>
              <w:t>丽珠集团</w:t>
            </w:r>
          </w:p>
        </w:tc>
        <w:tc>
          <w:tcPr>
            <w:tcW w:w="1276" w:type="dxa"/>
            <w:vAlign w:val="center"/>
          </w:tcPr>
          <w:p w14:paraId="0EADA5AB" w14:textId="77777777" w:rsidR="001E0AA7" w:rsidRDefault="00E15A94">
            <w:pPr>
              <w:jc w:val="right"/>
            </w:pPr>
            <w:r>
              <w:rPr>
                <w:rFonts w:ascii="宋体" w:hAnsi="宋体"/>
                <w:color w:val="000000"/>
                <w:szCs w:val="21"/>
              </w:rPr>
              <w:t>100</w:t>
            </w:r>
          </w:p>
        </w:tc>
        <w:tc>
          <w:tcPr>
            <w:tcW w:w="1842" w:type="dxa"/>
            <w:vAlign w:val="center"/>
          </w:tcPr>
          <w:p w14:paraId="36B93803" w14:textId="77777777" w:rsidR="001E0AA7" w:rsidRDefault="00E15A94">
            <w:pPr>
              <w:jc w:val="right"/>
            </w:pPr>
            <w:r>
              <w:rPr>
                <w:rFonts w:ascii="宋体" w:hAnsi="宋体"/>
                <w:color w:val="000000"/>
                <w:szCs w:val="21"/>
              </w:rPr>
              <w:t>3,323.00</w:t>
            </w:r>
          </w:p>
        </w:tc>
        <w:tc>
          <w:tcPr>
            <w:tcW w:w="2727" w:type="dxa"/>
            <w:vAlign w:val="center"/>
          </w:tcPr>
          <w:p w14:paraId="7AA688FA" w14:textId="77777777" w:rsidR="001E0AA7" w:rsidRDefault="00E15A94">
            <w:pPr>
              <w:jc w:val="right"/>
            </w:pPr>
            <w:r>
              <w:rPr>
                <w:rFonts w:ascii="宋体" w:hAnsi="宋体"/>
                <w:color w:val="000000"/>
                <w:szCs w:val="21"/>
              </w:rPr>
              <w:t>0.17</w:t>
            </w:r>
          </w:p>
        </w:tc>
      </w:tr>
      <w:tr w:rsidR="001E0AA7" w14:paraId="2D060F73" w14:textId="77777777">
        <w:trPr>
          <w:jc w:val="center"/>
        </w:trPr>
        <w:tc>
          <w:tcPr>
            <w:tcW w:w="817" w:type="dxa"/>
            <w:vAlign w:val="center"/>
          </w:tcPr>
          <w:p w14:paraId="3169789A" w14:textId="77777777" w:rsidR="001E0AA7" w:rsidRDefault="00E15A94">
            <w:pPr>
              <w:jc w:val="center"/>
            </w:pPr>
            <w:r>
              <w:rPr>
                <w:rFonts w:ascii="宋体" w:hAnsi="宋体"/>
                <w:color w:val="000000"/>
                <w:szCs w:val="21"/>
              </w:rPr>
              <w:t>171</w:t>
            </w:r>
          </w:p>
        </w:tc>
        <w:tc>
          <w:tcPr>
            <w:tcW w:w="1276" w:type="dxa"/>
            <w:vAlign w:val="center"/>
          </w:tcPr>
          <w:p w14:paraId="3644687D" w14:textId="77777777" w:rsidR="001E0AA7" w:rsidRDefault="00E15A94">
            <w:pPr>
              <w:jc w:val="center"/>
            </w:pPr>
            <w:r>
              <w:rPr>
                <w:rFonts w:ascii="宋体" w:hAnsi="宋体"/>
                <w:color w:val="000000"/>
                <w:szCs w:val="21"/>
              </w:rPr>
              <w:t>600535</w:t>
            </w:r>
          </w:p>
        </w:tc>
        <w:tc>
          <w:tcPr>
            <w:tcW w:w="1701" w:type="dxa"/>
            <w:vAlign w:val="center"/>
          </w:tcPr>
          <w:p w14:paraId="79695441" w14:textId="77777777" w:rsidR="001E0AA7" w:rsidRDefault="00E15A94">
            <w:pPr>
              <w:jc w:val="center"/>
            </w:pPr>
            <w:r>
              <w:rPr>
                <w:rFonts w:ascii="宋体" w:hAnsi="宋体"/>
                <w:color w:val="000000"/>
                <w:szCs w:val="21"/>
              </w:rPr>
              <w:t>天士力</w:t>
            </w:r>
          </w:p>
        </w:tc>
        <w:tc>
          <w:tcPr>
            <w:tcW w:w="1276" w:type="dxa"/>
            <w:vAlign w:val="center"/>
          </w:tcPr>
          <w:p w14:paraId="58D24171" w14:textId="77777777" w:rsidR="001E0AA7" w:rsidRDefault="00E15A94">
            <w:pPr>
              <w:jc w:val="right"/>
            </w:pPr>
            <w:r>
              <w:rPr>
                <w:rFonts w:ascii="宋体" w:hAnsi="宋体"/>
                <w:color w:val="000000"/>
                <w:szCs w:val="21"/>
              </w:rPr>
              <w:t>200</w:t>
            </w:r>
          </w:p>
        </w:tc>
        <w:tc>
          <w:tcPr>
            <w:tcW w:w="1842" w:type="dxa"/>
            <w:vAlign w:val="center"/>
          </w:tcPr>
          <w:p w14:paraId="15256166" w14:textId="77777777" w:rsidR="001E0AA7" w:rsidRDefault="00E15A94">
            <w:pPr>
              <w:jc w:val="right"/>
            </w:pPr>
            <w:r>
              <w:rPr>
                <w:rFonts w:ascii="宋体" w:hAnsi="宋体"/>
                <w:color w:val="000000"/>
                <w:szCs w:val="21"/>
              </w:rPr>
              <w:t>3,310.00</w:t>
            </w:r>
          </w:p>
        </w:tc>
        <w:tc>
          <w:tcPr>
            <w:tcW w:w="2727" w:type="dxa"/>
            <w:vAlign w:val="center"/>
          </w:tcPr>
          <w:p w14:paraId="56163542" w14:textId="77777777" w:rsidR="001E0AA7" w:rsidRDefault="00E15A94">
            <w:pPr>
              <w:jc w:val="right"/>
            </w:pPr>
            <w:r>
              <w:rPr>
                <w:rFonts w:ascii="宋体" w:hAnsi="宋体"/>
                <w:color w:val="000000"/>
                <w:szCs w:val="21"/>
              </w:rPr>
              <w:t>0.17</w:t>
            </w:r>
          </w:p>
        </w:tc>
      </w:tr>
      <w:tr w:rsidR="001E0AA7" w14:paraId="64C128F5" w14:textId="77777777">
        <w:trPr>
          <w:jc w:val="center"/>
        </w:trPr>
        <w:tc>
          <w:tcPr>
            <w:tcW w:w="817" w:type="dxa"/>
            <w:vAlign w:val="center"/>
          </w:tcPr>
          <w:p w14:paraId="5C8B8CE3" w14:textId="77777777" w:rsidR="001E0AA7" w:rsidRDefault="00E15A94">
            <w:pPr>
              <w:jc w:val="center"/>
            </w:pPr>
            <w:r>
              <w:rPr>
                <w:rFonts w:ascii="宋体" w:hAnsi="宋体"/>
                <w:color w:val="000000"/>
                <w:szCs w:val="21"/>
              </w:rPr>
              <w:t>172</w:t>
            </w:r>
          </w:p>
        </w:tc>
        <w:tc>
          <w:tcPr>
            <w:tcW w:w="1276" w:type="dxa"/>
            <w:vAlign w:val="center"/>
          </w:tcPr>
          <w:p w14:paraId="70A8BFB2" w14:textId="77777777" w:rsidR="001E0AA7" w:rsidRDefault="00E15A94">
            <w:pPr>
              <w:jc w:val="center"/>
            </w:pPr>
            <w:r>
              <w:rPr>
                <w:rFonts w:ascii="宋体" w:hAnsi="宋体"/>
                <w:color w:val="000000"/>
                <w:szCs w:val="21"/>
              </w:rPr>
              <w:t>600795</w:t>
            </w:r>
          </w:p>
        </w:tc>
        <w:tc>
          <w:tcPr>
            <w:tcW w:w="1701" w:type="dxa"/>
            <w:vAlign w:val="center"/>
          </w:tcPr>
          <w:p w14:paraId="14CF0AB3" w14:textId="77777777" w:rsidR="001E0AA7" w:rsidRDefault="00E15A94">
            <w:pPr>
              <w:jc w:val="center"/>
            </w:pPr>
            <w:r>
              <w:rPr>
                <w:rFonts w:ascii="宋体" w:hAnsi="宋体"/>
                <w:color w:val="000000"/>
                <w:szCs w:val="21"/>
              </w:rPr>
              <w:t>国电电力</w:t>
            </w:r>
          </w:p>
        </w:tc>
        <w:tc>
          <w:tcPr>
            <w:tcW w:w="1276" w:type="dxa"/>
            <w:vAlign w:val="center"/>
          </w:tcPr>
          <w:p w14:paraId="65DA3264" w14:textId="77777777" w:rsidR="001E0AA7" w:rsidRDefault="00E15A94">
            <w:pPr>
              <w:jc w:val="right"/>
            </w:pPr>
            <w:r>
              <w:rPr>
                <w:rFonts w:ascii="宋体" w:hAnsi="宋体"/>
                <w:color w:val="000000"/>
                <w:szCs w:val="21"/>
              </w:rPr>
              <w:t>1,300</w:t>
            </w:r>
          </w:p>
        </w:tc>
        <w:tc>
          <w:tcPr>
            <w:tcW w:w="1842" w:type="dxa"/>
            <w:vAlign w:val="center"/>
          </w:tcPr>
          <w:p w14:paraId="7ECC1D76" w14:textId="77777777" w:rsidR="001E0AA7" w:rsidRDefault="00E15A94">
            <w:pPr>
              <w:jc w:val="right"/>
            </w:pPr>
            <w:r>
              <w:rPr>
                <w:rFonts w:ascii="宋体" w:hAnsi="宋体"/>
                <w:color w:val="000000"/>
                <w:szCs w:val="21"/>
              </w:rPr>
              <w:t>3,302.00</w:t>
            </w:r>
          </w:p>
        </w:tc>
        <w:tc>
          <w:tcPr>
            <w:tcW w:w="2727" w:type="dxa"/>
            <w:vAlign w:val="center"/>
          </w:tcPr>
          <w:p w14:paraId="779330B9" w14:textId="77777777" w:rsidR="001E0AA7" w:rsidRDefault="00E15A94">
            <w:pPr>
              <w:jc w:val="right"/>
            </w:pPr>
            <w:r>
              <w:rPr>
                <w:rFonts w:ascii="宋体" w:hAnsi="宋体"/>
                <w:color w:val="000000"/>
                <w:szCs w:val="21"/>
              </w:rPr>
              <w:t>0.17</w:t>
            </w:r>
          </w:p>
        </w:tc>
      </w:tr>
      <w:tr w:rsidR="001E0AA7" w14:paraId="77C6ACA2" w14:textId="77777777">
        <w:trPr>
          <w:jc w:val="center"/>
        </w:trPr>
        <w:tc>
          <w:tcPr>
            <w:tcW w:w="817" w:type="dxa"/>
            <w:vAlign w:val="center"/>
          </w:tcPr>
          <w:p w14:paraId="614D33AA" w14:textId="77777777" w:rsidR="001E0AA7" w:rsidRDefault="00E15A94">
            <w:pPr>
              <w:jc w:val="center"/>
            </w:pPr>
            <w:r>
              <w:rPr>
                <w:rFonts w:ascii="宋体" w:hAnsi="宋体"/>
                <w:color w:val="000000"/>
                <w:szCs w:val="21"/>
              </w:rPr>
              <w:t>173</w:t>
            </w:r>
          </w:p>
        </w:tc>
        <w:tc>
          <w:tcPr>
            <w:tcW w:w="1276" w:type="dxa"/>
            <w:vAlign w:val="center"/>
          </w:tcPr>
          <w:p w14:paraId="69C3F9D7" w14:textId="77777777" w:rsidR="001E0AA7" w:rsidRDefault="00E15A94">
            <w:pPr>
              <w:jc w:val="center"/>
            </w:pPr>
            <w:r>
              <w:rPr>
                <w:rFonts w:ascii="宋体" w:hAnsi="宋体"/>
                <w:color w:val="000000"/>
                <w:szCs w:val="21"/>
              </w:rPr>
              <w:t>002410</w:t>
            </w:r>
          </w:p>
        </w:tc>
        <w:tc>
          <w:tcPr>
            <w:tcW w:w="1701" w:type="dxa"/>
            <w:vAlign w:val="center"/>
          </w:tcPr>
          <w:p w14:paraId="1E549B54" w14:textId="77777777" w:rsidR="001E0AA7" w:rsidRDefault="00E15A94">
            <w:pPr>
              <w:jc w:val="center"/>
            </w:pPr>
            <w:r>
              <w:rPr>
                <w:rFonts w:ascii="宋体" w:hAnsi="宋体"/>
                <w:color w:val="000000"/>
                <w:szCs w:val="21"/>
              </w:rPr>
              <w:t>广联达</w:t>
            </w:r>
          </w:p>
        </w:tc>
        <w:tc>
          <w:tcPr>
            <w:tcW w:w="1276" w:type="dxa"/>
            <w:vAlign w:val="center"/>
          </w:tcPr>
          <w:p w14:paraId="2ED7A069" w14:textId="77777777" w:rsidR="001E0AA7" w:rsidRDefault="00E15A94">
            <w:pPr>
              <w:jc w:val="right"/>
            </w:pPr>
            <w:r>
              <w:rPr>
                <w:rFonts w:ascii="宋体" w:hAnsi="宋体"/>
                <w:color w:val="000000"/>
                <w:szCs w:val="21"/>
              </w:rPr>
              <w:t>100</w:t>
            </w:r>
          </w:p>
        </w:tc>
        <w:tc>
          <w:tcPr>
            <w:tcW w:w="1842" w:type="dxa"/>
            <w:vAlign w:val="center"/>
          </w:tcPr>
          <w:p w14:paraId="2131AD25" w14:textId="77777777" w:rsidR="001E0AA7" w:rsidRDefault="00E15A94">
            <w:pPr>
              <w:jc w:val="right"/>
            </w:pPr>
            <w:r>
              <w:rPr>
                <w:rFonts w:ascii="宋体" w:hAnsi="宋体"/>
                <w:color w:val="000000"/>
                <w:szCs w:val="21"/>
              </w:rPr>
              <w:t>3,289.00</w:t>
            </w:r>
          </w:p>
        </w:tc>
        <w:tc>
          <w:tcPr>
            <w:tcW w:w="2727" w:type="dxa"/>
            <w:vAlign w:val="center"/>
          </w:tcPr>
          <w:p w14:paraId="09CC257C" w14:textId="77777777" w:rsidR="001E0AA7" w:rsidRDefault="00E15A94">
            <w:pPr>
              <w:jc w:val="right"/>
            </w:pPr>
            <w:r>
              <w:rPr>
                <w:rFonts w:ascii="宋体" w:hAnsi="宋体"/>
                <w:color w:val="000000"/>
                <w:szCs w:val="21"/>
              </w:rPr>
              <w:t>0.17</w:t>
            </w:r>
          </w:p>
        </w:tc>
      </w:tr>
      <w:tr w:rsidR="001E0AA7" w14:paraId="5BC21670" w14:textId="77777777">
        <w:trPr>
          <w:jc w:val="center"/>
        </w:trPr>
        <w:tc>
          <w:tcPr>
            <w:tcW w:w="817" w:type="dxa"/>
            <w:vAlign w:val="center"/>
          </w:tcPr>
          <w:p w14:paraId="1BD9B199" w14:textId="77777777" w:rsidR="001E0AA7" w:rsidRDefault="00E15A94">
            <w:pPr>
              <w:jc w:val="center"/>
            </w:pPr>
            <w:r>
              <w:rPr>
                <w:rFonts w:ascii="宋体" w:hAnsi="宋体"/>
                <w:color w:val="000000"/>
                <w:szCs w:val="21"/>
              </w:rPr>
              <w:t>174</w:t>
            </w:r>
          </w:p>
        </w:tc>
        <w:tc>
          <w:tcPr>
            <w:tcW w:w="1276" w:type="dxa"/>
            <w:vAlign w:val="center"/>
          </w:tcPr>
          <w:p w14:paraId="097F000B" w14:textId="77777777" w:rsidR="001E0AA7" w:rsidRDefault="00E15A94">
            <w:pPr>
              <w:jc w:val="center"/>
            </w:pPr>
            <w:r>
              <w:rPr>
                <w:rFonts w:ascii="宋体" w:hAnsi="宋体"/>
                <w:color w:val="000000"/>
                <w:szCs w:val="21"/>
              </w:rPr>
              <w:t>601238</w:t>
            </w:r>
          </w:p>
        </w:tc>
        <w:tc>
          <w:tcPr>
            <w:tcW w:w="1701" w:type="dxa"/>
            <w:vAlign w:val="center"/>
          </w:tcPr>
          <w:p w14:paraId="68316815" w14:textId="77777777" w:rsidR="001E0AA7" w:rsidRDefault="00E15A94">
            <w:pPr>
              <w:jc w:val="center"/>
            </w:pPr>
            <w:proofErr w:type="gramStart"/>
            <w:r>
              <w:rPr>
                <w:rFonts w:ascii="宋体" w:hAnsi="宋体"/>
                <w:color w:val="000000"/>
                <w:szCs w:val="21"/>
              </w:rPr>
              <w:t>广汽集团</w:t>
            </w:r>
            <w:proofErr w:type="gramEnd"/>
          </w:p>
        </w:tc>
        <w:tc>
          <w:tcPr>
            <w:tcW w:w="1276" w:type="dxa"/>
            <w:vAlign w:val="center"/>
          </w:tcPr>
          <w:p w14:paraId="4A72CF69" w14:textId="77777777" w:rsidR="001E0AA7" w:rsidRDefault="00E15A94">
            <w:pPr>
              <w:jc w:val="right"/>
            </w:pPr>
            <w:r>
              <w:rPr>
                <w:rFonts w:ascii="宋体" w:hAnsi="宋体"/>
                <w:color w:val="000000"/>
                <w:szCs w:val="21"/>
              </w:rPr>
              <w:t>300</w:t>
            </w:r>
          </w:p>
        </w:tc>
        <w:tc>
          <w:tcPr>
            <w:tcW w:w="1842" w:type="dxa"/>
            <w:vAlign w:val="center"/>
          </w:tcPr>
          <w:p w14:paraId="318BCA8F" w14:textId="77777777" w:rsidR="001E0AA7" w:rsidRDefault="00E15A94">
            <w:pPr>
              <w:jc w:val="right"/>
            </w:pPr>
            <w:r>
              <w:rPr>
                <w:rFonts w:ascii="宋体" w:hAnsi="宋体"/>
                <w:color w:val="000000"/>
                <w:szCs w:val="21"/>
              </w:rPr>
              <w:t>3,279.00</w:t>
            </w:r>
          </w:p>
        </w:tc>
        <w:tc>
          <w:tcPr>
            <w:tcW w:w="2727" w:type="dxa"/>
            <w:vAlign w:val="center"/>
          </w:tcPr>
          <w:p w14:paraId="5AE69A80" w14:textId="77777777" w:rsidR="001E0AA7" w:rsidRDefault="00E15A94">
            <w:pPr>
              <w:jc w:val="right"/>
            </w:pPr>
            <w:r>
              <w:rPr>
                <w:rFonts w:ascii="宋体" w:hAnsi="宋体"/>
                <w:color w:val="000000"/>
                <w:szCs w:val="21"/>
              </w:rPr>
              <w:t>0.17</w:t>
            </w:r>
          </w:p>
        </w:tc>
      </w:tr>
      <w:tr w:rsidR="001E0AA7" w14:paraId="281DB17D" w14:textId="77777777">
        <w:trPr>
          <w:jc w:val="center"/>
        </w:trPr>
        <w:tc>
          <w:tcPr>
            <w:tcW w:w="817" w:type="dxa"/>
            <w:vAlign w:val="center"/>
          </w:tcPr>
          <w:p w14:paraId="3FE39CC8" w14:textId="77777777" w:rsidR="001E0AA7" w:rsidRDefault="00E15A94">
            <w:pPr>
              <w:jc w:val="center"/>
            </w:pPr>
            <w:r>
              <w:rPr>
                <w:rFonts w:ascii="宋体" w:hAnsi="宋体"/>
                <w:color w:val="000000"/>
                <w:szCs w:val="21"/>
              </w:rPr>
              <w:t>175</w:t>
            </w:r>
          </w:p>
        </w:tc>
        <w:tc>
          <w:tcPr>
            <w:tcW w:w="1276" w:type="dxa"/>
            <w:vAlign w:val="center"/>
          </w:tcPr>
          <w:p w14:paraId="1A02732F" w14:textId="77777777" w:rsidR="001E0AA7" w:rsidRDefault="00E15A94">
            <w:pPr>
              <w:jc w:val="center"/>
            </w:pPr>
            <w:r>
              <w:rPr>
                <w:rFonts w:ascii="宋体" w:hAnsi="宋体"/>
                <w:color w:val="000000"/>
                <w:szCs w:val="21"/>
              </w:rPr>
              <w:t>002690</w:t>
            </w:r>
          </w:p>
        </w:tc>
        <w:tc>
          <w:tcPr>
            <w:tcW w:w="1701" w:type="dxa"/>
            <w:vAlign w:val="center"/>
          </w:tcPr>
          <w:p w14:paraId="6B099356" w14:textId="77777777" w:rsidR="001E0AA7" w:rsidRDefault="00E15A94">
            <w:pPr>
              <w:jc w:val="center"/>
            </w:pPr>
            <w:r>
              <w:rPr>
                <w:rFonts w:ascii="宋体" w:hAnsi="宋体"/>
                <w:color w:val="000000"/>
                <w:szCs w:val="21"/>
              </w:rPr>
              <w:t>美亚光电</w:t>
            </w:r>
          </w:p>
        </w:tc>
        <w:tc>
          <w:tcPr>
            <w:tcW w:w="1276" w:type="dxa"/>
            <w:vAlign w:val="center"/>
          </w:tcPr>
          <w:p w14:paraId="69662C19" w14:textId="77777777" w:rsidR="001E0AA7" w:rsidRDefault="00E15A94">
            <w:pPr>
              <w:jc w:val="right"/>
            </w:pPr>
            <w:r>
              <w:rPr>
                <w:rFonts w:ascii="宋体" w:hAnsi="宋体"/>
                <w:color w:val="000000"/>
                <w:szCs w:val="21"/>
              </w:rPr>
              <w:t>100</w:t>
            </w:r>
          </w:p>
        </w:tc>
        <w:tc>
          <w:tcPr>
            <w:tcW w:w="1842" w:type="dxa"/>
            <w:vAlign w:val="center"/>
          </w:tcPr>
          <w:p w14:paraId="0FB69D9E" w14:textId="77777777" w:rsidR="001E0AA7" w:rsidRDefault="00E15A94">
            <w:pPr>
              <w:jc w:val="right"/>
            </w:pPr>
            <w:r>
              <w:rPr>
                <w:rFonts w:ascii="宋体" w:hAnsi="宋体"/>
                <w:color w:val="000000"/>
                <w:szCs w:val="21"/>
              </w:rPr>
              <w:t>3,260.00</w:t>
            </w:r>
          </w:p>
        </w:tc>
        <w:tc>
          <w:tcPr>
            <w:tcW w:w="2727" w:type="dxa"/>
            <w:vAlign w:val="center"/>
          </w:tcPr>
          <w:p w14:paraId="6BC96467" w14:textId="77777777" w:rsidR="001E0AA7" w:rsidRDefault="00E15A94">
            <w:pPr>
              <w:jc w:val="right"/>
            </w:pPr>
            <w:r>
              <w:rPr>
                <w:rFonts w:ascii="宋体" w:hAnsi="宋体"/>
                <w:color w:val="000000"/>
                <w:szCs w:val="21"/>
              </w:rPr>
              <w:t>0.17</w:t>
            </w:r>
          </w:p>
        </w:tc>
      </w:tr>
      <w:tr w:rsidR="001E0AA7" w14:paraId="20829337" w14:textId="77777777">
        <w:trPr>
          <w:jc w:val="center"/>
        </w:trPr>
        <w:tc>
          <w:tcPr>
            <w:tcW w:w="817" w:type="dxa"/>
            <w:vAlign w:val="center"/>
          </w:tcPr>
          <w:p w14:paraId="162EDBCF" w14:textId="77777777" w:rsidR="001E0AA7" w:rsidRDefault="00E15A94">
            <w:pPr>
              <w:jc w:val="center"/>
            </w:pPr>
            <w:r>
              <w:rPr>
                <w:rFonts w:ascii="宋体" w:hAnsi="宋体"/>
                <w:color w:val="000000"/>
                <w:szCs w:val="21"/>
              </w:rPr>
              <w:t>176</w:t>
            </w:r>
          </w:p>
        </w:tc>
        <w:tc>
          <w:tcPr>
            <w:tcW w:w="1276" w:type="dxa"/>
            <w:vAlign w:val="center"/>
          </w:tcPr>
          <w:p w14:paraId="1EB34E0C" w14:textId="77777777" w:rsidR="001E0AA7" w:rsidRDefault="00E15A94">
            <w:pPr>
              <w:jc w:val="center"/>
            </w:pPr>
            <w:r>
              <w:rPr>
                <w:rFonts w:ascii="宋体" w:hAnsi="宋体"/>
                <w:color w:val="000000"/>
                <w:szCs w:val="21"/>
              </w:rPr>
              <w:t>600705</w:t>
            </w:r>
          </w:p>
        </w:tc>
        <w:tc>
          <w:tcPr>
            <w:tcW w:w="1701" w:type="dxa"/>
            <w:vAlign w:val="center"/>
          </w:tcPr>
          <w:p w14:paraId="5FC5DE86" w14:textId="77777777" w:rsidR="001E0AA7" w:rsidRDefault="00E15A94">
            <w:pPr>
              <w:jc w:val="center"/>
            </w:pPr>
            <w:r>
              <w:rPr>
                <w:rFonts w:ascii="宋体" w:hAnsi="宋体"/>
                <w:color w:val="000000"/>
                <w:szCs w:val="21"/>
              </w:rPr>
              <w:t>中航资本</w:t>
            </w:r>
          </w:p>
        </w:tc>
        <w:tc>
          <w:tcPr>
            <w:tcW w:w="1276" w:type="dxa"/>
            <w:vAlign w:val="center"/>
          </w:tcPr>
          <w:p w14:paraId="44F6B56A" w14:textId="77777777" w:rsidR="001E0AA7" w:rsidRDefault="00E15A94">
            <w:pPr>
              <w:jc w:val="right"/>
            </w:pPr>
            <w:r>
              <w:rPr>
                <w:rFonts w:ascii="宋体" w:hAnsi="宋体"/>
                <w:color w:val="000000"/>
                <w:szCs w:val="21"/>
              </w:rPr>
              <w:t>600</w:t>
            </w:r>
          </w:p>
        </w:tc>
        <w:tc>
          <w:tcPr>
            <w:tcW w:w="1842" w:type="dxa"/>
            <w:vAlign w:val="center"/>
          </w:tcPr>
          <w:p w14:paraId="479A6B37" w14:textId="77777777" w:rsidR="001E0AA7" w:rsidRDefault="00E15A94">
            <w:pPr>
              <w:jc w:val="right"/>
            </w:pPr>
            <w:r>
              <w:rPr>
                <w:rFonts w:ascii="宋体" w:hAnsi="宋体"/>
                <w:color w:val="000000"/>
                <w:szCs w:val="21"/>
              </w:rPr>
              <w:t>3,252.00</w:t>
            </w:r>
          </w:p>
        </w:tc>
        <w:tc>
          <w:tcPr>
            <w:tcW w:w="2727" w:type="dxa"/>
            <w:vAlign w:val="center"/>
          </w:tcPr>
          <w:p w14:paraId="0A0FF04E" w14:textId="77777777" w:rsidR="001E0AA7" w:rsidRDefault="00E15A94">
            <w:pPr>
              <w:jc w:val="right"/>
            </w:pPr>
            <w:r>
              <w:rPr>
                <w:rFonts w:ascii="宋体" w:hAnsi="宋体"/>
                <w:color w:val="000000"/>
                <w:szCs w:val="21"/>
              </w:rPr>
              <w:t>0.17</w:t>
            </w:r>
          </w:p>
        </w:tc>
      </w:tr>
      <w:tr w:rsidR="001E0AA7" w14:paraId="1E0C7FFA" w14:textId="77777777">
        <w:trPr>
          <w:jc w:val="center"/>
        </w:trPr>
        <w:tc>
          <w:tcPr>
            <w:tcW w:w="817" w:type="dxa"/>
            <w:vAlign w:val="center"/>
          </w:tcPr>
          <w:p w14:paraId="4C566545" w14:textId="77777777" w:rsidR="001E0AA7" w:rsidRDefault="00E15A94">
            <w:pPr>
              <w:jc w:val="center"/>
            </w:pPr>
            <w:r>
              <w:rPr>
                <w:rFonts w:ascii="宋体" w:hAnsi="宋体"/>
                <w:color w:val="000000"/>
                <w:szCs w:val="21"/>
              </w:rPr>
              <w:t>177</w:t>
            </w:r>
          </w:p>
        </w:tc>
        <w:tc>
          <w:tcPr>
            <w:tcW w:w="1276" w:type="dxa"/>
            <w:vAlign w:val="center"/>
          </w:tcPr>
          <w:p w14:paraId="2977DC10" w14:textId="77777777" w:rsidR="001E0AA7" w:rsidRDefault="00E15A94">
            <w:pPr>
              <w:jc w:val="center"/>
            </w:pPr>
            <w:r>
              <w:rPr>
                <w:rFonts w:ascii="宋体" w:hAnsi="宋体"/>
                <w:color w:val="000000"/>
                <w:szCs w:val="21"/>
              </w:rPr>
              <w:t>600298</w:t>
            </w:r>
          </w:p>
        </w:tc>
        <w:tc>
          <w:tcPr>
            <w:tcW w:w="1701" w:type="dxa"/>
            <w:vAlign w:val="center"/>
          </w:tcPr>
          <w:p w14:paraId="76421D0A" w14:textId="77777777" w:rsidR="001E0AA7" w:rsidRDefault="00E15A94">
            <w:pPr>
              <w:jc w:val="center"/>
            </w:pPr>
            <w:r>
              <w:rPr>
                <w:rFonts w:ascii="宋体" w:hAnsi="宋体"/>
                <w:color w:val="000000"/>
                <w:szCs w:val="21"/>
              </w:rPr>
              <w:t>安琪酵母</w:t>
            </w:r>
          </w:p>
        </w:tc>
        <w:tc>
          <w:tcPr>
            <w:tcW w:w="1276" w:type="dxa"/>
            <w:vAlign w:val="center"/>
          </w:tcPr>
          <w:p w14:paraId="6160F08F" w14:textId="77777777" w:rsidR="001E0AA7" w:rsidRDefault="00E15A94">
            <w:pPr>
              <w:jc w:val="right"/>
            </w:pPr>
            <w:r>
              <w:rPr>
                <w:rFonts w:ascii="宋体" w:hAnsi="宋体"/>
                <w:color w:val="000000"/>
                <w:szCs w:val="21"/>
              </w:rPr>
              <w:t>100</w:t>
            </w:r>
          </w:p>
        </w:tc>
        <w:tc>
          <w:tcPr>
            <w:tcW w:w="1842" w:type="dxa"/>
            <w:vAlign w:val="center"/>
          </w:tcPr>
          <w:p w14:paraId="5EF97564" w14:textId="77777777" w:rsidR="001E0AA7" w:rsidRDefault="00E15A94">
            <w:pPr>
              <w:jc w:val="right"/>
            </w:pPr>
            <w:r>
              <w:rPr>
                <w:rFonts w:ascii="宋体" w:hAnsi="宋体"/>
                <w:color w:val="000000"/>
                <w:szCs w:val="21"/>
              </w:rPr>
              <w:t>3,163.00</w:t>
            </w:r>
          </w:p>
        </w:tc>
        <w:tc>
          <w:tcPr>
            <w:tcW w:w="2727" w:type="dxa"/>
            <w:vAlign w:val="center"/>
          </w:tcPr>
          <w:p w14:paraId="23195632" w14:textId="77777777" w:rsidR="001E0AA7" w:rsidRDefault="00E15A94">
            <w:pPr>
              <w:jc w:val="right"/>
            </w:pPr>
            <w:r>
              <w:rPr>
                <w:rFonts w:ascii="宋体" w:hAnsi="宋体"/>
                <w:color w:val="000000"/>
                <w:szCs w:val="21"/>
              </w:rPr>
              <w:t>0.16</w:t>
            </w:r>
          </w:p>
        </w:tc>
      </w:tr>
      <w:tr w:rsidR="001E0AA7" w14:paraId="28C2332C" w14:textId="77777777">
        <w:trPr>
          <w:jc w:val="center"/>
        </w:trPr>
        <w:tc>
          <w:tcPr>
            <w:tcW w:w="817" w:type="dxa"/>
            <w:vAlign w:val="center"/>
          </w:tcPr>
          <w:p w14:paraId="60965C0E" w14:textId="77777777" w:rsidR="001E0AA7" w:rsidRDefault="00E15A94">
            <w:pPr>
              <w:jc w:val="center"/>
            </w:pPr>
            <w:r>
              <w:rPr>
                <w:rFonts w:ascii="宋体" w:hAnsi="宋体"/>
                <w:color w:val="000000"/>
                <w:szCs w:val="21"/>
              </w:rPr>
              <w:t>178</w:t>
            </w:r>
          </w:p>
        </w:tc>
        <w:tc>
          <w:tcPr>
            <w:tcW w:w="1276" w:type="dxa"/>
            <w:vAlign w:val="center"/>
          </w:tcPr>
          <w:p w14:paraId="035674CF" w14:textId="77777777" w:rsidR="001E0AA7" w:rsidRDefault="00E15A94">
            <w:pPr>
              <w:jc w:val="center"/>
            </w:pPr>
            <w:r>
              <w:rPr>
                <w:rFonts w:ascii="宋体" w:hAnsi="宋体"/>
                <w:color w:val="000000"/>
                <w:szCs w:val="21"/>
              </w:rPr>
              <w:t>600637</w:t>
            </w:r>
          </w:p>
        </w:tc>
        <w:tc>
          <w:tcPr>
            <w:tcW w:w="1701" w:type="dxa"/>
            <w:vAlign w:val="center"/>
          </w:tcPr>
          <w:p w14:paraId="26CBD602" w14:textId="77777777" w:rsidR="001E0AA7" w:rsidRDefault="00E15A94">
            <w:pPr>
              <w:jc w:val="center"/>
            </w:pPr>
            <w:r>
              <w:rPr>
                <w:rFonts w:ascii="宋体" w:hAnsi="宋体"/>
                <w:color w:val="000000"/>
                <w:szCs w:val="21"/>
              </w:rPr>
              <w:t>东方明珠</w:t>
            </w:r>
          </w:p>
        </w:tc>
        <w:tc>
          <w:tcPr>
            <w:tcW w:w="1276" w:type="dxa"/>
            <w:vAlign w:val="center"/>
          </w:tcPr>
          <w:p w14:paraId="74DDD607" w14:textId="77777777" w:rsidR="001E0AA7" w:rsidRDefault="00E15A94">
            <w:pPr>
              <w:jc w:val="right"/>
            </w:pPr>
            <w:r>
              <w:rPr>
                <w:rFonts w:ascii="宋体" w:hAnsi="宋体"/>
                <w:color w:val="000000"/>
                <w:szCs w:val="21"/>
              </w:rPr>
              <w:t>300</w:t>
            </w:r>
          </w:p>
        </w:tc>
        <w:tc>
          <w:tcPr>
            <w:tcW w:w="1842" w:type="dxa"/>
            <w:vAlign w:val="center"/>
          </w:tcPr>
          <w:p w14:paraId="7D68B96F" w14:textId="77777777" w:rsidR="001E0AA7" w:rsidRDefault="00E15A94">
            <w:pPr>
              <w:jc w:val="right"/>
            </w:pPr>
            <w:r>
              <w:rPr>
                <w:rFonts w:ascii="宋体" w:hAnsi="宋体"/>
                <w:color w:val="000000"/>
                <w:szCs w:val="21"/>
              </w:rPr>
              <w:t>3,162.00</w:t>
            </w:r>
          </w:p>
        </w:tc>
        <w:tc>
          <w:tcPr>
            <w:tcW w:w="2727" w:type="dxa"/>
            <w:vAlign w:val="center"/>
          </w:tcPr>
          <w:p w14:paraId="359ED0EF" w14:textId="77777777" w:rsidR="001E0AA7" w:rsidRDefault="00E15A94">
            <w:pPr>
              <w:jc w:val="right"/>
            </w:pPr>
            <w:r>
              <w:rPr>
                <w:rFonts w:ascii="宋体" w:hAnsi="宋体"/>
                <w:color w:val="000000"/>
                <w:szCs w:val="21"/>
              </w:rPr>
              <w:t>0.16</w:t>
            </w:r>
          </w:p>
        </w:tc>
      </w:tr>
      <w:tr w:rsidR="001E0AA7" w14:paraId="5ED9E71D" w14:textId="77777777">
        <w:trPr>
          <w:jc w:val="center"/>
        </w:trPr>
        <w:tc>
          <w:tcPr>
            <w:tcW w:w="817" w:type="dxa"/>
            <w:vAlign w:val="center"/>
          </w:tcPr>
          <w:p w14:paraId="3D31EA5D" w14:textId="77777777" w:rsidR="001E0AA7" w:rsidRDefault="00E15A94">
            <w:pPr>
              <w:jc w:val="center"/>
            </w:pPr>
            <w:r>
              <w:rPr>
                <w:rFonts w:ascii="宋体" w:hAnsi="宋体"/>
                <w:color w:val="000000"/>
                <w:szCs w:val="21"/>
              </w:rPr>
              <w:t>179</w:t>
            </w:r>
          </w:p>
        </w:tc>
        <w:tc>
          <w:tcPr>
            <w:tcW w:w="1276" w:type="dxa"/>
            <w:vAlign w:val="center"/>
          </w:tcPr>
          <w:p w14:paraId="3EF8C149" w14:textId="77777777" w:rsidR="001E0AA7" w:rsidRDefault="00E15A94">
            <w:pPr>
              <w:jc w:val="center"/>
            </w:pPr>
            <w:r>
              <w:rPr>
                <w:rFonts w:ascii="宋体" w:hAnsi="宋体"/>
                <w:color w:val="000000"/>
                <w:szCs w:val="21"/>
              </w:rPr>
              <w:t>000768</w:t>
            </w:r>
          </w:p>
        </w:tc>
        <w:tc>
          <w:tcPr>
            <w:tcW w:w="1701" w:type="dxa"/>
            <w:vAlign w:val="center"/>
          </w:tcPr>
          <w:p w14:paraId="681BDCA4" w14:textId="77777777" w:rsidR="001E0AA7" w:rsidRDefault="00E15A94">
            <w:pPr>
              <w:jc w:val="center"/>
            </w:pPr>
            <w:r>
              <w:rPr>
                <w:rFonts w:ascii="宋体" w:hAnsi="宋体"/>
                <w:color w:val="000000"/>
                <w:szCs w:val="21"/>
              </w:rPr>
              <w:t>中航飞机</w:t>
            </w:r>
          </w:p>
        </w:tc>
        <w:tc>
          <w:tcPr>
            <w:tcW w:w="1276" w:type="dxa"/>
            <w:vAlign w:val="center"/>
          </w:tcPr>
          <w:p w14:paraId="0FEC7897" w14:textId="77777777" w:rsidR="001E0AA7" w:rsidRDefault="00E15A94">
            <w:pPr>
              <w:jc w:val="right"/>
            </w:pPr>
            <w:r>
              <w:rPr>
                <w:rFonts w:ascii="宋体" w:hAnsi="宋体"/>
                <w:color w:val="000000"/>
                <w:szCs w:val="21"/>
              </w:rPr>
              <w:t>200</w:t>
            </w:r>
          </w:p>
        </w:tc>
        <w:tc>
          <w:tcPr>
            <w:tcW w:w="1842" w:type="dxa"/>
            <w:vAlign w:val="center"/>
          </w:tcPr>
          <w:p w14:paraId="7DDAF9BD" w14:textId="77777777" w:rsidR="001E0AA7" w:rsidRDefault="00E15A94">
            <w:pPr>
              <w:jc w:val="right"/>
            </w:pPr>
            <w:r>
              <w:rPr>
                <w:rFonts w:ascii="宋体" w:hAnsi="宋体"/>
                <w:color w:val="000000"/>
                <w:szCs w:val="21"/>
              </w:rPr>
              <w:t>3,150.00</w:t>
            </w:r>
          </w:p>
        </w:tc>
        <w:tc>
          <w:tcPr>
            <w:tcW w:w="2727" w:type="dxa"/>
            <w:vAlign w:val="center"/>
          </w:tcPr>
          <w:p w14:paraId="54ABD367" w14:textId="77777777" w:rsidR="001E0AA7" w:rsidRDefault="00E15A94">
            <w:pPr>
              <w:jc w:val="right"/>
            </w:pPr>
            <w:r>
              <w:rPr>
                <w:rFonts w:ascii="宋体" w:hAnsi="宋体"/>
                <w:color w:val="000000"/>
                <w:szCs w:val="21"/>
              </w:rPr>
              <w:t>0.16</w:t>
            </w:r>
          </w:p>
        </w:tc>
      </w:tr>
      <w:tr w:rsidR="001E0AA7" w14:paraId="52A4BF5F" w14:textId="77777777">
        <w:trPr>
          <w:jc w:val="center"/>
        </w:trPr>
        <w:tc>
          <w:tcPr>
            <w:tcW w:w="817" w:type="dxa"/>
            <w:vAlign w:val="center"/>
          </w:tcPr>
          <w:p w14:paraId="6884356D" w14:textId="77777777" w:rsidR="001E0AA7" w:rsidRDefault="00E15A94">
            <w:pPr>
              <w:jc w:val="center"/>
            </w:pPr>
            <w:r>
              <w:rPr>
                <w:rFonts w:ascii="宋体" w:hAnsi="宋体"/>
                <w:color w:val="000000"/>
                <w:szCs w:val="21"/>
              </w:rPr>
              <w:t>180</w:t>
            </w:r>
          </w:p>
        </w:tc>
        <w:tc>
          <w:tcPr>
            <w:tcW w:w="1276" w:type="dxa"/>
            <w:vAlign w:val="center"/>
          </w:tcPr>
          <w:p w14:paraId="33027409" w14:textId="77777777" w:rsidR="001E0AA7" w:rsidRDefault="00E15A94">
            <w:pPr>
              <w:jc w:val="center"/>
            </w:pPr>
            <w:r>
              <w:rPr>
                <w:rFonts w:ascii="宋体" w:hAnsi="宋体"/>
                <w:color w:val="000000"/>
                <w:szCs w:val="21"/>
              </w:rPr>
              <w:t>600362</w:t>
            </w:r>
          </w:p>
        </w:tc>
        <w:tc>
          <w:tcPr>
            <w:tcW w:w="1701" w:type="dxa"/>
            <w:vAlign w:val="center"/>
          </w:tcPr>
          <w:p w14:paraId="002A4428" w14:textId="77777777" w:rsidR="001E0AA7" w:rsidRDefault="00E15A94">
            <w:pPr>
              <w:jc w:val="center"/>
            </w:pPr>
            <w:r>
              <w:rPr>
                <w:rFonts w:ascii="宋体" w:hAnsi="宋体"/>
                <w:color w:val="000000"/>
                <w:szCs w:val="21"/>
              </w:rPr>
              <w:t>江西铜业</w:t>
            </w:r>
          </w:p>
        </w:tc>
        <w:tc>
          <w:tcPr>
            <w:tcW w:w="1276" w:type="dxa"/>
            <w:vAlign w:val="center"/>
          </w:tcPr>
          <w:p w14:paraId="70855F8F" w14:textId="77777777" w:rsidR="001E0AA7" w:rsidRDefault="00E15A94">
            <w:pPr>
              <w:jc w:val="right"/>
            </w:pPr>
            <w:r>
              <w:rPr>
                <w:rFonts w:ascii="宋体" w:hAnsi="宋体"/>
                <w:color w:val="000000"/>
                <w:szCs w:val="21"/>
              </w:rPr>
              <w:t>200</w:t>
            </w:r>
          </w:p>
        </w:tc>
        <w:tc>
          <w:tcPr>
            <w:tcW w:w="1842" w:type="dxa"/>
            <w:vAlign w:val="center"/>
          </w:tcPr>
          <w:p w14:paraId="47AFF786" w14:textId="77777777" w:rsidR="001E0AA7" w:rsidRDefault="00E15A94">
            <w:pPr>
              <w:jc w:val="right"/>
            </w:pPr>
            <w:r>
              <w:rPr>
                <w:rFonts w:ascii="宋体" w:hAnsi="宋体"/>
                <w:color w:val="000000"/>
                <w:szCs w:val="21"/>
              </w:rPr>
              <w:t>3,148.00</w:t>
            </w:r>
          </w:p>
        </w:tc>
        <w:tc>
          <w:tcPr>
            <w:tcW w:w="2727" w:type="dxa"/>
            <w:vAlign w:val="center"/>
          </w:tcPr>
          <w:p w14:paraId="44B79A3C" w14:textId="77777777" w:rsidR="001E0AA7" w:rsidRDefault="00E15A94">
            <w:pPr>
              <w:jc w:val="right"/>
            </w:pPr>
            <w:r>
              <w:rPr>
                <w:rFonts w:ascii="宋体" w:hAnsi="宋体"/>
                <w:color w:val="000000"/>
                <w:szCs w:val="21"/>
              </w:rPr>
              <w:t>0.16</w:t>
            </w:r>
          </w:p>
        </w:tc>
      </w:tr>
      <w:tr w:rsidR="001E0AA7" w14:paraId="4016CA84" w14:textId="77777777">
        <w:trPr>
          <w:jc w:val="center"/>
        </w:trPr>
        <w:tc>
          <w:tcPr>
            <w:tcW w:w="817" w:type="dxa"/>
            <w:vAlign w:val="center"/>
          </w:tcPr>
          <w:p w14:paraId="154E759B" w14:textId="77777777" w:rsidR="001E0AA7" w:rsidRDefault="00E15A94">
            <w:pPr>
              <w:jc w:val="center"/>
            </w:pPr>
            <w:r>
              <w:rPr>
                <w:rFonts w:ascii="宋体" w:hAnsi="宋体"/>
                <w:color w:val="000000"/>
                <w:szCs w:val="21"/>
              </w:rPr>
              <w:t>181</w:t>
            </w:r>
          </w:p>
        </w:tc>
        <w:tc>
          <w:tcPr>
            <w:tcW w:w="1276" w:type="dxa"/>
            <w:vAlign w:val="center"/>
          </w:tcPr>
          <w:p w14:paraId="7E0289D4" w14:textId="77777777" w:rsidR="001E0AA7" w:rsidRDefault="00E15A94">
            <w:pPr>
              <w:jc w:val="center"/>
            </w:pPr>
            <w:r>
              <w:rPr>
                <w:rFonts w:ascii="宋体" w:hAnsi="宋体"/>
                <w:color w:val="000000"/>
                <w:szCs w:val="21"/>
              </w:rPr>
              <w:t>600977</w:t>
            </w:r>
          </w:p>
        </w:tc>
        <w:tc>
          <w:tcPr>
            <w:tcW w:w="1701" w:type="dxa"/>
            <w:vAlign w:val="center"/>
          </w:tcPr>
          <w:p w14:paraId="426E9801" w14:textId="77777777" w:rsidR="001E0AA7" w:rsidRDefault="00E15A94">
            <w:pPr>
              <w:jc w:val="center"/>
            </w:pPr>
            <w:r>
              <w:rPr>
                <w:rFonts w:ascii="宋体" w:hAnsi="宋体"/>
                <w:color w:val="000000"/>
                <w:szCs w:val="21"/>
              </w:rPr>
              <w:t>中国电影</w:t>
            </w:r>
          </w:p>
        </w:tc>
        <w:tc>
          <w:tcPr>
            <w:tcW w:w="1276" w:type="dxa"/>
            <w:vAlign w:val="center"/>
          </w:tcPr>
          <w:p w14:paraId="27CA404C" w14:textId="77777777" w:rsidR="001E0AA7" w:rsidRDefault="00E15A94">
            <w:pPr>
              <w:jc w:val="right"/>
            </w:pPr>
            <w:r>
              <w:rPr>
                <w:rFonts w:ascii="宋体" w:hAnsi="宋体"/>
                <w:color w:val="000000"/>
                <w:szCs w:val="21"/>
              </w:rPr>
              <w:t>200</w:t>
            </w:r>
          </w:p>
        </w:tc>
        <w:tc>
          <w:tcPr>
            <w:tcW w:w="1842" w:type="dxa"/>
            <w:vAlign w:val="center"/>
          </w:tcPr>
          <w:p w14:paraId="15116699" w14:textId="77777777" w:rsidR="001E0AA7" w:rsidRDefault="00E15A94">
            <w:pPr>
              <w:jc w:val="right"/>
            </w:pPr>
            <w:r>
              <w:rPr>
                <w:rFonts w:ascii="宋体" w:hAnsi="宋体"/>
                <w:color w:val="000000"/>
                <w:szCs w:val="21"/>
              </w:rPr>
              <w:t>3,132.00</w:t>
            </w:r>
          </w:p>
        </w:tc>
        <w:tc>
          <w:tcPr>
            <w:tcW w:w="2727" w:type="dxa"/>
            <w:vAlign w:val="center"/>
          </w:tcPr>
          <w:p w14:paraId="5799BDE4" w14:textId="77777777" w:rsidR="001E0AA7" w:rsidRDefault="00E15A94">
            <w:pPr>
              <w:jc w:val="right"/>
            </w:pPr>
            <w:r>
              <w:rPr>
                <w:rFonts w:ascii="宋体" w:hAnsi="宋体"/>
                <w:color w:val="000000"/>
                <w:szCs w:val="21"/>
              </w:rPr>
              <w:t>0.16</w:t>
            </w:r>
          </w:p>
        </w:tc>
      </w:tr>
      <w:tr w:rsidR="001E0AA7" w14:paraId="367740D4" w14:textId="77777777">
        <w:trPr>
          <w:jc w:val="center"/>
        </w:trPr>
        <w:tc>
          <w:tcPr>
            <w:tcW w:w="817" w:type="dxa"/>
            <w:vAlign w:val="center"/>
          </w:tcPr>
          <w:p w14:paraId="4563F901" w14:textId="77777777" w:rsidR="001E0AA7" w:rsidRDefault="00E15A94">
            <w:pPr>
              <w:jc w:val="center"/>
            </w:pPr>
            <w:r>
              <w:rPr>
                <w:rFonts w:ascii="宋体" w:hAnsi="宋体"/>
                <w:color w:val="000000"/>
                <w:szCs w:val="21"/>
              </w:rPr>
              <w:t>182</w:t>
            </w:r>
          </w:p>
        </w:tc>
        <w:tc>
          <w:tcPr>
            <w:tcW w:w="1276" w:type="dxa"/>
            <w:vAlign w:val="center"/>
          </w:tcPr>
          <w:p w14:paraId="2754670B" w14:textId="77777777" w:rsidR="001E0AA7" w:rsidRDefault="00E15A94">
            <w:pPr>
              <w:jc w:val="center"/>
            </w:pPr>
            <w:r>
              <w:rPr>
                <w:rFonts w:ascii="宋体" w:hAnsi="宋体"/>
                <w:color w:val="000000"/>
                <w:szCs w:val="21"/>
              </w:rPr>
              <w:t>600068</w:t>
            </w:r>
          </w:p>
        </w:tc>
        <w:tc>
          <w:tcPr>
            <w:tcW w:w="1701" w:type="dxa"/>
            <w:vAlign w:val="center"/>
          </w:tcPr>
          <w:p w14:paraId="6C01D601" w14:textId="77777777" w:rsidR="001E0AA7" w:rsidRDefault="00E15A94">
            <w:pPr>
              <w:jc w:val="center"/>
            </w:pPr>
            <w:r>
              <w:rPr>
                <w:rFonts w:ascii="宋体" w:hAnsi="宋体"/>
                <w:color w:val="000000"/>
                <w:szCs w:val="21"/>
              </w:rPr>
              <w:t>葛洲坝</w:t>
            </w:r>
          </w:p>
        </w:tc>
        <w:tc>
          <w:tcPr>
            <w:tcW w:w="1276" w:type="dxa"/>
            <w:vAlign w:val="center"/>
          </w:tcPr>
          <w:p w14:paraId="1D7BC95E" w14:textId="77777777" w:rsidR="001E0AA7" w:rsidRDefault="00E15A94">
            <w:pPr>
              <w:jc w:val="right"/>
            </w:pPr>
            <w:r>
              <w:rPr>
                <w:rFonts w:ascii="宋体" w:hAnsi="宋体"/>
                <w:color w:val="000000"/>
                <w:szCs w:val="21"/>
              </w:rPr>
              <w:t>500</w:t>
            </w:r>
          </w:p>
        </w:tc>
        <w:tc>
          <w:tcPr>
            <w:tcW w:w="1842" w:type="dxa"/>
            <w:vAlign w:val="center"/>
          </w:tcPr>
          <w:p w14:paraId="30E8EF4B" w14:textId="77777777" w:rsidR="001E0AA7" w:rsidRDefault="00E15A94">
            <w:pPr>
              <w:jc w:val="right"/>
            </w:pPr>
            <w:r>
              <w:rPr>
                <w:rFonts w:ascii="宋体" w:hAnsi="宋体"/>
                <w:color w:val="000000"/>
                <w:szCs w:val="21"/>
              </w:rPr>
              <w:t>3,115.00</w:t>
            </w:r>
          </w:p>
        </w:tc>
        <w:tc>
          <w:tcPr>
            <w:tcW w:w="2727" w:type="dxa"/>
            <w:vAlign w:val="center"/>
          </w:tcPr>
          <w:p w14:paraId="7330E968" w14:textId="77777777" w:rsidR="001E0AA7" w:rsidRDefault="00E15A94">
            <w:pPr>
              <w:jc w:val="right"/>
            </w:pPr>
            <w:r>
              <w:rPr>
                <w:rFonts w:ascii="宋体" w:hAnsi="宋体"/>
                <w:color w:val="000000"/>
                <w:szCs w:val="21"/>
              </w:rPr>
              <w:t>0.16</w:t>
            </w:r>
          </w:p>
        </w:tc>
      </w:tr>
      <w:tr w:rsidR="001E0AA7" w14:paraId="50C7383C" w14:textId="77777777">
        <w:trPr>
          <w:jc w:val="center"/>
        </w:trPr>
        <w:tc>
          <w:tcPr>
            <w:tcW w:w="817" w:type="dxa"/>
            <w:vAlign w:val="center"/>
          </w:tcPr>
          <w:p w14:paraId="17FEDD36" w14:textId="77777777" w:rsidR="001E0AA7" w:rsidRDefault="00E15A94">
            <w:pPr>
              <w:jc w:val="center"/>
            </w:pPr>
            <w:r>
              <w:rPr>
                <w:rFonts w:ascii="宋体" w:hAnsi="宋体"/>
                <w:color w:val="000000"/>
                <w:szCs w:val="21"/>
              </w:rPr>
              <w:t>183</w:t>
            </w:r>
          </w:p>
        </w:tc>
        <w:tc>
          <w:tcPr>
            <w:tcW w:w="1276" w:type="dxa"/>
            <w:vAlign w:val="center"/>
          </w:tcPr>
          <w:p w14:paraId="27790C14" w14:textId="77777777" w:rsidR="001E0AA7" w:rsidRDefault="00E15A94">
            <w:pPr>
              <w:jc w:val="center"/>
            </w:pPr>
            <w:r>
              <w:rPr>
                <w:rFonts w:ascii="宋体" w:hAnsi="宋体"/>
                <w:color w:val="000000"/>
                <w:szCs w:val="21"/>
              </w:rPr>
              <w:t>600315</w:t>
            </w:r>
          </w:p>
        </w:tc>
        <w:tc>
          <w:tcPr>
            <w:tcW w:w="1701" w:type="dxa"/>
            <w:vAlign w:val="center"/>
          </w:tcPr>
          <w:p w14:paraId="69D11C3A" w14:textId="77777777" w:rsidR="001E0AA7" w:rsidRDefault="00E15A94">
            <w:pPr>
              <w:jc w:val="center"/>
            </w:pPr>
            <w:r>
              <w:rPr>
                <w:rFonts w:ascii="宋体" w:hAnsi="宋体"/>
                <w:color w:val="000000"/>
                <w:szCs w:val="21"/>
              </w:rPr>
              <w:t>上海家化</w:t>
            </w:r>
          </w:p>
        </w:tc>
        <w:tc>
          <w:tcPr>
            <w:tcW w:w="1276" w:type="dxa"/>
            <w:vAlign w:val="center"/>
          </w:tcPr>
          <w:p w14:paraId="1634C96B" w14:textId="77777777" w:rsidR="001E0AA7" w:rsidRDefault="00E15A94">
            <w:pPr>
              <w:jc w:val="right"/>
            </w:pPr>
            <w:r>
              <w:rPr>
                <w:rFonts w:ascii="宋体" w:hAnsi="宋体"/>
                <w:color w:val="000000"/>
                <w:szCs w:val="21"/>
              </w:rPr>
              <w:t>100</w:t>
            </w:r>
          </w:p>
        </w:tc>
        <w:tc>
          <w:tcPr>
            <w:tcW w:w="1842" w:type="dxa"/>
            <w:vAlign w:val="center"/>
          </w:tcPr>
          <w:p w14:paraId="021FDA61" w14:textId="77777777" w:rsidR="001E0AA7" w:rsidRDefault="00E15A94">
            <w:pPr>
              <w:jc w:val="right"/>
            </w:pPr>
            <w:r>
              <w:rPr>
                <w:rFonts w:ascii="宋体" w:hAnsi="宋体"/>
                <w:color w:val="000000"/>
                <w:szCs w:val="21"/>
              </w:rPr>
              <w:t>3,115.00</w:t>
            </w:r>
          </w:p>
        </w:tc>
        <w:tc>
          <w:tcPr>
            <w:tcW w:w="2727" w:type="dxa"/>
            <w:vAlign w:val="center"/>
          </w:tcPr>
          <w:p w14:paraId="1B0959D0" w14:textId="77777777" w:rsidR="001E0AA7" w:rsidRDefault="00E15A94">
            <w:pPr>
              <w:jc w:val="right"/>
            </w:pPr>
            <w:r>
              <w:rPr>
                <w:rFonts w:ascii="宋体" w:hAnsi="宋体"/>
                <w:color w:val="000000"/>
                <w:szCs w:val="21"/>
              </w:rPr>
              <w:t>0.16</w:t>
            </w:r>
          </w:p>
        </w:tc>
      </w:tr>
      <w:tr w:rsidR="001E0AA7" w14:paraId="1AF31B8B" w14:textId="77777777">
        <w:trPr>
          <w:jc w:val="center"/>
        </w:trPr>
        <w:tc>
          <w:tcPr>
            <w:tcW w:w="817" w:type="dxa"/>
            <w:vAlign w:val="center"/>
          </w:tcPr>
          <w:p w14:paraId="05C54512" w14:textId="77777777" w:rsidR="001E0AA7" w:rsidRDefault="00E15A94">
            <w:pPr>
              <w:jc w:val="center"/>
            </w:pPr>
            <w:r>
              <w:rPr>
                <w:rFonts w:ascii="宋体" w:hAnsi="宋体"/>
                <w:color w:val="000000"/>
                <w:szCs w:val="21"/>
              </w:rPr>
              <w:t>184</w:t>
            </w:r>
          </w:p>
        </w:tc>
        <w:tc>
          <w:tcPr>
            <w:tcW w:w="1276" w:type="dxa"/>
            <w:vAlign w:val="center"/>
          </w:tcPr>
          <w:p w14:paraId="7BF76CE5" w14:textId="77777777" w:rsidR="001E0AA7" w:rsidRDefault="00E15A94">
            <w:pPr>
              <w:jc w:val="center"/>
            </w:pPr>
            <w:r>
              <w:rPr>
                <w:rFonts w:ascii="宋体" w:hAnsi="宋体"/>
                <w:color w:val="000000"/>
                <w:szCs w:val="21"/>
              </w:rPr>
              <w:t>601233</w:t>
            </w:r>
          </w:p>
        </w:tc>
        <w:tc>
          <w:tcPr>
            <w:tcW w:w="1701" w:type="dxa"/>
            <w:vAlign w:val="center"/>
          </w:tcPr>
          <w:p w14:paraId="5E199795" w14:textId="77777777" w:rsidR="001E0AA7" w:rsidRDefault="00E15A94">
            <w:pPr>
              <w:jc w:val="center"/>
            </w:pPr>
            <w:proofErr w:type="gramStart"/>
            <w:r>
              <w:rPr>
                <w:rFonts w:ascii="宋体" w:hAnsi="宋体"/>
                <w:color w:val="000000"/>
                <w:szCs w:val="21"/>
              </w:rPr>
              <w:t>桐昆股份</w:t>
            </w:r>
            <w:proofErr w:type="gramEnd"/>
          </w:p>
        </w:tc>
        <w:tc>
          <w:tcPr>
            <w:tcW w:w="1276" w:type="dxa"/>
            <w:vAlign w:val="center"/>
          </w:tcPr>
          <w:p w14:paraId="16D91BDA" w14:textId="77777777" w:rsidR="001E0AA7" w:rsidRDefault="00E15A94">
            <w:pPr>
              <w:jc w:val="right"/>
            </w:pPr>
            <w:r>
              <w:rPr>
                <w:rFonts w:ascii="宋体" w:hAnsi="宋体"/>
                <w:color w:val="000000"/>
                <w:szCs w:val="21"/>
              </w:rPr>
              <w:t>200</w:t>
            </w:r>
          </w:p>
        </w:tc>
        <w:tc>
          <w:tcPr>
            <w:tcW w:w="1842" w:type="dxa"/>
            <w:vAlign w:val="center"/>
          </w:tcPr>
          <w:p w14:paraId="220E432D" w14:textId="77777777" w:rsidR="001E0AA7" w:rsidRDefault="00E15A94">
            <w:pPr>
              <w:jc w:val="right"/>
            </w:pPr>
            <w:r>
              <w:rPr>
                <w:rFonts w:ascii="宋体" w:hAnsi="宋体"/>
                <w:color w:val="000000"/>
                <w:szCs w:val="21"/>
              </w:rPr>
              <w:t>3,102.00</w:t>
            </w:r>
          </w:p>
        </w:tc>
        <w:tc>
          <w:tcPr>
            <w:tcW w:w="2727" w:type="dxa"/>
            <w:vAlign w:val="center"/>
          </w:tcPr>
          <w:p w14:paraId="1833EC0B" w14:textId="77777777" w:rsidR="001E0AA7" w:rsidRDefault="00E15A94">
            <w:pPr>
              <w:jc w:val="right"/>
            </w:pPr>
            <w:r>
              <w:rPr>
                <w:rFonts w:ascii="宋体" w:hAnsi="宋体"/>
                <w:color w:val="000000"/>
                <w:szCs w:val="21"/>
              </w:rPr>
              <w:t>0.16</w:t>
            </w:r>
          </w:p>
        </w:tc>
      </w:tr>
      <w:tr w:rsidR="001E0AA7" w14:paraId="7E38ACD6" w14:textId="77777777">
        <w:trPr>
          <w:jc w:val="center"/>
        </w:trPr>
        <w:tc>
          <w:tcPr>
            <w:tcW w:w="817" w:type="dxa"/>
            <w:vAlign w:val="center"/>
          </w:tcPr>
          <w:p w14:paraId="7B746A26" w14:textId="77777777" w:rsidR="001E0AA7" w:rsidRDefault="00E15A94">
            <w:pPr>
              <w:jc w:val="center"/>
            </w:pPr>
            <w:r>
              <w:rPr>
                <w:rFonts w:ascii="宋体" w:hAnsi="宋体"/>
                <w:color w:val="000000"/>
                <w:szCs w:val="21"/>
              </w:rPr>
              <w:t>185</w:t>
            </w:r>
          </w:p>
        </w:tc>
        <w:tc>
          <w:tcPr>
            <w:tcW w:w="1276" w:type="dxa"/>
            <w:vAlign w:val="center"/>
          </w:tcPr>
          <w:p w14:paraId="3C193F06" w14:textId="77777777" w:rsidR="001E0AA7" w:rsidRDefault="00E15A94">
            <w:pPr>
              <w:jc w:val="center"/>
            </w:pPr>
            <w:r>
              <w:rPr>
                <w:rFonts w:ascii="宋体" w:hAnsi="宋体"/>
                <w:color w:val="000000"/>
                <w:szCs w:val="21"/>
              </w:rPr>
              <w:t>600688</w:t>
            </w:r>
          </w:p>
        </w:tc>
        <w:tc>
          <w:tcPr>
            <w:tcW w:w="1701" w:type="dxa"/>
            <w:vAlign w:val="center"/>
          </w:tcPr>
          <w:p w14:paraId="2F938F8A" w14:textId="77777777" w:rsidR="001E0AA7" w:rsidRDefault="00E15A94">
            <w:pPr>
              <w:jc w:val="center"/>
            </w:pPr>
            <w:r>
              <w:rPr>
                <w:rFonts w:ascii="宋体" w:hAnsi="宋体"/>
                <w:color w:val="000000"/>
                <w:szCs w:val="21"/>
              </w:rPr>
              <w:t>上海石化</w:t>
            </w:r>
          </w:p>
        </w:tc>
        <w:tc>
          <w:tcPr>
            <w:tcW w:w="1276" w:type="dxa"/>
            <w:vAlign w:val="center"/>
          </w:tcPr>
          <w:p w14:paraId="4AF66A1D" w14:textId="77777777" w:rsidR="001E0AA7" w:rsidRDefault="00E15A94">
            <w:pPr>
              <w:jc w:val="right"/>
            </w:pPr>
            <w:r>
              <w:rPr>
                <w:rFonts w:ascii="宋体" w:hAnsi="宋体"/>
                <w:color w:val="000000"/>
                <w:szCs w:val="21"/>
              </w:rPr>
              <w:t>600</w:t>
            </w:r>
          </w:p>
        </w:tc>
        <w:tc>
          <w:tcPr>
            <w:tcW w:w="1842" w:type="dxa"/>
            <w:vAlign w:val="center"/>
          </w:tcPr>
          <w:p w14:paraId="6A51B13A" w14:textId="77777777" w:rsidR="001E0AA7" w:rsidRDefault="00E15A94">
            <w:pPr>
              <w:jc w:val="right"/>
            </w:pPr>
            <w:r>
              <w:rPr>
                <w:rFonts w:ascii="宋体" w:hAnsi="宋体"/>
                <w:color w:val="000000"/>
                <w:szCs w:val="21"/>
              </w:rPr>
              <w:t>3,096.00</w:t>
            </w:r>
          </w:p>
        </w:tc>
        <w:tc>
          <w:tcPr>
            <w:tcW w:w="2727" w:type="dxa"/>
            <w:vAlign w:val="center"/>
          </w:tcPr>
          <w:p w14:paraId="5B08DDFA" w14:textId="77777777" w:rsidR="001E0AA7" w:rsidRDefault="00E15A94">
            <w:pPr>
              <w:jc w:val="right"/>
            </w:pPr>
            <w:r>
              <w:rPr>
                <w:rFonts w:ascii="宋体" w:hAnsi="宋体"/>
                <w:color w:val="000000"/>
                <w:szCs w:val="21"/>
              </w:rPr>
              <w:t>0.16</w:t>
            </w:r>
          </w:p>
        </w:tc>
      </w:tr>
      <w:tr w:rsidR="001E0AA7" w14:paraId="389201CE" w14:textId="77777777">
        <w:trPr>
          <w:jc w:val="center"/>
        </w:trPr>
        <w:tc>
          <w:tcPr>
            <w:tcW w:w="817" w:type="dxa"/>
            <w:vAlign w:val="center"/>
          </w:tcPr>
          <w:p w14:paraId="5F4B98F5" w14:textId="77777777" w:rsidR="001E0AA7" w:rsidRDefault="00E15A94">
            <w:pPr>
              <w:jc w:val="center"/>
            </w:pPr>
            <w:r>
              <w:rPr>
                <w:rFonts w:ascii="宋体" w:hAnsi="宋体"/>
                <w:color w:val="000000"/>
                <w:szCs w:val="21"/>
              </w:rPr>
              <w:t>186</w:t>
            </w:r>
          </w:p>
        </w:tc>
        <w:tc>
          <w:tcPr>
            <w:tcW w:w="1276" w:type="dxa"/>
            <w:vAlign w:val="center"/>
          </w:tcPr>
          <w:p w14:paraId="7237DBB9" w14:textId="77777777" w:rsidR="001E0AA7" w:rsidRDefault="00E15A94">
            <w:pPr>
              <w:jc w:val="center"/>
            </w:pPr>
            <w:r>
              <w:rPr>
                <w:rFonts w:ascii="宋体" w:hAnsi="宋体"/>
                <w:color w:val="000000"/>
                <w:szCs w:val="21"/>
              </w:rPr>
              <w:t>000066</w:t>
            </w:r>
          </w:p>
        </w:tc>
        <w:tc>
          <w:tcPr>
            <w:tcW w:w="1701" w:type="dxa"/>
            <w:vAlign w:val="center"/>
          </w:tcPr>
          <w:p w14:paraId="63F5378C" w14:textId="77777777" w:rsidR="001E0AA7" w:rsidRDefault="00E15A94">
            <w:pPr>
              <w:jc w:val="center"/>
            </w:pPr>
            <w:r>
              <w:rPr>
                <w:rFonts w:ascii="宋体" w:hAnsi="宋体"/>
                <w:color w:val="000000"/>
                <w:szCs w:val="21"/>
              </w:rPr>
              <w:t>中国长城</w:t>
            </w:r>
          </w:p>
        </w:tc>
        <w:tc>
          <w:tcPr>
            <w:tcW w:w="1276" w:type="dxa"/>
            <w:vAlign w:val="center"/>
          </w:tcPr>
          <w:p w14:paraId="5160F310" w14:textId="77777777" w:rsidR="001E0AA7" w:rsidRDefault="00E15A94">
            <w:pPr>
              <w:jc w:val="right"/>
            </w:pPr>
            <w:r>
              <w:rPr>
                <w:rFonts w:ascii="宋体" w:hAnsi="宋体"/>
                <w:color w:val="000000"/>
                <w:szCs w:val="21"/>
              </w:rPr>
              <w:t>300</w:t>
            </w:r>
          </w:p>
        </w:tc>
        <w:tc>
          <w:tcPr>
            <w:tcW w:w="1842" w:type="dxa"/>
            <w:vAlign w:val="center"/>
          </w:tcPr>
          <w:p w14:paraId="0F599AA9" w14:textId="77777777" w:rsidR="001E0AA7" w:rsidRDefault="00E15A94">
            <w:pPr>
              <w:jc w:val="right"/>
            </w:pPr>
            <w:r>
              <w:rPr>
                <w:rFonts w:ascii="宋体" w:hAnsi="宋体"/>
                <w:color w:val="000000"/>
                <w:szCs w:val="21"/>
              </w:rPr>
              <w:t>3,084.00</w:t>
            </w:r>
          </w:p>
        </w:tc>
        <w:tc>
          <w:tcPr>
            <w:tcW w:w="2727" w:type="dxa"/>
            <w:vAlign w:val="center"/>
          </w:tcPr>
          <w:p w14:paraId="7B8F03CE" w14:textId="77777777" w:rsidR="001E0AA7" w:rsidRDefault="00E15A94">
            <w:pPr>
              <w:jc w:val="right"/>
            </w:pPr>
            <w:r>
              <w:rPr>
                <w:rFonts w:ascii="宋体" w:hAnsi="宋体"/>
                <w:color w:val="000000"/>
                <w:szCs w:val="21"/>
              </w:rPr>
              <w:t>0.16</w:t>
            </w:r>
          </w:p>
        </w:tc>
      </w:tr>
      <w:tr w:rsidR="001E0AA7" w14:paraId="30737F28" w14:textId="77777777">
        <w:trPr>
          <w:jc w:val="center"/>
        </w:trPr>
        <w:tc>
          <w:tcPr>
            <w:tcW w:w="817" w:type="dxa"/>
            <w:vAlign w:val="center"/>
          </w:tcPr>
          <w:p w14:paraId="545BFB00" w14:textId="77777777" w:rsidR="001E0AA7" w:rsidRDefault="00E15A94">
            <w:pPr>
              <w:jc w:val="center"/>
            </w:pPr>
            <w:r>
              <w:rPr>
                <w:rFonts w:ascii="宋体" w:hAnsi="宋体"/>
                <w:color w:val="000000"/>
                <w:szCs w:val="21"/>
              </w:rPr>
              <w:t>187</w:t>
            </w:r>
          </w:p>
        </w:tc>
        <w:tc>
          <w:tcPr>
            <w:tcW w:w="1276" w:type="dxa"/>
            <w:vAlign w:val="center"/>
          </w:tcPr>
          <w:p w14:paraId="67B90D8F" w14:textId="77777777" w:rsidR="001E0AA7" w:rsidRDefault="00E15A94">
            <w:pPr>
              <w:jc w:val="center"/>
            </w:pPr>
            <w:r>
              <w:rPr>
                <w:rFonts w:ascii="宋体" w:hAnsi="宋体"/>
                <w:color w:val="000000"/>
                <w:szCs w:val="21"/>
              </w:rPr>
              <w:t>000413</w:t>
            </w:r>
          </w:p>
        </w:tc>
        <w:tc>
          <w:tcPr>
            <w:tcW w:w="1701" w:type="dxa"/>
            <w:vAlign w:val="center"/>
          </w:tcPr>
          <w:p w14:paraId="414A09A1" w14:textId="77777777" w:rsidR="001E0AA7" w:rsidRDefault="00E15A94">
            <w:pPr>
              <w:jc w:val="center"/>
            </w:pPr>
            <w:r>
              <w:rPr>
                <w:rFonts w:ascii="宋体" w:hAnsi="宋体"/>
                <w:color w:val="000000"/>
                <w:szCs w:val="21"/>
              </w:rPr>
              <w:t>东旭光电</w:t>
            </w:r>
          </w:p>
        </w:tc>
        <w:tc>
          <w:tcPr>
            <w:tcW w:w="1276" w:type="dxa"/>
            <w:vAlign w:val="center"/>
          </w:tcPr>
          <w:p w14:paraId="506047CB" w14:textId="77777777" w:rsidR="001E0AA7" w:rsidRDefault="00E15A94">
            <w:pPr>
              <w:jc w:val="right"/>
            </w:pPr>
            <w:r>
              <w:rPr>
                <w:rFonts w:ascii="宋体" w:hAnsi="宋体"/>
                <w:color w:val="000000"/>
                <w:szCs w:val="21"/>
              </w:rPr>
              <w:t>600</w:t>
            </w:r>
          </w:p>
        </w:tc>
        <w:tc>
          <w:tcPr>
            <w:tcW w:w="1842" w:type="dxa"/>
            <w:vAlign w:val="center"/>
          </w:tcPr>
          <w:p w14:paraId="18AF1C94" w14:textId="77777777" w:rsidR="001E0AA7" w:rsidRDefault="00E15A94">
            <w:pPr>
              <w:jc w:val="right"/>
            </w:pPr>
            <w:r>
              <w:rPr>
                <w:rFonts w:ascii="宋体" w:hAnsi="宋体"/>
                <w:color w:val="000000"/>
                <w:szCs w:val="21"/>
              </w:rPr>
              <w:t>3,084.00</w:t>
            </w:r>
          </w:p>
        </w:tc>
        <w:tc>
          <w:tcPr>
            <w:tcW w:w="2727" w:type="dxa"/>
            <w:vAlign w:val="center"/>
          </w:tcPr>
          <w:p w14:paraId="10E8077A" w14:textId="77777777" w:rsidR="001E0AA7" w:rsidRDefault="00E15A94">
            <w:pPr>
              <w:jc w:val="right"/>
            </w:pPr>
            <w:r>
              <w:rPr>
                <w:rFonts w:ascii="宋体" w:hAnsi="宋体"/>
                <w:color w:val="000000"/>
                <w:szCs w:val="21"/>
              </w:rPr>
              <w:t>0.16</w:t>
            </w:r>
          </w:p>
        </w:tc>
      </w:tr>
      <w:tr w:rsidR="001E0AA7" w14:paraId="23C449FC" w14:textId="77777777">
        <w:trPr>
          <w:jc w:val="center"/>
        </w:trPr>
        <w:tc>
          <w:tcPr>
            <w:tcW w:w="817" w:type="dxa"/>
            <w:vAlign w:val="center"/>
          </w:tcPr>
          <w:p w14:paraId="59E1DEF9" w14:textId="77777777" w:rsidR="001E0AA7" w:rsidRDefault="00E15A94">
            <w:pPr>
              <w:jc w:val="center"/>
            </w:pPr>
            <w:r>
              <w:rPr>
                <w:rFonts w:ascii="宋体" w:hAnsi="宋体"/>
                <w:color w:val="000000"/>
                <w:szCs w:val="21"/>
              </w:rPr>
              <w:t>188</w:t>
            </w:r>
          </w:p>
        </w:tc>
        <w:tc>
          <w:tcPr>
            <w:tcW w:w="1276" w:type="dxa"/>
            <w:vAlign w:val="center"/>
          </w:tcPr>
          <w:p w14:paraId="4933CE33" w14:textId="77777777" w:rsidR="001E0AA7" w:rsidRDefault="00E15A94">
            <w:pPr>
              <w:jc w:val="center"/>
            </w:pPr>
            <w:r>
              <w:rPr>
                <w:rFonts w:ascii="宋体" w:hAnsi="宋体"/>
                <w:color w:val="000000"/>
                <w:szCs w:val="21"/>
              </w:rPr>
              <w:t>600489</w:t>
            </w:r>
          </w:p>
        </w:tc>
        <w:tc>
          <w:tcPr>
            <w:tcW w:w="1701" w:type="dxa"/>
            <w:vAlign w:val="center"/>
          </w:tcPr>
          <w:p w14:paraId="637A48E7" w14:textId="77777777" w:rsidR="001E0AA7" w:rsidRDefault="00E15A94">
            <w:pPr>
              <w:jc w:val="center"/>
            </w:pPr>
            <w:r>
              <w:rPr>
                <w:rFonts w:ascii="宋体" w:hAnsi="宋体"/>
                <w:color w:val="000000"/>
                <w:szCs w:val="21"/>
              </w:rPr>
              <w:t>中</w:t>
            </w:r>
            <w:proofErr w:type="gramStart"/>
            <w:r>
              <w:rPr>
                <w:rFonts w:ascii="宋体" w:hAnsi="宋体"/>
                <w:color w:val="000000"/>
                <w:szCs w:val="21"/>
              </w:rPr>
              <w:t>金黄金</w:t>
            </w:r>
            <w:proofErr w:type="gramEnd"/>
          </w:p>
        </w:tc>
        <w:tc>
          <w:tcPr>
            <w:tcW w:w="1276" w:type="dxa"/>
            <w:vAlign w:val="center"/>
          </w:tcPr>
          <w:p w14:paraId="654B9F9B" w14:textId="77777777" w:rsidR="001E0AA7" w:rsidRDefault="00E15A94">
            <w:pPr>
              <w:jc w:val="right"/>
            </w:pPr>
            <w:r>
              <w:rPr>
                <w:rFonts w:ascii="宋体" w:hAnsi="宋体"/>
                <w:color w:val="000000"/>
                <w:szCs w:val="21"/>
              </w:rPr>
              <w:t>300</w:t>
            </w:r>
          </w:p>
        </w:tc>
        <w:tc>
          <w:tcPr>
            <w:tcW w:w="1842" w:type="dxa"/>
            <w:vAlign w:val="center"/>
          </w:tcPr>
          <w:p w14:paraId="2136E769" w14:textId="77777777" w:rsidR="001E0AA7" w:rsidRDefault="00E15A94">
            <w:pPr>
              <w:jc w:val="right"/>
            </w:pPr>
            <w:r>
              <w:rPr>
                <w:rFonts w:ascii="宋体" w:hAnsi="宋体"/>
                <w:color w:val="000000"/>
                <w:szCs w:val="21"/>
              </w:rPr>
              <w:t>3,081.00</w:t>
            </w:r>
          </w:p>
        </w:tc>
        <w:tc>
          <w:tcPr>
            <w:tcW w:w="2727" w:type="dxa"/>
            <w:vAlign w:val="center"/>
          </w:tcPr>
          <w:p w14:paraId="52586269" w14:textId="77777777" w:rsidR="001E0AA7" w:rsidRDefault="00E15A94">
            <w:pPr>
              <w:jc w:val="right"/>
            </w:pPr>
            <w:r>
              <w:rPr>
                <w:rFonts w:ascii="宋体" w:hAnsi="宋体"/>
                <w:color w:val="000000"/>
                <w:szCs w:val="21"/>
              </w:rPr>
              <w:t>0.16</w:t>
            </w:r>
          </w:p>
        </w:tc>
      </w:tr>
      <w:tr w:rsidR="001E0AA7" w14:paraId="6F629598" w14:textId="77777777">
        <w:trPr>
          <w:jc w:val="center"/>
        </w:trPr>
        <w:tc>
          <w:tcPr>
            <w:tcW w:w="817" w:type="dxa"/>
            <w:vAlign w:val="center"/>
          </w:tcPr>
          <w:p w14:paraId="3C571B58" w14:textId="77777777" w:rsidR="001E0AA7" w:rsidRDefault="00E15A94">
            <w:pPr>
              <w:jc w:val="center"/>
            </w:pPr>
            <w:r>
              <w:rPr>
                <w:rFonts w:ascii="宋体" w:hAnsi="宋体"/>
                <w:color w:val="000000"/>
                <w:szCs w:val="21"/>
              </w:rPr>
              <w:t>189</w:t>
            </w:r>
          </w:p>
        </w:tc>
        <w:tc>
          <w:tcPr>
            <w:tcW w:w="1276" w:type="dxa"/>
            <w:vAlign w:val="center"/>
          </w:tcPr>
          <w:p w14:paraId="74C0CDCA" w14:textId="77777777" w:rsidR="001E0AA7" w:rsidRDefault="00E15A94">
            <w:pPr>
              <w:jc w:val="center"/>
            </w:pPr>
            <w:r>
              <w:rPr>
                <w:rFonts w:ascii="宋体" w:hAnsi="宋体"/>
                <w:color w:val="000000"/>
                <w:szCs w:val="21"/>
              </w:rPr>
              <w:t>600867</w:t>
            </w:r>
          </w:p>
        </w:tc>
        <w:tc>
          <w:tcPr>
            <w:tcW w:w="1701" w:type="dxa"/>
            <w:vAlign w:val="center"/>
          </w:tcPr>
          <w:p w14:paraId="23A3C1E2" w14:textId="77777777" w:rsidR="001E0AA7" w:rsidRDefault="00E15A94">
            <w:pPr>
              <w:jc w:val="center"/>
            </w:pPr>
            <w:r>
              <w:rPr>
                <w:rFonts w:ascii="宋体" w:hAnsi="宋体"/>
                <w:color w:val="000000"/>
                <w:szCs w:val="21"/>
              </w:rPr>
              <w:t>通化东宝</w:t>
            </w:r>
          </w:p>
        </w:tc>
        <w:tc>
          <w:tcPr>
            <w:tcW w:w="1276" w:type="dxa"/>
            <w:vAlign w:val="center"/>
          </w:tcPr>
          <w:p w14:paraId="5C51CC8C" w14:textId="77777777" w:rsidR="001E0AA7" w:rsidRDefault="00E15A94">
            <w:pPr>
              <w:jc w:val="right"/>
            </w:pPr>
            <w:r>
              <w:rPr>
                <w:rFonts w:ascii="宋体" w:hAnsi="宋体"/>
                <w:color w:val="000000"/>
                <w:szCs w:val="21"/>
              </w:rPr>
              <w:t>200</w:t>
            </w:r>
          </w:p>
        </w:tc>
        <w:tc>
          <w:tcPr>
            <w:tcW w:w="1842" w:type="dxa"/>
            <w:vAlign w:val="center"/>
          </w:tcPr>
          <w:p w14:paraId="492101B5" w14:textId="77777777" w:rsidR="001E0AA7" w:rsidRDefault="00E15A94">
            <w:pPr>
              <w:jc w:val="right"/>
            </w:pPr>
            <w:r>
              <w:rPr>
                <w:rFonts w:ascii="宋体" w:hAnsi="宋体"/>
                <w:color w:val="000000"/>
                <w:szCs w:val="21"/>
              </w:rPr>
              <w:t>3,080.00</w:t>
            </w:r>
          </w:p>
        </w:tc>
        <w:tc>
          <w:tcPr>
            <w:tcW w:w="2727" w:type="dxa"/>
            <w:vAlign w:val="center"/>
          </w:tcPr>
          <w:p w14:paraId="124B5758" w14:textId="77777777" w:rsidR="001E0AA7" w:rsidRDefault="00E15A94">
            <w:pPr>
              <w:jc w:val="right"/>
            </w:pPr>
            <w:r>
              <w:rPr>
                <w:rFonts w:ascii="宋体" w:hAnsi="宋体"/>
                <w:color w:val="000000"/>
                <w:szCs w:val="21"/>
              </w:rPr>
              <w:t>0.16</w:t>
            </w:r>
          </w:p>
        </w:tc>
      </w:tr>
      <w:tr w:rsidR="001E0AA7" w14:paraId="4113831E" w14:textId="77777777">
        <w:trPr>
          <w:jc w:val="center"/>
        </w:trPr>
        <w:tc>
          <w:tcPr>
            <w:tcW w:w="817" w:type="dxa"/>
            <w:vAlign w:val="center"/>
          </w:tcPr>
          <w:p w14:paraId="3411E520" w14:textId="77777777" w:rsidR="001E0AA7" w:rsidRDefault="00E15A94">
            <w:pPr>
              <w:jc w:val="center"/>
            </w:pPr>
            <w:r>
              <w:rPr>
                <w:rFonts w:ascii="宋体" w:hAnsi="宋体"/>
                <w:color w:val="000000"/>
                <w:szCs w:val="21"/>
              </w:rPr>
              <w:t>190</w:t>
            </w:r>
          </w:p>
        </w:tc>
        <w:tc>
          <w:tcPr>
            <w:tcW w:w="1276" w:type="dxa"/>
            <w:vAlign w:val="center"/>
          </w:tcPr>
          <w:p w14:paraId="2D8FCEAC" w14:textId="77777777" w:rsidR="001E0AA7" w:rsidRDefault="00E15A94">
            <w:pPr>
              <w:jc w:val="center"/>
            </w:pPr>
            <w:r>
              <w:rPr>
                <w:rFonts w:ascii="宋体" w:hAnsi="宋体"/>
                <w:color w:val="000000"/>
                <w:szCs w:val="21"/>
              </w:rPr>
              <w:t>601555</w:t>
            </w:r>
          </w:p>
        </w:tc>
        <w:tc>
          <w:tcPr>
            <w:tcW w:w="1701" w:type="dxa"/>
            <w:vAlign w:val="center"/>
          </w:tcPr>
          <w:p w14:paraId="00F8725B" w14:textId="77777777" w:rsidR="001E0AA7" w:rsidRDefault="00E15A94">
            <w:pPr>
              <w:jc w:val="center"/>
            </w:pPr>
            <w:r>
              <w:rPr>
                <w:rFonts w:ascii="宋体" w:hAnsi="宋体"/>
                <w:color w:val="000000"/>
                <w:szCs w:val="21"/>
              </w:rPr>
              <w:t>东吴证券</w:t>
            </w:r>
          </w:p>
        </w:tc>
        <w:tc>
          <w:tcPr>
            <w:tcW w:w="1276" w:type="dxa"/>
            <w:vAlign w:val="center"/>
          </w:tcPr>
          <w:p w14:paraId="5647C6AD" w14:textId="77777777" w:rsidR="001E0AA7" w:rsidRDefault="00E15A94">
            <w:pPr>
              <w:jc w:val="right"/>
            </w:pPr>
            <w:r>
              <w:rPr>
                <w:rFonts w:ascii="宋体" w:hAnsi="宋体"/>
                <w:color w:val="000000"/>
                <w:szCs w:val="21"/>
              </w:rPr>
              <w:t>300</w:t>
            </w:r>
          </w:p>
        </w:tc>
        <w:tc>
          <w:tcPr>
            <w:tcW w:w="1842" w:type="dxa"/>
            <w:vAlign w:val="center"/>
          </w:tcPr>
          <w:p w14:paraId="1A9DCED7" w14:textId="77777777" w:rsidR="001E0AA7" w:rsidRDefault="00E15A94">
            <w:pPr>
              <w:jc w:val="right"/>
            </w:pPr>
            <w:r>
              <w:rPr>
                <w:rFonts w:ascii="宋体" w:hAnsi="宋体"/>
                <w:color w:val="000000"/>
                <w:szCs w:val="21"/>
              </w:rPr>
              <w:t>3,075.00</w:t>
            </w:r>
          </w:p>
        </w:tc>
        <w:tc>
          <w:tcPr>
            <w:tcW w:w="2727" w:type="dxa"/>
            <w:vAlign w:val="center"/>
          </w:tcPr>
          <w:p w14:paraId="3314D3F1" w14:textId="77777777" w:rsidR="001E0AA7" w:rsidRDefault="00E15A94">
            <w:pPr>
              <w:jc w:val="right"/>
            </w:pPr>
            <w:r>
              <w:rPr>
                <w:rFonts w:ascii="宋体" w:hAnsi="宋体"/>
                <w:color w:val="000000"/>
                <w:szCs w:val="21"/>
              </w:rPr>
              <w:t>0.16</w:t>
            </w:r>
          </w:p>
        </w:tc>
      </w:tr>
      <w:tr w:rsidR="001E0AA7" w14:paraId="2869917E" w14:textId="77777777">
        <w:trPr>
          <w:jc w:val="center"/>
        </w:trPr>
        <w:tc>
          <w:tcPr>
            <w:tcW w:w="817" w:type="dxa"/>
            <w:vAlign w:val="center"/>
          </w:tcPr>
          <w:p w14:paraId="2499E314" w14:textId="77777777" w:rsidR="001E0AA7" w:rsidRDefault="00E15A94">
            <w:pPr>
              <w:jc w:val="center"/>
            </w:pPr>
            <w:r>
              <w:rPr>
                <w:rFonts w:ascii="宋体" w:hAnsi="宋体"/>
                <w:color w:val="000000"/>
                <w:szCs w:val="21"/>
              </w:rPr>
              <w:t>191</w:t>
            </w:r>
          </w:p>
        </w:tc>
        <w:tc>
          <w:tcPr>
            <w:tcW w:w="1276" w:type="dxa"/>
            <w:vAlign w:val="center"/>
          </w:tcPr>
          <w:p w14:paraId="3EA92D30" w14:textId="77777777" w:rsidR="001E0AA7" w:rsidRDefault="00E15A94">
            <w:pPr>
              <w:jc w:val="center"/>
            </w:pPr>
            <w:r>
              <w:rPr>
                <w:rFonts w:ascii="宋体" w:hAnsi="宋体"/>
                <w:color w:val="000000"/>
                <w:szCs w:val="21"/>
              </w:rPr>
              <w:t>300024</w:t>
            </w:r>
          </w:p>
        </w:tc>
        <w:tc>
          <w:tcPr>
            <w:tcW w:w="1701" w:type="dxa"/>
            <w:vAlign w:val="center"/>
          </w:tcPr>
          <w:p w14:paraId="7B3769BE" w14:textId="77777777" w:rsidR="001E0AA7" w:rsidRDefault="00E15A94">
            <w:pPr>
              <w:jc w:val="center"/>
            </w:pPr>
            <w:r>
              <w:rPr>
                <w:rFonts w:ascii="宋体" w:hAnsi="宋体"/>
                <w:color w:val="000000"/>
                <w:szCs w:val="21"/>
              </w:rPr>
              <w:t>机器人</w:t>
            </w:r>
          </w:p>
        </w:tc>
        <w:tc>
          <w:tcPr>
            <w:tcW w:w="1276" w:type="dxa"/>
            <w:vAlign w:val="center"/>
          </w:tcPr>
          <w:p w14:paraId="17E0A007" w14:textId="77777777" w:rsidR="001E0AA7" w:rsidRDefault="00E15A94">
            <w:pPr>
              <w:jc w:val="right"/>
            </w:pPr>
            <w:r>
              <w:rPr>
                <w:rFonts w:ascii="宋体" w:hAnsi="宋体"/>
                <w:color w:val="000000"/>
                <w:szCs w:val="21"/>
              </w:rPr>
              <w:t>200</w:t>
            </w:r>
          </w:p>
        </w:tc>
        <w:tc>
          <w:tcPr>
            <w:tcW w:w="1842" w:type="dxa"/>
            <w:vAlign w:val="center"/>
          </w:tcPr>
          <w:p w14:paraId="1F67E5B7" w14:textId="77777777" w:rsidR="001E0AA7" w:rsidRDefault="00E15A94">
            <w:pPr>
              <w:jc w:val="right"/>
            </w:pPr>
            <w:r>
              <w:rPr>
                <w:rFonts w:ascii="宋体" w:hAnsi="宋体"/>
                <w:color w:val="000000"/>
                <w:szCs w:val="21"/>
              </w:rPr>
              <w:t>3,046.00</w:t>
            </w:r>
          </w:p>
        </w:tc>
        <w:tc>
          <w:tcPr>
            <w:tcW w:w="2727" w:type="dxa"/>
            <w:vAlign w:val="center"/>
          </w:tcPr>
          <w:p w14:paraId="6FE467A8" w14:textId="77777777" w:rsidR="001E0AA7" w:rsidRDefault="00E15A94">
            <w:pPr>
              <w:jc w:val="right"/>
            </w:pPr>
            <w:r>
              <w:rPr>
                <w:rFonts w:ascii="宋体" w:hAnsi="宋体"/>
                <w:color w:val="000000"/>
                <w:szCs w:val="21"/>
              </w:rPr>
              <w:t>0.16</w:t>
            </w:r>
          </w:p>
        </w:tc>
      </w:tr>
      <w:tr w:rsidR="001E0AA7" w14:paraId="50971FD6" w14:textId="77777777">
        <w:trPr>
          <w:jc w:val="center"/>
        </w:trPr>
        <w:tc>
          <w:tcPr>
            <w:tcW w:w="817" w:type="dxa"/>
            <w:vAlign w:val="center"/>
          </w:tcPr>
          <w:p w14:paraId="74FF532E" w14:textId="77777777" w:rsidR="001E0AA7" w:rsidRDefault="00E15A94">
            <w:pPr>
              <w:jc w:val="center"/>
            </w:pPr>
            <w:r>
              <w:rPr>
                <w:rFonts w:ascii="宋体" w:hAnsi="宋体"/>
                <w:color w:val="000000"/>
                <w:szCs w:val="21"/>
              </w:rPr>
              <w:t>192</w:t>
            </w:r>
          </w:p>
        </w:tc>
        <w:tc>
          <w:tcPr>
            <w:tcW w:w="1276" w:type="dxa"/>
            <w:vAlign w:val="center"/>
          </w:tcPr>
          <w:p w14:paraId="022705B3" w14:textId="77777777" w:rsidR="001E0AA7" w:rsidRDefault="00E15A94">
            <w:pPr>
              <w:jc w:val="center"/>
            </w:pPr>
            <w:r>
              <w:rPr>
                <w:rFonts w:ascii="宋体" w:hAnsi="宋体"/>
                <w:color w:val="000000"/>
                <w:szCs w:val="21"/>
              </w:rPr>
              <w:t>002368</w:t>
            </w:r>
          </w:p>
        </w:tc>
        <w:tc>
          <w:tcPr>
            <w:tcW w:w="1701" w:type="dxa"/>
            <w:vAlign w:val="center"/>
          </w:tcPr>
          <w:p w14:paraId="2E124C6A" w14:textId="77777777" w:rsidR="001E0AA7" w:rsidRDefault="00E15A94">
            <w:pPr>
              <w:jc w:val="center"/>
            </w:pPr>
            <w:r>
              <w:rPr>
                <w:rFonts w:ascii="宋体" w:hAnsi="宋体"/>
                <w:color w:val="000000"/>
                <w:szCs w:val="21"/>
              </w:rPr>
              <w:t>太极股份</w:t>
            </w:r>
          </w:p>
        </w:tc>
        <w:tc>
          <w:tcPr>
            <w:tcW w:w="1276" w:type="dxa"/>
            <w:vAlign w:val="center"/>
          </w:tcPr>
          <w:p w14:paraId="0F0A54AE" w14:textId="77777777" w:rsidR="001E0AA7" w:rsidRDefault="00E15A94">
            <w:pPr>
              <w:jc w:val="right"/>
            </w:pPr>
            <w:r>
              <w:rPr>
                <w:rFonts w:ascii="宋体" w:hAnsi="宋体"/>
                <w:color w:val="000000"/>
                <w:szCs w:val="21"/>
              </w:rPr>
              <w:t>100</w:t>
            </w:r>
          </w:p>
        </w:tc>
        <w:tc>
          <w:tcPr>
            <w:tcW w:w="1842" w:type="dxa"/>
            <w:vAlign w:val="center"/>
          </w:tcPr>
          <w:p w14:paraId="1A5F5D59" w14:textId="77777777" w:rsidR="001E0AA7" w:rsidRDefault="00E15A94">
            <w:pPr>
              <w:jc w:val="right"/>
            </w:pPr>
            <w:r>
              <w:rPr>
                <w:rFonts w:ascii="宋体" w:hAnsi="宋体"/>
                <w:color w:val="000000"/>
                <w:szCs w:val="21"/>
              </w:rPr>
              <w:t>3,030.00</w:t>
            </w:r>
          </w:p>
        </w:tc>
        <w:tc>
          <w:tcPr>
            <w:tcW w:w="2727" w:type="dxa"/>
            <w:vAlign w:val="center"/>
          </w:tcPr>
          <w:p w14:paraId="578CD368" w14:textId="77777777" w:rsidR="001E0AA7" w:rsidRDefault="00E15A94">
            <w:pPr>
              <w:jc w:val="right"/>
            </w:pPr>
            <w:r>
              <w:rPr>
                <w:rFonts w:ascii="宋体" w:hAnsi="宋体"/>
                <w:color w:val="000000"/>
                <w:szCs w:val="21"/>
              </w:rPr>
              <w:t>0.16</w:t>
            </w:r>
          </w:p>
        </w:tc>
      </w:tr>
      <w:tr w:rsidR="001E0AA7" w14:paraId="6D5B0EEF" w14:textId="77777777">
        <w:trPr>
          <w:jc w:val="center"/>
        </w:trPr>
        <w:tc>
          <w:tcPr>
            <w:tcW w:w="817" w:type="dxa"/>
            <w:vAlign w:val="center"/>
          </w:tcPr>
          <w:p w14:paraId="50AD3387" w14:textId="77777777" w:rsidR="001E0AA7" w:rsidRDefault="00E15A94">
            <w:pPr>
              <w:jc w:val="center"/>
            </w:pPr>
            <w:r>
              <w:rPr>
                <w:rFonts w:ascii="宋体" w:hAnsi="宋体"/>
                <w:color w:val="000000"/>
                <w:szCs w:val="21"/>
              </w:rPr>
              <w:t>193</w:t>
            </w:r>
          </w:p>
        </w:tc>
        <w:tc>
          <w:tcPr>
            <w:tcW w:w="1276" w:type="dxa"/>
            <w:vAlign w:val="center"/>
          </w:tcPr>
          <w:p w14:paraId="1F9E9344" w14:textId="77777777" w:rsidR="001E0AA7" w:rsidRDefault="00E15A94">
            <w:pPr>
              <w:jc w:val="center"/>
            </w:pPr>
            <w:r>
              <w:rPr>
                <w:rFonts w:ascii="宋体" w:hAnsi="宋体"/>
                <w:color w:val="000000"/>
                <w:szCs w:val="21"/>
              </w:rPr>
              <w:t>600161</w:t>
            </w:r>
          </w:p>
        </w:tc>
        <w:tc>
          <w:tcPr>
            <w:tcW w:w="1701" w:type="dxa"/>
            <w:vAlign w:val="center"/>
          </w:tcPr>
          <w:p w14:paraId="21846DA6" w14:textId="77777777" w:rsidR="001E0AA7" w:rsidRDefault="00E15A94">
            <w:pPr>
              <w:jc w:val="center"/>
            </w:pPr>
            <w:r>
              <w:rPr>
                <w:rFonts w:ascii="宋体" w:hAnsi="宋体"/>
                <w:color w:val="000000"/>
                <w:szCs w:val="21"/>
              </w:rPr>
              <w:t>天坛生物</w:t>
            </w:r>
          </w:p>
        </w:tc>
        <w:tc>
          <w:tcPr>
            <w:tcW w:w="1276" w:type="dxa"/>
            <w:vAlign w:val="center"/>
          </w:tcPr>
          <w:p w14:paraId="706F39E4" w14:textId="77777777" w:rsidR="001E0AA7" w:rsidRDefault="00E15A94">
            <w:pPr>
              <w:jc w:val="right"/>
            </w:pPr>
            <w:r>
              <w:rPr>
                <w:rFonts w:ascii="宋体" w:hAnsi="宋体"/>
                <w:color w:val="000000"/>
                <w:szCs w:val="21"/>
              </w:rPr>
              <w:t>120</w:t>
            </w:r>
          </w:p>
        </w:tc>
        <w:tc>
          <w:tcPr>
            <w:tcW w:w="1842" w:type="dxa"/>
            <w:vAlign w:val="center"/>
          </w:tcPr>
          <w:p w14:paraId="760CCFB1" w14:textId="77777777" w:rsidR="001E0AA7" w:rsidRDefault="00E15A94">
            <w:pPr>
              <w:jc w:val="right"/>
            </w:pPr>
            <w:r>
              <w:rPr>
                <w:rFonts w:ascii="宋体" w:hAnsi="宋体"/>
                <w:color w:val="000000"/>
                <w:szCs w:val="21"/>
              </w:rPr>
              <w:t>3,030.00</w:t>
            </w:r>
          </w:p>
        </w:tc>
        <w:tc>
          <w:tcPr>
            <w:tcW w:w="2727" w:type="dxa"/>
            <w:vAlign w:val="center"/>
          </w:tcPr>
          <w:p w14:paraId="6488C0D8" w14:textId="77777777" w:rsidR="001E0AA7" w:rsidRDefault="00E15A94">
            <w:pPr>
              <w:jc w:val="right"/>
            </w:pPr>
            <w:r>
              <w:rPr>
                <w:rFonts w:ascii="宋体" w:hAnsi="宋体"/>
                <w:color w:val="000000"/>
                <w:szCs w:val="21"/>
              </w:rPr>
              <w:t>0.16</w:t>
            </w:r>
          </w:p>
        </w:tc>
      </w:tr>
      <w:tr w:rsidR="001E0AA7" w14:paraId="4004EBAA" w14:textId="77777777">
        <w:trPr>
          <w:jc w:val="center"/>
        </w:trPr>
        <w:tc>
          <w:tcPr>
            <w:tcW w:w="817" w:type="dxa"/>
            <w:vAlign w:val="center"/>
          </w:tcPr>
          <w:p w14:paraId="5958D950" w14:textId="77777777" w:rsidR="001E0AA7" w:rsidRDefault="00E15A94">
            <w:pPr>
              <w:jc w:val="center"/>
            </w:pPr>
            <w:r>
              <w:rPr>
                <w:rFonts w:ascii="宋体" w:hAnsi="宋体"/>
                <w:color w:val="000000"/>
                <w:szCs w:val="21"/>
              </w:rPr>
              <w:t>194</w:t>
            </w:r>
          </w:p>
        </w:tc>
        <w:tc>
          <w:tcPr>
            <w:tcW w:w="1276" w:type="dxa"/>
            <w:vAlign w:val="center"/>
          </w:tcPr>
          <w:p w14:paraId="4095C0E2" w14:textId="77777777" w:rsidR="001E0AA7" w:rsidRDefault="00E15A94">
            <w:pPr>
              <w:jc w:val="center"/>
            </w:pPr>
            <w:r>
              <w:rPr>
                <w:rFonts w:ascii="宋体" w:hAnsi="宋体"/>
                <w:color w:val="000000"/>
                <w:szCs w:val="21"/>
              </w:rPr>
              <w:t>002673</w:t>
            </w:r>
          </w:p>
        </w:tc>
        <w:tc>
          <w:tcPr>
            <w:tcW w:w="1701" w:type="dxa"/>
            <w:vAlign w:val="center"/>
          </w:tcPr>
          <w:p w14:paraId="4C156A61" w14:textId="77777777" w:rsidR="001E0AA7" w:rsidRDefault="00E15A94">
            <w:pPr>
              <w:jc w:val="center"/>
            </w:pPr>
            <w:r>
              <w:rPr>
                <w:rFonts w:ascii="宋体" w:hAnsi="宋体"/>
                <w:color w:val="000000"/>
                <w:szCs w:val="21"/>
              </w:rPr>
              <w:t>西部证券</w:t>
            </w:r>
          </w:p>
        </w:tc>
        <w:tc>
          <w:tcPr>
            <w:tcW w:w="1276" w:type="dxa"/>
            <w:vAlign w:val="center"/>
          </w:tcPr>
          <w:p w14:paraId="6C9EE1A1" w14:textId="77777777" w:rsidR="001E0AA7" w:rsidRDefault="00E15A94">
            <w:pPr>
              <w:jc w:val="right"/>
            </w:pPr>
            <w:r>
              <w:rPr>
                <w:rFonts w:ascii="宋体" w:hAnsi="宋体"/>
                <w:color w:val="000000"/>
                <w:szCs w:val="21"/>
              </w:rPr>
              <w:t>300</w:t>
            </w:r>
          </w:p>
        </w:tc>
        <w:tc>
          <w:tcPr>
            <w:tcW w:w="1842" w:type="dxa"/>
            <w:vAlign w:val="center"/>
          </w:tcPr>
          <w:p w14:paraId="2642C7E3" w14:textId="77777777" w:rsidR="001E0AA7" w:rsidRDefault="00E15A94">
            <w:pPr>
              <w:jc w:val="right"/>
            </w:pPr>
            <w:r>
              <w:rPr>
                <w:rFonts w:ascii="宋体" w:hAnsi="宋体"/>
                <w:color w:val="000000"/>
                <w:szCs w:val="21"/>
              </w:rPr>
              <w:t>3,024.00</w:t>
            </w:r>
          </w:p>
        </w:tc>
        <w:tc>
          <w:tcPr>
            <w:tcW w:w="2727" w:type="dxa"/>
            <w:vAlign w:val="center"/>
          </w:tcPr>
          <w:p w14:paraId="6AFB269B" w14:textId="77777777" w:rsidR="001E0AA7" w:rsidRDefault="00E15A94">
            <w:pPr>
              <w:jc w:val="right"/>
            </w:pPr>
            <w:r>
              <w:rPr>
                <w:rFonts w:ascii="宋体" w:hAnsi="宋体"/>
                <w:color w:val="000000"/>
                <w:szCs w:val="21"/>
              </w:rPr>
              <w:t>0.16</w:t>
            </w:r>
          </w:p>
        </w:tc>
      </w:tr>
      <w:tr w:rsidR="001E0AA7" w14:paraId="7810BE10" w14:textId="77777777">
        <w:trPr>
          <w:jc w:val="center"/>
        </w:trPr>
        <w:tc>
          <w:tcPr>
            <w:tcW w:w="817" w:type="dxa"/>
            <w:vAlign w:val="center"/>
          </w:tcPr>
          <w:p w14:paraId="17D1AD34" w14:textId="77777777" w:rsidR="001E0AA7" w:rsidRDefault="00E15A94">
            <w:pPr>
              <w:jc w:val="center"/>
            </w:pPr>
            <w:r>
              <w:rPr>
                <w:rFonts w:ascii="宋体" w:hAnsi="宋体"/>
                <w:color w:val="000000"/>
                <w:szCs w:val="21"/>
              </w:rPr>
              <w:t>195</w:t>
            </w:r>
          </w:p>
        </w:tc>
        <w:tc>
          <w:tcPr>
            <w:tcW w:w="1276" w:type="dxa"/>
            <w:vAlign w:val="center"/>
          </w:tcPr>
          <w:p w14:paraId="61EE7290" w14:textId="77777777" w:rsidR="001E0AA7" w:rsidRDefault="00E15A94">
            <w:pPr>
              <w:jc w:val="center"/>
            </w:pPr>
            <w:r>
              <w:rPr>
                <w:rFonts w:ascii="宋体" w:hAnsi="宋体"/>
                <w:color w:val="000000"/>
                <w:szCs w:val="21"/>
              </w:rPr>
              <w:t>600183</w:t>
            </w:r>
          </w:p>
        </w:tc>
        <w:tc>
          <w:tcPr>
            <w:tcW w:w="1701" w:type="dxa"/>
            <w:vAlign w:val="center"/>
          </w:tcPr>
          <w:p w14:paraId="13ADF3E1" w14:textId="77777777" w:rsidR="001E0AA7" w:rsidRDefault="00E15A94">
            <w:pPr>
              <w:jc w:val="center"/>
            </w:pPr>
            <w:r>
              <w:rPr>
                <w:rFonts w:ascii="宋体" w:hAnsi="宋体"/>
                <w:color w:val="000000"/>
                <w:szCs w:val="21"/>
              </w:rPr>
              <w:t>生</w:t>
            </w:r>
            <w:proofErr w:type="gramStart"/>
            <w:r>
              <w:rPr>
                <w:rFonts w:ascii="宋体" w:hAnsi="宋体"/>
                <w:color w:val="000000"/>
                <w:szCs w:val="21"/>
              </w:rPr>
              <w:t>益科技</w:t>
            </w:r>
            <w:proofErr w:type="gramEnd"/>
          </w:p>
        </w:tc>
        <w:tc>
          <w:tcPr>
            <w:tcW w:w="1276" w:type="dxa"/>
            <w:vAlign w:val="center"/>
          </w:tcPr>
          <w:p w14:paraId="1371B1FE" w14:textId="77777777" w:rsidR="001E0AA7" w:rsidRDefault="00E15A94">
            <w:pPr>
              <w:jc w:val="right"/>
            </w:pPr>
            <w:r>
              <w:rPr>
                <w:rFonts w:ascii="宋体" w:hAnsi="宋体"/>
                <w:color w:val="000000"/>
                <w:szCs w:val="21"/>
              </w:rPr>
              <w:t>200</w:t>
            </w:r>
          </w:p>
        </w:tc>
        <w:tc>
          <w:tcPr>
            <w:tcW w:w="1842" w:type="dxa"/>
            <w:vAlign w:val="center"/>
          </w:tcPr>
          <w:p w14:paraId="0BC61A0B" w14:textId="77777777" w:rsidR="001E0AA7" w:rsidRDefault="00E15A94">
            <w:pPr>
              <w:jc w:val="right"/>
            </w:pPr>
            <w:r>
              <w:rPr>
                <w:rFonts w:ascii="宋体" w:hAnsi="宋体"/>
                <w:color w:val="000000"/>
                <w:szCs w:val="21"/>
              </w:rPr>
              <w:t>3,010.00</w:t>
            </w:r>
          </w:p>
        </w:tc>
        <w:tc>
          <w:tcPr>
            <w:tcW w:w="2727" w:type="dxa"/>
            <w:vAlign w:val="center"/>
          </w:tcPr>
          <w:p w14:paraId="49E1D763" w14:textId="77777777" w:rsidR="001E0AA7" w:rsidRDefault="00E15A94">
            <w:pPr>
              <w:jc w:val="right"/>
            </w:pPr>
            <w:r>
              <w:rPr>
                <w:rFonts w:ascii="宋体" w:hAnsi="宋体"/>
                <w:color w:val="000000"/>
                <w:szCs w:val="21"/>
              </w:rPr>
              <w:t>0.16</w:t>
            </w:r>
          </w:p>
        </w:tc>
      </w:tr>
      <w:tr w:rsidR="001E0AA7" w14:paraId="5CC3F744" w14:textId="77777777">
        <w:trPr>
          <w:jc w:val="center"/>
        </w:trPr>
        <w:tc>
          <w:tcPr>
            <w:tcW w:w="817" w:type="dxa"/>
            <w:vAlign w:val="center"/>
          </w:tcPr>
          <w:p w14:paraId="3558687F" w14:textId="77777777" w:rsidR="001E0AA7" w:rsidRDefault="00E15A94">
            <w:pPr>
              <w:jc w:val="center"/>
            </w:pPr>
            <w:r>
              <w:rPr>
                <w:rFonts w:ascii="宋体" w:hAnsi="宋体"/>
                <w:color w:val="000000"/>
                <w:szCs w:val="21"/>
              </w:rPr>
              <w:t>196</w:t>
            </w:r>
          </w:p>
        </w:tc>
        <w:tc>
          <w:tcPr>
            <w:tcW w:w="1276" w:type="dxa"/>
            <w:vAlign w:val="center"/>
          </w:tcPr>
          <w:p w14:paraId="1BAD8D35" w14:textId="77777777" w:rsidR="001E0AA7" w:rsidRDefault="00E15A94">
            <w:pPr>
              <w:jc w:val="center"/>
            </w:pPr>
            <w:r>
              <w:rPr>
                <w:rFonts w:ascii="宋体" w:hAnsi="宋体"/>
                <w:color w:val="000000"/>
                <w:szCs w:val="21"/>
              </w:rPr>
              <w:t>601117</w:t>
            </w:r>
          </w:p>
        </w:tc>
        <w:tc>
          <w:tcPr>
            <w:tcW w:w="1701" w:type="dxa"/>
            <w:vAlign w:val="center"/>
          </w:tcPr>
          <w:p w14:paraId="6C0EDF27" w14:textId="77777777" w:rsidR="001E0AA7" w:rsidRDefault="00E15A94">
            <w:pPr>
              <w:jc w:val="center"/>
            </w:pPr>
            <w:r>
              <w:rPr>
                <w:rFonts w:ascii="宋体" w:hAnsi="宋体"/>
                <w:color w:val="000000"/>
                <w:szCs w:val="21"/>
              </w:rPr>
              <w:t>中国化学</w:t>
            </w:r>
          </w:p>
        </w:tc>
        <w:tc>
          <w:tcPr>
            <w:tcW w:w="1276" w:type="dxa"/>
            <w:vAlign w:val="center"/>
          </w:tcPr>
          <w:p w14:paraId="1193BE27" w14:textId="77777777" w:rsidR="001E0AA7" w:rsidRDefault="00E15A94">
            <w:pPr>
              <w:jc w:val="right"/>
            </w:pPr>
            <w:r>
              <w:rPr>
                <w:rFonts w:ascii="宋体" w:hAnsi="宋体"/>
                <w:color w:val="000000"/>
                <w:szCs w:val="21"/>
              </w:rPr>
              <w:t>500</w:t>
            </w:r>
          </w:p>
        </w:tc>
        <w:tc>
          <w:tcPr>
            <w:tcW w:w="1842" w:type="dxa"/>
            <w:vAlign w:val="center"/>
          </w:tcPr>
          <w:p w14:paraId="6BF28FB1" w14:textId="77777777" w:rsidR="001E0AA7" w:rsidRDefault="00E15A94">
            <w:pPr>
              <w:jc w:val="right"/>
            </w:pPr>
            <w:r>
              <w:rPr>
                <w:rFonts w:ascii="宋体" w:hAnsi="宋体"/>
                <w:color w:val="000000"/>
                <w:szCs w:val="21"/>
              </w:rPr>
              <w:t>3,010.00</w:t>
            </w:r>
          </w:p>
        </w:tc>
        <w:tc>
          <w:tcPr>
            <w:tcW w:w="2727" w:type="dxa"/>
            <w:vAlign w:val="center"/>
          </w:tcPr>
          <w:p w14:paraId="537F7BFA" w14:textId="77777777" w:rsidR="001E0AA7" w:rsidRDefault="00E15A94">
            <w:pPr>
              <w:jc w:val="right"/>
            </w:pPr>
            <w:r>
              <w:rPr>
                <w:rFonts w:ascii="宋体" w:hAnsi="宋体"/>
                <w:color w:val="000000"/>
                <w:szCs w:val="21"/>
              </w:rPr>
              <w:t>0.16</w:t>
            </w:r>
          </w:p>
        </w:tc>
      </w:tr>
      <w:tr w:rsidR="001E0AA7" w14:paraId="6ED6EFA4" w14:textId="77777777">
        <w:trPr>
          <w:jc w:val="center"/>
        </w:trPr>
        <w:tc>
          <w:tcPr>
            <w:tcW w:w="817" w:type="dxa"/>
            <w:vAlign w:val="center"/>
          </w:tcPr>
          <w:p w14:paraId="64F1D68D" w14:textId="77777777" w:rsidR="001E0AA7" w:rsidRDefault="00E15A94">
            <w:pPr>
              <w:jc w:val="center"/>
            </w:pPr>
            <w:r>
              <w:rPr>
                <w:rFonts w:ascii="宋体" w:hAnsi="宋体"/>
                <w:color w:val="000000"/>
                <w:szCs w:val="21"/>
              </w:rPr>
              <w:t>197</w:t>
            </w:r>
          </w:p>
        </w:tc>
        <w:tc>
          <w:tcPr>
            <w:tcW w:w="1276" w:type="dxa"/>
            <w:vAlign w:val="center"/>
          </w:tcPr>
          <w:p w14:paraId="2CC0B9D0" w14:textId="77777777" w:rsidR="001E0AA7" w:rsidRDefault="00E15A94">
            <w:pPr>
              <w:jc w:val="center"/>
            </w:pPr>
            <w:r>
              <w:rPr>
                <w:rFonts w:ascii="宋体" w:hAnsi="宋体"/>
                <w:color w:val="000000"/>
                <w:szCs w:val="21"/>
              </w:rPr>
              <w:t>600642</w:t>
            </w:r>
          </w:p>
        </w:tc>
        <w:tc>
          <w:tcPr>
            <w:tcW w:w="1701" w:type="dxa"/>
            <w:vAlign w:val="center"/>
          </w:tcPr>
          <w:p w14:paraId="78A52B30" w14:textId="77777777" w:rsidR="001E0AA7" w:rsidRDefault="00E15A94">
            <w:pPr>
              <w:jc w:val="center"/>
            </w:pPr>
            <w:r>
              <w:rPr>
                <w:rFonts w:ascii="宋体" w:hAnsi="宋体"/>
                <w:color w:val="000000"/>
                <w:szCs w:val="21"/>
              </w:rPr>
              <w:t>申能股份</w:t>
            </w:r>
          </w:p>
        </w:tc>
        <w:tc>
          <w:tcPr>
            <w:tcW w:w="1276" w:type="dxa"/>
            <w:vAlign w:val="center"/>
          </w:tcPr>
          <w:p w14:paraId="7376CD57" w14:textId="77777777" w:rsidR="001E0AA7" w:rsidRDefault="00E15A94">
            <w:pPr>
              <w:jc w:val="right"/>
            </w:pPr>
            <w:r>
              <w:rPr>
                <w:rFonts w:ascii="宋体" w:hAnsi="宋体"/>
                <w:color w:val="000000"/>
                <w:szCs w:val="21"/>
              </w:rPr>
              <w:t>500</w:t>
            </w:r>
          </w:p>
        </w:tc>
        <w:tc>
          <w:tcPr>
            <w:tcW w:w="1842" w:type="dxa"/>
            <w:vAlign w:val="center"/>
          </w:tcPr>
          <w:p w14:paraId="2FB07B04" w14:textId="77777777" w:rsidR="001E0AA7" w:rsidRDefault="00E15A94">
            <w:pPr>
              <w:jc w:val="right"/>
            </w:pPr>
            <w:r>
              <w:rPr>
                <w:rFonts w:ascii="宋体" w:hAnsi="宋体"/>
                <w:color w:val="000000"/>
                <w:szCs w:val="21"/>
              </w:rPr>
              <w:t>3,005.00</w:t>
            </w:r>
          </w:p>
        </w:tc>
        <w:tc>
          <w:tcPr>
            <w:tcW w:w="2727" w:type="dxa"/>
            <w:vAlign w:val="center"/>
          </w:tcPr>
          <w:p w14:paraId="206C1E66" w14:textId="77777777" w:rsidR="001E0AA7" w:rsidRDefault="00E15A94">
            <w:pPr>
              <w:jc w:val="right"/>
            </w:pPr>
            <w:r>
              <w:rPr>
                <w:rFonts w:ascii="宋体" w:hAnsi="宋体"/>
                <w:color w:val="000000"/>
                <w:szCs w:val="21"/>
              </w:rPr>
              <w:t>0.16</w:t>
            </w:r>
          </w:p>
        </w:tc>
      </w:tr>
      <w:tr w:rsidR="001E0AA7" w14:paraId="65963302" w14:textId="77777777">
        <w:trPr>
          <w:jc w:val="center"/>
        </w:trPr>
        <w:tc>
          <w:tcPr>
            <w:tcW w:w="817" w:type="dxa"/>
            <w:vAlign w:val="center"/>
          </w:tcPr>
          <w:p w14:paraId="46B45672" w14:textId="77777777" w:rsidR="001E0AA7" w:rsidRDefault="00E15A94">
            <w:pPr>
              <w:jc w:val="center"/>
            </w:pPr>
            <w:r>
              <w:rPr>
                <w:rFonts w:ascii="宋体" w:hAnsi="宋体"/>
                <w:color w:val="000000"/>
                <w:szCs w:val="21"/>
              </w:rPr>
              <w:t>198</w:t>
            </w:r>
          </w:p>
        </w:tc>
        <w:tc>
          <w:tcPr>
            <w:tcW w:w="1276" w:type="dxa"/>
            <w:vAlign w:val="center"/>
          </w:tcPr>
          <w:p w14:paraId="0F653499" w14:textId="77777777" w:rsidR="001E0AA7" w:rsidRDefault="00E15A94">
            <w:pPr>
              <w:jc w:val="center"/>
            </w:pPr>
            <w:r>
              <w:rPr>
                <w:rFonts w:ascii="宋体" w:hAnsi="宋体"/>
                <w:color w:val="000000"/>
                <w:szCs w:val="21"/>
              </w:rPr>
              <w:t>600426</w:t>
            </w:r>
          </w:p>
        </w:tc>
        <w:tc>
          <w:tcPr>
            <w:tcW w:w="1701" w:type="dxa"/>
            <w:vAlign w:val="center"/>
          </w:tcPr>
          <w:p w14:paraId="389F9B9D" w14:textId="77777777" w:rsidR="001E0AA7" w:rsidRDefault="00E15A94">
            <w:pPr>
              <w:jc w:val="center"/>
            </w:pPr>
            <w:proofErr w:type="gramStart"/>
            <w:r>
              <w:rPr>
                <w:rFonts w:ascii="宋体" w:hAnsi="宋体"/>
                <w:color w:val="000000"/>
                <w:szCs w:val="21"/>
              </w:rPr>
              <w:t>华鲁恒升</w:t>
            </w:r>
            <w:proofErr w:type="gramEnd"/>
          </w:p>
        </w:tc>
        <w:tc>
          <w:tcPr>
            <w:tcW w:w="1276" w:type="dxa"/>
            <w:vAlign w:val="center"/>
          </w:tcPr>
          <w:p w14:paraId="5E219B31" w14:textId="77777777" w:rsidR="001E0AA7" w:rsidRDefault="00E15A94">
            <w:pPr>
              <w:jc w:val="right"/>
            </w:pPr>
            <w:r>
              <w:rPr>
                <w:rFonts w:ascii="宋体" w:hAnsi="宋体"/>
                <w:color w:val="000000"/>
                <w:szCs w:val="21"/>
              </w:rPr>
              <w:t>200</w:t>
            </w:r>
          </w:p>
        </w:tc>
        <w:tc>
          <w:tcPr>
            <w:tcW w:w="1842" w:type="dxa"/>
            <w:vAlign w:val="center"/>
          </w:tcPr>
          <w:p w14:paraId="4A4B99BE" w14:textId="77777777" w:rsidR="001E0AA7" w:rsidRDefault="00E15A94">
            <w:pPr>
              <w:jc w:val="right"/>
            </w:pPr>
            <w:r>
              <w:rPr>
                <w:rFonts w:ascii="宋体" w:hAnsi="宋体"/>
                <w:color w:val="000000"/>
                <w:szCs w:val="21"/>
              </w:rPr>
              <w:t>2,972.00</w:t>
            </w:r>
          </w:p>
        </w:tc>
        <w:tc>
          <w:tcPr>
            <w:tcW w:w="2727" w:type="dxa"/>
            <w:vAlign w:val="center"/>
          </w:tcPr>
          <w:p w14:paraId="5155D9ED" w14:textId="77777777" w:rsidR="001E0AA7" w:rsidRDefault="00E15A94">
            <w:pPr>
              <w:jc w:val="right"/>
            </w:pPr>
            <w:r>
              <w:rPr>
                <w:rFonts w:ascii="宋体" w:hAnsi="宋体"/>
                <w:color w:val="000000"/>
                <w:szCs w:val="21"/>
              </w:rPr>
              <w:t>0.15</w:t>
            </w:r>
          </w:p>
        </w:tc>
      </w:tr>
      <w:tr w:rsidR="001E0AA7" w14:paraId="3C0A1804" w14:textId="77777777">
        <w:trPr>
          <w:jc w:val="center"/>
        </w:trPr>
        <w:tc>
          <w:tcPr>
            <w:tcW w:w="817" w:type="dxa"/>
            <w:vAlign w:val="center"/>
          </w:tcPr>
          <w:p w14:paraId="4E2FD2BB" w14:textId="77777777" w:rsidR="001E0AA7" w:rsidRDefault="00E15A94">
            <w:pPr>
              <w:jc w:val="center"/>
            </w:pPr>
            <w:r>
              <w:rPr>
                <w:rFonts w:ascii="宋体" w:hAnsi="宋体"/>
                <w:color w:val="000000"/>
                <w:szCs w:val="21"/>
              </w:rPr>
              <w:t>199</w:t>
            </w:r>
          </w:p>
        </w:tc>
        <w:tc>
          <w:tcPr>
            <w:tcW w:w="1276" w:type="dxa"/>
            <w:vAlign w:val="center"/>
          </w:tcPr>
          <w:p w14:paraId="1BB42534" w14:textId="77777777" w:rsidR="001E0AA7" w:rsidRDefault="00E15A94">
            <w:pPr>
              <w:jc w:val="center"/>
            </w:pPr>
            <w:r>
              <w:rPr>
                <w:rFonts w:ascii="宋体" w:hAnsi="宋体"/>
                <w:color w:val="000000"/>
                <w:szCs w:val="21"/>
              </w:rPr>
              <w:t>600372</w:t>
            </w:r>
          </w:p>
        </w:tc>
        <w:tc>
          <w:tcPr>
            <w:tcW w:w="1701" w:type="dxa"/>
            <w:vAlign w:val="center"/>
          </w:tcPr>
          <w:p w14:paraId="69040A7D" w14:textId="77777777" w:rsidR="001E0AA7" w:rsidRDefault="00E15A94">
            <w:pPr>
              <w:jc w:val="center"/>
            </w:pPr>
            <w:r>
              <w:rPr>
                <w:rFonts w:ascii="宋体" w:hAnsi="宋体"/>
                <w:color w:val="000000"/>
                <w:szCs w:val="21"/>
              </w:rPr>
              <w:t>中航电子</w:t>
            </w:r>
          </w:p>
        </w:tc>
        <w:tc>
          <w:tcPr>
            <w:tcW w:w="1276" w:type="dxa"/>
            <w:vAlign w:val="center"/>
          </w:tcPr>
          <w:p w14:paraId="5B134C01" w14:textId="77777777" w:rsidR="001E0AA7" w:rsidRDefault="00E15A94">
            <w:pPr>
              <w:jc w:val="right"/>
            </w:pPr>
            <w:r>
              <w:rPr>
                <w:rFonts w:ascii="宋体" w:hAnsi="宋体"/>
                <w:color w:val="000000"/>
                <w:szCs w:val="21"/>
              </w:rPr>
              <w:t>200</w:t>
            </w:r>
          </w:p>
        </w:tc>
        <w:tc>
          <w:tcPr>
            <w:tcW w:w="1842" w:type="dxa"/>
            <w:vAlign w:val="center"/>
          </w:tcPr>
          <w:p w14:paraId="0E57A01A" w14:textId="77777777" w:rsidR="001E0AA7" w:rsidRDefault="00E15A94">
            <w:pPr>
              <w:jc w:val="right"/>
            </w:pPr>
            <w:r>
              <w:rPr>
                <w:rFonts w:ascii="宋体" w:hAnsi="宋体"/>
                <w:color w:val="000000"/>
                <w:szCs w:val="21"/>
              </w:rPr>
              <w:t>2,968.00</w:t>
            </w:r>
          </w:p>
        </w:tc>
        <w:tc>
          <w:tcPr>
            <w:tcW w:w="2727" w:type="dxa"/>
            <w:vAlign w:val="center"/>
          </w:tcPr>
          <w:p w14:paraId="52A5C1D6" w14:textId="77777777" w:rsidR="001E0AA7" w:rsidRDefault="00E15A94">
            <w:pPr>
              <w:jc w:val="right"/>
            </w:pPr>
            <w:r>
              <w:rPr>
                <w:rFonts w:ascii="宋体" w:hAnsi="宋体"/>
                <w:color w:val="000000"/>
                <w:szCs w:val="21"/>
              </w:rPr>
              <w:t>0.15</w:t>
            </w:r>
          </w:p>
        </w:tc>
      </w:tr>
      <w:tr w:rsidR="001E0AA7" w14:paraId="741EA331" w14:textId="77777777">
        <w:trPr>
          <w:jc w:val="center"/>
        </w:trPr>
        <w:tc>
          <w:tcPr>
            <w:tcW w:w="817" w:type="dxa"/>
            <w:vAlign w:val="center"/>
          </w:tcPr>
          <w:p w14:paraId="6A483328" w14:textId="77777777" w:rsidR="001E0AA7" w:rsidRDefault="00E15A94">
            <w:pPr>
              <w:jc w:val="center"/>
            </w:pPr>
            <w:r>
              <w:rPr>
                <w:rFonts w:ascii="宋体" w:hAnsi="宋体"/>
                <w:color w:val="000000"/>
                <w:szCs w:val="21"/>
              </w:rPr>
              <w:t>200</w:t>
            </w:r>
          </w:p>
        </w:tc>
        <w:tc>
          <w:tcPr>
            <w:tcW w:w="1276" w:type="dxa"/>
            <w:vAlign w:val="center"/>
          </w:tcPr>
          <w:p w14:paraId="6EDF8056" w14:textId="77777777" w:rsidR="001E0AA7" w:rsidRDefault="00E15A94">
            <w:pPr>
              <w:jc w:val="center"/>
            </w:pPr>
            <w:r>
              <w:rPr>
                <w:rFonts w:ascii="宋体" w:hAnsi="宋体"/>
                <w:color w:val="000000"/>
                <w:szCs w:val="21"/>
              </w:rPr>
              <w:t>600369</w:t>
            </w:r>
          </w:p>
        </w:tc>
        <w:tc>
          <w:tcPr>
            <w:tcW w:w="1701" w:type="dxa"/>
            <w:vAlign w:val="center"/>
          </w:tcPr>
          <w:p w14:paraId="0F4B5849" w14:textId="77777777" w:rsidR="001E0AA7" w:rsidRDefault="00E15A94">
            <w:pPr>
              <w:jc w:val="center"/>
            </w:pPr>
            <w:r>
              <w:rPr>
                <w:rFonts w:ascii="宋体" w:hAnsi="宋体"/>
                <w:color w:val="000000"/>
                <w:szCs w:val="21"/>
              </w:rPr>
              <w:t>西南证券</w:t>
            </w:r>
          </w:p>
        </w:tc>
        <w:tc>
          <w:tcPr>
            <w:tcW w:w="1276" w:type="dxa"/>
            <w:vAlign w:val="center"/>
          </w:tcPr>
          <w:p w14:paraId="58869181" w14:textId="77777777" w:rsidR="001E0AA7" w:rsidRDefault="00E15A94">
            <w:pPr>
              <w:jc w:val="right"/>
            </w:pPr>
            <w:r>
              <w:rPr>
                <w:rFonts w:ascii="宋体" w:hAnsi="宋体"/>
                <w:color w:val="000000"/>
                <w:szCs w:val="21"/>
              </w:rPr>
              <w:t>600</w:t>
            </w:r>
          </w:p>
        </w:tc>
        <w:tc>
          <w:tcPr>
            <w:tcW w:w="1842" w:type="dxa"/>
            <w:vAlign w:val="center"/>
          </w:tcPr>
          <w:p w14:paraId="3D88E96A" w14:textId="77777777" w:rsidR="001E0AA7" w:rsidRDefault="00E15A94">
            <w:pPr>
              <w:jc w:val="right"/>
            </w:pPr>
            <w:r>
              <w:rPr>
                <w:rFonts w:ascii="宋体" w:hAnsi="宋体"/>
                <w:color w:val="000000"/>
                <w:szCs w:val="21"/>
              </w:rPr>
              <w:t>2,964.00</w:t>
            </w:r>
          </w:p>
        </w:tc>
        <w:tc>
          <w:tcPr>
            <w:tcW w:w="2727" w:type="dxa"/>
            <w:vAlign w:val="center"/>
          </w:tcPr>
          <w:p w14:paraId="486F6265" w14:textId="77777777" w:rsidR="001E0AA7" w:rsidRDefault="00E15A94">
            <w:pPr>
              <w:jc w:val="right"/>
            </w:pPr>
            <w:r>
              <w:rPr>
                <w:rFonts w:ascii="宋体" w:hAnsi="宋体"/>
                <w:color w:val="000000"/>
                <w:szCs w:val="21"/>
              </w:rPr>
              <w:t>0.15</w:t>
            </w:r>
          </w:p>
        </w:tc>
      </w:tr>
      <w:tr w:rsidR="001E0AA7" w14:paraId="32A5E98D" w14:textId="77777777">
        <w:trPr>
          <w:jc w:val="center"/>
        </w:trPr>
        <w:tc>
          <w:tcPr>
            <w:tcW w:w="817" w:type="dxa"/>
            <w:vAlign w:val="center"/>
          </w:tcPr>
          <w:p w14:paraId="56677B39" w14:textId="77777777" w:rsidR="001E0AA7" w:rsidRDefault="00E15A94">
            <w:pPr>
              <w:jc w:val="center"/>
            </w:pPr>
            <w:r>
              <w:rPr>
                <w:rFonts w:ascii="宋体" w:hAnsi="宋体"/>
                <w:color w:val="000000"/>
                <w:szCs w:val="21"/>
              </w:rPr>
              <w:t>201</w:t>
            </w:r>
          </w:p>
        </w:tc>
        <w:tc>
          <w:tcPr>
            <w:tcW w:w="1276" w:type="dxa"/>
            <w:vAlign w:val="center"/>
          </w:tcPr>
          <w:p w14:paraId="5AEF0D40" w14:textId="77777777" w:rsidR="001E0AA7" w:rsidRDefault="00E15A94">
            <w:pPr>
              <w:jc w:val="center"/>
            </w:pPr>
            <w:r>
              <w:rPr>
                <w:rFonts w:ascii="宋体" w:hAnsi="宋体"/>
                <w:color w:val="000000"/>
                <w:szCs w:val="21"/>
              </w:rPr>
              <w:t>002938</w:t>
            </w:r>
          </w:p>
        </w:tc>
        <w:tc>
          <w:tcPr>
            <w:tcW w:w="1701" w:type="dxa"/>
            <w:vAlign w:val="center"/>
          </w:tcPr>
          <w:p w14:paraId="1FDC3E66" w14:textId="77777777" w:rsidR="001E0AA7" w:rsidRDefault="00E15A94">
            <w:pPr>
              <w:jc w:val="center"/>
            </w:pPr>
            <w:proofErr w:type="gramStart"/>
            <w:r>
              <w:rPr>
                <w:rFonts w:ascii="宋体" w:hAnsi="宋体"/>
                <w:color w:val="000000"/>
                <w:szCs w:val="21"/>
              </w:rPr>
              <w:t>鹏鼎控股</w:t>
            </w:r>
            <w:proofErr w:type="gramEnd"/>
          </w:p>
        </w:tc>
        <w:tc>
          <w:tcPr>
            <w:tcW w:w="1276" w:type="dxa"/>
            <w:vAlign w:val="center"/>
          </w:tcPr>
          <w:p w14:paraId="5F5282FA" w14:textId="77777777" w:rsidR="001E0AA7" w:rsidRDefault="00E15A94">
            <w:pPr>
              <w:jc w:val="right"/>
            </w:pPr>
            <w:r>
              <w:rPr>
                <w:rFonts w:ascii="宋体" w:hAnsi="宋体"/>
                <w:color w:val="000000"/>
                <w:szCs w:val="21"/>
              </w:rPr>
              <w:t>100</w:t>
            </w:r>
          </w:p>
        </w:tc>
        <w:tc>
          <w:tcPr>
            <w:tcW w:w="1842" w:type="dxa"/>
            <w:vAlign w:val="center"/>
          </w:tcPr>
          <w:p w14:paraId="7B77AC4D" w14:textId="77777777" w:rsidR="001E0AA7" w:rsidRDefault="00E15A94">
            <w:pPr>
              <w:jc w:val="right"/>
            </w:pPr>
            <w:r>
              <w:rPr>
                <w:rFonts w:ascii="宋体" w:hAnsi="宋体"/>
                <w:color w:val="000000"/>
                <w:szCs w:val="21"/>
              </w:rPr>
              <w:t>2,936.00</w:t>
            </w:r>
          </w:p>
        </w:tc>
        <w:tc>
          <w:tcPr>
            <w:tcW w:w="2727" w:type="dxa"/>
            <w:vAlign w:val="center"/>
          </w:tcPr>
          <w:p w14:paraId="3919ED00" w14:textId="77777777" w:rsidR="001E0AA7" w:rsidRDefault="00E15A94">
            <w:pPr>
              <w:jc w:val="right"/>
            </w:pPr>
            <w:r>
              <w:rPr>
                <w:rFonts w:ascii="宋体" w:hAnsi="宋体"/>
                <w:color w:val="000000"/>
                <w:szCs w:val="21"/>
              </w:rPr>
              <w:t>0.15</w:t>
            </w:r>
          </w:p>
        </w:tc>
      </w:tr>
      <w:tr w:rsidR="001E0AA7" w14:paraId="366B6F52" w14:textId="77777777">
        <w:trPr>
          <w:jc w:val="center"/>
        </w:trPr>
        <w:tc>
          <w:tcPr>
            <w:tcW w:w="817" w:type="dxa"/>
            <w:vAlign w:val="center"/>
          </w:tcPr>
          <w:p w14:paraId="21FD83D1" w14:textId="77777777" w:rsidR="001E0AA7" w:rsidRDefault="00E15A94">
            <w:pPr>
              <w:jc w:val="center"/>
            </w:pPr>
            <w:r>
              <w:rPr>
                <w:rFonts w:ascii="宋体" w:hAnsi="宋体"/>
                <w:color w:val="000000"/>
                <w:szCs w:val="21"/>
              </w:rPr>
              <w:t>202</w:t>
            </w:r>
          </w:p>
        </w:tc>
        <w:tc>
          <w:tcPr>
            <w:tcW w:w="1276" w:type="dxa"/>
            <w:vAlign w:val="center"/>
          </w:tcPr>
          <w:p w14:paraId="15B6A83E" w14:textId="77777777" w:rsidR="001E0AA7" w:rsidRDefault="00E15A94">
            <w:pPr>
              <w:jc w:val="center"/>
            </w:pPr>
            <w:r>
              <w:rPr>
                <w:rFonts w:ascii="宋体" w:hAnsi="宋体"/>
                <w:color w:val="000000"/>
                <w:szCs w:val="21"/>
              </w:rPr>
              <w:t>000999</w:t>
            </w:r>
          </w:p>
        </w:tc>
        <w:tc>
          <w:tcPr>
            <w:tcW w:w="1701" w:type="dxa"/>
            <w:vAlign w:val="center"/>
          </w:tcPr>
          <w:p w14:paraId="1B6118A9" w14:textId="77777777" w:rsidR="001E0AA7" w:rsidRDefault="00E15A94">
            <w:pPr>
              <w:jc w:val="center"/>
            </w:pPr>
            <w:r>
              <w:rPr>
                <w:rFonts w:ascii="宋体" w:hAnsi="宋体"/>
                <w:color w:val="000000"/>
                <w:szCs w:val="21"/>
              </w:rPr>
              <w:t>华润三九</w:t>
            </w:r>
          </w:p>
        </w:tc>
        <w:tc>
          <w:tcPr>
            <w:tcW w:w="1276" w:type="dxa"/>
            <w:vAlign w:val="center"/>
          </w:tcPr>
          <w:p w14:paraId="76FBBF77" w14:textId="77777777" w:rsidR="001E0AA7" w:rsidRDefault="00E15A94">
            <w:pPr>
              <w:jc w:val="right"/>
            </w:pPr>
            <w:r>
              <w:rPr>
                <w:rFonts w:ascii="宋体" w:hAnsi="宋体"/>
                <w:color w:val="000000"/>
                <w:szCs w:val="21"/>
              </w:rPr>
              <w:t>100</w:t>
            </w:r>
          </w:p>
        </w:tc>
        <w:tc>
          <w:tcPr>
            <w:tcW w:w="1842" w:type="dxa"/>
            <w:vAlign w:val="center"/>
          </w:tcPr>
          <w:p w14:paraId="32ED41A6" w14:textId="77777777" w:rsidR="001E0AA7" w:rsidRDefault="00E15A94">
            <w:pPr>
              <w:jc w:val="right"/>
            </w:pPr>
            <w:r>
              <w:rPr>
                <w:rFonts w:ascii="宋体" w:hAnsi="宋体"/>
                <w:color w:val="000000"/>
                <w:szCs w:val="21"/>
              </w:rPr>
              <w:t>2,934.00</w:t>
            </w:r>
          </w:p>
        </w:tc>
        <w:tc>
          <w:tcPr>
            <w:tcW w:w="2727" w:type="dxa"/>
            <w:vAlign w:val="center"/>
          </w:tcPr>
          <w:p w14:paraId="52FC5C3D" w14:textId="77777777" w:rsidR="001E0AA7" w:rsidRDefault="00E15A94">
            <w:pPr>
              <w:jc w:val="right"/>
            </w:pPr>
            <w:r>
              <w:rPr>
                <w:rFonts w:ascii="宋体" w:hAnsi="宋体"/>
                <w:color w:val="000000"/>
                <w:szCs w:val="21"/>
              </w:rPr>
              <w:t>0.15</w:t>
            </w:r>
          </w:p>
        </w:tc>
      </w:tr>
      <w:tr w:rsidR="001E0AA7" w14:paraId="47CED4F2" w14:textId="77777777">
        <w:trPr>
          <w:jc w:val="center"/>
        </w:trPr>
        <w:tc>
          <w:tcPr>
            <w:tcW w:w="817" w:type="dxa"/>
            <w:vAlign w:val="center"/>
          </w:tcPr>
          <w:p w14:paraId="529A6A7D" w14:textId="77777777" w:rsidR="001E0AA7" w:rsidRDefault="00E15A94">
            <w:pPr>
              <w:jc w:val="center"/>
            </w:pPr>
            <w:r>
              <w:rPr>
                <w:rFonts w:ascii="宋体" w:hAnsi="宋体"/>
                <w:color w:val="000000"/>
                <w:szCs w:val="21"/>
              </w:rPr>
              <w:t>203</w:t>
            </w:r>
          </w:p>
        </w:tc>
        <w:tc>
          <w:tcPr>
            <w:tcW w:w="1276" w:type="dxa"/>
            <w:vAlign w:val="center"/>
          </w:tcPr>
          <w:p w14:paraId="08F4251D" w14:textId="77777777" w:rsidR="001E0AA7" w:rsidRDefault="00E15A94">
            <w:pPr>
              <w:jc w:val="center"/>
            </w:pPr>
            <w:r>
              <w:rPr>
                <w:rFonts w:ascii="宋体" w:hAnsi="宋体"/>
                <w:color w:val="000000"/>
                <w:szCs w:val="21"/>
              </w:rPr>
              <w:t>600109</w:t>
            </w:r>
          </w:p>
        </w:tc>
        <w:tc>
          <w:tcPr>
            <w:tcW w:w="1701" w:type="dxa"/>
            <w:vAlign w:val="center"/>
          </w:tcPr>
          <w:p w14:paraId="19408C00" w14:textId="77777777" w:rsidR="001E0AA7" w:rsidRDefault="00E15A94">
            <w:pPr>
              <w:jc w:val="center"/>
            </w:pPr>
            <w:r>
              <w:rPr>
                <w:rFonts w:ascii="宋体" w:hAnsi="宋体"/>
                <w:color w:val="000000"/>
                <w:szCs w:val="21"/>
              </w:rPr>
              <w:t>国金证券</w:t>
            </w:r>
          </w:p>
        </w:tc>
        <w:tc>
          <w:tcPr>
            <w:tcW w:w="1276" w:type="dxa"/>
            <w:vAlign w:val="center"/>
          </w:tcPr>
          <w:p w14:paraId="5C4793E5" w14:textId="77777777" w:rsidR="001E0AA7" w:rsidRDefault="00E15A94">
            <w:pPr>
              <w:jc w:val="right"/>
            </w:pPr>
            <w:r>
              <w:rPr>
                <w:rFonts w:ascii="宋体" w:hAnsi="宋体"/>
                <w:color w:val="000000"/>
                <w:szCs w:val="21"/>
              </w:rPr>
              <w:t>300</w:t>
            </w:r>
          </w:p>
        </w:tc>
        <w:tc>
          <w:tcPr>
            <w:tcW w:w="1842" w:type="dxa"/>
            <w:vAlign w:val="center"/>
          </w:tcPr>
          <w:p w14:paraId="4101A55D" w14:textId="77777777" w:rsidR="001E0AA7" w:rsidRDefault="00E15A94">
            <w:pPr>
              <w:jc w:val="right"/>
            </w:pPr>
            <w:r>
              <w:rPr>
                <w:rFonts w:ascii="宋体" w:hAnsi="宋体"/>
                <w:color w:val="000000"/>
                <w:szCs w:val="21"/>
              </w:rPr>
              <w:t>2,916.00</w:t>
            </w:r>
          </w:p>
        </w:tc>
        <w:tc>
          <w:tcPr>
            <w:tcW w:w="2727" w:type="dxa"/>
            <w:vAlign w:val="center"/>
          </w:tcPr>
          <w:p w14:paraId="7731AD35" w14:textId="77777777" w:rsidR="001E0AA7" w:rsidRDefault="00E15A94">
            <w:pPr>
              <w:jc w:val="right"/>
            </w:pPr>
            <w:r>
              <w:rPr>
                <w:rFonts w:ascii="宋体" w:hAnsi="宋体"/>
                <w:color w:val="000000"/>
                <w:szCs w:val="21"/>
              </w:rPr>
              <w:t>0.15</w:t>
            </w:r>
          </w:p>
        </w:tc>
      </w:tr>
      <w:tr w:rsidR="001E0AA7" w14:paraId="0D883565" w14:textId="77777777">
        <w:trPr>
          <w:jc w:val="center"/>
        </w:trPr>
        <w:tc>
          <w:tcPr>
            <w:tcW w:w="817" w:type="dxa"/>
            <w:vAlign w:val="center"/>
          </w:tcPr>
          <w:p w14:paraId="64CC2A25" w14:textId="77777777" w:rsidR="001E0AA7" w:rsidRDefault="00E15A94">
            <w:pPr>
              <w:jc w:val="center"/>
            </w:pPr>
            <w:r>
              <w:rPr>
                <w:rFonts w:ascii="宋体" w:hAnsi="宋体"/>
                <w:color w:val="000000"/>
                <w:szCs w:val="21"/>
              </w:rPr>
              <w:t>204</w:t>
            </w:r>
          </w:p>
        </w:tc>
        <w:tc>
          <w:tcPr>
            <w:tcW w:w="1276" w:type="dxa"/>
            <w:vAlign w:val="center"/>
          </w:tcPr>
          <w:p w14:paraId="0779AC4E" w14:textId="77777777" w:rsidR="001E0AA7" w:rsidRDefault="00E15A94">
            <w:pPr>
              <w:jc w:val="center"/>
            </w:pPr>
            <w:r>
              <w:rPr>
                <w:rFonts w:ascii="宋体" w:hAnsi="宋体"/>
                <w:color w:val="000000"/>
                <w:szCs w:val="21"/>
              </w:rPr>
              <w:t>600739</w:t>
            </w:r>
          </w:p>
        </w:tc>
        <w:tc>
          <w:tcPr>
            <w:tcW w:w="1701" w:type="dxa"/>
            <w:vAlign w:val="center"/>
          </w:tcPr>
          <w:p w14:paraId="61D3DE29" w14:textId="77777777" w:rsidR="001E0AA7" w:rsidRDefault="00E15A94">
            <w:pPr>
              <w:jc w:val="center"/>
            </w:pPr>
            <w:r>
              <w:rPr>
                <w:rFonts w:ascii="宋体" w:hAnsi="宋体"/>
                <w:color w:val="000000"/>
                <w:szCs w:val="21"/>
              </w:rPr>
              <w:t>辽宁成大</w:t>
            </w:r>
          </w:p>
        </w:tc>
        <w:tc>
          <w:tcPr>
            <w:tcW w:w="1276" w:type="dxa"/>
            <w:vAlign w:val="center"/>
          </w:tcPr>
          <w:p w14:paraId="17FEC315" w14:textId="77777777" w:rsidR="001E0AA7" w:rsidRDefault="00E15A94">
            <w:pPr>
              <w:jc w:val="right"/>
            </w:pPr>
            <w:r>
              <w:rPr>
                <w:rFonts w:ascii="宋体" w:hAnsi="宋体"/>
                <w:color w:val="000000"/>
                <w:szCs w:val="21"/>
              </w:rPr>
              <w:t>200</w:t>
            </w:r>
          </w:p>
        </w:tc>
        <w:tc>
          <w:tcPr>
            <w:tcW w:w="1842" w:type="dxa"/>
            <w:vAlign w:val="center"/>
          </w:tcPr>
          <w:p w14:paraId="238EBD98" w14:textId="77777777" w:rsidR="001E0AA7" w:rsidRDefault="00E15A94">
            <w:pPr>
              <w:jc w:val="right"/>
            </w:pPr>
            <w:r>
              <w:rPr>
                <w:rFonts w:ascii="宋体" w:hAnsi="宋体"/>
                <w:color w:val="000000"/>
                <w:szCs w:val="21"/>
              </w:rPr>
              <w:t>2,908.00</w:t>
            </w:r>
          </w:p>
        </w:tc>
        <w:tc>
          <w:tcPr>
            <w:tcW w:w="2727" w:type="dxa"/>
            <w:vAlign w:val="center"/>
          </w:tcPr>
          <w:p w14:paraId="360C3634" w14:textId="77777777" w:rsidR="001E0AA7" w:rsidRDefault="00E15A94">
            <w:pPr>
              <w:jc w:val="right"/>
            </w:pPr>
            <w:r>
              <w:rPr>
                <w:rFonts w:ascii="宋体" w:hAnsi="宋体"/>
                <w:color w:val="000000"/>
                <w:szCs w:val="21"/>
              </w:rPr>
              <w:t>0.15</w:t>
            </w:r>
          </w:p>
        </w:tc>
      </w:tr>
      <w:tr w:rsidR="001E0AA7" w14:paraId="224F1F83" w14:textId="77777777">
        <w:trPr>
          <w:jc w:val="center"/>
        </w:trPr>
        <w:tc>
          <w:tcPr>
            <w:tcW w:w="817" w:type="dxa"/>
            <w:vAlign w:val="center"/>
          </w:tcPr>
          <w:p w14:paraId="3D7528A0" w14:textId="77777777" w:rsidR="001E0AA7" w:rsidRDefault="00E15A94">
            <w:pPr>
              <w:jc w:val="center"/>
            </w:pPr>
            <w:r>
              <w:rPr>
                <w:rFonts w:ascii="宋体" w:hAnsi="宋体"/>
                <w:color w:val="000000"/>
                <w:szCs w:val="21"/>
              </w:rPr>
              <w:t>205</w:t>
            </w:r>
          </w:p>
        </w:tc>
        <w:tc>
          <w:tcPr>
            <w:tcW w:w="1276" w:type="dxa"/>
            <w:vAlign w:val="center"/>
          </w:tcPr>
          <w:p w14:paraId="52A46029" w14:textId="77777777" w:rsidR="001E0AA7" w:rsidRDefault="00E15A94">
            <w:pPr>
              <w:jc w:val="center"/>
            </w:pPr>
            <w:r>
              <w:rPr>
                <w:rFonts w:ascii="宋体" w:hAnsi="宋体"/>
                <w:color w:val="000000"/>
                <w:szCs w:val="21"/>
              </w:rPr>
              <w:t>600919</w:t>
            </w:r>
          </w:p>
        </w:tc>
        <w:tc>
          <w:tcPr>
            <w:tcW w:w="1701" w:type="dxa"/>
            <w:vAlign w:val="center"/>
          </w:tcPr>
          <w:p w14:paraId="0709DD2A" w14:textId="77777777" w:rsidR="001E0AA7" w:rsidRDefault="00E15A94">
            <w:pPr>
              <w:jc w:val="center"/>
            </w:pPr>
            <w:r>
              <w:rPr>
                <w:rFonts w:ascii="宋体" w:hAnsi="宋体"/>
                <w:color w:val="000000"/>
                <w:szCs w:val="21"/>
              </w:rPr>
              <w:t>江苏银行</w:t>
            </w:r>
          </w:p>
        </w:tc>
        <w:tc>
          <w:tcPr>
            <w:tcW w:w="1276" w:type="dxa"/>
            <w:vAlign w:val="center"/>
          </w:tcPr>
          <w:p w14:paraId="207646B0" w14:textId="77777777" w:rsidR="001E0AA7" w:rsidRDefault="00E15A94">
            <w:pPr>
              <w:jc w:val="right"/>
            </w:pPr>
            <w:r>
              <w:rPr>
                <w:rFonts w:ascii="宋体" w:hAnsi="宋体"/>
                <w:color w:val="000000"/>
                <w:szCs w:val="21"/>
              </w:rPr>
              <w:t>400</w:t>
            </w:r>
          </w:p>
        </w:tc>
        <w:tc>
          <w:tcPr>
            <w:tcW w:w="1842" w:type="dxa"/>
            <w:vAlign w:val="center"/>
          </w:tcPr>
          <w:p w14:paraId="74828AC7" w14:textId="77777777" w:rsidR="001E0AA7" w:rsidRDefault="00E15A94">
            <w:pPr>
              <w:jc w:val="right"/>
            </w:pPr>
            <w:r>
              <w:rPr>
                <w:rFonts w:ascii="宋体" w:hAnsi="宋体"/>
                <w:color w:val="000000"/>
                <w:szCs w:val="21"/>
              </w:rPr>
              <w:t>2,904.00</w:t>
            </w:r>
          </w:p>
        </w:tc>
        <w:tc>
          <w:tcPr>
            <w:tcW w:w="2727" w:type="dxa"/>
            <w:vAlign w:val="center"/>
          </w:tcPr>
          <w:p w14:paraId="4F12E103" w14:textId="77777777" w:rsidR="001E0AA7" w:rsidRDefault="00E15A94">
            <w:pPr>
              <w:jc w:val="right"/>
            </w:pPr>
            <w:r>
              <w:rPr>
                <w:rFonts w:ascii="宋体" w:hAnsi="宋体"/>
                <w:color w:val="000000"/>
                <w:szCs w:val="21"/>
              </w:rPr>
              <w:t>0.15</w:t>
            </w:r>
          </w:p>
        </w:tc>
      </w:tr>
      <w:tr w:rsidR="001E0AA7" w14:paraId="151EF9C9" w14:textId="77777777">
        <w:trPr>
          <w:jc w:val="center"/>
        </w:trPr>
        <w:tc>
          <w:tcPr>
            <w:tcW w:w="817" w:type="dxa"/>
            <w:vAlign w:val="center"/>
          </w:tcPr>
          <w:p w14:paraId="50789BE3" w14:textId="77777777" w:rsidR="001E0AA7" w:rsidRDefault="00E15A94">
            <w:pPr>
              <w:jc w:val="center"/>
            </w:pPr>
            <w:r>
              <w:rPr>
                <w:rFonts w:ascii="宋体" w:hAnsi="宋体"/>
                <w:color w:val="000000"/>
                <w:szCs w:val="21"/>
              </w:rPr>
              <w:t>206</w:t>
            </w:r>
          </w:p>
        </w:tc>
        <w:tc>
          <w:tcPr>
            <w:tcW w:w="1276" w:type="dxa"/>
            <w:vAlign w:val="center"/>
          </w:tcPr>
          <w:p w14:paraId="3E012F41" w14:textId="77777777" w:rsidR="001E0AA7" w:rsidRDefault="00E15A94">
            <w:pPr>
              <w:jc w:val="center"/>
            </w:pPr>
            <w:r>
              <w:rPr>
                <w:rFonts w:ascii="宋体" w:hAnsi="宋体"/>
                <w:color w:val="000000"/>
                <w:szCs w:val="21"/>
              </w:rPr>
              <w:t>000998</w:t>
            </w:r>
          </w:p>
        </w:tc>
        <w:tc>
          <w:tcPr>
            <w:tcW w:w="1701" w:type="dxa"/>
            <w:vAlign w:val="center"/>
          </w:tcPr>
          <w:p w14:paraId="4E7E97A5" w14:textId="77777777" w:rsidR="001E0AA7" w:rsidRDefault="00E15A94">
            <w:pPr>
              <w:jc w:val="center"/>
            </w:pPr>
            <w:r>
              <w:rPr>
                <w:rFonts w:ascii="宋体" w:hAnsi="宋体"/>
                <w:color w:val="000000"/>
                <w:szCs w:val="21"/>
              </w:rPr>
              <w:t>隆平高科</w:t>
            </w:r>
          </w:p>
        </w:tc>
        <w:tc>
          <w:tcPr>
            <w:tcW w:w="1276" w:type="dxa"/>
            <w:vAlign w:val="center"/>
          </w:tcPr>
          <w:p w14:paraId="698C7645" w14:textId="77777777" w:rsidR="001E0AA7" w:rsidRDefault="00E15A94">
            <w:pPr>
              <w:jc w:val="right"/>
            </w:pPr>
            <w:r>
              <w:rPr>
                <w:rFonts w:ascii="宋体" w:hAnsi="宋体"/>
                <w:color w:val="000000"/>
                <w:szCs w:val="21"/>
              </w:rPr>
              <w:t>200</w:t>
            </w:r>
          </w:p>
        </w:tc>
        <w:tc>
          <w:tcPr>
            <w:tcW w:w="1842" w:type="dxa"/>
            <w:vAlign w:val="center"/>
          </w:tcPr>
          <w:p w14:paraId="4CA23365" w14:textId="77777777" w:rsidR="001E0AA7" w:rsidRDefault="00E15A94">
            <w:pPr>
              <w:jc w:val="right"/>
            </w:pPr>
            <w:r>
              <w:rPr>
                <w:rFonts w:ascii="宋体" w:hAnsi="宋体"/>
                <w:color w:val="000000"/>
                <w:szCs w:val="21"/>
              </w:rPr>
              <w:t>2,896.00</w:t>
            </w:r>
          </w:p>
        </w:tc>
        <w:tc>
          <w:tcPr>
            <w:tcW w:w="2727" w:type="dxa"/>
            <w:vAlign w:val="center"/>
          </w:tcPr>
          <w:p w14:paraId="059A8CFA" w14:textId="77777777" w:rsidR="001E0AA7" w:rsidRDefault="00E15A94">
            <w:pPr>
              <w:jc w:val="right"/>
            </w:pPr>
            <w:r>
              <w:rPr>
                <w:rFonts w:ascii="宋体" w:hAnsi="宋体"/>
                <w:color w:val="000000"/>
                <w:szCs w:val="21"/>
              </w:rPr>
              <w:t>0.15</w:t>
            </w:r>
          </w:p>
        </w:tc>
      </w:tr>
      <w:tr w:rsidR="001E0AA7" w14:paraId="0333577C" w14:textId="77777777">
        <w:trPr>
          <w:jc w:val="center"/>
        </w:trPr>
        <w:tc>
          <w:tcPr>
            <w:tcW w:w="817" w:type="dxa"/>
            <w:vAlign w:val="center"/>
          </w:tcPr>
          <w:p w14:paraId="606158E1" w14:textId="77777777" w:rsidR="001E0AA7" w:rsidRDefault="00E15A94">
            <w:pPr>
              <w:jc w:val="center"/>
            </w:pPr>
            <w:r>
              <w:rPr>
                <w:rFonts w:ascii="宋体" w:hAnsi="宋体"/>
                <w:color w:val="000000"/>
                <w:szCs w:val="21"/>
              </w:rPr>
              <w:t>207</w:t>
            </w:r>
          </w:p>
        </w:tc>
        <w:tc>
          <w:tcPr>
            <w:tcW w:w="1276" w:type="dxa"/>
            <w:vAlign w:val="center"/>
          </w:tcPr>
          <w:p w14:paraId="119B86CF" w14:textId="77777777" w:rsidR="001E0AA7" w:rsidRDefault="00E15A94">
            <w:pPr>
              <w:jc w:val="center"/>
            </w:pPr>
            <w:r>
              <w:rPr>
                <w:rFonts w:ascii="宋体" w:hAnsi="宋体"/>
                <w:color w:val="000000"/>
                <w:szCs w:val="21"/>
              </w:rPr>
              <w:t>002414</w:t>
            </w:r>
          </w:p>
        </w:tc>
        <w:tc>
          <w:tcPr>
            <w:tcW w:w="1701" w:type="dxa"/>
            <w:vAlign w:val="center"/>
          </w:tcPr>
          <w:p w14:paraId="168F693A" w14:textId="77777777" w:rsidR="001E0AA7" w:rsidRDefault="00E15A94">
            <w:pPr>
              <w:jc w:val="center"/>
            </w:pPr>
            <w:r>
              <w:rPr>
                <w:rFonts w:ascii="宋体" w:hAnsi="宋体"/>
                <w:color w:val="000000"/>
                <w:szCs w:val="21"/>
              </w:rPr>
              <w:t>高德红外</w:t>
            </w:r>
          </w:p>
        </w:tc>
        <w:tc>
          <w:tcPr>
            <w:tcW w:w="1276" w:type="dxa"/>
            <w:vAlign w:val="center"/>
          </w:tcPr>
          <w:p w14:paraId="16C48820" w14:textId="77777777" w:rsidR="001E0AA7" w:rsidRDefault="00E15A94">
            <w:pPr>
              <w:jc w:val="right"/>
            </w:pPr>
            <w:r>
              <w:rPr>
                <w:rFonts w:ascii="宋体" w:hAnsi="宋体"/>
                <w:color w:val="000000"/>
                <w:szCs w:val="21"/>
              </w:rPr>
              <w:t>150</w:t>
            </w:r>
          </w:p>
        </w:tc>
        <w:tc>
          <w:tcPr>
            <w:tcW w:w="1842" w:type="dxa"/>
            <w:vAlign w:val="center"/>
          </w:tcPr>
          <w:p w14:paraId="0CA6F3FE" w14:textId="77777777" w:rsidR="001E0AA7" w:rsidRDefault="00E15A94">
            <w:pPr>
              <w:jc w:val="right"/>
            </w:pPr>
            <w:r>
              <w:rPr>
                <w:rFonts w:ascii="宋体" w:hAnsi="宋体"/>
                <w:color w:val="000000"/>
                <w:szCs w:val="21"/>
              </w:rPr>
              <w:t>2,880.00</w:t>
            </w:r>
          </w:p>
        </w:tc>
        <w:tc>
          <w:tcPr>
            <w:tcW w:w="2727" w:type="dxa"/>
            <w:vAlign w:val="center"/>
          </w:tcPr>
          <w:p w14:paraId="7BEB0BDF" w14:textId="77777777" w:rsidR="001E0AA7" w:rsidRDefault="00E15A94">
            <w:pPr>
              <w:jc w:val="right"/>
            </w:pPr>
            <w:r>
              <w:rPr>
                <w:rFonts w:ascii="宋体" w:hAnsi="宋体"/>
                <w:color w:val="000000"/>
                <w:szCs w:val="21"/>
              </w:rPr>
              <w:t>0.15</w:t>
            </w:r>
          </w:p>
        </w:tc>
      </w:tr>
      <w:tr w:rsidR="001E0AA7" w14:paraId="0CAFA4FD" w14:textId="77777777">
        <w:trPr>
          <w:jc w:val="center"/>
        </w:trPr>
        <w:tc>
          <w:tcPr>
            <w:tcW w:w="817" w:type="dxa"/>
            <w:vAlign w:val="center"/>
          </w:tcPr>
          <w:p w14:paraId="63AFF20F" w14:textId="77777777" w:rsidR="001E0AA7" w:rsidRDefault="00E15A94">
            <w:pPr>
              <w:jc w:val="center"/>
            </w:pPr>
            <w:r>
              <w:rPr>
                <w:rFonts w:ascii="宋体" w:hAnsi="宋体"/>
                <w:color w:val="000000"/>
                <w:szCs w:val="21"/>
              </w:rPr>
              <w:lastRenderedPageBreak/>
              <w:t>208</w:t>
            </w:r>
          </w:p>
        </w:tc>
        <w:tc>
          <w:tcPr>
            <w:tcW w:w="1276" w:type="dxa"/>
            <w:vAlign w:val="center"/>
          </w:tcPr>
          <w:p w14:paraId="6FE60443" w14:textId="77777777" w:rsidR="001E0AA7" w:rsidRDefault="00E15A94">
            <w:pPr>
              <w:jc w:val="center"/>
            </w:pPr>
            <w:r>
              <w:rPr>
                <w:rFonts w:ascii="宋体" w:hAnsi="宋体"/>
                <w:color w:val="000000"/>
                <w:szCs w:val="21"/>
              </w:rPr>
              <w:t>601880</w:t>
            </w:r>
          </w:p>
        </w:tc>
        <w:tc>
          <w:tcPr>
            <w:tcW w:w="1701" w:type="dxa"/>
            <w:vAlign w:val="center"/>
          </w:tcPr>
          <w:p w14:paraId="663E74E0" w14:textId="77777777" w:rsidR="001E0AA7" w:rsidRDefault="00E15A94">
            <w:pPr>
              <w:jc w:val="center"/>
            </w:pPr>
            <w:r>
              <w:rPr>
                <w:rFonts w:ascii="宋体" w:hAnsi="宋体"/>
                <w:color w:val="000000"/>
                <w:szCs w:val="21"/>
              </w:rPr>
              <w:t>大连港</w:t>
            </w:r>
          </w:p>
        </w:tc>
        <w:tc>
          <w:tcPr>
            <w:tcW w:w="1276" w:type="dxa"/>
            <w:vAlign w:val="center"/>
          </w:tcPr>
          <w:p w14:paraId="05169D01" w14:textId="77777777" w:rsidR="001E0AA7" w:rsidRDefault="00E15A94">
            <w:pPr>
              <w:jc w:val="right"/>
            </w:pPr>
            <w:r>
              <w:rPr>
                <w:rFonts w:ascii="宋体" w:hAnsi="宋体"/>
                <w:color w:val="000000"/>
                <w:szCs w:val="21"/>
              </w:rPr>
              <w:t>700</w:t>
            </w:r>
          </w:p>
        </w:tc>
        <w:tc>
          <w:tcPr>
            <w:tcW w:w="1842" w:type="dxa"/>
            <w:vAlign w:val="center"/>
          </w:tcPr>
          <w:p w14:paraId="4F91EADB" w14:textId="77777777" w:rsidR="001E0AA7" w:rsidRDefault="00E15A94">
            <w:pPr>
              <w:jc w:val="right"/>
            </w:pPr>
            <w:r>
              <w:rPr>
                <w:rFonts w:ascii="宋体" w:hAnsi="宋体"/>
                <w:color w:val="000000"/>
                <w:szCs w:val="21"/>
              </w:rPr>
              <w:t>1,491.00</w:t>
            </w:r>
          </w:p>
        </w:tc>
        <w:tc>
          <w:tcPr>
            <w:tcW w:w="2727" w:type="dxa"/>
            <w:vAlign w:val="center"/>
          </w:tcPr>
          <w:p w14:paraId="2BEBB5F1" w14:textId="77777777" w:rsidR="001E0AA7" w:rsidRDefault="00E15A94">
            <w:pPr>
              <w:jc w:val="right"/>
            </w:pPr>
            <w:r>
              <w:rPr>
                <w:rFonts w:ascii="宋体" w:hAnsi="宋体"/>
                <w:color w:val="000000"/>
                <w:szCs w:val="21"/>
              </w:rPr>
              <w:t>0.08</w:t>
            </w:r>
          </w:p>
        </w:tc>
      </w:tr>
    </w:tbl>
    <w:p w14:paraId="4959277F" w14:textId="77777777" w:rsidR="00D24C0C" w:rsidRPr="00D6005A" w:rsidRDefault="001548F9" w:rsidP="004B6B2B">
      <w:pPr>
        <w:pStyle w:val="XB"/>
      </w:pPr>
      <w:r w:rsidRPr="00D6005A">
        <w:t>注：海尔智家股份有限公司（原名“青岛海尔股份有限公司”）公告称：公司股票简称自2019年7月1日起由“青岛海尔”变为“海尔智家”，股票代码“600690”不变。</w:t>
      </w:r>
    </w:p>
    <w:p w14:paraId="7C4D05B4" w14:textId="77777777" w:rsidR="001548F9" w:rsidRPr="0054132A" w:rsidRDefault="001548F9" w:rsidP="007A54E1">
      <w:pPr>
        <w:pStyle w:val="23"/>
      </w:pPr>
      <w:bookmarkStart w:id="192" w:name="_Toc390421260"/>
      <w:bookmarkStart w:id="193" w:name="_Toc482092380"/>
      <w:bookmarkStart w:id="194" w:name="_Toc17705010"/>
      <w:r w:rsidRPr="0054132A">
        <w:t>7.4</w:t>
      </w:r>
      <w:bookmarkStart w:id="195" w:name="_Toc234814103"/>
      <w:r w:rsidR="00DF47CE">
        <w:rPr>
          <w:rFonts w:hint="eastAsia"/>
        </w:rPr>
        <w:t xml:space="preserve"> </w:t>
      </w:r>
      <w:r w:rsidRPr="0054132A">
        <w:t>报告期内股票投资组合的重大变动</w:t>
      </w:r>
      <w:bookmarkEnd w:id="192"/>
      <w:bookmarkEnd w:id="193"/>
      <w:bookmarkEnd w:id="195"/>
      <w:bookmarkEnd w:id="194"/>
    </w:p>
    <w:p w14:paraId="31E0D10A" w14:textId="77777777" w:rsidR="001548F9" w:rsidRPr="00BE0918" w:rsidRDefault="001548F9" w:rsidP="00B966F7">
      <w:pPr>
        <w:pStyle w:val="33"/>
      </w:pPr>
      <w:bookmarkStart w:id="196" w:name="_Toc482092381"/>
      <w:r w:rsidRPr="00BE0918">
        <w:t>7.4.1 累计买入金额超出</w:t>
      </w:r>
      <w:r w:rsidR="00F740AA" w:rsidRPr="00BE0918">
        <w:t>期</w:t>
      </w:r>
      <w:proofErr w:type="gramStart"/>
      <w:r w:rsidR="00F740AA" w:rsidRPr="00BE0918">
        <w:t>初</w:t>
      </w:r>
      <w:r w:rsidRPr="00BE0918">
        <w:t>基金</w:t>
      </w:r>
      <w:proofErr w:type="gramEnd"/>
      <w:r w:rsidRPr="00BE0918">
        <w:t>资产净值</w:t>
      </w:r>
      <w:r w:rsidR="00AD1469" w:rsidRPr="00BE0918">
        <w:t>2%</w:t>
      </w:r>
      <w:r w:rsidRPr="00BE0918">
        <w:t>或前20名的股票明细</w:t>
      </w:r>
      <w:bookmarkEnd w:id="196"/>
    </w:p>
    <w:p w14:paraId="18C02FD9" w14:textId="77777777" w:rsidR="001548F9" w:rsidRPr="00D6005A" w:rsidRDefault="001548F9" w:rsidP="00B966F7">
      <w:pPr>
        <w:pStyle w:val="afb"/>
        <w:rPr>
          <w:kern w:val="0"/>
        </w:rPr>
      </w:pPr>
      <w:r w:rsidRPr="00D6005A">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2259"/>
      </w:tblGrid>
      <w:tr w:rsidR="001548F9" w:rsidRPr="00BD16AF" w14:paraId="263E8B6B" w14:textId="77777777" w:rsidTr="00BD16AF">
        <w:trPr>
          <w:jc w:val="center"/>
        </w:trPr>
        <w:tc>
          <w:tcPr>
            <w:tcW w:w="870" w:type="dxa"/>
            <w:vAlign w:val="center"/>
          </w:tcPr>
          <w:p w14:paraId="1FF848B0"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序号</w:t>
            </w:r>
          </w:p>
        </w:tc>
        <w:tc>
          <w:tcPr>
            <w:tcW w:w="1650" w:type="dxa"/>
            <w:vAlign w:val="center"/>
          </w:tcPr>
          <w:p w14:paraId="13094BE7"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股票代码</w:t>
            </w:r>
          </w:p>
        </w:tc>
        <w:tc>
          <w:tcPr>
            <w:tcW w:w="1980" w:type="dxa"/>
            <w:vAlign w:val="center"/>
          </w:tcPr>
          <w:p w14:paraId="66B186BA"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股票名称</w:t>
            </w:r>
          </w:p>
        </w:tc>
        <w:tc>
          <w:tcPr>
            <w:tcW w:w="2880" w:type="dxa"/>
            <w:vAlign w:val="center"/>
          </w:tcPr>
          <w:p w14:paraId="438A750C"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本期累计买入金额</w:t>
            </w:r>
          </w:p>
        </w:tc>
        <w:tc>
          <w:tcPr>
            <w:tcW w:w="2259" w:type="dxa"/>
            <w:vAlign w:val="center"/>
          </w:tcPr>
          <w:p w14:paraId="31B92148"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占</w:t>
            </w:r>
            <w:r w:rsidR="00CD78EE" w:rsidRPr="00BD16AF">
              <w:rPr>
                <w:rFonts w:ascii="宋体" w:hAnsi="宋体"/>
                <w:kern w:val="0"/>
                <w:szCs w:val="21"/>
              </w:rPr>
              <w:t>期</w:t>
            </w:r>
            <w:proofErr w:type="gramStart"/>
            <w:r w:rsidR="00CD78EE" w:rsidRPr="00BD16AF">
              <w:rPr>
                <w:rFonts w:ascii="宋体" w:hAnsi="宋体"/>
                <w:kern w:val="0"/>
                <w:szCs w:val="21"/>
              </w:rPr>
              <w:t>初</w:t>
            </w:r>
            <w:r w:rsidRPr="00BD16AF">
              <w:rPr>
                <w:rFonts w:ascii="宋体" w:hAnsi="宋体"/>
                <w:color w:val="000000"/>
                <w:szCs w:val="21"/>
              </w:rPr>
              <w:t>基金</w:t>
            </w:r>
            <w:proofErr w:type="gramEnd"/>
            <w:r w:rsidRPr="00BD16AF">
              <w:rPr>
                <w:rFonts w:ascii="宋体" w:hAnsi="宋体"/>
                <w:color w:val="000000"/>
                <w:szCs w:val="21"/>
              </w:rPr>
              <w:t>资产净值比例（％）</w:t>
            </w:r>
          </w:p>
        </w:tc>
      </w:tr>
      <w:tr w:rsidR="001E0AA7" w14:paraId="2BE5A489" w14:textId="77777777">
        <w:trPr>
          <w:jc w:val="center"/>
        </w:trPr>
        <w:tc>
          <w:tcPr>
            <w:tcW w:w="870" w:type="dxa"/>
            <w:vAlign w:val="center"/>
          </w:tcPr>
          <w:p w14:paraId="48774D8E" w14:textId="77777777" w:rsidR="001E0AA7" w:rsidRDefault="00E15A94">
            <w:pPr>
              <w:jc w:val="center"/>
            </w:pPr>
            <w:r>
              <w:rPr>
                <w:rFonts w:ascii="宋体" w:hAnsi="宋体"/>
                <w:szCs w:val="21"/>
              </w:rPr>
              <w:t>1</w:t>
            </w:r>
          </w:p>
        </w:tc>
        <w:tc>
          <w:tcPr>
            <w:tcW w:w="1650" w:type="dxa"/>
            <w:vAlign w:val="center"/>
          </w:tcPr>
          <w:p w14:paraId="23E71794" w14:textId="77777777" w:rsidR="001E0AA7" w:rsidRDefault="00E15A94">
            <w:pPr>
              <w:jc w:val="center"/>
            </w:pPr>
            <w:r>
              <w:rPr>
                <w:rFonts w:ascii="宋体" w:hAnsi="宋体"/>
                <w:szCs w:val="21"/>
              </w:rPr>
              <w:t>601318</w:t>
            </w:r>
          </w:p>
        </w:tc>
        <w:tc>
          <w:tcPr>
            <w:tcW w:w="1980" w:type="dxa"/>
            <w:vAlign w:val="center"/>
          </w:tcPr>
          <w:p w14:paraId="73805E2E" w14:textId="77777777" w:rsidR="001E0AA7" w:rsidRDefault="00E15A94">
            <w:pPr>
              <w:jc w:val="center"/>
            </w:pPr>
            <w:r>
              <w:rPr>
                <w:rFonts w:ascii="宋体" w:hAnsi="宋体"/>
                <w:szCs w:val="21"/>
              </w:rPr>
              <w:t>中国平安</w:t>
            </w:r>
          </w:p>
        </w:tc>
        <w:tc>
          <w:tcPr>
            <w:tcW w:w="2880" w:type="dxa"/>
            <w:vAlign w:val="center"/>
          </w:tcPr>
          <w:p w14:paraId="1EAA0D9D" w14:textId="77777777" w:rsidR="001E0AA7" w:rsidRDefault="00E15A94">
            <w:pPr>
              <w:jc w:val="right"/>
            </w:pPr>
            <w:r>
              <w:rPr>
                <w:rFonts w:ascii="宋体" w:hAnsi="宋体"/>
                <w:szCs w:val="21"/>
              </w:rPr>
              <w:t>78,874.00</w:t>
            </w:r>
          </w:p>
        </w:tc>
        <w:tc>
          <w:tcPr>
            <w:tcW w:w="2259" w:type="dxa"/>
            <w:vAlign w:val="center"/>
          </w:tcPr>
          <w:p w14:paraId="7CD90018" w14:textId="77777777" w:rsidR="001E0AA7" w:rsidRDefault="00E15A94">
            <w:pPr>
              <w:jc w:val="right"/>
            </w:pPr>
            <w:r>
              <w:rPr>
                <w:rFonts w:ascii="宋体" w:hAnsi="宋体"/>
                <w:szCs w:val="21"/>
              </w:rPr>
              <w:t>2.52</w:t>
            </w:r>
          </w:p>
        </w:tc>
      </w:tr>
      <w:tr w:rsidR="001E0AA7" w14:paraId="1A77950C" w14:textId="77777777">
        <w:trPr>
          <w:jc w:val="center"/>
        </w:trPr>
        <w:tc>
          <w:tcPr>
            <w:tcW w:w="870" w:type="dxa"/>
            <w:vAlign w:val="center"/>
          </w:tcPr>
          <w:p w14:paraId="23E5F383" w14:textId="77777777" w:rsidR="001E0AA7" w:rsidRDefault="00E15A94">
            <w:pPr>
              <w:jc w:val="center"/>
            </w:pPr>
            <w:r>
              <w:rPr>
                <w:rFonts w:ascii="宋体" w:hAnsi="宋体"/>
                <w:szCs w:val="21"/>
              </w:rPr>
              <w:t>2</w:t>
            </w:r>
          </w:p>
        </w:tc>
        <w:tc>
          <w:tcPr>
            <w:tcW w:w="1650" w:type="dxa"/>
            <w:vAlign w:val="center"/>
          </w:tcPr>
          <w:p w14:paraId="47BBB6F7" w14:textId="77777777" w:rsidR="001E0AA7" w:rsidRDefault="00E15A94">
            <w:pPr>
              <w:jc w:val="center"/>
            </w:pPr>
            <w:r>
              <w:rPr>
                <w:rFonts w:ascii="宋体" w:hAnsi="宋体"/>
                <w:szCs w:val="21"/>
              </w:rPr>
              <w:t>600519</w:t>
            </w:r>
          </w:p>
        </w:tc>
        <w:tc>
          <w:tcPr>
            <w:tcW w:w="1980" w:type="dxa"/>
            <w:vAlign w:val="center"/>
          </w:tcPr>
          <w:p w14:paraId="0766FB6C" w14:textId="77777777" w:rsidR="001E0AA7" w:rsidRDefault="00E15A94">
            <w:pPr>
              <w:jc w:val="center"/>
            </w:pPr>
            <w:r>
              <w:rPr>
                <w:rFonts w:ascii="宋体" w:hAnsi="宋体"/>
                <w:szCs w:val="21"/>
              </w:rPr>
              <w:t>贵州茅台</w:t>
            </w:r>
          </w:p>
        </w:tc>
        <w:tc>
          <w:tcPr>
            <w:tcW w:w="2880" w:type="dxa"/>
            <w:vAlign w:val="center"/>
          </w:tcPr>
          <w:p w14:paraId="14C821F9" w14:textId="77777777" w:rsidR="001E0AA7" w:rsidRDefault="00E15A94">
            <w:pPr>
              <w:jc w:val="right"/>
            </w:pPr>
            <w:r>
              <w:rPr>
                <w:rFonts w:ascii="宋体" w:hAnsi="宋体"/>
                <w:szCs w:val="21"/>
              </w:rPr>
              <w:t>73,488.00</w:t>
            </w:r>
          </w:p>
        </w:tc>
        <w:tc>
          <w:tcPr>
            <w:tcW w:w="2259" w:type="dxa"/>
            <w:vAlign w:val="center"/>
          </w:tcPr>
          <w:p w14:paraId="5CCC08B9" w14:textId="77777777" w:rsidR="001E0AA7" w:rsidRDefault="00E15A94">
            <w:pPr>
              <w:jc w:val="right"/>
            </w:pPr>
            <w:r>
              <w:rPr>
                <w:rFonts w:ascii="宋体" w:hAnsi="宋体"/>
                <w:szCs w:val="21"/>
              </w:rPr>
              <w:t>2.35</w:t>
            </w:r>
          </w:p>
        </w:tc>
      </w:tr>
      <w:tr w:rsidR="001E0AA7" w14:paraId="27D44204" w14:textId="77777777">
        <w:trPr>
          <w:jc w:val="center"/>
        </w:trPr>
        <w:tc>
          <w:tcPr>
            <w:tcW w:w="870" w:type="dxa"/>
            <w:vAlign w:val="center"/>
          </w:tcPr>
          <w:p w14:paraId="789DC027" w14:textId="77777777" w:rsidR="001E0AA7" w:rsidRDefault="00E15A94">
            <w:pPr>
              <w:jc w:val="center"/>
            </w:pPr>
            <w:r>
              <w:rPr>
                <w:rFonts w:ascii="宋体" w:hAnsi="宋体"/>
                <w:szCs w:val="21"/>
              </w:rPr>
              <w:t>3</w:t>
            </w:r>
          </w:p>
        </w:tc>
        <w:tc>
          <w:tcPr>
            <w:tcW w:w="1650" w:type="dxa"/>
            <w:vAlign w:val="center"/>
          </w:tcPr>
          <w:p w14:paraId="56E18D5B" w14:textId="77777777" w:rsidR="001E0AA7" w:rsidRDefault="00E15A94">
            <w:pPr>
              <w:jc w:val="center"/>
            </w:pPr>
            <w:r>
              <w:rPr>
                <w:rFonts w:ascii="宋体" w:hAnsi="宋体"/>
                <w:szCs w:val="21"/>
              </w:rPr>
              <w:t>000858</w:t>
            </w:r>
          </w:p>
        </w:tc>
        <w:tc>
          <w:tcPr>
            <w:tcW w:w="1980" w:type="dxa"/>
            <w:vAlign w:val="center"/>
          </w:tcPr>
          <w:p w14:paraId="25F8B932" w14:textId="77777777" w:rsidR="001E0AA7" w:rsidRDefault="00E15A94">
            <w:pPr>
              <w:jc w:val="center"/>
            </w:pPr>
            <w:r>
              <w:rPr>
                <w:rFonts w:ascii="宋体" w:hAnsi="宋体"/>
                <w:szCs w:val="21"/>
              </w:rPr>
              <w:t>五粮液</w:t>
            </w:r>
          </w:p>
        </w:tc>
        <w:tc>
          <w:tcPr>
            <w:tcW w:w="2880" w:type="dxa"/>
            <w:vAlign w:val="center"/>
          </w:tcPr>
          <w:p w14:paraId="51E58489" w14:textId="77777777" w:rsidR="001E0AA7" w:rsidRDefault="00E15A94">
            <w:pPr>
              <w:jc w:val="right"/>
            </w:pPr>
            <w:r>
              <w:rPr>
                <w:rFonts w:ascii="宋体" w:hAnsi="宋体"/>
                <w:szCs w:val="21"/>
              </w:rPr>
              <w:t>49,580.00</w:t>
            </w:r>
          </w:p>
        </w:tc>
        <w:tc>
          <w:tcPr>
            <w:tcW w:w="2259" w:type="dxa"/>
            <w:vAlign w:val="center"/>
          </w:tcPr>
          <w:p w14:paraId="6D1A5FA6" w14:textId="77777777" w:rsidR="001E0AA7" w:rsidRDefault="00E15A94">
            <w:pPr>
              <w:jc w:val="right"/>
            </w:pPr>
            <w:r>
              <w:rPr>
                <w:rFonts w:ascii="宋体" w:hAnsi="宋体"/>
                <w:szCs w:val="21"/>
              </w:rPr>
              <w:t>1.58</w:t>
            </w:r>
          </w:p>
        </w:tc>
      </w:tr>
      <w:tr w:rsidR="001E0AA7" w14:paraId="01B8DAE7" w14:textId="77777777">
        <w:trPr>
          <w:jc w:val="center"/>
        </w:trPr>
        <w:tc>
          <w:tcPr>
            <w:tcW w:w="870" w:type="dxa"/>
            <w:vAlign w:val="center"/>
          </w:tcPr>
          <w:p w14:paraId="14F55DB6" w14:textId="77777777" w:rsidR="001E0AA7" w:rsidRDefault="00E15A94">
            <w:pPr>
              <w:jc w:val="center"/>
            </w:pPr>
            <w:r>
              <w:rPr>
                <w:rFonts w:ascii="宋体" w:hAnsi="宋体"/>
                <w:szCs w:val="21"/>
              </w:rPr>
              <w:t>4</w:t>
            </w:r>
          </w:p>
        </w:tc>
        <w:tc>
          <w:tcPr>
            <w:tcW w:w="1650" w:type="dxa"/>
            <w:vAlign w:val="center"/>
          </w:tcPr>
          <w:p w14:paraId="2418C2D2" w14:textId="77777777" w:rsidR="001E0AA7" w:rsidRDefault="00E15A94">
            <w:pPr>
              <w:jc w:val="center"/>
            </w:pPr>
            <w:r>
              <w:rPr>
                <w:rFonts w:ascii="宋体" w:hAnsi="宋体"/>
                <w:szCs w:val="21"/>
              </w:rPr>
              <w:t>600000</w:t>
            </w:r>
          </w:p>
        </w:tc>
        <w:tc>
          <w:tcPr>
            <w:tcW w:w="1980" w:type="dxa"/>
            <w:vAlign w:val="center"/>
          </w:tcPr>
          <w:p w14:paraId="64F6B280" w14:textId="77777777" w:rsidR="001E0AA7" w:rsidRDefault="00E15A94">
            <w:pPr>
              <w:jc w:val="center"/>
            </w:pPr>
            <w:r>
              <w:rPr>
                <w:rFonts w:ascii="宋体" w:hAnsi="宋体"/>
                <w:szCs w:val="21"/>
              </w:rPr>
              <w:t>浦发银行</w:t>
            </w:r>
          </w:p>
        </w:tc>
        <w:tc>
          <w:tcPr>
            <w:tcW w:w="2880" w:type="dxa"/>
            <w:vAlign w:val="center"/>
          </w:tcPr>
          <w:p w14:paraId="672ACBE3" w14:textId="77777777" w:rsidR="001E0AA7" w:rsidRDefault="00E15A94">
            <w:pPr>
              <w:jc w:val="right"/>
            </w:pPr>
            <w:r>
              <w:rPr>
                <w:rFonts w:ascii="宋体" w:hAnsi="宋体"/>
                <w:szCs w:val="21"/>
              </w:rPr>
              <w:t>39,024.00</w:t>
            </w:r>
          </w:p>
        </w:tc>
        <w:tc>
          <w:tcPr>
            <w:tcW w:w="2259" w:type="dxa"/>
            <w:vAlign w:val="center"/>
          </w:tcPr>
          <w:p w14:paraId="6FDCB92D" w14:textId="77777777" w:rsidR="001E0AA7" w:rsidRDefault="00E15A94">
            <w:pPr>
              <w:jc w:val="right"/>
            </w:pPr>
            <w:r>
              <w:rPr>
                <w:rFonts w:ascii="宋体" w:hAnsi="宋体"/>
                <w:szCs w:val="21"/>
              </w:rPr>
              <w:t>1.25</w:t>
            </w:r>
          </w:p>
        </w:tc>
      </w:tr>
      <w:tr w:rsidR="001E0AA7" w14:paraId="58AC2242" w14:textId="77777777">
        <w:trPr>
          <w:jc w:val="center"/>
        </w:trPr>
        <w:tc>
          <w:tcPr>
            <w:tcW w:w="870" w:type="dxa"/>
            <w:vAlign w:val="center"/>
          </w:tcPr>
          <w:p w14:paraId="2BB28498" w14:textId="77777777" w:rsidR="001E0AA7" w:rsidRDefault="00E15A94">
            <w:pPr>
              <w:jc w:val="center"/>
            </w:pPr>
            <w:r>
              <w:rPr>
                <w:rFonts w:ascii="宋体" w:hAnsi="宋体"/>
                <w:szCs w:val="21"/>
              </w:rPr>
              <w:t>5</w:t>
            </w:r>
          </w:p>
        </w:tc>
        <w:tc>
          <w:tcPr>
            <w:tcW w:w="1650" w:type="dxa"/>
            <w:vAlign w:val="center"/>
          </w:tcPr>
          <w:p w14:paraId="7A95894B" w14:textId="77777777" w:rsidR="001E0AA7" w:rsidRDefault="00E15A94">
            <w:pPr>
              <w:jc w:val="center"/>
            </w:pPr>
            <w:r>
              <w:rPr>
                <w:rFonts w:ascii="宋体" w:hAnsi="宋体"/>
                <w:szCs w:val="21"/>
              </w:rPr>
              <w:t>601668</w:t>
            </w:r>
          </w:p>
        </w:tc>
        <w:tc>
          <w:tcPr>
            <w:tcW w:w="1980" w:type="dxa"/>
            <w:vAlign w:val="center"/>
          </w:tcPr>
          <w:p w14:paraId="55C0FD6D" w14:textId="77777777" w:rsidR="001E0AA7" w:rsidRDefault="00E15A94">
            <w:pPr>
              <w:jc w:val="center"/>
            </w:pPr>
            <w:r>
              <w:rPr>
                <w:rFonts w:ascii="宋体" w:hAnsi="宋体"/>
                <w:szCs w:val="21"/>
              </w:rPr>
              <w:t>中国建筑</w:t>
            </w:r>
          </w:p>
        </w:tc>
        <w:tc>
          <w:tcPr>
            <w:tcW w:w="2880" w:type="dxa"/>
            <w:vAlign w:val="center"/>
          </w:tcPr>
          <w:p w14:paraId="67C7301D" w14:textId="77777777" w:rsidR="001E0AA7" w:rsidRDefault="00E15A94">
            <w:pPr>
              <w:jc w:val="right"/>
            </w:pPr>
            <w:r>
              <w:rPr>
                <w:rFonts w:ascii="宋体" w:hAnsi="宋体"/>
                <w:szCs w:val="21"/>
              </w:rPr>
              <w:t>32,136.00</w:t>
            </w:r>
          </w:p>
        </w:tc>
        <w:tc>
          <w:tcPr>
            <w:tcW w:w="2259" w:type="dxa"/>
            <w:vAlign w:val="center"/>
          </w:tcPr>
          <w:p w14:paraId="5F8DA97E" w14:textId="77777777" w:rsidR="001E0AA7" w:rsidRDefault="00E15A94">
            <w:pPr>
              <w:jc w:val="right"/>
            </w:pPr>
            <w:r>
              <w:rPr>
                <w:rFonts w:ascii="宋体" w:hAnsi="宋体"/>
                <w:szCs w:val="21"/>
              </w:rPr>
              <w:t>1.03</w:t>
            </w:r>
          </w:p>
        </w:tc>
      </w:tr>
      <w:tr w:rsidR="001E0AA7" w14:paraId="507B4AFA" w14:textId="77777777">
        <w:trPr>
          <w:jc w:val="center"/>
        </w:trPr>
        <w:tc>
          <w:tcPr>
            <w:tcW w:w="870" w:type="dxa"/>
            <w:vAlign w:val="center"/>
          </w:tcPr>
          <w:p w14:paraId="5EAB35DC" w14:textId="77777777" w:rsidR="001E0AA7" w:rsidRDefault="00E15A94">
            <w:pPr>
              <w:jc w:val="center"/>
            </w:pPr>
            <w:r>
              <w:rPr>
                <w:rFonts w:ascii="宋体" w:hAnsi="宋体"/>
                <w:szCs w:val="21"/>
              </w:rPr>
              <w:t>6</w:t>
            </w:r>
          </w:p>
        </w:tc>
        <w:tc>
          <w:tcPr>
            <w:tcW w:w="1650" w:type="dxa"/>
            <w:vAlign w:val="center"/>
          </w:tcPr>
          <w:p w14:paraId="693E2ABC" w14:textId="77777777" w:rsidR="001E0AA7" w:rsidRDefault="00E15A94">
            <w:pPr>
              <w:jc w:val="center"/>
            </w:pPr>
            <w:r>
              <w:rPr>
                <w:rFonts w:ascii="宋体" w:hAnsi="宋体"/>
                <w:szCs w:val="21"/>
              </w:rPr>
              <w:t>601766</w:t>
            </w:r>
          </w:p>
        </w:tc>
        <w:tc>
          <w:tcPr>
            <w:tcW w:w="1980" w:type="dxa"/>
            <w:vAlign w:val="center"/>
          </w:tcPr>
          <w:p w14:paraId="10FA6B21" w14:textId="77777777" w:rsidR="001E0AA7" w:rsidRDefault="00E15A94">
            <w:pPr>
              <w:jc w:val="center"/>
            </w:pPr>
            <w:r>
              <w:rPr>
                <w:rFonts w:ascii="宋体" w:hAnsi="宋体"/>
                <w:szCs w:val="21"/>
              </w:rPr>
              <w:t>中国中车</w:t>
            </w:r>
          </w:p>
        </w:tc>
        <w:tc>
          <w:tcPr>
            <w:tcW w:w="2880" w:type="dxa"/>
            <w:vAlign w:val="center"/>
          </w:tcPr>
          <w:p w14:paraId="71EC9BFD" w14:textId="77777777" w:rsidR="001E0AA7" w:rsidRDefault="00E15A94">
            <w:pPr>
              <w:jc w:val="right"/>
            </w:pPr>
            <w:r>
              <w:rPr>
                <w:rFonts w:ascii="宋体" w:hAnsi="宋体"/>
                <w:szCs w:val="21"/>
              </w:rPr>
              <w:t>26,640.00</w:t>
            </w:r>
          </w:p>
        </w:tc>
        <w:tc>
          <w:tcPr>
            <w:tcW w:w="2259" w:type="dxa"/>
            <w:vAlign w:val="center"/>
          </w:tcPr>
          <w:p w14:paraId="1D29324C" w14:textId="77777777" w:rsidR="001E0AA7" w:rsidRDefault="00E15A94">
            <w:pPr>
              <w:jc w:val="right"/>
            </w:pPr>
            <w:r>
              <w:rPr>
                <w:rFonts w:ascii="宋体" w:hAnsi="宋体"/>
                <w:szCs w:val="21"/>
              </w:rPr>
              <w:t>0.85</w:t>
            </w:r>
          </w:p>
        </w:tc>
      </w:tr>
      <w:tr w:rsidR="001E0AA7" w14:paraId="7BDF57C7" w14:textId="77777777">
        <w:trPr>
          <w:jc w:val="center"/>
        </w:trPr>
        <w:tc>
          <w:tcPr>
            <w:tcW w:w="870" w:type="dxa"/>
            <w:vAlign w:val="center"/>
          </w:tcPr>
          <w:p w14:paraId="24F82998" w14:textId="77777777" w:rsidR="001E0AA7" w:rsidRDefault="00E15A94">
            <w:pPr>
              <w:jc w:val="center"/>
            </w:pPr>
            <w:r>
              <w:rPr>
                <w:rFonts w:ascii="宋体" w:hAnsi="宋体"/>
                <w:szCs w:val="21"/>
              </w:rPr>
              <w:t>7</w:t>
            </w:r>
          </w:p>
        </w:tc>
        <w:tc>
          <w:tcPr>
            <w:tcW w:w="1650" w:type="dxa"/>
            <w:vAlign w:val="center"/>
          </w:tcPr>
          <w:p w14:paraId="5F607EB7" w14:textId="77777777" w:rsidR="001E0AA7" w:rsidRDefault="00E15A94">
            <w:pPr>
              <w:jc w:val="center"/>
            </w:pPr>
            <w:r>
              <w:rPr>
                <w:rFonts w:ascii="宋体" w:hAnsi="宋体"/>
                <w:szCs w:val="21"/>
              </w:rPr>
              <w:t>600887</w:t>
            </w:r>
          </w:p>
        </w:tc>
        <w:tc>
          <w:tcPr>
            <w:tcW w:w="1980" w:type="dxa"/>
            <w:vAlign w:val="center"/>
          </w:tcPr>
          <w:p w14:paraId="13EA0BCC" w14:textId="77777777" w:rsidR="001E0AA7" w:rsidRDefault="00E15A94">
            <w:pPr>
              <w:jc w:val="center"/>
            </w:pPr>
            <w:r>
              <w:rPr>
                <w:rFonts w:ascii="宋体" w:hAnsi="宋体"/>
                <w:szCs w:val="21"/>
              </w:rPr>
              <w:t>伊利股份</w:t>
            </w:r>
          </w:p>
        </w:tc>
        <w:tc>
          <w:tcPr>
            <w:tcW w:w="2880" w:type="dxa"/>
            <w:vAlign w:val="center"/>
          </w:tcPr>
          <w:p w14:paraId="14D3585F" w14:textId="77777777" w:rsidR="001E0AA7" w:rsidRDefault="00E15A94">
            <w:pPr>
              <w:jc w:val="right"/>
            </w:pPr>
            <w:r>
              <w:rPr>
                <w:rFonts w:ascii="宋体" w:hAnsi="宋体"/>
                <w:szCs w:val="21"/>
              </w:rPr>
              <w:t>17,934.00</w:t>
            </w:r>
          </w:p>
        </w:tc>
        <w:tc>
          <w:tcPr>
            <w:tcW w:w="2259" w:type="dxa"/>
            <w:vAlign w:val="center"/>
          </w:tcPr>
          <w:p w14:paraId="0AF1DE07" w14:textId="77777777" w:rsidR="001E0AA7" w:rsidRDefault="00E15A94">
            <w:pPr>
              <w:jc w:val="right"/>
            </w:pPr>
            <w:r>
              <w:rPr>
                <w:rFonts w:ascii="宋体" w:hAnsi="宋体"/>
                <w:szCs w:val="21"/>
              </w:rPr>
              <w:t>0.57</w:t>
            </w:r>
          </w:p>
        </w:tc>
      </w:tr>
      <w:tr w:rsidR="001E0AA7" w14:paraId="6ABA7162" w14:textId="77777777">
        <w:trPr>
          <w:jc w:val="center"/>
        </w:trPr>
        <w:tc>
          <w:tcPr>
            <w:tcW w:w="870" w:type="dxa"/>
            <w:vAlign w:val="center"/>
          </w:tcPr>
          <w:p w14:paraId="4237780F" w14:textId="77777777" w:rsidR="001E0AA7" w:rsidRDefault="00E15A94">
            <w:pPr>
              <w:jc w:val="center"/>
            </w:pPr>
            <w:r>
              <w:rPr>
                <w:rFonts w:ascii="宋体" w:hAnsi="宋体"/>
                <w:szCs w:val="21"/>
              </w:rPr>
              <w:t>8</w:t>
            </w:r>
          </w:p>
        </w:tc>
        <w:tc>
          <w:tcPr>
            <w:tcW w:w="1650" w:type="dxa"/>
            <w:vAlign w:val="center"/>
          </w:tcPr>
          <w:p w14:paraId="6505C092" w14:textId="77777777" w:rsidR="001E0AA7" w:rsidRDefault="00E15A94">
            <w:pPr>
              <w:jc w:val="center"/>
            </w:pPr>
            <w:r>
              <w:rPr>
                <w:rFonts w:ascii="宋体" w:hAnsi="宋体"/>
                <w:szCs w:val="21"/>
              </w:rPr>
              <w:t>601088</w:t>
            </w:r>
          </w:p>
        </w:tc>
        <w:tc>
          <w:tcPr>
            <w:tcW w:w="1980" w:type="dxa"/>
            <w:vAlign w:val="center"/>
          </w:tcPr>
          <w:p w14:paraId="28B99B2D" w14:textId="77777777" w:rsidR="001E0AA7" w:rsidRDefault="00E15A94">
            <w:pPr>
              <w:jc w:val="center"/>
            </w:pPr>
            <w:r>
              <w:rPr>
                <w:rFonts w:ascii="宋体" w:hAnsi="宋体"/>
                <w:szCs w:val="21"/>
              </w:rPr>
              <w:t>中国神华</w:t>
            </w:r>
          </w:p>
        </w:tc>
        <w:tc>
          <w:tcPr>
            <w:tcW w:w="2880" w:type="dxa"/>
            <w:vAlign w:val="center"/>
          </w:tcPr>
          <w:p w14:paraId="7382C3AB" w14:textId="77777777" w:rsidR="001E0AA7" w:rsidRDefault="00E15A94">
            <w:pPr>
              <w:jc w:val="right"/>
            </w:pPr>
            <w:r>
              <w:rPr>
                <w:rFonts w:ascii="宋体" w:hAnsi="宋体"/>
                <w:szCs w:val="21"/>
              </w:rPr>
              <w:t>16,024.00</w:t>
            </w:r>
          </w:p>
        </w:tc>
        <w:tc>
          <w:tcPr>
            <w:tcW w:w="2259" w:type="dxa"/>
            <w:vAlign w:val="center"/>
          </w:tcPr>
          <w:p w14:paraId="7A996B68" w14:textId="77777777" w:rsidR="001E0AA7" w:rsidRDefault="00E15A94">
            <w:pPr>
              <w:jc w:val="right"/>
            </w:pPr>
            <w:r>
              <w:rPr>
                <w:rFonts w:ascii="宋体" w:hAnsi="宋体"/>
                <w:szCs w:val="21"/>
              </w:rPr>
              <w:t>0.51</w:t>
            </w:r>
          </w:p>
        </w:tc>
      </w:tr>
      <w:tr w:rsidR="001E0AA7" w14:paraId="62837058" w14:textId="77777777">
        <w:trPr>
          <w:jc w:val="center"/>
        </w:trPr>
        <w:tc>
          <w:tcPr>
            <w:tcW w:w="870" w:type="dxa"/>
            <w:vAlign w:val="center"/>
          </w:tcPr>
          <w:p w14:paraId="0D9CBF81" w14:textId="77777777" w:rsidR="001E0AA7" w:rsidRDefault="00E15A94">
            <w:pPr>
              <w:jc w:val="center"/>
            </w:pPr>
            <w:r>
              <w:rPr>
                <w:rFonts w:ascii="宋体" w:hAnsi="宋体"/>
                <w:szCs w:val="21"/>
              </w:rPr>
              <w:t>9</w:t>
            </w:r>
          </w:p>
        </w:tc>
        <w:tc>
          <w:tcPr>
            <w:tcW w:w="1650" w:type="dxa"/>
            <w:vAlign w:val="center"/>
          </w:tcPr>
          <w:p w14:paraId="516B77DA" w14:textId="77777777" w:rsidR="001E0AA7" w:rsidRDefault="00E15A94">
            <w:pPr>
              <w:jc w:val="center"/>
            </w:pPr>
            <w:r>
              <w:rPr>
                <w:rFonts w:ascii="宋体" w:hAnsi="宋体"/>
                <w:szCs w:val="21"/>
              </w:rPr>
              <w:t>601211</w:t>
            </w:r>
          </w:p>
        </w:tc>
        <w:tc>
          <w:tcPr>
            <w:tcW w:w="1980" w:type="dxa"/>
            <w:vAlign w:val="center"/>
          </w:tcPr>
          <w:p w14:paraId="22E1C4AF" w14:textId="77777777" w:rsidR="001E0AA7" w:rsidRDefault="00E15A94">
            <w:pPr>
              <w:jc w:val="center"/>
            </w:pPr>
            <w:r>
              <w:rPr>
                <w:rFonts w:ascii="宋体" w:hAnsi="宋体"/>
                <w:szCs w:val="21"/>
              </w:rPr>
              <w:t>国泰君安</w:t>
            </w:r>
          </w:p>
        </w:tc>
        <w:tc>
          <w:tcPr>
            <w:tcW w:w="2880" w:type="dxa"/>
            <w:vAlign w:val="center"/>
          </w:tcPr>
          <w:p w14:paraId="4A4322EC" w14:textId="77777777" w:rsidR="001E0AA7" w:rsidRDefault="00E15A94">
            <w:pPr>
              <w:jc w:val="right"/>
            </w:pPr>
            <w:r>
              <w:rPr>
                <w:rFonts w:ascii="宋体" w:hAnsi="宋体"/>
                <w:szCs w:val="21"/>
              </w:rPr>
              <w:t>15,921.00</w:t>
            </w:r>
          </w:p>
        </w:tc>
        <w:tc>
          <w:tcPr>
            <w:tcW w:w="2259" w:type="dxa"/>
            <w:vAlign w:val="center"/>
          </w:tcPr>
          <w:p w14:paraId="0C9F9E2A" w14:textId="77777777" w:rsidR="001E0AA7" w:rsidRDefault="00E15A94">
            <w:pPr>
              <w:jc w:val="right"/>
            </w:pPr>
            <w:r>
              <w:rPr>
                <w:rFonts w:ascii="宋体" w:hAnsi="宋体"/>
                <w:szCs w:val="21"/>
              </w:rPr>
              <w:t>0.51</w:t>
            </w:r>
          </w:p>
        </w:tc>
      </w:tr>
      <w:tr w:rsidR="001E0AA7" w14:paraId="37BCF68C" w14:textId="77777777">
        <w:trPr>
          <w:jc w:val="center"/>
        </w:trPr>
        <w:tc>
          <w:tcPr>
            <w:tcW w:w="870" w:type="dxa"/>
            <w:vAlign w:val="center"/>
          </w:tcPr>
          <w:p w14:paraId="6779DDEC" w14:textId="77777777" w:rsidR="001E0AA7" w:rsidRDefault="00E15A94">
            <w:pPr>
              <w:jc w:val="center"/>
            </w:pPr>
            <w:r>
              <w:rPr>
                <w:rFonts w:ascii="宋体" w:hAnsi="宋体"/>
                <w:szCs w:val="21"/>
              </w:rPr>
              <w:t>10</w:t>
            </w:r>
          </w:p>
        </w:tc>
        <w:tc>
          <w:tcPr>
            <w:tcW w:w="1650" w:type="dxa"/>
            <w:vAlign w:val="center"/>
          </w:tcPr>
          <w:p w14:paraId="49438D89" w14:textId="77777777" w:rsidR="001E0AA7" w:rsidRDefault="00E15A94">
            <w:pPr>
              <w:jc w:val="center"/>
            </w:pPr>
            <w:r>
              <w:rPr>
                <w:rFonts w:ascii="宋体" w:hAnsi="宋体"/>
                <w:szCs w:val="21"/>
              </w:rPr>
              <w:t>600019</w:t>
            </w:r>
          </w:p>
        </w:tc>
        <w:tc>
          <w:tcPr>
            <w:tcW w:w="1980" w:type="dxa"/>
            <w:vAlign w:val="center"/>
          </w:tcPr>
          <w:p w14:paraId="3F99A2B3" w14:textId="77777777" w:rsidR="001E0AA7" w:rsidRDefault="00E15A94">
            <w:pPr>
              <w:jc w:val="center"/>
            </w:pPr>
            <w:r>
              <w:rPr>
                <w:rFonts w:ascii="宋体" w:hAnsi="宋体"/>
                <w:szCs w:val="21"/>
              </w:rPr>
              <w:t>宝钢股份</w:t>
            </w:r>
          </w:p>
        </w:tc>
        <w:tc>
          <w:tcPr>
            <w:tcW w:w="2880" w:type="dxa"/>
            <w:vAlign w:val="center"/>
          </w:tcPr>
          <w:p w14:paraId="04039661" w14:textId="77777777" w:rsidR="001E0AA7" w:rsidRDefault="00E15A94">
            <w:pPr>
              <w:jc w:val="right"/>
            </w:pPr>
            <w:r>
              <w:rPr>
                <w:rFonts w:ascii="宋体" w:hAnsi="宋体"/>
                <w:szCs w:val="21"/>
              </w:rPr>
              <w:t>15,686.00</w:t>
            </w:r>
          </w:p>
        </w:tc>
        <w:tc>
          <w:tcPr>
            <w:tcW w:w="2259" w:type="dxa"/>
            <w:vAlign w:val="center"/>
          </w:tcPr>
          <w:p w14:paraId="18ACC98D" w14:textId="77777777" w:rsidR="001E0AA7" w:rsidRDefault="00E15A94">
            <w:pPr>
              <w:jc w:val="right"/>
            </w:pPr>
            <w:r>
              <w:rPr>
                <w:rFonts w:ascii="宋体" w:hAnsi="宋体"/>
                <w:szCs w:val="21"/>
              </w:rPr>
              <w:t>0.50</w:t>
            </w:r>
          </w:p>
        </w:tc>
      </w:tr>
      <w:tr w:rsidR="001E0AA7" w14:paraId="6659B644" w14:textId="77777777">
        <w:trPr>
          <w:jc w:val="center"/>
        </w:trPr>
        <w:tc>
          <w:tcPr>
            <w:tcW w:w="870" w:type="dxa"/>
            <w:vAlign w:val="center"/>
          </w:tcPr>
          <w:p w14:paraId="674B27E8" w14:textId="77777777" w:rsidR="001E0AA7" w:rsidRDefault="00E15A94">
            <w:pPr>
              <w:jc w:val="center"/>
            </w:pPr>
            <w:r>
              <w:rPr>
                <w:rFonts w:ascii="宋体" w:hAnsi="宋体"/>
                <w:szCs w:val="21"/>
              </w:rPr>
              <w:t>11</w:t>
            </w:r>
          </w:p>
        </w:tc>
        <w:tc>
          <w:tcPr>
            <w:tcW w:w="1650" w:type="dxa"/>
            <w:vAlign w:val="center"/>
          </w:tcPr>
          <w:p w14:paraId="4946E152" w14:textId="77777777" w:rsidR="001E0AA7" w:rsidRDefault="00E15A94">
            <w:pPr>
              <w:jc w:val="center"/>
            </w:pPr>
            <w:r>
              <w:rPr>
                <w:rFonts w:ascii="宋体" w:hAnsi="宋体"/>
                <w:szCs w:val="21"/>
              </w:rPr>
              <w:t>601390</w:t>
            </w:r>
          </w:p>
        </w:tc>
        <w:tc>
          <w:tcPr>
            <w:tcW w:w="1980" w:type="dxa"/>
            <w:vAlign w:val="center"/>
          </w:tcPr>
          <w:p w14:paraId="3F3EF229" w14:textId="77777777" w:rsidR="001E0AA7" w:rsidRDefault="00E15A94">
            <w:pPr>
              <w:jc w:val="center"/>
            </w:pPr>
            <w:r>
              <w:rPr>
                <w:rFonts w:ascii="宋体" w:hAnsi="宋体"/>
                <w:szCs w:val="21"/>
              </w:rPr>
              <w:t>中国中铁</w:t>
            </w:r>
          </w:p>
        </w:tc>
        <w:tc>
          <w:tcPr>
            <w:tcW w:w="2880" w:type="dxa"/>
            <w:vAlign w:val="center"/>
          </w:tcPr>
          <w:p w14:paraId="6CDCF3E5" w14:textId="77777777" w:rsidR="001E0AA7" w:rsidRDefault="00E15A94">
            <w:pPr>
              <w:jc w:val="right"/>
            </w:pPr>
            <w:r>
              <w:rPr>
                <w:rFonts w:ascii="宋体" w:hAnsi="宋体"/>
                <w:szCs w:val="21"/>
              </w:rPr>
              <w:t>14,532.00</w:t>
            </w:r>
          </w:p>
        </w:tc>
        <w:tc>
          <w:tcPr>
            <w:tcW w:w="2259" w:type="dxa"/>
            <w:vAlign w:val="center"/>
          </w:tcPr>
          <w:p w14:paraId="738592B2" w14:textId="77777777" w:rsidR="001E0AA7" w:rsidRDefault="00E15A94">
            <w:pPr>
              <w:jc w:val="right"/>
            </w:pPr>
            <w:r>
              <w:rPr>
                <w:rFonts w:ascii="宋体" w:hAnsi="宋体"/>
                <w:szCs w:val="21"/>
              </w:rPr>
              <w:t>0.46</w:t>
            </w:r>
          </w:p>
        </w:tc>
      </w:tr>
      <w:tr w:rsidR="001E0AA7" w14:paraId="68408598" w14:textId="77777777">
        <w:trPr>
          <w:jc w:val="center"/>
        </w:trPr>
        <w:tc>
          <w:tcPr>
            <w:tcW w:w="870" w:type="dxa"/>
            <w:vAlign w:val="center"/>
          </w:tcPr>
          <w:p w14:paraId="1AB2356F" w14:textId="77777777" w:rsidR="001E0AA7" w:rsidRDefault="00E15A94">
            <w:pPr>
              <w:jc w:val="center"/>
            </w:pPr>
            <w:r>
              <w:rPr>
                <w:rFonts w:ascii="宋体" w:hAnsi="宋体"/>
                <w:szCs w:val="21"/>
              </w:rPr>
              <w:t>12</w:t>
            </w:r>
          </w:p>
        </w:tc>
        <w:tc>
          <w:tcPr>
            <w:tcW w:w="1650" w:type="dxa"/>
            <w:vAlign w:val="center"/>
          </w:tcPr>
          <w:p w14:paraId="41B897ED" w14:textId="77777777" w:rsidR="001E0AA7" w:rsidRDefault="00E15A94">
            <w:pPr>
              <w:jc w:val="center"/>
            </w:pPr>
            <w:r>
              <w:rPr>
                <w:rFonts w:ascii="宋体" w:hAnsi="宋体"/>
                <w:szCs w:val="21"/>
              </w:rPr>
              <w:t>601628</w:t>
            </w:r>
          </w:p>
        </w:tc>
        <w:tc>
          <w:tcPr>
            <w:tcW w:w="1980" w:type="dxa"/>
            <w:vAlign w:val="center"/>
          </w:tcPr>
          <w:p w14:paraId="61A92634" w14:textId="77777777" w:rsidR="001E0AA7" w:rsidRDefault="00E15A94">
            <w:pPr>
              <w:jc w:val="center"/>
            </w:pPr>
            <w:r>
              <w:rPr>
                <w:rFonts w:ascii="宋体" w:hAnsi="宋体"/>
                <w:szCs w:val="21"/>
              </w:rPr>
              <w:t>中国人寿</w:t>
            </w:r>
          </w:p>
        </w:tc>
        <w:tc>
          <w:tcPr>
            <w:tcW w:w="2880" w:type="dxa"/>
            <w:vAlign w:val="center"/>
          </w:tcPr>
          <w:p w14:paraId="312B8131" w14:textId="77777777" w:rsidR="001E0AA7" w:rsidRDefault="00E15A94">
            <w:pPr>
              <w:jc w:val="right"/>
            </w:pPr>
            <w:r>
              <w:rPr>
                <w:rFonts w:ascii="宋体" w:hAnsi="宋体"/>
                <w:szCs w:val="21"/>
              </w:rPr>
              <w:t>13,860.00</w:t>
            </w:r>
          </w:p>
        </w:tc>
        <w:tc>
          <w:tcPr>
            <w:tcW w:w="2259" w:type="dxa"/>
            <w:vAlign w:val="center"/>
          </w:tcPr>
          <w:p w14:paraId="6D0808A5" w14:textId="77777777" w:rsidR="001E0AA7" w:rsidRDefault="00E15A94">
            <w:pPr>
              <w:jc w:val="right"/>
            </w:pPr>
            <w:r>
              <w:rPr>
                <w:rFonts w:ascii="宋体" w:hAnsi="宋体"/>
                <w:szCs w:val="21"/>
              </w:rPr>
              <w:t>0.44</w:t>
            </w:r>
          </w:p>
        </w:tc>
      </w:tr>
      <w:tr w:rsidR="001E0AA7" w14:paraId="684AE2B6" w14:textId="77777777">
        <w:trPr>
          <w:jc w:val="center"/>
        </w:trPr>
        <w:tc>
          <w:tcPr>
            <w:tcW w:w="870" w:type="dxa"/>
            <w:vAlign w:val="center"/>
          </w:tcPr>
          <w:p w14:paraId="0E52088A" w14:textId="77777777" w:rsidR="001E0AA7" w:rsidRDefault="00E15A94">
            <w:pPr>
              <w:jc w:val="center"/>
            </w:pPr>
            <w:r>
              <w:rPr>
                <w:rFonts w:ascii="宋体" w:hAnsi="宋体"/>
                <w:szCs w:val="21"/>
              </w:rPr>
              <w:t>13</w:t>
            </w:r>
          </w:p>
        </w:tc>
        <w:tc>
          <w:tcPr>
            <w:tcW w:w="1650" w:type="dxa"/>
            <w:vAlign w:val="center"/>
          </w:tcPr>
          <w:p w14:paraId="7C1E5452" w14:textId="77777777" w:rsidR="001E0AA7" w:rsidRDefault="00E15A94">
            <w:pPr>
              <w:jc w:val="center"/>
            </w:pPr>
            <w:r>
              <w:rPr>
                <w:rFonts w:ascii="宋体" w:hAnsi="宋体"/>
                <w:szCs w:val="21"/>
              </w:rPr>
              <w:t>000725</w:t>
            </w:r>
          </w:p>
        </w:tc>
        <w:tc>
          <w:tcPr>
            <w:tcW w:w="1980" w:type="dxa"/>
            <w:vAlign w:val="center"/>
          </w:tcPr>
          <w:p w14:paraId="3295C4DA" w14:textId="77777777" w:rsidR="001E0AA7" w:rsidRDefault="00E15A94">
            <w:pPr>
              <w:jc w:val="center"/>
            </w:pPr>
            <w:r>
              <w:rPr>
                <w:rFonts w:ascii="宋体" w:hAnsi="宋体"/>
                <w:szCs w:val="21"/>
              </w:rPr>
              <w:t>京东方A</w:t>
            </w:r>
          </w:p>
        </w:tc>
        <w:tc>
          <w:tcPr>
            <w:tcW w:w="2880" w:type="dxa"/>
            <w:vAlign w:val="center"/>
          </w:tcPr>
          <w:p w14:paraId="36ADAACD" w14:textId="77777777" w:rsidR="001E0AA7" w:rsidRDefault="00E15A94">
            <w:pPr>
              <w:jc w:val="right"/>
            </w:pPr>
            <w:r>
              <w:rPr>
                <w:rFonts w:ascii="宋体" w:hAnsi="宋体"/>
                <w:szCs w:val="21"/>
              </w:rPr>
              <w:t>13,760.00</w:t>
            </w:r>
          </w:p>
        </w:tc>
        <w:tc>
          <w:tcPr>
            <w:tcW w:w="2259" w:type="dxa"/>
            <w:vAlign w:val="center"/>
          </w:tcPr>
          <w:p w14:paraId="3F7E3883" w14:textId="77777777" w:rsidR="001E0AA7" w:rsidRDefault="00E15A94">
            <w:pPr>
              <w:jc w:val="right"/>
            </w:pPr>
            <w:r>
              <w:rPr>
                <w:rFonts w:ascii="宋体" w:hAnsi="宋体"/>
                <w:szCs w:val="21"/>
              </w:rPr>
              <w:t>0.44</w:t>
            </w:r>
          </w:p>
        </w:tc>
      </w:tr>
      <w:tr w:rsidR="001E0AA7" w14:paraId="3B9A2D7F" w14:textId="77777777">
        <w:trPr>
          <w:jc w:val="center"/>
        </w:trPr>
        <w:tc>
          <w:tcPr>
            <w:tcW w:w="870" w:type="dxa"/>
            <w:vAlign w:val="center"/>
          </w:tcPr>
          <w:p w14:paraId="1BE85A41" w14:textId="77777777" w:rsidR="001E0AA7" w:rsidRDefault="00E15A94">
            <w:pPr>
              <w:jc w:val="center"/>
            </w:pPr>
            <w:r>
              <w:rPr>
                <w:rFonts w:ascii="宋体" w:hAnsi="宋体"/>
                <w:szCs w:val="21"/>
              </w:rPr>
              <w:t>14</w:t>
            </w:r>
          </w:p>
        </w:tc>
        <w:tc>
          <w:tcPr>
            <w:tcW w:w="1650" w:type="dxa"/>
            <w:vAlign w:val="center"/>
          </w:tcPr>
          <w:p w14:paraId="3BDB25F0" w14:textId="77777777" w:rsidR="001E0AA7" w:rsidRDefault="00E15A94">
            <w:pPr>
              <w:jc w:val="center"/>
            </w:pPr>
            <w:r>
              <w:rPr>
                <w:rFonts w:ascii="宋体" w:hAnsi="宋体"/>
                <w:szCs w:val="21"/>
              </w:rPr>
              <w:t>002024</w:t>
            </w:r>
          </w:p>
        </w:tc>
        <w:tc>
          <w:tcPr>
            <w:tcW w:w="1980" w:type="dxa"/>
            <w:vAlign w:val="center"/>
          </w:tcPr>
          <w:p w14:paraId="614B361C" w14:textId="77777777" w:rsidR="001E0AA7" w:rsidRDefault="00E15A94">
            <w:pPr>
              <w:jc w:val="center"/>
            </w:pPr>
            <w:r>
              <w:rPr>
                <w:rFonts w:ascii="宋体" w:hAnsi="宋体"/>
                <w:szCs w:val="21"/>
              </w:rPr>
              <w:t>苏宁易购</w:t>
            </w:r>
          </w:p>
        </w:tc>
        <w:tc>
          <w:tcPr>
            <w:tcW w:w="2880" w:type="dxa"/>
            <w:vAlign w:val="center"/>
          </w:tcPr>
          <w:p w14:paraId="1D67CCC8" w14:textId="77777777" w:rsidR="001E0AA7" w:rsidRDefault="00E15A94">
            <w:pPr>
              <w:jc w:val="right"/>
            </w:pPr>
            <w:r>
              <w:rPr>
                <w:rFonts w:ascii="宋体" w:hAnsi="宋体"/>
                <w:szCs w:val="21"/>
              </w:rPr>
              <w:t>13,632.00</w:t>
            </w:r>
          </w:p>
        </w:tc>
        <w:tc>
          <w:tcPr>
            <w:tcW w:w="2259" w:type="dxa"/>
            <w:vAlign w:val="center"/>
          </w:tcPr>
          <w:p w14:paraId="3227CAC1" w14:textId="77777777" w:rsidR="001E0AA7" w:rsidRDefault="00E15A94">
            <w:pPr>
              <w:jc w:val="right"/>
            </w:pPr>
            <w:r>
              <w:rPr>
                <w:rFonts w:ascii="宋体" w:hAnsi="宋体"/>
                <w:szCs w:val="21"/>
              </w:rPr>
              <w:t>0.44</w:t>
            </w:r>
          </w:p>
        </w:tc>
      </w:tr>
      <w:tr w:rsidR="001E0AA7" w14:paraId="041ABA82" w14:textId="77777777">
        <w:trPr>
          <w:jc w:val="center"/>
        </w:trPr>
        <w:tc>
          <w:tcPr>
            <w:tcW w:w="870" w:type="dxa"/>
            <w:vAlign w:val="center"/>
          </w:tcPr>
          <w:p w14:paraId="24D043BF" w14:textId="77777777" w:rsidR="001E0AA7" w:rsidRDefault="00E15A94">
            <w:pPr>
              <w:jc w:val="center"/>
            </w:pPr>
            <w:r>
              <w:rPr>
                <w:rFonts w:ascii="宋体" w:hAnsi="宋体"/>
                <w:szCs w:val="21"/>
              </w:rPr>
              <w:t>15</w:t>
            </w:r>
          </w:p>
        </w:tc>
        <w:tc>
          <w:tcPr>
            <w:tcW w:w="1650" w:type="dxa"/>
            <w:vAlign w:val="center"/>
          </w:tcPr>
          <w:p w14:paraId="64C3AB5C" w14:textId="77777777" w:rsidR="001E0AA7" w:rsidRDefault="00E15A94">
            <w:pPr>
              <w:jc w:val="center"/>
            </w:pPr>
            <w:r>
              <w:rPr>
                <w:rFonts w:ascii="宋体" w:hAnsi="宋体"/>
                <w:szCs w:val="21"/>
              </w:rPr>
              <w:t>601989</w:t>
            </w:r>
          </w:p>
        </w:tc>
        <w:tc>
          <w:tcPr>
            <w:tcW w:w="1980" w:type="dxa"/>
            <w:vAlign w:val="center"/>
          </w:tcPr>
          <w:p w14:paraId="4191D25F" w14:textId="77777777" w:rsidR="001E0AA7" w:rsidRDefault="00E15A94">
            <w:pPr>
              <w:jc w:val="center"/>
            </w:pPr>
            <w:r>
              <w:rPr>
                <w:rFonts w:ascii="宋体" w:hAnsi="宋体"/>
                <w:szCs w:val="21"/>
              </w:rPr>
              <w:t>中国重工</w:t>
            </w:r>
          </w:p>
        </w:tc>
        <w:tc>
          <w:tcPr>
            <w:tcW w:w="2880" w:type="dxa"/>
            <w:vAlign w:val="center"/>
          </w:tcPr>
          <w:p w14:paraId="12405A36" w14:textId="77777777" w:rsidR="001E0AA7" w:rsidRDefault="00E15A94">
            <w:pPr>
              <w:jc w:val="right"/>
            </w:pPr>
            <w:r>
              <w:rPr>
                <w:rFonts w:ascii="宋体" w:hAnsi="宋体"/>
                <w:szCs w:val="21"/>
              </w:rPr>
              <w:t>12,796.00</w:t>
            </w:r>
          </w:p>
        </w:tc>
        <w:tc>
          <w:tcPr>
            <w:tcW w:w="2259" w:type="dxa"/>
            <w:vAlign w:val="center"/>
          </w:tcPr>
          <w:p w14:paraId="49D178F9" w14:textId="77777777" w:rsidR="001E0AA7" w:rsidRDefault="00E15A94">
            <w:pPr>
              <w:jc w:val="right"/>
            </w:pPr>
            <w:r>
              <w:rPr>
                <w:rFonts w:ascii="宋体" w:hAnsi="宋体"/>
                <w:szCs w:val="21"/>
              </w:rPr>
              <w:t>0.41</w:t>
            </w:r>
          </w:p>
        </w:tc>
      </w:tr>
      <w:tr w:rsidR="001E0AA7" w14:paraId="515BB19A" w14:textId="77777777">
        <w:trPr>
          <w:jc w:val="center"/>
        </w:trPr>
        <w:tc>
          <w:tcPr>
            <w:tcW w:w="870" w:type="dxa"/>
            <w:vAlign w:val="center"/>
          </w:tcPr>
          <w:p w14:paraId="1071BCBC" w14:textId="77777777" w:rsidR="001E0AA7" w:rsidRDefault="00E15A94">
            <w:pPr>
              <w:jc w:val="center"/>
            </w:pPr>
            <w:r>
              <w:rPr>
                <w:rFonts w:ascii="宋体" w:hAnsi="宋体"/>
                <w:szCs w:val="21"/>
              </w:rPr>
              <w:t>16</w:t>
            </w:r>
          </w:p>
        </w:tc>
        <w:tc>
          <w:tcPr>
            <w:tcW w:w="1650" w:type="dxa"/>
            <w:vAlign w:val="center"/>
          </w:tcPr>
          <w:p w14:paraId="766231EA" w14:textId="77777777" w:rsidR="001E0AA7" w:rsidRDefault="00E15A94">
            <w:pPr>
              <w:jc w:val="center"/>
            </w:pPr>
            <w:r>
              <w:rPr>
                <w:rFonts w:ascii="宋体" w:hAnsi="宋体"/>
                <w:szCs w:val="21"/>
              </w:rPr>
              <w:t>601857</w:t>
            </w:r>
          </w:p>
        </w:tc>
        <w:tc>
          <w:tcPr>
            <w:tcW w:w="1980" w:type="dxa"/>
            <w:vAlign w:val="center"/>
          </w:tcPr>
          <w:p w14:paraId="3021D200" w14:textId="77777777" w:rsidR="001E0AA7" w:rsidRDefault="00E15A94">
            <w:pPr>
              <w:jc w:val="center"/>
            </w:pPr>
            <w:r>
              <w:rPr>
                <w:rFonts w:ascii="宋体" w:hAnsi="宋体"/>
                <w:szCs w:val="21"/>
              </w:rPr>
              <w:t>中国石油</w:t>
            </w:r>
          </w:p>
        </w:tc>
        <w:tc>
          <w:tcPr>
            <w:tcW w:w="2880" w:type="dxa"/>
            <w:vAlign w:val="center"/>
          </w:tcPr>
          <w:p w14:paraId="1C82045F" w14:textId="77777777" w:rsidR="001E0AA7" w:rsidRDefault="00E15A94">
            <w:pPr>
              <w:jc w:val="right"/>
            </w:pPr>
            <w:r>
              <w:rPr>
                <w:rFonts w:ascii="宋体" w:hAnsi="宋体"/>
                <w:szCs w:val="21"/>
              </w:rPr>
              <w:t>12,733.00</w:t>
            </w:r>
          </w:p>
        </w:tc>
        <w:tc>
          <w:tcPr>
            <w:tcW w:w="2259" w:type="dxa"/>
            <w:vAlign w:val="center"/>
          </w:tcPr>
          <w:p w14:paraId="42EE7718" w14:textId="77777777" w:rsidR="001E0AA7" w:rsidRDefault="00E15A94">
            <w:pPr>
              <w:jc w:val="right"/>
            </w:pPr>
            <w:r>
              <w:rPr>
                <w:rFonts w:ascii="宋体" w:hAnsi="宋体"/>
                <w:szCs w:val="21"/>
              </w:rPr>
              <w:t>0.41</w:t>
            </w:r>
          </w:p>
        </w:tc>
      </w:tr>
      <w:tr w:rsidR="001E0AA7" w14:paraId="0D066735" w14:textId="77777777">
        <w:trPr>
          <w:jc w:val="center"/>
        </w:trPr>
        <w:tc>
          <w:tcPr>
            <w:tcW w:w="870" w:type="dxa"/>
            <w:vAlign w:val="center"/>
          </w:tcPr>
          <w:p w14:paraId="45B951A3" w14:textId="77777777" w:rsidR="001E0AA7" w:rsidRDefault="00E15A94">
            <w:pPr>
              <w:jc w:val="center"/>
            </w:pPr>
            <w:r>
              <w:rPr>
                <w:rFonts w:ascii="宋体" w:hAnsi="宋体"/>
                <w:szCs w:val="21"/>
              </w:rPr>
              <w:t>17</w:t>
            </w:r>
          </w:p>
        </w:tc>
        <w:tc>
          <w:tcPr>
            <w:tcW w:w="1650" w:type="dxa"/>
            <w:vAlign w:val="center"/>
          </w:tcPr>
          <w:p w14:paraId="717DBB3F" w14:textId="77777777" w:rsidR="001E0AA7" w:rsidRDefault="00E15A94">
            <w:pPr>
              <w:jc w:val="center"/>
            </w:pPr>
            <w:r>
              <w:rPr>
                <w:rFonts w:ascii="宋体" w:hAnsi="宋体"/>
                <w:szCs w:val="21"/>
              </w:rPr>
              <w:t>600015</w:t>
            </w:r>
          </w:p>
        </w:tc>
        <w:tc>
          <w:tcPr>
            <w:tcW w:w="1980" w:type="dxa"/>
            <w:vAlign w:val="center"/>
          </w:tcPr>
          <w:p w14:paraId="7F854257" w14:textId="77777777" w:rsidR="001E0AA7" w:rsidRDefault="00E15A94">
            <w:pPr>
              <w:jc w:val="center"/>
            </w:pPr>
            <w:r>
              <w:rPr>
                <w:rFonts w:ascii="宋体" w:hAnsi="宋体"/>
                <w:szCs w:val="21"/>
              </w:rPr>
              <w:t>华夏银行</w:t>
            </w:r>
          </w:p>
        </w:tc>
        <w:tc>
          <w:tcPr>
            <w:tcW w:w="2880" w:type="dxa"/>
            <w:vAlign w:val="center"/>
          </w:tcPr>
          <w:p w14:paraId="364EF785" w14:textId="77777777" w:rsidR="001E0AA7" w:rsidRDefault="00E15A94">
            <w:pPr>
              <w:jc w:val="right"/>
            </w:pPr>
            <w:r>
              <w:rPr>
                <w:rFonts w:ascii="宋体" w:hAnsi="宋体"/>
                <w:szCs w:val="21"/>
              </w:rPr>
              <w:t>12,464.00</w:t>
            </w:r>
          </w:p>
        </w:tc>
        <w:tc>
          <w:tcPr>
            <w:tcW w:w="2259" w:type="dxa"/>
            <w:vAlign w:val="center"/>
          </w:tcPr>
          <w:p w14:paraId="0E7A8329" w14:textId="77777777" w:rsidR="001E0AA7" w:rsidRDefault="00E15A94">
            <w:pPr>
              <w:jc w:val="right"/>
            </w:pPr>
            <w:r>
              <w:rPr>
                <w:rFonts w:ascii="宋体" w:hAnsi="宋体"/>
                <w:szCs w:val="21"/>
              </w:rPr>
              <w:t>0.40</w:t>
            </w:r>
          </w:p>
        </w:tc>
      </w:tr>
      <w:tr w:rsidR="001E0AA7" w14:paraId="547C076D" w14:textId="77777777">
        <w:trPr>
          <w:jc w:val="center"/>
        </w:trPr>
        <w:tc>
          <w:tcPr>
            <w:tcW w:w="870" w:type="dxa"/>
            <w:vAlign w:val="center"/>
          </w:tcPr>
          <w:p w14:paraId="49B20F48" w14:textId="77777777" w:rsidR="001E0AA7" w:rsidRDefault="00E15A94">
            <w:pPr>
              <w:jc w:val="center"/>
            </w:pPr>
            <w:r>
              <w:rPr>
                <w:rFonts w:ascii="宋体" w:hAnsi="宋体"/>
                <w:szCs w:val="21"/>
              </w:rPr>
              <w:t>18</w:t>
            </w:r>
          </w:p>
        </w:tc>
        <w:tc>
          <w:tcPr>
            <w:tcW w:w="1650" w:type="dxa"/>
            <w:vAlign w:val="center"/>
          </w:tcPr>
          <w:p w14:paraId="4F010B61" w14:textId="77777777" w:rsidR="001E0AA7" w:rsidRDefault="00E15A94">
            <w:pPr>
              <w:jc w:val="center"/>
            </w:pPr>
            <w:r>
              <w:rPr>
                <w:rFonts w:ascii="宋体" w:hAnsi="宋体"/>
                <w:szCs w:val="21"/>
              </w:rPr>
              <w:t>000166</w:t>
            </w:r>
          </w:p>
        </w:tc>
        <w:tc>
          <w:tcPr>
            <w:tcW w:w="1980" w:type="dxa"/>
            <w:vAlign w:val="center"/>
          </w:tcPr>
          <w:p w14:paraId="761E7A5A" w14:textId="77777777" w:rsidR="001E0AA7" w:rsidRDefault="00E15A94">
            <w:pPr>
              <w:jc w:val="center"/>
            </w:pPr>
            <w:proofErr w:type="gramStart"/>
            <w:r>
              <w:rPr>
                <w:rFonts w:ascii="宋体" w:hAnsi="宋体"/>
                <w:szCs w:val="21"/>
              </w:rPr>
              <w:t>申万宏</w:t>
            </w:r>
            <w:proofErr w:type="gramEnd"/>
            <w:r>
              <w:rPr>
                <w:rFonts w:ascii="宋体" w:hAnsi="宋体"/>
                <w:szCs w:val="21"/>
              </w:rPr>
              <w:t>源</w:t>
            </w:r>
          </w:p>
        </w:tc>
        <w:tc>
          <w:tcPr>
            <w:tcW w:w="2880" w:type="dxa"/>
            <w:vAlign w:val="center"/>
          </w:tcPr>
          <w:p w14:paraId="0A48C10A" w14:textId="77777777" w:rsidR="001E0AA7" w:rsidRDefault="00E15A94">
            <w:pPr>
              <w:jc w:val="right"/>
            </w:pPr>
            <w:r>
              <w:rPr>
                <w:rFonts w:ascii="宋体" w:hAnsi="宋体"/>
                <w:szCs w:val="21"/>
              </w:rPr>
              <w:t>12,272.00</w:t>
            </w:r>
          </w:p>
        </w:tc>
        <w:tc>
          <w:tcPr>
            <w:tcW w:w="2259" w:type="dxa"/>
            <w:vAlign w:val="center"/>
          </w:tcPr>
          <w:p w14:paraId="2422574E" w14:textId="77777777" w:rsidR="001E0AA7" w:rsidRDefault="00E15A94">
            <w:pPr>
              <w:jc w:val="right"/>
            </w:pPr>
            <w:r>
              <w:rPr>
                <w:rFonts w:ascii="宋体" w:hAnsi="宋体"/>
                <w:szCs w:val="21"/>
              </w:rPr>
              <w:t>0.39</w:t>
            </w:r>
          </w:p>
        </w:tc>
      </w:tr>
      <w:tr w:rsidR="001E0AA7" w14:paraId="05A0A637" w14:textId="77777777">
        <w:trPr>
          <w:jc w:val="center"/>
        </w:trPr>
        <w:tc>
          <w:tcPr>
            <w:tcW w:w="870" w:type="dxa"/>
            <w:vAlign w:val="center"/>
          </w:tcPr>
          <w:p w14:paraId="3535D45D" w14:textId="77777777" w:rsidR="001E0AA7" w:rsidRDefault="00E15A94">
            <w:pPr>
              <w:jc w:val="center"/>
            </w:pPr>
            <w:r>
              <w:rPr>
                <w:rFonts w:ascii="宋体" w:hAnsi="宋体"/>
                <w:szCs w:val="21"/>
              </w:rPr>
              <w:t>19</w:t>
            </w:r>
          </w:p>
        </w:tc>
        <w:tc>
          <w:tcPr>
            <w:tcW w:w="1650" w:type="dxa"/>
            <w:vAlign w:val="center"/>
          </w:tcPr>
          <w:p w14:paraId="6D20BF9C" w14:textId="77777777" w:rsidR="001E0AA7" w:rsidRDefault="00E15A94">
            <w:pPr>
              <w:jc w:val="center"/>
            </w:pPr>
            <w:r>
              <w:rPr>
                <w:rFonts w:ascii="宋体" w:hAnsi="宋体"/>
                <w:szCs w:val="21"/>
              </w:rPr>
              <w:t>600406</w:t>
            </w:r>
          </w:p>
        </w:tc>
        <w:tc>
          <w:tcPr>
            <w:tcW w:w="1980" w:type="dxa"/>
            <w:vAlign w:val="center"/>
          </w:tcPr>
          <w:p w14:paraId="1C63BCFC" w14:textId="77777777" w:rsidR="001E0AA7" w:rsidRDefault="00E15A94">
            <w:pPr>
              <w:jc w:val="center"/>
            </w:pPr>
            <w:r>
              <w:rPr>
                <w:rFonts w:ascii="宋体" w:hAnsi="宋体"/>
                <w:szCs w:val="21"/>
              </w:rPr>
              <w:t>国</w:t>
            </w:r>
            <w:proofErr w:type="gramStart"/>
            <w:r>
              <w:rPr>
                <w:rFonts w:ascii="宋体" w:hAnsi="宋体"/>
                <w:szCs w:val="21"/>
              </w:rPr>
              <w:t>电南瑞</w:t>
            </w:r>
            <w:proofErr w:type="gramEnd"/>
          </w:p>
        </w:tc>
        <w:tc>
          <w:tcPr>
            <w:tcW w:w="2880" w:type="dxa"/>
            <w:vAlign w:val="center"/>
          </w:tcPr>
          <w:p w14:paraId="3955C605" w14:textId="77777777" w:rsidR="001E0AA7" w:rsidRDefault="00E15A94">
            <w:pPr>
              <w:jc w:val="right"/>
            </w:pPr>
            <w:r>
              <w:rPr>
                <w:rFonts w:ascii="宋体" w:hAnsi="宋体"/>
                <w:szCs w:val="21"/>
              </w:rPr>
              <w:t>11,856.00</w:t>
            </w:r>
          </w:p>
        </w:tc>
        <w:tc>
          <w:tcPr>
            <w:tcW w:w="2259" w:type="dxa"/>
            <w:vAlign w:val="center"/>
          </w:tcPr>
          <w:p w14:paraId="2A9A89AE" w14:textId="77777777" w:rsidR="001E0AA7" w:rsidRDefault="00E15A94">
            <w:pPr>
              <w:jc w:val="right"/>
            </w:pPr>
            <w:r>
              <w:rPr>
                <w:rFonts w:ascii="宋体" w:hAnsi="宋体"/>
                <w:szCs w:val="21"/>
              </w:rPr>
              <w:t>0.38</w:t>
            </w:r>
          </w:p>
        </w:tc>
      </w:tr>
      <w:tr w:rsidR="001E0AA7" w14:paraId="20B41D35" w14:textId="77777777">
        <w:trPr>
          <w:jc w:val="center"/>
        </w:trPr>
        <w:tc>
          <w:tcPr>
            <w:tcW w:w="870" w:type="dxa"/>
            <w:vAlign w:val="center"/>
          </w:tcPr>
          <w:p w14:paraId="7F1542D3" w14:textId="77777777" w:rsidR="001E0AA7" w:rsidRDefault="00E15A94">
            <w:pPr>
              <w:jc w:val="center"/>
            </w:pPr>
            <w:r>
              <w:rPr>
                <w:rFonts w:ascii="宋体" w:hAnsi="宋体"/>
                <w:szCs w:val="21"/>
              </w:rPr>
              <w:t>20</w:t>
            </w:r>
          </w:p>
        </w:tc>
        <w:tc>
          <w:tcPr>
            <w:tcW w:w="1650" w:type="dxa"/>
            <w:vAlign w:val="center"/>
          </w:tcPr>
          <w:p w14:paraId="6DB1975B" w14:textId="77777777" w:rsidR="001E0AA7" w:rsidRDefault="00E15A94">
            <w:pPr>
              <w:jc w:val="center"/>
            </w:pPr>
            <w:r>
              <w:rPr>
                <w:rFonts w:ascii="宋体" w:hAnsi="宋体"/>
                <w:szCs w:val="21"/>
              </w:rPr>
              <w:t>002027</w:t>
            </w:r>
          </w:p>
        </w:tc>
        <w:tc>
          <w:tcPr>
            <w:tcW w:w="1980" w:type="dxa"/>
            <w:vAlign w:val="center"/>
          </w:tcPr>
          <w:p w14:paraId="51085DE4" w14:textId="77777777" w:rsidR="001E0AA7" w:rsidRDefault="00E15A94">
            <w:pPr>
              <w:jc w:val="center"/>
            </w:pPr>
            <w:r>
              <w:rPr>
                <w:rFonts w:ascii="宋体" w:hAnsi="宋体"/>
                <w:szCs w:val="21"/>
              </w:rPr>
              <w:t>分众传媒</w:t>
            </w:r>
          </w:p>
        </w:tc>
        <w:tc>
          <w:tcPr>
            <w:tcW w:w="2880" w:type="dxa"/>
            <w:vAlign w:val="center"/>
          </w:tcPr>
          <w:p w14:paraId="4906D9F5" w14:textId="77777777" w:rsidR="001E0AA7" w:rsidRDefault="00E15A94">
            <w:pPr>
              <w:jc w:val="right"/>
            </w:pPr>
            <w:r>
              <w:rPr>
                <w:rFonts w:ascii="宋体" w:hAnsi="宋体"/>
                <w:szCs w:val="21"/>
              </w:rPr>
              <w:t>11,772.00</w:t>
            </w:r>
          </w:p>
        </w:tc>
        <w:tc>
          <w:tcPr>
            <w:tcW w:w="2259" w:type="dxa"/>
            <w:vAlign w:val="center"/>
          </w:tcPr>
          <w:p w14:paraId="26E45596" w14:textId="77777777" w:rsidR="001E0AA7" w:rsidRDefault="00E15A94">
            <w:pPr>
              <w:jc w:val="right"/>
            </w:pPr>
            <w:r>
              <w:rPr>
                <w:rFonts w:ascii="宋体" w:hAnsi="宋体"/>
                <w:szCs w:val="21"/>
              </w:rPr>
              <w:t>0.38</w:t>
            </w:r>
          </w:p>
        </w:tc>
      </w:tr>
    </w:tbl>
    <w:p w14:paraId="38D13932" w14:textId="77777777" w:rsidR="001548F9" w:rsidRPr="00D6005A" w:rsidRDefault="001548F9" w:rsidP="004B6B2B">
      <w:pPr>
        <w:pStyle w:val="XB"/>
      </w:pPr>
      <w:r w:rsidRPr="00D6005A">
        <w:t>注：本项的“买入金额”均按买入成交金额（成交单价乘以成交数量）填列，不考虑相关交易费用。</w:t>
      </w:r>
    </w:p>
    <w:p w14:paraId="4D8BFCD1" w14:textId="77777777" w:rsidR="001548F9" w:rsidRPr="00BE0918" w:rsidRDefault="001548F9" w:rsidP="0061340F">
      <w:pPr>
        <w:pStyle w:val="33"/>
      </w:pPr>
      <w:bookmarkStart w:id="197" w:name="_Toc482092382"/>
      <w:r w:rsidRPr="00BE0918">
        <w:t>7.4.2 累计卖出金额超出</w:t>
      </w:r>
      <w:r w:rsidR="00F740AA" w:rsidRPr="00BE0918">
        <w:t>期</w:t>
      </w:r>
      <w:proofErr w:type="gramStart"/>
      <w:r w:rsidR="00F740AA" w:rsidRPr="00BE0918">
        <w:t>初</w:t>
      </w:r>
      <w:r w:rsidRPr="00BE0918">
        <w:t>基金</w:t>
      </w:r>
      <w:proofErr w:type="gramEnd"/>
      <w:r w:rsidRPr="00BE0918">
        <w:t>资产净值2%或前20名的股票明细</w:t>
      </w:r>
      <w:bookmarkEnd w:id="197"/>
    </w:p>
    <w:p w14:paraId="0E6ECCF9" w14:textId="77777777" w:rsidR="001548F9" w:rsidRPr="00D6005A" w:rsidRDefault="001548F9" w:rsidP="0061340F">
      <w:pPr>
        <w:pStyle w:val="afb"/>
        <w:rPr>
          <w:kern w:val="0"/>
        </w:rPr>
      </w:pPr>
      <w:r w:rsidRPr="00D6005A">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2259"/>
      </w:tblGrid>
      <w:tr w:rsidR="001548F9" w:rsidRPr="00BD16AF" w14:paraId="42B6A61A" w14:textId="77777777" w:rsidTr="00BD16AF">
        <w:trPr>
          <w:jc w:val="center"/>
        </w:trPr>
        <w:tc>
          <w:tcPr>
            <w:tcW w:w="870" w:type="dxa"/>
            <w:vAlign w:val="center"/>
          </w:tcPr>
          <w:p w14:paraId="4BBA2746"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序号</w:t>
            </w:r>
          </w:p>
        </w:tc>
        <w:tc>
          <w:tcPr>
            <w:tcW w:w="1650" w:type="dxa"/>
            <w:vAlign w:val="center"/>
          </w:tcPr>
          <w:p w14:paraId="3F8198D3"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股票代码</w:t>
            </w:r>
          </w:p>
        </w:tc>
        <w:tc>
          <w:tcPr>
            <w:tcW w:w="1980" w:type="dxa"/>
            <w:vAlign w:val="center"/>
          </w:tcPr>
          <w:p w14:paraId="69D09BCF"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股票名称</w:t>
            </w:r>
          </w:p>
        </w:tc>
        <w:tc>
          <w:tcPr>
            <w:tcW w:w="2880" w:type="dxa"/>
            <w:vAlign w:val="center"/>
          </w:tcPr>
          <w:p w14:paraId="02F64725"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本期累计卖出金额</w:t>
            </w:r>
          </w:p>
        </w:tc>
        <w:tc>
          <w:tcPr>
            <w:tcW w:w="2259" w:type="dxa"/>
            <w:vAlign w:val="center"/>
          </w:tcPr>
          <w:p w14:paraId="3D13FBFB"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占</w:t>
            </w:r>
            <w:r w:rsidR="00CD78EE" w:rsidRPr="00BD16AF">
              <w:rPr>
                <w:rFonts w:ascii="宋体" w:hAnsi="宋体"/>
                <w:kern w:val="0"/>
                <w:szCs w:val="21"/>
              </w:rPr>
              <w:t>期</w:t>
            </w:r>
            <w:proofErr w:type="gramStart"/>
            <w:r w:rsidR="00CD78EE" w:rsidRPr="00BD16AF">
              <w:rPr>
                <w:rFonts w:ascii="宋体" w:hAnsi="宋体"/>
                <w:kern w:val="0"/>
                <w:szCs w:val="21"/>
              </w:rPr>
              <w:t>初</w:t>
            </w:r>
            <w:r w:rsidRPr="00BD16AF">
              <w:rPr>
                <w:rFonts w:ascii="宋体" w:hAnsi="宋体"/>
                <w:color w:val="000000"/>
                <w:szCs w:val="21"/>
              </w:rPr>
              <w:t>基金</w:t>
            </w:r>
            <w:proofErr w:type="gramEnd"/>
            <w:r w:rsidRPr="00BD16AF">
              <w:rPr>
                <w:rFonts w:ascii="宋体" w:hAnsi="宋体"/>
                <w:color w:val="000000"/>
                <w:szCs w:val="21"/>
              </w:rPr>
              <w:t>资产净值比例（％）</w:t>
            </w:r>
          </w:p>
        </w:tc>
      </w:tr>
      <w:tr w:rsidR="001E0AA7" w14:paraId="5EF5D55B" w14:textId="77777777">
        <w:trPr>
          <w:jc w:val="center"/>
        </w:trPr>
        <w:tc>
          <w:tcPr>
            <w:tcW w:w="870" w:type="dxa"/>
            <w:vAlign w:val="center"/>
          </w:tcPr>
          <w:p w14:paraId="740EFCB9" w14:textId="77777777" w:rsidR="001E0AA7" w:rsidRDefault="00E15A94">
            <w:pPr>
              <w:jc w:val="center"/>
            </w:pPr>
            <w:r>
              <w:rPr>
                <w:szCs w:val="21"/>
              </w:rPr>
              <w:t>1</w:t>
            </w:r>
          </w:p>
        </w:tc>
        <w:tc>
          <w:tcPr>
            <w:tcW w:w="1650" w:type="dxa"/>
            <w:vAlign w:val="center"/>
          </w:tcPr>
          <w:p w14:paraId="7E0237C5" w14:textId="77777777" w:rsidR="001E0AA7" w:rsidRDefault="00E15A94">
            <w:pPr>
              <w:jc w:val="center"/>
            </w:pPr>
            <w:r>
              <w:rPr>
                <w:szCs w:val="21"/>
              </w:rPr>
              <w:t>601318</w:t>
            </w:r>
          </w:p>
        </w:tc>
        <w:tc>
          <w:tcPr>
            <w:tcW w:w="1980" w:type="dxa"/>
            <w:vAlign w:val="center"/>
          </w:tcPr>
          <w:p w14:paraId="3622766E" w14:textId="77777777" w:rsidR="001E0AA7" w:rsidRDefault="00E15A94">
            <w:pPr>
              <w:jc w:val="center"/>
            </w:pPr>
            <w:r>
              <w:rPr>
                <w:szCs w:val="21"/>
              </w:rPr>
              <w:t>中国平安</w:t>
            </w:r>
          </w:p>
        </w:tc>
        <w:tc>
          <w:tcPr>
            <w:tcW w:w="2880" w:type="dxa"/>
            <w:vAlign w:val="center"/>
          </w:tcPr>
          <w:p w14:paraId="63262929" w14:textId="77777777" w:rsidR="001E0AA7" w:rsidRDefault="00E15A94">
            <w:pPr>
              <w:jc w:val="right"/>
            </w:pPr>
            <w:r>
              <w:rPr>
                <w:szCs w:val="21"/>
              </w:rPr>
              <w:t>115,171.00</w:t>
            </w:r>
          </w:p>
        </w:tc>
        <w:tc>
          <w:tcPr>
            <w:tcW w:w="2259" w:type="dxa"/>
            <w:vAlign w:val="center"/>
          </w:tcPr>
          <w:p w14:paraId="4A05E382" w14:textId="77777777" w:rsidR="001E0AA7" w:rsidRDefault="00E15A94">
            <w:pPr>
              <w:jc w:val="right"/>
            </w:pPr>
            <w:r>
              <w:rPr>
                <w:szCs w:val="21"/>
              </w:rPr>
              <w:t>3.68</w:t>
            </w:r>
          </w:p>
        </w:tc>
      </w:tr>
      <w:tr w:rsidR="001E0AA7" w14:paraId="5683D90F" w14:textId="77777777">
        <w:trPr>
          <w:jc w:val="center"/>
        </w:trPr>
        <w:tc>
          <w:tcPr>
            <w:tcW w:w="870" w:type="dxa"/>
            <w:vAlign w:val="center"/>
          </w:tcPr>
          <w:p w14:paraId="1806E9D0" w14:textId="77777777" w:rsidR="001E0AA7" w:rsidRDefault="00E15A94">
            <w:pPr>
              <w:jc w:val="center"/>
            </w:pPr>
            <w:r>
              <w:rPr>
                <w:szCs w:val="21"/>
              </w:rPr>
              <w:t>2</w:t>
            </w:r>
          </w:p>
        </w:tc>
        <w:tc>
          <w:tcPr>
            <w:tcW w:w="1650" w:type="dxa"/>
            <w:vAlign w:val="center"/>
          </w:tcPr>
          <w:p w14:paraId="5C449DAA" w14:textId="77777777" w:rsidR="001E0AA7" w:rsidRDefault="00E15A94">
            <w:pPr>
              <w:jc w:val="center"/>
            </w:pPr>
            <w:r>
              <w:rPr>
                <w:szCs w:val="21"/>
              </w:rPr>
              <w:t>601818</w:t>
            </w:r>
          </w:p>
        </w:tc>
        <w:tc>
          <w:tcPr>
            <w:tcW w:w="1980" w:type="dxa"/>
            <w:vAlign w:val="center"/>
          </w:tcPr>
          <w:p w14:paraId="4F615913" w14:textId="77777777" w:rsidR="001E0AA7" w:rsidRDefault="00E15A94">
            <w:pPr>
              <w:jc w:val="center"/>
            </w:pPr>
            <w:r>
              <w:rPr>
                <w:szCs w:val="21"/>
              </w:rPr>
              <w:t>光大银行</w:t>
            </w:r>
          </w:p>
        </w:tc>
        <w:tc>
          <w:tcPr>
            <w:tcW w:w="2880" w:type="dxa"/>
            <w:vAlign w:val="center"/>
          </w:tcPr>
          <w:p w14:paraId="64A31155" w14:textId="77777777" w:rsidR="001E0AA7" w:rsidRDefault="00E15A94">
            <w:pPr>
              <w:jc w:val="right"/>
            </w:pPr>
            <w:r>
              <w:rPr>
                <w:szCs w:val="21"/>
              </w:rPr>
              <w:t>61,341.00</w:t>
            </w:r>
          </w:p>
        </w:tc>
        <w:tc>
          <w:tcPr>
            <w:tcW w:w="2259" w:type="dxa"/>
            <w:vAlign w:val="center"/>
          </w:tcPr>
          <w:p w14:paraId="5EDCC524" w14:textId="77777777" w:rsidR="001E0AA7" w:rsidRDefault="00E15A94">
            <w:pPr>
              <w:jc w:val="right"/>
            </w:pPr>
            <w:r>
              <w:rPr>
                <w:szCs w:val="21"/>
              </w:rPr>
              <w:t>1.96</w:t>
            </w:r>
          </w:p>
        </w:tc>
      </w:tr>
      <w:tr w:rsidR="001E0AA7" w14:paraId="289EB8FC" w14:textId="77777777">
        <w:trPr>
          <w:jc w:val="center"/>
        </w:trPr>
        <w:tc>
          <w:tcPr>
            <w:tcW w:w="870" w:type="dxa"/>
            <w:vAlign w:val="center"/>
          </w:tcPr>
          <w:p w14:paraId="1B2AEC45" w14:textId="77777777" w:rsidR="001E0AA7" w:rsidRDefault="00E15A94">
            <w:pPr>
              <w:jc w:val="center"/>
            </w:pPr>
            <w:r>
              <w:rPr>
                <w:szCs w:val="21"/>
              </w:rPr>
              <w:t>3</w:t>
            </w:r>
          </w:p>
        </w:tc>
        <w:tc>
          <w:tcPr>
            <w:tcW w:w="1650" w:type="dxa"/>
            <w:vAlign w:val="center"/>
          </w:tcPr>
          <w:p w14:paraId="58B6C20C" w14:textId="77777777" w:rsidR="001E0AA7" w:rsidRDefault="00E15A94">
            <w:pPr>
              <w:jc w:val="center"/>
            </w:pPr>
            <w:r>
              <w:rPr>
                <w:szCs w:val="21"/>
              </w:rPr>
              <w:t>000157</w:t>
            </w:r>
          </w:p>
        </w:tc>
        <w:tc>
          <w:tcPr>
            <w:tcW w:w="1980" w:type="dxa"/>
            <w:vAlign w:val="center"/>
          </w:tcPr>
          <w:p w14:paraId="763F1BED" w14:textId="77777777" w:rsidR="001E0AA7" w:rsidRDefault="00E15A94">
            <w:pPr>
              <w:jc w:val="center"/>
            </w:pPr>
            <w:r>
              <w:rPr>
                <w:szCs w:val="21"/>
              </w:rPr>
              <w:t>中联重科</w:t>
            </w:r>
          </w:p>
        </w:tc>
        <w:tc>
          <w:tcPr>
            <w:tcW w:w="2880" w:type="dxa"/>
            <w:vAlign w:val="center"/>
          </w:tcPr>
          <w:p w14:paraId="6E1F3D91" w14:textId="77777777" w:rsidR="001E0AA7" w:rsidRDefault="00E15A94">
            <w:pPr>
              <w:jc w:val="right"/>
            </w:pPr>
            <w:r>
              <w:rPr>
                <w:szCs w:val="21"/>
              </w:rPr>
              <w:t>57,730.00</w:t>
            </w:r>
          </w:p>
        </w:tc>
        <w:tc>
          <w:tcPr>
            <w:tcW w:w="2259" w:type="dxa"/>
            <w:vAlign w:val="center"/>
          </w:tcPr>
          <w:p w14:paraId="3F89E839" w14:textId="77777777" w:rsidR="001E0AA7" w:rsidRDefault="00E15A94">
            <w:pPr>
              <w:jc w:val="right"/>
            </w:pPr>
            <w:r>
              <w:rPr>
                <w:szCs w:val="21"/>
              </w:rPr>
              <w:t>1.84</w:t>
            </w:r>
          </w:p>
        </w:tc>
      </w:tr>
      <w:tr w:rsidR="001E0AA7" w14:paraId="1700A2C4" w14:textId="77777777">
        <w:trPr>
          <w:jc w:val="center"/>
        </w:trPr>
        <w:tc>
          <w:tcPr>
            <w:tcW w:w="870" w:type="dxa"/>
            <w:vAlign w:val="center"/>
          </w:tcPr>
          <w:p w14:paraId="6C2B7310" w14:textId="77777777" w:rsidR="001E0AA7" w:rsidRDefault="00E15A94">
            <w:pPr>
              <w:jc w:val="center"/>
            </w:pPr>
            <w:r>
              <w:rPr>
                <w:szCs w:val="21"/>
              </w:rPr>
              <w:t>4</w:t>
            </w:r>
          </w:p>
        </w:tc>
        <w:tc>
          <w:tcPr>
            <w:tcW w:w="1650" w:type="dxa"/>
            <w:vAlign w:val="center"/>
          </w:tcPr>
          <w:p w14:paraId="59EA0CA5" w14:textId="77777777" w:rsidR="001E0AA7" w:rsidRDefault="00E15A94">
            <w:pPr>
              <w:jc w:val="center"/>
            </w:pPr>
            <w:r>
              <w:rPr>
                <w:szCs w:val="21"/>
              </w:rPr>
              <w:t>601288</w:t>
            </w:r>
          </w:p>
        </w:tc>
        <w:tc>
          <w:tcPr>
            <w:tcW w:w="1980" w:type="dxa"/>
            <w:vAlign w:val="center"/>
          </w:tcPr>
          <w:p w14:paraId="02F3FC13" w14:textId="77777777" w:rsidR="001E0AA7" w:rsidRDefault="00E15A94">
            <w:pPr>
              <w:jc w:val="center"/>
            </w:pPr>
            <w:r>
              <w:rPr>
                <w:szCs w:val="21"/>
              </w:rPr>
              <w:t>农业银行</w:t>
            </w:r>
          </w:p>
        </w:tc>
        <w:tc>
          <w:tcPr>
            <w:tcW w:w="2880" w:type="dxa"/>
            <w:vAlign w:val="center"/>
          </w:tcPr>
          <w:p w14:paraId="651A081E" w14:textId="77777777" w:rsidR="001E0AA7" w:rsidRDefault="00E15A94">
            <w:pPr>
              <w:jc w:val="right"/>
            </w:pPr>
            <w:r>
              <w:rPr>
                <w:szCs w:val="21"/>
              </w:rPr>
              <w:t>53,557.00</w:t>
            </w:r>
          </w:p>
        </w:tc>
        <w:tc>
          <w:tcPr>
            <w:tcW w:w="2259" w:type="dxa"/>
            <w:vAlign w:val="center"/>
          </w:tcPr>
          <w:p w14:paraId="32B64EFA" w14:textId="77777777" w:rsidR="001E0AA7" w:rsidRDefault="00E15A94">
            <w:pPr>
              <w:jc w:val="right"/>
            </w:pPr>
            <w:r>
              <w:rPr>
                <w:szCs w:val="21"/>
              </w:rPr>
              <w:t>1.71</w:t>
            </w:r>
          </w:p>
        </w:tc>
      </w:tr>
      <w:tr w:rsidR="001E0AA7" w14:paraId="33E296B8" w14:textId="77777777">
        <w:trPr>
          <w:jc w:val="center"/>
        </w:trPr>
        <w:tc>
          <w:tcPr>
            <w:tcW w:w="870" w:type="dxa"/>
            <w:vAlign w:val="center"/>
          </w:tcPr>
          <w:p w14:paraId="0E70F9CB" w14:textId="77777777" w:rsidR="001E0AA7" w:rsidRDefault="00E15A94">
            <w:pPr>
              <w:jc w:val="center"/>
            </w:pPr>
            <w:r>
              <w:rPr>
                <w:szCs w:val="21"/>
              </w:rPr>
              <w:t>5</w:t>
            </w:r>
          </w:p>
        </w:tc>
        <w:tc>
          <w:tcPr>
            <w:tcW w:w="1650" w:type="dxa"/>
            <w:vAlign w:val="center"/>
          </w:tcPr>
          <w:p w14:paraId="1F2BAA41" w14:textId="77777777" w:rsidR="001E0AA7" w:rsidRDefault="00E15A94">
            <w:pPr>
              <w:jc w:val="center"/>
            </w:pPr>
            <w:r>
              <w:rPr>
                <w:szCs w:val="21"/>
              </w:rPr>
              <w:t>600031</w:t>
            </w:r>
          </w:p>
        </w:tc>
        <w:tc>
          <w:tcPr>
            <w:tcW w:w="1980" w:type="dxa"/>
            <w:vAlign w:val="center"/>
          </w:tcPr>
          <w:p w14:paraId="692F3A5B" w14:textId="77777777" w:rsidR="001E0AA7" w:rsidRDefault="00E15A94">
            <w:pPr>
              <w:jc w:val="center"/>
            </w:pPr>
            <w:r>
              <w:rPr>
                <w:szCs w:val="21"/>
              </w:rPr>
              <w:t>三一重工</w:t>
            </w:r>
          </w:p>
        </w:tc>
        <w:tc>
          <w:tcPr>
            <w:tcW w:w="2880" w:type="dxa"/>
            <w:vAlign w:val="center"/>
          </w:tcPr>
          <w:p w14:paraId="53DE9E7B" w14:textId="77777777" w:rsidR="001E0AA7" w:rsidRDefault="00E15A94">
            <w:pPr>
              <w:jc w:val="right"/>
            </w:pPr>
            <w:r>
              <w:rPr>
                <w:szCs w:val="21"/>
              </w:rPr>
              <w:t>50,375.00</w:t>
            </w:r>
          </w:p>
        </w:tc>
        <w:tc>
          <w:tcPr>
            <w:tcW w:w="2259" w:type="dxa"/>
            <w:vAlign w:val="center"/>
          </w:tcPr>
          <w:p w14:paraId="1E72C454" w14:textId="77777777" w:rsidR="001E0AA7" w:rsidRDefault="00E15A94">
            <w:pPr>
              <w:jc w:val="right"/>
            </w:pPr>
            <w:r>
              <w:rPr>
                <w:szCs w:val="21"/>
              </w:rPr>
              <w:t>1.61</w:t>
            </w:r>
          </w:p>
        </w:tc>
      </w:tr>
      <w:tr w:rsidR="001E0AA7" w14:paraId="49056905" w14:textId="77777777">
        <w:trPr>
          <w:jc w:val="center"/>
        </w:trPr>
        <w:tc>
          <w:tcPr>
            <w:tcW w:w="870" w:type="dxa"/>
            <w:vAlign w:val="center"/>
          </w:tcPr>
          <w:p w14:paraId="16BCE045" w14:textId="77777777" w:rsidR="001E0AA7" w:rsidRDefault="00E15A94">
            <w:pPr>
              <w:jc w:val="center"/>
            </w:pPr>
            <w:r>
              <w:rPr>
                <w:szCs w:val="21"/>
              </w:rPr>
              <w:t>6</w:t>
            </w:r>
          </w:p>
        </w:tc>
        <w:tc>
          <w:tcPr>
            <w:tcW w:w="1650" w:type="dxa"/>
            <w:vAlign w:val="center"/>
          </w:tcPr>
          <w:p w14:paraId="66F47F38" w14:textId="77777777" w:rsidR="001E0AA7" w:rsidRDefault="00E15A94">
            <w:pPr>
              <w:jc w:val="center"/>
            </w:pPr>
            <w:r>
              <w:rPr>
                <w:szCs w:val="21"/>
              </w:rPr>
              <w:t>000651</w:t>
            </w:r>
          </w:p>
        </w:tc>
        <w:tc>
          <w:tcPr>
            <w:tcW w:w="1980" w:type="dxa"/>
            <w:vAlign w:val="center"/>
          </w:tcPr>
          <w:p w14:paraId="4CC18479" w14:textId="77777777" w:rsidR="001E0AA7" w:rsidRDefault="00E15A94">
            <w:pPr>
              <w:jc w:val="center"/>
            </w:pPr>
            <w:r>
              <w:rPr>
                <w:szCs w:val="21"/>
              </w:rPr>
              <w:t>格力电器</w:t>
            </w:r>
          </w:p>
        </w:tc>
        <w:tc>
          <w:tcPr>
            <w:tcW w:w="2880" w:type="dxa"/>
            <w:vAlign w:val="center"/>
          </w:tcPr>
          <w:p w14:paraId="3703FCD6" w14:textId="77777777" w:rsidR="001E0AA7" w:rsidRDefault="00E15A94">
            <w:pPr>
              <w:jc w:val="right"/>
            </w:pPr>
            <w:r>
              <w:rPr>
                <w:szCs w:val="21"/>
              </w:rPr>
              <w:t>48,890.00</w:t>
            </w:r>
          </w:p>
        </w:tc>
        <w:tc>
          <w:tcPr>
            <w:tcW w:w="2259" w:type="dxa"/>
            <w:vAlign w:val="center"/>
          </w:tcPr>
          <w:p w14:paraId="2F076048" w14:textId="77777777" w:rsidR="001E0AA7" w:rsidRDefault="00E15A94">
            <w:pPr>
              <w:jc w:val="right"/>
            </w:pPr>
            <w:r>
              <w:rPr>
                <w:szCs w:val="21"/>
              </w:rPr>
              <w:t>1.56</w:t>
            </w:r>
          </w:p>
        </w:tc>
      </w:tr>
      <w:tr w:rsidR="001E0AA7" w14:paraId="7E3534BE" w14:textId="77777777">
        <w:trPr>
          <w:jc w:val="center"/>
        </w:trPr>
        <w:tc>
          <w:tcPr>
            <w:tcW w:w="870" w:type="dxa"/>
            <w:vAlign w:val="center"/>
          </w:tcPr>
          <w:p w14:paraId="6F9ACDDD" w14:textId="77777777" w:rsidR="001E0AA7" w:rsidRDefault="00E15A94">
            <w:pPr>
              <w:jc w:val="center"/>
            </w:pPr>
            <w:r>
              <w:rPr>
                <w:szCs w:val="21"/>
              </w:rPr>
              <w:t>7</w:t>
            </w:r>
          </w:p>
        </w:tc>
        <w:tc>
          <w:tcPr>
            <w:tcW w:w="1650" w:type="dxa"/>
            <w:vAlign w:val="center"/>
          </w:tcPr>
          <w:p w14:paraId="20D88A74" w14:textId="77777777" w:rsidR="001E0AA7" w:rsidRDefault="00E15A94">
            <w:pPr>
              <w:jc w:val="center"/>
            </w:pPr>
            <w:r>
              <w:rPr>
                <w:szCs w:val="21"/>
              </w:rPr>
              <w:t>600737</w:t>
            </w:r>
          </w:p>
        </w:tc>
        <w:tc>
          <w:tcPr>
            <w:tcW w:w="1980" w:type="dxa"/>
            <w:vAlign w:val="center"/>
          </w:tcPr>
          <w:p w14:paraId="2E443EA9" w14:textId="77777777" w:rsidR="001E0AA7" w:rsidRDefault="00E15A94">
            <w:pPr>
              <w:jc w:val="center"/>
            </w:pPr>
            <w:r>
              <w:rPr>
                <w:szCs w:val="21"/>
              </w:rPr>
              <w:t>中粮糖业</w:t>
            </w:r>
          </w:p>
        </w:tc>
        <w:tc>
          <w:tcPr>
            <w:tcW w:w="2880" w:type="dxa"/>
            <w:vAlign w:val="center"/>
          </w:tcPr>
          <w:p w14:paraId="0B24ADEB" w14:textId="77777777" w:rsidR="001E0AA7" w:rsidRDefault="00E15A94">
            <w:pPr>
              <w:jc w:val="right"/>
            </w:pPr>
            <w:r>
              <w:rPr>
                <w:szCs w:val="21"/>
              </w:rPr>
              <w:t>45,850.00</w:t>
            </w:r>
          </w:p>
        </w:tc>
        <w:tc>
          <w:tcPr>
            <w:tcW w:w="2259" w:type="dxa"/>
            <w:vAlign w:val="center"/>
          </w:tcPr>
          <w:p w14:paraId="1930BFA7" w14:textId="77777777" w:rsidR="001E0AA7" w:rsidRDefault="00E15A94">
            <w:pPr>
              <w:jc w:val="right"/>
            </w:pPr>
            <w:r>
              <w:rPr>
                <w:szCs w:val="21"/>
              </w:rPr>
              <w:t>1.46</w:t>
            </w:r>
          </w:p>
        </w:tc>
      </w:tr>
      <w:tr w:rsidR="001E0AA7" w14:paraId="401338E2" w14:textId="77777777">
        <w:trPr>
          <w:jc w:val="center"/>
        </w:trPr>
        <w:tc>
          <w:tcPr>
            <w:tcW w:w="870" w:type="dxa"/>
            <w:vAlign w:val="center"/>
          </w:tcPr>
          <w:p w14:paraId="5A355D60" w14:textId="77777777" w:rsidR="001E0AA7" w:rsidRDefault="00E15A94">
            <w:pPr>
              <w:jc w:val="center"/>
            </w:pPr>
            <w:r>
              <w:rPr>
                <w:szCs w:val="21"/>
              </w:rPr>
              <w:t>8</w:t>
            </w:r>
          </w:p>
        </w:tc>
        <w:tc>
          <w:tcPr>
            <w:tcW w:w="1650" w:type="dxa"/>
            <w:vAlign w:val="center"/>
          </w:tcPr>
          <w:p w14:paraId="4C4C0B8F" w14:textId="77777777" w:rsidR="001E0AA7" w:rsidRDefault="00E15A94">
            <w:pPr>
              <w:jc w:val="center"/>
            </w:pPr>
            <w:r>
              <w:rPr>
                <w:szCs w:val="21"/>
              </w:rPr>
              <w:t>601229</w:t>
            </w:r>
          </w:p>
        </w:tc>
        <w:tc>
          <w:tcPr>
            <w:tcW w:w="1980" w:type="dxa"/>
            <w:vAlign w:val="center"/>
          </w:tcPr>
          <w:p w14:paraId="1C644511" w14:textId="77777777" w:rsidR="001E0AA7" w:rsidRDefault="00E15A94">
            <w:pPr>
              <w:jc w:val="center"/>
            </w:pPr>
            <w:r>
              <w:rPr>
                <w:szCs w:val="21"/>
              </w:rPr>
              <w:t>上海银行</w:t>
            </w:r>
          </w:p>
        </w:tc>
        <w:tc>
          <w:tcPr>
            <w:tcW w:w="2880" w:type="dxa"/>
            <w:vAlign w:val="center"/>
          </w:tcPr>
          <w:p w14:paraId="4DBA6807" w14:textId="77777777" w:rsidR="001E0AA7" w:rsidRDefault="00E15A94">
            <w:pPr>
              <w:jc w:val="right"/>
            </w:pPr>
            <w:r>
              <w:rPr>
                <w:szCs w:val="21"/>
              </w:rPr>
              <w:t>45,530.00</w:t>
            </w:r>
          </w:p>
        </w:tc>
        <w:tc>
          <w:tcPr>
            <w:tcW w:w="2259" w:type="dxa"/>
            <w:vAlign w:val="center"/>
          </w:tcPr>
          <w:p w14:paraId="0335BFFF" w14:textId="77777777" w:rsidR="001E0AA7" w:rsidRDefault="00E15A94">
            <w:pPr>
              <w:jc w:val="right"/>
            </w:pPr>
            <w:r>
              <w:rPr>
                <w:szCs w:val="21"/>
              </w:rPr>
              <w:t>1.45</w:t>
            </w:r>
          </w:p>
        </w:tc>
      </w:tr>
      <w:tr w:rsidR="001E0AA7" w14:paraId="6B6DBCA7" w14:textId="77777777">
        <w:trPr>
          <w:jc w:val="center"/>
        </w:trPr>
        <w:tc>
          <w:tcPr>
            <w:tcW w:w="870" w:type="dxa"/>
            <w:vAlign w:val="center"/>
          </w:tcPr>
          <w:p w14:paraId="3C7A0621" w14:textId="77777777" w:rsidR="001E0AA7" w:rsidRDefault="00E15A94">
            <w:pPr>
              <w:jc w:val="center"/>
            </w:pPr>
            <w:r>
              <w:rPr>
                <w:szCs w:val="21"/>
              </w:rPr>
              <w:t>9</w:t>
            </w:r>
          </w:p>
        </w:tc>
        <w:tc>
          <w:tcPr>
            <w:tcW w:w="1650" w:type="dxa"/>
            <w:vAlign w:val="center"/>
          </w:tcPr>
          <w:p w14:paraId="3049EA2B" w14:textId="77777777" w:rsidR="001E0AA7" w:rsidRDefault="00E15A94">
            <w:pPr>
              <w:jc w:val="center"/>
            </w:pPr>
            <w:r>
              <w:rPr>
                <w:szCs w:val="21"/>
              </w:rPr>
              <w:t>601398</w:t>
            </w:r>
          </w:p>
        </w:tc>
        <w:tc>
          <w:tcPr>
            <w:tcW w:w="1980" w:type="dxa"/>
            <w:vAlign w:val="center"/>
          </w:tcPr>
          <w:p w14:paraId="1EA946B8" w14:textId="77777777" w:rsidR="001E0AA7" w:rsidRDefault="00E15A94">
            <w:pPr>
              <w:jc w:val="center"/>
            </w:pPr>
            <w:r>
              <w:rPr>
                <w:szCs w:val="21"/>
              </w:rPr>
              <w:t>工商银行</w:t>
            </w:r>
          </w:p>
        </w:tc>
        <w:tc>
          <w:tcPr>
            <w:tcW w:w="2880" w:type="dxa"/>
            <w:vAlign w:val="center"/>
          </w:tcPr>
          <w:p w14:paraId="5F0AC52D" w14:textId="77777777" w:rsidR="001E0AA7" w:rsidRDefault="00E15A94">
            <w:pPr>
              <w:jc w:val="right"/>
            </w:pPr>
            <w:r>
              <w:rPr>
                <w:szCs w:val="21"/>
              </w:rPr>
              <w:t>45,326.00</w:t>
            </w:r>
          </w:p>
        </w:tc>
        <w:tc>
          <w:tcPr>
            <w:tcW w:w="2259" w:type="dxa"/>
            <w:vAlign w:val="center"/>
          </w:tcPr>
          <w:p w14:paraId="3B3B425D" w14:textId="77777777" w:rsidR="001E0AA7" w:rsidRDefault="00E15A94">
            <w:pPr>
              <w:jc w:val="right"/>
            </w:pPr>
            <w:r>
              <w:rPr>
                <w:szCs w:val="21"/>
              </w:rPr>
              <w:t>1.45</w:t>
            </w:r>
          </w:p>
        </w:tc>
      </w:tr>
      <w:tr w:rsidR="001E0AA7" w14:paraId="4E007C14" w14:textId="77777777">
        <w:trPr>
          <w:jc w:val="center"/>
        </w:trPr>
        <w:tc>
          <w:tcPr>
            <w:tcW w:w="870" w:type="dxa"/>
            <w:vAlign w:val="center"/>
          </w:tcPr>
          <w:p w14:paraId="6BEB4ED2" w14:textId="77777777" w:rsidR="001E0AA7" w:rsidRDefault="00E15A94">
            <w:pPr>
              <w:jc w:val="center"/>
            </w:pPr>
            <w:r>
              <w:rPr>
                <w:szCs w:val="21"/>
              </w:rPr>
              <w:t>10</w:t>
            </w:r>
          </w:p>
        </w:tc>
        <w:tc>
          <w:tcPr>
            <w:tcW w:w="1650" w:type="dxa"/>
            <w:vAlign w:val="center"/>
          </w:tcPr>
          <w:p w14:paraId="3D3BCDBE" w14:textId="77777777" w:rsidR="001E0AA7" w:rsidRDefault="00E15A94">
            <w:pPr>
              <w:jc w:val="center"/>
            </w:pPr>
            <w:r>
              <w:rPr>
                <w:szCs w:val="21"/>
              </w:rPr>
              <w:t>600383</w:t>
            </w:r>
          </w:p>
        </w:tc>
        <w:tc>
          <w:tcPr>
            <w:tcW w:w="1980" w:type="dxa"/>
            <w:vAlign w:val="center"/>
          </w:tcPr>
          <w:p w14:paraId="3A50CAD0" w14:textId="77777777" w:rsidR="001E0AA7" w:rsidRDefault="00E15A94">
            <w:pPr>
              <w:jc w:val="center"/>
            </w:pPr>
            <w:r>
              <w:rPr>
                <w:szCs w:val="21"/>
              </w:rPr>
              <w:t>金地集团</w:t>
            </w:r>
          </w:p>
        </w:tc>
        <w:tc>
          <w:tcPr>
            <w:tcW w:w="2880" w:type="dxa"/>
            <w:vAlign w:val="center"/>
          </w:tcPr>
          <w:p w14:paraId="488170C4" w14:textId="77777777" w:rsidR="001E0AA7" w:rsidRDefault="00E15A94">
            <w:pPr>
              <w:jc w:val="right"/>
            </w:pPr>
            <w:r>
              <w:rPr>
                <w:szCs w:val="21"/>
              </w:rPr>
              <w:t>44,594.00</w:t>
            </w:r>
          </w:p>
        </w:tc>
        <w:tc>
          <w:tcPr>
            <w:tcW w:w="2259" w:type="dxa"/>
            <w:vAlign w:val="center"/>
          </w:tcPr>
          <w:p w14:paraId="28CFFBED" w14:textId="77777777" w:rsidR="001E0AA7" w:rsidRDefault="00E15A94">
            <w:pPr>
              <w:jc w:val="right"/>
            </w:pPr>
            <w:r>
              <w:rPr>
                <w:szCs w:val="21"/>
              </w:rPr>
              <w:t>1.42</w:t>
            </w:r>
          </w:p>
        </w:tc>
      </w:tr>
      <w:tr w:rsidR="001E0AA7" w14:paraId="07D6E8EF" w14:textId="77777777">
        <w:trPr>
          <w:jc w:val="center"/>
        </w:trPr>
        <w:tc>
          <w:tcPr>
            <w:tcW w:w="870" w:type="dxa"/>
            <w:vAlign w:val="center"/>
          </w:tcPr>
          <w:p w14:paraId="03A4E1F6" w14:textId="77777777" w:rsidR="001E0AA7" w:rsidRDefault="00E15A94">
            <w:pPr>
              <w:jc w:val="center"/>
            </w:pPr>
            <w:r>
              <w:rPr>
                <w:szCs w:val="21"/>
              </w:rPr>
              <w:t>11</w:t>
            </w:r>
          </w:p>
        </w:tc>
        <w:tc>
          <w:tcPr>
            <w:tcW w:w="1650" w:type="dxa"/>
            <w:vAlign w:val="center"/>
          </w:tcPr>
          <w:p w14:paraId="677D53E9" w14:textId="77777777" w:rsidR="001E0AA7" w:rsidRDefault="00E15A94">
            <w:pPr>
              <w:jc w:val="center"/>
            </w:pPr>
            <w:r>
              <w:rPr>
                <w:szCs w:val="21"/>
              </w:rPr>
              <w:t>600028</w:t>
            </w:r>
          </w:p>
        </w:tc>
        <w:tc>
          <w:tcPr>
            <w:tcW w:w="1980" w:type="dxa"/>
            <w:vAlign w:val="center"/>
          </w:tcPr>
          <w:p w14:paraId="4E08FEAA" w14:textId="77777777" w:rsidR="001E0AA7" w:rsidRDefault="00E15A94">
            <w:pPr>
              <w:jc w:val="center"/>
            </w:pPr>
            <w:r>
              <w:rPr>
                <w:szCs w:val="21"/>
              </w:rPr>
              <w:t>中国石化</w:t>
            </w:r>
          </w:p>
        </w:tc>
        <w:tc>
          <w:tcPr>
            <w:tcW w:w="2880" w:type="dxa"/>
            <w:vAlign w:val="center"/>
          </w:tcPr>
          <w:p w14:paraId="4A1EA49C" w14:textId="77777777" w:rsidR="001E0AA7" w:rsidRDefault="00E15A94">
            <w:pPr>
              <w:jc w:val="right"/>
            </w:pPr>
            <w:r>
              <w:rPr>
                <w:szCs w:val="21"/>
              </w:rPr>
              <w:t>41,537.00</w:t>
            </w:r>
          </w:p>
        </w:tc>
        <w:tc>
          <w:tcPr>
            <w:tcW w:w="2259" w:type="dxa"/>
            <w:vAlign w:val="center"/>
          </w:tcPr>
          <w:p w14:paraId="149DE13F" w14:textId="77777777" w:rsidR="001E0AA7" w:rsidRDefault="00E15A94">
            <w:pPr>
              <w:jc w:val="right"/>
            </w:pPr>
            <w:r>
              <w:rPr>
                <w:szCs w:val="21"/>
              </w:rPr>
              <w:t>1.33</w:t>
            </w:r>
          </w:p>
        </w:tc>
      </w:tr>
      <w:tr w:rsidR="001E0AA7" w14:paraId="476B69ED" w14:textId="77777777">
        <w:trPr>
          <w:jc w:val="center"/>
        </w:trPr>
        <w:tc>
          <w:tcPr>
            <w:tcW w:w="870" w:type="dxa"/>
            <w:vAlign w:val="center"/>
          </w:tcPr>
          <w:p w14:paraId="5AB2D165" w14:textId="77777777" w:rsidR="001E0AA7" w:rsidRDefault="00E15A94">
            <w:pPr>
              <w:jc w:val="center"/>
            </w:pPr>
            <w:r>
              <w:rPr>
                <w:szCs w:val="21"/>
              </w:rPr>
              <w:t>12</w:t>
            </w:r>
          </w:p>
        </w:tc>
        <w:tc>
          <w:tcPr>
            <w:tcW w:w="1650" w:type="dxa"/>
            <w:vAlign w:val="center"/>
          </w:tcPr>
          <w:p w14:paraId="1917EEDA" w14:textId="77777777" w:rsidR="001E0AA7" w:rsidRDefault="00E15A94">
            <w:pPr>
              <w:jc w:val="center"/>
            </w:pPr>
            <w:r>
              <w:rPr>
                <w:szCs w:val="21"/>
              </w:rPr>
              <w:t>600585</w:t>
            </w:r>
          </w:p>
        </w:tc>
        <w:tc>
          <w:tcPr>
            <w:tcW w:w="1980" w:type="dxa"/>
            <w:vAlign w:val="center"/>
          </w:tcPr>
          <w:p w14:paraId="4632EEE5" w14:textId="77777777" w:rsidR="001E0AA7" w:rsidRDefault="00E15A94">
            <w:pPr>
              <w:jc w:val="center"/>
            </w:pPr>
            <w:r>
              <w:rPr>
                <w:szCs w:val="21"/>
              </w:rPr>
              <w:t>海螺水泥</w:t>
            </w:r>
          </w:p>
        </w:tc>
        <w:tc>
          <w:tcPr>
            <w:tcW w:w="2880" w:type="dxa"/>
            <w:vAlign w:val="center"/>
          </w:tcPr>
          <w:p w14:paraId="2B03AEE5" w14:textId="77777777" w:rsidR="001E0AA7" w:rsidRDefault="00E15A94">
            <w:pPr>
              <w:jc w:val="right"/>
            </w:pPr>
            <w:r>
              <w:rPr>
                <w:szCs w:val="21"/>
              </w:rPr>
              <w:t>41,256.00</w:t>
            </w:r>
          </w:p>
        </w:tc>
        <w:tc>
          <w:tcPr>
            <w:tcW w:w="2259" w:type="dxa"/>
            <w:vAlign w:val="center"/>
          </w:tcPr>
          <w:p w14:paraId="475949A7" w14:textId="77777777" w:rsidR="001E0AA7" w:rsidRDefault="00E15A94">
            <w:pPr>
              <w:jc w:val="right"/>
            </w:pPr>
            <w:r>
              <w:rPr>
                <w:szCs w:val="21"/>
              </w:rPr>
              <w:t>1.32</w:t>
            </w:r>
          </w:p>
        </w:tc>
      </w:tr>
      <w:tr w:rsidR="001E0AA7" w14:paraId="1A1BDB0E" w14:textId="77777777">
        <w:trPr>
          <w:jc w:val="center"/>
        </w:trPr>
        <w:tc>
          <w:tcPr>
            <w:tcW w:w="870" w:type="dxa"/>
            <w:vAlign w:val="center"/>
          </w:tcPr>
          <w:p w14:paraId="7ECB9644" w14:textId="77777777" w:rsidR="001E0AA7" w:rsidRDefault="00E15A94">
            <w:pPr>
              <w:jc w:val="center"/>
            </w:pPr>
            <w:r>
              <w:rPr>
                <w:szCs w:val="21"/>
              </w:rPr>
              <w:lastRenderedPageBreak/>
              <w:t>13</w:t>
            </w:r>
          </w:p>
        </w:tc>
        <w:tc>
          <w:tcPr>
            <w:tcW w:w="1650" w:type="dxa"/>
            <w:vAlign w:val="center"/>
          </w:tcPr>
          <w:p w14:paraId="6350A17E" w14:textId="77777777" w:rsidR="001E0AA7" w:rsidRDefault="00E15A94">
            <w:pPr>
              <w:jc w:val="center"/>
            </w:pPr>
            <w:r>
              <w:rPr>
                <w:szCs w:val="21"/>
              </w:rPr>
              <w:t>600352</w:t>
            </w:r>
          </w:p>
        </w:tc>
        <w:tc>
          <w:tcPr>
            <w:tcW w:w="1980" w:type="dxa"/>
            <w:vAlign w:val="center"/>
          </w:tcPr>
          <w:p w14:paraId="2750431B" w14:textId="77777777" w:rsidR="001E0AA7" w:rsidRDefault="00E15A94">
            <w:pPr>
              <w:jc w:val="center"/>
            </w:pPr>
            <w:r>
              <w:rPr>
                <w:szCs w:val="21"/>
              </w:rPr>
              <w:t>浙江龙盛</w:t>
            </w:r>
          </w:p>
        </w:tc>
        <w:tc>
          <w:tcPr>
            <w:tcW w:w="2880" w:type="dxa"/>
            <w:vAlign w:val="center"/>
          </w:tcPr>
          <w:p w14:paraId="4D2B1E9A" w14:textId="77777777" w:rsidR="001E0AA7" w:rsidRDefault="00E15A94">
            <w:pPr>
              <w:jc w:val="right"/>
            </w:pPr>
            <w:r>
              <w:rPr>
                <w:szCs w:val="21"/>
              </w:rPr>
              <w:t>40,772.00</w:t>
            </w:r>
          </w:p>
        </w:tc>
        <w:tc>
          <w:tcPr>
            <w:tcW w:w="2259" w:type="dxa"/>
            <w:vAlign w:val="center"/>
          </w:tcPr>
          <w:p w14:paraId="0A41D1D7" w14:textId="77777777" w:rsidR="001E0AA7" w:rsidRDefault="00E15A94">
            <w:pPr>
              <w:jc w:val="right"/>
            </w:pPr>
            <w:r>
              <w:rPr>
                <w:szCs w:val="21"/>
              </w:rPr>
              <w:t>1.30</w:t>
            </w:r>
          </w:p>
        </w:tc>
      </w:tr>
      <w:tr w:rsidR="001E0AA7" w14:paraId="779A03E4" w14:textId="77777777">
        <w:trPr>
          <w:jc w:val="center"/>
        </w:trPr>
        <w:tc>
          <w:tcPr>
            <w:tcW w:w="870" w:type="dxa"/>
            <w:vAlign w:val="center"/>
          </w:tcPr>
          <w:p w14:paraId="39AF7989" w14:textId="77777777" w:rsidR="001E0AA7" w:rsidRDefault="00E15A94">
            <w:pPr>
              <w:jc w:val="center"/>
            </w:pPr>
            <w:r>
              <w:rPr>
                <w:szCs w:val="21"/>
              </w:rPr>
              <w:t>14</w:t>
            </w:r>
          </w:p>
        </w:tc>
        <w:tc>
          <w:tcPr>
            <w:tcW w:w="1650" w:type="dxa"/>
            <w:vAlign w:val="center"/>
          </w:tcPr>
          <w:p w14:paraId="1BD64142" w14:textId="77777777" w:rsidR="001E0AA7" w:rsidRDefault="00E15A94">
            <w:pPr>
              <w:jc w:val="center"/>
            </w:pPr>
            <w:r>
              <w:rPr>
                <w:szCs w:val="21"/>
              </w:rPr>
              <w:t>600900</w:t>
            </w:r>
          </w:p>
        </w:tc>
        <w:tc>
          <w:tcPr>
            <w:tcW w:w="1980" w:type="dxa"/>
            <w:vAlign w:val="center"/>
          </w:tcPr>
          <w:p w14:paraId="05923535" w14:textId="77777777" w:rsidR="001E0AA7" w:rsidRDefault="00E15A94">
            <w:pPr>
              <w:jc w:val="center"/>
            </w:pPr>
            <w:r>
              <w:rPr>
                <w:szCs w:val="21"/>
              </w:rPr>
              <w:t>长江电力</w:t>
            </w:r>
          </w:p>
        </w:tc>
        <w:tc>
          <w:tcPr>
            <w:tcW w:w="2880" w:type="dxa"/>
            <w:vAlign w:val="center"/>
          </w:tcPr>
          <w:p w14:paraId="550FD685" w14:textId="77777777" w:rsidR="001E0AA7" w:rsidRDefault="00E15A94">
            <w:pPr>
              <w:jc w:val="right"/>
            </w:pPr>
            <w:r>
              <w:rPr>
                <w:szCs w:val="21"/>
              </w:rPr>
              <w:t>39,319.00</w:t>
            </w:r>
          </w:p>
        </w:tc>
        <w:tc>
          <w:tcPr>
            <w:tcW w:w="2259" w:type="dxa"/>
            <w:vAlign w:val="center"/>
          </w:tcPr>
          <w:p w14:paraId="5BA582DB" w14:textId="77777777" w:rsidR="001E0AA7" w:rsidRDefault="00E15A94">
            <w:pPr>
              <w:jc w:val="right"/>
            </w:pPr>
            <w:r>
              <w:rPr>
                <w:szCs w:val="21"/>
              </w:rPr>
              <w:t>1.26</w:t>
            </w:r>
          </w:p>
        </w:tc>
      </w:tr>
      <w:tr w:rsidR="001E0AA7" w14:paraId="0ED9B0F2" w14:textId="77777777">
        <w:trPr>
          <w:jc w:val="center"/>
        </w:trPr>
        <w:tc>
          <w:tcPr>
            <w:tcW w:w="870" w:type="dxa"/>
            <w:vAlign w:val="center"/>
          </w:tcPr>
          <w:p w14:paraId="6A943717" w14:textId="77777777" w:rsidR="001E0AA7" w:rsidRDefault="00E15A94">
            <w:pPr>
              <w:jc w:val="center"/>
            </w:pPr>
            <w:r>
              <w:rPr>
                <w:szCs w:val="21"/>
              </w:rPr>
              <w:t>15</w:t>
            </w:r>
          </w:p>
        </w:tc>
        <w:tc>
          <w:tcPr>
            <w:tcW w:w="1650" w:type="dxa"/>
            <w:vAlign w:val="center"/>
          </w:tcPr>
          <w:p w14:paraId="53125189" w14:textId="77777777" w:rsidR="001E0AA7" w:rsidRDefault="00E15A94">
            <w:pPr>
              <w:jc w:val="center"/>
            </w:pPr>
            <w:r>
              <w:rPr>
                <w:szCs w:val="21"/>
              </w:rPr>
              <w:t>002498</w:t>
            </w:r>
          </w:p>
        </w:tc>
        <w:tc>
          <w:tcPr>
            <w:tcW w:w="1980" w:type="dxa"/>
            <w:vAlign w:val="center"/>
          </w:tcPr>
          <w:p w14:paraId="00CEC8FE" w14:textId="77777777" w:rsidR="001E0AA7" w:rsidRDefault="00E15A94">
            <w:pPr>
              <w:jc w:val="center"/>
            </w:pPr>
            <w:proofErr w:type="gramStart"/>
            <w:r>
              <w:rPr>
                <w:szCs w:val="21"/>
              </w:rPr>
              <w:t>汉缆股份</w:t>
            </w:r>
            <w:proofErr w:type="gramEnd"/>
          </w:p>
        </w:tc>
        <w:tc>
          <w:tcPr>
            <w:tcW w:w="2880" w:type="dxa"/>
            <w:vAlign w:val="center"/>
          </w:tcPr>
          <w:p w14:paraId="1801720C" w14:textId="77777777" w:rsidR="001E0AA7" w:rsidRDefault="00E15A94">
            <w:pPr>
              <w:jc w:val="right"/>
            </w:pPr>
            <w:r>
              <w:rPr>
                <w:szCs w:val="21"/>
              </w:rPr>
              <w:t>39,314.00</w:t>
            </w:r>
          </w:p>
        </w:tc>
        <w:tc>
          <w:tcPr>
            <w:tcW w:w="2259" w:type="dxa"/>
            <w:vAlign w:val="center"/>
          </w:tcPr>
          <w:p w14:paraId="0A80EB90" w14:textId="77777777" w:rsidR="001E0AA7" w:rsidRDefault="00E15A94">
            <w:pPr>
              <w:jc w:val="right"/>
            </w:pPr>
            <w:r>
              <w:rPr>
                <w:szCs w:val="21"/>
              </w:rPr>
              <w:t>1.26</w:t>
            </w:r>
          </w:p>
        </w:tc>
      </w:tr>
      <w:tr w:rsidR="001E0AA7" w14:paraId="593922C9" w14:textId="77777777">
        <w:trPr>
          <w:jc w:val="center"/>
        </w:trPr>
        <w:tc>
          <w:tcPr>
            <w:tcW w:w="870" w:type="dxa"/>
            <w:vAlign w:val="center"/>
          </w:tcPr>
          <w:p w14:paraId="5065E388" w14:textId="77777777" w:rsidR="001E0AA7" w:rsidRDefault="00E15A94">
            <w:pPr>
              <w:jc w:val="center"/>
            </w:pPr>
            <w:r>
              <w:rPr>
                <w:szCs w:val="21"/>
              </w:rPr>
              <w:t>16</w:t>
            </w:r>
          </w:p>
        </w:tc>
        <w:tc>
          <w:tcPr>
            <w:tcW w:w="1650" w:type="dxa"/>
            <w:vAlign w:val="center"/>
          </w:tcPr>
          <w:p w14:paraId="6FD6AFA8" w14:textId="77777777" w:rsidR="001E0AA7" w:rsidRDefault="00E15A94">
            <w:pPr>
              <w:jc w:val="center"/>
            </w:pPr>
            <w:r>
              <w:rPr>
                <w:szCs w:val="21"/>
              </w:rPr>
              <w:t>600017</w:t>
            </w:r>
          </w:p>
        </w:tc>
        <w:tc>
          <w:tcPr>
            <w:tcW w:w="1980" w:type="dxa"/>
            <w:vAlign w:val="center"/>
          </w:tcPr>
          <w:p w14:paraId="1A1DC10F" w14:textId="77777777" w:rsidR="001E0AA7" w:rsidRDefault="00E15A94">
            <w:pPr>
              <w:jc w:val="center"/>
            </w:pPr>
            <w:r>
              <w:rPr>
                <w:szCs w:val="21"/>
              </w:rPr>
              <w:t>日照港</w:t>
            </w:r>
          </w:p>
        </w:tc>
        <w:tc>
          <w:tcPr>
            <w:tcW w:w="2880" w:type="dxa"/>
            <w:vAlign w:val="center"/>
          </w:tcPr>
          <w:p w14:paraId="02842E33" w14:textId="77777777" w:rsidR="001E0AA7" w:rsidRDefault="00E15A94">
            <w:pPr>
              <w:jc w:val="right"/>
            </w:pPr>
            <w:r>
              <w:rPr>
                <w:szCs w:val="21"/>
              </w:rPr>
              <w:t>39,239.00</w:t>
            </w:r>
          </w:p>
        </w:tc>
        <w:tc>
          <w:tcPr>
            <w:tcW w:w="2259" w:type="dxa"/>
            <w:vAlign w:val="center"/>
          </w:tcPr>
          <w:p w14:paraId="23ED1486" w14:textId="77777777" w:rsidR="001E0AA7" w:rsidRDefault="00E15A94">
            <w:pPr>
              <w:jc w:val="right"/>
            </w:pPr>
            <w:r>
              <w:rPr>
                <w:szCs w:val="21"/>
              </w:rPr>
              <w:t>1.25</w:t>
            </w:r>
          </w:p>
        </w:tc>
      </w:tr>
      <w:tr w:rsidR="001E0AA7" w14:paraId="6709AD5F" w14:textId="77777777">
        <w:trPr>
          <w:jc w:val="center"/>
        </w:trPr>
        <w:tc>
          <w:tcPr>
            <w:tcW w:w="870" w:type="dxa"/>
            <w:vAlign w:val="center"/>
          </w:tcPr>
          <w:p w14:paraId="7FF85C25" w14:textId="77777777" w:rsidR="001E0AA7" w:rsidRDefault="00E15A94">
            <w:pPr>
              <w:jc w:val="center"/>
            </w:pPr>
            <w:r>
              <w:rPr>
                <w:szCs w:val="21"/>
              </w:rPr>
              <w:t>17</w:t>
            </w:r>
          </w:p>
        </w:tc>
        <w:tc>
          <w:tcPr>
            <w:tcW w:w="1650" w:type="dxa"/>
            <w:vAlign w:val="center"/>
          </w:tcPr>
          <w:p w14:paraId="75F4038E" w14:textId="77777777" w:rsidR="001E0AA7" w:rsidRDefault="00E15A94">
            <w:pPr>
              <w:jc w:val="center"/>
            </w:pPr>
            <w:r>
              <w:rPr>
                <w:szCs w:val="21"/>
              </w:rPr>
              <w:t>600104</w:t>
            </w:r>
          </w:p>
        </w:tc>
        <w:tc>
          <w:tcPr>
            <w:tcW w:w="1980" w:type="dxa"/>
            <w:vAlign w:val="center"/>
          </w:tcPr>
          <w:p w14:paraId="2D395234" w14:textId="77777777" w:rsidR="001E0AA7" w:rsidRDefault="00E15A94">
            <w:pPr>
              <w:jc w:val="center"/>
            </w:pPr>
            <w:r>
              <w:rPr>
                <w:szCs w:val="21"/>
              </w:rPr>
              <w:t>上汽集团</w:t>
            </w:r>
          </w:p>
        </w:tc>
        <w:tc>
          <w:tcPr>
            <w:tcW w:w="2880" w:type="dxa"/>
            <w:vAlign w:val="center"/>
          </w:tcPr>
          <w:p w14:paraId="0B1352DC" w14:textId="77777777" w:rsidR="001E0AA7" w:rsidRDefault="00E15A94">
            <w:pPr>
              <w:jc w:val="right"/>
            </w:pPr>
            <w:r>
              <w:rPr>
                <w:szCs w:val="21"/>
              </w:rPr>
              <w:t>38,577.00</w:t>
            </w:r>
          </w:p>
        </w:tc>
        <w:tc>
          <w:tcPr>
            <w:tcW w:w="2259" w:type="dxa"/>
            <w:vAlign w:val="center"/>
          </w:tcPr>
          <w:p w14:paraId="7F5E7DB6" w14:textId="77777777" w:rsidR="001E0AA7" w:rsidRDefault="00E15A94">
            <w:pPr>
              <w:jc w:val="right"/>
            </w:pPr>
            <w:r>
              <w:rPr>
                <w:szCs w:val="21"/>
              </w:rPr>
              <w:t>1.23</w:t>
            </w:r>
          </w:p>
        </w:tc>
      </w:tr>
      <w:tr w:rsidR="001E0AA7" w14:paraId="501C8625" w14:textId="77777777">
        <w:trPr>
          <w:jc w:val="center"/>
        </w:trPr>
        <w:tc>
          <w:tcPr>
            <w:tcW w:w="870" w:type="dxa"/>
            <w:vAlign w:val="center"/>
          </w:tcPr>
          <w:p w14:paraId="794CF1E5" w14:textId="77777777" w:rsidR="001E0AA7" w:rsidRDefault="00E15A94">
            <w:pPr>
              <w:jc w:val="center"/>
            </w:pPr>
            <w:r>
              <w:rPr>
                <w:szCs w:val="21"/>
              </w:rPr>
              <w:t>18</w:t>
            </w:r>
          </w:p>
        </w:tc>
        <w:tc>
          <w:tcPr>
            <w:tcW w:w="1650" w:type="dxa"/>
            <w:vAlign w:val="center"/>
          </w:tcPr>
          <w:p w14:paraId="17E8DCF9" w14:textId="77777777" w:rsidR="001E0AA7" w:rsidRDefault="00E15A94">
            <w:pPr>
              <w:jc w:val="center"/>
            </w:pPr>
            <w:r>
              <w:rPr>
                <w:szCs w:val="21"/>
              </w:rPr>
              <w:t>601688</w:t>
            </w:r>
          </w:p>
        </w:tc>
        <w:tc>
          <w:tcPr>
            <w:tcW w:w="1980" w:type="dxa"/>
            <w:vAlign w:val="center"/>
          </w:tcPr>
          <w:p w14:paraId="5B71FCD2" w14:textId="77777777" w:rsidR="001E0AA7" w:rsidRDefault="00E15A94">
            <w:pPr>
              <w:jc w:val="center"/>
            </w:pPr>
            <w:r>
              <w:rPr>
                <w:szCs w:val="21"/>
              </w:rPr>
              <w:t>华泰证券</w:t>
            </w:r>
          </w:p>
        </w:tc>
        <w:tc>
          <w:tcPr>
            <w:tcW w:w="2880" w:type="dxa"/>
            <w:vAlign w:val="center"/>
          </w:tcPr>
          <w:p w14:paraId="3EFCDF41" w14:textId="77777777" w:rsidR="001E0AA7" w:rsidRDefault="00E15A94">
            <w:pPr>
              <w:jc w:val="right"/>
            </w:pPr>
            <w:r>
              <w:rPr>
                <w:szCs w:val="21"/>
              </w:rPr>
              <w:t>38,481.58</w:t>
            </w:r>
          </w:p>
        </w:tc>
        <w:tc>
          <w:tcPr>
            <w:tcW w:w="2259" w:type="dxa"/>
            <w:vAlign w:val="center"/>
          </w:tcPr>
          <w:p w14:paraId="060D87B9" w14:textId="77777777" w:rsidR="001E0AA7" w:rsidRDefault="00E15A94">
            <w:pPr>
              <w:jc w:val="right"/>
            </w:pPr>
            <w:r>
              <w:rPr>
                <w:szCs w:val="21"/>
              </w:rPr>
              <w:t>1.23</w:t>
            </w:r>
          </w:p>
        </w:tc>
      </w:tr>
      <w:tr w:rsidR="001E0AA7" w14:paraId="1307264C" w14:textId="77777777">
        <w:trPr>
          <w:jc w:val="center"/>
        </w:trPr>
        <w:tc>
          <w:tcPr>
            <w:tcW w:w="870" w:type="dxa"/>
            <w:vAlign w:val="center"/>
          </w:tcPr>
          <w:p w14:paraId="71530D49" w14:textId="77777777" w:rsidR="001E0AA7" w:rsidRDefault="00E15A94">
            <w:pPr>
              <w:jc w:val="center"/>
            </w:pPr>
            <w:r>
              <w:rPr>
                <w:szCs w:val="21"/>
              </w:rPr>
              <w:t>19</w:t>
            </w:r>
          </w:p>
        </w:tc>
        <w:tc>
          <w:tcPr>
            <w:tcW w:w="1650" w:type="dxa"/>
            <w:vAlign w:val="center"/>
          </w:tcPr>
          <w:p w14:paraId="1A318D2D" w14:textId="77777777" w:rsidR="001E0AA7" w:rsidRDefault="00E15A94">
            <w:pPr>
              <w:jc w:val="center"/>
            </w:pPr>
            <w:r>
              <w:rPr>
                <w:szCs w:val="21"/>
              </w:rPr>
              <w:t>601006</w:t>
            </w:r>
          </w:p>
        </w:tc>
        <w:tc>
          <w:tcPr>
            <w:tcW w:w="1980" w:type="dxa"/>
            <w:vAlign w:val="center"/>
          </w:tcPr>
          <w:p w14:paraId="7A01C14C" w14:textId="77777777" w:rsidR="001E0AA7" w:rsidRDefault="00E15A94">
            <w:pPr>
              <w:jc w:val="center"/>
            </w:pPr>
            <w:r>
              <w:rPr>
                <w:szCs w:val="21"/>
              </w:rPr>
              <w:t>大秦铁路</w:t>
            </w:r>
          </w:p>
        </w:tc>
        <w:tc>
          <w:tcPr>
            <w:tcW w:w="2880" w:type="dxa"/>
            <w:vAlign w:val="center"/>
          </w:tcPr>
          <w:p w14:paraId="30618B87" w14:textId="77777777" w:rsidR="001E0AA7" w:rsidRDefault="00E15A94">
            <w:pPr>
              <w:jc w:val="right"/>
            </w:pPr>
            <w:r>
              <w:rPr>
                <w:szCs w:val="21"/>
              </w:rPr>
              <w:t>38,036.00</w:t>
            </w:r>
          </w:p>
        </w:tc>
        <w:tc>
          <w:tcPr>
            <w:tcW w:w="2259" w:type="dxa"/>
            <w:vAlign w:val="center"/>
          </w:tcPr>
          <w:p w14:paraId="29328AE4" w14:textId="77777777" w:rsidR="001E0AA7" w:rsidRDefault="00E15A94">
            <w:pPr>
              <w:jc w:val="right"/>
            </w:pPr>
            <w:r>
              <w:rPr>
                <w:szCs w:val="21"/>
              </w:rPr>
              <w:t>1.21</w:t>
            </w:r>
          </w:p>
        </w:tc>
      </w:tr>
      <w:tr w:rsidR="001E0AA7" w14:paraId="4A5FFE2C" w14:textId="77777777">
        <w:trPr>
          <w:jc w:val="center"/>
        </w:trPr>
        <w:tc>
          <w:tcPr>
            <w:tcW w:w="870" w:type="dxa"/>
            <w:vAlign w:val="center"/>
          </w:tcPr>
          <w:p w14:paraId="1454E071" w14:textId="77777777" w:rsidR="001E0AA7" w:rsidRDefault="00E15A94">
            <w:pPr>
              <w:jc w:val="center"/>
            </w:pPr>
            <w:r>
              <w:rPr>
                <w:szCs w:val="21"/>
              </w:rPr>
              <w:t>20</w:t>
            </w:r>
          </w:p>
        </w:tc>
        <w:tc>
          <w:tcPr>
            <w:tcW w:w="1650" w:type="dxa"/>
            <w:vAlign w:val="center"/>
          </w:tcPr>
          <w:p w14:paraId="173316AF" w14:textId="77777777" w:rsidR="001E0AA7" w:rsidRDefault="00E15A94">
            <w:pPr>
              <w:jc w:val="center"/>
            </w:pPr>
            <w:r>
              <w:rPr>
                <w:szCs w:val="21"/>
              </w:rPr>
              <w:t>600050</w:t>
            </w:r>
          </w:p>
        </w:tc>
        <w:tc>
          <w:tcPr>
            <w:tcW w:w="1980" w:type="dxa"/>
            <w:vAlign w:val="center"/>
          </w:tcPr>
          <w:p w14:paraId="1DFA03EE" w14:textId="77777777" w:rsidR="001E0AA7" w:rsidRDefault="00E15A94">
            <w:pPr>
              <w:jc w:val="center"/>
            </w:pPr>
            <w:r>
              <w:rPr>
                <w:szCs w:val="21"/>
              </w:rPr>
              <w:t>中国联通</w:t>
            </w:r>
          </w:p>
        </w:tc>
        <w:tc>
          <w:tcPr>
            <w:tcW w:w="2880" w:type="dxa"/>
            <w:vAlign w:val="center"/>
          </w:tcPr>
          <w:p w14:paraId="1B757876" w14:textId="77777777" w:rsidR="001E0AA7" w:rsidRDefault="00E15A94">
            <w:pPr>
              <w:jc w:val="right"/>
            </w:pPr>
            <w:r>
              <w:rPr>
                <w:szCs w:val="21"/>
              </w:rPr>
              <w:t>35,980.00</w:t>
            </w:r>
          </w:p>
        </w:tc>
        <w:tc>
          <w:tcPr>
            <w:tcW w:w="2259" w:type="dxa"/>
            <w:vAlign w:val="center"/>
          </w:tcPr>
          <w:p w14:paraId="049B06C9" w14:textId="77777777" w:rsidR="001E0AA7" w:rsidRDefault="00E15A94">
            <w:pPr>
              <w:jc w:val="right"/>
            </w:pPr>
            <w:r>
              <w:rPr>
                <w:szCs w:val="21"/>
              </w:rPr>
              <w:t>1.15</w:t>
            </w:r>
          </w:p>
        </w:tc>
      </w:tr>
    </w:tbl>
    <w:p w14:paraId="5FA6BDD1" w14:textId="77777777" w:rsidR="001548F9" w:rsidRPr="00D6005A" w:rsidRDefault="001548F9" w:rsidP="004B6B2B">
      <w:pPr>
        <w:pStyle w:val="XB"/>
      </w:pPr>
      <w:r w:rsidRPr="00D6005A">
        <w:t>注：本项的“卖出金额”均按成交金额（成交单价乘以成交数量）填列，不考虑相关交易费用。</w:t>
      </w:r>
    </w:p>
    <w:p w14:paraId="1ACCE0FB" w14:textId="77777777" w:rsidR="001548F9" w:rsidRPr="00BE0918" w:rsidRDefault="001548F9" w:rsidP="0061340F">
      <w:pPr>
        <w:pStyle w:val="33"/>
      </w:pPr>
      <w:bookmarkStart w:id="198" w:name="_Toc482092383"/>
      <w:r w:rsidRPr="00BE0918">
        <w:t>7.4.3 买入股票的成本总额及卖出股票的收入总额</w:t>
      </w:r>
      <w:bookmarkEnd w:id="198"/>
    </w:p>
    <w:p w14:paraId="40DFBFCC" w14:textId="77777777" w:rsidR="001548F9" w:rsidRPr="00D6005A" w:rsidRDefault="007E31DC" w:rsidP="0061340F">
      <w:pPr>
        <w:pStyle w:val="afb"/>
        <w:rPr>
          <w:kern w:val="0"/>
        </w:rPr>
      </w:pPr>
      <w:r w:rsidRPr="00D6005A">
        <w:t>金额</w:t>
      </w:r>
      <w:r w:rsidR="001548F9" w:rsidRPr="00D6005A">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5139"/>
      </w:tblGrid>
      <w:tr w:rsidR="001548F9" w:rsidRPr="00BD16AF" w14:paraId="7E11FFDB" w14:textId="77777777" w:rsidTr="00BD16AF">
        <w:trPr>
          <w:jc w:val="center"/>
        </w:trPr>
        <w:tc>
          <w:tcPr>
            <w:tcW w:w="4500" w:type="dxa"/>
            <w:vAlign w:val="center"/>
          </w:tcPr>
          <w:p w14:paraId="62CDBAF1" w14:textId="77777777" w:rsidR="001548F9" w:rsidRPr="00BD16AF" w:rsidRDefault="001548F9" w:rsidP="00BD16AF">
            <w:pPr>
              <w:rPr>
                <w:rFonts w:ascii="宋体" w:hAnsi="宋体"/>
                <w:color w:val="000000"/>
                <w:szCs w:val="21"/>
              </w:rPr>
            </w:pPr>
            <w:r w:rsidRPr="00BD16AF">
              <w:rPr>
                <w:rFonts w:ascii="宋体" w:hAnsi="宋体"/>
                <w:color w:val="000000"/>
                <w:szCs w:val="21"/>
              </w:rPr>
              <w:t>买入股票的成本（成交）总额</w:t>
            </w:r>
          </w:p>
        </w:tc>
        <w:tc>
          <w:tcPr>
            <w:tcW w:w="5139" w:type="dxa"/>
            <w:vAlign w:val="center"/>
          </w:tcPr>
          <w:p w14:paraId="0989947C" w14:textId="77777777" w:rsidR="001548F9" w:rsidRPr="00BD16AF" w:rsidRDefault="001548F9" w:rsidP="00BD16AF">
            <w:pPr>
              <w:jc w:val="right"/>
              <w:rPr>
                <w:rFonts w:ascii="宋体" w:hAnsi="宋体"/>
                <w:szCs w:val="21"/>
              </w:rPr>
            </w:pPr>
            <w:r w:rsidRPr="00BD16AF">
              <w:rPr>
                <w:rFonts w:ascii="宋体" w:hAnsi="宋体"/>
                <w:szCs w:val="21"/>
              </w:rPr>
              <w:t>2,066,158.45</w:t>
            </w:r>
          </w:p>
        </w:tc>
      </w:tr>
      <w:tr w:rsidR="001548F9" w:rsidRPr="00BD16AF" w14:paraId="536417D2" w14:textId="77777777" w:rsidTr="00BD16AF">
        <w:trPr>
          <w:jc w:val="center"/>
        </w:trPr>
        <w:tc>
          <w:tcPr>
            <w:tcW w:w="4500" w:type="dxa"/>
            <w:vAlign w:val="center"/>
          </w:tcPr>
          <w:p w14:paraId="13917836" w14:textId="77777777" w:rsidR="001548F9" w:rsidRPr="00BD16AF" w:rsidRDefault="001548F9" w:rsidP="00BD16AF">
            <w:pPr>
              <w:rPr>
                <w:rFonts w:ascii="宋体" w:hAnsi="宋体"/>
                <w:color w:val="000000"/>
                <w:szCs w:val="21"/>
              </w:rPr>
            </w:pPr>
            <w:r w:rsidRPr="00BD16AF">
              <w:rPr>
                <w:rFonts w:ascii="宋体" w:hAnsi="宋体"/>
                <w:color w:val="000000"/>
                <w:szCs w:val="21"/>
              </w:rPr>
              <w:t>卖出股票的收入（成交）总额</w:t>
            </w:r>
          </w:p>
        </w:tc>
        <w:tc>
          <w:tcPr>
            <w:tcW w:w="5139" w:type="dxa"/>
            <w:vAlign w:val="center"/>
          </w:tcPr>
          <w:p w14:paraId="4EBD68A3" w14:textId="77777777" w:rsidR="001548F9" w:rsidRPr="00BD16AF" w:rsidRDefault="001548F9" w:rsidP="00BD16AF">
            <w:pPr>
              <w:jc w:val="right"/>
              <w:rPr>
                <w:rFonts w:ascii="宋体" w:hAnsi="宋体"/>
                <w:szCs w:val="21"/>
              </w:rPr>
            </w:pPr>
            <w:r w:rsidRPr="00BD16AF">
              <w:rPr>
                <w:rFonts w:ascii="宋体" w:hAnsi="宋体"/>
                <w:szCs w:val="21"/>
              </w:rPr>
              <w:t>3,900,306.62</w:t>
            </w:r>
          </w:p>
        </w:tc>
      </w:tr>
    </w:tbl>
    <w:p w14:paraId="41F2AEA0" w14:textId="77777777" w:rsidR="001548F9" w:rsidRPr="00D6005A" w:rsidRDefault="001548F9" w:rsidP="004B6B2B">
      <w:pPr>
        <w:pStyle w:val="XB"/>
      </w:pPr>
      <w:r w:rsidRPr="00D6005A">
        <w:t>注：本项 “买入股票成本”、 “卖出股票收入”均按买卖成交金额（成交单价乘以成交数量）填列，不考虑相关交易费用。</w:t>
      </w:r>
    </w:p>
    <w:p w14:paraId="16221A14" w14:textId="77777777" w:rsidR="001548F9" w:rsidRPr="0054132A" w:rsidRDefault="001548F9" w:rsidP="007A54E1">
      <w:pPr>
        <w:pStyle w:val="23"/>
      </w:pPr>
      <w:bookmarkStart w:id="199" w:name="_Toc234814104"/>
      <w:bookmarkStart w:id="200" w:name="_Toc390421261"/>
      <w:bookmarkStart w:id="201" w:name="_Toc482092384"/>
      <w:bookmarkStart w:id="202" w:name="_Toc17705011"/>
      <w:r w:rsidRPr="0054132A">
        <w:t>7.5 期末按债券品种分类的债券投资组合</w:t>
      </w:r>
      <w:bookmarkEnd w:id="199"/>
      <w:bookmarkEnd w:id="200"/>
      <w:bookmarkEnd w:id="201"/>
      <w:bookmarkEnd w:id="202"/>
    </w:p>
    <w:p w14:paraId="354F1E99" w14:textId="77777777" w:rsidR="001548F9" w:rsidRPr="00D6005A" w:rsidRDefault="001548F9" w:rsidP="004B6B2B">
      <w:pPr>
        <w:pStyle w:val="XB"/>
      </w:pPr>
      <w:r w:rsidRPr="00D6005A">
        <w:t>本基金本报告期末未持有债券。</w:t>
      </w:r>
    </w:p>
    <w:p w14:paraId="3755A94D" w14:textId="77777777" w:rsidR="001548F9" w:rsidRPr="0054132A" w:rsidRDefault="001548F9" w:rsidP="007A54E1">
      <w:pPr>
        <w:pStyle w:val="23"/>
      </w:pPr>
      <w:bookmarkStart w:id="203" w:name="_Toc390421262"/>
      <w:bookmarkStart w:id="204" w:name="_Toc482092385"/>
      <w:bookmarkStart w:id="205" w:name="_Toc17705012"/>
      <w:r w:rsidRPr="0054132A">
        <w:t>7.6</w:t>
      </w:r>
      <w:bookmarkStart w:id="206" w:name="_Toc234814105"/>
      <w:r w:rsidR="00DF47CE">
        <w:rPr>
          <w:rFonts w:hint="eastAsia"/>
        </w:rPr>
        <w:t xml:space="preserve"> </w:t>
      </w:r>
      <w:r w:rsidRPr="0054132A">
        <w:t>期末按公允价值占基金资产净值比例大小排</w:t>
      </w:r>
      <w:r w:rsidR="00A67CDE" w:rsidRPr="0054132A">
        <w:t>序</w:t>
      </w:r>
      <w:r w:rsidRPr="0054132A">
        <w:t>的前五名债券投资明细</w:t>
      </w:r>
      <w:bookmarkEnd w:id="203"/>
      <w:bookmarkEnd w:id="204"/>
      <w:bookmarkEnd w:id="206"/>
      <w:bookmarkEnd w:id="205"/>
    </w:p>
    <w:p w14:paraId="6C4CC104" w14:textId="77777777" w:rsidR="001548F9" w:rsidRPr="00D6005A" w:rsidRDefault="001548F9" w:rsidP="004B6B2B">
      <w:pPr>
        <w:pStyle w:val="XB"/>
      </w:pPr>
      <w:r w:rsidRPr="00D6005A">
        <w:t>本基金本报告期末未持有债券。</w:t>
      </w:r>
    </w:p>
    <w:p w14:paraId="5795B2AF" w14:textId="77777777" w:rsidR="001548F9" w:rsidRPr="0054132A" w:rsidRDefault="001548F9" w:rsidP="007A54E1">
      <w:pPr>
        <w:pStyle w:val="23"/>
      </w:pPr>
      <w:bookmarkStart w:id="207" w:name="_Toc390421263"/>
      <w:bookmarkStart w:id="208" w:name="_Toc482092386"/>
      <w:bookmarkStart w:id="209" w:name="_Toc17705013"/>
      <w:r w:rsidRPr="0054132A">
        <w:t>7.7 期末按公允价值占基金资产净值比例大小排</w:t>
      </w:r>
      <w:r w:rsidR="00A67CDE" w:rsidRPr="0054132A">
        <w:t>序</w:t>
      </w:r>
      <w:r w:rsidRPr="0054132A">
        <w:t>的所有资产支持证券投资明细</w:t>
      </w:r>
      <w:bookmarkEnd w:id="207"/>
      <w:bookmarkEnd w:id="208"/>
      <w:bookmarkEnd w:id="209"/>
    </w:p>
    <w:p w14:paraId="24F4C3B6" w14:textId="77777777" w:rsidR="001548F9" w:rsidRPr="00D6005A" w:rsidRDefault="001548F9" w:rsidP="004B6B2B">
      <w:pPr>
        <w:pStyle w:val="XB"/>
      </w:pPr>
      <w:r w:rsidRPr="00D6005A">
        <w:t>本基金本报告期末未持有资产支持证券。</w:t>
      </w:r>
    </w:p>
    <w:p w14:paraId="5D04D251" w14:textId="77777777" w:rsidR="00A67CDE" w:rsidRPr="0054132A" w:rsidRDefault="00A67CDE" w:rsidP="007A54E1">
      <w:pPr>
        <w:pStyle w:val="23"/>
      </w:pPr>
      <w:bookmarkStart w:id="210" w:name="_Toc390421264"/>
      <w:bookmarkStart w:id="211" w:name="_Toc482092387"/>
      <w:bookmarkStart w:id="212" w:name="_Toc17705014"/>
      <w:r w:rsidRPr="0054132A">
        <w:t>7.8 报告期末按公允价值占基金资产净值比例大小排序的前五名贵金属投资明细</w:t>
      </w:r>
      <w:bookmarkEnd w:id="210"/>
      <w:bookmarkEnd w:id="211"/>
      <w:bookmarkEnd w:id="212"/>
    </w:p>
    <w:p w14:paraId="1D0545EB" w14:textId="77777777" w:rsidR="00A67CDE" w:rsidRPr="00D6005A" w:rsidRDefault="00A67CDE" w:rsidP="004B6B2B">
      <w:pPr>
        <w:pStyle w:val="XB"/>
      </w:pPr>
      <w:r w:rsidRPr="00D6005A">
        <w:t>本基金本报告期末未持有贵金属。</w:t>
      </w:r>
    </w:p>
    <w:p w14:paraId="6E580FB3" w14:textId="77777777" w:rsidR="001548F9" w:rsidRPr="0054132A" w:rsidRDefault="001548F9" w:rsidP="007A54E1">
      <w:pPr>
        <w:pStyle w:val="23"/>
      </w:pPr>
      <w:bookmarkStart w:id="213" w:name="_Toc390421265"/>
      <w:bookmarkStart w:id="214" w:name="_Toc482092388"/>
      <w:bookmarkStart w:id="215" w:name="_Toc17705015"/>
      <w:r w:rsidRPr="0054132A">
        <w:t>7.9 期末按公允价值占基金资产净值比例大小排</w:t>
      </w:r>
      <w:r w:rsidR="00A67CDE" w:rsidRPr="0054132A">
        <w:t>序</w:t>
      </w:r>
      <w:r w:rsidRPr="0054132A">
        <w:t>的前五名权证投资明细</w:t>
      </w:r>
      <w:bookmarkEnd w:id="213"/>
      <w:bookmarkEnd w:id="214"/>
      <w:bookmarkEnd w:id="215"/>
    </w:p>
    <w:p w14:paraId="435F433C" w14:textId="77777777" w:rsidR="001548F9" w:rsidRPr="00D6005A" w:rsidRDefault="001548F9" w:rsidP="004B6B2B">
      <w:pPr>
        <w:pStyle w:val="XB"/>
      </w:pPr>
      <w:r w:rsidRPr="00D6005A">
        <w:t>本基金本报告期末未持有权证。</w:t>
      </w:r>
    </w:p>
    <w:p w14:paraId="38A31C5B" w14:textId="77777777" w:rsidR="001548F9" w:rsidRPr="0054132A" w:rsidRDefault="001548F9" w:rsidP="007A54E1">
      <w:pPr>
        <w:pStyle w:val="23"/>
      </w:pPr>
      <w:bookmarkStart w:id="216" w:name="_Toc390421266"/>
      <w:bookmarkStart w:id="217" w:name="_Toc482092389"/>
      <w:bookmarkStart w:id="218" w:name="_Toc17705016"/>
      <w:r w:rsidRPr="0054132A">
        <w:t>7.10 报告期末本基金投资的股指期货交易情况说明</w:t>
      </w:r>
      <w:bookmarkEnd w:id="216"/>
      <w:bookmarkEnd w:id="217"/>
      <w:bookmarkEnd w:id="218"/>
    </w:p>
    <w:p w14:paraId="64839471" w14:textId="77777777" w:rsidR="001548F9" w:rsidRPr="00D6005A" w:rsidRDefault="001548F9" w:rsidP="004B6B2B">
      <w:pPr>
        <w:pStyle w:val="XB"/>
      </w:pPr>
      <w:r w:rsidRPr="00D6005A">
        <w:t>本基金本报告期末未持有股指期货。</w:t>
      </w:r>
    </w:p>
    <w:p w14:paraId="26E29489" w14:textId="77777777" w:rsidR="00FB427F" w:rsidRPr="0054132A" w:rsidRDefault="00FB427F" w:rsidP="007A54E1">
      <w:pPr>
        <w:pStyle w:val="23"/>
      </w:pPr>
      <w:bookmarkStart w:id="219" w:name="_Toc390421267"/>
      <w:bookmarkStart w:id="220" w:name="_Toc482092392"/>
      <w:bookmarkStart w:id="221" w:name="_Toc17705017"/>
      <w:r w:rsidRPr="0054132A">
        <w:t>7.11</w:t>
      </w:r>
      <w:r w:rsidR="00DF47CE">
        <w:rPr>
          <w:rFonts w:hint="eastAsia"/>
        </w:rPr>
        <w:t xml:space="preserve"> </w:t>
      </w:r>
      <w:r w:rsidRPr="0054132A">
        <w:t>报告期末本基金投资的国债期货交易情况说明</w:t>
      </w:r>
      <w:bookmarkEnd w:id="219"/>
      <w:bookmarkEnd w:id="220"/>
      <w:bookmarkEnd w:id="221"/>
    </w:p>
    <w:p w14:paraId="5D690B4F" w14:textId="77777777" w:rsidR="00FB427F" w:rsidRPr="00D6005A" w:rsidRDefault="00FB427F" w:rsidP="004B6B2B">
      <w:pPr>
        <w:pStyle w:val="XB"/>
      </w:pPr>
      <w:r w:rsidRPr="00D6005A">
        <w:t>本基金本报告期末未持有国债期货。</w:t>
      </w:r>
    </w:p>
    <w:p w14:paraId="21E3B0BD" w14:textId="77777777" w:rsidR="001548F9" w:rsidRPr="0054132A" w:rsidRDefault="001548F9" w:rsidP="007A54E1">
      <w:pPr>
        <w:pStyle w:val="23"/>
      </w:pPr>
      <w:bookmarkStart w:id="222" w:name="_Toc390421268"/>
      <w:bookmarkStart w:id="223" w:name="_Toc482092396"/>
      <w:bookmarkStart w:id="224" w:name="_Toc17705018"/>
      <w:r w:rsidRPr="0054132A">
        <w:lastRenderedPageBreak/>
        <w:t>7.1</w:t>
      </w:r>
      <w:r w:rsidR="003D081F">
        <w:rPr>
          <w:rFonts w:hint="eastAsia"/>
        </w:rPr>
        <w:t>2</w:t>
      </w:r>
      <w:r w:rsidRPr="0054132A">
        <w:t xml:space="preserve"> 投资组合报告附注</w:t>
      </w:r>
      <w:bookmarkEnd w:id="222"/>
      <w:bookmarkEnd w:id="223"/>
      <w:bookmarkEnd w:id="224"/>
    </w:p>
    <w:p w14:paraId="370010BC" w14:textId="77777777" w:rsidR="001548F9" w:rsidRPr="0054132A" w:rsidRDefault="001548F9" w:rsidP="0061340F">
      <w:pPr>
        <w:pStyle w:val="33"/>
      </w:pPr>
      <w:r w:rsidRPr="0054132A">
        <w:t>7.1</w:t>
      </w:r>
      <w:r w:rsidR="003D081F">
        <w:rPr>
          <w:rFonts w:hint="eastAsia"/>
        </w:rPr>
        <w:t>2</w:t>
      </w:r>
      <w:r w:rsidRPr="0054132A">
        <w:t>.1</w:t>
      </w:r>
      <w:r w:rsidR="00150E1E">
        <w:rPr>
          <w:rFonts w:hint="eastAsia"/>
        </w:rPr>
        <w:t xml:space="preserve"> </w:t>
      </w:r>
      <w:r w:rsidRPr="0054132A">
        <w:t>报告期内基金投资的前十名证券的发行主体没有被监管部门立案调查，或在报告编制日前一年内受到公开谴责、处罚。</w:t>
      </w:r>
    </w:p>
    <w:p w14:paraId="188EE07B" w14:textId="77777777" w:rsidR="001548F9" w:rsidRPr="0054132A" w:rsidRDefault="001548F9" w:rsidP="0061340F">
      <w:pPr>
        <w:pStyle w:val="33"/>
      </w:pPr>
      <w:r w:rsidRPr="0054132A">
        <w:t>7.1</w:t>
      </w:r>
      <w:r w:rsidR="003D081F">
        <w:rPr>
          <w:rFonts w:hint="eastAsia"/>
        </w:rPr>
        <w:t>2</w:t>
      </w:r>
      <w:r w:rsidRPr="0054132A">
        <w:t>.2</w:t>
      </w:r>
      <w:r w:rsidR="00150E1E">
        <w:rPr>
          <w:rFonts w:hint="eastAsia"/>
        </w:rPr>
        <w:t xml:space="preserve"> </w:t>
      </w:r>
      <w:r w:rsidRPr="0054132A">
        <w:t>报告期内基金投资的前十名股票中，没有投资超出基金合同规定备选股票库之外的股票。</w:t>
      </w:r>
    </w:p>
    <w:p w14:paraId="3C467C8A" w14:textId="77777777" w:rsidR="001548F9" w:rsidRPr="00BE0918" w:rsidRDefault="001548F9" w:rsidP="0061340F">
      <w:pPr>
        <w:pStyle w:val="33"/>
      </w:pPr>
      <w:bookmarkStart w:id="225" w:name="_Toc482092397"/>
      <w:r w:rsidRPr="00BE0918">
        <w:t>7.1</w:t>
      </w:r>
      <w:r w:rsidR="003D081F">
        <w:rPr>
          <w:rFonts w:hint="eastAsia"/>
        </w:rPr>
        <w:t>2</w:t>
      </w:r>
      <w:r w:rsidRPr="00BE0918">
        <w:t>.3</w:t>
      </w:r>
      <w:r w:rsidR="00150E1E">
        <w:rPr>
          <w:rFonts w:hint="eastAsia"/>
        </w:rPr>
        <w:t xml:space="preserve"> </w:t>
      </w:r>
      <w:r w:rsidRPr="00BE0918">
        <w:t>期末其他各项资产构成</w:t>
      </w:r>
      <w:bookmarkEnd w:id="225"/>
    </w:p>
    <w:p w14:paraId="77249A43" w14:textId="77777777" w:rsidR="001548F9" w:rsidRPr="00EE1E2C" w:rsidRDefault="001548F9" w:rsidP="0061340F">
      <w:pPr>
        <w:pStyle w:val="afb"/>
        <w:rPr>
          <w:kern w:val="0"/>
        </w:rPr>
      </w:pPr>
      <w:r w:rsidRPr="00EE1E2C">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757"/>
      </w:tblGrid>
      <w:tr w:rsidR="001548F9" w:rsidRPr="00BD16AF" w14:paraId="79ADCAC2" w14:textId="77777777" w:rsidTr="00BD16AF">
        <w:trPr>
          <w:jc w:val="center"/>
        </w:trPr>
        <w:tc>
          <w:tcPr>
            <w:tcW w:w="765" w:type="dxa"/>
            <w:vAlign w:val="center"/>
          </w:tcPr>
          <w:p w14:paraId="523EFE44"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序号</w:t>
            </w:r>
          </w:p>
        </w:tc>
        <w:tc>
          <w:tcPr>
            <w:tcW w:w="4117" w:type="dxa"/>
            <w:vAlign w:val="center"/>
          </w:tcPr>
          <w:p w14:paraId="55AD4F58"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名称</w:t>
            </w:r>
          </w:p>
        </w:tc>
        <w:tc>
          <w:tcPr>
            <w:tcW w:w="4757" w:type="dxa"/>
            <w:vAlign w:val="center"/>
          </w:tcPr>
          <w:p w14:paraId="74C9B83C"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金额</w:t>
            </w:r>
          </w:p>
        </w:tc>
      </w:tr>
      <w:tr w:rsidR="001548F9" w:rsidRPr="00BD16AF" w14:paraId="37AE8D71" w14:textId="77777777" w:rsidTr="00BD16AF">
        <w:trPr>
          <w:jc w:val="center"/>
        </w:trPr>
        <w:tc>
          <w:tcPr>
            <w:tcW w:w="765" w:type="dxa"/>
            <w:vAlign w:val="center"/>
          </w:tcPr>
          <w:p w14:paraId="1B486326"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1</w:t>
            </w:r>
          </w:p>
        </w:tc>
        <w:tc>
          <w:tcPr>
            <w:tcW w:w="4117" w:type="dxa"/>
            <w:vAlign w:val="center"/>
          </w:tcPr>
          <w:p w14:paraId="43106738"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存出保证金</w:t>
            </w:r>
          </w:p>
        </w:tc>
        <w:tc>
          <w:tcPr>
            <w:tcW w:w="4757" w:type="dxa"/>
            <w:vAlign w:val="center"/>
          </w:tcPr>
          <w:p w14:paraId="6754B4F2"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994.72</w:t>
            </w:r>
          </w:p>
        </w:tc>
      </w:tr>
      <w:tr w:rsidR="001548F9" w:rsidRPr="00BD16AF" w14:paraId="06A421D5" w14:textId="77777777" w:rsidTr="00BD16AF">
        <w:trPr>
          <w:jc w:val="center"/>
        </w:trPr>
        <w:tc>
          <w:tcPr>
            <w:tcW w:w="765" w:type="dxa"/>
            <w:vAlign w:val="center"/>
          </w:tcPr>
          <w:p w14:paraId="3E75069C"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2</w:t>
            </w:r>
          </w:p>
        </w:tc>
        <w:tc>
          <w:tcPr>
            <w:tcW w:w="4117" w:type="dxa"/>
            <w:vAlign w:val="center"/>
          </w:tcPr>
          <w:p w14:paraId="2A8B715B"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应收证券清算款</w:t>
            </w:r>
          </w:p>
        </w:tc>
        <w:tc>
          <w:tcPr>
            <w:tcW w:w="4757" w:type="dxa"/>
            <w:vAlign w:val="center"/>
          </w:tcPr>
          <w:p w14:paraId="42886C00"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91,910.78</w:t>
            </w:r>
          </w:p>
        </w:tc>
      </w:tr>
      <w:tr w:rsidR="001548F9" w:rsidRPr="00BD16AF" w14:paraId="03FA3F45" w14:textId="77777777" w:rsidTr="00BD16AF">
        <w:trPr>
          <w:jc w:val="center"/>
        </w:trPr>
        <w:tc>
          <w:tcPr>
            <w:tcW w:w="765" w:type="dxa"/>
            <w:vAlign w:val="center"/>
          </w:tcPr>
          <w:p w14:paraId="61B29615"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3</w:t>
            </w:r>
          </w:p>
        </w:tc>
        <w:tc>
          <w:tcPr>
            <w:tcW w:w="4117" w:type="dxa"/>
            <w:vAlign w:val="center"/>
          </w:tcPr>
          <w:p w14:paraId="1B349C31"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应收股利</w:t>
            </w:r>
          </w:p>
        </w:tc>
        <w:tc>
          <w:tcPr>
            <w:tcW w:w="4757" w:type="dxa"/>
            <w:vAlign w:val="center"/>
          </w:tcPr>
          <w:p w14:paraId="4C58C13E"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w:t>
            </w:r>
          </w:p>
        </w:tc>
      </w:tr>
      <w:tr w:rsidR="001548F9" w:rsidRPr="00BD16AF" w14:paraId="6878884A" w14:textId="77777777" w:rsidTr="00BD16AF">
        <w:trPr>
          <w:jc w:val="center"/>
        </w:trPr>
        <w:tc>
          <w:tcPr>
            <w:tcW w:w="765" w:type="dxa"/>
            <w:vAlign w:val="center"/>
          </w:tcPr>
          <w:p w14:paraId="3259E214"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4</w:t>
            </w:r>
          </w:p>
        </w:tc>
        <w:tc>
          <w:tcPr>
            <w:tcW w:w="4117" w:type="dxa"/>
            <w:vAlign w:val="center"/>
          </w:tcPr>
          <w:p w14:paraId="3D42F2F5"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应收利息</w:t>
            </w:r>
          </w:p>
        </w:tc>
        <w:tc>
          <w:tcPr>
            <w:tcW w:w="4757" w:type="dxa"/>
            <w:vAlign w:val="center"/>
          </w:tcPr>
          <w:p w14:paraId="4C6F64BD"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44.44</w:t>
            </w:r>
          </w:p>
        </w:tc>
      </w:tr>
      <w:tr w:rsidR="001548F9" w:rsidRPr="00BD16AF" w14:paraId="67C31584" w14:textId="77777777" w:rsidTr="00BD16AF">
        <w:trPr>
          <w:jc w:val="center"/>
        </w:trPr>
        <w:tc>
          <w:tcPr>
            <w:tcW w:w="765" w:type="dxa"/>
            <w:vAlign w:val="center"/>
          </w:tcPr>
          <w:p w14:paraId="731172B8"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5</w:t>
            </w:r>
          </w:p>
        </w:tc>
        <w:tc>
          <w:tcPr>
            <w:tcW w:w="4117" w:type="dxa"/>
            <w:vAlign w:val="center"/>
          </w:tcPr>
          <w:p w14:paraId="7F6AF600"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应收申购款</w:t>
            </w:r>
          </w:p>
        </w:tc>
        <w:tc>
          <w:tcPr>
            <w:tcW w:w="4757" w:type="dxa"/>
            <w:vAlign w:val="center"/>
          </w:tcPr>
          <w:p w14:paraId="456C5343"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w:t>
            </w:r>
          </w:p>
        </w:tc>
      </w:tr>
      <w:tr w:rsidR="001548F9" w:rsidRPr="00BD16AF" w14:paraId="2F840A53" w14:textId="77777777" w:rsidTr="00BD16AF">
        <w:trPr>
          <w:jc w:val="center"/>
        </w:trPr>
        <w:tc>
          <w:tcPr>
            <w:tcW w:w="765" w:type="dxa"/>
            <w:vAlign w:val="center"/>
          </w:tcPr>
          <w:p w14:paraId="421D6389"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6</w:t>
            </w:r>
          </w:p>
        </w:tc>
        <w:tc>
          <w:tcPr>
            <w:tcW w:w="4117" w:type="dxa"/>
            <w:vAlign w:val="center"/>
          </w:tcPr>
          <w:p w14:paraId="7C805EE6"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其他应收款</w:t>
            </w:r>
          </w:p>
        </w:tc>
        <w:tc>
          <w:tcPr>
            <w:tcW w:w="4757" w:type="dxa"/>
            <w:vAlign w:val="center"/>
          </w:tcPr>
          <w:p w14:paraId="63C59F7A"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w:t>
            </w:r>
          </w:p>
        </w:tc>
      </w:tr>
      <w:tr w:rsidR="001548F9" w:rsidRPr="00BD16AF" w14:paraId="657A0B23" w14:textId="77777777" w:rsidTr="00BD16AF">
        <w:trPr>
          <w:jc w:val="center"/>
        </w:trPr>
        <w:tc>
          <w:tcPr>
            <w:tcW w:w="765" w:type="dxa"/>
            <w:vAlign w:val="center"/>
          </w:tcPr>
          <w:p w14:paraId="778CE76B"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7</w:t>
            </w:r>
          </w:p>
        </w:tc>
        <w:tc>
          <w:tcPr>
            <w:tcW w:w="4117" w:type="dxa"/>
            <w:vAlign w:val="center"/>
          </w:tcPr>
          <w:p w14:paraId="7396E8D5"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待摊费用</w:t>
            </w:r>
          </w:p>
        </w:tc>
        <w:tc>
          <w:tcPr>
            <w:tcW w:w="4757" w:type="dxa"/>
            <w:vAlign w:val="center"/>
          </w:tcPr>
          <w:p w14:paraId="7F6F220B"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w:t>
            </w:r>
          </w:p>
        </w:tc>
      </w:tr>
      <w:tr w:rsidR="001548F9" w:rsidRPr="00BD16AF" w14:paraId="41EA2169" w14:textId="77777777" w:rsidTr="00BD16AF">
        <w:trPr>
          <w:jc w:val="center"/>
        </w:trPr>
        <w:tc>
          <w:tcPr>
            <w:tcW w:w="765" w:type="dxa"/>
            <w:vAlign w:val="center"/>
          </w:tcPr>
          <w:p w14:paraId="160A2365" w14:textId="77777777" w:rsidR="001548F9" w:rsidRPr="00BD16AF" w:rsidRDefault="001548F9" w:rsidP="00BD16AF">
            <w:pPr>
              <w:autoSpaceDE w:val="0"/>
              <w:autoSpaceDN w:val="0"/>
              <w:adjustRightInd w:val="0"/>
              <w:spacing w:before="29"/>
              <w:ind w:left="15"/>
              <w:jc w:val="center"/>
              <w:rPr>
                <w:rFonts w:ascii="宋体" w:hAnsi="宋体"/>
                <w:color w:val="000000"/>
                <w:szCs w:val="21"/>
              </w:rPr>
            </w:pPr>
            <w:r w:rsidRPr="00BD16AF">
              <w:rPr>
                <w:rFonts w:ascii="宋体" w:hAnsi="宋体"/>
                <w:color w:val="000000"/>
                <w:szCs w:val="21"/>
              </w:rPr>
              <w:t>8</w:t>
            </w:r>
          </w:p>
        </w:tc>
        <w:tc>
          <w:tcPr>
            <w:tcW w:w="4117" w:type="dxa"/>
            <w:vAlign w:val="center"/>
          </w:tcPr>
          <w:p w14:paraId="1DFC9FD4"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其他</w:t>
            </w:r>
          </w:p>
        </w:tc>
        <w:tc>
          <w:tcPr>
            <w:tcW w:w="4757" w:type="dxa"/>
            <w:vAlign w:val="center"/>
          </w:tcPr>
          <w:p w14:paraId="7F8C3C16"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w:t>
            </w:r>
          </w:p>
        </w:tc>
      </w:tr>
      <w:tr w:rsidR="001548F9" w:rsidRPr="00BD16AF" w14:paraId="254E4863" w14:textId="77777777" w:rsidTr="00BD16AF">
        <w:trPr>
          <w:jc w:val="center"/>
        </w:trPr>
        <w:tc>
          <w:tcPr>
            <w:tcW w:w="765" w:type="dxa"/>
            <w:vAlign w:val="center"/>
          </w:tcPr>
          <w:p w14:paraId="4E109814" w14:textId="77777777" w:rsidR="001548F9" w:rsidRPr="00BD16AF" w:rsidRDefault="001548F9" w:rsidP="00BD16AF">
            <w:pPr>
              <w:autoSpaceDE w:val="0"/>
              <w:autoSpaceDN w:val="0"/>
              <w:adjustRightInd w:val="0"/>
              <w:spacing w:before="29"/>
              <w:ind w:left="15"/>
              <w:jc w:val="center"/>
              <w:rPr>
                <w:rFonts w:ascii="宋体" w:hAnsi="宋体"/>
                <w:color w:val="000000"/>
                <w:szCs w:val="21"/>
              </w:rPr>
            </w:pPr>
            <w:r w:rsidRPr="00BD16AF">
              <w:rPr>
                <w:rFonts w:ascii="宋体" w:hAnsi="宋体"/>
                <w:color w:val="000000"/>
                <w:szCs w:val="21"/>
              </w:rPr>
              <w:t>9</w:t>
            </w:r>
          </w:p>
        </w:tc>
        <w:tc>
          <w:tcPr>
            <w:tcW w:w="4117" w:type="dxa"/>
            <w:vAlign w:val="center"/>
          </w:tcPr>
          <w:p w14:paraId="6DA7166C" w14:textId="77777777" w:rsidR="001548F9" w:rsidRPr="00BD16AF" w:rsidRDefault="001548F9" w:rsidP="00BD16AF">
            <w:pPr>
              <w:ind w:leftChars="50" w:left="105"/>
              <w:rPr>
                <w:rFonts w:ascii="宋体" w:hAnsi="宋体"/>
                <w:color w:val="000000"/>
                <w:szCs w:val="21"/>
              </w:rPr>
            </w:pPr>
            <w:r w:rsidRPr="00BD16AF">
              <w:rPr>
                <w:rFonts w:ascii="宋体" w:hAnsi="宋体"/>
                <w:color w:val="000000"/>
                <w:szCs w:val="21"/>
              </w:rPr>
              <w:t>合计</w:t>
            </w:r>
          </w:p>
        </w:tc>
        <w:tc>
          <w:tcPr>
            <w:tcW w:w="4757" w:type="dxa"/>
            <w:vAlign w:val="center"/>
          </w:tcPr>
          <w:p w14:paraId="3E14214C" w14:textId="77777777" w:rsidR="001548F9" w:rsidRPr="00BD16AF" w:rsidRDefault="001548F9" w:rsidP="00BD16AF">
            <w:pPr>
              <w:autoSpaceDE w:val="0"/>
              <w:autoSpaceDN w:val="0"/>
              <w:adjustRightInd w:val="0"/>
              <w:spacing w:before="29"/>
              <w:ind w:left="15"/>
              <w:jc w:val="right"/>
              <w:rPr>
                <w:rFonts w:ascii="宋体" w:hAnsi="宋体"/>
                <w:color w:val="000000"/>
                <w:szCs w:val="21"/>
              </w:rPr>
            </w:pPr>
            <w:r w:rsidRPr="00BD16AF">
              <w:rPr>
                <w:rFonts w:ascii="宋体" w:hAnsi="宋体"/>
                <w:color w:val="000000"/>
                <w:szCs w:val="21"/>
              </w:rPr>
              <w:t>92,949.94</w:t>
            </w:r>
          </w:p>
        </w:tc>
      </w:tr>
    </w:tbl>
    <w:p w14:paraId="473BC765" w14:textId="77777777" w:rsidR="001548F9" w:rsidRPr="00BE0918" w:rsidRDefault="001548F9" w:rsidP="0061340F">
      <w:pPr>
        <w:pStyle w:val="33"/>
      </w:pPr>
      <w:bookmarkStart w:id="226" w:name="_Toc482092398"/>
      <w:r w:rsidRPr="00BE0918">
        <w:t>7.1</w:t>
      </w:r>
      <w:r w:rsidR="003D081F">
        <w:rPr>
          <w:rFonts w:hint="eastAsia"/>
        </w:rPr>
        <w:t>2</w:t>
      </w:r>
      <w:r w:rsidRPr="00BE0918">
        <w:t>.4</w:t>
      </w:r>
      <w:r w:rsidR="00150E1E">
        <w:rPr>
          <w:rFonts w:hint="eastAsia"/>
        </w:rPr>
        <w:t xml:space="preserve"> </w:t>
      </w:r>
      <w:r w:rsidRPr="00BE0918">
        <w:t>期末持有的处于转股期的可转换债券明细</w:t>
      </w:r>
      <w:bookmarkEnd w:id="226"/>
    </w:p>
    <w:p w14:paraId="5B5D47D4" w14:textId="77777777" w:rsidR="001548F9" w:rsidRPr="00EE1E2C" w:rsidRDefault="001548F9" w:rsidP="004B6B2B">
      <w:pPr>
        <w:pStyle w:val="XB"/>
      </w:pPr>
      <w:r w:rsidRPr="00EE1E2C">
        <w:t>本基金报告期末未持有处于转股期的可转换债券。</w:t>
      </w:r>
    </w:p>
    <w:p w14:paraId="24997D90" w14:textId="77777777" w:rsidR="001548F9" w:rsidRPr="00BE0918" w:rsidRDefault="001548F9" w:rsidP="0061340F">
      <w:pPr>
        <w:pStyle w:val="33"/>
      </w:pPr>
      <w:bookmarkStart w:id="227" w:name="_Toc482092399"/>
      <w:r w:rsidRPr="00BE0918">
        <w:t>7.1</w:t>
      </w:r>
      <w:r w:rsidR="003D081F">
        <w:rPr>
          <w:rFonts w:hint="eastAsia"/>
        </w:rPr>
        <w:t>2</w:t>
      </w:r>
      <w:r w:rsidRPr="00BE0918">
        <w:t xml:space="preserve">.5 </w:t>
      </w:r>
      <w:proofErr w:type="gramStart"/>
      <w:r w:rsidRPr="00BE0918">
        <w:t>期末前</w:t>
      </w:r>
      <w:proofErr w:type="gramEnd"/>
      <w:r w:rsidRPr="00BE0918">
        <w:t>十名股票中存在流通受限情况的说明</w:t>
      </w:r>
      <w:bookmarkEnd w:id="227"/>
    </w:p>
    <w:p w14:paraId="2F72C638" w14:textId="1E60AA5F" w:rsidR="001548F9" w:rsidRPr="00EE1E2C" w:rsidRDefault="002635A7" w:rsidP="004B6B2B">
      <w:pPr>
        <w:pStyle w:val="XB"/>
      </w:pPr>
      <w:r w:rsidRPr="00E60E30">
        <w:t>本基金报告</w:t>
      </w:r>
      <w:proofErr w:type="gramStart"/>
      <w:r w:rsidRPr="00E60E30">
        <w:t>期末前</w:t>
      </w:r>
      <w:proofErr w:type="gramEnd"/>
      <w:r w:rsidRPr="00E60E30">
        <w:t>十名股票中不存在流通受限的情况</w:t>
      </w:r>
      <w:r w:rsidR="001548F9" w:rsidRPr="00EE1E2C">
        <w:t>。</w:t>
      </w:r>
    </w:p>
    <w:p w14:paraId="612B2211" w14:textId="77777777" w:rsidR="001548F9" w:rsidRPr="00BE0918" w:rsidRDefault="001548F9" w:rsidP="004B6B2B">
      <w:pPr>
        <w:pStyle w:val="33"/>
      </w:pPr>
      <w:bookmarkStart w:id="228" w:name="_Toc482092402"/>
      <w:r w:rsidRPr="00BE0918">
        <w:t>7.1</w:t>
      </w:r>
      <w:r w:rsidR="003D081F">
        <w:rPr>
          <w:rFonts w:hint="eastAsia"/>
        </w:rPr>
        <w:t>2</w:t>
      </w:r>
      <w:r w:rsidRPr="00BE0918">
        <w:t>.6 投资组合报告附注的其他文字描述部分</w:t>
      </w:r>
      <w:bookmarkEnd w:id="228"/>
    </w:p>
    <w:p w14:paraId="4EC6CA34" w14:textId="77777777" w:rsidR="001548F9" w:rsidRPr="0054132A" w:rsidRDefault="001548F9" w:rsidP="004B6B2B">
      <w:pPr>
        <w:pStyle w:val="XB"/>
      </w:pPr>
      <w:r w:rsidRPr="0054132A">
        <w:t>由于四舍五入的原因，分项之和与合计项之间可能存在尾差。</w:t>
      </w:r>
    </w:p>
    <w:p w14:paraId="3B48198A" w14:textId="77777777" w:rsidR="001548F9" w:rsidRPr="00F708AD" w:rsidRDefault="0054132A" w:rsidP="00F708AD">
      <w:pPr>
        <w:pStyle w:val="1new"/>
        <w:rPr>
          <w:rStyle w:val="2CharCharChar"/>
          <w:rFonts w:ascii="宋体" w:hAnsi="宋体"/>
          <w:b/>
        </w:rPr>
      </w:pPr>
      <w:bookmarkStart w:id="229" w:name="_Toc225500050"/>
      <w:bookmarkStart w:id="230" w:name="_Toc482092403"/>
      <w:bookmarkStart w:id="231" w:name="_Toc17705019"/>
      <w:r w:rsidRPr="00F708AD">
        <w:rPr>
          <w:rStyle w:val="2CharCharChar"/>
          <w:rFonts w:ascii="宋体" w:hAnsi="宋体"/>
          <w:b/>
        </w:rPr>
        <w:t>§</w:t>
      </w:r>
      <w:r w:rsidR="00540E2A" w:rsidRPr="00F708AD">
        <w:rPr>
          <w:rStyle w:val="2CharCharChar"/>
          <w:rFonts w:ascii="宋体" w:hAnsi="宋体"/>
          <w:b/>
        </w:rPr>
        <w:t>8</w:t>
      </w:r>
      <w:r w:rsidR="00DF47CE">
        <w:rPr>
          <w:rStyle w:val="2CharCharChar"/>
          <w:rFonts w:ascii="宋体" w:hAnsi="宋体" w:hint="eastAsia"/>
          <w:b/>
        </w:rPr>
        <w:t xml:space="preserve"> </w:t>
      </w:r>
      <w:r w:rsidR="00540E2A" w:rsidRPr="00F708AD">
        <w:rPr>
          <w:rStyle w:val="2CharCharChar"/>
          <w:rFonts w:ascii="宋体" w:hAnsi="宋体"/>
          <w:b/>
        </w:rPr>
        <w:t>基金份额持有人信息</w:t>
      </w:r>
      <w:bookmarkEnd w:id="229"/>
      <w:bookmarkEnd w:id="230"/>
      <w:bookmarkEnd w:id="231"/>
    </w:p>
    <w:p w14:paraId="58088525" w14:textId="77777777" w:rsidR="001548F9" w:rsidRPr="0054132A" w:rsidRDefault="001548F9" w:rsidP="007A54E1">
      <w:pPr>
        <w:pStyle w:val="23"/>
      </w:pPr>
      <w:bookmarkStart w:id="232" w:name="_Toc225500051"/>
      <w:bookmarkStart w:id="233" w:name="_Toc390421270"/>
      <w:bookmarkStart w:id="234" w:name="_Toc482092404"/>
      <w:bookmarkStart w:id="235" w:name="_Toc17705020"/>
      <w:r w:rsidRPr="0054132A">
        <w:t>8.1 期末基金份额持有人户数及持有人结构</w:t>
      </w:r>
      <w:bookmarkEnd w:id="232"/>
      <w:bookmarkEnd w:id="233"/>
      <w:bookmarkEnd w:id="234"/>
      <w:bookmarkEnd w:id="235"/>
    </w:p>
    <w:p w14:paraId="59E8B741" w14:textId="77777777" w:rsidR="00A04BA6" w:rsidRPr="00EE1E2C" w:rsidRDefault="00A04BA6" w:rsidP="004B6B2B">
      <w:pPr>
        <w:pStyle w:val="afb"/>
      </w:pPr>
      <w:r w:rsidRPr="00EE1E2C">
        <w:t>份额单位：份</w:t>
      </w:r>
    </w:p>
    <w:tbl>
      <w:tblPr>
        <w:tblW w:w="4891" w:type="pct"/>
        <w:jc w:val="center"/>
        <w:tblLayout w:type="fixed"/>
        <w:tblLook w:val="00A0" w:firstRow="1" w:lastRow="0" w:firstColumn="1" w:lastColumn="0" w:noHBand="0" w:noVBand="0"/>
      </w:tblPr>
      <w:tblGrid>
        <w:gridCol w:w="2159"/>
        <w:gridCol w:w="1536"/>
        <w:gridCol w:w="1328"/>
        <w:gridCol w:w="1498"/>
        <w:gridCol w:w="1535"/>
        <w:gridCol w:w="1583"/>
      </w:tblGrid>
      <w:tr w:rsidR="00AF5F84" w:rsidRPr="00BD16AF" w14:paraId="2BD30747" w14:textId="77777777" w:rsidTr="00BC72B4">
        <w:trPr>
          <w:jc w:val="center"/>
        </w:trPr>
        <w:tc>
          <w:tcPr>
            <w:tcW w:w="1120" w:type="pct"/>
            <w:vMerge w:val="restart"/>
            <w:tcBorders>
              <w:top w:val="single" w:sz="8" w:space="0" w:color="000000"/>
              <w:left w:val="single" w:sz="8" w:space="0" w:color="000000"/>
              <w:bottom w:val="single" w:sz="8" w:space="0" w:color="000000"/>
              <w:right w:val="single" w:sz="8" w:space="0" w:color="000000"/>
            </w:tcBorders>
            <w:vAlign w:val="center"/>
            <w:hideMark/>
          </w:tcPr>
          <w:p w14:paraId="4FCB1825" w14:textId="77777777" w:rsidR="001E0AA7" w:rsidRDefault="00E15A94">
            <w:pPr>
              <w:jc w:val="center"/>
            </w:pPr>
            <w:r>
              <w:t>持有人户数</w:t>
            </w:r>
            <w:r>
              <w:t>(</w:t>
            </w:r>
            <w:r>
              <w:t>户</w:t>
            </w:r>
            <w:r>
              <w:t>)</w:t>
            </w:r>
          </w:p>
        </w:tc>
        <w:tc>
          <w:tcPr>
            <w:tcW w:w="797" w:type="pct"/>
            <w:vMerge w:val="restart"/>
            <w:tcBorders>
              <w:top w:val="single" w:sz="8" w:space="0" w:color="000000"/>
              <w:left w:val="single" w:sz="8" w:space="0" w:color="000000"/>
              <w:bottom w:val="single" w:sz="8" w:space="0" w:color="000000"/>
              <w:right w:val="single" w:sz="8" w:space="0" w:color="000000"/>
            </w:tcBorders>
            <w:vAlign w:val="center"/>
            <w:hideMark/>
          </w:tcPr>
          <w:p w14:paraId="3D6A33FC" w14:textId="77777777" w:rsidR="00A04BA6" w:rsidRPr="00BD16AF" w:rsidRDefault="00A04BA6" w:rsidP="00BD16AF">
            <w:pPr>
              <w:jc w:val="center"/>
              <w:rPr>
                <w:rFonts w:ascii="宋体" w:hAnsi="宋体"/>
                <w:bCs/>
                <w:color w:val="000000"/>
                <w:szCs w:val="21"/>
              </w:rPr>
            </w:pPr>
            <w:r w:rsidRPr="00BD16AF">
              <w:rPr>
                <w:rFonts w:ascii="宋体" w:hAnsi="宋体"/>
                <w:bCs/>
                <w:color w:val="000000"/>
                <w:szCs w:val="21"/>
              </w:rPr>
              <w:t>户均持有的基金份额</w:t>
            </w:r>
          </w:p>
        </w:tc>
        <w:tc>
          <w:tcPr>
            <w:tcW w:w="3083" w:type="pct"/>
            <w:gridSpan w:val="4"/>
            <w:tcBorders>
              <w:top w:val="single" w:sz="8" w:space="0" w:color="000000"/>
              <w:left w:val="single" w:sz="8" w:space="0" w:color="000000"/>
              <w:bottom w:val="single" w:sz="8" w:space="0" w:color="000000"/>
              <w:right w:val="single" w:sz="4" w:space="0" w:color="auto"/>
            </w:tcBorders>
            <w:vAlign w:val="center"/>
            <w:hideMark/>
          </w:tcPr>
          <w:p w14:paraId="2E591DA5" w14:textId="77777777" w:rsidR="00A04BA6" w:rsidRPr="00BD16AF" w:rsidRDefault="00A04BA6" w:rsidP="00BD16AF">
            <w:pPr>
              <w:jc w:val="center"/>
              <w:rPr>
                <w:rFonts w:ascii="宋体" w:hAnsi="宋体"/>
                <w:bCs/>
                <w:color w:val="000000"/>
                <w:szCs w:val="21"/>
              </w:rPr>
            </w:pPr>
            <w:r w:rsidRPr="00BD16AF">
              <w:rPr>
                <w:rFonts w:ascii="宋体" w:hAnsi="宋体"/>
                <w:bCs/>
                <w:color w:val="000000"/>
                <w:szCs w:val="21"/>
              </w:rPr>
              <w:t>持有</w:t>
            </w:r>
            <w:proofErr w:type="gramStart"/>
            <w:r w:rsidRPr="00BD16AF">
              <w:rPr>
                <w:rFonts w:ascii="宋体" w:hAnsi="宋体"/>
                <w:bCs/>
                <w:color w:val="000000"/>
                <w:szCs w:val="21"/>
              </w:rPr>
              <w:t>人结构</w:t>
            </w:r>
            <w:proofErr w:type="gramEnd"/>
          </w:p>
        </w:tc>
      </w:tr>
      <w:tr w:rsidR="00AF5F84" w:rsidRPr="00BD16AF" w14:paraId="263B7804" w14:textId="77777777" w:rsidTr="00BC72B4">
        <w:trPr>
          <w:jc w:val="center"/>
        </w:trPr>
        <w:tc>
          <w:tcPr>
            <w:tcW w:w="1120" w:type="pct"/>
            <w:vMerge/>
            <w:tcBorders>
              <w:top w:val="single" w:sz="8" w:space="0" w:color="000000"/>
              <w:left w:val="single" w:sz="8" w:space="0" w:color="000000"/>
              <w:bottom w:val="single" w:sz="8" w:space="0" w:color="000000"/>
              <w:right w:val="single" w:sz="8" w:space="0" w:color="000000"/>
            </w:tcBorders>
            <w:vAlign w:val="center"/>
            <w:hideMark/>
          </w:tcPr>
          <w:p w14:paraId="59CAFB72" w14:textId="77777777" w:rsidR="001E0AA7" w:rsidRDefault="001E0AA7">
            <w:pPr>
              <w:jc w:val="left"/>
            </w:pPr>
          </w:p>
        </w:tc>
        <w:tc>
          <w:tcPr>
            <w:tcW w:w="797" w:type="pct"/>
            <w:vMerge/>
            <w:tcBorders>
              <w:top w:val="single" w:sz="8" w:space="0" w:color="000000"/>
              <w:left w:val="single" w:sz="8" w:space="0" w:color="000000"/>
              <w:bottom w:val="single" w:sz="8" w:space="0" w:color="000000"/>
              <w:right w:val="single" w:sz="8" w:space="0" w:color="000000"/>
            </w:tcBorders>
            <w:vAlign w:val="center"/>
            <w:hideMark/>
          </w:tcPr>
          <w:p w14:paraId="5B1D1749" w14:textId="77777777" w:rsidR="00A04BA6" w:rsidRPr="00BD16AF" w:rsidRDefault="00A04BA6" w:rsidP="00BD16AF">
            <w:pPr>
              <w:widowControl/>
              <w:jc w:val="left"/>
              <w:rPr>
                <w:rFonts w:ascii="宋体" w:hAnsi="宋体"/>
                <w:bCs/>
                <w:color w:val="000000"/>
                <w:szCs w:val="21"/>
              </w:rPr>
            </w:pPr>
          </w:p>
        </w:tc>
        <w:tc>
          <w:tcPr>
            <w:tcW w:w="1466" w:type="pct"/>
            <w:gridSpan w:val="2"/>
            <w:tcBorders>
              <w:top w:val="single" w:sz="8" w:space="0" w:color="000000"/>
              <w:left w:val="single" w:sz="8" w:space="0" w:color="000000"/>
              <w:bottom w:val="single" w:sz="8" w:space="0" w:color="000000"/>
              <w:right w:val="single" w:sz="8" w:space="0" w:color="000000"/>
            </w:tcBorders>
            <w:vAlign w:val="center"/>
            <w:hideMark/>
          </w:tcPr>
          <w:p w14:paraId="06132151" w14:textId="77777777" w:rsidR="00A04BA6" w:rsidRPr="00BD16AF" w:rsidRDefault="00A04BA6" w:rsidP="00BD16AF">
            <w:pPr>
              <w:jc w:val="center"/>
              <w:rPr>
                <w:rFonts w:ascii="宋体" w:hAnsi="宋体"/>
                <w:bCs/>
                <w:color w:val="000000"/>
                <w:szCs w:val="21"/>
              </w:rPr>
            </w:pPr>
            <w:r w:rsidRPr="00BD16AF">
              <w:rPr>
                <w:rFonts w:ascii="宋体" w:hAnsi="宋体"/>
                <w:bCs/>
                <w:color w:val="000000"/>
                <w:szCs w:val="21"/>
              </w:rPr>
              <w:t>机构投资者</w:t>
            </w:r>
          </w:p>
        </w:tc>
        <w:tc>
          <w:tcPr>
            <w:tcW w:w="1617" w:type="pct"/>
            <w:gridSpan w:val="2"/>
            <w:tcBorders>
              <w:top w:val="single" w:sz="8" w:space="0" w:color="000000"/>
              <w:left w:val="single" w:sz="8" w:space="0" w:color="000000"/>
              <w:bottom w:val="single" w:sz="8" w:space="0" w:color="000000"/>
              <w:right w:val="single" w:sz="8" w:space="0" w:color="000000"/>
            </w:tcBorders>
            <w:vAlign w:val="center"/>
            <w:hideMark/>
          </w:tcPr>
          <w:p w14:paraId="26F1D314" w14:textId="77777777" w:rsidR="00A04BA6" w:rsidRPr="00BD16AF" w:rsidRDefault="00A04BA6" w:rsidP="00BD16AF">
            <w:pPr>
              <w:jc w:val="center"/>
              <w:rPr>
                <w:rFonts w:ascii="宋体" w:hAnsi="宋体"/>
                <w:bCs/>
                <w:color w:val="000000"/>
                <w:szCs w:val="21"/>
              </w:rPr>
            </w:pPr>
            <w:r w:rsidRPr="00BD16AF">
              <w:rPr>
                <w:rFonts w:ascii="宋体" w:hAnsi="宋体"/>
                <w:bCs/>
                <w:color w:val="000000"/>
                <w:szCs w:val="21"/>
              </w:rPr>
              <w:t>个人投资者</w:t>
            </w:r>
          </w:p>
        </w:tc>
      </w:tr>
      <w:tr w:rsidR="00AF5F84" w:rsidRPr="00BD16AF" w14:paraId="0F3D10EE" w14:textId="77777777" w:rsidTr="00BC72B4">
        <w:trPr>
          <w:jc w:val="center"/>
        </w:trPr>
        <w:tc>
          <w:tcPr>
            <w:tcW w:w="1120" w:type="pct"/>
            <w:vMerge/>
            <w:tcBorders>
              <w:top w:val="single" w:sz="8" w:space="0" w:color="000000"/>
              <w:left w:val="single" w:sz="8" w:space="0" w:color="000000"/>
              <w:bottom w:val="single" w:sz="8" w:space="0" w:color="000000"/>
              <w:right w:val="single" w:sz="8" w:space="0" w:color="000000"/>
            </w:tcBorders>
            <w:vAlign w:val="center"/>
            <w:hideMark/>
          </w:tcPr>
          <w:p w14:paraId="5277EB72" w14:textId="77777777" w:rsidR="001E0AA7" w:rsidRDefault="001E0AA7">
            <w:pPr>
              <w:jc w:val="left"/>
            </w:pPr>
          </w:p>
        </w:tc>
        <w:tc>
          <w:tcPr>
            <w:tcW w:w="797" w:type="pct"/>
            <w:vMerge/>
            <w:tcBorders>
              <w:top w:val="single" w:sz="8" w:space="0" w:color="000000"/>
              <w:left w:val="single" w:sz="8" w:space="0" w:color="000000"/>
              <w:bottom w:val="single" w:sz="8" w:space="0" w:color="000000"/>
              <w:right w:val="single" w:sz="8" w:space="0" w:color="000000"/>
            </w:tcBorders>
            <w:vAlign w:val="center"/>
            <w:hideMark/>
          </w:tcPr>
          <w:p w14:paraId="5D9064E1" w14:textId="77777777" w:rsidR="00A04BA6" w:rsidRPr="00BD16AF" w:rsidRDefault="00A04BA6" w:rsidP="00BD16AF">
            <w:pPr>
              <w:widowControl/>
              <w:jc w:val="left"/>
              <w:rPr>
                <w:rFonts w:ascii="宋体" w:hAnsi="宋体"/>
                <w:bCs/>
                <w:color w:val="000000"/>
                <w:szCs w:val="21"/>
              </w:rPr>
            </w:pPr>
          </w:p>
        </w:tc>
        <w:tc>
          <w:tcPr>
            <w:tcW w:w="689" w:type="pct"/>
            <w:tcBorders>
              <w:top w:val="single" w:sz="8" w:space="0" w:color="000000"/>
              <w:left w:val="single" w:sz="8" w:space="0" w:color="000000"/>
              <w:bottom w:val="single" w:sz="8" w:space="0" w:color="000000"/>
              <w:right w:val="single" w:sz="8" w:space="0" w:color="000000"/>
            </w:tcBorders>
            <w:vAlign w:val="center"/>
            <w:hideMark/>
          </w:tcPr>
          <w:p w14:paraId="077AFE3C" w14:textId="77777777" w:rsidR="00A04BA6" w:rsidRPr="00BD16AF" w:rsidRDefault="00A04BA6" w:rsidP="00BD16AF">
            <w:pPr>
              <w:jc w:val="center"/>
              <w:rPr>
                <w:rFonts w:ascii="宋体" w:hAnsi="宋体"/>
                <w:bCs/>
                <w:color w:val="000000"/>
                <w:szCs w:val="21"/>
              </w:rPr>
            </w:pPr>
            <w:r w:rsidRPr="00BD16AF">
              <w:rPr>
                <w:rFonts w:ascii="宋体" w:hAnsi="宋体"/>
                <w:bCs/>
                <w:color w:val="000000"/>
                <w:szCs w:val="21"/>
              </w:rPr>
              <w:t>持有份额</w:t>
            </w:r>
          </w:p>
        </w:tc>
        <w:tc>
          <w:tcPr>
            <w:tcW w:w="777" w:type="pct"/>
            <w:tcBorders>
              <w:top w:val="single" w:sz="8" w:space="0" w:color="000000"/>
              <w:left w:val="single" w:sz="8" w:space="0" w:color="000000"/>
              <w:bottom w:val="single" w:sz="8" w:space="0" w:color="000000"/>
              <w:right w:val="single" w:sz="8" w:space="0" w:color="000000"/>
            </w:tcBorders>
            <w:vAlign w:val="center"/>
            <w:hideMark/>
          </w:tcPr>
          <w:p w14:paraId="1477E5E4" w14:textId="77777777" w:rsidR="00A04BA6" w:rsidRPr="00BD16AF" w:rsidRDefault="00A04BA6" w:rsidP="00BD16AF">
            <w:pPr>
              <w:jc w:val="center"/>
              <w:rPr>
                <w:rFonts w:ascii="宋体" w:hAnsi="宋体"/>
                <w:bCs/>
                <w:color w:val="000000"/>
                <w:szCs w:val="21"/>
              </w:rPr>
            </w:pPr>
            <w:r w:rsidRPr="00BD16AF">
              <w:rPr>
                <w:rFonts w:ascii="宋体" w:hAnsi="宋体"/>
                <w:bCs/>
                <w:color w:val="000000"/>
                <w:szCs w:val="21"/>
              </w:rPr>
              <w:t>占总份额比例</w:t>
            </w:r>
          </w:p>
        </w:tc>
        <w:tc>
          <w:tcPr>
            <w:tcW w:w="796" w:type="pct"/>
            <w:tcBorders>
              <w:top w:val="single" w:sz="8" w:space="0" w:color="000000"/>
              <w:left w:val="single" w:sz="8" w:space="0" w:color="000000"/>
              <w:bottom w:val="single" w:sz="8" w:space="0" w:color="000000"/>
              <w:right w:val="single" w:sz="8" w:space="0" w:color="000000"/>
            </w:tcBorders>
            <w:vAlign w:val="center"/>
            <w:hideMark/>
          </w:tcPr>
          <w:p w14:paraId="56BB281B" w14:textId="77777777" w:rsidR="00A04BA6" w:rsidRPr="00BD16AF" w:rsidRDefault="00A04BA6" w:rsidP="00BD16AF">
            <w:pPr>
              <w:jc w:val="center"/>
              <w:rPr>
                <w:rFonts w:ascii="宋体" w:hAnsi="宋体"/>
                <w:bCs/>
                <w:color w:val="000000"/>
                <w:szCs w:val="21"/>
              </w:rPr>
            </w:pPr>
            <w:r w:rsidRPr="00BD16AF">
              <w:rPr>
                <w:rFonts w:ascii="宋体" w:hAnsi="宋体"/>
                <w:bCs/>
                <w:color w:val="000000"/>
                <w:szCs w:val="21"/>
              </w:rPr>
              <w:t>持有份额</w:t>
            </w:r>
          </w:p>
        </w:tc>
        <w:tc>
          <w:tcPr>
            <w:tcW w:w="821" w:type="pct"/>
            <w:tcBorders>
              <w:top w:val="single" w:sz="8" w:space="0" w:color="000000"/>
              <w:left w:val="single" w:sz="8" w:space="0" w:color="000000"/>
              <w:bottom w:val="single" w:sz="8" w:space="0" w:color="000000"/>
              <w:right w:val="single" w:sz="4" w:space="0" w:color="auto"/>
            </w:tcBorders>
            <w:vAlign w:val="center"/>
            <w:hideMark/>
          </w:tcPr>
          <w:p w14:paraId="64FE6A33" w14:textId="77777777" w:rsidR="00A04BA6" w:rsidRPr="00BD16AF" w:rsidRDefault="00A04BA6" w:rsidP="00BD16AF">
            <w:pPr>
              <w:jc w:val="center"/>
              <w:rPr>
                <w:rFonts w:ascii="宋体" w:hAnsi="宋体"/>
                <w:bCs/>
                <w:color w:val="000000"/>
                <w:szCs w:val="21"/>
              </w:rPr>
            </w:pPr>
            <w:r w:rsidRPr="00BD16AF">
              <w:rPr>
                <w:rFonts w:ascii="宋体" w:hAnsi="宋体"/>
                <w:bCs/>
                <w:color w:val="000000"/>
                <w:szCs w:val="21"/>
              </w:rPr>
              <w:t>占总份额比例</w:t>
            </w:r>
          </w:p>
        </w:tc>
      </w:tr>
      <w:tr w:rsidR="00AF5F84" w:rsidRPr="00BD16AF" w14:paraId="76967F1F" w14:textId="77777777" w:rsidTr="00BC72B4">
        <w:trPr>
          <w:jc w:val="center"/>
        </w:trPr>
        <w:tc>
          <w:tcPr>
            <w:tcW w:w="1120" w:type="pct"/>
            <w:tcBorders>
              <w:top w:val="single" w:sz="8" w:space="0" w:color="000000"/>
              <w:left w:val="single" w:sz="8" w:space="0" w:color="000000"/>
              <w:bottom w:val="single" w:sz="8" w:space="0" w:color="000000"/>
              <w:right w:val="single" w:sz="8" w:space="0" w:color="000000"/>
            </w:tcBorders>
            <w:vAlign w:val="center"/>
            <w:hideMark/>
          </w:tcPr>
          <w:p w14:paraId="34BF2B3E" w14:textId="77777777" w:rsidR="001E0AA7" w:rsidRDefault="00E15A94">
            <w:pPr>
              <w:jc w:val="center"/>
            </w:pPr>
            <w:r>
              <w:rPr>
                <w:rFonts w:ascii="宋体" w:hAnsi="宋体"/>
                <w:bCs/>
                <w:color w:val="000000"/>
                <w:szCs w:val="21"/>
              </w:rPr>
              <w:t>65</w:t>
            </w:r>
          </w:p>
        </w:tc>
        <w:tc>
          <w:tcPr>
            <w:tcW w:w="797" w:type="pct"/>
            <w:tcBorders>
              <w:top w:val="single" w:sz="8" w:space="0" w:color="000000"/>
              <w:left w:val="single" w:sz="8" w:space="0" w:color="000000"/>
              <w:bottom w:val="single" w:sz="8" w:space="0" w:color="000000"/>
              <w:right w:val="single" w:sz="8" w:space="0" w:color="000000"/>
            </w:tcBorders>
            <w:vAlign w:val="center"/>
            <w:hideMark/>
          </w:tcPr>
          <w:p w14:paraId="24EAA684" w14:textId="77777777" w:rsidR="00A04BA6" w:rsidRPr="00BD16AF" w:rsidRDefault="00A04BA6" w:rsidP="00BD16AF">
            <w:pPr>
              <w:jc w:val="right"/>
              <w:rPr>
                <w:rFonts w:ascii="宋体" w:hAnsi="宋体"/>
                <w:bCs/>
                <w:color w:val="000000"/>
                <w:szCs w:val="21"/>
              </w:rPr>
            </w:pPr>
            <w:r w:rsidRPr="00BD16AF">
              <w:rPr>
                <w:rFonts w:ascii="宋体" w:hAnsi="宋体"/>
                <w:bCs/>
                <w:color w:val="000000"/>
                <w:szCs w:val="21"/>
              </w:rPr>
              <w:t>36,653.58</w:t>
            </w:r>
          </w:p>
        </w:tc>
        <w:tc>
          <w:tcPr>
            <w:tcW w:w="689" w:type="pct"/>
            <w:tcBorders>
              <w:top w:val="single" w:sz="8" w:space="0" w:color="000000"/>
              <w:left w:val="single" w:sz="8" w:space="0" w:color="000000"/>
              <w:bottom w:val="single" w:sz="8" w:space="0" w:color="000000"/>
              <w:right w:val="single" w:sz="8" w:space="0" w:color="000000"/>
            </w:tcBorders>
            <w:vAlign w:val="center"/>
            <w:hideMark/>
          </w:tcPr>
          <w:p w14:paraId="5902EA3F" w14:textId="77777777" w:rsidR="00A04BA6" w:rsidRPr="00BD16AF" w:rsidRDefault="00A04BA6" w:rsidP="00BD16AF">
            <w:pPr>
              <w:jc w:val="right"/>
              <w:rPr>
                <w:rFonts w:ascii="宋体" w:hAnsi="宋体"/>
                <w:bCs/>
                <w:color w:val="000000"/>
                <w:szCs w:val="21"/>
              </w:rPr>
            </w:pPr>
            <w:r w:rsidRPr="00BD16AF">
              <w:rPr>
                <w:rFonts w:ascii="宋体" w:hAnsi="宋体"/>
                <w:bCs/>
                <w:color w:val="000000"/>
                <w:szCs w:val="21"/>
              </w:rPr>
              <w:t>-</w:t>
            </w:r>
          </w:p>
        </w:tc>
        <w:tc>
          <w:tcPr>
            <w:tcW w:w="777" w:type="pct"/>
            <w:tcBorders>
              <w:top w:val="single" w:sz="8" w:space="0" w:color="000000"/>
              <w:left w:val="single" w:sz="8" w:space="0" w:color="000000"/>
              <w:bottom w:val="single" w:sz="8" w:space="0" w:color="000000"/>
              <w:right w:val="single" w:sz="8" w:space="0" w:color="000000"/>
            </w:tcBorders>
            <w:vAlign w:val="center"/>
            <w:hideMark/>
          </w:tcPr>
          <w:p w14:paraId="5FE159FD" w14:textId="77777777" w:rsidR="00A04BA6" w:rsidRPr="00BD16AF" w:rsidRDefault="00A04BA6" w:rsidP="00BD16AF">
            <w:pPr>
              <w:jc w:val="right"/>
              <w:rPr>
                <w:rFonts w:ascii="宋体" w:hAnsi="宋体"/>
                <w:bCs/>
                <w:color w:val="000000"/>
                <w:szCs w:val="21"/>
              </w:rPr>
            </w:pPr>
            <w:r w:rsidRPr="00BD16AF">
              <w:rPr>
                <w:rFonts w:ascii="宋体" w:hAnsi="宋体"/>
                <w:bCs/>
                <w:color w:val="000000"/>
                <w:szCs w:val="21"/>
              </w:rPr>
              <w:t>-</w:t>
            </w:r>
          </w:p>
        </w:tc>
        <w:tc>
          <w:tcPr>
            <w:tcW w:w="796" w:type="pct"/>
            <w:tcBorders>
              <w:top w:val="single" w:sz="8" w:space="0" w:color="000000"/>
              <w:left w:val="single" w:sz="8" w:space="0" w:color="000000"/>
              <w:bottom w:val="single" w:sz="8" w:space="0" w:color="000000"/>
              <w:right w:val="single" w:sz="8" w:space="0" w:color="000000"/>
            </w:tcBorders>
            <w:vAlign w:val="center"/>
            <w:hideMark/>
          </w:tcPr>
          <w:p w14:paraId="6346165A" w14:textId="77777777" w:rsidR="00A04BA6" w:rsidRPr="00BD16AF" w:rsidRDefault="00A04BA6" w:rsidP="00BD16AF">
            <w:pPr>
              <w:jc w:val="right"/>
              <w:rPr>
                <w:rFonts w:ascii="宋体" w:hAnsi="宋体"/>
                <w:bCs/>
                <w:color w:val="000000"/>
                <w:szCs w:val="21"/>
              </w:rPr>
            </w:pPr>
            <w:r w:rsidRPr="00BD16AF">
              <w:rPr>
                <w:rFonts w:ascii="宋体" w:hAnsi="宋体"/>
                <w:bCs/>
                <w:color w:val="000000"/>
                <w:szCs w:val="21"/>
              </w:rPr>
              <w:t>2,382,483.02</w:t>
            </w:r>
          </w:p>
        </w:tc>
        <w:tc>
          <w:tcPr>
            <w:tcW w:w="821" w:type="pct"/>
            <w:tcBorders>
              <w:top w:val="single" w:sz="8" w:space="0" w:color="000000"/>
              <w:left w:val="single" w:sz="8" w:space="0" w:color="000000"/>
              <w:bottom w:val="single" w:sz="8" w:space="0" w:color="000000"/>
              <w:right w:val="single" w:sz="4" w:space="0" w:color="auto"/>
            </w:tcBorders>
            <w:vAlign w:val="center"/>
            <w:hideMark/>
          </w:tcPr>
          <w:p w14:paraId="12D45390" w14:textId="77777777" w:rsidR="00A04BA6" w:rsidRPr="00BD16AF" w:rsidRDefault="00A04BA6" w:rsidP="00BD16AF">
            <w:pPr>
              <w:jc w:val="right"/>
              <w:rPr>
                <w:rFonts w:ascii="宋体" w:hAnsi="宋体"/>
                <w:bCs/>
                <w:color w:val="000000"/>
                <w:szCs w:val="21"/>
              </w:rPr>
            </w:pPr>
            <w:r w:rsidRPr="00BD16AF">
              <w:rPr>
                <w:rFonts w:ascii="宋体" w:hAnsi="宋体"/>
                <w:bCs/>
                <w:color w:val="000000"/>
                <w:szCs w:val="21"/>
              </w:rPr>
              <w:t>100.00%</w:t>
            </w:r>
          </w:p>
        </w:tc>
      </w:tr>
    </w:tbl>
    <w:p w14:paraId="0697B0DE" w14:textId="77777777" w:rsidR="001548F9" w:rsidRPr="0054132A" w:rsidRDefault="001548F9" w:rsidP="007A54E1">
      <w:pPr>
        <w:pStyle w:val="23"/>
      </w:pPr>
      <w:bookmarkStart w:id="236" w:name="_Toc390421272"/>
      <w:bookmarkStart w:id="237" w:name="_Toc482092406"/>
      <w:bookmarkStart w:id="238" w:name="_Toc17705021"/>
      <w:r w:rsidRPr="0054132A">
        <w:t>8.2 期末基金管理人的从业人员持有本基金的情况</w:t>
      </w:r>
      <w:bookmarkEnd w:id="236"/>
      <w:bookmarkEnd w:id="237"/>
      <w:bookmarkEnd w:id="238"/>
    </w:p>
    <w:p w14:paraId="0468D7A5" w14:textId="77777777" w:rsidR="001548F9" w:rsidRPr="00EE1E2C" w:rsidRDefault="001548F9" w:rsidP="001D3D9B">
      <w:pPr>
        <w:pStyle w:val="afc"/>
      </w:pPr>
      <w:r w:rsidRPr="00EE1E2C">
        <w:t>基金管理人从业人员未持有本基金。</w:t>
      </w:r>
    </w:p>
    <w:p w14:paraId="452581C0" w14:textId="77777777" w:rsidR="00A77B43" w:rsidRPr="00BE0918" w:rsidRDefault="009D189C" w:rsidP="007A54E1">
      <w:pPr>
        <w:pStyle w:val="23"/>
      </w:pPr>
      <w:bookmarkStart w:id="239" w:name="_Toc482092407"/>
      <w:bookmarkStart w:id="240" w:name="_Toc17705022"/>
      <w:r w:rsidRPr="0054132A">
        <w:t>8.3</w:t>
      </w:r>
      <w:r w:rsidR="00DF47CE">
        <w:rPr>
          <w:rFonts w:hint="eastAsia"/>
        </w:rPr>
        <w:t xml:space="preserve"> </w:t>
      </w:r>
      <w:r w:rsidR="00A77B43" w:rsidRPr="00BE0918">
        <w:t>期末基金管理人的从业人员持有本开放式基金份额总量区间的情况</w:t>
      </w:r>
      <w:bookmarkEnd w:id="239"/>
      <w:bookmarkEnd w:id="240"/>
    </w:p>
    <w:tbl>
      <w:tblPr>
        <w:tblW w:w="48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74"/>
        <w:gridCol w:w="6065"/>
      </w:tblGrid>
      <w:tr w:rsidR="005D3EA3" w:rsidRPr="00BD16AF" w14:paraId="51259BA5" w14:textId="77777777" w:rsidTr="00BD16AF">
        <w:trPr>
          <w:trHeight w:val="285"/>
          <w:jc w:val="center"/>
        </w:trPr>
        <w:tc>
          <w:tcPr>
            <w:tcW w:w="1854" w:type="pct"/>
            <w:shd w:val="clear" w:color="auto" w:fill="auto"/>
            <w:tcMar>
              <w:top w:w="0" w:type="dxa"/>
              <w:left w:w="108" w:type="dxa"/>
              <w:bottom w:w="0" w:type="dxa"/>
              <w:right w:w="108" w:type="dxa"/>
            </w:tcMar>
            <w:vAlign w:val="center"/>
            <w:hideMark/>
          </w:tcPr>
          <w:p w14:paraId="4AEF6E0D" w14:textId="77777777" w:rsidR="005D3EA3" w:rsidRPr="00BD16AF" w:rsidRDefault="005D3EA3" w:rsidP="00BD16AF">
            <w:pPr>
              <w:widowControl/>
              <w:jc w:val="center"/>
              <w:rPr>
                <w:rFonts w:ascii="宋体" w:hAnsi="宋体"/>
                <w:kern w:val="0"/>
                <w:szCs w:val="21"/>
              </w:rPr>
            </w:pPr>
            <w:r w:rsidRPr="00BD16AF">
              <w:rPr>
                <w:rFonts w:ascii="宋体" w:hAnsi="宋体"/>
                <w:kern w:val="0"/>
                <w:szCs w:val="21"/>
              </w:rPr>
              <w:t>项目</w:t>
            </w:r>
          </w:p>
        </w:tc>
        <w:tc>
          <w:tcPr>
            <w:tcW w:w="3146" w:type="pct"/>
            <w:shd w:val="clear" w:color="auto" w:fill="auto"/>
            <w:tcMar>
              <w:top w:w="0" w:type="dxa"/>
              <w:left w:w="108" w:type="dxa"/>
              <w:bottom w:w="0" w:type="dxa"/>
              <w:right w:w="108" w:type="dxa"/>
            </w:tcMar>
            <w:vAlign w:val="center"/>
            <w:hideMark/>
          </w:tcPr>
          <w:p w14:paraId="5E5DD79D" w14:textId="77777777" w:rsidR="005D3EA3" w:rsidRPr="00BD16AF" w:rsidRDefault="005D3EA3" w:rsidP="00BD16AF">
            <w:pPr>
              <w:widowControl/>
              <w:jc w:val="center"/>
              <w:rPr>
                <w:rFonts w:ascii="宋体" w:hAnsi="宋体"/>
                <w:kern w:val="0"/>
                <w:szCs w:val="21"/>
              </w:rPr>
            </w:pPr>
            <w:r w:rsidRPr="00BD16AF">
              <w:rPr>
                <w:rFonts w:ascii="宋体" w:hAnsi="宋体"/>
                <w:kern w:val="0"/>
                <w:szCs w:val="21"/>
              </w:rPr>
              <w:t>持有基金份额总量的数量区间（万份）</w:t>
            </w:r>
          </w:p>
        </w:tc>
      </w:tr>
      <w:tr w:rsidR="005D3EA3" w:rsidRPr="00BD16AF" w14:paraId="44B47CF3" w14:textId="77777777" w:rsidTr="00BD16AF">
        <w:trPr>
          <w:trHeight w:val="713"/>
          <w:jc w:val="center"/>
        </w:trPr>
        <w:tc>
          <w:tcPr>
            <w:tcW w:w="1854" w:type="pct"/>
            <w:shd w:val="clear" w:color="auto" w:fill="auto"/>
            <w:tcMar>
              <w:top w:w="0" w:type="dxa"/>
              <w:left w:w="108" w:type="dxa"/>
              <w:bottom w:w="0" w:type="dxa"/>
              <w:right w:w="108" w:type="dxa"/>
            </w:tcMar>
            <w:vAlign w:val="center"/>
            <w:hideMark/>
          </w:tcPr>
          <w:p w14:paraId="2AD0DB37" w14:textId="77777777" w:rsidR="005D3EA3" w:rsidRPr="00BD16AF" w:rsidRDefault="005D3EA3" w:rsidP="00BD16AF">
            <w:pPr>
              <w:widowControl/>
              <w:jc w:val="left"/>
              <w:rPr>
                <w:rFonts w:ascii="宋体" w:hAnsi="宋体"/>
                <w:kern w:val="0"/>
                <w:szCs w:val="21"/>
              </w:rPr>
            </w:pPr>
            <w:r w:rsidRPr="00BD16AF">
              <w:rPr>
                <w:rFonts w:ascii="宋体" w:hAnsi="宋体"/>
                <w:kern w:val="0"/>
                <w:szCs w:val="21"/>
              </w:rPr>
              <w:lastRenderedPageBreak/>
              <w:t>本公司高级管理人员、基金投资和研究部门负责人</w:t>
            </w:r>
            <w:r w:rsidRPr="00BD16AF">
              <w:rPr>
                <w:rFonts w:ascii="宋体" w:hAnsi="宋体"/>
                <w:color w:val="000000"/>
                <w:kern w:val="0"/>
                <w:szCs w:val="21"/>
              </w:rPr>
              <w:t>持有本开放式基金</w:t>
            </w:r>
          </w:p>
        </w:tc>
        <w:tc>
          <w:tcPr>
            <w:tcW w:w="3146" w:type="pct"/>
            <w:shd w:val="clear" w:color="auto" w:fill="auto"/>
            <w:tcMar>
              <w:top w:w="0" w:type="dxa"/>
              <w:left w:w="108" w:type="dxa"/>
              <w:bottom w:w="0" w:type="dxa"/>
              <w:right w:w="108" w:type="dxa"/>
            </w:tcMar>
            <w:vAlign w:val="center"/>
            <w:hideMark/>
          </w:tcPr>
          <w:p w14:paraId="29769164" w14:textId="77777777" w:rsidR="005D3EA3" w:rsidRPr="00BD16AF" w:rsidRDefault="00BC72B4" w:rsidP="00BD16AF">
            <w:pPr>
              <w:widowControl/>
              <w:jc w:val="center"/>
              <w:rPr>
                <w:rFonts w:ascii="宋体" w:hAnsi="宋体"/>
                <w:kern w:val="0"/>
                <w:szCs w:val="21"/>
              </w:rPr>
            </w:pPr>
            <w:r>
              <w:rPr>
                <w:rFonts w:ascii="宋体" w:hAnsi="宋体" w:hint="eastAsia"/>
                <w:kern w:val="0"/>
                <w:szCs w:val="21"/>
              </w:rPr>
              <w:t>-</w:t>
            </w:r>
          </w:p>
        </w:tc>
      </w:tr>
      <w:tr w:rsidR="005D3EA3" w:rsidRPr="00BD16AF" w14:paraId="42E0629C" w14:textId="77777777" w:rsidTr="00BD16AF">
        <w:trPr>
          <w:trHeight w:val="285"/>
          <w:jc w:val="center"/>
        </w:trPr>
        <w:tc>
          <w:tcPr>
            <w:tcW w:w="1854" w:type="pct"/>
            <w:shd w:val="clear" w:color="auto" w:fill="auto"/>
            <w:tcMar>
              <w:top w:w="0" w:type="dxa"/>
              <w:left w:w="108" w:type="dxa"/>
              <w:bottom w:w="0" w:type="dxa"/>
              <w:right w:w="108" w:type="dxa"/>
            </w:tcMar>
            <w:vAlign w:val="center"/>
            <w:hideMark/>
          </w:tcPr>
          <w:p w14:paraId="5B2A4507" w14:textId="77777777" w:rsidR="005D3EA3" w:rsidRPr="00BD16AF" w:rsidRDefault="005D3EA3" w:rsidP="00BD16AF">
            <w:pPr>
              <w:widowControl/>
              <w:jc w:val="left"/>
              <w:rPr>
                <w:rFonts w:ascii="宋体" w:hAnsi="宋体"/>
                <w:kern w:val="0"/>
                <w:szCs w:val="21"/>
              </w:rPr>
            </w:pPr>
            <w:r w:rsidRPr="00BD16AF">
              <w:rPr>
                <w:rFonts w:ascii="宋体" w:hAnsi="宋体"/>
                <w:kern w:val="0"/>
                <w:szCs w:val="21"/>
              </w:rPr>
              <w:t>本</w:t>
            </w:r>
            <w:proofErr w:type="gramStart"/>
            <w:r w:rsidRPr="00BD16AF">
              <w:rPr>
                <w:rFonts w:ascii="宋体" w:hAnsi="宋体"/>
                <w:kern w:val="0"/>
                <w:szCs w:val="21"/>
              </w:rPr>
              <w:t>基金基金</w:t>
            </w:r>
            <w:proofErr w:type="gramEnd"/>
            <w:r w:rsidRPr="00BD16AF">
              <w:rPr>
                <w:rFonts w:ascii="宋体" w:hAnsi="宋体"/>
                <w:kern w:val="0"/>
                <w:szCs w:val="21"/>
              </w:rPr>
              <w:t>经理</w:t>
            </w:r>
            <w:r w:rsidRPr="00BD16AF">
              <w:rPr>
                <w:rFonts w:ascii="宋体" w:hAnsi="宋体"/>
                <w:color w:val="000000"/>
                <w:kern w:val="0"/>
                <w:szCs w:val="21"/>
              </w:rPr>
              <w:t>持有本开放式基金</w:t>
            </w:r>
          </w:p>
        </w:tc>
        <w:tc>
          <w:tcPr>
            <w:tcW w:w="3146" w:type="pct"/>
            <w:shd w:val="clear" w:color="auto" w:fill="auto"/>
            <w:tcMar>
              <w:top w:w="0" w:type="dxa"/>
              <w:left w:w="108" w:type="dxa"/>
              <w:bottom w:w="0" w:type="dxa"/>
              <w:right w:w="108" w:type="dxa"/>
            </w:tcMar>
            <w:vAlign w:val="center"/>
            <w:hideMark/>
          </w:tcPr>
          <w:p w14:paraId="7FA6F3B5" w14:textId="77777777" w:rsidR="005D3EA3" w:rsidRPr="00BD16AF" w:rsidRDefault="00BC72B4" w:rsidP="00BD16AF">
            <w:pPr>
              <w:widowControl/>
              <w:jc w:val="center"/>
              <w:rPr>
                <w:rFonts w:ascii="宋体" w:hAnsi="宋体"/>
                <w:kern w:val="0"/>
                <w:szCs w:val="21"/>
              </w:rPr>
            </w:pPr>
            <w:r>
              <w:rPr>
                <w:rFonts w:ascii="宋体" w:hAnsi="宋体" w:hint="eastAsia"/>
                <w:kern w:val="0"/>
                <w:szCs w:val="21"/>
              </w:rPr>
              <w:t>-</w:t>
            </w:r>
          </w:p>
        </w:tc>
      </w:tr>
    </w:tbl>
    <w:p w14:paraId="3533DE41" w14:textId="77777777" w:rsidR="001E0AA7" w:rsidRDefault="00E15A94">
      <w:pPr>
        <w:pStyle w:val="afc"/>
      </w:pPr>
      <w:r>
        <w:t>注：1、本公司高级管理人员、基金投资和研究部门负责人未持有本开放式基金；</w:t>
      </w:r>
    </w:p>
    <w:p w14:paraId="21E22674" w14:textId="77777777" w:rsidR="00705EC3" w:rsidRPr="00EE1E2C" w:rsidRDefault="00A77B43" w:rsidP="001D3D9B">
      <w:pPr>
        <w:pStyle w:val="afc"/>
      </w:pPr>
      <w:r w:rsidRPr="00EE1E2C">
        <w:t>2、本</w:t>
      </w:r>
      <w:proofErr w:type="gramStart"/>
      <w:r w:rsidRPr="00EE1E2C">
        <w:t>基金基金</w:t>
      </w:r>
      <w:proofErr w:type="gramEnd"/>
      <w:r w:rsidRPr="00EE1E2C">
        <w:t>经理未持有本开放式基金。</w:t>
      </w:r>
    </w:p>
    <w:p w14:paraId="7BE9E483" w14:textId="77777777" w:rsidR="001548F9" w:rsidRPr="00F708AD" w:rsidRDefault="0054132A" w:rsidP="00F708AD">
      <w:pPr>
        <w:pStyle w:val="1new"/>
        <w:rPr>
          <w:rStyle w:val="2CharCharChar"/>
          <w:rFonts w:ascii="宋体" w:hAnsi="宋体"/>
          <w:b/>
        </w:rPr>
      </w:pPr>
      <w:bookmarkStart w:id="241" w:name="_Toc225500053"/>
      <w:bookmarkStart w:id="242" w:name="_Toc482092409"/>
      <w:bookmarkStart w:id="243" w:name="_Toc17705023"/>
      <w:r w:rsidRPr="00F708AD">
        <w:rPr>
          <w:rStyle w:val="2CharCharChar"/>
          <w:rFonts w:ascii="宋体" w:hAnsi="宋体"/>
          <w:b/>
        </w:rPr>
        <w:t>§</w:t>
      </w:r>
      <w:r w:rsidR="00540E2A" w:rsidRPr="00F708AD">
        <w:rPr>
          <w:rStyle w:val="2CharCharChar"/>
          <w:rFonts w:ascii="宋体" w:hAnsi="宋体"/>
          <w:b/>
        </w:rPr>
        <w:t>9</w:t>
      </w:r>
      <w:r w:rsidR="00DF47CE">
        <w:rPr>
          <w:rStyle w:val="2CharCharChar"/>
          <w:rFonts w:ascii="宋体" w:hAnsi="宋体" w:hint="eastAsia"/>
          <w:b/>
        </w:rPr>
        <w:t xml:space="preserve"> </w:t>
      </w:r>
      <w:r w:rsidR="00540E2A" w:rsidRPr="00F708AD">
        <w:rPr>
          <w:rStyle w:val="2CharCharChar"/>
          <w:rFonts w:ascii="宋体" w:hAnsi="宋体"/>
          <w:b/>
        </w:rPr>
        <w:t>开放式基金份额变动</w:t>
      </w:r>
      <w:bookmarkEnd w:id="241"/>
      <w:bookmarkEnd w:id="242"/>
      <w:bookmarkEnd w:id="243"/>
    </w:p>
    <w:p w14:paraId="56F07484" w14:textId="77777777" w:rsidR="001548F9" w:rsidRPr="00EE1E2C" w:rsidRDefault="001548F9" w:rsidP="001D3D9B">
      <w:pPr>
        <w:pStyle w:val="afb"/>
      </w:pPr>
      <w:r w:rsidRPr="00EE1E2C">
        <w:t>单位：份</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1"/>
        <w:gridCol w:w="4108"/>
      </w:tblGrid>
      <w:tr w:rsidR="001548F9" w:rsidRPr="00BD16AF" w14:paraId="23B2A0E7" w14:textId="77777777" w:rsidTr="00BD16AF">
        <w:trPr>
          <w:jc w:val="center"/>
        </w:trPr>
        <w:tc>
          <w:tcPr>
            <w:tcW w:w="2869" w:type="pct"/>
          </w:tcPr>
          <w:p w14:paraId="61B2E0C4" w14:textId="77777777" w:rsidR="001548F9" w:rsidRPr="00BD16AF" w:rsidRDefault="001548F9" w:rsidP="00BD16AF">
            <w:pPr>
              <w:rPr>
                <w:rFonts w:ascii="宋体" w:hAnsi="宋体"/>
                <w:szCs w:val="21"/>
              </w:rPr>
            </w:pPr>
            <w:r w:rsidRPr="00BD16AF">
              <w:rPr>
                <w:rFonts w:ascii="宋体" w:hAnsi="宋体"/>
                <w:szCs w:val="21"/>
              </w:rPr>
              <w:t>基金合同生效日（2017年9月29日）基金份额总额</w:t>
            </w:r>
          </w:p>
        </w:tc>
        <w:tc>
          <w:tcPr>
            <w:tcW w:w="2131" w:type="pct"/>
          </w:tcPr>
          <w:p w14:paraId="26659FDD" w14:textId="77777777" w:rsidR="001548F9" w:rsidRPr="00BD16AF" w:rsidRDefault="001548F9" w:rsidP="00BD16AF">
            <w:pPr>
              <w:jc w:val="right"/>
              <w:rPr>
                <w:rFonts w:ascii="宋体" w:hAnsi="宋体"/>
                <w:szCs w:val="21"/>
              </w:rPr>
            </w:pPr>
            <w:r w:rsidRPr="00BD16AF">
              <w:rPr>
                <w:rFonts w:ascii="宋体" w:hAnsi="宋体"/>
                <w:szCs w:val="21"/>
              </w:rPr>
              <w:t xml:space="preserve">202,737,368.02 </w:t>
            </w:r>
          </w:p>
        </w:tc>
      </w:tr>
      <w:tr w:rsidR="001548F9" w:rsidRPr="00BD16AF" w14:paraId="63E63C41" w14:textId="77777777" w:rsidTr="00BD16AF">
        <w:trPr>
          <w:jc w:val="center"/>
        </w:trPr>
        <w:tc>
          <w:tcPr>
            <w:tcW w:w="2869" w:type="pct"/>
            <w:vAlign w:val="center"/>
          </w:tcPr>
          <w:p w14:paraId="16D37990" w14:textId="77777777" w:rsidR="001548F9" w:rsidRPr="00BD16AF" w:rsidRDefault="001548F9" w:rsidP="00BD16AF">
            <w:pPr>
              <w:rPr>
                <w:rFonts w:ascii="宋体" w:hAnsi="宋体"/>
                <w:szCs w:val="21"/>
              </w:rPr>
            </w:pPr>
            <w:r w:rsidRPr="00BD16AF">
              <w:rPr>
                <w:rFonts w:ascii="宋体" w:hAnsi="宋体"/>
                <w:szCs w:val="21"/>
              </w:rPr>
              <w:t>本报告期期</w:t>
            </w:r>
            <w:proofErr w:type="gramStart"/>
            <w:r w:rsidRPr="00BD16AF">
              <w:rPr>
                <w:rFonts w:ascii="宋体" w:hAnsi="宋体"/>
                <w:szCs w:val="21"/>
              </w:rPr>
              <w:t>初基金</w:t>
            </w:r>
            <w:proofErr w:type="gramEnd"/>
            <w:r w:rsidRPr="00BD16AF">
              <w:rPr>
                <w:rFonts w:ascii="宋体" w:hAnsi="宋体"/>
                <w:szCs w:val="21"/>
              </w:rPr>
              <w:t>份额总额</w:t>
            </w:r>
          </w:p>
        </w:tc>
        <w:tc>
          <w:tcPr>
            <w:tcW w:w="2131" w:type="pct"/>
          </w:tcPr>
          <w:p w14:paraId="49EB5344" w14:textId="77777777" w:rsidR="001548F9" w:rsidRPr="00BD16AF" w:rsidRDefault="001548F9" w:rsidP="00BD16AF">
            <w:pPr>
              <w:jc w:val="right"/>
              <w:rPr>
                <w:rFonts w:ascii="宋体" w:hAnsi="宋体"/>
                <w:szCs w:val="21"/>
              </w:rPr>
            </w:pPr>
            <w:r w:rsidRPr="00BD16AF">
              <w:rPr>
                <w:rFonts w:ascii="宋体" w:hAnsi="宋体"/>
                <w:szCs w:val="21"/>
              </w:rPr>
              <w:t>4,489,195.07</w:t>
            </w:r>
          </w:p>
        </w:tc>
      </w:tr>
      <w:tr w:rsidR="001548F9" w:rsidRPr="00BD16AF" w14:paraId="5192984F" w14:textId="77777777" w:rsidTr="00BD16AF">
        <w:trPr>
          <w:jc w:val="center"/>
        </w:trPr>
        <w:tc>
          <w:tcPr>
            <w:tcW w:w="2869" w:type="pct"/>
            <w:vAlign w:val="center"/>
          </w:tcPr>
          <w:p w14:paraId="12A280AD" w14:textId="77777777" w:rsidR="001548F9" w:rsidRPr="00BD16AF" w:rsidRDefault="005151E7" w:rsidP="00BD16AF">
            <w:pPr>
              <w:rPr>
                <w:rFonts w:ascii="宋体" w:hAnsi="宋体"/>
                <w:szCs w:val="21"/>
              </w:rPr>
            </w:pPr>
            <w:r w:rsidRPr="00BD16AF">
              <w:rPr>
                <w:rFonts w:ascii="宋体" w:hAnsi="宋体"/>
                <w:szCs w:val="21"/>
              </w:rPr>
              <w:t>本报告</w:t>
            </w:r>
            <w:proofErr w:type="gramStart"/>
            <w:r w:rsidRPr="00BD16AF">
              <w:rPr>
                <w:rFonts w:ascii="宋体" w:hAnsi="宋体"/>
                <w:szCs w:val="21"/>
              </w:rPr>
              <w:t>期</w:t>
            </w:r>
            <w:r w:rsidR="001548F9" w:rsidRPr="00BD16AF">
              <w:rPr>
                <w:rFonts w:ascii="宋体" w:hAnsi="宋体"/>
                <w:szCs w:val="21"/>
              </w:rPr>
              <w:t>基金</w:t>
            </w:r>
            <w:proofErr w:type="gramEnd"/>
            <w:r w:rsidR="001548F9" w:rsidRPr="00BD16AF">
              <w:rPr>
                <w:rFonts w:ascii="宋体" w:hAnsi="宋体"/>
                <w:szCs w:val="21"/>
              </w:rPr>
              <w:t>总申购份额</w:t>
            </w:r>
          </w:p>
        </w:tc>
        <w:tc>
          <w:tcPr>
            <w:tcW w:w="2131" w:type="pct"/>
          </w:tcPr>
          <w:p w14:paraId="7F2F385F" w14:textId="77777777" w:rsidR="001548F9" w:rsidRPr="00BD16AF" w:rsidRDefault="001548F9" w:rsidP="00BD16AF">
            <w:pPr>
              <w:jc w:val="right"/>
              <w:rPr>
                <w:rFonts w:ascii="宋体" w:hAnsi="宋体"/>
                <w:szCs w:val="21"/>
              </w:rPr>
            </w:pPr>
            <w:r w:rsidRPr="00BD16AF">
              <w:rPr>
                <w:rFonts w:ascii="宋体" w:hAnsi="宋体"/>
                <w:szCs w:val="21"/>
              </w:rPr>
              <w:t>3,156,744.14</w:t>
            </w:r>
          </w:p>
        </w:tc>
      </w:tr>
      <w:tr w:rsidR="001548F9" w:rsidRPr="00BD16AF" w14:paraId="25A38EF3" w14:textId="77777777" w:rsidTr="00BD16AF">
        <w:trPr>
          <w:jc w:val="center"/>
        </w:trPr>
        <w:tc>
          <w:tcPr>
            <w:tcW w:w="2869" w:type="pct"/>
            <w:vAlign w:val="center"/>
          </w:tcPr>
          <w:p w14:paraId="7FE9FC04" w14:textId="77777777" w:rsidR="001548F9" w:rsidRPr="00BD16AF" w:rsidRDefault="001548F9" w:rsidP="00BD16AF">
            <w:pPr>
              <w:rPr>
                <w:rFonts w:ascii="宋体" w:hAnsi="宋体"/>
                <w:szCs w:val="21"/>
              </w:rPr>
            </w:pPr>
            <w:r w:rsidRPr="00BD16AF">
              <w:rPr>
                <w:rFonts w:ascii="宋体" w:hAnsi="宋体"/>
                <w:szCs w:val="21"/>
              </w:rPr>
              <w:t>减：</w:t>
            </w:r>
            <w:r w:rsidR="005151E7" w:rsidRPr="00BD16AF">
              <w:rPr>
                <w:rFonts w:ascii="宋体" w:hAnsi="宋体"/>
                <w:szCs w:val="21"/>
              </w:rPr>
              <w:t>本报告</w:t>
            </w:r>
            <w:proofErr w:type="gramStart"/>
            <w:r w:rsidR="005151E7" w:rsidRPr="00BD16AF">
              <w:rPr>
                <w:rFonts w:ascii="宋体" w:hAnsi="宋体"/>
                <w:szCs w:val="21"/>
              </w:rPr>
              <w:t>期</w:t>
            </w:r>
            <w:r w:rsidRPr="00BD16AF">
              <w:rPr>
                <w:rFonts w:ascii="宋体" w:hAnsi="宋体"/>
                <w:szCs w:val="21"/>
              </w:rPr>
              <w:t>基金</w:t>
            </w:r>
            <w:proofErr w:type="gramEnd"/>
            <w:r w:rsidRPr="00BD16AF">
              <w:rPr>
                <w:rFonts w:ascii="宋体" w:hAnsi="宋体"/>
                <w:szCs w:val="21"/>
              </w:rPr>
              <w:t>总赎回份额</w:t>
            </w:r>
          </w:p>
        </w:tc>
        <w:tc>
          <w:tcPr>
            <w:tcW w:w="2131" w:type="pct"/>
          </w:tcPr>
          <w:p w14:paraId="4E76262E" w14:textId="77777777" w:rsidR="001548F9" w:rsidRPr="00BD16AF" w:rsidRDefault="001548F9" w:rsidP="00BD16AF">
            <w:pPr>
              <w:jc w:val="right"/>
              <w:rPr>
                <w:rFonts w:ascii="宋体" w:hAnsi="宋体"/>
                <w:szCs w:val="21"/>
              </w:rPr>
            </w:pPr>
            <w:r w:rsidRPr="00BD16AF">
              <w:rPr>
                <w:rFonts w:ascii="宋体" w:hAnsi="宋体"/>
                <w:szCs w:val="21"/>
              </w:rPr>
              <w:t>5,263,456.19</w:t>
            </w:r>
          </w:p>
        </w:tc>
      </w:tr>
      <w:tr w:rsidR="001548F9" w:rsidRPr="00BD16AF" w14:paraId="35EE28D8" w14:textId="77777777" w:rsidTr="00BD16AF">
        <w:trPr>
          <w:jc w:val="center"/>
        </w:trPr>
        <w:tc>
          <w:tcPr>
            <w:tcW w:w="2869" w:type="pct"/>
            <w:vAlign w:val="center"/>
          </w:tcPr>
          <w:p w14:paraId="0EAFCAC2" w14:textId="77777777" w:rsidR="001548F9" w:rsidRPr="00BD16AF" w:rsidRDefault="005151E7" w:rsidP="00BD16AF">
            <w:pPr>
              <w:rPr>
                <w:rFonts w:ascii="宋体" w:hAnsi="宋体"/>
                <w:szCs w:val="21"/>
              </w:rPr>
            </w:pPr>
            <w:r w:rsidRPr="00BD16AF">
              <w:rPr>
                <w:rFonts w:ascii="宋体" w:hAnsi="宋体"/>
                <w:szCs w:val="21"/>
              </w:rPr>
              <w:t>本报告</w:t>
            </w:r>
            <w:proofErr w:type="gramStart"/>
            <w:r w:rsidRPr="00BD16AF">
              <w:rPr>
                <w:rFonts w:ascii="宋体" w:hAnsi="宋体"/>
                <w:szCs w:val="21"/>
              </w:rPr>
              <w:t>期</w:t>
            </w:r>
            <w:r w:rsidR="001548F9" w:rsidRPr="00BD16AF">
              <w:rPr>
                <w:rFonts w:ascii="宋体" w:hAnsi="宋体"/>
                <w:szCs w:val="21"/>
              </w:rPr>
              <w:t>基金</w:t>
            </w:r>
            <w:proofErr w:type="gramEnd"/>
            <w:r w:rsidR="001548F9" w:rsidRPr="00BD16AF">
              <w:rPr>
                <w:rFonts w:ascii="宋体" w:hAnsi="宋体"/>
                <w:szCs w:val="21"/>
              </w:rPr>
              <w:t>拆分变动份额</w:t>
            </w:r>
          </w:p>
        </w:tc>
        <w:tc>
          <w:tcPr>
            <w:tcW w:w="2131" w:type="pct"/>
          </w:tcPr>
          <w:p w14:paraId="09023D16" w14:textId="77777777" w:rsidR="001548F9" w:rsidRPr="00BD16AF" w:rsidRDefault="001548F9" w:rsidP="00BD16AF">
            <w:pPr>
              <w:jc w:val="right"/>
              <w:rPr>
                <w:rFonts w:ascii="宋体" w:hAnsi="宋体"/>
                <w:szCs w:val="21"/>
              </w:rPr>
            </w:pPr>
            <w:r w:rsidRPr="00BD16AF">
              <w:rPr>
                <w:rFonts w:ascii="宋体" w:hAnsi="宋体"/>
                <w:szCs w:val="21"/>
              </w:rPr>
              <w:t>-</w:t>
            </w:r>
          </w:p>
        </w:tc>
      </w:tr>
      <w:tr w:rsidR="001548F9" w:rsidRPr="00BD16AF" w14:paraId="7ED756F4" w14:textId="77777777" w:rsidTr="00BD16AF">
        <w:trPr>
          <w:jc w:val="center"/>
        </w:trPr>
        <w:tc>
          <w:tcPr>
            <w:tcW w:w="2869" w:type="pct"/>
            <w:vAlign w:val="center"/>
          </w:tcPr>
          <w:p w14:paraId="0CA1B49F" w14:textId="77777777" w:rsidR="001548F9" w:rsidRPr="00BD16AF" w:rsidRDefault="001548F9" w:rsidP="00BD16AF">
            <w:pPr>
              <w:rPr>
                <w:rFonts w:ascii="宋体" w:hAnsi="宋体"/>
                <w:szCs w:val="21"/>
              </w:rPr>
            </w:pPr>
            <w:r w:rsidRPr="00BD16AF">
              <w:rPr>
                <w:rFonts w:ascii="宋体" w:hAnsi="宋体"/>
                <w:szCs w:val="21"/>
              </w:rPr>
              <w:t>本报告期期末基金份额总额</w:t>
            </w:r>
          </w:p>
        </w:tc>
        <w:tc>
          <w:tcPr>
            <w:tcW w:w="2131" w:type="pct"/>
          </w:tcPr>
          <w:p w14:paraId="329AFC8C" w14:textId="77777777" w:rsidR="001548F9" w:rsidRPr="00BD16AF" w:rsidRDefault="001548F9" w:rsidP="00BD16AF">
            <w:pPr>
              <w:jc w:val="right"/>
              <w:rPr>
                <w:rFonts w:ascii="宋体" w:hAnsi="宋体"/>
                <w:szCs w:val="21"/>
              </w:rPr>
            </w:pPr>
            <w:r w:rsidRPr="00BD16AF">
              <w:rPr>
                <w:rFonts w:ascii="宋体" w:hAnsi="宋体"/>
                <w:szCs w:val="21"/>
              </w:rPr>
              <w:t>2,382,483.02</w:t>
            </w:r>
          </w:p>
        </w:tc>
      </w:tr>
    </w:tbl>
    <w:p w14:paraId="262FD583" w14:textId="77777777" w:rsidR="005A09F2" w:rsidRPr="00EE1E2C" w:rsidRDefault="005A09F2" w:rsidP="005A09F2">
      <w:pPr>
        <w:spacing w:line="360" w:lineRule="auto"/>
        <w:rPr>
          <w:rFonts w:ascii="宋体" w:hAnsi="宋体"/>
          <w:szCs w:val="21"/>
        </w:rPr>
      </w:pPr>
    </w:p>
    <w:p w14:paraId="141EDAA2" w14:textId="77777777" w:rsidR="001548F9" w:rsidRPr="00F708AD" w:rsidRDefault="0054132A" w:rsidP="00F708AD">
      <w:pPr>
        <w:pStyle w:val="1new"/>
        <w:rPr>
          <w:rStyle w:val="2CharCharChar"/>
          <w:rFonts w:ascii="宋体" w:hAnsi="宋体"/>
          <w:b/>
        </w:rPr>
      </w:pPr>
      <w:bookmarkStart w:id="244" w:name="_Toc225500054"/>
      <w:bookmarkStart w:id="245" w:name="_Toc482092410"/>
      <w:bookmarkStart w:id="246" w:name="_Toc17705024"/>
      <w:r w:rsidRPr="00F708AD">
        <w:rPr>
          <w:rStyle w:val="2CharCharChar"/>
          <w:rFonts w:ascii="宋体" w:hAnsi="宋体"/>
          <w:b/>
        </w:rPr>
        <w:t>§</w:t>
      </w:r>
      <w:r w:rsidR="00540E2A" w:rsidRPr="00F708AD">
        <w:rPr>
          <w:rStyle w:val="2CharCharChar"/>
          <w:rFonts w:ascii="宋体" w:hAnsi="宋体"/>
          <w:b/>
        </w:rPr>
        <w:t>10</w:t>
      </w:r>
      <w:r w:rsidR="00DF47CE">
        <w:rPr>
          <w:rStyle w:val="2CharCharChar"/>
          <w:rFonts w:ascii="宋体" w:hAnsi="宋体" w:hint="eastAsia"/>
          <w:b/>
        </w:rPr>
        <w:t xml:space="preserve"> </w:t>
      </w:r>
      <w:r w:rsidR="00540E2A" w:rsidRPr="00F708AD">
        <w:rPr>
          <w:rStyle w:val="2CharCharChar"/>
          <w:rFonts w:ascii="宋体" w:hAnsi="宋体"/>
          <w:b/>
        </w:rPr>
        <w:t>重大事件揭示</w:t>
      </w:r>
      <w:bookmarkEnd w:id="244"/>
      <w:bookmarkEnd w:id="245"/>
      <w:bookmarkEnd w:id="246"/>
    </w:p>
    <w:p w14:paraId="7EB63CBC" w14:textId="77777777" w:rsidR="001548F9" w:rsidRPr="0054132A" w:rsidRDefault="00413BE1" w:rsidP="007A54E1">
      <w:pPr>
        <w:pStyle w:val="23"/>
      </w:pPr>
      <w:bookmarkStart w:id="247" w:name="_Toc390421276"/>
      <w:bookmarkStart w:id="248" w:name="_Toc482092411"/>
      <w:bookmarkStart w:id="249" w:name="_Toc17705025"/>
      <w:r w:rsidRPr="00BF557C">
        <w:rPr>
          <w:kern w:val="0"/>
          <w:szCs w:val="21"/>
        </w:rPr>
        <w:t>10.1</w:t>
      </w:r>
      <w:r w:rsidR="001548F9" w:rsidRPr="0054132A">
        <w:t xml:space="preserve"> 基金份额持有人大会决议</w:t>
      </w:r>
      <w:bookmarkEnd w:id="247"/>
      <w:bookmarkEnd w:id="248"/>
      <w:bookmarkEnd w:id="249"/>
    </w:p>
    <w:p w14:paraId="3044E7DE" w14:textId="77777777" w:rsidR="001548F9" w:rsidRPr="0054132A" w:rsidRDefault="001548F9" w:rsidP="001D3D9B">
      <w:pPr>
        <w:pStyle w:val="XB"/>
      </w:pPr>
      <w:r w:rsidRPr="0054132A">
        <w:t>本基金以通讯开会方式召开了基金份额持有人大会，大会表决投票时间从2019年5月29日起，至2019年6月24日17：00止，会议审议通过了《关于终止博时富时中国A股指数证券投资基金基金合同有关事项的议案》。根据《公开募集证券投资基金运作管理办法》的规定，基金份额持有人大会决定的事项自表决通过之日起生效。</w:t>
      </w:r>
    </w:p>
    <w:p w14:paraId="5E7FF4F5" w14:textId="77777777" w:rsidR="001548F9" w:rsidRPr="0054132A" w:rsidRDefault="00413BE1" w:rsidP="007A54E1">
      <w:pPr>
        <w:pStyle w:val="23"/>
      </w:pPr>
      <w:bookmarkStart w:id="250" w:name="_Toc390421277"/>
      <w:bookmarkStart w:id="251" w:name="_Toc482092412"/>
      <w:bookmarkStart w:id="252" w:name="_Toc17705026"/>
      <w:r w:rsidRPr="00BF557C">
        <w:rPr>
          <w:kern w:val="0"/>
          <w:szCs w:val="21"/>
        </w:rPr>
        <w:t>10.2</w:t>
      </w:r>
      <w:r w:rsidR="001548F9" w:rsidRPr="0054132A">
        <w:t xml:space="preserve"> 基金管理人、基金托管人的专门基金托管部门的重大人事变动</w:t>
      </w:r>
      <w:bookmarkEnd w:id="250"/>
      <w:bookmarkEnd w:id="251"/>
      <w:bookmarkEnd w:id="252"/>
    </w:p>
    <w:p w14:paraId="6DE53584" w14:textId="62F734D2" w:rsidR="001548F9" w:rsidRPr="0054132A" w:rsidRDefault="00E36EC5" w:rsidP="001D3D9B">
      <w:pPr>
        <w:pStyle w:val="XB"/>
      </w:pPr>
      <w:r w:rsidRPr="00E36EC5">
        <w:rPr>
          <w:rFonts w:hint="eastAsia"/>
        </w:rPr>
        <w:t>2019年5月，陈四清先生因工作调动，辞去中国银行股份有限公司董事长职务。上述人事变动已按相关规定备案、公告。</w:t>
      </w:r>
    </w:p>
    <w:p w14:paraId="0D42F2FB" w14:textId="77777777" w:rsidR="001548F9" w:rsidRPr="0054132A" w:rsidRDefault="00413BE1" w:rsidP="007A54E1">
      <w:pPr>
        <w:pStyle w:val="23"/>
      </w:pPr>
      <w:bookmarkStart w:id="253" w:name="_Toc390421278"/>
      <w:bookmarkStart w:id="254" w:name="_Toc482092413"/>
      <w:bookmarkStart w:id="255" w:name="_Toc17705027"/>
      <w:r w:rsidRPr="00BF557C">
        <w:rPr>
          <w:kern w:val="0"/>
          <w:szCs w:val="21"/>
        </w:rPr>
        <w:t>10.3</w:t>
      </w:r>
      <w:r w:rsidR="001548F9" w:rsidRPr="0054132A">
        <w:t xml:space="preserve"> 涉及基金管理人、基金财产、基金托管业务的诉讼</w:t>
      </w:r>
      <w:bookmarkEnd w:id="253"/>
      <w:bookmarkEnd w:id="254"/>
      <w:bookmarkEnd w:id="255"/>
    </w:p>
    <w:p w14:paraId="5C703B8F" w14:textId="06314FAE" w:rsidR="001548F9" w:rsidRPr="0054132A" w:rsidRDefault="00793EF0" w:rsidP="001D3D9B">
      <w:pPr>
        <w:pStyle w:val="XB"/>
      </w:pPr>
      <w:r w:rsidRPr="00793EF0">
        <w:rPr>
          <w:rFonts w:hint="eastAsia"/>
        </w:rPr>
        <w:t>本报告期内，无涉及本基金托管业务的诉讼</w:t>
      </w:r>
      <w:r w:rsidR="001548F9" w:rsidRPr="0054132A">
        <w:t>。</w:t>
      </w:r>
    </w:p>
    <w:p w14:paraId="58A9B583" w14:textId="77777777" w:rsidR="001548F9" w:rsidRPr="0054132A" w:rsidRDefault="00413BE1" w:rsidP="007A54E1">
      <w:pPr>
        <w:pStyle w:val="23"/>
      </w:pPr>
      <w:bookmarkStart w:id="256" w:name="_Toc390421279"/>
      <w:bookmarkStart w:id="257" w:name="_Toc482092414"/>
      <w:bookmarkStart w:id="258" w:name="_Toc17705028"/>
      <w:r w:rsidRPr="00BF557C">
        <w:rPr>
          <w:kern w:val="0"/>
          <w:szCs w:val="21"/>
        </w:rPr>
        <w:t>10.4</w:t>
      </w:r>
      <w:r w:rsidR="001548F9" w:rsidRPr="0054132A">
        <w:t xml:space="preserve"> 基金投资策略的改变</w:t>
      </w:r>
      <w:bookmarkEnd w:id="256"/>
      <w:bookmarkEnd w:id="257"/>
      <w:bookmarkEnd w:id="258"/>
    </w:p>
    <w:p w14:paraId="01A55742" w14:textId="77777777" w:rsidR="001548F9" w:rsidRDefault="001548F9" w:rsidP="001D3D9B">
      <w:pPr>
        <w:pStyle w:val="XB"/>
      </w:pPr>
      <w:r w:rsidRPr="0054132A">
        <w:t>本报告期内本基金投资策略未改变。</w:t>
      </w:r>
    </w:p>
    <w:p w14:paraId="3F112B56" w14:textId="77777777" w:rsidR="001548F9" w:rsidRPr="0054132A" w:rsidRDefault="00413BE1" w:rsidP="007A54E1">
      <w:pPr>
        <w:pStyle w:val="23"/>
      </w:pPr>
      <w:bookmarkStart w:id="259" w:name="_Toc390421280"/>
      <w:bookmarkStart w:id="260" w:name="_Toc482092415"/>
      <w:bookmarkStart w:id="261" w:name="_Toc17705029"/>
      <w:r w:rsidRPr="00BF557C">
        <w:rPr>
          <w:kern w:val="0"/>
          <w:szCs w:val="21"/>
        </w:rPr>
        <w:t>10.5</w:t>
      </w:r>
      <w:r w:rsidR="00DF47CE">
        <w:rPr>
          <w:rFonts w:hint="eastAsia"/>
        </w:rPr>
        <w:t xml:space="preserve"> </w:t>
      </w:r>
      <w:r w:rsidR="001B69DE" w:rsidRPr="00BE0918">
        <w:t>报告期内改聘会计师事务所情况</w:t>
      </w:r>
      <w:bookmarkEnd w:id="259"/>
      <w:bookmarkEnd w:id="260"/>
      <w:bookmarkEnd w:id="261"/>
    </w:p>
    <w:p w14:paraId="10B84A1A" w14:textId="77777777" w:rsidR="001548F9" w:rsidRPr="0054132A" w:rsidRDefault="001548F9" w:rsidP="001D3D9B">
      <w:pPr>
        <w:pStyle w:val="XB"/>
      </w:pPr>
      <w:bookmarkStart w:id="262" w:name="OLE_LINK3"/>
      <w:r w:rsidRPr="0054132A">
        <w:t>本基金自基金合同生效日起聘请普华永道中天会计师事务所（特殊普通合伙）为本基金提供审计服务。</w:t>
      </w:r>
    </w:p>
    <w:p w14:paraId="08FF8DCF" w14:textId="77777777" w:rsidR="001548F9" w:rsidRPr="0054132A" w:rsidRDefault="00413BE1" w:rsidP="007A54E1">
      <w:pPr>
        <w:pStyle w:val="23"/>
      </w:pPr>
      <w:bookmarkStart w:id="263" w:name="_Toc390421281"/>
      <w:bookmarkStart w:id="264" w:name="_Toc482092416"/>
      <w:bookmarkStart w:id="265" w:name="_Toc17705030"/>
      <w:bookmarkEnd w:id="262"/>
      <w:r w:rsidRPr="00BF557C">
        <w:rPr>
          <w:kern w:val="0"/>
          <w:szCs w:val="21"/>
        </w:rPr>
        <w:lastRenderedPageBreak/>
        <w:t>10.6</w:t>
      </w:r>
      <w:r w:rsidR="00DF47CE">
        <w:rPr>
          <w:rFonts w:hint="eastAsia"/>
        </w:rPr>
        <w:t xml:space="preserve"> </w:t>
      </w:r>
      <w:r w:rsidR="00A242EE" w:rsidRPr="00BE0918">
        <w:t>管理人、托管人及其高级管理人员受稽查或处罚等情况</w:t>
      </w:r>
      <w:bookmarkEnd w:id="263"/>
      <w:bookmarkEnd w:id="264"/>
      <w:bookmarkEnd w:id="265"/>
    </w:p>
    <w:p w14:paraId="4EEFE0D1" w14:textId="1FE0EF39" w:rsidR="001548F9" w:rsidRPr="0054132A" w:rsidRDefault="000B622C" w:rsidP="001D3D9B">
      <w:pPr>
        <w:pStyle w:val="XB"/>
      </w:pPr>
      <w:r w:rsidRPr="000B622C">
        <w:rPr>
          <w:rFonts w:hint="eastAsia"/>
        </w:rPr>
        <w:t>本报告期内，本基金托管人的托管业务部门及其相关高级管理人员无受稽查或处罚等情况。</w:t>
      </w:r>
    </w:p>
    <w:p w14:paraId="6390889E" w14:textId="77777777" w:rsidR="001548F9" w:rsidRPr="0054132A" w:rsidRDefault="00413BE1" w:rsidP="007A54E1">
      <w:pPr>
        <w:pStyle w:val="23"/>
      </w:pPr>
      <w:bookmarkStart w:id="266" w:name="_Toc390421282"/>
      <w:bookmarkStart w:id="267" w:name="_Toc482092417"/>
      <w:bookmarkStart w:id="268" w:name="_Toc17705031"/>
      <w:r w:rsidRPr="00BF557C">
        <w:rPr>
          <w:kern w:val="0"/>
          <w:szCs w:val="21"/>
        </w:rPr>
        <w:t>10.7</w:t>
      </w:r>
      <w:r w:rsidR="001548F9" w:rsidRPr="0054132A">
        <w:t xml:space="preserve"> 基金租用证券公司交易单元的有关情况</w:t>
      </w:r>
      <w:bookmarkEnd w:id="266"/>
      <w:bookmarkEnd w:id="267"/>
      <w:bookmarkEnd w:id="268"/>
    </w:p>
    <w:p w14:paraId="3AD5F54F" w14:textId="77777777" w:rsidR="001548F9" w:rsidRPr="00BE0918" w:rsidRDefault="00413BE1" w:rsidP="001D3D9B">
      <w:pPr>
        <w:pStyle w:val="33"/>
      </w:pPr>
      <w:bookmarkStart w:id="269" w:name="_Toc249760070"/>
      <w:bookmarkStart w:id="270" w:name="_Toc482092418"/>
      <w:r w:rsidRPr="00AC5F69">
        <w:rPr>
          <w:szCs w:val="21"/>
        </w:rPr>
        <w:t>10.7.1</w:t>
      </w:r>
      <w:r w:rsidR="001548F9" w:rsidRPr="00BE0918">
        <w:t xml:space="preserve"> 基金租用证券公司交易单元进行股票投资及佣金支付情况</w:t>
      </w:r>
      <w:bookmarkEnd w:id="269"/>
      <w:bookmarkEnd w:id="270"/>
    </w:p>
    <w:p w14:paraId="3D309E5B" w14:textId="77777777" w:rsidR="00B932B3" w:rsidRPr="00EE1E2C" w:rsidRDefault="00B932B3" w:rsidP="001D3D9B">
      <w:pPr>
        <w:pStyle w:val="afb"/>
        <w:rPr>
          <w:kern w:val="0"/>
        </w:rPr>
      </w:pPr>
      <w:r w:rsidRPr="00EE1E2C">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719"/>
      </w:tblGrid>
      <w:tr w:rsidR="001548F9" w:rsidRPr="00BD16AF" w14:paraId="55C65754" w14:textId="77777777" w:rsidTr="00BD16AF">
        <w:trPr>
          <w:jc w:val="center"/>
        </w:trPr>
        <w:tc>
          <w:tcPr>
            <w:tcW w:w="1560" w:type="dxa"/>
            <w:vMerge w:val="restart"/>
            <w:vAlign w:val="center"/>
          </w:tcPr>
          <w:p w14:paraId="0D37EDEA" w14:textId="77777777" w:rsidR="001548F9" w:rsidRPr="00BD16AF" w:rsidRDefault="001548F9" w:rsidP="00BD16AF">
            <w:pPr>
              <w:jc w:val="center"/>
              <w:rPr>
                <w:rFonts w:ascii="宋体" w:hAnsi="宋体"/>
                <w:color w:val="000000"/>
                <w:szCs w:val="21"/>
              </w:rPr>
            </w:pPr>
            <w:bookmarkStart w:id="271" w:name="_Toc249760071"/>
            <w:r w:rsidRPr="00BD16AF">
              <w:rPr>
                <w:rFonts w:ascii="宋体" w:hAnsi="宋体"/>
                <w:color w:val="000000"/>
                <w:szCs w:val="21"/>
              </w:rPr>
              <w:t>券商名称</w:t>
            </w:r>
          </w:p>
        </w:tc>
        <w:tc>
          <w:tcPr>
            <w:tcW w:w="780" w:type="dxa"/>
            <w:vMerge w:val="restart"/>
            <w:vAlign w:val="center"/>
          </w:tcPr>
          <w:p w14:paraId="35AEF037"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交易单元数量</w:t>
            </w:r>
          </w:p>
        </w:tc>
        <w:tc>
          <w:tcPr>
            <w:tcW w:w="2880" w:type="dxa"/>
            <w:gridSpan w:val="2"/>
            <w:vAlign w:val="center"/>
          </w:tcPr>
          <w:p w14:paraId="13424F64"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股票交易</w:t>
            </w:r>
          </w:p>
        </w:tc>
        <w:tc>
          <w:tcPr>
            <w:tcW w:w="2700" w:type="dxa"/>
            <w:gridSpan w:val="2"/>
            <w:vAlign w:val="center"/>
          </w:tcPr>
          <w:p w14:paraId="71EC67E5"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应支付该券商的佣金</w:t>
            </w:r>
          </w:p>
        </w:tc>
        <w:tc>
          <w:tcPr>
            <w:tcW w:w="1719" w:type="dxa"/>
            <w:vMerge w:val="restart"/>
            <w:vAlign w:val="center"/>
          </w:tcPr>
          <w:p w14:paraId="155AC1B7" w14:textId="77777777" w:rsidR="001548F9" w:rsidRPr="00BD16AF" w:rsidRDefault="001548F9" w:rsidP="00BD16AF">
            <w:pPr>
              <w:jc w:val="center"/>
              <w:rPr>
                <w:rFonts w:ascii="宋体" w:hAnsi="宋体"/>
                <w:color w:val="000000"/>
                <w:kern w:val="0"/>
                <w:szCs w:val="21"/>
              </w:rPr>
            </w:pPr>
            <w:r w:rsidRPr="00BD16AF">
              <w:rPr>
                <w:rFonts w:ascii="宋体" w:hAnsi="宋体"/>
                <w:color w:val="000000"/>
                <w:kern w:val="0"/>
                <w:szCs w:val="21"/>
              </w:rPr>
              <w:t>备注</w:t>
            </w:r>
          </w:p>
        </w:tc>
      </w:tr>
      <w:tr w:rsidR="001548F9" w:rsidRPr="00BD16AF" w14:paraId="7F0ECB57" w14:textId="77777777" w:rsidTr="00BD16AF">
        <w:trPr>
          <w:jc w:val="center"/>
        </w:trPr>
        <w:tc>
          <w:tcPr>
            <w:tcW w:w="1560" w:type="dxa"/>
            <w:vMerge/>
            <w:vAlign w:val="center"/>
          </w:tcPr>
          <w:p w14:paraId="35112727" w14:textId="77777777" w:rsidR="001548F9" w:rsidRPr="00BD16AF" w:rsidRDefault="001548F9" w:rsidP="00BD16AF">
            <w:pPr>
              <w:widowControl/>
              <w:jc w:val="left"/>
              <w:rPr>
                <w:rFonts w:ascii="宋体" w:hAnsi="宋体"/>
                <w:color w:val="000000"/>
                <w:szCs w:val="21"/>
              </w:rPr>
            </w:pPr>
          </w:p>
        </w:tc>
        <w:tc>
          <w:tcPr>
            <w:tcW w:w="780" w:type="dxa"/>
            <w:vMerge/>
            <w:vAlign w:val="center"/>
          </w:tcPr>
          <w:p w14:paraId="6E17E3C0" w14:textId="77777777" w:rsidR="001548F9" w:rsidRPr="00BD16AF" w:rsidRDefault="001548F9" w:rsidP="00BD16AF">
            <w:pPr>
              <w:widowControl/>
              <w:jc w:val="left"/>
              <w:rPr>
                <w:rFonts w:ascii="宋体" w:hAnsi="宋体"/>
                <w:color w:val="000000"/>
                <w:szCs w:val="21"/>
              </w:rPr>
            </w:pPr>
          </w:p>
        </w:tc>
        <w:tc>
          <w:tcPr>
            <w:tcW w:w="1800" w:type="dxa"/>
            <w:vAlign w:val="center"/>
          </w:tcPr>
          <w:p w14:paraId="25891BC3"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成交金额</w:t>
            </w:r>
          </w:p>
        </w:tc>
        <w:tc>
          <w:tcPr>
            <w:tcW w:w="1080" w:type="dxa"/>
            <w:vAlign w:val="center"/>
          </w:tcPr>
          <w:p w14:paraId="17FAC79B"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占当期股票成交总额的比例</w:t>
            </w:r>
          </w:p>
        </w:tc>
        <w:tc>
          <w:tcPr>
            <w:tcW w:w="1620" w:type="dxa"/>
            <w:vAlign w:val="center"/>
          </w:tcPr>
          <w:p w14:paraId="0AC84EE4" w14:textId="77777777" w:rsidR="001548F9" w:rsidRPr="00BD16AF" w:rsidRDefault="001548F9" w:rsidP="00BD16AF">
            <w:pPr>
              <w:jc w:val="center"/>
              <w:rPr>
                <w:rFonts w:ascii="宋体" w:hAnsi="宋体"/>
                <w:color w:val="000000"/>
                <w:kern w:val="0"/>
                <w:szCs w:val="21"/>
              </w:rPr>
            </w:pPr>
            <w:r w:rsidRPr="00BD16AF">
              <w:rPr>
                <w:rFonts w:ascii="宋体" w:hAnsi="宋体"/>
                <w:color w:val="000000"/>
                <w:kern w:val="0"/>
                <w:szCs w:val="21"/>
              </w:rPr>
              <w:t>佣金</w:t>
            </w:r>
          </w:p>
        </w:tc>
        <w:tc>
          <w:tcPr>
            <w:tcW w:w="1080" w:type="dxa"/>
            <w:vAlign w:val="center"/>
          </w:tcPr>
          <w:p w14:paraId="4187428A"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占当期佣金总量的比例</w:t>
            </w:r>
          </w:p>
        </w:tc>
        <w:tc>
          <w:tcPr>
            <w:tcW w:w="1719" w:type="dxa"/>
            <w:vMerge/>
            <w:vAlign w:val="center"/>
          </w:tcPr>
          <w:p w14:paraId="7D108D6F" w14:textId="77777777" w:rsidR="001548F9" w:rsidRPr="00BD16AF" w:rsidRDefault="001548F9" w:rsidP="00BD16AF">
            <w:pPr>
              <w:widowControl/>
              <w:jc w:val="left"/>
              <w:rPr>
                <w:rFonts w:ascii="宋体" w:hAnsi="宋体"/>
                <w:color w:val="000000"/>
                <w:kern w:val="0"/>
                <w:szCs w:val="21"/>
              </w:rPr>
            </w:pPr>
          </w:p>
        </w:tc>
      </w:tr>
      <w:tr w:rsidR="001E0AA7" w14:paraId="11555F5A" w14:textId="77777777">
        <w:trPr>
          <w:jc w:val="center"/>
        </w:trPr>
        <w:tc>
          <w:tcPr>
            <w:tcW w:w="1560" w:type="dxa"/>
            <w:vAlign w:val="center"/>
          </w:tcPr>
          <w:p w14:paraId="759BB7B9" w14:textId="77777777" w:rsidR="001E0AA7" w:rsidRDefault="00E15A94">
            <w:pPr>
              <w:jc w:val="center"/>
            </w:pPr>
            <w:r>
              <w:rPr>
                <w:rFonts w:ascii="宋体" w:hAnsi="宋体"/>
                <w:color w:val="000000"/>
                <w:szCs w:val="21"/>
              </w:rPr>
              <w:t>海通证券</w:t>
            </w:r>
          </w:p>
        </w:tc>
        <w:tc>
          <w:tcPr>
            <w:tcW w:w="780" w:type="dxa"/>
            <w:vAlign w:val="center"/>
          </w:tcPr>
          <w:p w14:paraId="71E41C6E" w14:textId="77777777" w:rsidR="001E0AA7" w:rsidRDefault="00E15A94">
            <w:pPr>
              <w:jc w:val="center"/>
            </w:pPr>
            <w:r>
              <w:rPr>
                <w:rFonts w:ascii="宋体" w:hAnsi="宋体"/>
                <w:color w:val="000000"/>
                <w:szCs w:val="21"/>
              </w:rPr>
              <w:t>2</w:t>
            </w:r>
          </w:p>
        </w:tc>
        <w:tc>
          <w:tcPr>
            <w:tcW w:w="1800" w:type="dxa"/>
            <w:vAlign w:val="center"/>
          </w:tcPr>
          <w:p w14:paraId="57239B46" w14:textId="77777777" w:rsidR="001E0AA7" w:rsidRDefault="00E15A94">
            <w:pPr>
              <w:jc w:val="right"/>
            </w:pPr>
            <w:r>
              <w:rPr>
                <w:rFonts w:ascii="宋体" w:hAnsi="宋体"/>
                <w:color w:val="000000"/>
                <w:szCs w:val="21"/>
              </w:rPr>
              <w:t>4,116,012.68</w:t>
            </w:r>
          </w:p>
        </w:tc>
        <w:tc>
          <w:tcPr>
            <w:tcW w:w="1080" w:type="dxa"/>
            <w:vAlign w:val="center"/>
          </w:tcPr>
          <w:p w14:paraId="0C08BB41" w14:textId="77777777" w:rsidR="001E0AA7" w:rsidRDefault="00E15A94">
            <w:pPr>
              <w:jc w:val="right"/>
            </w:pPr>
            <w:r>
              <w:rPr>
                <w:rFonts w:ascii="宋体" w:hAnsi="宋体"/>
                <w:color w:val="000000"/>
                <w:szCs w:val="21"/>
              </w:rPr>
              <w:t>69.06%</w:t>
            </w:r>
          </w:p>
        </w:tc>
        <w:tc>
          <w:tcPr>
            <w:tcW w:w="1620" w:type="dxa"/>
            <w:vAlign w:val="center"/>
          </w:tcPr>
          <w:p w14:paraId="46045287" w14:textId="77777777" w:rsidR="001E0AA7" w:rsidRDefault="00E15A94">
            <w:pPr>
              <w:jc w:val="right"/>
            </w:pPr>
            <w:r>
              <w:rPr>
                <w:rFonts w:ascii="宋体" w:hAnsi="宋体"/>
                <w:color w:val="000000"/>
                <w:szCs w:val="21"/>
              </w:rPr>
              <w:t>3,009.91</w:t>
            </w:r>
          </w:p>
        </w:tc>
        <w:tc>
          <w:tcPr>
            <w:tcW w:w="1080" w:type="dxa"/>
            <w:vAlign w:val="center"/>
          </w:tcPr>
          <w:p w14:paraId="2EDEDB70" w14:textId="77777777" w:rsidR="001E0AA7" w:rsidRDefault="00E15A94">
            <w:pPr>
              <w:jc w:val="right"/>
            </w:pPr>
            <w:r>
              <w:rPr>
                <w:rFonts w:ascii="宋体" w:hAnsi="宋体"/>
                <w:color w:val="000000"/>
                <w:szCs w:val="21"/>
              </w:rPr>
              <w:t>69.06%</w:t>
            </w:r>
          </w:p>
        </w:tc>
        <w:tc>
          <w:tcPr>
            <w:tcW w:w="1719" w:type="dxa"/>
            <w:vAlign w:val="center"/>
          </w:tcPr>
          <w:p w14:paraId="36951BB9" w14:textId="77777777" w:rsidR="001E0AA7" w:rsidRDefault="00E15A94">
            <w:pPr>
              <w:jc w:val="left"/>
            </w:pPr>
            <w:r>
              <w:rPr>
                <w:rFonts w:ascii="宋体" w:hAnsi="宋体"/>
                <w:color w:val="000000"/>
                <w:szCs w:val="21"/>
              </w:rPr>
              <w:t>新增2个</w:t>
            </w:r>
          </w:p>
        </w:tc>
      </w:tr>
      <w:tr w:rsidR="001E0AA7" w14:paraId="7C933D3F" w14:textId="77777777">
        <w:trPr>
          <w:jc w:val="center"/>
        </w:trPr>
        <w:tc>
          <w:tcPr>
            <w:tcW w:w="1560" w:type="dxa"/>
            <w:vAlign w:val="center"/>
          </w:tcPr>
          <w:p w14:paraId="1337BCB1" w14:textId="77777777" w:rsidR="001E0AA7" w:rsidRDefault="00E15A94">
            <w:pPr>
              <w:jc w:val="center"/>
            </w:pPr>
            <w:r>
              <w:rPr>
                <w:rFonts w:ascii="宋体" w:hAnsi="宋体"/>
                <w:color w:val="000000"/>
                <w:szCs w:val="21"/>
              </w:rPr>
              <w:t>招商证券</w:t>
            </w:r>
          </w:p>
        </w:tc>
        <w:tc>
          <w:tcPr>
            <w:tcW w:w="780" w:type="dxa"/>
            <w:vAlign w:val="center"/>
          </w:tcPr>
          <w:p w14:paraId="5C4E803B" w14:textId="77777777" w:rsidR="001E0AA7" w:rsidRDefault="00E15A94">
            <w:pPr>
              <w:jc w:val="center"/>
            </w:pPr>
            <w:r>
              <w:rPr>
                <w:rFonts w:ascii="宋体" w:hAnsi="宋体"/>
                <w:color w:val="000000"/>
                <w:szCs w:val="21"/>
              </w:rPr>
              <w:t>1</w:t>
            </w:r>
          </w:p>
        </w:tc>
        <w:tc>
          <w:tcPr>
            <w:tcW w:w="1800" w:type="dxa"/>
            <w:vAlign w:val="center"/>
          </w:tcPr>
          <w:p w14:paraId="4A9A3E89" w14:textId="77777777" w:rsidR="001E0AA7" w:rsidRDefault="00E15A94">
            <w:pPr>
              <w:jc w:val="right"/>
            </w:pPr>
            <w:r>
              <w:rPr>
                <w:rFonts w:ascii="宋体" w:hAnsi="宋体"/>
                <w:color w:val="000000"/>
                <w:szCs w:val="21"/>
              </w:rPr>
              <w:t>1,144,448.20</w:t>
            </w:r>
          </w:p>
        </w:tc>
        <w:tc>
          <w:tcPr>
            <w:tcW w:w="1080" w:type="dxa"/>
            <w:vAlign w:val="center"/>
          </w:tcPr>
          <w:p w14:paraId="1A5DE537" w14:textId="77777777" w:rsidR="001E0AA7" w:rsidRDefault="00E15A94">
            <w:pPr>
              <w:jc w:val="right"/>
            </w:pPr>
            <w:r>
              <w:rPr>
                <w:rFonts w:ascii="宋体" w:hAnsi="宋体"/>
                <w:color w:val="000000"/>
                <w:szCs w:val="21"/>
              </w:rPr>
              <w:t>19.20%</w:t>
            </w:r>
          </w:p>
        </w:tc>
        <w:tc>
          <w:tcPr>
            <w:tcW w:w="1620" w:type="dxa"/>
            <w:vAlign w:val="center"/>
          </w:tcPr>
          <w:p w14:paraId="1F2F217C" w14:textId="77777777" w:rsidR="001E0AA7" w:rsidRDefault="00E15A94">
            <w:pPr>
              <w:jc w:val="right"/>
            </w:pPr>
            <w:r>
              <w:rPr>
                <w:rFonts w:ascii="宋体" w:hAnsi="宋体"/>
                <w:color w:val="000000"/>
                <w:szCs w:val="21"/>
              </w:rPr>
              <w:t>836.69</w:t>
            </w:r>
          </w:p>
        </w:tc>
        <w:tc>
          <w:tcPr>
            <w:tcW w:w="1080" w:type="dxa"/>
            <w:vAlign w:val="center"/>
          </w:tcPr>
          <w:p w14:paraId="6E2455DB" w14:textId="77777777" w:rsidR="001E0AA7" w:rsidRDefault="00E15A94">
            <w:pPr>
              <w:jc w:val="right"/>
            </w:pPr>
            <w:r>
              <w:rPr>
                <w:rFonts w:ascii="宋体" w:hAnsi="宋体"/>
                <w:color w:val="000000"/>
                <w:szCs w:val="21"/>
              </w:rPr>
              <w:t>19.20%</w:t>
            </w:r>
          </w:p>
        </w:tc>
        <w:tc>
          <w:tcPr>
            <w:tcW w:w="1719" w:type="dxa"/>
            <w:vAlign w:val="center"/>
          </w:tcPr>
          <w:p w14:paraId="02FE9B2A" w14:textId="77777777" w:rsidR="001E0AA7" w:rsidRDefault="00E15A94">
            <w:pPr>
              <w:jc w:val="left"/>
            </w:pPr>
            <w:r>
              <w:rPr>
                <w:rFonts w:ascii="宋体" w:hAnsi="宋体"/>
                <w:color w:val="000000"/>
                <w:szCs w:val="21"/>
              </w:rPr>
              <w:t>新增1个</w:t>
            </w:r>
          </w:p>
        </w:tc>
      </w:tr>
      <w:tr w:rsidR="001E0AA7" w14:paraId="7FC2FBB5" w14:textId="77777777">
        <w:trPr>
          <w:jc w:val="center"/>
        </w:trPr>
        <w:tc>
          <w:tcPr>
            <w:tcW w:w="1560" w:type="dxa"/>
            <w:vAlign w:val="center"/>
          </w:tcPr>
          <w:p w14:paraId="37A1936C" w14:textId="77777777" w:rsidR="001E0AA7" w:rsidRDefault="00E15A94">
            <w:pPr>
              <w:jc w:val="center"/>
            </w:pPr>
            <w:r>
              <w:rPr>
                <w:rFonts w:ascii="宋体" w:hAnsi="宋体"/>
                <w:color w:val="000000"/>
                <w:szCs w:val="21"/>
              </w:rPr>
              <w:t>方正证券</w:t>
            </w:r>
          </w:p>
        </w:tc>
        <w:tc>
          <w:tcPr>
            <w:tcW w:w="780" w:type="dxa"/>
            <w:vAlign w:val="center"/>
          </w:tcPr>
          <w:p w14:paraId="4CA1789D" w14:textId="77777777" w:rsidR="001E0AA7" w:rsidRDefault="00E15A94">
            <w:pPr>
              <w:jc w:val="center"/>
            </w:pPr>
            <w:r>
              <w:rPr>
                <w:rFonts w:ascii="宋体" w:hAnsi="宋体"/>
                <w:color w:val="000000"/>
                <w:szCs w:val="21"/>
              </w:rPr>
              <w:t>1</w:t>
            </w:r>
          </w:p>
        </w:tc>
        <w:tc>
          <w:tcPr>
            <w:tcW w:w="1800" w:type="dxa"/>
            <w:vAlign w:val="center"/>
          </w:tcPr>
          <w:p w14:paraId="699D0BD4" w14:textId="77777777" w:rsidR="001E0AA7" w:rsidRDefault="00E15A94">
            <w:pPr>
              <w:jc w:val="right"/>
            </w:pPr>
            <w:r>
              <w:rPr>
                <w:rFonts w:ascii="宋体" w:hAnsi="宋体"/>
                <w:color w:val="000000"/>
                <w:szCs w:val="21"/>
              </w:rPr>
              <w:t>699,596.84</w:t>
            </w:r>
          </w:p>
        </w:tc>
        <w:tc>
          <w:tcPr>
            <w:tcW w:w="1080" w:type="dxa"/>
            <w:vAlign w:val="center"/>
          </w:tcPr>
          <w:p w14:paraId="48DBBA54" w14:textId="77777777" w:rsidR="001E0AA7" w:rsidRDefault="00E15A94">
            <w:pPr>
              <w:jc w:val="right"/>
            </w:pPr>
            <w:r>
              <w:rPr>
                <w:rFonts w:ascii="宋体" w:hAnsi="宋体"/>
                <w:color w:val="000000"/>
                <w:szCs w:val="21"/>
              </w:rPr>
              <w:t>11.74%</w:t>
            </w:r>
          </w:p>
        </w:tc>
        <w:tc>
          <w:tcPr>
            <w:tcW w:w="1620" w:type="dxa"/>
            <w:vAlign w:val="center"/>
          </w:tcPr>
          <w:p w14:paraId="3087FB16" w14:textId="77777777" w:rsidR="001E0AA7" w:rsidRDefault="00E15A94">
            <w:pPr>
              <w:jc w:val="right"/>
            </w:pPr>
            <w:r>
              <w:rPr>
                <w:rFonts w:ascii="宋体" w:hAnsi="宋体"/>
                <w:color w:val="000000"/>
                <w:szCs w:val="21"/>
              </w:rPr>
              <w:t>511.69</w:t>
            </w:r>
          </w:p>
        </w:tc>
        <w:tc>
          <w:tcPr>
            <w:tcW w:w="1080" w:type="dxa"/>
            <w:vAlign w:val="center"/>
          </w:tcPr>
          <w:p w14:paraId="6BB85B46" w14:textId="77777777" w:rsidR="001E0AA7" w:rsidRDefault="00E15A94">
            <w:pPr>
              <w:jc w:val="right"/>
            </w:pPr>
            <w:r>
              <w:rPr>
                <w:rFonts w:ascii="宋体" w:hAnsi="宋体"/>
                <w:color w:val="000000"/>
                <w:szCs w:val="21"/>
              </w:rPr>
              <w:t>11.74%</w:t>
            </w:r>
          </w:p>
        </w:tc>
        <w:tc>
          <w:tcPr>
            <w:tcW w:w="1719" w:type="dxa"/>
            <w:vAlign w:val="center"/>
          </w:tcPr>
          <w:p w14:paraId="1A9275EE" w14:textId="77777777" w:rsidR="001E0AA7" w:rsidRDefault="00E15A94">
            <w:pPr>
              <w:jc w:val="left"/>
            </w:pPr>
            <w:r>
              <w:rPr>
                <w:rFonts w:ascii="宋体" w:hAnsi="宋体"/>
                <w:color w:val="000000"/>
                <w:szCs w:val="21"/>
              </w:rPr>
              <w:t>新增1个</w:t>
            </w:r>
          </w:p>
        </w:tc>
      </w:tr>
    </w:tbl>
    <w:p w14:paraId="763F3D32" w14:textId="77777777" w:rsidR="001E0AA7" w:rsidRDefault="00E15A94">
      <w:pPr>
        <w:pStyle w:val="afc"/>
      </w:pPr>
      <w:r>
        <w:t>注：本基金根据中国证券监督管理委员会《关于完善证券投资基金交易席位制度有关问题的通知》（</w:t>
      </w:r>
      <w:proofErr w:type="gramStart"/>
      <w:r>
        <w:t>证监基字</w:t>
      </w:r>
      <w:proofErr w:type="gramEnd"/>
      <w:r>
        <w:t>[2007]48号）的有关规定要求，我公司在比较了多家证券经营机构的财务状况、经营状况、研究水平后，向多家券商租用了基金专用交易席位。</w:t>
      </w:r>
    </w:p>
    <w:p w14:paraId="731B9D79" w14:textId="77777777" w:rsidR="001E0AA7" w:rsidRDefault="00E15A94">
      <w:pPr>
        <w:pStyle w:val="afc"/>
      </w:pPr>
      <w:r>
        <w:t xml:space="preserve">1、基金专用交易席位的选择标准如下： </w:t>
      </w:r>
    </w:p>
    <w:p w14:paraId="057523F8" w14:textId="77777777" w:rsidR="001E0AA7" w:rsidRDefault="00E15A94">
      <w:pPr>
        <w:pStyle w:val="afc"/>
      </w:pPr>
      <w:r>
        <w:t>(1)经营行为稳健规范，内控制度健全，在业内有良好的声誉；</w:t>
      </w:r>
    </w:p>
    <w:p w14:paraId="79F1A20E" w14:textId="77777777" w:rsidR="001E0AA7" w:rsidRDefault="00E15A94">
      <w:pPr>
        <w:pStyle w:val="afc"/>
      </w:pPr>
      <w:r>
        <w:t>(2)具备基金运作所需的高效、安全的通讯条件，交易设施满足基金进行证券交易的需要；</w:t>
      </w:r>
    </w:p>
    <w:p w14:paraId="45E2DF6F" w14:textId="77777777" w:rsidR="001E0AA7" w:rsidRDefault="00E15A94">
      <w:pPr>
        <w:pStyle w:val="afc"/>
      </w:pPr>
      <w:r>
        <w:t>(3)具有较强的全方位金融服务能力和水平，包括但不限于：有较好的研究能力和行业分析能力，能及时、全面地向公司提供高质量的关于宏观、行业及市场走向、</w:t>
      </w:r>
      <w:proofErr w:type="gramStart"/>
      <w:r>
        <w:t>个股分</w:t>
      </w:r>
      <w:proofErr w:type="gramEnd"/>
      <w:r>
        <w:t>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14:paraId="2BA271FA" w14:textId="77777777" w:rsidR="001E0AA7" w:rsidRDefault="00E15A94">
      <w:pPr>
        <w:pStyle w:val="afc"/>
      </w:pPr>
      <w:r>
        <w:t>2、基金专用交易席位的选择程序如下：</w:t>
      </w:r>
    </w:p>
    <w:p w14:paraId="11FB56B2" w14:textId="77777777" w:rsidR="001E0AA7" w:rsidRDefault="00E15A94">
      <w:pPr>
        <w:pStyle w:val="afc"/>
      </w:pPr>
      <w:r>
        <w:t>(1)本基金管理人根据上述标准考察后确定选用交易席位的证券经营机构；</w:t>
      </w:r>
    </w:p>
    <w:p w14:paraId="72399A17" w14:textId="77777777" w:rsidR="001548F9" w:rsidRPr="00EE1E2C" w:rsidRDefault="001548F9" w:rsidP="001D3D9B">
      <w:pPr>
        <w:pStyle w:val="afc"/>
      </w:pPr>
      <w:r w:rsidRPr="00EE1E2C">
        <w:t>(2)基金管理人和被选中的证券经营机构签订席位租用协议。</w:t>
      </w:r>
    </w:p>
    <w:p w14:paraId="26D963BC" w14:textId="77777777" w:rsidR="001548F9" w:rsidRPr="00BE0918" w:rsidRDefault="00413BE1" w:rsidP="001D3D9B">
      <w:pPr>
        <w:pStyle w:val="33"/>
      </w:pPr>
      <w:bookmarkStart w:id="272" w:name="_Toc482092419"/>
      <w:r w:rsidRPr="00AC5F69">
        <w:rPr>
          <w:szCs w:val="21"/>
        </w:rPr>
        <w:t>10.7.2</w:t>
      </w:r>
      <w:r w:rsidR="001548F9" w:rsidRPr="00BE0918">
        <w:t xml:space="preserve"> 基金租用证券公司交易单元进行其他证券投资的情况</w:t>
      </w:r>
      <w:bookmarkEnd w:id="271"/>
      <w:bookmarkEnd w:id="272"/>
    </w:p>
    <w:p w14:paraId="7CD3F50A" w14:textId="77777777" w:rsidR="001548F9" w:rsidRPr="00EE1E2C" w:rsidRDefault="001548F9" w:rsidP="001D3D9B">
      <w:pPr>
        <w:pStyle w:val="afb"/>
        <w:rPr>
          <w:color w:val="000000"/>
        </w:rPr>
      </w:pPr>
      <w:bookmarkStart w:id="273" w:name="_Toc249707408"/>
      <w:r w:rsidRPr="00EE1E2C">
        <w:t>金额单位</w:t>
      </w:r>
      <w:r w:rsidRPr="00EE1E2C">
        <w:rPr>
          <w:color w:val="000000"/>
          <w:kern w:val="0"/>
        </w:rPr>
        <w:t>：</w:t>
      </w:r>
      <w:r w:rsidRPr="00EE1E2C">
        <w:rPr>
          <w:color w:val="000000"/>
          <w:kern w:val="0"/>
          <w:lang w:val="zh-CN"/>
        </w:rPr>
        <w:t>人民币元</w:t>
      </w:r>
      <w:bookmarkEnd w:id="27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842"/>
      </w:tblGrid>
      <w:tr w:rsidR="00E14D80" w:rsidRPr="00BD16AF" w14:paraId="07C168EC" w14:textId="77777777" w:rsidTr="00BD16AF">
        <w:trPr>
          <w:jc w:val="center"/>
        </w:trPr>
        <w:tc>
          <w:tcPr>
            <w:tcW w:w="1560" w:type="dxa"/>
            <w:vMerge w:val="restart"/>
            <w:vAlign w:val="center"/>
          </w:tcPr>
          <w:p w14:paraId="6A6C875A" w14:textId="77777777" w:rsidR="00E14D80" w:rsidRPr="00BD16AF" w:rsidRDefault="00E14D80" w:rsidP="00BD16AF">
            <w:pPr>
              <w:jc w:val="center"/>
              <w:rPr>
                <w:rFonts w:ascii="宋体" w:hAnsi="宋体"/>
                <w:color w:val="000000"/>
                <w:kern w:val="0"/>
                <w:szCs w:val="21"/>
              </w:rPr>
            </w:pPr>
            <w:r w:rsidRPr="00BD16AF">
              <w:rPr>
                <w:rFonts w:ascii="宋体" w:hAnsi="宋体"/>
                <w:color w:val="000000"/>
                <w:szCs w:val="21"/>
              </w:rPr>
              <w:t>券商名称</w:t>
            </w:r>
          </w:p>
        </w:tc>
        <w:tc>
          <w:tcPr>
            <w:tcW w:w="2400" w:type="dxa"/>
            <w:gridSpan w:val="2"/>
            <w:vAlign w:val="center"/>
          </w:tcPr>
          <w:p w14:paraId="60917850"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债券交易</w:t>
            </w:r>
          </w:p>
        </w:tc>
        <w:tc>
          <w:tcPr>
            <w:tcW w:w="2340" w:type="dxa"/>
            <w:gridSpan w:val="2"/>
            <w:vAlign w:val="center"/>
          </w:tcPr>
          <w:p w14:paraId="47C16F20"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回购交易</w:t>
            </w:r>
          </w:p>
        </w:tc>
        <w:tc>
          <w:tcPr>
            <w:tcW w:w="3339" w:type="dxa"/>
            <w:gridSpan w:val="2"/>
            <w:vAlign w:val="center"/>
          </w:tcPr>
          <w:p w14:paraId="62D10533"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权证交易</w:t>
            </w:r>
          </w:p>
        </w:tc>
      </w:tr>
      <w:tr w:rsidR="00E14D80" w:rsidRPr="00BD16AF" w14:paraId="4547817E" w14:textId="77777777" w:rsidTr="00BD16AF">
        <w:trPr>
          <w:jc w:val="center"/>
        </w:trPr>
        <w:tc>
          <w:tcPr>
            <w:tcW w:w="1560" w:type="dxa"/>
            <w:vMerge/>
            <w:vAlign w:val="center"/>
          </w:tcPr>
          <w:p w14:paraId="21E2CEB9" w14:textId="77777777" w:rsidR="00E14D80" w:rsidRPr="00BD16AF" w:rsidRDefault="00E14D80" w:rsidP="00BD16AF">
            <w:pPr>
              <w:widowControl/>
              <w:jc w:val="left"/>
              <w:rPr>
                <w:rFonts w:ascii="宋体" w:hAnsi="宋体"/>
                <w:color w:val="000000"/>
                <w:kern w:val="0"/>
                <w:szCs w:val="21"/>
              </w:rPr>
            </w:pPr>
          </w:p>
        </w:tc>
        <w:tc>
          <w:tcPr>
            <w:tcW w:w="1320" w:type="dxa"/>
            <w:vAlign w:val="center"/>
          </w:tcPr>
          <w:p w14:paraId="15215066"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成交金额</w:t>
            </w:r>
          </w:p>
        </w:tc>
        <w:tc>
          <w:tcPr>
            <w:tcW w:w="1080" w:type="dxa"/>
            <w:vAlign w:val="center"/>
          </w:tcPr>
          <w:p w14:paraId="3A160D95"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占当期债券成交总额的比例</w:t>
            </w:r>
          </w:p>
        </w:tc>
        <w:tc>
          <w:tcPr>
            <w:tcW w:w="1143" w:type="dxa"/>
            <w:vAlign w:val="center"/>
          </w:tcPr>
          <w:p w14:paraId="7B13CD44"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成交金额</w:t>
            </w:r>
          </w:p>
        </w:tc>
        <w:tc>
          <w:tcPr>
            <w:tcW w:w="1197" w:type="dxa"/>
            <w:vAlign w:val="center"/>
          </w:tcPr>
          <w:p w14:paraId="41B69620"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占当期回购成交总额的比例</w:t>
            </w:r>
          </w:p>
        </w:tc>
        <w:tc>
          <w:tcPr>
            <w:tcW w:w="1497" w:type="dxa"/>
            <w:vAlign w:val="center"/>
          </w:tcPr>
          <w:p w14:paraId="14AA1D2C"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成交金额</w:t>
            </w:r>
          </w:p>
        </w:tc>
        <w:tc>
          <w:tcPr>
            <w:tcW w:w="1842" w:type="dxa"/>
            <w:vAlign w:val="center"/>
          </w:tcPr>
          <w:p w14:paraId="5D2DE8C4" w14:textId="77777777" w:rsidR="00E14D80" w:rsidRPr="00BD16AF" w:rsidRDefault="00E14D80" w:rsidP="00BD16AF">
            <w:pPr>
              <w:jc w:val="center"/>
              <w:rPr>
                <w:rFonts w:ascii="宋体" w:hAnsi="宋体"/>
                <w:color w:val="000000"/>
                <w:szCs w:val="21"/>
              </w:rPr>
            </w:pPr>
            <w:r w:rsidRPr="00BD16AF">
              <w:rPr>
                <w:rFonts w:ascii="宋体" w:hAnsi="宋体"/>
                <w:color w:val="000000"/>
                <w:szCs w:val="21"/>
              </w:rPr>
              <w:t>占当期权</w:t>
            </w:r>
            <w:proofErr w:type="gramStart"/>
            <w:r w:rsidRPr="00BD16AF">
              <w:rPr>
                <w:rFonts w:ascii="宋体" w:hAnsi="宋体"/>
                <w:color w:val="000000"/>
                <w:szCs w:val="21"/>
              </w:rPr>
              <w:t>证成交</w:t>
            </w:r>
            <w:proofErr w:type="gramEnd"/>
            <w:r w:rsidRPr="00BD16AF">
              <w:rPr>
                <w:rFonts w:ascii="宋体" w:hAnsi="宋体"/>
                <w:color w:val="000000"/>
                <w:szCs w:val="21"/>
              </w:rPr>
              <w:t>总额的比例</w:t>
            </w:r>
          </w:p>
        </w:tc>
      </w:tr>
      <w:tr w:rsidR="001E0AA7" w14:paraId="00F9E068" w14:textId="77777777">
        <w:trPr>
          <w:jc w:val="center"/>
        </w:trPr>
        <w:tc>
          <w:tcPr>
            <w:tcW w:w="1560" w:type="dxa"/>
            <w:vAlign w:val="center"/>
          </w:tcPr>
          <w:p w14:paraId="633F93E4" w14:textId="77777777" w:rsidR="001E0AA7" w:rsidRDefault="00E15A94">
            <w:pPr>
              <w:jc w:val="left"/>
            </w:pPr>
            <w:r>
              <w:rPr>
                <w:rFonts w:ascii="宋体" w:hAnsi="宋体"/>
                <w:color w:val="000000"/>
                <w:szCs w:val="21"/>
              </w:rPr>
              <w:t>海通证券</w:t>
            </w:r>
          </w:p>
        </w:tc>
        <w:tc>
          <w:tcPr>
            <w:tcW w:w="1320" w:type="dxa"/>
            <w:vAlign w:val="center"/>
          </w:tcPr>
          <w:p w14:paraId="191978DB" w14:textId="77777777" w:rsidR="001E0AA7" w:rsidRDefault="00E15A94">
            <w:pPr>
              <w:jc w:val="right"/>
            </w:pPr>
            <w:r>
              <w:rPr>
                <w:rFonts w:ascii="宋体" w:hAnsi="宋体"/>
                <w:color w:val="000000"/>
                <w:szCs w:val="21"/>
              </w:rPr>
              <w:t>-</w:t>
            </w:r>
          </w:p>
        </w:tc>
        <w:tc>
          <w:tcPr>
            <w:tcW w:w="1080" w:type="dxa"/>
            <w:vAlign w:val="center"/>
          </w:tcPr>
          <w:p w14:paraId="013E3A09" w14:textId="77777777" w:rsidR="001E0AA7" w:rsidRDefault="00E15A94">
            <w:pPr>
              <w:jc w:val="right"/>
            </w:pPr>
            <w:r>
              <w:rPr>
                <w:rFonts w:ascii="宋体" w:hAnsi="宋体"/>
                <w:color w:val="000000"/>
                <w:szCs w:val="21"/>
              </w:rPr>
              <w:t>-</w:t>
            </w:r>
          </w:p>
        </w:tc>
        <w:tc>
          <w:tcPr>
            <w:tcW w:w="1143" w:type="dxa"/>
            <w:vAlign w:val="center"/>
          </w:tcPr>
          <w:p w14:paraId="4B4521E4" w14:textId="77777777" w:rsidR="001E0AA7" w:rsidRDefault="00E15A94">
            <w:pPr>
              <w:jc w:val="right"/>
            </w:pPr>
            <w:r>
              <w:rPr>
                <w:rFonts w:ascii="宋体" w:hAnsi="宋体"/>
                <w:color w:val="000000"/>
                <w:szCs w:val="21"/>
              </w:rPr>
              <w:t>-</w:t>
            </w:r>
          </w:p>
        </w:tc>
        <w:tc>
          <w:tcPr>
            <w:tcW w:w="1197" w:type="dxa"/>
            <w:vAlign w:val="center"/>
          </w:tcPr>
          <w:p w14:paraId="363211A1" w14:textId="77777777" w:rsidR="001E0AA7" w:rsidRDefault="00E15A94">
            <w:pPr>
              <w:jc w:val="right"/>
            </w:pPr>
            <w:r>
              <w:rPr>
                <w:rFonts w:ascii="宋体" w:hAnsi="宋体"/>
                <w:color w:val="000000"/>
                <w:szCs w:val="21"/>
              </w:rPr>
              <w:t>-</w:t>
            </w:r>
          </w:p>
        </w:tc>
        <w:tc>
          <w:tcPr>
            <w:tcW w:w="1497" w:type="dxa"/>
            <w:vAlign w:val="center"/>
          </w:tcPr>
          <w:p w14:paraId="39DB1EB6" w14:textId="77777777" w:rsidR="001E0AA7" w:rsidRDefault="00E15A94">
            <w:pPr>
              <w:jc w:val="right"/>
            </w:pPr>
            <w:r>
              <w:rPr>
                <w:rFonts w:ascii="宋体" w:hAnsi="宋体"/>
                <w:color w:val="000000"/>
                <w:szCs w:val="21"/>
              </w:rPr>
              <w:t>-</w:t>
            </w:r>
          </w:p>
        </w:tc>
        <w:tc>
          <w:tcPr>
            <w:tcW w:w="1842" w:type="dxa"/>
            <w:vAlign w:val="center"/>
          </w:tcPr>
          <w:p w14:paraId="26360210" w14:textId="77777777" w:rsidR="001E0AA7" w:rsidRDefault="00E15A94">
            <w:pPr>
              <w:jc w:val="right"/>
            </w:pPr>
            <w:r>
              <w:rPr>
                <w:rFonts w:ascii="宋体" w:hAnsi="宋体"/>
                <w:color w:val="000000"/>
                <w:szCs w:val="21"/>
              </w:rPr>
              <w:t>-</w:t>
            </w:r>
          </w:p>
        </w:tc>
      </w:tr>
      <w:tr w:rsidR="001E0AA7" w14:paraId="721FBAC2" w14:textId="77777777">
        <w:trPr>
          <w:jc w:val="center"/>
        </w:trPr>
        <w:tc>
          <w:tcPr>
            <w:tcW w:w="1560" w:type="dxa"/>
            <w:vAlign w:val="center"/>
          </w:tcPr>
          <w:p w14:paraId="0D2298ED" w14:textId="77777777" w:rsidR="001E0AA7" w:rsidRDefault="00E15A94">
            <w:pPr>
              <w:jc w:val="left"/>
            </w:pPr>
            <w:r>
              <w:rPr>
                <w:rFonts w:ascii="宋体" w:hAnsi="宋体"/>
                <w:color w:val="000000"/>
                <w:szCs w:val="21"/>
              </w:rPr>
              <w:t>招商证券</w:t>
            </w:r>
          </w:p>
        </w:tc>
        <w:tc>
          <w:tcPr>
            <w:tcW w:w="1320" w:type="dxa"/>
            <w:vAlign w:val="center"/>
          </w:tcPr>
          <w:p w14:paraId="035176D9" w14:textId="77777777" w:rsidR="001E0AA7" w:rsidRDefault="00E15A94">
            <w:pPr>
              <w:jc w:val="right"/>
            </w:pPr>
            <w:r>
              <w:rPr>
                <w:rFonts w:ascii="宋体" w:hAnsi="宋体"/>
                <w:color w:val="000000"/>
                <w:szCs w:val="21"/>
              </w:rPr>
              <w:t>-</w:t>
            </w:r>
          </w:p>
        </w:tc>
        <w:tc>
          <w:tcPr>
            <w:tcW w:w="1080" w:type="dxa"/>
            <w:vAlign w:val="center"/>
          </w:tcPr>
          <w:p w14:paraId="67490B07" w14:textId="77777777" w:rsidR="001E0AA7" w:rsidRDefault="00E15A94">
            <w:pPr>
              <w:jc w:val="right"/>
            </w:pPr>
            <w:r>
              <w:rPr>
                <w:rFonts w:ascii="宋体" w:hAnsi="宋体"/>
                <w:color w:val="000000"/>
                <w:szCs w:val="21"/>
              </w:rPr>
              <w:t>-</w:t>
            </w:r>
          </w:p>
        </w:tc>
        <w:tc>
          <w:tcPr>
            <w:tcW w:w="1143" w:type="dxa"/>
            <w:vAlign w:val="center"/>
          </w:tcPr>
          <w:p w14:paraId="783909D5" w14:textId="77777777" w:rsidR="001E0AA7" w:rsidRDefault="00E15A94">
            <w:pPr>
              <w:jc w:val="right"/>
            </w:pPr>
            <w:r>
              <w:rPr>
                <w:rFonts w:ascii="宋体" w:hAnsi="宋体"/>
                <w:color w:val="000000"/>
                <w:szCs w:val="21"/>
              </w:rPr>
              <w:t>-</w:t>
            </w:r>
          </w:p>
        </w:tc>
        <w:tc>
          <w:tcPr>
            <w:tcW w:w="1197" w:type="dxa"/>
            <w:vAlign w:val="center"/>
          </w:tcPr>
          <w:p w14:paraId="3F3B3A53" w14:textId="77777777" w:rsidR="001E0AA7" w:rsidRDefault="00E15A94">
            <w:pPr>
              <w:jc w:val="right"/>
            </w:pPr>
            <w:r>
              <w:rPr>
                <w:rFonts w:ascii="宋体" w:hAnsi="宋体"/>
                <w:color w:val="000000"/>
                <w:szCs w:val="21"/>
              </w:rPr>
              <w:t>-</w:t>
            </w:r>
          </w:p>
        </w:tc>
        <w:tc>
          <w:tcPr>
            <w:tcW w:w="1497" w:type="dxa"/>
            <w:vAlign w:val="center"/>
          </w:tcPr>
          <w:p w14:paraId="5E394510" w14:textId="77777777" w:rsidR="001E0AA7" w:rsidRDefault="00E15A94">
            <w:pPr>
              <w:jc w:val="right"/>
            </w:pPr>
            <w:r>
              <w:rPr>
                <w:rFonts w:ascii="宋体" w:hAnsi="宋体"/>
                <w:color w:val="000000"/>
                <w:szCs w:val="21"/>
              </w:rPr>
              <w:t>-</w:t>
            </w:r>
          </w:p>
        </w:tc>
        <w:tc>
          <w:tcPr>
            <w:tcW w:w="1842" w:type="dxa"/>
            <w:vAlign w:val="center"/>
          </w:tcPr>
          <w:p w14:paraId="561B5885" w14:textId="77777777" w:rsidR="001E0AA7" w:rsidRDefault="00E15A94">
            <w:pPr>
              <w:jc w:val="right"/>
            </w:pPr>
            <w:r>
              <w:rPr>
                <w:rFonts w:ascii="宋体" w:hAnsi="宋体"/>
                <w:color w:val="000000"/>
                <w:szCs w:val="21"/>
              </w:rPr>
              <w:t>-</w:t>
            </w:r>
          </w:p>
        </w:tc>
      </w:tr>
      <w:tr w:rsidR="001E0AA7" w14:paraId="40153C72" w14:textId="77777777">
        <w:trPr>
          <w:jc w:val="center"/>
        </w:trPr>
        <w:tc>
          <w:tcPr>
            <w:tcW w:w="1560" w:type="dxa"/>
            <w:vAlign w:val="center"/>
          </w:tcPr>
          <w:p w14:paraId="464C9984" w14:textId="77777777" w:rsidR="001E0AA7" w:rsidRDefault="00E15A94">
            <w:pPr>
              <w:jc w:val="left"/>
            </w:pPr>
            <w:r>
              <w:rPr>
                <w:rFonts w:ascii="宋体" w:hAnsi="宋体"/>
                <w:color w:val="000000"/>
                <w:szCs w:val="21"/>
              </w:rPr>
              <w:t>方正证券</w:t>
            </w:r>
          </w:p>
        </w:tc>
        <w:tc>
          <w:tcPr>
            <w:tcW w:w="1320" w:type="dxa"/>
            <w:vAlign w:val="center"/>
          </w:tcPr>
          <w:p w14:paraId="03AA2C4E" w14:textId="77777777" w:rsidR="001E0AA7" w:rsidRDefault="00E15A94">
            <w:pPr>
              <w:jc w:val="right"/>
            </w:pPr>
            <w:r>
              <w:rPr>
                <w:rFonts w:ascii="宋体" w:hAnsi="宋体"/>
                <w:color w:val="000000"/>
                <w:szCs w:val="21"/>
              </w:rPr>
              <w:t>-</w:t>
            </w:r>
          </w:p>
        </w:tc>
        <w:tc>
          <w:tcPr>
            <w:tcW w:w="1080" w:type="dxa"/>
            <w:vAlign w:val="center"/>
          </w:tcPr>
          <w:p w14:paraId="32726D86" w14:textId="77777777" w:rsidR="001E0AA7" w:rsidRDefault="00E15A94">
            <w:pPr>
              <w:jc w:val="right"/>
            </w:pPr>
            <w:r>
              <w:rPr>
                <w:rFonts w:ascii="宋体" w:hAnsi="宋体"/>
                <w:color w:val="000000"/>
                <w:szCs w:val="21"/>
              </w:rPr>
              <w:t>-</w:t>
            </w:r>
          </w:p>
        </w:tc>
        <w:tc>
          <w:tcPr>
            <w:tcW w:w="1143" w:type="dxa"/>
            <w:vAlign w:val="center"/>
          </w:tcPr>
          <w:p w14:paraId="6AE08891" w14:textId="77777777" w:rsidR="001E0AA7" w:rsidRDefault="00E15A94">
            <w:pPr>
              <w:jc w:val="right"/>
            </w:pPr>
            <w:r>
              <w:rPr>
                <w:rFonts w:ascii="宋体" w:hAnsi="宋体"/>
                <w:color w:val="000000"/>
                <w:szCs w:val="21"/>
              </w:rPr>
              <w:t>-</w:t>
            </w:r>
          </w:p>
        </w:tc>
        <w:tc>
          <w:tcPr>
            <w:tcW w:w="1197" w:type="dxa"/>
            <w:vAlign w:val="center"/>
          </w:tcPr>
          <w:p w14:paraId="42E4092E" w14:textId="77777777" w:rsidR="001E0AA7" w:rsidRDefault="00E15A94">
            <w:pPr>
              <w:jc w:val="right"/>
            </w:pPr>
            <w:r>
              <w:rPr>
                <w:rFonts w:ascii="宋体" w:hAnsi="宋体"/>
                <w:color w:val="000000"/>
                <w:szCs w:val="21"/>
              </w:rPr>
              <w:t>-</w:t>
            </w:r>
          </w:p>
        </w:tc>
        <w:tc>
          <w:tcPr>
            <w:tcW w:w="1497" w:type="dxa"/>
            <w:vAlign w:val="center"/>
          </w:tcPr>
          <w:p w14:paraId="4140EFC5" w14:textId="77777777" w:rsidR="001E0AA7" w:rsidRDefault="00E15A94">
            <w:pPr>
              <w:jc w:val="right"/>
            </w:pPr>
            <w:r>
              <w:rPr>
                <w:rFonts w:ascii="宋体" w:hAnsi="宋体"/>
                <w:color w:val="000000"/>
                <w:szCs w:val="21"/>
              </w:rPr>
              <w:t>-</w:t>
            </w:r>
          </w:p>
        </w:tc>
        <w:tc>
          <w:tcPr>
            <w:tcW w:w="1842" w:type="dxa"/>
            <w:vAlign w:val="center"/>
          </w:tcPr>
          <w:p w14:paraId="733B2C09" w14:textId="77777777" w:rsidR="001E0AA7" w:rsidRDefault="00E15A94">
            <w:pPr>
              <w:jc w:val="right"/>
            </w:pPr>
            <w:r>
              <w:rPr>
                <w:rFonts w:ascii="宋体" w:hAnsi="宋体"/>
                <w:color w:val="000000"/>
                <w:szCs w:val="21"/>
              </w:rPr>
              <w:t>-</w:t>
            </w:r>
          </w:p>
        </w:tc>
      </w:tr>
    </w:tbl>
    <w:p w14:paraId="291AB645" w14:textId="77777777" w:rsidR="001548F9" w:rsidRPr="0054132A" w:rsidRDefault="001548F9" w:rsidP="007A54E1">
      <w:pPr>
        <w:pStyle w:val="23"/>
      </w:pPr>
      <w:bookmarkStart w:id="274" w:name="_Toc390421283"/>
      <w:bookmarkStart w:id="275" w:name="_Toc482092420"/>
      <w:bookmarkStart w:id="276" w:name="_Toc17705032"/>
      <w:r w:rsidRPr="00BE0918">
        <w:t xml:space="preserve">10.8 </w:t>
      </w:r>
      <w:r w:rsidRPr="0054132A">
        <w:t>其他重大事件</w:t>
      </w:r>
      <w:bookmarkEnd w:id="274"/>
      <w:bookmarkEnd w:id="275"/>
      <w:bookmarkEnd w:id="27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2079"/>
      </w:tblGrid>
      <w:tr w:rsidR="001548F9" w:rsidRPr="00BD16AF" w14:paraId="5CEAE747" w14:textId="77777777" w:rsidTr="00BD16AF">
        <w:trPr>
          <w:jc w:val="center"/>
        </w:trPr>
        <w:tc>
          <w:tcPr>
            <w:tcW w:w="720" w:type="dxa"/>
            <w:vAlign w:val="center"/>
          </w:tcPr>
          <w:p w14:paraId="00CF3522"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序号</w:t>
            </w:r>
          </w:p>
        </w:tc>
        <w:tc>
          <w:tcPr>
            <w:tcW w:w="4320" w:type="dxa"/>
            <w:vAlign w:val="center"/>
          </w:tcPr>
          <w:p w14:paraId="28361871"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公告事项</w:t>
            </w:r>
          </w:p>
        </w:tc>
        <w:tc>
          <w:tcPr>
            <w:tcW w:w="2520" w:type="dxa"/>
            <w:vAlign w:val="center"/>
          </w:tcPr>
          <w:p w14:paraId="3E547EA5"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法定披露方式</w:t>
            </w:r>
          </w:p>
        </w:tc>
        <w:tc>
          <w:tcPr>
            <w:tcW w:w="2079" w:type="dxa"/>
            <w:vAlign w:val="center"/>
          </w:tcPr>
          <w:p w14:paraId="4A8B4BE2" w14:textId="77777777" w:rsidR="001548F9" w:rsidRPr="00BD16AF" w:rsidRDefault="001548F9" w:rsidP="00BD16AF">
            <w:pPr>
              <w:jc w:val="center"/>
              <w:rPr>
                <w:rFonts w:ascii="宋体" w:hAnsi="宋体"/>
                <w:color w:val="000000"/>
                <w:szCs w:val="21"/>
              </w:rPr>
            </w:pPr>
            <w:r w:rsidRPr="00BD16AF">
              <w:rPr>
                <w:rFonts w:ascii="宋体" w:hAnsi="宋体"/>
                <w:color w:val="000000"/>
                <w:szCs w:val="21"/>
              </w:rPr>
              <w:t>法定披露日期</w:t>
            </w:r>
          </w:p>
        </w:tc>
      </w:tr>
      <w:tr w:rsidR="001E0AA7" w14:paraId="5D8CEEAC" w14:textId="77777777">
        <w:trPr>
          <w:jc w:val="center"/>
        </w:trPr>
        <w:tc>
          <w:tcPr>
            <w:tcW w:w="720" w:type="dxa"/>
            <w:vAlign w:val="center"/>
          </w:tcPr>
          <w:p w14:paraId="3AB78841" w14:textId="77777777" w:rsidR="001E0AA7" w:rsidRDefault="00E15A94">
            <w:pPr>
              <w:jc w:val="center"/>
            </w:pPr>
            <w:r>
              <w:rPr>
                <w:rFonts w:ascii="宋体" w:hAnsi="宋体"/>
                <w:color w:val="000000"/>
                <w:szCs w:val="21"/>
              </w:rPr>
              <w:t>1</w:t>
            </w:r>
          </w:p>
        </w:tc>
        <w:tc>
          <w:tcPr>
            <w:tcW w:w="4320" w:type="dxa"/>
            <w:vAlign w:val="center"/>
          </w:tcPr>
          <w:p w14:paraId="2DF2E9F3" w14:textId="77777777" w:rsidR="001E0AA7" w:rsidRDefault="00E15A94">
            <w:r>
              <w:rPr>
                <w:rFonts w:ascii="宋体" w:hAnsi="宋体"/>
                <w:color w:val="000000"/>
                <w:szCs w:val="21"/>
              </w:rPr>
              <w:t>博时基金管理有限公司关于博时富时中国A股指数证券投资</w:t>
            </w:r>
            <w:proofErr w:type="gramStart"/>
            <w:r>
              <w:rPr>
                <w:rFonts w:ascii="宋体" w:hAnsi="宋体"/>
                <w:color w:val="000000"/>
                <w:szCs w:val="21"/>
              </w:rPr>
              <w:t>基金基金</w:t>
            </w:r>
            <w:proofErr w:type="gramEnd"/>
            <w:r>
              <w:rPr>
                <w:rFonts w:ascii="宋体" w:hAnsi="宋体"/>
                <w:color w:val="000000"/>
                <w:szCs w:val="21"/>
              </w:rPr>
              <w:t>份额持有人大会表决结果</w:t>
            </w:r>
            <w:proofErr w:type="gramStart"/>
            <w:r>
              <w:rPr>
                <w:rFonts w:ascii="宋体" w:hAnsi="宋体"/>
                <w:color w:val="000000"/>
                <w:szCs w:val="21"/>
              </w:rPr>
              <w:t>暨决议</w:t>
            </w:r>
            <w:proofErr w:type="gramEnd"/>
            <w:r>
              <w:rPr>
                <w:rFonts w:ascii="宋体" w:hAnsi="宋体"/>
                <w:color w:val="000000"/>
                <w:szCs w:val="21"/>
              </w:rPr>
              <w:t>生效的公告</w:t>
            </w:r>
          </w:p>
        </w:tc>
        <w:tc>
          <w:tcPr>
            <w:tcW w:w="2520" w:type="dxa"/>
            <w:vAlign w:val="center"/>
          </w:tcPr>
          <w:p w14:paraId="5B05DBED" w14:textId="77777777" w:rsidR="001E0AA7" w:rsidRDefault="00E15A94">
            <w:r>
              <w:rPr>
                <w:rFonts w:ascii="宋体" w:hAnsi="宋体"/>
                <w:color w:val="000000"/>
                <w:szCs w:val="21"/>
              </w:rPr>
              <w:t>证券时报</w:t>
            </w:r>
          </w:p>
        </w:tc>
        <w:tc>
          <w:tcPr>
            <w:tcW w:w="2079" w:type="dxa"/>
            <w:vAlign w:val="center"/>
          </w:tcPr>
          <w:p w14:paraId="0AD30C56" w14:textId="77777777" w:rsidR="001E0AA7" w:rsidRDefault="00E15A94">
            <w:pPr>
              <w:jc w:val="center"/>
            </w:pPr>
            <w:r>
              <w:rPr>
                <w:rFonts w:ascii="宋体" w:hAnsi="宋体"/>
                <w:color w:val="000000"/>
                <w:szCs w:val="21"/>
              </w:rPr>
              <w:t>2019-06-26</w:t>
            </w:r>
          </w:p>
        </w:tc>
      </w:tr>
      <w:tr w:rsidR="001E0AA7" w14:paraId="6A0824B2" w14:textId="77777777">
        <w:trPr>
          <w:jc w:val="center"/>
        </w:trPr>
        <w:tc>
          <w:tcPr>
            <w:tcW w:w="720" w:type="dxa"/>
            <w:vAlign w:val="center"/>
          </w:tcPr>
          <w:p w14:paraId="02AD1581" w14:textId="77777777" w:rsidR="001E0AA7" w:rsidRDefault="00E15A94">
            <w:pPr>
              <w:jc w:val="center"/>
            </w:pPr>
            <w:r>
              <w:rPr>
                <w:rFonts w:ascii="宋体" w:hAnsi="宋体"/>
                <w:color w:val="000000"/>
                <w:szCs w:val="21"/>
              </w:rPr>
              <w:t>2</w:t>
            </w:r>
          </w:p>
        </w:tc>
        <w:tc>
          <w:tcPr>
            <w:tcW w:w="4320" w:type="dxa"/>
            <w:vAlign w:val="center"/>
          </w:tcPr>
          <w:p w14:paraId="451EA13F" w14:textId="77777777" w:rsidR="001E0AA7" w:rsidRDefault="00E15A94">
            <w:r>
              <w:rPr>
                <w:rFonts w:ascii="宋体" w:hAnsi="宋体"/>
                <w:color w:val="000000"/>
                <w:szCs w:val="21"/>
              </w:rPr>
              <w:t>博时富时中国A股指数证券投资基金暂停申购、转换转入、定期定额投资业务的公告</w:t>
            </w:r>
          </w:p>
        </w:tc>
        <w:tc>
          <w:tcPr>
            <w:tcW w:w="2520" w:type="dxa"/>
            <w:vAlign w:val="center"/>
          </w:tcPr>
          <w:p w14:paraId="431CCE3F" w14:textId="77777777" w:rsidR="001E0AA7" w:rsidRDefault="00E15A94">
            <w:r>
              <w:rPr>
                <w:rFonts w:ascii="宋体" w:hAnsi="宋体"/>
                <w:color w:val="000000"/>
                <w:szCs w:val="21"/>
              </w:rPr>
              <w:t>证券时报</w:t>
            </w:r>
          </w:p>
        </w:tc>
        <w:tc>
          <w:tcPr>
            <w:tcW w:w="2079" w:type="dxa"/>
            <w:vAlign w:val="center"/>
          </w:tcPr>
          <w:p w14:paraId="432127FE" w14:textId="77777777" w:rsidR="001E0AA7" w:rsidRDefault="00E15A94">
            <w:pPr>
              <w:jc w:val="center"/>
            </w:pPr>
            <w:r>
              <w:rPr>
                <w:rFonts w:ascii="宋体" w:hAnsi="宋体"/>
                <w:color w:val="000000"/>
                <w:szCs w:val="21"/>
              </w:rPr>
              <w:t>2019-06-26</w:t>
            </w:r>
          </w:p>
        </w:tc>
      </w:tr>
      <w:tr w:rsidR="001E0AA7" w14:paraId="00252965" w14:textId="77777777">
        <w:trPr>
          <w:jc w:val="center"/>
        </w:trPr>
        <w:tc>
          <w:tcPr>
            <w:tcW w:w="720" w:type="dxa"/>
            <w:vAlign w:val="center"/>
          </w:tcPr>
          <w:p w14:paraId="5574B04E" w14:textId="77777777" w:rsidR="001E0AA7" w:rsidRDefault="00E15A94">
            <w:pPr>
              <w:jc w:val="center"/>
            </w:pPr>
            <w:r>
              <w:rPr>
                <w:rFonts w:ascii="宋体" w:hAnsi="宋体"/>
                <w:color w:val="000000"/>
                <w:szCs w:val="21"/>
              </w:rPr>
              <w:t>3</w:t>
            </w:r>
          </w:p>
        </w:tc>
        <w:tc>
          <w:tcPr>
            <w:tcW w:w="4320" w:type="dxa"/>
            <w:vAlign w:val="center"/>
          </w:tcPr>
          <w:p w14:paraId="789C92E6" w14:textId="77777777" w:rsidR="001E0AA7" w:rsidRDefault="00E15A94">
            <w:r>
              <w:rPr>
                <w:rFonts w:ascii="宋体" w:hAnsi="宋体"/>
                <w:color w:val="000000"/>
                <w:szCs w:val="21"/>
              </w:rPr>
              <w:t>博时基金管理有限公司关于以通讯方式召开博时富时中国A股指数证券投资</w:t>
            </w:r>
            <w:proofErr w:type="gramStart"/>
            <w:r>
              <w:rPr>
                <w:rFonts w:ascii="宋体" w:hAnsi="宋体"/>
                <w:color w:val="000000"/>
                <w:szCs w:val="21"/>
              </w:rPr>
              <w:t>基金基金</w:t>
            </w:r>
            <w:proofErr w:type="gramEnd"/>
            <w:r>
              <w:rPr>
                <w:rFonts w:ascii="宋体" w:hAnsi="宋体"/>
                <w:color w:val="000000"/>
                <w:szCs w:val="21"/>
              </w:rPr>
              <w:t>份额持有人大会的第二次提示性公告</w:t>
            </w:r>
          </w:p>
        </w:tc>
        <w:tc>
          <w:tcPr>
            <w:tcW w:w="2520" w:type="dxa"/>
            <w:vAlign w:val="center"/>
          </w:tcPr>
          <w:p w14:paraId="29BC7758" w14:textId="77777777" w:rsidR="001E0AA7" w:rsidRDefault="00E15A94">
            <w:r>
              <w:rPr>
                <w:rFonts w:ascii="宋体" w:hAnsi="宋体"/>
                <w:color w:val="000000"/>
                <w:szCs w:val="21"/>
              </w:rPr>
              <w:t>证券时报</w:t>
            </w:r>
          </w:p>
        </w:tc>
        <w:tc>
          <w:tcPr>
            <w:tcW w:w="2079" w:type="dxa"/>
            <w:vAlign w:val="center"/>
          </w:tcPr>
          <w:p w14:paraId="3E3B3320" w14:textId="77777777" w:rsidR="001E0AA7" w:rsidRDefault="00E15A94">
            <w:pPr>
              <w:jc w:val="center"/>
            </w:pPr>
            <w:r>
              <w:rPr>
                <w:rFonts w:ascii="宋体" w:hAnsi="宋体"/>
                <w:color w:val="000000"/>
                <w:szCs w:val="21"/>
              </w:rPr>
              <w:t>2019-05-28</w:t>
            </w:r>
          </w:p>
        </w:tc>
      </w:tr>
      <w:tr w:rsidR="001E0AA7" w14:paraId="58BE3704" w14:textId="77777777">
        <w:trPr>
          <w:jc w:val="center"/>
        </w:trPr>
        <w:tc>
          <w:tcPr>
            <w:tcW w:w="720" w:type="dxa"/>
            <w:vAlign w:val="center"/>
          </w:tcPr>
          <w:p w14:paraId="2CB1C835" w14:textId="77777777" w:rsidR="001E0AA7" w:rsidRDefault="00E15A94">
            <w:pPr>
              <w:jc w:val="center"/>
            </w:pPr>
            <w:r>
              <w:rPr>
                <w:rFonts w:ascii="宋体" w:hAnsi="宋体"/>
                <w:color w:val="000000"/>
                <w:szCs w:val="21"/>
              </w:rPr>
              <w:lastRenderedPageBreak/>
              <w:t>4</w:t>
            </w:r>
          </w:p>
        </w:tc>
        <w:tc>
          <w:tcPr>
            <w:tcW w:w="4320" w:type="dxa"/>
            <w:vAlign w:val="center"/>
          </w:tcPr>
          <w:p w14:paraId="3B5A5BCB" w14:textId="77777777" w:rsidR="001E0AA7" w:rsidRDefault="00E15A94">
            <w:r>
              <w:rPr>
                <w:rFonts w:ascii="宋体" w:hAnsi="宋体"/>
                <w:color w:val="000000"/>
                <w:szCs w:val="21"/>
              </w:rPr>
              <w:t>博时基金管理有限公司关于以通讯方式召开博时富时中国A股指数证券投资</w:t>
            </w:r>
            <w:proofErr w:type="gramStart"/>
            <w:r>
              <w:rPr>
                <w:rFonts w:ascii="宋体" w:hAnsi="宋体"/>
                <w:color w:val="000000"/>
                <w:szCs w:val="21"/>
              </w:rPr>
              <w:t>基金基金</w:t>
            </w:r>
            <w:proofErr w:type="gramEnd"/>
            <w:r>
              <w:rPr>
                <w:rFonts w:ascii="宋体" w:hAnsi="宋体"/>
                <w:color w:val="000000"/>
                <w:szCs w:val="21"/>
              </w:rPr>
              <w:t>份额持有人大会的第一次提示性公告</w:t>
            </w:r>
          </w:p>
        </w:tc>
        <w:tc>
          <w:tcPr>
            <w:tcW w:w="2520" w:type="dxa"/>
            <w:vAlign w:val="center"/>
          </w:tcPr>
          <w:p w14:paraId="14804800" w14:textId="77777777" w:rsidR="001E0AA7" w:rsidRDefault="00E15A94">
            <w:r>
              <w:rPr>
                <w:rFonts w:ascii="宋体" w:hAnsi="宋体"/>
                <w:color w:val="000000"/>
                <w:szCs w:val="21"/>
              </w:rPr>
              <w:t>证券时报</w:t>
            </w:r>
          </w:p>
        </w:tc>
        <w:tc>
          <w:tcPr>
            <w:tcW w:w="2079" w:type="dxa"/>
            <w:vAlign w:val="center"/>
          </w:tcPr>
          <w:p w14:paraId="1856E5E5" w14:textId="77777777" w:rsidR="001E0AA7" w:rsidRDefault="00E15A94">
            <w:pPr>
              <w:jc w:val="center"/>
            </w:pPr>
            <w:r>
              <w:rPr>
                <w:rFonts w:ascii="宋体" w:hAnsi="宋体"/>
                <w:color w:val="000000"/>
                <w:szCs w:val="21"/>
              </w:rPr>
              <w:t>2019-05-27</w:t>
            </w:r>
          </w:p>
        </w:tc>
      </w:tr>
      <w:tr w:rsidR="001E0AA7" w14:paraId="3147ECA1" w14:textId="77777777">
        <w:trPr>
          <w:jc w:val="center"/>
        </w:trPr>
        <w:tc>
          <w:tcPr>
            <w:tcW w:w="720" w:type="dxa"/>
            <w:vAlign w:val="center"/>
          </w:tcPr>
          <w:p w14:paraId="14517078" w14:textId="77777777" w:rsidR="001E0AA7" w:rsidRDefault="00E15A94">
            <w:pPr>
              <w:jc w:val="center"/>
            </w:pPr>
            <w:r>
              <w:rPr>
                <w:rFonts w:ascii="宋体" w:hAnsi="宋体"/>
                <w:color w:val="000000"/>
                <w:szCs w:val="21"/>
              </w:rPr>
              <w:t>5</w:t>
            </w:r>
          </w:p>
        </w:tc>
        <w:tc>
          <w:tcPr>
            <w:tcW w:w="4320" w:type="dxa"/>
            <w:vAlign w:val="center"/>
          </w:tcPr>
          <w:p w14:paraId="1354612C" w14:textId="77777777" w:rsidR="001E0AA7" w:rsidRDefault="00E15A94">
            <w:r>
              <w:rPr>
                <w:rFonts w:ascii="宋体" w:hAnsi="宋体"/>
                <w:color w:val="000000"/>
                <w:szCs w:val="21"/>
              </w:rPr>
              <w:t>关于博时旗下部分开放式基金增加部分券商为代销机构的公告</w:t>
            </w:r>
          </w:p>
        </w:tc>
        <w:tc>
          <w:tcPr>
            <w:tcW w:w="2520" w:type="dxa"/>
            <w:vAlign w:val="center"/>
          </w:tcPr>
          <w:p w14:paraId="27208397" w14:textId="77777777" w:rsidR="001E0AA7" w:rsidRDefault="00E15A94">
            <w:r>
              <w:rPr>
                <w:rFonts w:ascii="宋体" w:hAnsi="宋体"/>
                <w:color w:val="000000"/>
                <w:szCs w:val="21"/>
              </w:rPr>
              <w:t>证券时报</w:t>
            </w:r>
          </w:p>
        </w:tc>
        <w:tc>
          <w:tcPr>
            <w:tcW w:w="2079" w:type="dxa"/>
            <w:vAlign w:val="center"/>
          </w:tcPr>
          <w:p w14:paraId="256510F2" w14:textId="77777777" w:rsidR="001E0AA7" w:rsidRDefault="00E15A94">
            <w:pPr>
              <w:jc w:val="center"/>
            </w:pPr>
            <w:r>
              <w:rPr>
                <w:rFonts w:ascii="宋体" w:hAnsi="宋体"/>
                <w:color w:val="000000"/>
                <w:szCs w:val="21"/>
              </w:rPr>
              <w:t>2019-05-24</w:t>
            </w:r>
          </w:p>
        </w:tc>
      </w:tr>
      <w:tr w:rsidR="001E0AA7" w14:paraId="2BBCE116" w14:textId="77777777">
        <w:trPr>
          <w:jc w:val="center"/>
        </w:trPr>
        <w:tc>
          <w:tcPr>
            <w:tcW w:w="720" w:type="dxa"/>
            <w:vAlign w:val="center"/>
          </w:tcPr>
          <w:p w14:paraId="2F4DB8BA" w14:textId="77777777" w:rsidR="001E0AA7" w:rsidRDefault="00E15A94">
            <w:pPr>
              <w:jc w:val="center"/>
            </w:pPr>
            <w:r>
              <w:rPr>
                <w:rFonts w:ascii="宋体" w:hAnsi="宋体"/>
                <w:color w:val="000000"/>
                <w:szCs w:val="21"/>
              </w:rPr>
              <w:t>6</w:t>
            </w:r>
          </w:p>
        </w:tc>
        <w:tc>
          <w:tcPr>
            <w:tcW w:w="4320" w:type="dxa"/>
            <w:vAlign w:val="center"/>
          </w:tcPr>
          <w:p w14:paraId="53B4820C" w14:textId="77777777" w:rsidR="001E0AA7" w:rsidRDefault="00E15A94">
            <w:r>
              <w:rPr>
                <w:rFonts w:ascii="宋体" w:hAnsi="宋体"/>
                <w:color w:val="000000"/>
                <w:szCs w:val="21"/>
              </w:rPr>
              <w:t>博时基金管理有限公司关于以通讯方式召开博时富时中国A股指数证券投资</w:t>
            </w:r>
            <w:proofErr w:type="gramStart"/>
            <w:r>
              <w:rPr>
                <w:rFonts w:ascii="宋体" w:hAnsi="宋体"/>
                <w:color w:val="000000"/>
                <w:szCs w:val="21"/>
              </w:rPr>
              <w:t>基金基金</w:t>
            </w:r>
            <w:proofErr w:type="gramEnd"/>
            <w:r>
              <w:rPr>
                <w:rFonts w:ascii="宋体" w:hAnsi="宋体"/>
                <w:color w:val="000000"/>
                <w:szCs w:val="21"/>
              </w:rPr>
              <w:t>份额持有人大会的公告</w:t>
            </w:r>
          </w:p>
        </w:tc>
        <w:tc>
          <w:tcPr>
            <w:tcW w:w="2520" w:type="dxa"/>
            <w:vAlign w:val="center"/>
          </w:tcPr>
          <w:p w14:paraId="4EEDF554" w14:textId="77777777" w:rsidR="001E0AA7" w:rsidRDefault="00E15A94">
            <w:r>
              <w:rPr>
                <w:rFonts w:ascii="宋体" w:hAnsi="宋体"/>
                <w:color w:val="000000"/>
                <w:szCs w:val="21"/>
              </w:rPr>
              <w:t>证券时报</w:t>
            </w:r>
          </w:p>
        </w:tc>
        <w:tc>
          <w:tcPr>
            <w:tcW w:w="2079" w:type="dxa"/>
            <w:vAlign w:val="center"/>
          </w:tcPr>
          <w:p w14:paraId="19E971BB" w14:textId="77777777" w:rsidR="001E0AA7" w:rsidRDefault="00E15A94">
            <w:pPr>
              <w:jc w:val="center"/>
            </w:pPr>
            <w:r>
              <w:rPr>
                <w:rFonts w:ascii="宋体" w:hAnsi="宋体"/>
                <w:color w:val="000000"/>
                <w:szCs w:val="21"/>
              </w:rPr>
              <w:t>2019-05-24</w:t>
            </w:r>
          </w:p>
        </w:tc>
      </w:tr>
      <w:tr w:rsidR="001E0AA7" w14:paraId="2F67CAE8" w14:textId="77777777">
        <w:trPr>
          <w:jc w:val="center"/>
        </w:trPr>
        <w:tc>
          <w:tcPr>
            <w:tcW w:w="720" w:type="dxa"/>
            <w:vAlign w:val="center"/>
          </w:tcPr>
          <w:p w14:paraId="0813CDC8" w14:textId="77777777" w:rsidR="001E0AA7" w:rsidRDefault="00E15A94">
            <w:pPr>
              <w:jc w:val="center"/>
            </w:pPr>
            <w:r>
              <w:rPr>
                <w:rFonts w:ascii="宋体" w:hAnsi="宋体"/>
                <w:color w:val="000000"/>
                <w:szCs w:val="21"/>
              </w:rPr>
              <w:t>7</w:t>
            </w:r>
          </w:p>
        </w:tc>
        <w:tc>
          <w:tcPr>
            <w:tcW w:w="4320" w:type="dxa"/>
            <w:vAlign w:val="center"/>
          </w:tcPr>
          <w:p w14:paraId="7ACA1B63" w14:textId="77777777" w:rsidR="001E0AA7" w:rsidRDefault="00E15A94">
            <w:r>
              <w:rPr>
                <w:rFonts w:ascii="宋体" w:hAnsi="宋体"/>
                <w:color w:val="000000"/>
                <w:szCs w:val="21"/>
              </w:rPr>
              <w:t>博时富时中国A股指数证券投资基金更新招募说明书2019年第1号（摘要）</w:t>
            </w:r>
          </w:p>
        </w:tc>
        <w:tc>
          <w:tcPr>
            <w:tcW w:w="2520" w:type="dxa"/>
            <w:vAlign w:val="center"/>
          </w:tcPr>
          <w:p w14:paraId="3689ABD6" w14:textId="77777777" w:rsidR="001E0AA7" w:rsidRDefault="00E15A94">
            <w:r>
              <w:rPr>
                <w:rFonts w:ascii="宋体" w:hAnsi="宋体"/>
                <w:color w:val="000000"/>
                <w:szCs w:val="21"/>
              </w:rPr>
              <w:t>证券时报</w:t>
            </w:r>
          </w:p>
        </w:tc>
        <w:tc>
          <w:tcPr>
            <w:tcW w:w="2079" w:type="dxa"/>
            <w:vAlign w:val="center"/>
          </w:tcPr>
          <w:p w14:paraId="5A9208C8" w14:textId="77777777" w:rsidR="001E0AA7" w:rsidRDefault="00E15A94">
            <w:pPr>
              <w:jc w:val="center"/>
            </w:pPr>
            <w:r>
              <w:rPr>
                <w:rFonts w:ascii="宋体" w:hAnsi="宋体"/>
                <w:color w:val="000000"/>
                <w:szCs w:val="21"/>
              </w:rPr>
              <w:t>2019-05-13</w:t>
            </w:r>
          </w:p>
        </w:tc>
      </w:tr>
      <w:tr w:rsidR="001E0AA7" w14:paraId="5E261D16" w14:textId="77777777">
        <w:trPr>
          <w:jc w:val="center"/>
        </w:trPr>
        <w:tc>
          <w:tcPr>
            <w:tcW w:w="720" w:type="dxa"/>
            <w:vAlign w:val="center"/>
          </w:tcPr>
          <w:p w14:paraId="3BDFEF7D" w14:textId="77777777" w:rsidR="001E0AA7" w:rsidRDefault="00E15A94">
            <w:pPr>
              <w:jc w:val="center"/>
            </w:pPr>
            <w:r>
              <w:rPr>
                <w:rFonts w:ascii="宋体" w:hAnsi="宋体"/>
                <w:color w:val="000000"/>
                <w:szCs w:val="21"/>
              </w:rPr>
              <w:t>8</w:t>
            </w:r>
          </w:p>
        </w:tc>
        <w:tc>
          <w:tcPr>
            <w:tcW w:w="4320" w:type="dxa"/>
            <w:vAlign w:val="center"/>
          </w:tcPr>
          <w:p w14:paraId="18F353A6" w14:textId="77777777" w:rsidR="001E0AA7" w:rsidRDefault="00E15A94">
            <w:r>
              <w:rPr>
                <w:rFonts w:ascii="宋体" w:hAnsi="宋体"/>
                <w:color w:val="000000"/>
                <w:szCs w:val="21"/>
              </w:rPr>
              <w:t>博时富时中国A股指数证券投资基金更新招募说明书2019年第1号（正文）</w:t>
            </w:r>
          </w:p>
        </w:tc>
        <w:tc>
          <w:tcPr>
            <w:tcW w:w="2520" w:type="dxa"/>
            <w:vAlign w:val="center"/>
          </w:tcPr>
          <w:p w14:paraId="49DCB47C" w14:textId="77777777" w:rsidR="001E0AA7" w:rsidRDefault="00E15A94">
            <w:r>
              <w:rPr>
                <w:rFonts w:ascii="宋体" w:hAnsi="宋体"/>
                <w:color w:val="000000"/>
                <w:szCs w:val="21"/>
              </w:rPr>
              <w:t>证券时报</w:t>
            </w:r>
          </w:p>
        </w:tc>
        <w:tc>
          <w:tcPr>
            <w:tcW w:w="2079" w:type="dxa"/>
            <w:vAlign w:val="center"/>
          </w:tcPr>
          <w:p w14:paraId="3304E731" w14:textId="77777777" w:rsidR="001E0AA7" w:rsidRDefault="00E15A94">
            <w:pPr>
              <w:jc w:val="center"/>
            </w:pPr>
            <w:r>
              <w:rPr>
                <w:rFonts w:ascii="宋体" w:hAnsi="宋体"/>
                <w:color w:val="000000"/>
                <w:szCs w:val="21"/>
              </w:rPr>
              <w:t>2019-05-13</w:t>
            </w:r>
          </w:p>
        </w:tc>
      </w:tr>
      <w:tr w:rsidR="001E0AA7" w14:paraId="3FD0E42A" w14:textId="77777777">
        <w:trPr>
          <w:jc w:val="center"/>
        </w:trPr>
        <w:tc>
          <w:tcPr>
            <w:tcW w:w="720" w:type="dxa"/>
            <w:vAlign w:val="center"/>
          </w:tcPr>
          <w:p w14:paraId="7736D079" w14:textId="77777777" w:rsidR="001E0AA7" w:rsidRDefault="00E15A94">
            <w:pPr>
              <w:jc w:val="center"/>
            </w:pPr>
            <w:r>
              <w:rPr>
                <w:rFonts w:ascii="宋体" w:hAnsi="宋体"/>
                <w:color w:val="000000"/>
                <w:szCs w:val="21"/>
              </w:rPr>
              <w:t>9</w:t>
            </w:r>
          </w:p>
        </w:tc>
        <w:tc>
          <w:tcPr>
            <w:tcW w:w="4320" w:type="dxa"/>
            <w:vAlign w:val="center"/>
          </w:tcPr>
          <w:p w14:paraId="0CE898FD" w14:textId="77777777" w:rsidR="001E0AA7" w:rsidRDefault="00E15A94">
            <w:r>
              <w:rPr>
                <w:rFonts w:ascii="宋体" w:hAnsi="宋体"/>
                <w:color w:val="000000"/>
                <w:szCs w:val="21"/>
              </w:rPr>
              <w:t>博时富时中国A股指数证券投资基金2019年第1季度报告</w:t>
            </w:r>
          </w:p>
        </w:tc>
        <w:tc>
          <w:tcPr>
            <w:tcW w:w="2520" w:type="dxa"/>
            <w:vAlign w:val="center"/>
          </w:tcPr>
          <w:p w14:paraId="5241CC18" w14:textId="77777777" w:rsidR="001E0AA7" w:rsidRDefault="00E15A94">
            <w:r>
              <w:rPr>
                <w:rFonts w:ascii="宋体" w:hAnsi="宋体"/>
                <w:color w:val="000000"/>
                <w:szCs w:val="21"/>
              </w:rPr>
              <w:t>证券时报</w:t>
            </w:r>
          </w:p>
        </w:tc>
        <w:tc>
          <w:tcPr>
            <w:tcW w:w="2079" w:type="dxa"/>
            <w:vAlign w:val="center"/>
          </w:tcPr>
          <w:p w14:paraId="413F98AC" w14:textId="77777777" w:rsidR="001E0AA7" w:rsidRDefault="00E15A94">
            <w:pPr>
              <w:jc w:val="center"/>
            </w:pPr>
            <w:r>
              <w:rPr>
                <w:rFonts w:ascii="宋体" w:hAnsi="宋体"/>
                <w:color w:val="000000"/>
                <w:szCs w:val="21"/>
              </w:rPr>
              <w:t>2019-04-22</w:t>
            </w:r>
          </w:p>
        </w:tc>
      </w:tr>
      <w:tr w:rsidR="001E0AA7" w14:paraId="1B187924" w14:textId="77777777">
        <w:trPr>
          <w:jc w:val="center"/>
        </w:trPr>
        <w:tc>
          <w:tcPr>
            <w:tcW w:w="720" w:type="dxa"/>
            <w:vAlign w:val="center"/>
          </w:tcPr>
          <w:p w14:paraId="4BCDE564" w14:textId="77777777" w:rsidR="001E0AA7" w:rsidRDefault="00E15A94">
            <w:pPr>
              <w:jc w:val="center"/>
            </w:pPr>
            <w:r>
              <w:rPr>
                <w:rFonts w:ascii="宋体" w:hAnsi="宋体"/>
                <w:color w:val="000000"/>
                <w:szCs w:val="21"/>
              </w:rPr>
              <w:t>10</w:t>
            </w:r>
          </w:p>
        </w:tc>
        <w:tc>
          <w:tcPr>
            <w:tcW w:w="4320" w:type="dxa"/>
            <w:vAlign w:val="center"/>
          </w:tcPr>
          <w:p w14:paraId="34E607C4" w14:textId="77777777" w:rsidR="001E0AA7" w:rsidRDefault="00E15A94">
            <w:r>
              <w:rPr>
                <w:rFonts w:ascii="宋体" w:hAnsi="宋体"/>
                <w:color w:val="000000"/>
                <w:szCs w:val="21"/>
              </w:rPr>
              <w:t>博时富时中国A股指数证券投资基金2018年年度报告（摘要）</w:t>
            </w:r>
          </w:p>
        </w:tc>
        <w:tc>
          <w:tcPr>
            <w:tcW w:w="2520" w:type="dxa"/>
            <w:vAlign w:val="center"/>
          </w:tcPr>
          <w:p w14:paraId="77C4CD41" w14:textId="77777777" w:rsidR="001E0AA7" w:rsidRDefault="00E15A94">
            <w:r>
              <w:rPr>
                <w:rFonts w:ascii="宋体" w:hAnsi="宋体"/>
                <w:color w:val="000000"/>
                <w:szCs w:val="21"/>
              </w:rPr>
              <w:t>证券时报</w:t>
            </w:r>
          </w:p>
        </w:tc>
        <w:tc>
          <w:tcPr>
            <w:tcW w:w="2079" w:type="dxa"/>
            <w:vAlign w:val="center"/>
          </w:tcPr>
          <w:p w14:paraId="54033BC3" w14:textId="77777777" w:rsidR="001E0AA7" w:rsidRDefault="00E15A94">
            <w:pPr>
              <w:jc w:val="center"/>
            </w:pPr>
            <w:r>
              <w:rPr>
                <w:rFonts w:ascii="宋体" w:hAnsi="宋体"/>
                <w:color w:val="000000"/>
                <w:szCs w:val="21"/>
              </w:rPr>
              <w:t>2019-03-29</w:t>
            </w:r>
          </w:p>
        </w:tc>
      </w:tr>
      <w:tr w:rsidR="001E0AA7" w14:paraId="0701FFC3" w14:textId="77777777">
        <w:trPr>
          <w:jc w:val="center"/>
        </w:trPr>
        <w:tc>
          <w:tcPr>
            <w:tcW w:w="720" w:type="dxa"/>
            <w:vAlign w:val="center"/>
          </w:tcPr>
          <w:p w14:paraId="14EC10A1" w14:textId="77777777" w:rsidR="001E0AA7" w:rsidRDefault="00E15A94">
            <w:pPr>
              <w:jc w:val="center"/>
            </w:pPr>
            <w:r>
              <w:rPr>
                <w:rFonts w:ascii="宋体" w:hAnsi="宋体"/>
                <w:color w:val="000000"/>
                <w:szCs w:val="21"/>
              </w:rPr>
              <w:t>11</w:t>
            </w:r>
          </w:p>
        </w:tc>
        <w:tc>
          <w:tcPr>
            <w:tcW w:w="4320" w:type="dxa"/>
            <w:vAlign w:val="center"/>
          </w:tcPr>
          <w:p w14:paraId="3F46ACF5" w14:textId="77777777" w:rsidR="001E0AA7" w:rsidRDefault="00E15A94">
            <w:r>
              <w:rPr>
                <w:rFonts w:ascii="宋体" w:hAnsi="宋体"/>
                <w:color w:val="000000"/>
                <w:szCs w:val="21"/>
              </w:rPr>
              <w:t>博时富时中国A股指数证券投资基金2018年年度报告（正文）</w:t>
            </w:r>
          </w:p>
        </w:tc>
        <w:tc>
          <w:tcPr>
            <w:tcW w:w="2520" w:type="dxa"/>
            <w:vAlign w:val="center"/>
          </w:tcPr>
          <w:p w14:paraId="1565FCE3" w14:textId="77777777" w:rsidR="001E0AA7" w:rsidRDefault="00E15A94">
            <w:r>
              <w:rPr>
                <w:rFonts w:ascii="宋体" w:hAnsi="宋体"/>
                <w:color w:val="000000"/>
                <w:szCs w:val="21"/>
              </w:rPr>
              <w:t>证券时报</w:t>
            </w:r>
          </w:p>
        </w:tc>
        <w:tc>
          <w:tcPr>
            <w:tcW w:w="2079" w:type="dxa"/>
            <w:vAlign w:val="center"/>
          </w:tcPr>
          <w:p w14:paraId="04A347B1" w14:textId="77777777" w:rsidR="001E0AA7" w:rsidRDefault="00E15A94">
            <w:pPr>
              <w:jc w:val="center"/>
            </w:pPr>
            <w:r>
              <w:rPr>
                <w:rFonts w:ascii="宋体" w:hAnsi="宋体"/>
                <w:color w:val="000000"/>
                <w:szCs w:val="21"/>
              </w:rPr>
              <w:t>2019-03-29</w:t>
            </w:r>
          </w:p>
        </w:tc>
      </w:tr>
      <w:tr w:rsidR="001E0AA7" w14:paraId="05CAB63C" w14:textId="77777777">
        <w:trPr>
          <w:jc w:val="center"/>
        </w:trPr>
        <w:tc>
          <w:tcPr>
            <w:tcW w:w="720" w:type="dxa"/>
            <w:vAlign w:val="center"/>
          </w:tcPr>
          <w:p w14:paraId="72BD80A0" w14:textId="77777777" w:rsidR="001E0AA7" w:rsidRDefault="00E15A94">
            <w:pPr>
              <w:jc w:val="center"/>
            </w:pPr>
            <w:r>
              <w:rPr>
                <w:rFonts w:ascii="宋体" w:hAnsi="宋体"/>
                <w:color w:val="000000"/>
                <w:szCs w:val="21"/>
              </w:rPr>
              <w:t>12</w:t>
            </w:r>
          </w:p>
        </w:tc>
        <w:tc>
          <w:tcPr>
            <w:tcW w:w="4320" w:type="dxa"/>
            <w:vAlign w:val="center"/>
          </w:tcPr>
          <w:p w14:paraId="6AFC8171" w14:textId="77777777" w:rsidR="001E0AA7" w:rsidRDefault="00E15A94">
            <w:r>
              <w:rPr>
                <w:rFonts w:ascii="宋体" w:hAnsi="宋体"/>
                <w:color w:val="000000"/>
                <w:szCs w:val="21"/>
              </w:rPr>
              <w:t>关于博时旗下部分开放式基金增加四川天府银行股份有限公司为代销机构的公告</w:t>
            </w:r>
          </w:p>
        </w:tc>
        <w:tc>
          <w:tcPr>
            <w:tcW w:w="2520" w:type="dxa"/>
            <w:vAlign w:val="center"/>
          </w:tcPr>
          <w:p w14:paraId="73FECE0C" w14:textId="77777777" w:rsidR="001E0AA7" w:rsidRDefault="00E15A94">
            <w:r>
              <w:rPr>
                <w:rFonts w:ascii="宋体" w:hAnsi="宋体"/>
                <w:color w:val="000000"/>
                <w:szCs w:val="21"/>
              </w:rPr>
              <w:t>证券时报</w:t>
            </w:r>
          </w:p>
        </w:tc>
        <w:tc>
          <w:tcPr>
            <w:tcW w:w="2079" w:type="dxa"/>
            <w:vAlign w:val="center"/>
          </w:tcPr>
          <w:p w14:paraId="1133A842" w14:textId="77777777" w:rsidR="001E0AA7" w:rsidRDefault="00E15A94">
            <w:pPr>
              <w:jc w:val="center"/>
            </w:pPr>
            <w:r>
              <w:rPr>
                <w:rFonts w:ascii="宋体" w:hAnsi="宋体"/>
                <w:color w:val="000000"/>
                <w:szCs w:val="21"/>
              </w:rPr>
              <w:t>2019-02-25</w:t>
            </w:r>
          </w:p>
        </w:tc>
      </w:tr>
      <w:tr w:rsidR="001E0AA7" w14:paraId="555236F4" w14:textId="77777777">
        <w:trPr>
          <w:jc w:val="center"/>
        </w:trPr>
        <w:tc>
          <w:tcPr>
            <w:tcW w:w="720" w:type="dxa"/>
            <w:vAlign w:val="center"/>
          </w:tcPr>
          <w:p w14:paraId="4CBDCF7F" w14:textId="77777777" w:rsidR="001E0AA7" w:rsidRDefault="00E15A94">
            <w:pPr>
              <w:jc w:val="center"/>
            </w:pPr>
            <w:r>
              <w:rPr>
                <w:rFonts w:ascii="宋体" w:hAnsi="宋体"/>
                <w:color w:val="000000"/>
                <w:szCs w:val="21"/>
              </w:rPr>
              <w:t>13</w:t>
            </w:r>
          </w:p>
        </w:tc>
        <w:tc>
          <w:tcPr>
            <w:tcW w:w="4320" w:type="dxa"/>
            <w:vAlign w:val="center"/>
          </w:tcPr>
          <w:p w14:paraId="28CE21B7" w14:textId="77777777" w:rsidR="001E0AA7" w:rsidRDefault="00E15A94">
            <w:r>
              <w:rPr>
                <w:rFonts w:ascii="宋体" w:hAnsi="宋体"/>
                <w:color w:val="000000"/>
                <w:szCs w:val="21"/>
              </w:rPr>
              <w:t>博时富时中国A股指数证券投资基金2018年第4季度报告</w:t>
            </w:r>
          </w:p>
        </w:tc>
        <w:tc>
          <w:tcPr>
            <w:tcW w:w="2520" w:type="dxa"/>
            <w:vAlign w:val="center"/>
          </w:tcPr>
          <w:p w14:paraId="06F03683" w14:textId="77777777" w:rsidR="001E0AA7" w:rsidRDefault="00E15A94">
            <w:r>
              <w:rPr>
                <w:rFonts w:ascii="宋体" w:hAnsi="宋体"/>
                <w:color w:val="000000"/>
                <w:szCs w:val="21"/>
              </w:rPr>
              <w:t>证券时报</w:t>
            </w:r>
          </w:p>
        </w:tc>
        <w:tc>
          <w:tcPr>
            <w:tcW w:w="2079" w:type="dxa"/>
            <w:vAlign w:val="center"/>
          </w:tcPr>
          <w:p w14:paraId="4867E893" w14:textId="77777777" w:rsidR="001E0AA7" w:rsidRDefault="00E15A94">
            <w:pPr>
              <w:jc w:val="center"/>
            </w:pPr>
            <w:r>
              <w:rPr>
                <w:rFonts w:ascii="宋体" w:hAnsi="宋体"/>
                <w:color w:val="000000"/>
                <w:szCs w:val="21"/>
              </w:rPr>
              <w:t>2019-01-19</w:t>
            </w:r>
          </w:p>
        </w:tc>
      </w:tr>
    </w:tbl>
    <w:p w14:paraId="4E130987" w14:textId="77777777" w:rsidR="001548F9" w:rsidRPr="00F708AD" w:rsidRDefault="0054132A" w:rsidP="00F708AD">
      <w:pPr>
        <w:pStyle w:val="1new"/>
        <w:rPr>
          <w:rStyle w:val="2CharCharChar"/>
          <w:rFonts w:ascii="宋体" w:hAnsi="宋体"/>
          <w:b/>
        </w:rPr>
      </w:pPr>
      <w:bookmarkStart w:id="277" w:name="_Toc482092421"/>
      <w:bookmarkStart w:id="278" w:name="_Toc17705033"/>
      <w:r w:rsidRPr="00F708AD">
        <w:rPr>
          <w:rStyle w:val="2CharCharChar"/>
          <w:rFonts w:ascii="宋体" w:hAnsi="宋体"/>
          <w:b/>
        </w:rPr>
        <w:t>§11</w:t>
      </w:r>
      <w:r w:rsidR="00150E1E">
        <w:rPr>
          <w:rStyle w:val="2CharCharChar"/>
          <w:rFonts w:ascii="宋体" w:hAnsi="宋体" w:hint="eastAsia"/>
          <w:b/>
        </w:rPr>
        <w:t xml:space="preserve"> </w:t>
      </w:r>
      <w:r w:rsidR="00540E2A" w:rsidRPr="00F708AD">
        <w:rPr>
          <w:rStyle w:val="2CharCharChar"/>
          <w:rFonts w:ascii="宋体" w:hAnsi="宋体"/>
          <w:b/>
        </w:rPr>
        <w:t>影响投资者决策的其他重要信息</w:t>
      </w:r>
      <w:bookmarkEnd w:id="277"/>
      <w:bookmarkEnd w:id="278"/>
    </w:p>
    <w:p w14:paraId="4B61668B" w14:textId="77777777" w:rsidR="008E4F25" w:rsidRPr="008E4F25" w:rsidRDefault="008E4F25" w:rsidP="008E4F25">
      <w:pPr>
        <w:pStyle w:val="23"/>
        <w:rPr>
          <w:rFonts w:ascii="宋体" w:hAnsi="宋体"/>
        </w:rPr>
      </w:pPr>
      <w:bookmarkStart w:id="279" w:name="_Toc17705034"/>
      <w:bookmarkStart w:id="280" w:name="_Toc225500055"/>
      <w:bookmarkStart w:id="281" w:name="_Toc482092422"/>
      <w:r w:rsidRPr="008E4F25">
        <w:rPr>
          <w:rFonts w:ascii="宋体" w:hAnsi="宋体"/>
        </w:rPr>
        <w:t xml:space="preserve">11.1 </w:t>
      </w:r>
      <w:r w:rsidRPr="008E4F25">
        <w:rPr>
          <w:rFonts w:ascii="宋体" w:hAnsi="宋体" w:hint="eastAsia"/>
        </w:rPr>
        <w:t>报告期内单一投资者持有基金份额比例达到或超过</w:t>
      </w:r>
      <w:r w:rsidRPr="008E4F25">
        <w:rPr>
          <w:rFonts w:ascii="宋体" w:hAnsi="宋体"/>
        </w:rPr>
        <w:t>20%</w:t>
      </w:r>
      <w:r w:rsidRPr="008E4F25">
        <w:rPr>
          <w:rFonts w:ascii="宋体" w:hAnsi="宋体" w:hint="eastAsia"/>
        </w:rPr>
        <w:t>的情况</w:t>
      </w:r>
      <w:bookmarkEnd w:id="279"/>
    </w:p>
    <w:tbl>
      <w:tblPr>
        <w:tblStyle w:val="af7"/>
        <w:tblW w:w="9639" w:type="dxa"/>
        <w:tblInd w:w="108" w:type="dxa"/>
        <w:tblLayout w:type="fixed"/>
        <w:tblLook w:val="04A0" w:firstRow="1" w:lastRow="0" w:firstColumn="1" w:lastColumn="0" w:noHBand="0" w:noVBand="1"/>
      </w:tblPr>
      <w:tblGrid>
        <w:gridCol w:w="851"/>
        <w:gridCol w:w="567"/>
        <w:gridCol w:w="2693"/>
        <w:gridCol w:w="1276"/>
        <w:gridCol w:w="1417"/>
        <w:gridCol w:w="1276"/>
        <w:gridCol w:w="851"/>
        <w:gridCol w:w="708"/>
      </w:tblGrid>
      <w:tr w:rsidR="008E4F25" w:rsidRPr="008E4F25" w14:paraId="136C8B4F" w14:textId="77777777" w:rsidTr="001F7495">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2A7CEEA" w14:textId="77777777" w:rsidR="008E4F25" w:rsidRPr="008E4F25" w:rsidRDefault="008E4F25" w:rsidP="008E4F25">
            <w:pPr>
              <w:jc w:val="center"/>
              <w:rPr>
                <w:rFonts w:ascii="宋体" w:hAnsi="宋体"/>
                <w:szCs w:val="21"/>
              </w:rPr>
            </w:pPr>
            <w:r w:rsidRPr="008E4F25">
              <w:rPr>
                <w:rFonts w:ascii="宋体" w:hAnsi="宋体" w:hint="eastAsia"/>
                <w:szCs w:val="21"/>
              </w:rPr>
              <w:t>投资者类别</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2AB9E0D8" w14:textId="77777777" w:rsidR="008E4F25" w:rsidRPr="008E4F25" w:rsidRDefault="008E4F25" w:rsidP="008E4F25">
            <w:pPr>
              <w:jc w:val="center"/>
              <w:rPr>
                <w:rFonts w:ascii="宋体" w:hAnsi="宋体"/>
                <w:szCs w:val="21"/>
              </w:rPr>
            </w:pPr>
            <w:r w:rsidRPr="008E4F25">
              <w:rPr>
                <w:rFonts w:ascii="宋体" w:hAnsi="宋体" w:hint="eastAsia"/>
                <w:szCs w:val="21"/>
              </w:rPr>
              <w:t>报告期内持有基金份额变化情况</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7F37F6F" w14:textId="77777777" w:rsidR="008E4F25" w:rsidRPr="008E4F25" w:rsidRDefault="008E4F25" w:rsidP="008E4F25">
            <w:pPr>
              <w:jc w:val="center"/>
              <w:rPr>
                <w:rFonts w:ascii="宋体" w:hAnsi="宋体"/>
                <w:szCs w:val="21"/>
              </w:rPr>
            </w:pPr>
            <w:r w:rsidRPr="008E4F25">
              <w:rPr>
                <w:rFonts w:ascii="宋体" w:hAnsi="宋体" w:hint="eastAsia"/>
                <w:szCs w:val="21"/>
              </w:rPr>
              <w:t>报告期末持有基金情况</w:t>
            </w:r>
          </w:p>
        </w:tc>
      </w:tr>
      <w:tr w:rsidR="008E4F25" w:rsidRPr="008E4F25" w14:paraId="1A705234" w14:textId="77777777" w:rsidTr="001F7495">
        <w:tc>
          <w:tcPr>
            <w:tcW w:w="851" w:type="dxa"/>
            <w:vMerge/>
            <w:tcBorders>
              <w:top w:val="single" w:sz="4" w:space="0" w:color="auto"/>
              <w:left w:val="single" w:sz="4" w:space="0" w:color="auto"/>
              <w:bottom w:val="single" w:sz="4" w:space="0" w:color="auto"/>
              <w:right w:val="single" w:sz="4" w:space="0" w:color="auto"/>
            </w:tcBorders>
            <w:vAlign w:val="center"/>
            <w:hideMark/>
          </w:tcPr>
          <w:p w14:paraId="46292233" w14:textId="77777777" w:rsidR="008E4F25" w:rsidRPr="008E4F25" w:rsidRDefault="008E4F25" w:rsidP="008E4F25">
            <w:pPr>
              <w:widowControl/>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311E9D3" w14:textId="77777777" w:rsidR="008E4F25" w:rsidRPr="008E4F25" w:rsidRDefault="008E4F25" w:rsidP="008E4F25">
            <w:pPr>
              <w:jc w:val="center"/>
              <w:rPr>
                <w:rFonts w:ascii="宋体" w:hAnsi="宋体"/>
                <w:szCs w:val="21"/>
              </w:rPr>
            </w:pPr>
            <w:r w:rsidRPr="008E4F25">
              <w:rPr>
                <w:rFonts w:ascii="宋体" w:hAnsi="宋体" w:hint="eastAsia"/>
                <w:szCs w:val="21"/>
              </w:rPr>
              <w:t>序号</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14421B0" w14:textId="77777777" w:rsidR="008E4F25" w:rsidRPr="008E4F25" w:rsidRDefault="008E4F25" w:rsidP="008E4F25">
            <w:pPr>
              <w:jc w:val="center"/>
              <w:rPr>
                <w:rFonts w:ascii="宋体" w:hAnsi="宋体"/>
                <w:szCs w:val="21"/>
              </w:rPr>
            </w:pPr>
            <w:r w:rsidRPr="008E4F25">
              <w:rPr>
                <w:rFonts w:ascii="宋体" w:hAnsi="宋体" w:hint="eastAsia"/>
                <w:szCs w:val="21"/>
              </w:rPr>
              <w:t>持有基金份额比例达到或者超过</w:t>
            </w:r>
            <w:r w:rsidRPr="008E4F25">
              <w:rPr>
                <w:rFonts w:ascii="宋体" w:hAnsi="宋体"/>
                <w:szCs w:val="21"/>
              </w:rPr>
              <w:t>20%</w:t>
            </w:r>
            <w:r w:rsidRPr="008E4F25">
              <w:rPr>
                <w:rFonts w:ascii="宋体" w:hAnsi="宋体" w:hint="eastAsia"/>
                <w:szCs w:val="21"/>
              </w:rPr>
              <w:t>的时间区间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D3534" w14:textId="77777777" w:rsidR="008E4F25" w:rsidRPr="008E4F25" w:rsidRDefault="008E4F25" w:rsidP="008E4F25">
            <w:pPr>
              <w:jc w:val="center"/>
              <w:rPr>
                <w:rFonts w:ascii="宋体" w:hAnsi="宋体"/>
                <w:szCs w:val="21"/>
              </w:rPr>
            </w:pPr>
            <w:r w:rsidRPr="008E4F25">
              <w:rPr>
                <w:rFonts w:ascii="宋体" w:hAnsi="宋体" w:hint="eastAsia"/>
                <w:szCs w:val="21"/>
              </w:rPr>
              <w:t>期初份额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7EE4AF" w14:textId="77777777" w:rsidR="008E4F25" w:rsidRPr="008E4F25" w:rsidRDefault="008E4F25" w:rsidP="008E4F25">
            <w:pPr>
              <w:jc w:val="center"/>
              <w:rPr>
                <w:rFonts w:ascii="宋体" w:hAnsi="宋体"/>
                <w:szCs w:val="21"/>
              </w:rPr>
            </w:pPr>
            <w:r w:rsidRPr="008E4F25">
              <w:rPr>
                <w:rFonts w:ascii="宋体" w:hAnsi="宋体" w:hint="eastAsia"/>
                <w:szCs w:val="21"/>
              </w:rPr>
              <w:t>申购份额</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17CA6B" w14:textId="77777777" w:rsidR="008E4F25" w:rsidRPr="008E4F25" w:rsidRDefault="008E4F25" w:rsidP="008E4F25">
            <w:pPr>
              <w:jc w:val="center"/>
              <w:rPr>
                <w:rFonts w:ascii="宋体" w:hAnsi="宋体"/>
                <w:szCs w:val="21"/>
              </w:rPr>
            </w:pPr>
            <w:r w:rsidRPr="008E4F25">
              <w:rPr>
                <w:rFonts w:ascii="宋体" w:hAnsi="宋体" w:hint="eastAsia"/>
                <w:szCs w:val="21"/>
              </w:rPr>
              <w:t>赎回份额</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BD313B" w14:textId="77777777" w:rsidR="008E4F25" w:rsidRPr="008E4F25" w:rsidRDefault="008E4F25" w:rsidP="008E4F25">
            <w:pPr>
              <w:jc w:val="center"/>
              <w:rPr>
                <w:rFonts w:ascii="宋体" w:hAnsi="宋体"/>
                <w:szCs w:val="21"/>
              </w:rPr>
            </w:pPr>
            <w:r w:rsidRPr="008E4F25">
              <w:rPr>
                <w:rFonts w:ascii="宋体" w:hAnsi="宋体" w:hint="eastAsia"/>
                <w:szCs w:val="21"/>
              </w:rPr>
              <w:t>持有份额</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166D69" w14:textId="77777777" w:rsidR="008E4F25" w:rsidRPr="008E4F25" w:rsidRDefault="008E4F25" w:rsidP="008E4F25">
            <w:pPr>
              <w:jc w:val="center"/>
              <w:rPr>
                <w:rFonts w:ascii="宋体" w:hAnsi="宋体"/>
                <w:szCs w:val="21"/>
              </w:rPr>
            </w:pPr>
            <w:r w:rsidRPr="008E4F25">
              <w:rPr>
                <w:rFonts w:ascii="宋体" w:hAnsi="宋体" w:hint="eastAsia"/>
                <w:szCs w:val="21"/>
              </w:rPr>
              <w:t>份额占比</w:t>
            </w:r>
          </w:p>
        </w:tc>
      </w:tr>
      <w:tr w:rsidR="001E0AA7" w14:paraId="7E8532F6" w14:textId="77777777" w:rsidTr="001F7495">
        <w:tc>
          <w:tcPr>
            <w:tcW w:w="851" w:type="dxa"/>
          </w:tcPr>
          <w:p w14:paraId="620E4E82" w14:textId="77777777" w:rsidR="001E0AA7" w:rsidRDefault="00E15A94">
            <w:r>
              <w:rPr>
                <w:rFonts w:ascii="宋体" w:hAnsi="宋体" w:hint="eastAsia"/>
                <w:szCs w:val="21"/>
              </w:rPr>
              <w:t>个人</w:t>
            </w:r>
          </w:p>
        </w:tc>
        <w:tc>
          <w:tcPr>
            <w:tcW w:w="567" w:type="dxa"/>
            <w:vAlign w:val="center"/>
          </w:tcPr>
          <w:p w14:paraId="59E6C537" w14:textId="77777777" w:rsidR="001E0AA7" w:rsidRDefault="00E15A94">
            <w:pPr>
              <w:jc w:val="center"/>
            </w:pPr>
            <w:r>
              <w:rPr>
                <w:rFonts w:ascii="宋体" w:hAnsi="宋体"/>
                <w:szCs w:val="21"/>
              </w:rPr>
              <w:t>1</w:t>
            </w:r>
          </w:p>
        </w:tc>
        <w:tc>
          <w:tcPr>
            <w:tcW w:w="2693" w:type="dxa"/>
            <w:vAlign w:val="center"/>
          </w:tcPr>
          <w:p w14:paraId="0528AFB8" w14:textId="77777777" w:rsidR="001E0AA7" w:rsidRDefault="00E15A94">
            <w:pPr>
              <w:jc w:val="center"/>
            </w:pPr>
            <w:r>
              <w:rPr>
                <w:rFonts w:ascii="宋体" w:hAnsi="宋体"/>
                <w:szCs w:val="21"/>
              </w:rPr>
              <w:t>2019-01-04~2019-02-13</w:t>
            </w:r>
          </w:p>
        </w:tc>
        <w:tc>
          <w:tcPr>
            <w:tcW w:w="1276" w:type="dxa"/>
            <w:vAlign w:val="center"/>
          </w:tcPr>
          <w:p w14:paraId="04E9C611" w14:textId="77777777" w:rsidR="001E0AA7" w:rsidRDefault="00E15A94">
            <w:pPr>
              <w:jc w:val="center"/>
            </w:pPr>
            <w:r>
              <w:rPr>
                <w:rFonts w:ascii="宋体" w:hAnsi="宋体"/>
                <w:szCs w:val="21"/>
              </w:rPr>
              <w:t>839,506.70</w:t>
            </w:r>
          </w:p>
        </w:tc>
        <w:tc>
          <w:tcPr>
            <w:tcW w:w="1417" w:type="dxa"/>
            <w:vAlign w:val="center"/>
          </w:tcPr>
          <w:p w14:paraId="176031B3" w14:textId="77777777" w:rsidR="001E0AA7" w:rsidRDefault="00E15A94">
            <w:pPr>
              <w:jc w:val="center"/>
            </w:pPr>
            <w:r>
              <w:rPr>
                <w:rFonts w:ascii="宋体" w:hAnsi="宋体"/>
                <w:szCs w:val="21"/>
              </w:rPr>
              <w:t>145,868.93</w:t>
            </w:r>
          </w:p>
        </w:tc>
        <w:tc>
          <w:tcPr>
            <w:tcW w:w="1276" w:type="dxa"/>
            <w:vAlign w:val="center"/>
          </w:tcPr>
          <w:p w14:paraId="605F6A5B" w14:textId="77777777" w:rsidR="001E0AA7" w:rsidRDefault="00E15A94">
            <w:pPr>
              <w:jc w:val="center"/>
            </w:pPr>
            <w:r>
              <w:rPr>
                <w:rFonts w:ascii="宋体" w:hAnsi="宋体"/>
                <w:szCs w:val="21"/>
              </w:rPr>
              <w:t>985,375.63</w:t>
            </w:r>
          </w:p>
        </w:tc>
        <w:tc>
          <w:tcPr>
            <w:tcW w:w="851" w:type="dxa"/>
            <w:vAlign w:val="center"/>
          </w:tcPr>
          <w:p w14:paraId="47800617" w14:textId="77777777" w:rsidR="001E0AA7" w:rsidRDefault="00E15A94">
            <w:pPr>
              <w:jc w:val="center"/>
            </w:pPr>
            <w:r>
              <w:rPr>
                <w:rFonts w:ascii="宋体" w:hAnsi="宋体"/>
                <w:szCs w:val="21"/>
              </w:rPr>
              <w:t>-</w:t>
            </w:r>
          </w:p>
        </w:tc>
        <w:tc>
          <w:tcPr>
            <w:tcW w:w="708" w:type="dxa"/>
            <w:vAlign w:val="center"/>
          </w:tcPr>
          <w:p w14:paraId="157682D0" w14:textId="77777777" w:rsidR="001E0AA7" w:rsidRDefault="00E15A94">
            <w:pPr>
              <w:jc w:val="center"/>
            </w:pPr>
            <w:r>
              <w:rPr>
                <w:rFonts w:ascii="宋体" w:hAnsi="宋体"/>
                <w:szCs w:val="21"/>
              </w:rPr>
              <w:t>-</w:t>
            </w:r>
          </w:p>
        </w:tc>
      </w:tr>
      <w:tr w:rsidR="008E4F25" w:rsidRPr="008E4F25" w14:paraId="5B72B5E5" w14:textId="77777777" w:rsidTr="008E4F25">
        <w:tc>
          <w:tcPr>
            <w:tcW w:w="9639" w:type="dxa"/>
            <w:gridSpan w:val="8"/>
            <w:tcBorders>
              <w:top w:val="single" w:sz="4" w:space="0" w:color="auto"/>
              <w:left w:val="single" w:sz="4" w:space="0" w:color="auto"/>
              <w:bottom w:val="single" w:sz="4" w:space="0" w:color="auto"/>
              <w:right w:val="single" w:sz="4" w:space="0" w:color="auto"/>
            </w:tcBorders>
            <w:vAlign w:val="center"/>
            <w:hideMark/>
          </w:tcPr>
          <w:p w14:paraId="5700F98F" w14:textId="77777777" w:rsidR="008E4F25" w:rsidRPr="008E4F25" w:rsidRDefault="008E4F25" w:rsidP="001D12D7">
            <w:pPr>
              <w:autoSpaceDE w:val="0"/>
              <w:autoSpaceDN w:val="0"/>
              <w:adjustRightInd w:val="0"/>
              <w:ind w:firstLine="1126"/>
              <w:jc w:val="center"/>
              <w:rPr>
                <w:rFonts w:ascii="宋体" w:hAnsi="宋体"/>
                <w:szCs w:val="21"/>
              </w:rPr>
            </w:pPr>
            <w:r w:rsidRPr="008E4F25">
              <w:rPr>
                <w:rFonts w:ascii="宋体" w:hAnsi="宋体" w:hint="eastAsia"/>
                <w:color w:val="000000"/>
                <w:szCs w:val="21"/>
              </w:rPr>
              <w:t>产品特有风险</w:t>
            </w:r>
          </w:p>
        </w:tc>
      </w:tr>
      <w:tr w:rsidR="008E4F25" w:rsidRPr="008E4F25" w14:paraId="5FC5089E" w14:textId="77777777" w:rsidTr="008E4F25">
        <w:tc>
          <w:tcPr>
            <w:tcW w:w="9639" w:type="dxa"/>
            <w:gridSpan w:val="8"/>
            <w:tcBorders>
              <w:top w:val="single" w:sz="4" w:space="0" w:color="auto"/>
              <w:left w:val="single" w:sz="4" w:space="0" w:color="auto"/>
              <w:bottom w:val="single" w:sz="4" w:space="0" w:color="auto"/>
              <w:right w:val="single" w:sz="4" w:space="0" w:color="auto"/>
            </w:tcBorders>
            <w:vAlign w:val="center"/>
            <w:hideMark/>
          </w:tcPr>
          <w:p w14:paraId="5AB8EEF4" w14:textId="77777777" w:rsidR="001E0AA7" w:rsidRDefault="00E15A94">
            <w:pPr>
              <w:autoSpaceDE w:val="0"/>
              <w:autoSpaceDN w:val="0"/>
              <w:adjustRightInd w:val="0"/>
              <w:jc w:val="left"/>
              <w:rPr>
                <w:rFonts w:ascii="宋体" w:hAnsi="宋体"/>
                <w:szCs w:val="21"/>
              </w:rPr>
            </w:pPr>
            <w:r>
              <w:rPr>
                <w:rFonts w:ascii="宋体" w:hAnsi="宋体"/>
                <w:szCs w:val="21"/>
              </w:rPr>
              <w:t>本报告期内，本基金出现单一份额持有人持有基金份额占比超过20％的情况， 当该基金份额持有人选择大比例赎回时，可能引发巨额赎回。若发生巨额赎回而本基金没有足够现金时，存在一定的流动性风险；为应对巨额赎回而进行投资标的变现时，可能存在</w:t>
            </w:r>
            <w:proofErr w:type="gramStart"/>
            <w:r>
              <w:rPr>
                <w:rFonts w:ascii="宋体" w:hAnsi="宋体"/>
                <w:szCs w:val="21"/>
              </w:rPr>
              <w:t>仓位</w:t>
            </w:r>
            <w:proofErr w:type="gramEnd"/>
            <w:r>
              <w:rPr>
                <w:rFonts w:ascii="宋体" w:hAnsi="宋体"/>
                <w:szCs w:val="21"/>
              </w:rPr>
              <w:t>调整困难，甚至对基金份额净值造成不利影响。基金经理会对可能出现的巨额赎回情况进行充分准备并做好流动性管理，但当基金出现巨额赎回并被全部确认时，申请赎回的基金份额持有人有可能面临赎回款项被延缓支付的风险，未赎回的基金份额持有人有可能承担短期内基金资产变现冲击成本对基金份额净值产生的不利影响。</w:t>
            </w:r>
          </w:p>
          <w:p w14:paraId="03B3DB8A" w14:textId="77777777" w:rsidR="001E0AA7" w:rsidRDefault="00E15A94">
            <w:pPr>
              <w:autoSpaceDE w:val="0"/>
              <w:autoSpaceDN w:val="0"/>
              <w:adjustRightInd w:val="0"/>
              <w:jc w:val="left"/>
              <w:rPr>
                <w:rFonts w:ascii="宋体" w:hAnsi="宋体"/>
                <w:szCs w:val="21"/>
              </w:rPr>
            </w:pPr>
            <w:r>
              <w:rPr>
                <w:rFonts w:ascii="宋体" w:hAnsi="宋体"/>
                <w:szCs w:val="21"/>
              </w:rPr>
              <w:t>本基金出现单一份额持有人持有基金份额占比超过20％的情况，根据基金合同相关约定，该份额持有人可以独立向基金管理人申请召开基金份额持有人大会，并有权自行召集基金份额持有人大会。该基金份额持有人可以根据自身需要独立提出持有人大会议案并就相关事项进行表决。基金管理人会对该议案的合理性进行评估，充分向所有基金份额持有人揭示议案的相关风险。</w:t>
            </w:r>
          </w:p>
          <w:p w14:paraId="25F9E8E5" w14:textId="77777777" w:rsidR="001E0AA7" w:rsidRDefault="00E15A94">
            <w:pPr>
              <w:autoSpaceDE w:val="0"/>
              <w:autoSpaceDN w:val="0"/>
              <w:adjustRightInd w:val="0"/>
              <w:jc w:val="left"/>
              <w:rPr>
                <w:rFonts w:ascii="宋体" w:hAnsi="宋体"/>
                <w:szCs w:val="21"/>
              </w:rPr>
            </w:pPr>
            <w:r>
              <w:rPr>
                <w:rFonts w:ascii="宋体" w:hAnsi="宋体"/>
                <w:szCs w:val="21"/>
              </w:rPr>
              <w:t>在极端情况下，当持有基金份额</w:t>
            </w:r>
            <w:proofErr w:type="gramStart"/>
            <w:r>
              <w:rPr>
                <w:rFonts w:ascii="宋体" w:hAnsi="宋体"/>
                <w:szCs w:val="21"/>
              </w:rPr>
              <w:t>占比较</w:t>
            </w:r>
            <w:proofErr w:type="gramEnd"/>
            <w:r>
              <w:rPr>
                <w:rFonts w:ascii="宋体" w:hAnsi="宋体"/>
                <w:szCs w:val="21"/>
              </w:rPr>
              <w:t xml:space="preserve">高的基金份额持有人大量赎回本基金时，可能导致在其赎回后本基金资产规模连续六十个工作日低于5000万元，基金还可能面临转换运作方式、与其他基金合并或者终止基金合同等情形。 </w:t>
            </w:r>
          </w:p>
          <w:p w14:paraId="7F684FA9" w14:textId="77777777" w:rsidR="008E4F25" w:rsidRPr="008E4F25" w:rsidRDefault="008E4F25" w:rsidP="003805DF">
            <w:pPr>
              <w:autoSpaceDE w:val="0"/>
              <w:autoSpaceDN w:val="0"/>
              <w:adjustRightInd w:val="0"/>
              <w:jc w:val="left"/>
              <w:rPr>
                <w:rFonts w:ascii="宋体" w:hAnsi="宋体"/>
                <w:szCs w:val="21"/>
              </w:rPr>
            </w:pPr>
            <w:r w:rsidRPr="008E4F25">
              <w:rPr>
                <w:rFonts w:ascii="宋体" w:hAnsi="宋体"/>
                <w:szCs w:val="21"/>
              </w:rPr>
              <w:t>此外，当</w:t>
            </w:r>
            <w:proofErr w:type="gramStart"/>
            <w:r w:rsidRPr="008E4F25">
              <w:rPr>
                <w:rFonts w:ascii="宋体" w:hAnsi="宋体"/>
                <w:szCs w:val="21"/>
              </w:rPr>
              <w:t>单一基金</w:t>
            </w:r>
            <w:proofErr w:type="gramEnd"/>
            <w:r w:rsidRPr="008E4F25">
              <w:rPr>
                <w:rFonts w:ascii="宋体" w:hAnsi="宋体"/>
                <w:szCs w:val="21"/>
              </w:rPr>
              <w:t>份额持有人所持有的基金份额已经达到或超过本基金规模的50％或者接受某笔或者某些申购或转换转入申请有可能导致单一投资者持有基金份额的比例达到或者超过50％时，本基金管理人可拒绝该持有人对本</w:t>
            </w:r>
            <w:proofErr w:type="gramStart"/>
            <w:r w:rsidRPr="008E4F25">
              <w:rPr>
                <w:rFonts w:ascii="宋体" w:hAnsi="宋体"/>
                <w:szCs w:val="21"/>
              </w:rPr>
              <w:t>基金基金</w:t>
            </w:r>
            <w:proofErr w:type="gramEnd"/>
            <w:r w:rsidRPr="008E4F25">
              <w:rPr>
                <w:rFonts w:ascii="宋体" w:hAnsi="宋体"/>
                <w:szCs w:val="21"/>
              </w:rPr>
              <w:t>份额提出的申购及转换转入申请。</w:t>
            </w:r>
          </w:p>
        </w:tc>
      </w:tr>
    </w:tbl>
    <w:p w14:paraId="24E889EA" w14:textId="77777777" w:rsidR="008E4F25" w:rsidRPr="008E4F25" w:rsidRDefault="008E4F25" w:rsidP="008E4F25">
      <w:pPr>
        <w:pStyle w:val="23"/>
        <w:rPr>
          <w:rFonts w:ascii="宋体" w:hAnsi="宋体"/>
        </w:rPr>
      </w:pPr>
      <w:bookmarkStart w:id="282" w:name="_Toc17705035"/>
      <w:r w:rsidRPr="008E4F25">
        <w:rPr>
          <w:rFonts w:ascii="宋体" w:hAnsi="宋体"/>
        </w:rPr>
        <w:lastRenderedPageBreak/>
        <w:t xml:space="preserve">11.2 </w:t>
      </w:r>
      <w:r w:rsidRPr="008E4F25">
        <w:rPr>
          <w:rFonts w:ascii="宋体" w:hAnsi="宋体" w:hint="eastAsia"/>
        </w:rPr>
        <w:t>影响投资者决策的其他重要信息</w:t>
      </w:r>
      <w:bookmarkEnd w:id="282"/>
    </w:p>
    <w:p w14:paraId="07FF9ACC" w14:textId="77777777" w:rsidR="008E4F25" w:rsidRPr="008E4F25" w:rsidRDefault="008E4F25" w:rsidP="008E4F25">
      <w:pPr>
        <w:pStyle w:val="XB0"/>
        <w:ind w:firstLine="420"/>
        <w:rPr>
          <w:color w:val="auto"/>
        </w:rPr>
      </w:pPr>
      <w:r w:rsidRPr="008E4F25">
        <w:rPr>
          <w:color w:val="auto"/>
        </w:rPr>
        <w:t>无。</w:t>
      </w:r>
    </w:p>
    <w:p w14:paraId="73E22DD7" w14:textId="77777777" w:rsidR="001548F9" w:rsidRPr="00F708AD" w:rsidRDefault="0054132A" w:rsidP="00F708AD">
      <w:pPr>
        <w:pStyle w:val="1new"/>
        <w:rPr>
          <w:rStyle w:val="2CharCharChar"/>
          <w:rFonts w:ascii="宋体" w:hAnsi="宋体"/>
          <w:b/>
        </w:rPr>
      </w:pPr>
      <w:bookmarkStart w:id="283" w:name="_Toc17705036"/>
      <w:r w:rsidRPr="00F708AD">
        <w:rPr>
          <w:rStyle w:val="2CharCharChar"/>
          <w:rFonts w:ascii="宋体" w:hAnsi="宋体"/>
          <w:b/>
        </w:rPr>
        <w:t>§12</w:t>
      </w:r>
      <w:r w:rsidR="00DF47CE">
        <w:rPr>
          <w:rStyle w:val="2CharCharChar"/>
          <w:rFonts w:ascii="宋体" w:hAnsi="宋体" w:hint="eastAsia"/>
          <w:b/>
        </w:rPr>
        <w:t xml:space="preserve"> </w:t>
      </w:r>
      <w:r w:rsidR="00540E2A" w:rsidRPr="00F708AD">
        <w:rPr>
          <w:rStyle w:val="2CharCharChar"/>
          <w:rFonts w:ascii="宋体" w:hAnsi="宋体"/>
          <w:b/>
        </w:rPr>
        <w:t>备查文件目录</w:t>
      </w:r>
      <w:bookmarkEnd w:id="280"/>
      <w:bookmarkEnd w:id="281"/>
      <w:bookmarkEnd w:id="283"/>
    </w:p>
    <w:p w14:paraId="470597FA" w14:textId="77777777" w:rsidR="001548F9" w:rsidRPr="0054132A" w:rsidRDefault="001548F9" w:rsidP="007A54E1">
      <w:pPr>
        <w:pStyle w:val="23"/>
      </w:pPr>
      <w:bookmarkStart w:id="284" w:name="_Toc390421286"/>
      <w:bookmarkStart w:id="285" w:name="_Toc482092423"/>
      <w:bookmarkStart w:id="286" w:name="_Toc17705037"/>
      <w:r w:rsidRPr="0054132A">
        <w:t>12.1 备查文件目录</w:t>
      </w:r>
      <w:bookmarkEnd w:id="284"/>
      <w:bookmarkEnd w:id="285"/>
      <w:bookmarkEnd w:id="286"/>
    </w:p>
    <w:p w14:paraId="3CA429DD" w14:textId="77777777" w:rsidR="001E0AA7" w:rsidRDefault="00E15A94">
      <w:pPr>
        <w:pStyle w:val="XB"/>
      </w:pPr>
      <w:r>
        <w:t>12.1.1中国证监会批准博时富时中国A股指数证券投资基金募集的文件</w:t>
      </w:r>
    </w:p>
    <w:p w14:paraId="00E6C72D" w14:textId="77777777" w:rsidR="001E0AA7" w:rsidRDefault="00E15A94">
      <w:pPr>
        <w:pStyle w:val="XB"/>
      </w:pPr>
      <w:r>
        <w:t>12.1.2《博时富时中国A股指数证券投资基金基金合同》</w:t>
      </w:r>
    </w:p>
    <w:p w14:paraId="3073AC31" w14:textId="77777777" w:rsidR="001E0AA7" w:rsidRDefault="00E15A94">
      <w:pPr>
        <w:pStyle w:val="XB"/>
      </w:pPr>
      <w:r>
        <w:t>12.1.3《博时富时中国A股指数证券投资基金托管协议》</w:t>
      </w:r>
    </w:p>
    <w:p w14:paraId="60A19909" w14:textId="77777777" w:rsidR="001E0AA7" w:rsidRDefault="00E15A94">
      <w:pPr>
        <w:pStyle w:val="XB"/>
      </w:pPr>
      <w:r>
        <w:t>12.1.4基金管理人业务资格批件、营业执照和公司章程</w:t>
      </w:r>
    </w:p>
    <w:p w14:paraId="3278CD51" w14:textId="77777777" w:rsidR="001E0AA7" w:rsidRDefault="00E15A94">
      <w:pPr>
        <w:pStyle w:val="XB"/>
      </w:pPr>
      <w:r>
        <w:t>12.1.5博时富时中国A股指数证券投资基金各年度审计报告正本</w:t>
      </w:r>
    </w:p>
    <w:p w14:paraId="5F6972E4" w14:textId="77777777" w:rsidR="001548F9" w:rsidRPr="0054132A" w:rsidRDefault="001548F9" w:rsidP="001D3D9B">
      <w:pPr>
        <w:pStyle w:val="XB"/>
      </w:pPr>
      <w:r w:rsidRPr="0054132A">
        <w:t>12.1.6报告期内博时富时中国A股指数证券投资基金在制定报刊上各项公告的原稿</w:t>
      </w:r>
    </w:p>
    <w:p w14:paraId="6B698631" w14:textId="77777777" w:rsidR="001548F9" w:rsidRPr="00BE0918" w:rsidRDefault="001548F9" w:rsidP="007A54E1">
      <w:pPr>
        <w:pStyle w:val="23"/>
      </w:pPr>
      <w:bookmarkStart w:id="287" w:name="_Toc390421287"/>
      <w:bookmarkStart w:id="288" w:name="_Toc482092424"/>
      <w:bookmarkStart w:id="289" w:name="_Toc17705038"/>
      <w:r w:rsidRPr="0054132A">
        <w:t>12</w:t>
      </w:r>
      <w:r w:rsidRPr="00BE0918">
        <w:t>.2 存放地点</w:t>
      </w:r>
      <w:bookmarkEnd w:id="287"/>
      <w:bookmarkEnd w:id="288"/>
      <w:bookmarkEnd w:id="289"/>
    </w:p>
    <w:p w14:paraId="4A4DFF2F" w14:textId="77777777" w:rsidR="001548F9" w:rsidRPr="0054132A" w:rsidRDefault="001548F9" w:rsidP="001D3D9B">
      <w:pPr>
        <w:pStyle w:val="XB"/>
      </w:pPr>
      <w:r w:rsidRPr="0054132A">
        <w:t>基金管理人、基金托管人住所</w:t>
      </w:r>
    </w:p>
    <w:p w14:paraId="2D4391CE" w14:textId="77777777" w:rsidR="001548F9" w:rsidRPr="00BE0918" w:rsidRDefault="001548F9" w:rsidP="007A54E1">
      <w:pPr>
        <w:pStyle w:val="23"/>
      </w:pPr>
      <w:bookmarkStart w:id="290" w:name="_Toc390421288"/>
      <w:bookmarkStart w:id="291" w:name="_Toc482092425"/>
      <w:bookmarkStart w:id="292" w:name="_Toc17705039"/>
      <w:r w:rsidRPr="0054132A">
        <w:t>12</w:t>
      </w:r>
      <w:r w:rsidRPr="00BE0918">
        <w:t>.3 查阅方式</w:t>
      </w:r>
      <w:bookmarkEnd w:id="290"/>
      <w:bookmarkEnd w:id="291"/>
      <w:bookmarkEnd w:id="292"/>
    </w:p>
    <w:p w14:paraId="143D5C9D" w14:textId="77777777" w:rsidR="001E0AA7" w:rsidRDefault="00E15A94">
      <w:pPr>
        <w:pStyle w:val="XB"/>
      </w:pPr>
      <w:r>
        <w:t>投资者可在营业时间免费查阅，也可按工本费购买复印件</w:t>
      </w:r>
    </w:p>
    <w:p w14:paraId="11169F2C" w14:textId="77777777" w:rsidR="001E0AA7" w:rsidRDefault="00E15A94">
      <w:pPr>
        <w:pStyle w:val="XB"/>
      </w:pPr>
      <w:r>
        <w:t>投资者对本报告书如有疑问，可咨询本基金管理人博时基金管理有限公司</w:t>
      </w:r>
    </w:p>
    <w:p w14:paraId="2BE50DF0" w14:textId="77777777" w:rsidR="001548F9" w:rsidRPr="0054132A" w:rsidRDefault="001548F9" w:rsidP="001D3D9B">
      <w:pPr>
        <w:pStyle w:val="XB"/>
      </w:pPr>
      <w:r w:rsidRPr="0054132A">
        <w:t>博时一线通：95105568（免长途话费）</w:t>
      </w:r>
    </w:p>
    <w:p w14:paraId="0D547773" w14:textId="77777777" w:rsidR="001548F9" w:rsidRPr="0054132A" w:rsidRDefault="001548F9" w:rsidP="0054132A">
      <w:pPr>
        <w:ind w:firstLineChars="150" w:firstLine="360"/>
        <w:rPr>
          <w:rFonts w:ascii="宋体" w:hAnsi="宋体"/>
          <w:bCs/>
          <w:color w:val="000000"/>
          <w:sz w:val="24"/>
        </w:rPr>
      </w:pPr>
    </w:p>
    <w:p w14:paraId="7C772049" w14:textId="77777777" w:rsidR="001548F9" w:rsidRPr="0054132A" w:rsidRDefault="001548F9" w:rsidP="0054132A">
      <w:pPr>
        <w:ind w:firstLineChars="150" w:firstLine="360"/>
        <w:rPr>
          <w:rFonts w:ascii="宋体" w:hAnsi="宋体"/>
          <w:bCs/>
          <w:color w:val="000000"/>
          <w:sz w:val="24"/>
        </w:rPr>
      </w:pPr>
    </w:p>
    <w:p w14:paraId="011E827D" w14:textId="77777777" w:rsidR="001548F9" w:rsidRPr="0054132A" w:rsidRDefault="001548F9" w:rsidP="0054132A">
      <w:pPr>
        <w:ind w:firstLineChars="150" w:firstLine="360"/>
        <w:rPr>
          <w:rFonts w:ascii="宋体" w:hAnsi="宋体"/>
          <w:bCs/>
          <w:color w:val="000000"/>
          <w:sz w:val="24"/>
        </w:rPr>
      </w:pPr>
    </w:p>
    <w:p w14:paraId="0A80B388" w14:textId="77777777" w:rsidR="001548F9" w:rsidRPr="0054132A" w:rsidRDefault="001548F9" w:rsidP="0054132A">
      <w:pPr>
        <w:ind w:firstLineChars="150" w:firstLine="360"/>
        <w:rPr>
          <w:rFonts w:ascii="宋体" w:hAnsi="宋体"/>
          <w:bCs/>
          <w:color w:val="000000"/>
          <w:sz w:val="24"/>
        </w:rPr>
      </w:pPr>
    </w:p>
    <w:p w14:paraId="06740BC7" w14:textId="77777777" w:rsidR="001548F9" w:rsidRPr="0054132A" w:rsidRDefault="001548F9" w:rsidP="0054132A">
      <w:pPr>
        <w:ind w:firstLineChars="150" w:firstLine="360"/>
        <w:rPr>
          <w:rFonts w:ascii="宋体" w:hAnsi="宋体"/>
          <w:bCs/>
          <w:color w:val="000000"/>
          <w:sz w:val="24"/>
        </w:rPr>
      </w:pPr>
    </w:p>
    <w:p w14:paraId="2CF48615" w14:textId="77777777" w:rsidR="001548F9" w:rsidRPr="0054132A" w:rsidRDefault="001548F9" w:rsidP="0054132A">
      <w:pPr>
        <w:ind w:firstLineChars="150" w:firstLine="360"/>
        <w:rPr>
          <w:rFonts w:ascii="宋体" w:hAnsi="宋体"/>
          <w:bCs/>
          <w:color w:val="000000"/>
          <w:sz w:val="24"/>
        </w:rPr>
      </w:pPr>
    </w:p>
    <w:p w14:paraId="3BC898FA" w14:textId="77777777" w:rsidR="001548F9" w:rsidRPr="0054132A" w:rsidRDefault="001548F9" w:rsidP="0054132A">
      <w:pPr>
        <w:ind w:firstLineChars="150" w:firstLine="360"/>
        <w:rPr>
          <w:rFonts w:ascii="宋体" w:hAnsi="宋体"/>
          <w:bCs/>
          <w:color w:val="000000"/>
          <w:sz w:val="24"/>
        </w:rPr>
      </w:pPr>
    </w:p>
    <w:p w14:paraId="19A179A4" w14:textId="77777777" w:rsidR="001548F9" w:rsidRPr="0054132A" w:rsidRDefault="001548F9" w:rsidP="008971E9">
      <w:pPr>
        <w:spacing w:line="360" w:lineRule="auto"/>
        <w:ind w:left="840"/>
        <w:jc w:val="right"/>
        <w:rPr>
          <w:rFonts w:ascii="宋体" w:hAnsi="宋体"/>
          <w:b/>
          <w:bCs/>
          <w:sz w:val="24"/>
        </w:rPr>
      </w:pPr>
      <w:r w:rsidRPr="0054132A">
        <w:rPr>
          <w:rFonts w:ascii="宋体" w:hAnsi="宋体"/>
          <w:b/>
          <w:bCs/>
          <w:sz w:val="24"/>
        </w:rPr>
        <w:t>博时基金管理有限公司</w:t>
      </w:r>
    </w:p>
    <w:p w14:paraId="62C43708" w14:textId="77777777" w:rsidR="001548F9" w:rsidRPr="0054132A" w:rsidRDefault="001548F9" w:rsidP="00A93D04">
      <w:pPr>
        <w:spacing w:line="360" w:lineRule="auto"/>
        <w:ind w:left="840"/>
        <w:jc w:val="right"/>
        <w:rPr>
          <w:rFonts w:ascii="宋体" w:hAnsi="宋体"/>
          <w:b/>
          <w:bCs/>
          <w:sz w:val="24"/>
        </w:rPr>
      </w:pPr>
      <w:r w:rsidRPr="0054132A">
        <w:rPr>
          <w:rFonts w:ascii="宋体" w:hAnsi="宋体"/>
          <w:b/>
          <w:bCs/>
          <w:sz w:val="24"/>
        </w:rPr>
        <w:t>二〇一九年八月二十七日</w:t>
      </w:r>
    </w:p>
    <w:sectPr w:rsidR="001548F9" w:rsidRPr="0054132A" w:rsidSect="00BE0918">
      <w:headerReference w:type="default" r:id="rId11"/>
      <w:footerReference w:type="even" r:id="rId12"/>
      <w:footerReference w:type="default" r:id="rId13"/>
      <w:pgSz w:w="11906" w:h="16838" w:code="9"/>
      <w:pgMar w:top="1247" w:right="1134" w:bottom="1247" w:left="1134"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1A88A" w14:textId="77777777" w:rsidR="008A3F58" w:rsidRDefault="008A3F58">
      <w:r>
        <w:separator/>
      </w:r>
    </w:p>
  </w:endnote>
  <w:endnote w:type="continuationSeparator" w:id="0">
    <w:p w14:paraId="2E032E13" w14:textId="77777777" w:rsidR="008A3F58" w:rsidRDefault="008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A1232" w14:textId="77777777" w:rsidR="00DF47CE" w:rsidRDefault="00040D5F" w:rsidP="00C03B3A">
    <w:pPr>
      <w:pStyle w:val="a6"/>
      <w:framePr w:wrap="around" w:vAnchor="text" w:hAnchor="margin" w:xAlign="right" w:y="1"/>
      <w:rPr>
        <w:rStyle w:val="a7"/>
      </w:rPr>
    </w:pPr>
    <w:r>
      <w:rPr>
        <w:rStyle w:val="a7"/>
      </w:rPr>
      <w:fldChar w:fldCharType="begin"/>
    </w:r>
    <w:r w:rsidR="00DF47CE">
      <w:rPr>
        <w:rStyle w:val="a7"/>
      </w:rPr>
      <w:instrText xml:space="preserve">PAGE  </w:instrText>
    </w:r>
    <w:r>
      <w:rPr>
        <w:rStyle w:val="a7"/>
      </w:rPr>
      <w:fldChar w:fldCharType="end"/>
    </w:r>
  </w:p>
  <w:p w14:paraId="44C8BF50" w14:textId="77777777" w:rsidR="00DF47CE" w:rsidRDefault="00DF47C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12155"/>
      <w:docPartObj>
        <w:docPartGallery w:val="Page Numbers (Bottom of Page)"/>
        <w:docPartUnique/>
      </w:docPartObj>
    </w:sdtPr>
    <w:sdtEndPr/>
    <w:sdtContent>
      <w:p w14:paraId="58CE3948" w14:textId="77777777" w:rsidR="00DF47CE" w:rsidRDefault="00040D5F">
        <w:pPr>
          <w:pStyle w:val="a6"/>
          <w:jc w:val="center"/>
        </w:pPr>
        <w:r>
          <w:fldChar w:fldCharType="begin"/>
        </w:r>
        <w:r w:rsidR="00DF47CE">
          <w:instrText>PAGE   \* MERGEFORMAT</w:instrText>
        </w:r>
        <w:r>
          <w:fldChar w:fldCharType="separate"/>
        </w:r>
        <w:r w:rsidR="00B13B95" w:rsidRPr="00B13B95">
          <w:rPr>
            <w:noProof/>
            <w:lang w:val="zh-CN"/>
          </w:rPr>
          <w:t>13</w:t>
        </w:r>
        <w:r>
          <w:fldChar w:fldCharType="end"/>
        </w:r>
      </w:p>
    </w:sdtContent>
  </w:sdt>
  <w:p w14:paraId="7A785FBC" w14:textId="77777777" w:rsidR="00DF47CE" w:rsidRDefault="00DF47CE" w:rsidP="00C03B3A">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6E0E1" w14:textId="77777777" w:rsidR="008A3F58" w:rsidRDefault="008A3F58">
      <w:r>
        <w:separator/>
      </w:r>
    </w:p>
  </w:footnote>
  <w:footnote w:type="continuationSeparator" w:id="0">
    <w:p w14:paraId="05AE536D" w14:textId="77777777" w:rsidR="008A3F58" w:rsidRDefault="008A3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A500A" w14:textId="77777777" w:rsidR="00DF47CE" w:rsidRPr="00E70357" w:rsidRDefault="00DF47CE" w:rsidP="003440A3">
    <w:pPr>
      <w:pStyle w:val="a9"/>
      <w:pBdr>
        <w:bottom w:val="single" w:sz="6" w:space="0" w:color="auto"/>
      </w:pBdr>
      <w:jc w:val="right"/>
    </w:pPr>
    <w:r>
      <w:rPr>
        <w:noProof/>
      </w:rPr>
      <w:drawing>
        <wp:anchor distT="0" distB="0" distL="114300" distR="114300" simplePos="0" relativeHeight="251658240" behindDoc="0" locked="0" layoutInCell="1" allowOverlap="1" wp14:anchorId="370F62E8" wp14:editId="64522709">
          <wp:simplePos x="0" y="0"/>
          <wp:positionH relativeFrom="column">
            <wp:posOffset>-13970</wp:posOffset>
          </wp:positionH>
          <wp:positionV relativeFrom="paragraph">
            <wp:posOffset>-219075</wp:posOffset>
          </wp:positionV>
          <wp:extent cx="1257300" cy="314325"/>
          <wp:effectExtent l="0" t="0" r="0" b="0"/>
          <wp:wrapNone/>
          <wp:docPr id="2" name="图片 2"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EC4B7" w14:textId="77777777" w:rsidR="00DF47CE" w:rsidRPr="00E70357" w:rsidRDefault="00DF47CE" w:rsidP="003440A3">
    <w:pPr>
      <w:pStyle w:val="a9"/>
      <w:pBdr>
        <w:bottom w:val="single" w:sz="6" w:space="0" w:color="auto"/>
      </w:pBdr>
      <w:jc w:val="right"/>
    </w:pPr>
    <w:r>
      <w:rPr>
        <w:noProof/>
      </w:rPr>
      <w:drawing>
        <wp:anchor distT="0" distB="0" distL="114300" distR="114300" simplePos="0" relativeHeight="251660288" behindDoc="0" locked="0" layoutInCell="1" allowOverlap="1" wp14:anchorId="3EB06C6C" wp14:editId="113C3125">
          <wp:simplePos x="0" y="0"/>
          <wp:positionH relativeFrom="column">
            <wp:posOffset>-13970</wp:posOffset>
          </wp:positionH>
          <wp:positionV relativeFrom="paragraph">
            <wp:posOffset>-219075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anchor>
      </w:drawing>
    </w:r>
    <w:r w:rsidRPr="00E70357">
      <w:t>博时富时中国</w:t>
    </w:r>
    <w:r w:rsidRPr="00E70357">
      <w:t>A</w:t>
    </w:r>
    <w:r w:rsidRPr="00E70357">
      <w:t>股指数证券投资基金</w:t>
    </w:r>
    <w:r w:rsidRPr="00E70357">
      <w:t>2019</w:t>
    </w:r>
    <w:r w:rsidRPr="00E70357">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5652"/>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0D5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43"/>
    <w:rsid w:val="00053091"/>
    <w:rsid w:val="0005346A"/>
    <w:rsid w:val="000534CD"/>
    <w:rsid w:val="00053E3C"/>
    <w:rsid w:val="00053EED"/>
    <w:rsid w:val="0005448A"/>
    <w:rsid w:val="00055AF1"/>
    <w:rsid w:val="000573B5"/>
    <w:rsid w:val="00060597"/>
    <w:rsid w:val="00060A2C"/>
    <w:rsid w:val="00060CB4"/>
    <w:rsid w:val="00061167"/>
    <w:rsid w:val="00062997"/>
    <w:rsid w:val="000629DB"/>
    <w:rsid w:val="00062AC1"/>
    <w:rsid w:val="0006341D"/>
    <w:rsid w:val="00063554"/>
    <w:rsid w:val="000635D9"/>
    <w:rsid w:val="00063D34"/>
    <w:rsid w:val="0006475F"/>
    <w:rsid w:val="00064AE3"/>
    <w:rsid w:val="00064FC8"/>
    <w:rsid w:val="00065BE3"/>
    <w:rsid w:val="00066524"/>
    <w:rsid w:val="000671A3"/>
    <w:rsid w:val="0006723F"/>
    <w:rsid w:val="00067CB4"/>
    <w:rsid w:val="00070CD1"/>
    <w:rsid w:val="00071022"/>
    <w:rsid w:val="0007171B"/>
    <w:rsid w:val="000717A1"/>
    <w:rsid w:val="00071E9D"/>
    <w:rsid w:val="000726DE"/>
    <w:rsid w:val="00072DE0"/>
    <w:rsid w:val="000732DB"/>
    <w:rsid w:val="0007389C"/>
    <w:rsid w:val="00073DB1"/>
    <w:rsid w:val="00073F87"/>
    <w:rsid w:val="00075286"/>
    <w:rsid w:val="00076397"/>
    <w:rsid w:val="000764CB"/>
    <w:rsid w:val="000767C5"/>
    <w:rsid w:val="00076CC5"/>
    <w:rsid w:val="000801D6"/>
    <w:rsid w:val="000801F4"/>
    <w:rsid w:val="00080423"/>
    <w:rsid w:val="0008141B"/>
    <w:rsid w:val="00081A3D"/>
    <w:rsid w:val="00081D05"/>
    <w:rsid w:val="0008226A"/>
    <w:rsid w:val="00083BAF"/>
    <w:rsid w:val="00083FC0"/>
    <w:rsid w:val="00084ADE"/>
    <w:rsid w:val="00084C4F"/>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698"/>
    <w:rsid w:val="000B2B57"/>
    <w:rsid w:val="000B2C8D"/>
    <w:rsid w:val="000B36CC"/>
    <w:rsid w:val="000B3E43"/>
    <w:rsid w:val="000B417C"/>
    <w:rsid w:val="000B4365"/>
    <w:rsid w:val="000B4F79"/>
    <w:rsid w:val="000B5CC0"/>
    <w:rsid w:val="000B622C"/>
    <w:rsid w:val="000C01F9"/>
    <w:rsid w:val="000C05AB"/>
    <w:rsid w:val="000C0871"/>
    <w:rsid w:val="000C0CA5"/>
    <w:rsid w:val="000C0F55"/>
    <w:rsid w:val="000C127D"/>
    <w:rsid w:val="000C15BE"/>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4AAD"/>
    <w:rsid w:val="000D4D24"/>
    <w:rsid w:val="000D52DC"/>
    <w:rsid w:val="000D55E8"/>
    <w:rsid w:val="000D6054"/>
    <w:rsid w:val="000D619B"/>
    <w:rsid w:val="000D788B"/>
    <w:rsid w:val="000D7BDE"/>
    <w:rsid w:val="000E040A"/>
    <w:rsid w:val="000E1288"/>
    <w:rsid w:val="000E2603"/>
    <w:rsid w:val="000E2950"/>
    <w:rsid w:val="000E34ED"/>
    <w:rsid w:val="000E4456"/>
    <w:rsid w:val="000E6184"/>
    <w:rsid w:val="000E6717"/>
    <w:rsid w:val="000E67FE"/>
    <w:rsid w:val="000F0C0A"/>
    <w:rsid w:val="000F175F"/>
    <w:rsid w:val="000F17D1"/>
    <w:rsid w:val="000F21C4"/>
    <w:rsid w:val="000F254E"/>
    <w:rsid w:val="000F2C75"/>
    <w:rsid w:val="000F32E3"/>
    <w:rsid w:val="000F3506"/>
    <w:rsid w:val="000F5248"/>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58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0E1E"/>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5E44"/>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518"/>
    <w:rsid w:val="001C4D9F"/>
    <w:rsid w:val="001C5289"/>
    <w:rsid w:val="001C6288"/>
    <w:rsid w:val="001C67A1"/>
    <w:rsid w:val="001C7325"/>
    <w:rsid w:val="001C780D"/>
    <w:rsid w:val="001C79B8"/>
    <w:rsid w:val="001C7C6D"/>
    <w:rsid w:val="001C7E53"/>
    <w:rsid w:val="001C7F70"/>
    <w:rsid w:val="001D0538"/>
    <w:rsid w:val="001D0634"/>
    <w:rsid w:val="001D0F6A"/>
    <w:rsid w:val="001D21BC"/>
    <w:rsid w:val="001D295A"/>
    <w:rsid w:val="001D2E47"/>
    <w:rsid w:val="001D2FA5"/>
    <w:rsid w:val="001D3263"/>
    <w:rsid w:val="001D35E0"/>
    <w:rsid w:val="001D3D9B"/>
    <w:rsid w:val="001D468E"/>
    <w:rsid w:val="001D5045"/>
    <w:rsid w:val="001D5494"/>
    <w:rsid w:val="001D5A44"/>
    <w:rsid w:val="001D6213"/>
    <w:rsid w:val="001D724B"/>
    <w:rsid w:val="001D7517"/>
    <w:rsid w:val="001D797D"/>
    <w:rsid w:val="001D79C3"/>
    <w:rsid w:val="001E03BE"/>
    <w:rsid w:val="001E0655"/>
    <w:rsid w:val="001E0AA7"/>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1B82"/>
    <w:rsid w:val="001F221F"/>
    <w:rsid w:val="001F3CC6"/>
    <w:rsid w:val="001F3F50"/>
    <w:rsid w:val="001F4530"/>
    <w:rsid w:val="001F45B6"/>
    <w:rsid w:val="001F47C0"/>
    <w:rsid w:val="001F5CE2"/>
    <w:rsid w:val="001F5DBA"/>
    <w:rsid w:val="001F5DE3"/>
    <w:rsid w:val="001F5F74"/>
    <w:rsid w:val="001F7495"/>
    <w:rsid w:val="002010DE"/>
    <w:rsid w:val="00201962"/>
    <w:rsid w:val="00201B58"/>
    <w:rsid w:val="00202968"/>
    <w:rsid w:val="00202C32"/>
    <w:rsid w:val="0020324B"/>
    <w:rsid w:val="00203973"/>
    <w:rsid w:val="00203AEF"/>
    <w:rsid w:val="002045E7"/>
    <w:rsid w:val="0020585C"/>
    <w:rsid w:val="00207A46"/>
    <w:rsid w:val="002101B3"/>
    <w:rsid w:val="00211A26"/>
    <w:rsid w:val="00212249"/>
    <w:rsid w:val="002125F7"/>
    <w:rsid w:val="0021397C"/>
    <w:rsid w:val="00214418"/>
    <w:rsid w:val="00214463"/>
    <w:rsid w:val="00214756"/>
    <w:rsid w:val="00214DBA"/>
    <w:rsid w:val="00215CF2"/>
    <w:rsid w:val="00215D9F"/>
    <w:rsid w:val="00216310"/>
    <w:rsid w:val="00216BCE"/>
    <w:rsid w:val="00217867"/>
    <w:rsid w:val="00217AE3"/>
    <w:rsid w:val="00217C6C"/>
    <w:rsid w:val="00220416"/>
    <w:rsid w:val="00220542"/>
    <w:rsid w:val="00220D7F"/>
    <w:rsid w:val="002210EB"/>
    <w:rsid w:val="00221174"/>
    <w:rsid w:val="00221394"/>
    <w:rsid w:val="00222BF4"/>
    <w:rsid w:val="00222DE3"/>
    <w:rsid w:val="00223012"/>
    <w:rsid w:val="002233F0"/>
    <w:rsid w:val="002243A3"/>
    <w:rsid w:val="0022498A"/>
    <w:rsid w:val="00224A15"/>
    <w:rsid w:val="00225756"/>
    <w:rsid w:val="00225ADC"/>
    <w:rsid w:val="00225CEB"/>
    <w:rsid w:val="0022692D"/>
    <w:rsid w:val="00227081"/>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1B9"/>
    <w:rsid w:val="00257359"/>
    <w:rsid w:val="00257578"/>
    <w:rsid w:val="00257B95"/>
    <w:rsid w:val="00260200"/>
    <w:rsid w:val="00260B06"/>
    <w:rsid w:val="002615F9"/>
    <w:rsid w:val="00261D93"/>
    <w:rsid w:val="00262029"/>
    <w:rsid w:val="002635A7"/>
    <w:rsid w:val="00263BBD"/>
    <w:rsid w:val="00263C1B"/>
    <w:rsid w:val="002648D8"/>
    <w:rsid w:val="00265AFB"/>
    <w:rsid w:val="00265D58"/>
    <w:rsid w:val="00267168"/>
    <w:rsid w:val="00267EE3"/>
    <w:rsid w:val="00267F59"/>
    <w:rsid w:val="002700E9"/>
    <w:rsid w:val="00270CE9"/>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2E8"/>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5C8E"/>
    <w:rsid w:val="002B6793"/>
    <w:rsid w:val="002B68A5"/>
    <w:rsid w:val="002B780B"/>
    <w:rsid w:val="002C108A"/>
    <w:rsid w:val="002C1260"/>
    <w:rsid w:val="002C1704"/>
    <w:rsid w:val="002C1726"/>
    <w:rsid w:val="002C1B31"/>
    <w:rsid w:val="002C1B94"/>
    <w:rsid w:val="002C1EEF"/>
    <w:rsid w:val="002C21A6"/>
    <w:rsid w:val="002C26D5"/>
    <w:rsid w:val="002C2E59"/>
    <w:rsid w:val="002C5777"/>
    <w:rsid w:val="002C5889"/>
    <w:rsid w:val="002C61DE"/>
    <w:rsid w:val="002C652A"/>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26E"/>
    <w:rsid w:val="00312C47"/>
    <w:rsid w:val="00312DAE"/>
    <w:rsid w:val="003132DB"/>
    <w:rsid w:val="00313336"/>
    <w:rsid w:val="003137CA"/>
    <w:rsid w:val="00313918"/>
    <w:rsid w:val="0031455C"/>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5DF"/>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1FE0"/>
    <w:rsid w:val="003A3BC4"/>
    <w:rsid w:val="003A458A"/>
    <w:rsid w:val="003A46C9"/>
    <w:rsid w:val="003A4B6E"/>
    <w:rsid w:val="003A4FE2"/>
    <w:rsid w:val="003A5119"/>
    <w:rsid w:val="003A551D"/>
    <w:rsid w:val="003A7E6F"/>
    <w:rsid w:val="003B05F2"/>
    <w:rsid w:val="003B2F13"/>
    <w:rsid w:val="003B3353"/>
    <w:rsid w:val="003B405E"/>
    <w:rsid w:val="003B4712"/>
    <w:rsid w:val="003B47EB"/>
    <w:rsid w:val="003B48BA"/>
    <w:rsid w:val="003B57D3"/>
    <w:rsid w:val="003B59CA"/>
    <w:rsid w:val="003B6067"/>
    <w:rsid w:val="003B6C59"/>
    <w:rsid w:val="003C0892"/>
    <w:rsid w:val="003C08E3"/>
    <w:rsid w:val="003C09B5"/>
    <w:rsid w:val="003C0ECA"/>
    <w:rsid w:val="003C0F62"/>
    <w:rsid w:val="003C1176"/>
    <w:rsid w:val="003C1272"/>
    <w:rsid w:val="003C1D9A"/>
    <w:rsid w:val="003C1E14"/>
    <w:rsid w:val="003C1F58"/>
    <w:rsid w:val="003C2723"/>
    <w:rsid w:val="003C48B1"/>
    <w:rsid w:val="003C57A7"/>
    <w:rsid w:val="003C5C2B"/>
    <w:rsid w:val="003C6457"/>
    <w:rsid w:val="003C6943"/>
    <w:rsid w:val="003C6BD2"/>
    <w:rsid w:val="003C7294"/>
    <w:rsid w:val="003C792F"/>
    <w:rsid w:val="003C7ABD"/>
    <w:rsid w:val="003C7C3D"/>
    <w:rsid w:val="003D081F"/>
    <w:rsid w:val="003D08F8"/>
    <w:rsid w:val="003D124B"/>
    <w:rsid w:val="003D18F3"/>
    <w:rsid w:val="003D1C06"/>
    <w:rsid w:val="003D251D"/>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32D"/>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3BE1"/>
    <w:rsid w:val="00414503"/>
    <w:rsid w:val="00414827"/>
    <w:rsid w:val="004153B3"/>
    <w:rsid w:val="00415772"/>
    <w:rsid w:val="004157AB"/>
    <w:rsid w:val="004163FD"/>
    <w:rsid w:val="0041683D"/>
    <w:rsid w:val="00416C1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7C96"/>
    <w:rsid w:val="004408EC"/>
    <w:rsid w:val="004416A4"/>
    <w:rsid w:val="00441E6A"/>
    <w:rsid w:val="00441FD7"/>
    <w:rsid w:val="00442AEE"/>
    <w:rsid w:val="00443C8F"/>
    <w:rsid w:val="0044497B"/>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05EF"/>
    <w:rsid w:val="00472269"/>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0A74"/>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412E"/>
    <w:rsid w:val="004B5B92"/>
    <w:rsid w:val="004B6250"/>
    <w:rsid w:val="004B66F3"/>
    <w:rsid w:val="004B6B2B"/>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54CA"/>
    <w:rsid w:val="004C7235"/>
    <w:rsid w:val="004C7955"/>
    <w:rsid w:val="004D0213"/>
    <w:rsid w:val="004D047F"/>
    <w:rsid w:val="004D0A6A"/>
    <w:rsid w:val="004D0D2C"/>
    <w:rsid w:val="004D0D3C"/>
    <w:rsid w:val="004D1529"/>
    <w:rsid w:val="004D29F1"/>
    <w:rsid w:val="004D29F3"/>
    <w:rsid w:val="004D3D96"/>
    <w:rsid w:val="004D40BB"/>
    <w:rsid w:val="004D4B0D"/>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DAF"/>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1D6"/>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32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3778D"/>
    <w:rsid w:val="00540421"/>
    <w:rsid w:val="00540E2A"/>
    <w:rsid w:val="005411D0"/>
    <w:rsid w:val="0054132A"/>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7C0"/>
    <w:rsid w:val="00567A86"/>
    <w:rsid w:val="00567EA5"/>
    <w:rsid w:val="00570050"/>
    <w:rsid w:val="00570514"/>
    <w:rsid w:val="00571641"/>
    <w:rsid w:val="00571A41"/>
    <w:rsid w:val="005721D0"/>
    <w:rsid w:val="0057275D"/>
    <w:rsid w:val="00572919"/>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138E"/>
    <w:rsid w:val="005B211A"/>
    <w:rsid w:val="005B2B01"/>
    <w:rsid w:val="005B2C85"/>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A97"/>
    <w:rsid w:val="005D3EA3"/>
    <w:rsid w:val="005D456F"/>
    <w:rsid w:val="005D45B3"/>
    <w:rsid w:val="005D4AB3"/>
    <w:rsid w:val="005D4CEB"/>
    <w:rsid w:val="005D5344"/>
    <w:rsid w:val="005D5DA8"/>
    <w:rsid w:val="005D61EB"/>
    <w:rsid w:val="005D6733"/>
    <w:rsid w:val="005E0AE0"/>
    <w:rsid w:val="005E40C4"/>
    <w:rsid w:val="005E5501"/>
    <w:rsid w:val="005E6F8F"/>
    <w:rsid w:val="005E7DC6"/>
    <w:rsid w:val="005F04E6"/>
    <w:rsid w:val="005F17EC"/>
    <w:rsid w:val="005F1C2F"/>
    <w:rsid w:val="005F39D5"/>
    <w:rsid w:val="005F3AB5"/>
    <w:rsid w:val="005F3E05"/>
    <w:rsid w:val="005F3F98"/>
    <w:rsid w:val="005F43B9"/>
    <w:rsid w:val="005F55D6"/>
    <w:rsid w:val="005F5BC3"/>
    <w:rsid w:val="005F5CA9"/>
    <w:rsid w:val="005F68CB"/>
    <w:rsid w:val="005F6BDE"/>
    <w:rsid w:val="005F6DBF"/>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40F"/>
    <w:rsid w:val="00613C5A"/>
    <w:rsid w:val="00614CA1"/>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104D"/>
    <w:rsid w:val="006310FC"/>
    <w:rsid w:val="00631688"/>
    <w:rsid w:val="00631905"/>
    <w:rsid w:val="006320D8"/>
    <w:rsid w:val="00632540"/>
    <w:rsid w:val="00632E88"/>
    <w:rsid w:val="006342BB"/>
    <w:rsid w:val="0063454C"/>
    <w:rsid w:val="00634DBB"/>
    <w:rsid w:val="00635255"/>
    <w:rsid w:val="00637C26"/>
    <w:rsid w:val="00640732"/>
    <w:rsid w:val="00641B4D"/>
    <w:rsid w:val="00642072"/>
    <w:rsid w:val="006431D0"/>
    <w:rsid w:val="006440ED"/>
    <w:rsid w:val="0064467C"/>
    <w:rsid w:val="00644AB5"/>
    <w:rsid w:val="00644D15"/>
    <w:rsid w:val="00645213"/>
    <w:rsid w:val="00645293"/>
    <w:rsid w:val="006468CB"/>
    <w:rsid w:val="00646EE6"/>
    <w:rsid w:val="006475F3"/>
    <w:rsid w:val="006513EB"/>
    <w:rsid w:val="00651B78"/>
    <w:rsid w:val="00651C61"/>
    <w:rsid w:val="00651DEE"/>
    <w:rsid w:val="00652263"/>
    <w:rsid w:val="0065238F"/>
    <w:rsid w:val="0065278C"/>
    <w:rsid w:val="00652881"/>
    <w:rsid w:val="00652985"/>
    <w:rsid w:val="006533AE"/>
    <w:rsid w:val="006551AE"/>
    <w:rsid w:val="006579AE"/>
    <w:rsid w:val="00660F1E"/>
    <w:rsid w:val="00661974"/>
    <w:rsid w:val="006623E2"/>
    <w:rsid w:val="006624E3"/>
    <w:rsid w:val="006640F9"/>
    <w:rsid w:val="0066422A"/>
    <w:rsid w:val="00664282"/>
    <w:rsid w:val="00664551"/>
    <w:rsid w:val="00664596"/>
    <w:rsid w:val="00664685"/>
    <w:rsid w:val="00664B95"/>
    <w:rsid w:val="00665D5F"/>
    <w:rsid w:val="006668EE"/>
    <w:rsid w:val="006676A0"/>
    <w:rsid w:val="006704F3"/>
    <w:rsid w:val="00670857"/>
    <w:rsid w:val="006710EA"/>
    <w:rsid w:val="00671124"/>
    <w:rsid w:val="006727B0"/>
    <w:rsid w:val="0067307E"/>
    <w:rsid w:val="006739C0"/>
    <w:rsid w:val="00673F6D"/>
    <w:rsid w:val="00674850"/>
    <w:rsid w:val="00675116"/>
    <w:rsid w:val="00675D03"/>
    <w:rsid w:val="00676016"/>
    <w:rsid w:val="00676876"/>
    <w:rsid w:val="00676EA7"/>
    <w:rsid w:val="006773E9"/>
    <w:rsid w:val="00680969"/>
    <w:rsid w:val="006824D6"/>
    <w:rsid w:val="00682C86"/>
    <w:rsid w:val="00683F61"/>
    <w:rsid w:val="00686153"/>
    <w:rsid w:val="00686A36"/>
    <w:rsid w:val="006877BA"/>
    <w:rsid w:val="00687AD5"/>
    <w:rsid w:val="00687E2E"/>
    <w:rsid w:val="006907A3"/>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1F0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C6B"/>
    <w:rsid w:val="006B78E4"/>
    <w:rsid w:val="006B7FBB"/>
    <w:rsid w:val="006C09B6"/>
    <w:rsid w:val="006C168D"/>
    <w:rsid w:val="006C2350"/>
    <w:rsid w:val="006C2BF5"/>
    <w:rsid w:val="006C4A40"/>
    <w:rsid w:val="006C4E56"/>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54E"/>
    <w:rsid w:val="006F0BA7"/>
    <w:rsid w:val="006F0F01"/>
    <w:rsid w:val="006F174D"/>
    <w:rsid w:val="006F1F41"/>
    <w:rsid w:val="006F27E1"/>
    <w:rsid w:val="006F32EF"/>
    <w:rsid w:val="006F3615"/>
    <w:rsid w:val="006F3C54"/>
    <w:rsid w:val="006F3F47"/>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179C5"/>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27F97"/>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17B"/>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EF0"/>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4E1"/>
    <w:rsid w:val="007A59B8"/>
    <w:rsid w:val="007A65AF"/>
    <w:rsid w:val="007A68D8"/>
    <w:rsid w:val="007A709D"/>
    <w:rsid w:val="007A7682"/>
    <w:rsid w:val="007A7F42"/>
    <w:rsid w:val="007B0258"/>
    <w:rsid w:val="007B1496"/>
    <w:rsid w:val="007B2862"/>
    <w:rsid w:val="007B2BFA"/>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08A"/>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2DDA"/>
    <w:rsid w:val="00803059"/>
    <w:rsid w:val="0080335D"/>
    <w:rsid w:val="00803833"/>
    <w:rsid w:val="00804316"/>
    <w:rsid w:val="008044F8"/>
    <w:rsid w:val="0080549A"/>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442F"/>
    <w:rsid w:val="00825268"/>
    <w:rsid w:val="0082571C"/>
    <w:rsid w:val="00825B94"/>
    <w:rsid w:val="00825BB4"/>
    <w:rsid w:val="00825F68"/>
    <w:rsid w:val="008273D2"/>
    <w:rsid w:val="00830E92"/>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3CF5"/>
    <w:rsid w:val="00844112"/>
    <w:rsid w:val="00845401"/>
    <w:rsid w:val="008456C9"/>
    <w:rsid w:val="0084611D"/>
    <w:rsid w:val="00846177"/>
    <w:rsid w:val="0084654D"/>
    <w:rsid w:val="00846C9F"/>
    <w:rsid w:val="00847BD6"/>
    <w:rsid w:val="00850137"/>
    <w:rsid w:val="0085081E"/>
    <w:rsid w:val="00850C62"/>
    <w:rsid w:val="00850FCB"/>
    <w:rsid w:val="00852B48"/>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025"/>
    <w:rsid w:val="00882A97"/>
    <w:rsid w:val="008836B7"/>
    <w:rsid w:val="00883F7C"/>
    <w:rsid w:val="008841D3"/>
    <w:rsid w:val="00884987"/>
    <w:rsid w:val="008849B3"/>
    <w:rsid w:val="008849EF"/>
    <w:rsid w:val="00884BE0"/>
    <w:rsid w:val="008853C5"/>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3F58"/>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4DB5"/>
    <w:rsid w:val="008B586A"/>
    <w:rsid w:val="008B5D1C"/>
    <w:rsid w:val="008B6651"/>
    <w:rsid w:val="008B6B0E"/>
    <w:rsid w:val="008B6E16"/>
    <w:rsid w:val="008B7110"/>
    <w:rsid w:val="008B7A20"/>
    <w:rsid w:val="008B7F5F"/>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6B8"/>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E52"/>
    <w:rsid w:val="008E06B7"/>
    <w:rsid w:val="008E083A"/>
    <w:rsid w:val="008E12AD"/>
    <w:rsid w:val="008E2152"/>
    <w:rsid w:val="008E22FF"/>
    <w:rsid w:val="008E2450"/>
    <w:rsid w:val="008E3B7B"/>
    <w:rsid w:val="008E3F27"/>
    <w:rsid w:val="008E40E4"/>
    <w:rsid w:val="008E47EF"/>
    <w:rsid w:val="008E4E6E"/>
    <w:rsid w:val="008E4F25"/>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71EF"/>
    <w:rsid w:val="00922567"/>
    <w:rsid w:val="009228DB"/>
    <w:rsid w:val="00922D49"/>
    <w:rsid w:val="009236B9"/>
    <w:rsid w:val="009244B4"/>
    <w:rsid w:val="0092485E"/>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91C"/>
    <w:rsid w:val="00947C95"/>
    <w:rsid w:val="00947EED"/>
    <w:rsid w:val="009500A1"/>
    <w:rsid w:val="0095037E"/>
    <w:rsid w:val="009506D9"/>
    <w:rsid w:val="00951D97"/>
    <w:rsid w:val="00952230"/>
    <w:rsid w:val="00952266"/>
    <w:rsid w:val="00952404"/>
    <w:rsid w:val="00952AAD"/>
    <w:rsid w:val="00952D6E"/>
    <w:rsid w:val="00953B2B"/>
    <w:rsid w:val="00954567"/>
    <w:rsid w:val="009547B3"/>
    <w:rsid w:val="00954A89"/>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F1C"/>
    <w:rsid w:val="0097211D"/>
    <w:rsid w:val="009724F9"/>
    <w:rsid w:val="0097263C"/>
    <w:rsid w:val="00972BF2"/>
    <w:rsid w:val="00972DF9"/>
    <w:rsid w:val="00972E10"/>
    <w:rsid w:val="00972E7B"/>
    <w:rsid w:val="00972ECE"/>
    <w:rsid w:val="009738AD"/>
    <w:rsid w:val="00973C23"/>
    <w:rsid w:val="00974694"/>
    <w:rsid w:val="009746CA"/>
    <w:rsid w:val="00974B8D"/>
    <w:rsid w:val="00974E7C"/>
    <w:rsid w:val="00975268"/>
    <w:rsid w:val="009760A7"/>
    <w:rsid w:val="00977134"/>
    <w:rsid w:val="00977198"/>
    <w:rsid w:val="00977499"/>
    <w:rsid w:val="00980013"/>
    <w:rsid w:val="0098058F"/>
    <w:rsid w:val="00980E65"/>
    <w:rsid w:val="0098122D"/>
    <w:rsid w:val="00981927"/>
    <w:rsid w:val="00981963"/>
    <w:rsid w:val="009831B9"/>
    <w:rsid w:val="00983C82"/>
    <w:rsid w:val="009844D6"/>
    <w:rsid w:val="00984520"/>
    <w:rsid w:val="0098472A"/>
    <w:rsid w:val="0098545C"/>
    <w:rsid w:val="009862F1"/>
    <w:rsid w:val="009871EA"/>
    <w:rsid w:val="00987D68"/>
    <w:rsid w:val="00987FA6"/>
    <w:rsid w:val="0099056D"/>
    <w:rsid w:val="00990573"/>
    <w:rsid w:val="009910DC"/>
    <w:rsid w:val="00991675"/>
    <w:rsid w:val="00992BA2"/>
    <w:rsid w:val="00992F83"/>
    <w:rsid w:val="0099344F"/>
    <w:rsid w:val="009936D2"/>
    <w:rsid w:val="00993A3C"/>
    <w:rsid w:val="0099508A"/>
    <w:rsid w:val="0099665E"/>
    <w:rsid w:val="00996E26"/>
    <w:rsid w:val="00997072"/>
    <w:rsid w:val="009974EB"/>
    <w:rsid w:val="00997A12"/>
    <w:rsid w:val="009A1126"/>
    <w:rsid w:val="009A1B37"/>
    <w:rsid w:val="009A36B8"/>
    <w:rsid w:val="009A5564"/>
    <w:rsid w:val="009A5C3C"/>
    <w:rsid w:val="009A6063"/>
    <w:rsid w:val="009A69C5"/>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7E1"/>
    <w:rsid w:val="009D696D"/>
    <w:rsid w:val="009D6993"/>
    <w:rsid w:val="009D6ED2"/>
    <w:rsid w:val="009E08B3"/>
    <w:rsid w:val="009E0BCD"/>
    <w:rsid w:val="009E0F1A"/>
    <w:rsid w:val="009E140D"/>
    <w:rsid w:val="009E2013"/>
    <w:rsid w:val="009E266D"/>
    <w:rsid w:val="009E2AB1"/>
    <w:rsid w:val="009E2C83"/>
    <w:rsid w:val="009E43DD"/>
    <w:rsid w:val="009E4465"/>
    <w:rsid w:val="009E5318"/>
    <w:rsid w:val="009E5513"/>
    <w:rsid w:val="009E6401"/>
    <w:rsid w:val="009E6C54"/>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BA6"/>
    <w:rsid w:val="00A05229"/>
    <w:rsid w:val="00A057A2"/>
    <w:rsid w:val="00A05ACE"/>
    <w:rsid w:val="00A062B7"/>
    <w:rsid w:val="00A0740C"/>
    <w:rsid w:val="00A114B9"/>
    <w:rsid w:val="00A1308A"/>
    <w:rsid w:val="00A131DE"/>
    <w:rsid w:val="00A13A65"/>
    <w:rsid w:val="00A14589"/>
    <w:rsid w:val="00A14AE3"/>
    <w:rsid w:val="00A16675"/>
    <w:rsid w:val="00A212B9"/>
    <w:rsid w:val="00A21703"/>
    <w:rsid w:val="00A21955"/>
    <w:rsid w:val="00A22CD6"/>
    <w:rsid w:val="00A234EC"/>
    <w:rsid w:val="00A23A26"/>
    <w:rsid w:val="00A24128"/>
    <w:rsid w:val="00A2417A"/>
    <w:rsid w:val="00A242EE"/>
    <w:rsid w:val="00A24F85"/>
    <w:rsid w:val="00A25158"/>
    <w:rsid w:val="00A25642"/>
    <w:rsid w:val="00A260D5"/>
    <w:rsid w:val="00A26668"/>
    <w:rsid w:val="00A2681F"/>
    <w:rsid w:val="00A277D8"/>
    <w:rsid w:val="00A27804"/>
    <w:rsid w:val="00A27CC3"/>
    <w:rsid w:val="00A3276D"/>
    <w:rsid w:val="00A334D1"/>
    <w:rsid w:val="00A33BE7"/>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5845"/>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985"/>
    <w:rsid w:val="00A75123"/>
    <w:rsid w:val="00A75705"/>
    <w:rsid w:val="00A75F35"/>
    <w:rsid w:val="00A765A9"/>
    <w:rsid w:val="00A77B43"/>
    <w:rsid w:val="00A77C69"/>
    <w:rsid w:val="00A802E0"/>
    <w:rsid w:val="00A81161"/>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4B4D"/>
    <w:rsid w:val="00A96570"/>
    <w:rsid w:val="00A9681C"/>
    <w:rsid w:val="00A96867"/>
    <w:rsid w:val="00A96A94"/>
    <w:rsid w:val="00A96B3D"/>
    <w:rsid w:val="00AA0C2D"/>
    <w:rsid w:val="00AA1976"/>
    <w:rsid w:val="00AA1B53"/>
    <w:rsid w:val="00AA1DEA"/>
    <w:rsid w:val="00AA256D"/>
    <w:rsid w:val="00AA311D"/>
    <w:rsid w:val="00AA3556"/>
    <w:rsid w:val="00AA35FD"/>
    <w:rsid w:val="00AA3BCE"/>
    <w:rsid w:val="00AA3DB7"/>
    <w:rsid w:val="00AA41D3"/>
    <w:rsid w:val="00AB0039"/>
    <w:rsid w:val="00AB0D96"/>
    <w:rsid w:val="00AB15A3"/>
    <w:rsid w:val="00AB177A"/>
    <w:rsid w:val="00AB1BA3"/>
    <w:rsid w:val="00AB216D"/>
    <w:rsid w:val="00AB3012"/>
    <w:rsid w:val="00AB321C"/>
    <w:rsid w:val="00AB3BB4"/>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22B"/>
    <w:rsid w:val="00AC35CA"/>
    <w:rsid w:val="00AC3CDA"/>
    <w:rsid w:val="00AC3FF3"/>
    <w:rsid w:val="00AC42A4"/>
    <w:rsid w:val="00AC4BC1"/>
    <w:rsid w:val="00AC54B2"/>
    <w:rsid w:val="00AC5715"/>
    <w:rsid w:val="00AC5AFA"/>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5F84"/>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9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427"/>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4D"/>
    <w:rsid w:val="00B35AF6"/>
    <w:rsid w:val="00B36228"/>
    <w:rsid w:val="00B366A3"/>
    <w:rsid w:val="00B368EA"/>
    <w:rsid w:val="00B37EEF"/>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3F98"/>
    <w:rsid w:val="00B750C2"/>
    <w:rsid w:val="00B756CB"/>
    <w:rsid w:val="00B75735"/>
    <w:rsid w:val="00B765F7"/>
    <w:rsid w:val="00B77142"/>
    <w:rsid w:val="00B7772D"/>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5E3"/>
    <w:rsid w:val="00B94960"/>
    <w:rsid w:val="00B960A7"/>
    <w:rsid w:val="00B966F7"/>
    <w:rsid w:val="00B96F6E"/>
    <w:rsid w:val="00B97651"/>
    <w:rsid w:val="00BA22A8"/>
    <w:rsid w:val="00BA309F"/>
    <w:rsid w:val="00BA32A0"/>
    <w:rsid w:val="00BA38E6"/>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2B4"/>
    <w:rsid w:val="00BC7719"/>
    <w:rsid w:val="00BD0032"/>
    <w:rsid w:val="00BD0ECF"/>
    <w:rsid w:val="00BD16AF"/>
    <w:rsid w:val="00BD30C8"/>
    <w:rsid w:val="00BD30E0"/>
    <w:rsid w:val="00BD3790"/>
    <w:rsid w:val="00BD38F4"/>
    <w:rsid w:val="00BD3EB4"/>
    <w:rsid w:val="00BD4C5B"/>
    <w:rsid w:val="00BD5359"/>
    <w:rsid w:val="00BD5C65"/>
    <w:rsid w:val="00BD7BCC"/>
    <w:rsid w:val="00BD7DCB"/>
    <w:rsid w:val="00BE0717"/>
    <w:rsid w:val="00BE0918"/>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A30"/>
    <w:rsid w:val="00C152FE"/>
    <w:rsid w:val="00C15D1B"/>
    <w:rsid w:val="00C16739"/>
    <w:rsid w:val="00C168DD"/>
    <w:rsid w:val="00C170D6"/>
    <w:rsid w:val="00C176CC"/>
    <w:rsid w:val="00C1773D"/>
    <w:rsid w:val="00C17C41"/>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423D"/>
    <w:rsid w:val="00C55D39"/>
    <w:rsid w:val="00C55FBF"/>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4E0C"/>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3F85"/>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2E48"/>
    <w:rsid w:val="00CD4826"/>
    <w:rsid w:val="00CD4E19"/>
    <w:rsid w:val="00CD603B"/>
    <w:rsid w:val="00CD6219"/>
    <w:rsid w:val="00CD700F"/>
    <w:rsid w:val="00CD7319"/>
    <w:rsid w:val="00CD78EE"/>
    <w:rsid w:val="00CE148E"/>
    <w:rsid w:val="00CE208D"/>
    <w:rsid w:val="00CE2453"/>
    <w:rsid w:val="00CE3047"/>
    <w:rsid w:val="00CE356D"/>
    <w:rsid w:val="00CE3FA4"/>
    <w:rsid w:val="00CE44F8"/>
    <w:rsid w:val="00CE4A90"/>
    <w:rsid w:val="00CE5277"/>
    <w:rsid w:val="00CE5B4D"/>
    <w:rsid w:val="00CE6358"/>
    <w:rsid w:val="00CE6686"/>
    <w:rsid w:val="00CE6E97"/>
    <w:rsid w:val="00CE70DB"/>
    <w:rsid w:val="00CE7868"/>
    <w:rsid w:val="00CE796C"/>
    <w:rsid w:val="00CF0584"/>
    <w:rsid w:val="00CF1B70"/>
    <w:rsid w:val="00CF1DD1"/>
    <w:rsid w:val="00CF2161"/>
    <w:rsid w:val="00CF2307"/>
    <w:rsid w:val="00CF239B"/>
    <w:rsid w:val="00CF26AE"/>
    <w:rsid w:val="00CF2D54"/>
    <w:rsid w:val="00CF311F"/>
    <w:rsid w:val="00CF5047"/>
    <w:rsid w:val="00CF5575"/>
    <w:rsid w:val="00D00C09"/>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2BEB"/>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05A"/>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84"/>
    <w:rsid w:val="00D67A26"/>
    <w:rsid w:val="00D67D12"/>
    <w:rsid w:val="00D705FF"/>
    <w:rsid w:val="00D706A8"/>
    <w:rsid w:val="00D70B0C"/>
    <w:rsid w:val="00D7145C"/>
    <w:rsid w:val="00D73B64"/>
    <w:rsid w:val="00D744BC"/>
    <w:rsid w:val="00D74830"/>
    <w:rsid w:val="00D7585A"/>
    <w:rsid w:val="00D75974"/>
    <w:rsid w:val="00D7773F"/>
    <w:rsid w:val="00D77C53"/>
    <w:rsid w:val="00D77E96"/>
    <w:rsid w:val="00D80618"/>
    <w:rsid w:val="00D807D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AAA"/>
    <w:rsid w:val="00DC7C77"/>
    <w:rsid w:val="00DC7FD5"/>
    <w:rsid w:val="00DD02FF"/>
    <w:rsid w:val="00DD0414"/>
    <w:rsid w:val="00DD0CAB"/>
    <w:rsid w:val="00DD24F9"/>
    <w:rsid w:val="00DD26EC"/>
    <w:rsid w:val="00DD2845"/>
    <w:rsid w:val="00DD2DFB"/>
    <w:rsid w:val="00DD3174"/>
    <w:rsid w:val="00DD3604"/>
    <w:rsid w:val="00DD37A4"/>
    <w:rsid w:val="00DD3F4D"/>
    <w:rsid w:val="00DD471A"/>
    <w:rsid w:val="00DD572D"/>
    <w:rsid w:val="00DD6F2E"/>
    <w:rsid w:val="00DD72E1"/>
    <w:rsid w:val="00DD7EA2"/>
    <w:rsid w:val="00DE00F2"/>
    <w:rsid w:val="00DE117F"/>
    <w:rsid w:val="00DE2813"/>
    <w:rsid w:val="00DE2D17"/>
    <w:rsid w:val="00DE353C"/>
    <w:rsid w:val="00DE401C"/>
    <w:rsid w:val="00DE6E2F"/>
    <w:rsid w:val="00DE6F47"/>
    <w:rsid w:val="00DE7D13"/>
    <w:rsid w:val="00DF1EAE"/>
    <w:rsid w:val="00DF21D5"/>
    <w:rsid w:val="00DF2BD1"/>
    <w:rsid w:val="00DF3816"/>
    <w:rsid w:val="00DF3818"/>
    <w:rsid w:val="00DF3F94"/>
    <w:rsid w:val="00DF4369"/>
    <w:rsid w:val="00DF45B8"/>
    <w:rsid w:val="00DF47CE"/>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A94"/>
    <w:rsid w:val="00E15C82"/>
    <w:rsid w:val="00E1738C"/>
    <w:rsid w:val="00E201C0"/>
    <w:rsid w:val="00E214F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6EC5"/>
    <w:rsid w:val="00E37198"/>
    <w:rsid w:val="00E3774C"/>
    <w:rsid w:val="00E41313"/>
    <w:rsid w:val="00E41773"/>
    <w:rsid w:val="00E41ACD"/>
    <w:rsid w:val="00E42FE6"/>
    <w:rsid w:val="00E43888"/>
    <w:rsid w:val="00E44E78"/>
    <w:rsid w:val="00E46038"/>
    <w:rsid w:val="00E460B6"/>
    <w:rsid w:val="00E460B9"/>
    <w:rsid w:val="00E46BD2"/>
    <w:rsid w:val="00E473D4"/>
    <w:rsid w:val="00E474CF"/>
    <w:rsid w:val="00E47503"/>
    <w:rsid w:val="00E513F6"/>
    <w:rsid w:val="00E51EC6"/>
    <w:rsid w:val="00E51F51"/>
    <w:rsid w:val="00E52302"/>
    <w:rsid w:val="00E52F3B"/>
    <w:rsid w:val="00E52F80"/>
    <w:rsid w:val="00E53D94"/>
    <w:rsid w:val="00E53DEA"/>
    <w:rsid w:val="00E5424B"/>
    <w:rsid w:val="00E544BA"/>
    <w:rsid w:val="00E54CCC"/>
    <w:rsid w:val="00E55B64"/>
    <w:rsid w:val="00E616DB"/>
    <w:rsid w:val="00E61FA8"/>
    <w:rsid w:val="00E62442"/>
    <w:rsid w:val="00E627A4"/>
    <w:rsid w:val="00E62CAE"/>
    <w:rsid w:val="00E630ED"/>
    <w:rsid w:val="00E6437C"/>
    <w:rsid w:val="00E64C68"/>
    <w:rsid w:val="00E65237"/>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4DDC"/>
    <w:rsid w:val="00EA641E"/>
    <w:rsid w:val="00EA6FA7"/>
    <w:rsid w:val="00EA6FFC"/>
    <w:rsid w:val="00EB003F"/>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86C"/>
    <w:rsid w:val="00EC1720"/>
    <w:rsid w:val="00EC1ACC"/>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1E2C"/>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2081"/>
    <w:rsid w:val="00EF30E0"/>
    <w:rsid w:val="00EF3A6C"/>
    <w:rsid w:val="00EF3B9D"/>
    <w:rsid w:val="00EF3D05"/>
    <w:rsid w:val="00EF42CF"/>
    <w:rsid w:val="00EF520B"/>
    <w:rsid w:val="00EF5403"/>
    <w:rsid w:val="00EF567D"/>
    <w:rsid w:val="00EF5F11"/>
    <w:rsid w:val="00EF6111"/>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8CA"/>
    <w:rsid w:val="00F20C9C"/>
    <w:rsid w:val="00F21548"/>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947"/>
    <w:rsid w:val="00F32A15"/>
    <w:rsid w:val="00F32EE6"/>
    <w:rsid w:val="00F32EF1"/>
    <w:rsid w:val="00F32F3C"/>
    <w:rsid w:val="00F337B6"/>
    <w:rsid w:val="00F339EC"/>
    <w:rsid w:val="00F33F3B"/>
    <w:rsid w:val="00F34192"/>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603"/>
    <w:rsid w:val="00F54772"/>
    <w:rsid w:val="00F54869"/>
    <w:rsid w:val="00F556B2"/>
    <w:rsid w:val="00F565E8"/>
    <w:rsid w:val="00F56CB4"/>
    <w:rsid w:val="00F5754B"/>
    <w:rsid w:val="00F576DE"/>
    <w:rsid w:val="00F57747"/>
    <w:rsid w:val="00F5786F"/>
    <w:rsid w:val="00F578BC"/>
    <w:rsid w:val="00F614DE"/>
    <w:rsid w:val="00F625D2"/>
    <w:rsid w:val="00F633F1"/>
    <w:rsid w:val="00F6371C"/>
    <w:rsid w:val="00F63BF7"/>
    <w:rsid w:val="00F6453E"/>
    <w:rsid w:val="00F65215"/>
    <w:rsid w:val="00F65617"/>
    <w:rsid w:val="00F65A88"/>
    <w:rsid w:val="00F66494"/>
    <w:rsid w:val="00F66E32"/>
    <w:rsid w:val="00F708AD"/>
    <w:rsid w:val="00F710BE"/>
    <w:rsid w:val="00F71D7B"/>
    <w:rsid w:val="00F72016"/>
    <w:rsid w:val="00F72967"/>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422"/>
    <w:rsid w:val="00F82E6B"/>
    <w:rsid w:val="00F83662"/>
    <w:rsid w:val="00F838C0"/>
    <w:rsid w:val="00F85F83"/>
    <w:rsid w:val="00F86ADD"/>
    <w:rsid w:val="00F8784C"/>
    <w:rsid w:val="00F90263"/>
    <w:rsid w:val="00F9031D"/>
    <w:rsid w:val="00F90BEA"/>
    <w:rsid w:val="00F912FD"/>
    <w:rsid w:val="00F91D43"/>
    <w:rsid w:val="00F9223A"/>
    <w:rsid w:val="00F9367F"/>
    <w:rsid w:val="00F95411"/>
    <w:rsid w:val="00F95BF3"/>
    <w:rsid w:val="00F96339"/>
    <w:rsid w:val="00F96E02"/>
    <w:rsid w:val="00F97859"/>
    <w:rsid w:val="00F978D8"/>
    <w:rsid w:val="00F97973"/>
    <w:rsid w:val="00F97B71"/>
    <w:rsid w:val="00FA06A3"/>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4FCC"/>
    <w:rsid w:val="00FB5D97"/>
    <w:rsid w:val="00FB61EA"/>
    <w:rsid w:val="00FB6C7A"/>
    <w:rsid w:val="00FB732E"/>
    <w:rsid w:val="00FB7524"/>
    <w:rsid w:val="00FB79F7"/>
    <w:rsid w:val="00FC055F"/>
    <w:rsid w:val="00FC09E7"/>
    <w:rsid w:val="00FC0C4F"/>
    <w:rsid w:val="00FC16FC"/>
    <w:rsid w:val="00FC1CA5"/>
    <w:rsid w:val="00FC1D8E"/>
    <w:rsid w:val="00FC2733"/>
    <w:rsid w:val="00FC2979"/>
    <w:rsid w:val="00FC35C3"/>
    <w:rsid w:val="00FC6990"/>
    <w:rsid w:val="00FC6D6C"/>
    <w:rsid w:val="00FD1C3C"/>
    <w:rsid w:val="00FD24F6"/>
    <w:rsid w:val="00FD2B27"/>
    <w:rsid w:val="00FD2DB1"/>
    <w:rsid w:val="00FD38A8"/>
    <w:rsid w:val="00FD44E0"/>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028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locked="1" w:semiHidden="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 List" w:locked="1" w:semiHidden="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中正文"/>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33AA5"/>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A54E1"/>
    <w:pPr>
      <w:tabs>
        <w:tab w:val="right" w:leader="dot" w:pos="9072"/>
      </w:tabs>
    </w:pPr>
    <w:rPr>
      <w:b/>
    </w:r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807EC8"/>
    <w:rPr>
      <w:b/>
      <w:bCs/>
    </w:rPr>
  </w:style>
  <w:style w:type="character" w:customStyle="1" w:styleId="2CharCharChar">
    <w:name w:val="标题 2 Char Char Char"/>
    <w:rsid w:val="0054132A"/>
    <w:rPr>
      <w:rFonts w:ascii="Arial" w:eastAsia="宋体" w:hAnsi="Arial"/>
      <w:b/>
      <w:kern w:val="2"/>
      <w:sz w:val="28"/>
      <w:szCs w:val="28"/>
      <w:lang w:val="en-US" w:eastAsia="zh-CN" w:bidi="ar-SA"/>
    </w:rPr>
  </w:style>
  <w:style w:type="paragraph" w:styleId="afa">
    <w:name w:val="Title"/>
    <w:basedOn w:val="a"/>
    <w:next w:val="a"/>
    <w:link w:val="Charb"/>
    <w:uiPriority w:val="10"/>
    <w:qFormat/>
    <w:locked/>
    <w:rsid w:val="00F708AD"/>
    <w:pPr>
      <w:widowControl/>
      <w:jc w:val="center"/>
    </w:pPr>
    <w:rPr>
      <w:rFonts w:asciiTheme="majorHAnsi" w:hAnsiTheme="majorHAnsi" w:cstheme="majorBidi"/>
      <w:b/>
      <w:iCs/>
      <w:sz w:val="52"/>
      <w:szCs w:val="60"/>
    </w:rPr>
  </w:style>
  <w:style w:type="character" w:customStyle="1" w:styleId="Charb">
    <w:name w:val="标题 Char"/>
    <w:basedOn w:val="a1"/>
    <w:link w:val="afa"/>
    <w:uiPriority w:val="10"/>
    <w:rsid w:val="00F708AD"/>
    <w:rPr>
      <w:rFonts w:asciiTheme="majorHAnsi" w:hAnsiTheme="majorHAnsi" w:cstheme="majorBidi"/>
      <w:b/>
      <w:iCs/>
      <w:kern w:val="2"/>
      <w:sz w:val="52"/>
      <w:szCs w:val="60"/>
    </w:rPr>
  </w:style>
  <w:style w:type="paragraph" w:customStyle="1" w:styleId="1new">
    <w:name w:val="1级new"/>
    <w:basedOn w:val="1"/>
    <w:link w:val="1newChar"/>
    <w:qFormat/>
    <w:rsid w:val="00DF47CE"/>
    <w:pPr>
      <w:pBdr>
        <w:bottom w:val="single" w:sz="8" w:space="1" w:color="C0504D" w:themeColor="accent2"/>
      </w:pBdr>
      <w:spacing w:before="360" w:after="360"/>
      <w:jc w:val="center"/>
    </w:pPr>
    <w:rPr>
      <w:rFonts w:asciiTheme="minorEastAsia" w:eastAsiaTheme="minorEastAsia" w:hAnsiTheme="minorEastAsia" w:cstheme="majorBidi"/>
      <w:b/>
      <w:bCs/>
      <w:sz w:val="28"/>
      <w:szCs w:val="24"/>
    </w:rPr>
  </w:style>
  <w:style w:type="character" w:customStyle="1" w:styleId="1newChar">
    <w:name w:val="1级new Char"/>
    <w:basedOn w:val="a1"/>
    <w:link w:val="1new"/>
    <w:rsid w:val="00DF47CE"/>
    <w:rPr>
      <w:rFonts w:asciiTheme="minorEastAsia" w:eastAsiaTheme="minorEastAsia" w:hAnsiTheme="minorEastAsia" w:cstheme="majorBidi"/>
      <w:b/>
      <w:bCs/>
      <w:sz w:val="28"/>
      <w:szCs w:val="24"/>
      <w:lang w:val="en-GB"/>
    </w:rPr>
  </w:style>
  <w:style w:type="paragraph" w:styleId="40">
    <w:name w:val="toc 4"/>
    <w:basedOn w:val="a"/>
    <w:next w:val="a"/>
    <w:autoRedefine/>
    <w:uiPriority w:val="39"/>
    <w:unhideWhenUsed/>
    <w:locked/>
    <w:rsid w:val="007A54E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locked/>
    <w:rsid w:val="007A54E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locked/>
    <w:rsid w:val="007A54E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locked/>
    <w:rsid w:val="007A54E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locked/>
    <w:rsid w:val="007A54E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locked/>
    <w:rsid w:val="007A54E1"/>
    <w:pPr>
      <w:ind w:leftChars="1600" w:left="3360"/>
    </w:pPr>
    <w:rPr>
      <w:rFonts w:asciiTheme="minorHAnsi" w:eastAsiaTheme="minorEastAsia" w:hAnsiTheme="minorHAnsi" w:cstheme="minorBidi"/>
      <w:szCs w:val="22"/>
    </w:rPr>
  </w:style>
  <w:style w:type="paragraph" w:customStyle="1" w:styleId="XB">
    <w:name w:val="正文XB"/>
    <w:basedOn w:val="a"/>
    <w:link w:val="XBChar"/>
    <w:qFormat/>
    <w:rsid w:val="007A54E1"/>
    <w:pPr>
      <w:spacing w:line="360" w:lineRule="auto"/>
      <w:ind w:firstLineChars="200" w:firstLine="420"/>
    </w:pPr>
    <w:rPr>
      <w:rFonts w:ascii="宋体" w:hAnsi="宋体"/>
      <w:color w:val="000000"/>
      <w:szCs w:val="21"/>
    </w:rPr>
  </w:style>
  <w:style w:type="paragraph" w:customStyle="1" w:styleId="afb">
    <w:name w:val="无缩进备注"/>
    <w:basedOn w:val="a"/>
    <w:link w:val="Charc"/>
    <w:qFormat/>
    <w:rsid w:val="007D508A"/>
    <w:pPr>
      <w:autoSpaceDE w:val="0"/>
      <w:autoSpaceDN w:val="0"/>
      <w:adjustRightInd w:val="0"/>
      <w:spacing w:before="29"/>
      <w:ind w:left="17"/>
      <w:jc w:val="right"/>
    </w:pPr>
    <w:rPr>
      <w:rFonts w:ascii="宋体" w:hAnsi="宋体"/>
      <w:szCs w:val="21"/>
    </w:rPr>
  </w:style>
  <w:style w:type="character" w:customStyle="1" w:styleId="XBChar">
    <w:name w:val="正文XB Char"/>
    <w:basedOn w:val="a1"/>
    <w:link w:val="XB"/>
    <w:rsid w:val="007A54E1"/>
    <w:rPr>
      <w:rFonts w:ascii="宋体" w:hAnsi="宋体"/>
      <w:color w:val="000000"/>
      <w:kern w:val="2"/>
      <w:sz w:val="21"/>
      <w:szCs w:val="21"/>
    </w:rPr>
  </w:style>
  <w:style w:type="paragraph" w:customStyle="1" w:styleId="23">
    <w:name w:val="2级"/>
    <w:basedOn w:val="a"/>
    <w:link w:val="2Char1"/>
    <w:qFormat/>
    <w:rsid w:val="007A54E1"/>
    <w:pPr>
      <w:keepNext/>
      <w:keepLines/>
      <w:widowControl/>
      <w:spacing w:before="260" w:after="260"/>
      <w:jc w:val="left"/>
      <w:outlineLvl w:val="1"/>
    </w:pPr>
    <w:rPr>
      <w:rFonts w:asciiTheme="minorEastAsia" w:hAnsiTheme="minorEastAsia" w:cstheme="minorBidi"/>
      <w:b/>
      <w:bCs/>
      <w:sz w:val="24"/>
    </w:rPr>
  </w:style>
  <w:style w:type="character" w:customStyle="1" w:styleId="Charc">
    <w:name w:val="无缩进备注 Char"/>
    <w:basedOn w:val="a1"/>
    <w:link w:val="afb"/>
    <w:rsid w:val="007D508A"/>
    <w:rPr>
      <w:rFonts w:ascii="宋体" w:hAnsi="宋体"/>
      <w:kern w:val="2"/>
      <w:sz w:val="21"/>
      <w:szCs w:val="21"/>
    </w:rPr>
  </w:style>
  <w:style w:type="character" w:customStyle="1" w:styleId="2Char1">
    <w:name w:val="2级 Char"/>
    <w:basedOn w:val="a1"/>
    <w:link w:val="23"/>
    <w:rsid w:val="007A54E1"/>
    <w:rPr>
      <w:rFonts w:asciiTheme="minorEastAsia" w:hAnsiTheme="minorEastAsia" w:cstheme="minorBidi"/>
      <w:b/>
      <w:bCs/>
      <w:kern w:val="2"/>
      <w:sz w:val="24"/>
      <w:szCs w:val="24"/>
    </w:rPr>
  </w:style>
  <w:style w:type="paragraph" w:customStyle="1" w:styleId="33">
    <w:name w:val="3级"/>
    <w:basedOn w:val="30"/>
    <w:link w:val="3Char1"/>
    <w:qFormat/>
    <w:rsid w:val="00DF47CE"/>
    <w:pPr>
      <w:widowControl/>
      <w:spacing w:before="40" w:after="50" w:line="360" w:lineRule="auto"/>
      <w:jc w:val="left"/>
    </w:pPr>
    <w:rPr>
      <w:rFonts w:asciiTheme="minorEastAsia" w:eastAsiaTheme="minorEastAsia" w:hAnsiTheme="minorEastAsia" w:cstheme="majorBidi"/>
      <w:bCs w:val="0"/>
      <w:sz w:val="22"/>
    </w:rPr>
  </w:style>
  <w:style w:type="character" w:customStyle="1" w:styleId="3Char1">
    <w:name w:val="3级 Char"/>
    <w:basedOn w:val="a1"/>
    <w:link w:val="33"/>
    <w:rsid w:val="00DF47CE"/>
    <w:rPr>
      <w:rFonts w:asciiTheme="minorEastAsia" w:eastAsiaTheme="minorEastAsia" w:hAnsiTheme="minorEastAsia" w:cstheme="majorBidi"/>
      <w:b/>
      <w:kern w:val="2"/>
      <w:sz w:val="22"/>
      <w:szCs w:val="32"/>
    </w:rPr>
  </w:style>
  <w:style w:type="paragraph" w:customStyle="1" w:styleId="41">
    <w:name w:val="4级"/>
    <w:basedOn w:val="a"/>
    <w:link w:val="4Char"/>
    <w:qFormat/>
    <w:rsid w:val="00571641"/>
    <w:pPr>
      <w:keepNext/>
      <w:keepLines/>
      <w:widowControl/>
      <w:spacing w:before="40" w:after="50" w:line="360" w:lineRule="auto"/>
      <w:jc w:val="left"/>
      <w:outlineLvl w:val="3"/>
    </w:pPr>
    <w:rPr>
      <w:rFonts w:asciiTheme="minorEastAsia" w:eastAsiaTheme="minorEastAsia" w:hAnsiTheme="minorEastAsia" w:cstheme="majorBidi"/>
      <w:b/>
      <w:bCs/>
    </w:rPr>
  </w:style>
  <w:style w:type="character" w:customStyle="1" w:styleId="4Char">
    <w:name w:val="4级 Char"/>
    <w:basedOn w:val="a1"/>
    <w:link w:val="41"/>
    <w:rsid w:val="00571641"/>
    <w:rPr>
      <w:rFonts w:asciiTheme="minorEastAsia" w:eastAsiaTheme="minorEastAsia" w:hAnsiTheme="minorEastAsia" w:cstheme="majorBidi"/>
      <w:b/>
      <w:bCs/>
      <w:kern w:val="2"/>
      <w:sz w:val="21"/>
      <w:szCs w:val="24"/>
    </w:rPr>
  </w:style>
  <w:style w:type="paragraph" w:customStyle="1" w:styleId="51">
    <w:name w:val="5级"/>
    <w:basedOn w:val="af8"/>
    <w:link w:val="5Char"/>
    <w:qFormat/>
    <w:rsid w:val="00571641"/>
    <w:pPr>
      <w:spacing w:line="360" w:lineRule="auto"/>
      <w:ind w:firstLineChars="0" w:firstLine="0"/>
    </w:pPr>
    <w:rPr>
      <w:rFonts w:eastAsiaTheme="minorEastAsia"/>
      <w:b/>
      <w:color w:val="000000"/>
      <w:kern w:val="0"/>
      <w:szCs w:val="22"/>
    </w:rPr>
  </w:style>
  <w:style w:type="character" w:customStyle="1" w:styleId="5Char">
    <w:name w:val="5级 Char"/>
    <w:basedOn w:val="a1"/>
    <w:link w:val="51"/>
    <w:rsid w:val="00571641"/>
    <w:rPr>
      <w:rFonts w:eastAsiaTheme="minorEastAsia"/>
      <w:b/>
      <w:color w:val="000000"/>
      <w:sz w:val="21"/>
      <w:szCs w:val="22"/>
    </w:rPr>
  </w:style>
  <w:style w:type="paragraph" w:customStyle="1" w:styleId="60">
    <w:name w:val="6级"/>
    <w:basedOn w:val="af8"/>
    <w:link w:val="6Char"/>
    <w:qFormat/>
    <w:rsid w:val="007A54E1"/>
    <w:pPr>
      <w:spacing w:line="288" w:lineRule="auto"/>
      <w:ind w:firstLineChars="0" w:firstLine="0"/>
      <w:jc w:val="left"/>
    </w:pPr>
    <w:rPr>
      <w:rFonts w:eastAsiaTheme="minorEastAsia"/>
      <w:b/>
      <w:color w:val="000000"/>
      <w:kern w:val="0"/>
      <w:szCs w:val="21"/>
    </w:rPr>
  </w:style>
  <w:style w:type="character" w:customStyle="1" w:styleId="6Char">
    <w:name w:val="6级 Char"/>
    <w:basedOn w:val="a1"/>
    <w:link w:val="60"/>
    <w:rsid w:val="007A54E1"/>
    <w:rPr>
      <w:rFonts w:eastAsiaTheme="minorEastAsia"/>
      <w:b/>
      <w:color w:val="000000"/>
      <w:sz w:val="21"/>
      <w:szCs w:val="21"/>
    </w:rPr>
  </w:style>
  <w:style w:type="paragraph" w:customStyle="1" w:styleId="afc">
    <w:name w:val="有缩进备注"/>
    <w:basedOn w:val="a"/>
    <w:link w:val="Chard"/>
    <w:qFormat/>
    <w:rsid w:val="007A54E1"/>
    <w:pPr>
      <w:ind w:firstLineChars="200" w:firstLine="420"/>
    </w:pPr>
    <w:rPr>
      <w:rFonts w:ascii="宋体" w:hAnsi="宋体"/>
      <w:kern w:val="0"/>
      <w:szCs w:val="21"/>
    </w:rPr>
  </w:style>
  <w:style w:type="character" w:customStyle="1" w:styleId="Chard">
    <w:name w:val="有缩进备注 Char"/>
    <w:basedOn w:val="a1"/>
    <w:link w:val="afc"/>
    <w:rsid w:val="007A54E1"/>
    <w:rPr>
      <w:rFonts w:ascii="宋体" w:hAnsi="宋体"/>
      <w:sz w:val="21"/>
      <w:szCs w:val="21"/>
    </w:rPr>
  </w:style>
  <w:style w:type="paragraph" w:styleId="afd">
    <w:name w:val="Subtitle"/>
    <w:aliases w:val="中副标题"/>
    <w:basedOn w:val="a"/>
    <w:next w:val="a"/>
    <w:link w:val="Chare"/>
    <w:qFormat/>
    <w:locked/>
    <w:rsid w:val="0022708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aliases w:val="中副标题 Char"/>
    <w:basedOn w:val="a1"/>
    <w:link w:val="afd"/>
    <w:rsid w:val="00227081"/>
    <w:rPr>
      <w:rFonts w:asciiTheme="majorHAnsi" w:hAnsiTheme="majorHAnsi" w:cstheme="majorBidi"/>
      <w:b/>
      <w:bCs/>
      <w:kern w:val="28"/>
      <w:sz w:val="32"/>
      <w:szCs w:val="32"/>
    </w:rPr>
  </w:style>
  <w:style w:type="character" w:styleId="afe">
    <w:name w:val="Emphasis"/>
    <w:aliases w:val="中强调"/>
    <w:basedOn w:val="a1"/>
    <w:qFormat/>
    <w:locked/>
    <w:rsid w:val="00227081"/>
    <w:rPr>
      <w:i/>
      <w:iCs/>
    </w:rPr>
  </w:style>
  <w:style w:type="paragraph" w:customStyle="1" w:styleId="aff">
    <w:name w:val="分级标题"/>
    <w:basedOn w:val="a"/>
    <w:link w:val="Charf"/>
    <w:qFormat/>
    <w:rsid w:val="000B2698"/>
    <w:pPr>
      <w:tabs>
        <w:tab w:val="left" w:pos="426"/>
      </w:tabs>
      <w:spacing w:line="288" w:lineRule="auto"/>
    </w:pPr>
    <w:rPr>
      <w:rFonts w:ascii="宋体" w:hAnsi="宋体"/>
      <w:b/>
      <w:kern w:val="0"/>
      <w:sz w:val="22"/>
      <w:szCs w:val="22"/>
    </w:rPr>
  </w:style>
  <w:style w:type="character" w:customStyle="1" w:styleId="Charf">
    <w:name w:val="分级标题 Char"/>
    <w:basedOn w:val="a1"/>
    <w:link w:val="aff"/>
    <w:rsid w:val="000B2698"/>
    <w:rPr>
      <w:rFonts w:ascii="宋体" w:hAnsi="宋体"/>
      <w:b/>
      <w:sz w:val="22"/>
      <w:szCs w:val="22"/>
    </w:rPr>
  </w:style>
  <w:style w:type="paragraph" w:customStyle="1" w:styleId="XB0">
    <w:name w:val="正文XB半年报"/>
    <w:basedOn w:val="21"/>
    <w:link w:val="XBChar0"/>
    <w:qFormat/>
    <w:rsid w:val="008E4F25"/>
    <w:pPr>
      <w:spacing w:line="360" w:lineRule="auto"/>
      <w:ind w:firstLine="200"/>
    </w:pPr>
    <w:rPr>
      <w:sz w:val="21"/>
      <w:szCs w:val="21"/>
    </w:rPr>
  </w:style>
  <w:style w:type="character" w:customStyle="1" w:styleId="XBChar0">
    <w:name w:val="正文XB半年报 Char"/>
    <w:basedOn w:val="2Char0"/>
    <w:link w:val="XB0"/>
    <w:rsid w:val="008E4F25"/>
    <w:rPr>
      <w:rFonts w:ascii="宋体" w:eastAsia="宋体" w:hAnsi="宋体" w:cs="Times New Roman"/>
      <w:color w:val="FF0000"/>
      <w:kern w:val="2"/>
      <w:sz w:val="21"/>
      <w:szCs w:val="21"/>
    </w:rPr>
  </w:style>
  <w:style w:type="paragraph" w:customStyle="1" w:styleId="aff0">
    <w:name w:val="无缩进备注居右"/>
    <w:basedOn w:val="a"/>
    <w:link w:val="Charf0"/>
    <w:qFormat/>
    <w:rsid w:val="00F9223A"/>
    <w:pPr>
      <w:autoSpaceDE w:val="0"/>
      <w:autoSpaceDN w:val="0"/>
      <w:adjustRightInd w:val="0"/>
      <w:jc w:val="right"/>
    </w:pPr>
    <w:rPr>
      <w:rFonts w:ascii="宋体" w:hAnsi="宋体"/>
      <w:color w:val="000000"/>
      <w:kern w:val="0"/>
      <w:szCs w:val="21"/>
    </w:rPr>
  </w:style>
  <w:style w:type="character" w:customStyle="1" w:styleId="Charf0">
    <w:name w:val="无缩进备注居右 Char"/>
    <w:basedOn w:val="a1"/>
    <w:link w:val="aff0"/>
    <w:rsid w:val="00F9223A"/>
    <w:rPr>
      <w:rFonts w:ascii="宋体" w:hAnsi="宋体"/>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 w:type="numbering" w:customStyle="1" w:styleId="2Char">
    <w:name w:val="3"/>
    <w:pPr>
      <w:numPr>
        <w:numId w:val="7"/>
      </w:numPr>
    </w:pPr>
  </w:style>
  <w:style w:type="numbering" w:customStyle="1" w:styleId="3Char">
    <w:name w:val="4"/>
    <w:pPr>
      <w:numPr>
        <w:numId w:val="9"/>
      </w:numPr>
    </w:pPr>
  </w:style>
  <w:style w:type="numbering" w:customStyle="1" w:styleId="a0">
    <w:name w:val="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624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211767957">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5CE9-31AE-49A5-B68D-12C1B210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40</Pages>
  <Words>26968</Words>
  <Characters>18656</Characters>
  <Application>Microsoft Office Word</Application>
  <DocSecurity>0</DocSecurity>
  <Lines>155</Lines>
  <Paragraphs>91</Paragraphs>
  <ScaleCrop>false</ScaleCrop>
  <Company/>
  <LinksUpToDate>false</LinksUpToDate>
  <CharactersWithSpaces>45533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孟彤</cp:lastModifiedBy>
  <cp:revision>590</cp:revision>
  <cp:lastPrinted>2007-07-19T00:46:00Z</cp:lastPrinted>
  <dcterms:created xsi:type="dcterms:W3CDTF">2013-08-19T07:44:00Z</dcterms:created>
  <dcterms:modified xsi:type="dcterms:W3CDTF">2019-08-26T02:09:00Z</dcterms:modified>
</cp:coreProperties>
</file>