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A50571" w:rsidRPr="00F552CF" w:rsidRDefault="00A50571"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3F7433" w:rsidRDefault="001548F9" w:rsidP="00544190">
      <w:pPr>
        <w:pStyle w:val="af9"/>
        <w:rPr>
          <w:rFonts w:asciiTheme="minorEastAsia" w:eastAsiaTheme="minorEastAsia" w:hAnsiTheme="minorEastAsia" w:hint="eastAsia"/>
        </w:rPr>
      </w:pPr>
      <w:r w:rsidRPr="00F552CF">
        <w:rPr>
          <w:rFonts w:asciiTheme="minorEastAsia" w:eastAsiaTheme="minorEastAsia" w:hAnsiTheme="minorEastAsia"/>
        </w:rPr>
        <w:t>博时沪港深优质企业灵活配置混合型</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证券投资基金</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2019年半年度报告</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2019年6月30日</w:t>
      </w: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rPr>
          <w:rFonts w:asciiTheme="minorEastAsia" w:eastAsiaTheme="minorEastAsia" w:hAnsiTheme="minorEastAsia"/>
          <w:b/>
          <w:color w:val="000000"/>
          <w:szCs w:val="21"/>
        </w:rPr>
      </w:pP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基金管理人：博时基金管理有限公司</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基金托管人：招商银行股份有限公司</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报告送出日期：二〇一九年八月二十七日</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b w:val="0"/>
          <w:szCs w:val="21"/>
        </w:rPr>
        <w:sectPr w:rsidR="001548F9" w:rsidRPr="00F552CF" w:rsidSect="001037D2">
          <w:headerReference w:type="default" r:id="rId9"/>
          <w:footerReference w:type="default" r:id="rId10"/>
          <w:pgSz w:w="11907" w:h="16839" w:code="9"/>
          <w:pgMar w:top="1418" w:right="1418" w:bottom="851" w:left="1418" w:header="851" w:footer="992" w:gutter="0"/>
          <w:cols w:space="720"/>
          <w:docGrid w:linePitch="286"/>
        </w:sectPr>
      </w:pPr>
    </w:p>
    <w:p w:rsidR="001548F9" w:rsidRPr="00F552CF" w:rsidRDefault="00781E1F" w:rsidP="00544190">
      <w:pPr>
        <w:pStyle w:val="1new"/>
        <w:ind w:firstLine="562"/>
        <w:rPr>
          <w:b/>
        </w:rPr>
      </w:pPr>
      <w:bookmarkStart w:id="0" w:name="_Toc225498243"/>
      <w:bookmarkStart w:id="1" w:name="_Toc481781037"/>
      <w:bookmarkStart w:id="2" w:name="_Toc481781224"/>
      <w:bookmarkStart w:id="3" w:name="_Toc481781396"/>
      <w:bookmarkStart w:id="4" w:name="_Toc481781562"/>
      <w:bookmarkStart w:id="5" w:name="_Toc17317439"/>
      <w:r w:rsidRPr="00F552CF">
        <w:rPr>
          <w:b/>
        </w:rPr>
        <w:lastRenderedPageBreak/>
        <w:t>§1</w:t>
      </w:r>
      <w:r w:rsidR="0022506C" w:rsidRPr="00F552CF">
        <w:rPr>
          <w:rFonts w:hint="eastAsia"/>
          <w:b/>
        </w:rPr>
        <w:t xml:space="preserve"> </w:t>
      </w:r>
      <w:r w:rsidR="001548F9" w:rsidRPr="00F552CF">
        <w:rPr>
          <w:b/>
        </w:rPr>
        <w:t>重要提示及目录</w:t>
      </w:r>
      <w:bookmarkEnd w:id="0"/>
      <w:bookmarkEnd w:id="1"/>
      <w:bookmarkEnd w:id="2"/>
      <w:bookmarkEnd w:id="3"/>
      <w:bookmarkEnd w:id="4"/>
      <w:bookmarkEnd w:id="5"/>
    </w:p>
    <w:p w:rsidR="001548F9" w:rsidRPr="00F552CF" w:rsidRDefault="001548F9" w:rsidP="00544190">
      <w:pPr>
        <w:pStyle w:val="23"/>
        <w:rPr>
          <w:rFonts w:eastAsiaTheme="minorEastAsia"/>
        </w:rPr>
      </w:pPr>
      <w:bookmarkStart w:id="6" w:name="_Toc481781038"/>
      <w:bookmarkStart w:id="7" w:name="_Toc481781225"/>
      <w:bookmarkStart w:id="8" w:name="_Toc481781397"/>
      <w:bookmarkStart w:id="9" w:name="_Toc481781563"/>
      <w:bookmarkStart w:id="10" w:name="_Toc17317440"/>
      <w:r w:rsidRPr="00F552CF">
        <w:rPr>
          <w:rFonts w:eastAsiaTheme="minorEastAsia"/>
        </w:rPr>
        <w:t>1.1 重要提示</w:t>
      </w:r>
      <w:bookmarkEnd w:id="6"/>
      <w:bookmarkEnd w:id="7"/>
      <w:bookmarkEnd w:id="8"/>
      <w:bookmarkEnd w:id="9"/>
      <w:bookmarkEnd w:id="10"/>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基金管理人的董事会、董事保证本报告所载资料不存在虚假记载、误导性陈述或重大遗漏，并对其内容的真实性、准确性和完整性承担个别及连带的法律责任。</w:t>
      </w:r>
      <w:proofErr w:type="gramStart"/>
      <w:r>
        <w:rPr>
          <w:rFonts w:asciiTheme="minorEastAsia" w:eastAsiaTheme="minorEastAsia" w:hAnsiTheme="minorEastAsia"/>
        </w:rPr>
        <w:t>本半年度</w:t>
      </w:r>
      <w:proofErr w:type="gramEnd"/>
      <w:r>
        <w:rPr>
          <w:rFonts w:asciiTheme="minorEastAsia" w:eastAsiaTheme="minorEastAsia" w:hAnsiTheme="minorEastAsia"/>
        </w:rPr>
        <w:t xml:space="preserve">报告已经三分之二以上独立董事签字同意，并由董事长签发。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基金托管人招商银行股份有限公司根据本基金合同规定，于2019年8月26日复核了本报告中的财务指标、净值表现、利润分配情况、财务会计报告、投资组合报告等内容，保证复核内容不存在虚假记载、误导性陈述或者重大遗漏。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基金管理人承诺以诚实信用、勤勉尽责的原则管理和运用基金资产，但不保证基金一定盈利。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基金的过往业绩并不代表其未来表现。投资有风险，投资者在</w:t>
      </w:r>
      <w:proofErr w:type="gramStart"/>
      <w:r>
        <w:rPr>
          <w:rFonts w:asciiTheme="minorEastAsia" w:eastAsiaTheme="minorEastAsia" w:hAnsiTheme="minorEastAsia"/>
        </w:rPr>
        <w:t>作出</w:t>
      </w:r>
      <w:proofErr w:type="gramEnd"/>
      <w:r>
        <w:rPr>
          <w:rFonts w:asciiTheme="minorEastAsia" w:eastAsiaTheme="minorEastAsia" w:hAnsiTheme="minorEastAsia"/>
        </w:rPr>
        <w:t xml:space="preserve">投资决策前应仔细阅读本基金的招募说明书及其更新。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本报告中财务资料未经审计。 </w:t>
      </w:r>
    </w:p>
    <w:p w:rsidR="001548F9" w:rsidRPr="00F552CF" w:rsidRDefault="001548F9" w:rsidP="009230BC">
      <w:pPr>
        <w:pStyle w:val="XB"/>
        <w:ind w:firstLine="420"/>
        <w:rPr>
          <w:rFonts w:asciiTheme="minorEastAsia" w:eastAsiaTheme="minorEastAsia" w:hAnsiTheme="minorEastAsia"/>
        </w:rPr>
      </w:pPr>
      <w:r w:rsidRPr="00F552CF">
        <w:rPr>
          <w:rFonts w:asciiTheme="minorEastAsia" w:eastAsiaTheme="minorEastAsia" w:hAnsiTheme="minorEastAsia"/>
        </w:rPr>
        <w:t>本报告期自2019年1月1日起至6月30日止。</w:t>
      </w:r>
    </w:p>
    <w:p w:rsidR="001548F9" w:rsidRPr="00F552CF" w:rsidRDefault="00DD24E2" w:rsidP="00A50571">
      <w:pPr>
        <w:pStyle w:val="23"/>
        <w:rPr>
          <w:rFonts w:eastAsiaTheme="minorEastAsia"/>
        </w:rPr>
      </w:pPr>
      <w:r w:rsidRPr="00F552CF">
        <w:rPr>
          <w:rFonts w:eastAsiaTheme="minorEastAsia"/>
          <w:szCs w:val="21"/>
        </w:rPr>
        <w:br w:type="page"/>
      </w:r>
      <w:bookmarkStart w:id="11" w:name="_Toc17317441"/>
      <w:r w:rsidRPr="00F552CF">
        <w:rPr>
          <w:rFonts w:eastAsiaTheme="minorEastAsia"/>
        </w:rPr>
        <w:lastRenderedPageBreak/>
        <w:t>1.2 目录</w:t>
      </w:r>
      <w:bookmarkEnd w:id="11"/>
    </w:p>
    <w:p w:rsidR="00DF2605" w:rsidRDefault="00643320">
      <w:pPr>
        <w:pStyle w:val="11"/>
        <w:rPr>
          <w:rFonts w:asciiTheme="minorHAnsi" w:eastAsiaTheme="minorEastAsia" w:hAnsiTheme="minorHAnsi" w:cstheme="minorBidi"/>
          <w:b w:val="0"/>
          <w:noProof/>
          <w:szCs w:val="22"/>
        </w:rPr>
      </w:pPr>
      <w:r w:rsidRPr="00F552CF">
        <w:rPr>
          <w:rFonts w:asciiTheme="minorEastAsia" w:eastAsiaTheme="minorEastAsia" w:hAnsiTheme="minorEastAsia"/>
          <w:b w:val="0"/>
          <w:szCs w:val="21"/>
        </w:rPr>
        <w:fldChar w:fldCharType="begin"/>
      </w:r>
      <w:r w:rsidR="001037D2" w:rsidRPr="00F552CF">
        <w:rPr>
          <w:rFonts w:asciiTheme="minorEastAsia" w:eastAsiaTheme="minorEastAsia" w:hAnsiTheme="minorEastAsia"/>
          <w:b w:val="0"/>
          <w:szCs w:val="21"/>
        </w:rPr>
        <w:instrText xml:space="preserve"> TOC \o "1-1" \h \z \t "标题 2,2,1级new,1,2级,2" </w:instrText>
      </w:r>
      <w:r w:rsidRPr="00F552CF">
        <w:rPr>
          <w:rFonts w:asciiTheme="minorEastAsia" w:eastAsiaTheme="minorEastAsia" w:hAnsiTheme="minorEastAsia"/>
          <w:b w:val="0"/>
          <w:szCs w:val="21"/>
        </w:rPr>
        <w:fldChar w:fldCharType="separate"/>
      </w:r>
      <w:hyperlink w:anchor="_Toc17317439" w:history="1">
        <w:r w:rsidR="00DF2605" w:rsidRPr="00B878BF">
          <w:rPr>
            <w:rStyle w:val="a8"/>
            <w:noProof/>
          </w:rPr>
          <w:t xml:space="preserve">§1 </w:t>
        </w:r>
        <w:r w:rsidR="00DF2605" w:rsidRPr="00B878BF">
          <w:rPr>
            <w:rStyle w:val="a8"/>
            <w:rFonts w:hint="eastAsia"/>
            <w:noProof/>
          </w:rPr>
          <w:t>重要提示及目录</w:t>
        </w:r>
        <w:r w:rsidR="00DF2605">
          <w:rPr>
            <w:noProof/>
            <w:webHidden/>
          </w:rPr>
          <w:tab/>
        </w:r>
        <w:r w:rsidR="00DF2605">
          <w:rPr>
            <w:noProof/>
            <w:webHidden/>
          </w:rPr>
          <w:fldChar w:fldCharType="begin"/>
        </w:r>
        <w:r w:rsidR="00DF2605">
          <w:rPr>
            <w:noProof/>
            <w:webHidden/>
          </w:rPr>
          <w:instrText xml:space="preserve"> PAGEREF _Toc17317439 \h </w:instrText>
        </w:r>
        <w:r w:rsidR="00DF2605">
          <w:rPr>
            <w:noProof/>
            <w:webHidden/>
          </w:rPr>
        </w:r>
        <w:r w:rsidR="00DF2605">
          <w:rPr>
            <w:noProof/>
            <w:webHidden/>
          </w:rPr>
          <w:fldChar w:fldCharType="separate"/>
        </w:r>
        <w:r w:rsidR="00DF2605">
          <w:rPr>
            <w:noProof/>
            <w:webHidden/>
          </w:rPr>
          <w:t>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0" w:history="1">
        <w:r w:rsidR="00DF2605" w:rsidRPr="00B878BF">
          <w:rPr>
            <w:rStyle w:val="a8"/>
            <w:noProof/>
          </w:rPr>
          <w:t xml:space="preserve">1.1 </w:t>
        </w:r>
        <w:r w:rsidR="00DF2605" w:rsidRPr="00B878BF">
          <w:rPr>
            <w:rStyle w:val="a8"/>
            <w:rFonts w:hint="eastAsia"/>
            <w:noProof/>
          </w:rPr>
          <w:t>重要提示</w:t>
        </w:r>
        <w:r w:rsidR="00DF2605">
          <w:rPr>
            <w:noProof/>
            <w:webHidden/>
          </w:rPr>
          <w:tab/>
        </w:r>
        <w:r w:rsidR="00DF2605">
          <w:rPr>
            <w:noProof/>
            <w:webHidden/>
          </w:rPr>
          <w:fldChar w:fldCharType="begin"/>
        </w:r>
        <w:r w:rsidR="00DF2605">
          <w:rPr>
            <w:noProof/>
            <w:webHidden/>
          </w:rPr>
          <w:instrText xml:space="preserve"> PAGEREF _Toc17317440 \h </w:instrText>
        </w:r>
        <w:r w:rsidR="00DF2605">
          <w:rPr>
            <w:noProof/>
            <w:webHidden/>
          </w:rPr>
        </w:r>
        <w:r w:rsidR="00DF2605">
          <w:rPr>
            <w:noProof/>
            <w:webHidden/>
          </w:rPr>
          <w:fldChar w:fldCharType="separate"/>
        </w:r>
        <w:r w:rsidR="00DF2605">
          <w:rPr>
            <w:noProof/>
            <w:webHidden/>
          </w:rPr>
          <w:t>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1" w:history="1">
        <w:r w:rsidR="00DF2605" w:rsidRPr="00B878BF">
          <w:rPr>
            <w:rStyle w:val="a8"/>
            <w:noProof/>
          </w:rPr>
          <w:t xml:space="preserve">1.2 </w:t>
        </w:r>
        <w:r w:rsidR="00DF2605" w:rsidRPr="00B878BF">
          <w:rPr>
            <w:rStyle w:val="a8"/>
            <w:rFonts w:hint="eastAsia"/>
            <w:noProof/>
          </w:rPr>
          <w:t>目录</w:t>
        </w:r>
        <w:r w:rsidR="00DF2605">
          <w:rPr>
            <w:noProof/>
            <w:webHidden/>
          </w:rPr>
          <w:tab/>
        </w:r>
        <w:r w:rsidR="00DF2605">
          <w:rPr>
            <w:noProof/>
            <w:webHidden/>
          </w:rPr>
          <w:fldChar w:fldCharType="begin"/>
        </w:r>
        <w:r w:rsidR="00DF2605">
          <w:rPr>
            <w:noProof/>
            <w:webHidden/>
          </w:rPr>
          <w:instrText xml:space="preserve"> PAGEREF _Toc17317441 \h </w:instrText>
        </w:r>
        <w:r w:rsidR="00DF2605">
          <w:rPr>
            <w:noProof/>
            <w:webHidden/>
          </w:rPr>
        </w:r>
        <w:r w:rsidR="00DF2605">
          <w:rPr>
            <w:noProof/>
            <w:webHidden/>
          </w:rPr>
          <w:fldChar w:fldCharType="separate"/>
        </w:r>
        <w:r w:rsidR="00DF2605">
          <w:rPr>
            <w:noProof/>
            <w:webHidden/>
          </w:rPr>
          <w:t>2</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42" w:history="1">
        <w:r w:rsidR="00DF2605" w:rsidRPr="00B878BF">
          <w:rPr>
            <w:rStyle w:val="a8"/>
            <w:noProof/>
          </w:rPr>
          <w:t xml:space="preserve">§2 </w:t>
        </w:r>
        <w:r w:rsidR="00DF2605" w:rsidRPr="00B878BF">
          <w:rPr>
            <w:rStyle w:val="a8"/>
            <w:rFonts w:hint="eastAsia"/>
            <w:noProof/>
          </w:rPr>
          <w:t>基金简介</w:t>
        </w:r>
        <w:r w:rsidR="00DF2605">
          <w:rPr>
            <w:noProof/>
            <w:webHidden/>
          </w:rPr>
          <w:tab/>
        </w:r>
        <w:r w:rsidR="00DF2605">
          <w:rPr>
            <w:noProof/>
            <w:webHidden/>
          </w:rPr>
          <w:fldChar w:fldCharType="begin"/>
        </w:r>
        <w:r w:rsidR="00DF2605">
          <w:rPr>
            <w:noProof/>
            <w:webHidden/>
          </w:rPr>
          <w:instrText xml:space="preserve"> PAGEREF _Toc17317442 \h </w:instrText>
        </w:r>
        <w:r w:rsidR="00DF2605">
          <w:rPr>
            <w:noProof/>
            <w:webHidden/>
          </w:rPr>
        </w:r>
        <w:r w:rsidR="00DF2605">
          <w:rPr>
            <w:noProof/>
            <w:webHidden/>
          </w:rPr>
          <w:fldChar w:fldCharType="separate"/>
        </w:r>
        <w:r w:rsidR="00DF2605">
          <w:rPr>
            <w:noProof/>
            <w:webHidden/>
          </w:rPr>
          <w:t>4</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3" w:history="1">
        <w:r w:rsidR="00DF2605" w:rsidRPr="00B878BF">
          <w:rPr>
            <w:rStyle w:val="a8"/>
            <w:noProof/>
          </w:rPr>
          <w:t xml:space="preserve">2.1 </w:t>
        </w:r>
        <w:r w:rsidR="00DF2605" w:rsidRPr="00B878BF">
          <w:rPr>
            <w:rStyle w:val="a8"/>
            <w:rFonts w:hint="eastAsia"/>
            <w:noProof/>
          </w:rPr>
          <w:t>基金基本情况</w:t>
        </w:r>
        <w:r w:rsidR="00DF2605">
          <w:rPr>
            <w:noProof/>
            <w:webHidden/>
          </w:rPr>
          <w:tab/>
        </w:r>
        <w:r w:rsidR="00DF2605">
          <w:rPr>
            <w:noProof/>
            <w:webHidden/>
          </w:rPr>
          <w:fldChar w:fldCharType="begin"/>
        </w:r>
        <w:r w:rsidR="00DF2605">
          <w:rPr>
            <w:noProof/>
            <w:webHidden/>
          </w:rPr>
          <w:instrText xml:space="preserve"> PAGEREF _Toc17317443 \h </w:instrText>
        </w:r>
        <w:r w:rsidR="00DF2605">
          <w:rPr>
            <w:noProof/>
            <w:webHidden/>
          </w:rPr>
        </w:r>
        <w:r w:rsidR="00DF2605">
          <w:rPr>
            <w:noProof/>
            <w:webHidden/>
          </w:rPr>
          <w:fldChar w:fldCharType="separate"/>
        </w:r>
        <w:r w:rsidR="00DF2605">
          <w:rPr>
            <w:noProof/>
            <w:webHidden/>
          </w:rPr>
          <w:t>4</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4" w:history="1">
        <w:r w:rsidR="00DF2605" w:rsidRPr="00B878BF">
          <w:rPr>
            <w:rStyle w:val="a8"/>
            <w:noProof/>
          </w:rPr>
          <w:t xml:space="preserve">2.2 </w:t>
        </w:r>
        <w:r w:rsidR="00DF2605" w:rsidRPr="00B878BF">
          <w:rPr>
            <w:rStyle w:val="a8"/>
            <w:rFonts w:hint="eastAsia"/>
            <w:noProof/>
          </w:rPr>
          <w:t>基金产品说明</w:t>
        </w:r>
        <w:r w:rsidR="00DF2605">
          <w:rPr>
            <w:noProof/>
            <w:webHidden/>
          </w:rPr>
          <w:tab/>
        </w:r>
        <w:r w:rsidR="00DF2605">
          <w:rPr>
            <w:noProof/>
            <w:webHidden/>
          </w:rPr>
          <w:fldChar w:fldCharType="begin"/>
        </w:r>
        <w:r w:rsidR="00DF2605">
          <w:rPr>
            <w:noProof/>
            <w:webHidden/>
          </w:rPr>
          <w:instrText xml:space="preserve"> PAGEREF _Toc17317444 \h </w:instrText>
        </w:r>
        <w:r w:rsidR="00DF2605">
          <w:rPr>
            <w:noProof/>
            <w:webHidden/>
          </w:rPr>
        </w:r>
        <w:r w:rsidR="00DF2605">
          <w:rPr>
            <w:noProof/>
            <w:webHidden/>
          </w:rPr>
          <w:fldChar w:fldCharType="separate"/>
        </w:r>
        <w:r w:rsidR="00DF2605">
          <w:rPr>
            <w:noProof/>
            <w:webHidden/>
          </w:rPr>
          <w:t>4</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5" w:history="1">
        <w:r w:rsidR="00DF2605" w:rsidRPr="00B878BF">
          <w:rPr>
            <w:rStyle w:val="a8"/>
            <w:noProof/>
          </w:rPr>
          <w:t xml:space="preserve">2.3 </w:t>
        </w:r>
        <w:r w:rsidR="00DF2605" w:rsidRPr="00B878BF">
          <w:rPr>
            <w:rStyle w:val="a8"/>
            <w:rFonts w:hint="eastAsia"/>
            <w:noProof/>
          </w:rPr>
          <w:t>基金管理人和基金托管人</w:t>
        </w:r>
        <w:r w:rsidR="00DF2605">
          <w:rPr>
            <w:noProof/>
            <w:webHidden/>
          </w:rPr>
          <w:tab/>
        </w:r>
        <w:r w:rsidR="00DF2605">
          <w:rPr>
            <w:noProof/>
            <w:webHidden/>
          </w:rPr>
          <w:fldChar w:fldCharType="begin"/>
        </w:r>
        <w:r w:rsidR="00DF2605">
          <w:rPr>
            <w:noProof/>
            <w:webHidden/>
          </w:rPr>
          <w:instrText xml:space="preserve"> PAGEREF _Toc17317445 \h </w:instrText>
        </w:r>
        <w:r w:rsidR="00DF2605">
          <w:rPr>
            <w:noProof/>
            <w:webHidden/>
          </w:rPr>
        </w:r>
        <w:r w:rsidR="00DF2605">
          <w:rPr>
            <w:noProof/>
            <w:webHidden/>
          </w:rPr>
          <w:fldChar w:fldCharType="separate"/>
        </w:r>
        <w:r w:rsidR="00DF2605">
          <w:rPr>
            <w:noProof/>
            <w:webHidden/>
          </w:rPr>
          <w:t>4</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6" w:history="1">
        <w:r w:rsidR="00DF2605" w:rsidRPr="00B878BF">
          <w:rPr>
            <w:rStyle w:val="a8"/>
            <w:noProof/>
          </w:rPr>
          <w:t xml:space="preserve">2.4 </w:t>
        </w:r>
        <w:r w:rsidR="00DF2605" w:rsidRPr="00B878BF">
          <w:rPr>
            <w:rStyle w:val="a8"/>
            <w:rFonts w:hint="eastAsia"/>
            <w:noProof/>
          </w:rPr>
          <w:t>信息披露方式</w:t>
        </w:r>
        <w:r w:rsidR="00DF2605">
          <w:rPr>
            <w:noProof/>
            <w:webHidden/>
          </w:rPr>
          <w:tab/>
        </w:r>
        <w:r w:rsidR="00DF2605">
          <w:rPr>
            <w:noProof/>
            <w:webHidden/>
          </w:rPr>
          <w:fldChar w:fldCharType="begin"/>
        </w:r>
        <w:r w:rsidR="00DF2605">
          <w:rPr>
            <w:noProof/>
            <w:webHidden/>
          </w:rPr>
          <w:instrText xml:space="preserve"> PAGEREF _Toc17317446 \h </w:instrText>
        </w:r>
        <w:r w:rsidR="00DF2605">
          <w:rPr>
            <w:noProof/>
            <w:webHidden/>
          </w:rPr>
        </w:r>
        <w:r w:rsidR="00DF2605">
          <w:rPr>
            <w:noProof/>
            <w:webHidden/>
          </w:rPr>
          <w:fldChar w:fldCharType="separate"/>
        </w:r>
        <w:r w:rsidR="00DF2605">
          <w:rPr>
            <w:noProof/>
            <w:webHidden/>
          </w:rPr>
          <w:t>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7" w:history="1">
        <w:r w:rsidR="00DF2605" w:rsidRPr="00B878BF">
          <w:rPr>
            <w:rStyle w:val="a8"/>
            <w:noProof/>
          </w:rPr>
          <w:t xml:space="preserve">2.5 </w:t>
        </w:r>
        <w:r w:rsidR="00DF2605" w:rsidRPr="00B878BF">
          <w:rPr>
            <w:rStyle w:val="a8"/>
            <w:rFonts w:hint="eastAsia"/>
            <w:noProof/>
          </w:rPr>
          <w:t>其他相关资料</w:t>
        </w:r>
        <w:r w:rsidR="00DF2605">
          <w:rPr>
            <w:noProof/>
            <w:webHidden/>
          </w:rPr>
          <w:tab/>
        </w:r>
        <w:r w:rsidR="00DF2605">
          <w:rPr>
            <w:noProof/>
            <w:webHidden/>
          </w:rPr>
          <w:fldChar w:fldCharType="begin"/>
        </w:r>
        <w:r w:rsidR="00DF2605">
          <w:rPr>
            <w:noProof/>
            <w:webHidden/>
          </w:rPr>
          <w:instrText xml:space="preserve"> PAGEREF _Toc17317447 \h </w:instrText>
        </w:r>
        <w:r w:rsidR="00DF2605">
          <w:rPr>
            <w:noProof/>
            <w:webHidden/>
          </w:rPr>
        </w:r>
        <w:r w:rsidR="00DF2605">
          <w:rPr>
            <w:noProof/>
            <w:webHidden/>
          </w:rPr>
          <w:fldChar w:fldCharType="separate"/>
        </w:r>
        <w:r w:rsidR="00DF2605">
          <w:rPr>
            <w:noProof/>
            <w:webHidden/>
          </w:rPr>
          <w:t>5</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48" w:history="1">
        <w:r w:rsidR="00DF2605" w:rsidRPr="00B878BF">
          <w:rPr>
            <w:rStyle w:val="a8"/>
            <w:noProof/>
          </w:rPr>
          <w:t xml:space="preserve">§3 </w:t>
        </w:r>
        <w:r w:rsidR="00DF2605" w:rsidRPr="00B878BF">
          <w:rPr>
            <w:rStyle w:val="a8"/>
            <w:rFonts w:hint="eastAsia"/>
            <w:noProof/>
          </w:rPr>
          <w:t>主要财务指标和基金净值表现</w:t>
        </w:r>
        <w:r w:rsidR="00DF2605">
          <w:rPr>
            <w:noProof/>
            <w:webHidden/>
          </w:rPr>
          <w:tab/>
        </w:r>
        <w:r w:rsidR="00DF2605">
          <w:rPr>
            <w:noProof/>
            <w:webHidden/>
          </w:rPr>
          <w:fldChar w:fldCharType="begin"/>
        </w:r>
        <w:r w:rsidR="00DF2605">
          <w:rPr>
            <w:noProof/>
            <w:webHidden/>
          </w:rPr>
          <w:instrText xml:space="preserve"> PAGEREF _Toc17317448 \h </w:instrText>
        </w:r>
        <w:r w:rsidR="00DF2605">
          <w:rPr>
            <w:noProof/>
            <w:webHidden/>
          </w:rPr>
        </w:r>
        <w:r w:rsidR="00DF2605">
          <w:rPr>
            <w:noProof/>
            <w:webHidden/>
          </w:rPr>
          <w:fldChar w:fldCharType="separate"/>
        </w:r>
        <w:r w:rsidR="00DF2605">
          <w:rPr>
            <w:noProof/>
            <w:webHidden/>
          </w:rPr>
          <w:t>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49" w:history="1">
        <w:r w:rsidR="00DF2605" w:rsidRPr="00B878BF">
          <w:rPr>
            <w:rStyle w:val="a8"/>
            <w:noProof/>
          </w:rPr>
          <w:t xml:space="preserve">3.1 </w:t>
        </w:r>
        <w:r w:rsidR="00DF2605" w:rsidRPr="00B878BF">
          <w:rPr>
            <w:rStyle w:val="a8"/>
            <w:rFonts w:hint="eastAsia"/>
            <w:noProof/>
          </w:rPr>
          <w:t>主要会计数据和财务指标</w:t>
        </w:r>
        <w:r w:rsidR="00DF2605">
          <w:rPr>
            <w:noProof/>
            <w:webHidden/>
          </w:rPr>
          <w:tab/>
        </w:r>
        <w:r w:rsidR="00DF2605">
          <w:rPr>
            <w:noProof/>
            <w:webHidden/>
          </w:rPr>
          <w:fldChar w:fldCharType="begin"/>
        </w:r>
        <w:r w:rsidR="00DF2605">
          <w:rPr>
            <w:noProof/>
            <w:webHidden/>
          </w:rPr>
          <w:instrText xml:space="preserve"> PAGEREF _Toc17317449 \h </w:instrText>
        </w:r>
        <w:r w:rsidR="00DF2605">
          <w:rPr>
            <w:noProof/>
            <w:webHidden/>
          </w:rPr>
        </w:r>
        <w:r w:rsidR="00DF2605">
          <w:rPr>
            <w:noProof/>
            <w:webHidden/>
          </w:rPr>
          <w:fldChar w:fldCharType="separate"/>
        </w:r>
        <w:r w:rsidR="00DF2605">
          <w:rPr>
            <w:noProof/>
            <w:webHidden/>
          </w:rPr>
          <w:t>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0" w:history="1">
        <w:r w:rsidR="00DF2605" w:rsidRPr="00B878BF">
          <w:rPr>
            <w:rStyle w:val="a8"/>
            <w:noProof/>
          </w:rPr>
          <w:t xml:space="preserve">3.2 </w:t>
        </w:r>
        <w:r w:rsidR="00DF2605" w:rsidRPr="00B878BF">
          <w:rPr>
            <w:rStyle w:val="a8"/>
            <w:rFonts w:hint="eastAsia"/>
            <w:noProof/>
          </w:rPr>
          <w:t>基金净值表现</w:t>
        </w:r>
        <w:r w:rsidR="00DF2605">
          <w:rPr>
            <w:noProof/>
            <w:webHidden/>
          </w:rPr>
          <w:tab/>
        </w:r>
        <w:r w:rsidR="00DF2605">
          <w:rPr>
            <w:noProof/>
            <w:webHidden/>
          </w:rPr>
          <w:fldChar w:fldCharType="begin"/>
        </w:r>
        <w:r w:rsidR="00DF2605">
          <w:rPr>
            <w:noProof/>
            <w:webHidden/>
          </w:rPr>
          <w:instrText xml:space="preserve"> PAGEREF _Toc17317450 \h </w:instrText>
        </w:r>
        <w:r w:rsidR="00DF2605">
          <w:rPr>
            <w:noProof/>
            <w:webHidden/>
          </w:rPr>
        </w:r>
        <w:r w:rsidR="00DF2605">
          <w:rPr>
            <w:noProof/>
            <w:webHidden/>
          </w:rPr>
          <w:fldChar w:fldCharType="separate"/>
        </w:r>
        <w:r w:rsidR="00DF2605">
          <w:rPr>
            <w:noProof/>
            <w:webHidden/>
          </w:rPr>
          <w:t>6</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51" w:history="1">
        <w:r w:rsidR="00DF2605" w:rsidRPr="00B878BF">
          <w:rPr>
            <w:rStyle w:val="a8"/>
            <w:noProof/>
          </w:rPr>
          <w:t xml:space="preserve">§4 </w:t>
        </w:r>
        <w:r w:rsidR="00DF2605" w:rsidRPr="00B878BF">
          <w:rPr>
            <w:rStyle w:val="a8"/>
            <w:rFonts w:hint="eastAsia"/>
            <w:noProof/>
          </w:rPr>
          <w:t>管理人报告</w:t>
        </w:r>
        <w:r w:rsidR="00DF2605">
          <w:rPr>
            <w:noProof/>
            <w:webHidden/>
          </w:rPr>
          <w:tab/>
        </w:r>
        <w:r w:rsidR="00DF2605">
          <w:rPr>
            <w:noProof/>
            <w:webHidden/>
          </w:rPr>
          <w:fldChar w:fldCharType="begin"/>
        </w:r>
        <w:r w:rsidR="00DF2605">
          <w:rPr>
            <w:noProof/>
            <w:webHidden/>
          </w:rPr>
          <w:instrText xml:space="preserve"> PAGEREF _Toc17317451 \h </w:instrText>
        </w:r>
        <w:r w:rsidR="00DF2605">
          <w:rPr>
            <w:noProof/>
            <w:webHidden/>
          </w:rPr>
        </w:r>
        <w:r w:rsidR="00DF2605">
          <w:rPr>
            <w:noProof/>
            <w:webHidden/>
          </w:rPr>
          <w:fldChar w:fldCharType="separate"/>
        </w:r>
        <w:r w:rsidR="00DF2605">
          <w:rPr>
            <w:noProof/>
            <w:webHidden/>
          </w:rPr>
          <w:t>7</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2" w:history="1">
        <w:r w:rsidR="00DF2605" w:rsidRPr="00B878BF">
          <w:rPr>
            <w:rStyle w:val="a8"/>
            <w:noProof/>
          </w:rPr>
          <w:t xml:space="preserve">4.1 </w:t>
        </w:r>
        <w:r w:rsidR="00DF2605" w:rsidRPr="00B878BF">
          <w:rPr>
            <w:rStyle w:val="a8"/>
            <w:rFonts w:hint="eastAsia"/>
            <w:noProof/>
          </w:rPr>
          <w:t>基金管理人及基金经理情况</w:t>
        </w:r>
        <w:r w:rsidR="00DF2605">
          <w:rPr>
            <w:noProof/>
            <w:webHidden/>
          </w:rPr>
          <w:tab/>
        </w:r>
        <w:r w:rsidR="00DF2605">
          <w:rPr>
            <w:noProof/>
            <w:webHidden/>
          </w:rPr>
          <w:fldChar w:fldCharType="begin"/>
        </w:r>
        <w:r w:rsidR="00DF2605">
          <w:rPr>
            <w:noProof/>
            <w:webHidden/>
          </w:rPr>
          <w:instrText xml:space="preserve"> PAGEREF _Toc17317452 \h </w:instrText>
        </w:r>
        <w:r w:rsidR="00DF2605">
          <w:rPr>
            <w:noProof/>
            <w:webHidden/>
          </w:rPr>
        </w:r>
        <w:r w:rsidR="00DF2605">
          <w:rPr>
            <w:noProof/>
            <w:webHidden/>
          </w:rPr>
          <w:fldChar w:fldCharType="separate"/>
        </w:r>
        <w:r w:rsidR="00DF2605">
          <w:rPr>
            <w:noProof/>
            <w:webHidden/>
          </w:rPr>
          <w:t>7</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3" w:history="1">
        <w:r w:rsidR="00DF2605" w:rsidRPr="00B878BF">
          <w:rPr>
            <w:rStyle w:val="a8"/>
            <w:noProof/>
          </w:rPr>
          <w:t xml:space="preserve">4.2 </w:t>
        </w:r>
        <w:r w:rsidR="00DF2605" w:rsidRPr="00B878BF">
          <w:rPr>
            <w:rStyle w:val="a8"/>
            <w:rFonts w:hint="eastAsia"/>
            <w:noProof/>
          </w:rPr>
          <w:t>管理人对报告期内本基金运作遵规守信情况的说明</w:t>
        </w:r>
        <w:r w:rsidR="00DF2605">
          <w:rPr>
            <w:noProof/>
            <w:webHidden/>
          </w:rPr>
          <w:tab/>
        </w:r>
        <w:r w:rsidR="00DF2605">
          <w:rPr>
            <w:noProof/>
            <w:webHidden/>
          </w:rPr>
          <w:fldChar w:fldCharType="begin"/>
        </w:r>
        <w:r w:rsidR="00DF2605">
          <w:rPr>
            <w:noProof/>
            <w:webHidden/>
          </w:rPr>
          <w:instrText xml:space="preserve"> PAGEREF _Toc17317453 \h </w:instrText>
        </w:r>
        <w:r w:rsidR="00DF2605">
          <w:rPr>
            <w:noProof/>
            <w:webHidden/>
          </w:rPr>
        </w:r>
        <w:r w:rsidR="00DF2605">
          <w:rPr>
            <w:noProof/>
            <w:webHidden/>
          </w:rPr>
          <w:fldChar w:fldCharType="separate"/>
        </w:r>
        <w:r w:rsidR="00DF2605">
          <w:rPr>
            <w:noProof/>
            <w:webHidden/>
          </w:rPr>
          <w:t>10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4" w:history="1">
        <w:r w:rsidR="00DF2605" w:rsidRPr="00B878BF">
          <w:rPr>
            <w:rStyle w:val="a8"/>
            <w:noProof/>
          </w:rPr>
          <w:t xml:space="preserve">4.3 </w:t>
        </w:r>
        <w:r w:rsidR="00DF2605" w:rsidRPr="00B878BF">
          <w:rPr>
            <w:rStyle w:val="a8"/>
            <w:rFonts w:hint="eastAsia"/>
            <w:noProof/>
          </w:rPr>
          <w:t>管理人对报告期内公平交易情况的专项说明</w:t>
        </w:r>
        <w:r w:rsidR="00DF2605">
          <w:rPr>
            <w:noProof/>
            <w:webHidden/>
          </w:rPr>
          <w:tab/>
        </w:r>
        <w:r w:rsidR="00DF2605">
          <w:rPr>
            <w:noProof/>
            <w:webHidden/>
          </w:rPr>
          <w:fldChar w:fldCharType="begin"/>
        </w:r>
        <w:r w:rsidR="00DF2605">
          <w:rPr>
            <w:noProof/>
            <w:webHidden/>
          </w:rPr>
          <w:instrText xml:space="preserve"> PAGEREF _Toc17317454 \h </w:instrText>
        </w:r>
        <w:r w:rsidR="00DF2605">
          <w:rPr>
            <w:noProof/>
            <w:webHidden/>
          </w:rPr>
        </w:r>
        <w:r w:rsidR="00DF2605">
          <w:rPr>
            <w:noProof/>
            <w:webHidden/>
          </w:rPr>
          <w:fldChar w:fldCharType="separate"/>
        </w:r>
        <w:r w:rsidR="00DF2605">
          <w:rPr>
            <w:noProof/>
            <w:webHidden/>
          </w:rPr>
          <w:t>11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5" w:history="1">
        <w:r w:rsidR="00DF2605" w:rsidRPr="00B878BF">
          <w:rPr>
            <w:rStyle w:val="a8"/>
            <w:noProof/>
          </w:rPr>
          <w:t xml:space="preserve">4.4 </w:t>
        </w:r>
        <w:r w:rsidR="00DF2605" w:rsidRPr="00B878BF">
          <w:rPr>
            <w:rStyle w:val="a8"/>
            <w:rFonts w:hint="eastAsia"/>
            <w:noProof/>
          </w:rPr>
          <w:t>管理人对报告期内基金的投资策略和业绩表现的说明</w:t>
        </w:r>
        <w:r w:rsidR="00DF2605">
          <w:rPr>
            <w:noProof/>
            <w:webHidden/>
          </w:rPr>
          <w:tab/>
        </w:r>
        <w:r w:rsidR="00DF2605">
          <w:rPr>
            <w:noProof/>
            <w:webHidden/>
          </w:rPr>
          <w:fldChar w:fldCharType="begin"/>
        </w:r>
        <w:r w:rsidR="00DF2605">
          <w:rPr>
            <w:noProof/>
            <w:webHidden/>
          </w:rPr>
          <w:instrText xml:space="preserve"> PAGEREF _Toc17317455 \h </w:instrText>
        </w:r>
        <w:r w:rsidR="00DF2605">
          <w:rPr>
            <w:noProof/>
            <w:webHidden/>
          </w:rPr>
        </w:r>
        <w:r w:rsidR="00DF2605">
          <w:rPr>
            <w:noProof/>
            <w:webHidden/>
          </w:rPr>
          <w:fldChar w:fldCharType="separate"/>
        </w:r>
        <w:r w:rsidR="00DF2605">
          <w:rPr>
            <w:noProof/>
            <w:webHidden/>
          </w:rPr>
          <w:t>11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6" w:history="1">
        <w:r w:rsidR="00DF2605" w:rsidRPr="00B878BF">
          <w:rPr>
            <w:rStyle w:val="a8"/>
            <w:noProof/>
          </w:rPr>
          <w:t xml:space="preserve">4.5 </w:t>
        </w:r>
        <w:r w:rsidR="00DF2605" w:rsidRPr="00B878BF">
          <w:rPr>
            <w:rStyle w:val="a8"/>
            <w:rFonts w:hint="eastAsia"/>
            <w:noProof/>
          </w:rPr>
          <w:t>管理人对宏观经济、证券市场及行业走势的简要展望</w:t>
        </w:r>
        <w:r w:rsidR="00DF2605">
          <w:rPr>
            <w:noProof/>
            <w:webHidden/>
          </w:rPr>
          <w:tab/>
        </w:r>
        <w:r w:rsidR="00DF2605">
          <w:rPr>
            <w:noProof/>
            <w:webHidden/>
          </w:rPr>
          <w:fldChar w:fldCharType="begin"/>
        </w:r>
        <w:r w:rsidR="00DF2605">
          <w:rPr>
            <w:noProof/>
            <w:webHidden/>
          </w:rPr>
          <w:instrText xml:space="preserve"> PAGEREF _Toc17317456 \h </w:instrText>
        </w:r>
        <w:r w:rsidR="00DF2605">
          <w:rPr>
            <w:noProof/>
            <w:webHidden/>
          </w:rPr>
        </w:r>
        <w:r w:rsidR="00DF2605">
          <w:rPr>
            <w:noProof/>
            <w:webHidden/>
          </w:rPr>
          <w:fldChar w:fldCharType="separate"/>
        </w:r>
        <w:r w:rsidR="00DF2605">
          <w:rPr>
            <w:noProof/>
            <w:webHidden/>
          </w:rPr>
          <w:t>11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7" w:history="1">
        <w:r w:rsidR="00DF2605" w:rsidRPr="00B878BF">
          <w:rPr>
            <w:rStyle w:val="a8"/>
            <w:noProof/>
          </w:rPr>
          <w:t xml:space="preserve">4.6 </w:t>
        </w:r>
        <w:r w:rsidR="00DF2605" w:rsidRPr="00B878BF">
          <w:rPr>
            <w:rStyle w:val="a8"/>
            <w:rFonts w:hint="eastAsia"/>
            <w:noProof/>
          </w:rPr>
          <w:t>管理人对报告期内基金估值程序等事项的说明</w:t>
        </w:r>
        <w:r w:rsidR="00DF2605">
          <w:rPr>
            <w:noProof/>
            <w:webHidden/>
          </w:rPr>
          <w:tab/>
        </w:r>
        <w:r w:rsidR="00DF2605">
          <w:rPr>
            <w:noProof/>
            <w:webHidden/>
          </w:rPr>
          <w:fldChar w:fldCharType="begin"/>
        </w:r>
        <w:r w:rsidR="00DF2605">
          <w:rPr>
            <w:noProof/>
            <w:webHidden/>
          </w:rPr>
          <w:instrText xml:space="preserve"> PAGEREF _Toc17317457 \h </w:instrText>
        </w:r>
        <w:r w:rsidR="00DF2605">
          <w:rPr>
            <w:noProof/>
            <w:webHidden/>
          </w:rPr>
        </w:r>
        <w:r w:rsidR="00DF2605">
          <w:rPr>
            <w:noProof/>
            <w:webHidden/>
          </w:rPr>
          <w:fldChar w:fldCharType="separate"/>
        </w:r>
        <w:r w:rsidR="00DF2605">
          <w:rPr>
            <w:noProof/>
            <w:webHidden/>
          </w:rPr>
          <w:t>12</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8" w:history="1">
        <w:r w:rsidR="00DF2605" w:rsidRPr="00B878BF">
          <w:rPr>
            <w:rStyle w:val="a8"/>
            <w:noProof/>
          </w:rPr>
          <w:t xml:space="preserve">4.7 </w:t>
        </w:r>
        <w:r w:rsidR="00DF2605" w:rsidRPr="00B878BF">
          <w:rPr>
            <w:rStyle w:val="a8"/>
            <w:rFonts w:hint="eastAsia"/>
            <w:noProof/>
          </w:rPr>
          <w:t>管理人对报告期内基金利润分配情况的说明</w:t>
        </w:r>
        <w:r w:rsidR="00DF2605">
          <w:rPr>
            <w:noProof/>
            <w:webHidden/>
          </w:rPr>
          <w:tab/>
        </w:r>
        <w:r w:rsidR="00DF2605">
          <w:rPr>
            <w:noProof/>
            <w:webHidden/>
          </w:rPr>
          <w:fldChar w:fldCharType="begin"/>
        </w:r>
        <w:r w:rsidR="00DF2605">
          <w:rPr>
            <w:noProof/>
            <w:webHidden/>
          </w:rPr>
          <w:instrText xml:space="preserve"> PAGEREF _Toc17317458 \h </w:instrText>
        </w:r>
        <w:r w:rsidR="00DF2605">
          <w:rPr>
            <w:noProof/>
            <w:webHidden/>
          </w:rPr>
        </w:r>
        <w:r w:rsidR="00DF2605">
          <w:rPr>
            <w:noProof/>
            <w:webHidden/>
          </w:rPr>
          <w:fldChar w:fldCharType="separate"/>
        </w:r>
        <w:r w:rsidR="00DF2605">
          <w:rPr>
            <w:noProof/>
            <w:webHidden/>
          </w:rPr>
          <w:t>12</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59" w:history="1">
        <w:r w:rsidR="00DF2605" w:rsidRPr="00B878BF">
          <w:rPr>
            <w:rStyle w:val="a8"/>
            <w:noProof/>
          </w:rPr>
          <w:t xml:space="preserve">4.8 </w:t>
        </w:r>
        <w:r w:rsidR="00DF2605" w:rsidRPr="00B878BF">
          <w:rPr>
            <w:rStyle w:val="a8"/>
            <w:rFonts w:hint="eastAsia"/>
            <w:noProof/>
          </w:rPr>
          <w:t>报告期内管理人对本基金持有人数或基金资产净值预警情形的说明</w:t>
        </w:r>
        <w:r w:rsidR="00DF2605">
          <w:rPr>
            <w:noProof/>
            <w:webHidden/>
          </w:rPr>
          <w:tab/>
        </w:r>
        <w:r w:rsidR="00DF2605">
          <w:rPr>
            <w:noProof/>
            <w:webHidden/>
          </w:rPr>
          <w:fldChar w:fldCharType="begin"/>
        </w:r>
        <w:r w:rsidR="00DF2605">
          <w:rPr>
            <w:noProof/>
            <w:webHidden/>
          </w:rPr>
          <w:instrText xml:space="preserve"> PAGEREF _Toc17317459 \h </w:instrText>
        </w:r>
        <w:r w:rsidR="00DF2605">
          <w:rPr>
            <w:noProof/>
            <w:webHidden/>
          </w:rPr>
        </w:r>
        <w:r w:rsidR="00DF2605">
          <w:rPr>
            <w:noProof/>
            <w:webHidden/>
          </w:rPr>
          <w:fldChar w:fldCharType="separate"/>
        </w:r>
        <w:r w:rsidR="00DF2605">
          <w:rPr>
            <w:noProof/>
            <w:webHidden/>
          </w:rPr>
          <w:t>12</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60" w:history="1">
        <w:r w:rsidR="00DF2605" w:rsidRPr="00B878BF">
          <w:rPr>
            <w:rStyle w:val="a8"/>
            <w:noProof/>
          </w:rPr>
          <w:t xml:space="preserve">§5 </w:t>
        </w:r>
        <w:r w:rsidR="00DF2605" w:rsidRPr="00B878BF">
          <w:rPr>
            <w:rStyle w:val="a8"/>
            <w:rFonts w:hint="eastAsia"/>
            <w:noProof/>
          </w:rPr>
          <w:t>托管人报告</w:t>
        </w:r>
        <w:r w:rsidR="00DF2605">
          <w:rPr>
            <w:noProof/>
            <w:webHidden/>
          </w:rPr>
          <w:tab/>
        </w:r>
        <w:r w:rsidR="00DF2605">
          <w:rPr>
            <w:noProof/>
            <w:webHidden/>
          </w:rPr>
          <w:fldChar w:fldCharType="begin"/>
        </w:r>
        <w:r w:rsidR="00DF2605">
          <w:rPr>
            <w:noProof/>
            <w:webHidden/>
          </w:rPr>
          <w:instrText xml:space="preserve"> PAGEREF _Toc17317460 \h </w:instrText>
        </w:r>
        <w:r w:rsidR="00DF2605">
          <w:rPr>
            <w:noProof/>
            <w:webHidden/>
          </w:rPr>
        </w:r>
        <w:r w:rsidR="00DF2605">
          <w:rPr>
            <w:noProof/>
            <w:webHidden/>
          </w:rPr>
          <w:fldChar w:fldCharType="separate"/>
        </w:r>
        <w:r w:rsidR="00DF2605">
          <w:rPr>
            <w:noProof/>
            <w:webHidden/>
          </w:rPr>
          <w:t>12</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1" w:history="1">
        <w:r w:rsidR="00DF2605" w:rsidRPr="00B878BF">
          <w:rPr>
            <w:rStyle w:val="a8"/>
            <w:noProof/>
          </w:rPr>
          <w:t xml:space="preserve">5.1 </w:t>
        </w:r>
        <w:r w:rsidR="00DF2605" w:rsidRPr="00B878BF">
          <w:rPr>
            <w:rStyle w:val="a8"/>
            <w:rFonts w:hint="eastAsia"/>
            <w:noProof/>
          </w:rPr>
          <w:t>报告期内本基金托管人遵规守信情况声明</w:t>
        </w:r>
        <w:r w:rsidR="00DF2605">
          <w:rPr>
            <w:noProof/>
            <w:webHidden/>
          </w:rPr>
          <w:tab/>
        </w:r>
        <w:r w:rsidR="00DF2605">
          <w:rPr>
            <w:noProof/>
            <w:webHidden/>
          </w:rPr>
          <w:fldChar w:fldCharType="begin"/>
        </w:r>
        <w:r w:rsidR="00DF2605">
          <w:rPr>
            <w:noProof/>
            <w:webHidden/>
          </w:rPr>
          <w:instrText xml:space="preserve"> PAGEREF _Toc17317461 \h </w:instrText>
        </w:r>
        <w:r w:rsidR="00DF2605">
          <w:rPr>
            <w:noProof/>
            <w:webHidden/>
          </w:rPr>
        </w:r>
        <w:r w:rsidR="00DF2605">
          <w:rPr>
            <w:noProof/>
            <w:webHidden/>
          </w:rPr>
          <w:fldChar w:fldCharType="separate"/>
        </w:r>
        <w:r w:rsidR="00DF2605">
          <w:rPr>
            <w:noProof/>
            <w:webHidden/>
          </w:rPr>
          <w:t>12</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2" w:history="1">
        <w:r w:rsidR="00DF2605" w:rsidRPr="00B878BF">
          <w:rPr>
            <w:rStyle w:val="a8"/>
            <w:noProof/>
          </w:rPr>
          <w:t xml:space="preserve">5.2 </w:t>
        </w:r>
        <w:r w:rsidR="00DF2605" w:rsidRPr="00B878BF">
          <w:rPr>
            <w:rStyle w:val="a8"/>
            <w:rFonts w:hint="eastAsia"/>
            <w:noProof/>
          </w:rPr>
          <w:t>托管人对报告期内本基金投资运作遵规守信、净值计算、利润分配等情况的说明</w:t>
        </w:r>
        <w:r w:rsidR="00DF2605">
          <w:rPr>
            <w:noProof/>
            <w:webHidden/>
          </w:rPr>
          <w:tab/>
        </w:r>
        <w:r w:rsidR="00DF2605">
          <w:rPr>
            <w:noProof/>
            <w:webHidden/>
          </w:rPr>
          <w:fldChar w:fldCharType="begin"/>
        </w:r>
        <w:r w:rsidR="00DF2605">
          <w:rPr>
            <w:noProof/>
            <w:webHidden/>
          </w:rPr>
          <w:instrText xml:space="preserve"> PAGEREF _Toc17317462 \h </w:instrText>
        </w:r>
        <w:r w:rsidR="00DF2605">
          <w:rPr>
            <w:noProof/>
            <w:webHidden/>
          </w:rPr>
        </w:r>
        <w:r w:rsidR="00DF2605">
          <w:rPr>
            <w:noProof/>
            <w:webHidden/>
          </w:rPr>
          <w:fldChar w:fldCharType="separate"/>
        </w:r>
        <w:r w:rsidR="00DF2605">
          <w:rPr>
            <w:noProof/>
            <w:webHidden/>
          </w:rPr>
          <w:t>12</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3" w:history="1">
        <w:r w:rsidR="00DF2605" w:rsidRPr="00B878BF">
          <w:rPr>
            <w:rStyle w:val="a8"/>
            <w:noProof/>
          </w:rPr>
          <w:t xml:space="preserve">5.3 </w:t>
        </w:r>
        <w:r w:rsidR="00DF2605" w:rsidRPr="00B878BF">
          <w:rPr>
            <w:rStyle w:val="a8"/>
            <w:rFonts w:hint="eastAsia"/>
            <w:noProof/>
          </w:rPr>
          <w:t>托管人对本半年度报告中财务信息等内容的真实、准确和完整发表意见</w:t>
        </w:r>
        <w:r w:rsidR="00DF2605">
          <w:rPr>
            <w:noProof/>
            <w:webHidden/>
          </w:rPr>
          <w:tab/>
        </w:r>
        <w:r w:rsidR="00DF2605">
          <w:rPr>
            <w:noProof/>
            <w:webHidden/>
          </w:rPr>
          <w:fldChar w:fldCharType="begin"/>
        </w:r>
        <w:r w:rsidR="00DF2605">
          <w:rPr>
            <w:noProof/>
            <w:webHidden/>
          </w:rPr>
          <w:instrText xml:space="preserve"> PAGEREF _Toc17317463 \h </w:instrText>
        </w:r>
        <w:r w:rsidR="00DF2605">
          <w:rPr>
            <w:noProof/>
            <w:webHidden/>
          </w:rPr>
        </w:r>
        <w:r w:rsidR="00DF2605">
          <w:rPr>
            <w:noProof/>
            <w:webHidden/>
          </w:rPr>
          <w:fldChar w:fldCharType="separate"/>
        </w:r>
        <w:r w:rsidR="00DF2605">
          <w:rPr>
            <w:noProof/>
            <w:webHidden/>
          </w:rPr>
          <w:t>13</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64" w:history="1">
        <w:r w:rsidR="00DF2605" w:rsidRPr="00B878BF">
          <w:rPr>
            <w:rStyle w:val="a8"/>
            <w:noProof/>
          </w:rPr>
          <w:t xml:space="preserve">§6 </w:t>
        </w:r>
        <w:r w:rsidR="00DF2605" w:rsidRPr="00B878BF">
          <w:rPr>
            <w:rStyle w:val="a8"/>
            <w:rFonts w:hint="eastAsia"/>
            <w:noProof/>
          </w:rPr>
          <w:t>半年度财务会计报告（未经审计）</w:t>
        </w:r>
        <w:r w:rsidR="00DF2605">
          <w:rPr>
            <w:noProof/>
            <w:webHidden/>
          </w:rPr>
          <w:tab/>
        </w:r>
        <w:r w:rsidR="00DF2605">
          <w:rPr>
            <w:noProof/>
            <w:webHidden/>
          </w:rPr>
          <w:fldChar w:fldCharType="begin"/>
        </w:r>
        <w:r w:rsidR="00DF2605">
          <w:rPr>
            <w:noProof/>
            <w:webHidden/>
          </w:rPr>
          <w:instrText xml:space="preserve"> PAGEREF _Toc17317464 \h </w:instrText>
        </w:r>
        <w:r w:rsidR="00DF2605">
          <w:rPr>
            <w:noProof/>
            <w:webHidden/>
          </w:rPr>
        </w:r>
        <w:r w:rsidR="00DF2605">
          <w:rPr>
            <w:noProof/>
            <w:webHidden/>
          </w:rPr>
          <w:fldChar w:fldCharType="separate"/>
        </w:r>
        <w:r w:rsidR="00DF2605">
          <w:rPr>
            <w:noProof/>
            <w:webHidden/>
          </w:rPr>
          <w:t>13</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5" w:history="1">
        <w:r w:rsidR="00DF2605" w:rsidRPr="00B878BF">
          <w:rPr>
            <w:rStyle w:val="a8"/>
            <w:noProof/>
          </w:rPr>
          <w:t xml:space="preserve">6.1 </w:t>
        </w:r>
        <w:r w:rsidR="00DF2605" w:rsidRPr="00B878BF">
          <w:rPr>
            <w:rStyle w:val="a8"/>
            <w:rFonts w:hint="eastAsia"/>
            <w:noProof/>
          </w:rPr>
          <w:t>资产负债表</w:t>
        </w:r>
        <w:r w:rsidR="00DF2605">
          <w:rPr>
            <w:noProof/>
            <w:webHidden/>
          </w:rPr>
          <w:tab/>
        </w:r>
        <w:r w:rsidR="00DF2605">
          <w:rPr>
            <w:noProof/>
            <w:webHidden/>
          </w:rPr>
          <w:fldChar w:fldCharType="begin"/>
        </w:r>
        <w:r w:rsidR="00DF2605">
          <w:rPr>
            <w:noProof/>
            <w:webHidden/>
          </w:rPr>
          <w:instrText xml:space="preserve"> PAGEREF _Toc17317465 \h </w:instrText>
        </w:r>
        <w:r w:rsidR="00DF2605">
          <w:rPr>
            <w:noProof/>
            <w:webHidden/>
          </w:rPr>
        </w:r>
        <w:r w:rsidR="00DF2605">
          <w:rPr>
            <w:noProof/>
            <w:webHidden/>
          </w:rPr>
          <w:fldChar w:fldCharType="separate"/>
        </w:r>
        <w:r w:rsidR="00DF2605">
          <w:rPr>
            <w:noProof/>
            <w:webHidden/>
          </w:rPr>
          <w:t>13</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6" w:history="1">
        <w:r w:rsidR="00DF2605" w:rsidRPr="00B878BF">
          <w:rPr>
            <w:rStyle w:val="a8"/>
            <w:noProof/>
          </w:rPr>
          <w:t xml:space="preserve">6.2 </w:t>
        </w:r>
        <w:r w:rsidR="00DF2605" w:rsidRPr="00B878BF">
          <w:rPr>
            <w:rStyle w:val="a8"/>
            <w:rFonts w:hint="eastAsia"/>
            <w:noProof/>
          </w:rPr>
          <w:t>利润表</w:t>
        </w:r>
        <w:r w:rsidR="00DF2605">
          <w:rPr>
            <w:noProof/>
            <w:webHidden/>
          </w:rPr>
          <w:tab/>
        </w:r>
        <w:r w:rsidR="00DF2605">
          <w:rPr>
            <w:noProof/>
            <w:webHidden/>
          </w:rPr>
          <w:fldChar w:fldCharType="begin"/>
        </w:r>
        <w:r w:rsidR="00DF2605">
          <w:rPr>
            <w:noProof/>
            <w:webHidden/>
          </w:rPr>
          <w:instrText xml:space="preserve"> PAGEREF _Toc17317466 \h </w:instrText>
        </w:r>
        <w:r w:rsidR="00DF2605">
          <w:rPr>
            <w:noProof/>
            <w:webHidden/>
          </w:rPr>
        </w:r>
        <w:r w:rsidR="00DF2605">
          <w:rPr>
            <w:noProof/>
            <w:webHidden/>
          </w:rPr>
          <w:fldChar w:fldCharType="separate"/>
        </w:r>
        <w:r w:rsidR="00DF2605">
          <w:rPr>
            <w:noProof/>
            <w:webHidden/>
          </w:rPr>
          <w:t>14</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7" w:history="1">
        <w:r w:rsidR="00DF2605" w:rsidRPr="00B878BF">
          <w:rPr>
            <w:rStyle w:val="a8"/>
            <w:noProof/>
          </w:rPr>
          <w:t xml:space="preserve">6.3 </w:t>
        </w:r>
        <w:r w:rsidR="00DF2605" w:rsidRPr="00B878BF">
          <w:rPr>
            <w:rStyle w:val="a8"/>
            <w:rFonts w:hint="eastAsia"/>
            <w:noProof/>
          </w:rPr>
          <w:t>所有者权益（基金净值）变动表</w:t>
        </w:r>
        <w:r w:rsidR="00DF2605">
          <w:rPr>
            <w:noProof/>
            <w:webHidden/>
          </w:rPr>
          <w:tab/>
        </w:r>
        <w:r w:rsidR="00DF2605">
          <w:rPr>
            <w:noProof/>
            <w:webHidden/>
          </w:rPr>
          <w:fldChar w:fldCharType="begin"/>
        </w:r>
        <w:r w:rsidR="00DF2605">
          <w:rPr>
            <w:noProof/>
            <w:webHidden/>
          </w:rPr>
          <w:instrText xml:space="preserve"> PAGEREF _Toc17317467 \h </w:instrText>
        </w:r>
        <w:r w:rsidR="00DF2605">
          <w:rPr>
            <w:noProof/>
            <w:webHidden/>
          </w:rPr>
        </w:r>
        <w:r w:rsidR="00DF2605">
          <w:rPr>
            <w:noProof/>
            <w:webHidden/>
          </w:rPr>
          <w:fldChar w:fldCharType="separate"/>
        </w:r>
        <w:r w:rsidR="00DF2605">
          <w:rPr>
            <w:noProof/>
            <w:webHidden/>
          </w:rPr>
          <w:t>15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68" w:history="1">
        <w:r w:rsidR="00DF2605" w:rsidRPr="00B878BF">
          <w:rPr>
            <w:rStyle w:val="a8"/>
            <w:noProof/>
          </w:rPr>
          <w:t xml:space="preserve">6.4 </w:t>
        </w:r>
        <w:r w:rsidR="00DF2605" w:rsidRPr="00B878BF">
          <w:rPr>
            <w:rStyle w:val="a8"/>
            <w:rFonts w:hint="eastAsia"/>
            <w:noProof/>
          </w:rPr>
          <w:t>报表附注</w:t>
        </w:r>
        <w:r w:rsidR="00DF2605">
          <w:rPr>
            <w:noProof/>
            <w:webHidden/>
          </w:rPr>
          <w:tab/>
        </w:r>
        <w:r w:rsidR="00DF2605">
          <w:rPr>
            <w:noProof/>
            <w:webHidden/>
          </w:rPr>
          <w:fldChar w:fldCharType="begin"/>
        </w:r>
        <w:r w:rsidR="00DF2605">
          <w:rPr>
            <w:noProof/>
            <w:webHidden/>
          </w:rPr>
          <w:instrText xml:space="preserve"> PAGEREF _Toc17317468 \h </w:instrText>
        </w:r>
        <w:r w:rsidR="00DF2605">
          <w:rPr>
            <w:noProof/>
            <w:webHidden/>
          </w:rPr>
        </w:r>
        <w:r w:rsidR="00DF2605">
          <w:rPr>
            <w:noProof/>
            <w:webHidden/>
          </w:rPr>
          <w:fldChar w:fldCharType="separate"/>
        </w:r>
        <w:r w:rsidR="00DF2605">
          <w:rPr>
            <w:noProof/>
            <w:webHidden/>
          </w:rPr>
          <w:t>16</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69" w:history="1">
        <w:r w:rsidR="00DF2605" w:rsidRPr="00B878BF">
          <w:rPr>
            <w:rStyle w:val="a8"/>
            <w:noProof/>
          </w:rPr>
          <w:t xml:space="preserve">§7 </w:t>
        </w:r>
        <w:r w:rsidR="00DF2605" w:rsidRPr="00B878BF">
          <w:rPr>
            <w:rStyle w:val="a8"/>
            <w:rFonts w:hint="eastAsia"/>
            <w:noProof/>
          </w:rPr>
          <w:t>投资组合报告</w:t>
        </w:r>
        <w:r w:rsidR="00DF2605">
          <w:rPr>
            <w:noProof/>
            <w:webHidden/>
          </w:rPr>
          <w:tab/>
        </w:r>
        <w:r w:rsidR="00DF2605">
          <w:rPr>
            <w:noProof/>
            <w:webHidden/>
          </w:rPr>
          <w:fldChar w:fldCharType="begin"/>
        </w:r>
        <w:r w:rsidR="00DF2605">
          <w:rPr>
            <w:noProof/>
            <w:webHidden/>
          </w:rPr>
          <w:instrText xml:space="preserve"> PAGEREF _Toc17317469 \h </w:instrText>
        </w:r>
        <w:r w:rsidR="00DF2605">
          <w:rPr>
            <w:noProof/>
            <w:webHidden/>
          </w:rPr>
        </w:r>
        <w:r w:rsidR="00DF2605">
          <w:rPr>
            <w:noProof/>
            <w:webHidden/>
          </w:rPr>
          <w:fldChar w:fldCharType="separate"/>
        </w:r>
        <w:r w:rsidR="00DF2605">
          <w:rPr>
            <w:noProof/>
            <w:webHidden/>
          </w:rPr>
          <w:t>30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0" w:history="1">
        <w:r w:rsidR="00DF2605" w:rsidRPr="00B878BF">
          <w:rPr>
            <w:rStyle w:val="a8"/>
            <w:noProof/>
          </w:rPr>
          <w:t xml:space="preserve">7.1 </w:t>
        </w:r>
        <w:r w:rsidR="00DF2605" w:rsidRPr="00B878BF">
          <w:rPr>
            <w:rStyle w:val="a8"/>
            <w:rFonts w:hint="eastAsia"/>
            <w:noProof/>
          </w:rPr>
          <w:t>期末基金资产组合情况</w:t>
        </w:r>
        <w:r w:rsidR="00DF2605">
          <w:rPr>
            <w:noProof/>
            <w:webHidden/>
          </w:rPr>
          <w:tab/>
        </w:r>
        <w:r w:rsidR="00DF2605">
          <w:rPr>
            <w:noProof/>
            <w:webHidden/>
          </w:rPr>
          <w:fldChar w:fldCharType="begin"/>
        </w:r>
        <w:r w:rsidR="00DF2605">
          <w:rPr>
            <w:noProof/>
            <w:webHidden/>
          </w:rPr>
          <w:instrText xml:space="preserve"> PAGEREF _Toc17317470 \h </w:instrText>
        </w:r>
        <w:r w:rsidR="00DF2605">
          <w:rPr>
            <w:noProof/>
            <w:webHidden/>
          </w:rPr>
        </w:r>
        <w:r w:rsidR="00DF2605">
          <w:rPr>
            <w:noProof/>
            <w:webHidden/>
          </w:rPr>
          <w:fldChar w:fldCharType="separate"/>
        </w:r>
        <w:r w:rsidR="00DF2605">
          <w:rPr>
            <w:noProof/>
            <w:webHidden/>
          </w:rPr>
          <w:t>30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1" w:history="1">
        <w:r w:rsidR="00DF2605" w:rsidRPr="00B878BF">
          <w:rPr>
            <w:rStyle w:val="a8"/>
            <w:noProof/>
          </w:rPr>
          <w:t xml:space="preserve">7.2 </w:t>
        </w:r>
        <w:r w:rsidR="00DF2605" w:rsidRPr="00B878BF">
          <w:rPr>
            <w:rStyle w:val="a8"/>
            <w:rFonts w:hint="eastAsia"/>
            <w:noProof/>
          </w:rPr>
          <w:t>报告期末按行业分类的股票投资组合</w:t>
        </w:r>
        <w:r w:rsidR="00DF2605">
          <w:rPr>
            <w:noProof/>
            <w:webHidden/>
          </w:rPr>
          <w:tab/>
        </w:r>
        <w:r w:rsidR="00DF2605">
          <w:rPr>
            <w:noProof/>
            <w:webHidden/>
          </w:rPr>
          <w:fldChar w:fldCharType="begin"/>
        </w:r>
        <w:r w:rsidR="00DF2605">
          <w:rPr>
            <w:noProof/>
            <w:webHidden/>
          </w:rPr>
          <w:instrText xml:space="preserve"> PAGEREF _Toc17317471 \h </w:instrText>
        </w:r>
        <w:r w:rsidR="00DF2605">
          <w:rPr>
            <w:noProof/>
            <w:webHidden/>
          </w:rPr>
        </w:r>
        <w:r w:rsidR="00DF2605">
          <w:rPr>
            <w:noProof/>
            <w:webHidden/>
          </w:rPr>
          <w:fldChar w:fldCharType="separate"/>
        </w:r>
        <w:r w:rsidR="00DF2605">
          <w:rPr>
            <w:noProof/>
            <w:webHidden/>
          </w:rPr>
          <w:t>31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2" w:history="1">
        <w:r w:rsidR="00DF2605" w:rsidRPr="00B878BF">
          <w:rPr>
            <w:rStyle w:val="a8"/>
            <w:noProof/>
          </w:rPr>
          <w:t xml:space="preserve">7.3 </w:t>
        </w:r>
        <w:r w:rsidR="00DF2605" w:rsidRPr="00B878BF">
          <w:rPr>
            <w:rStyle w:val="a8"/>
            <w:rFonts w:hint="eastAsia"/>
            <w:noProof/>
          </w:rPr>
          <w:t>期末按公允价值占基金资产净值比例大小排序的所有股票投资明细</w:t>
        </w:r>
        <w:r w:rsidR="00DF2605">
          <w:rPr>
            <w:noProof/>
            <w:webHidden/>
          </w:rPr>
          <w:tab/>
        </w:r>
        <w:r w:rsidR="00DF2605">
          <w:rPr>
            <w:noProof/>
            <w:webHidden/>
          </w:rPr>
          <w:fldChar w:fldCharType="begin"/>
        </w:r>
        <w:r w:rsidR="00DF2605">
          <w:rPr>
            <w:noProof/>
            <w:webHidden/>
          </w:rPr>
          <w:instrText xml:space="preserve"> PAGEREF _Toc17317472 \h </w:instrText>
        </w:r>
        <w:r w:rsidR="00DF2605">
          <w:rPr>
            <w:noProof/>
            <w:webHidden/>
          </w:rPr>
        </w:r>
        <w:r w:rsidR="00DF2605">
          <w:rPr>
            <w:noProof/>
            <w:webHidden/>
          </w:rPr>
          <w:fldChar w:fldCharType="separate"/>
        </w:r>
        <w:r w:rsidR="00DF2605">
          <w:rPr>
            <w:noProof/>
            <w:webHidden/>
          </w:rPr>
          <w:t>31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3" w:history="1">
        <w:r w:rsidR="00DF2605" w:rsidRPr="00B878BF">
          <w:rPr>
            <w:rStyle w:val="a8"/>
            <w:noProof/>
          </w:rPr>
          <w:t xml:space="preserve">7.4 </w:t>
        </w:r>
        <w:r w:rsidR="00DF2605" w:rsidRPr="00B878BF">
          <w:rPr>
            <w:rStyle w:val="a8"/>
            <w:rFonts w:hint="eastAsia"/>
            <w:noProof/>
          </w:rPr>
          <w:t>报告期内股票投资组合的重大变动</w:t>
        </w:r>
        <w:r w:rsidR="00DF2605">
          <w:rPr>
            <w:noProof/>
            <w:webHidden/>
          </w:rPr>
          <w:tab/>
        </w:r>
        <w:r w:rsidR="00DF2605">
          <w:rPr>
            <w:noProof/>
            <w:webHidden/>
          </w:rPr>
          <w:fldChar w:fldCharType="begin"/>
        </w:r>
        <w:r w:rsidR="00DF2605">
          <w:rPr>
            <w:noProof/>
            <w:webHidden/>
          </w:rPr>
          <w:instrText xml:space="preserve"> PAGEREF _Toc17317473 \h </w:instrText>
        </w:r>
        <w:r w:rsidR="00DF2605">
          <w:rPr>
            <w:noProof/>
            <w:webHidden/>
          </w:rPr>
        </w:r>
        <w:r w:rsidR="00DF2605">
          <w:rPr>
            <w:noProof/>
            <w:webHidden/>
          </w:rPr>
          <w:fldChar w:fldCharType="separate"/>
        </w:r>
        <w:r w:rsidR="00DF2605">
          <w:rPr>
            <w:noProof/>
            <w:webHidden/>
          </w:rPr>
          <w:t>32</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4" w:history="1">
        <w:r w:rsidR="00DF2605" w:rsidRPr="00B878BF">
          <w:rPr>
            <w:rStyle w:val="a8"/>
            <w:noProof/>
          </w:rPr>
          <w:t xml:space="preserve">7.5 </w:t>
        </w:r>
        <w:r w:rsidR="00DF2605" w:rsidRPr="00B878BF">
          <w:rPr>
            <w:rStyle w:val="a8"/>
            <w:rFonts w:hint="eastAsia"/>
            <w:noProof/>
          </w:rPr>
          <w:t>期末按债券品种分类的债券投资组合</w:t>
        </w:r>
        <w:r w:rsidR="00DF2605">
          <w:rPr>
            <w:noProof/>
            <w:webHidden/>
          </w:rPr>
          <w:tab/>
        </w:r>
        <w:r w:rsidR="00DF2605">
          <w:rPr>
            <w:noProof/>
            <w:webHidden/>
          </w:rPr>
          <w:fldChar w:fldCharType="begin"/>
        </w:r>
        <w:r w:rsidR="00DF2605">
          <w:rPr>
            <w:noProof/>
            <w:webHidden/>
          </w:rPr>
          <w:instrText xml:space="preserve"> PAGEREF _Toc17317474 \h </w:instrText>
        </w:r>
        <w:r w:rsidR="00DF2605">
          <w:rPr>
            <w:noProof/>
            <w:webHidden/>
          </w:rPr>
        </w:r>
        <w:r w:rsidR="00DF2605">
          <w:rPr>
            <w:noProof/>
            <w:webHidden/>
          </w:rPr>
          <w:fldChar w:fldCharType="separate"/>
        </w:r>
        <w:r w:rsidR="00DF2605">
          <w:rPr>
            <w:noProof/>
            <w:webHidden/>
          </w:rPr>
          <w:t>35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5" w:history="1">
        <w:r w:rsidR="00DF2605" w:rsidRPr="00B878BF">
          <w:rPr>
            <w:rStyle w:val="a8"/>
            <w:noProof/>
          </w:rPr>
          <w:t xml:space="preserve">7.6 </w:t>
        </w:r>
        <w:r w:rsidR="00DF2605" w:rsidRPr="00B878BF">
          <w:rPr>
            <w:rStyle w:val="a8"/>
            <w:rFonts w:hint="eastAsia"/>
            <w:noProof/>
          </w:rPr>
          <w:t>期末按公允价值占基金资产净值比例大小排序的前五名债券投资明细</w:t>
        </w:r>
        <w:r w:rsidR="00DF2605">
          <w:rPr>
            <w:noProof/>
            <w:webHidden/>
          </w:rPr>
          <w:tab/>
        </w:r>
        <w:r w:rsidR="00DF2605">
          <w:rPr>
            <w:noProof/>
            <w:webHidden/>
          </w:rPr>
          <w:fldChar w:fldCharType="begin"/>
        </w:r>
        <w:r w:rsidR="00DF2605">
          <w:rPr>
            <w:noProof/>
            <w:webHidden/>
          </w:rPr>
          <w:instrText xml:space="preserve"> PAGEREF _Toc17317475 \h </w:instrText>
        </w:r>
        <w:r w:rsidR="00DF2605">
          <w:rPr>
            <w:noProof/>
            <w:webHidden/>
          </w:rPr>
        </w:r>
        <w:r w:rsidR="00DF2605">
          <w:rPr>
            <w:noProof/>
            <w:webHidden/>
          </w:rPr>
          <w:fldChar w:fldCharType="separate"/>
        </w:r>
        <w:r w:rsidR="00DF2605">
          <w:rPr>
            <w:noProof/>
            <w:webHidden/>
          </w:rPr>
          <w:t>35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6" w:history="1">
        <w:r w:rsidR="00DF2605" w:rsidRPr="00B878BF">
          <w:rPr>
            <w:rStyle w:val="a8"/>
            <w:noProof/>
          </w:rPr>
          <w:t xml:space="preserve">7.7 </w:t>
        </w:r>
        <w:r w:rsidR="00DF2605" w:rsidRPr="00B878BF">
          <w:rPr>
            <w:rStyle w:val="a8"/>
            <w:rFonts w:hint="eastAsia"/>
            <w:noProof/>
          </w:rPr>
          <w:t>期末按公允价值占基金资产净值比例大小排序的所有资产支持证券投资明细</w:t>
        </w:r>
        <w:r w:rsidR="00DF2605">
          <w:rPr>
            <w:noProof/>
            <w:webHidden/>
          </w:rPr>
          <w:tab/>
        </w:r>
        <w:r w:rsidR="00DF2605">
          <w:rPr>
            <w:noProof/>
            <w:webHidden/>
          </w:rPr>
          <w:fldChar w:fldCharType="begin"/>
        </w:r>
        <w:r w:rsidR="00DF2605">
          <w:rPr>
            <w:noProof/>
            <w:webHidden/>
          </w:rPr>
          <w:instrText xml:space="preserve"> PAGEREF _Toc17317476 \h </w:instrText>
        </w:r>
        <w:r w:rsidR="00DF2605">
          <w:rPr>
            <w:noProof/>
            <w:webHidden/>
          </w:rPr>
        </w:r>
        <w:r w:rsidR="00DF2605">
          <w:rPr>
            <w:noProof/>
            <w:webHidden/>
          </w:rPr>
          <w:fldChar w:fldCharType="separate"/>
        </w:r>
        <w:r w:rsidR="00DF2605">
          <w:rPr>
            <w:noProof/>
            <w:webHidden/>
          </w:rPr>
          <w:t>35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7" w:history="1">
        <w:r w:rsidR="00DF2605" w:rsidRPr="00B878BF">
          <w:rPr>
            <w:rStyle w:val="a8"/>
            <w:noProof/>
          </w:rPr>
          <w:t xml:space="preserve">7.8 </w:t>
        </w:r>
        <w:r w:rsidR="00DF2605" w:rsidRPr="00B878BF">
          <w:rPr>
            <w:rStyle w:val="a8"/>
            <w:rFonts w:hint="eastAsia"/>
            <w:noProof/>
          </w:rPr>
          <w:t>报告期末按公允价值占基金资产净值比例大小排序的前五名贵金属投资明细</w:t>
        </w:r>
        <w:r w:rsidR="00DF2605">
          <w:rPr>
            <w:noProof/>
            <w:webHidden/>
          </w:rPr>
          <w:tab/>
        </w:r>
        <w:r w:rsidR="00DF2605">
          <w:rPr>
            <w:noProof/>
            <w:webHidden/>
          </w:rPr>
          <w:fldChar w:fldCharType="begin"/>
        </w:r>
        <w:r w:rsidR="00DF2605">
          <w:rPr>
            <w:noProof/>
            <w:webHidden/>
          </w:rPr>
          <w:instrText xml:space="preserve"> PAGEREF _Toc17317477 \h </w:instrText>
        </w:r>
        <w:r w:rsidR="00DF2605">
          <w:rPr>
            <w:noProof/>
            <w:webHidden/>
          </w:rPr>
        </w:r>
        <w:r w:rsidR="00DF2605">
          <w:rPr>
            <w:noProof/>
            <w:webHidden/>
          </w:rPr>
          <w:fldChar w:fldCharType="separate"/>
        </w:r>
        <w:r w:rsidR="00DF2605">
          <w:rPr>
            <w:noProof/>
            <w:webHidden/>
          </w:rPr>
          <w:t>35</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8" w:history="1">
        <w:r w:rsidR="00DF2605" w:rsidRPr="00B878BF">
          <w:rPr>
            <w:rStyle w:val="a8"/>
            <w:noProof/>
          </w:rPr>
          <w:t xml:space="preserve">7.9 </w:t>
        </w:r>
        <w:r w:rsidR="00DF2605" w:rsidRPr="00B878BF">
          <w:rPr>
            <w:rStyle w:val="a8"/>
            <w:rFonts w:hint="eastAsia"/>
            <w:noProof/>
          </w:rPr>
          <w:t>期末按公允价值占基金资产净值比例大小排序的前五名权证投资明细</w:t>
        </w:r>
        <w:r w:rsidR="00DF2605">
          <w:rPr>
            <w:noProof/>
            <w:webHidden/>
          </w:rPr>
          <w:tab/>
        </w:r>
        <w:r w:rsidR="00DF2605">
          <w:rPr>
            <w:noProof/>
            <w:webHidden/>
          </w:rPr>
          <w:fldChar w:fldCharType="begin"/>
        </w:r>
        <w:r w:rsidR="00DF2605">
          <w:rPr>
            <w:noProof/>
            <w:webHidden/>
          </w:rPr>
          <w:instrText xml:space="preserve"> PAGEREF _Toc17317478 \h </w:instrText>
        </w:r>
        <w:r w:rsidR="00DF2605">
          <w:rPr>
            <w:noProof/>
            <w:webHidden/>
          </w:rPr>
        </w:r>
        <w:r w:rsidR="00DF2605">
          <w:rPr>
            <w:noProof/>
            <w:webHidden/>
          </w:rPr>
          <w:fldChar w:fldCharType="separate"/>
        </w:r>
        <w:r w:rsidR="00DF2605">
          <w:rPr>
            <w:noProof/>
            <w:webHidden/>
          </w:rPr>
          <w:t>36</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79" w:history="1">
        <w:r w:rsidR="00DF2605" w:rsidRPr="00B878BF">
          <w:rPr>
            <w:rStyle w:val="a8"/>
            <w:noProof/>
          </w:rPr>
          <w:t xml:space="preserve">7.10 </w:t>
        </w:r>
        <w:r w:rsidR="00DF2605" w:rsidRPr="00B878BF">
          <w:rPr>
            <w:rStyle w:val="a8"/>
            <w:rFonts w:hint="eastAsia"/>
            <w:noProof/>
          </w:rPr>
          <w:t>报告期末本基金投资的股指期货交易情况说明</w:t>
        </w:r>
        <w:r w:rsidR="00DF2605">
          <w:rPr>
            <w:noProof/>
            <w:webHidden/>
          </w:rPr>
          <w:tab/>
        </w:r>
        <w:r w:rsidR="00DF2605">
          <w:rPr>
            <w:noProof/>
            <w:webHidden/>
          </w:rPr>
          <w:fldChar w:fldCharType="begin"/>
        </w:r>
        <w:r w:rsidR="00DF2605">
          <w:rPr>
            <w:noProof/>
            <w:webHidden/>
          </w:rPr>
          <w:instrText xml:space="preserve"> PAGEREF _Toc17317479 \h </w:instrText>
        </w:r>
        <w:r w:rsidR="00DF2605">
          <w:rPr>
            <w:noProof/>
            <w:webHidden/>
          </w:rPr>
        </w:r>
        <w:r w:rsidR="00DF2605">
          <w:rPr>
            <w:noProof/>
            <w:webHidden/>
          </w:rPr>
          <w:fldChar w:fldCharType="separate"/>
        </w:r>
        <w:r w:rsidR="00DF2605">
          <w:rPr>
            <w:noProof/>
            <w:webHidden/>
          </w:rPr>
          <w:t>36</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0" w:history="1">
        <w:r w:rsidR="00DF2605" w:rsidRPr="00B878BF">
          <w:rPr>
            <w:rStyle w:val="a8"/>
            <w:noProof/>
          </w:rPr>
          <w:t xml:space="preserve">7.11 </w:t>
        </w:r>
        <w:r w:rsidR="00DF2605" w:rsidRPr="00B878BF">
          <w:rPr>
            <w:rStyle w:val="a8"/>
            <w:rFonts w:hint="eastAsia"/>
            <w:noProof/>
          </w:rPr>
          <w:t>报告期末本基金投资的国债期货交易情况说明</w:t>
        </w:r>
        <w:r w:rsidR="00DF2605">
          <w:rPr>
            <w:noProof/>
            <w:webHidden/>
          </w:rPr>
          <w:tab/>
        </w:r>
        <w:r w:rsidR="00DF2605">
          <w:rPr>
            <w:noProof/>
            <w:webHidden/>
          </w:rPr>
          <w:fldChar w:fldCharType="begin"/>
        </w:r>
        <w:r w:rsidR="00DF2605">
          <w:rPr>
            <w:noProof/>
            <w:webHidden/>
          </w:rPr>
          <w:instrText xml:space="preserve"> PAGEREF _Toc17317480 \h </w:instrText>
        </w:r>
        <w:r w:rsidR="00DF2605">
          <w:rPr>
            <w:noProof/>
            <w:webHidden/>
          </w:rPr>
        </w:r>
        <w:r w:rsidR="00DF2605">
          <w:rPr>
            <w:noProof/>
            <w:webHidden/>
          </w:rPr>
          <w:fldChar w:fldCharType="separate"/>
        </w:r>
        <w:r w:rsidR="00DF2605">
          <w:rPr>
            <w:noProof/>
            <w:webHidden/>
          </w:rPr>
          <w:t>36</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1" w:history="1">
        <w:r w:rsidR="00DF2605" w:rsidRPr="00B878BF">
          <w:rPr>
            <w:rStyle w:val="a8"/>
            <w:noProof/>
          </w:rPr>
          <w:t xml:space="preserve">7.12 </w:t>
        </w:r>
        <w:r w:rsidR="00DF2605" w:rsidRPr="00B878BF">
          <w:rPr>
            <w:rStyle w:val="a8"/>
            <w:rFonts w:hint="eastAsia"/>
            <w:noProof/>
          </w:rPr>
          <w:t>投资组合报告附注</w:t>
        </w:r>
        <w:r w:rsidR="00DF2605">
          <w:rPr>
            <w:noProof/>
            <w:webHidden/>
          </w:rPr>
          <w:tab/>
        </w:r>
        <w:r w:rsidR="00DF2605">
          <w:rPr>
            <w:noProof/>
            <w:webHidden/>
          </w:rPr>
          <w:fldChar w:fldCharType="begin"/>
        </w:r>
        <w:r w:rsidR="00DF2605">
          <w:rPr>
            <w:noProof/>
            <w:webHidden/>
          </w:rPr>
          <w:instrText xml:space="preserve"> PAGEREF _Toc17317481 \h </w:instrText>
        </w:r>
        <w:r w:rsidR="00DF2605">
          <w:rPr>
            <w:noProof/>
            <w:webHidden/>
          </w:rPr>
        </w:r>
        <w:r w:rsidR="00DF2605">
          <w:rPr>
            <w:noProof/>
            <w:webHidden/>
          </w:rPr>
          <w:fldChar w:fldCharType="separate"/>
        </w:r>
        <w:r w:rsidR="00DF2605">
          <w:rPr>
            <w:noProof/>
            <w:webHidden/>
          </w:rPr>
          <w:t>36</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82" w:history="1">
        <w:r w:rsidR="00DF2605" w:rsidRPr="00B878BF">
          <w:rPr>
            <w:rStyle w:val="a8"/>
            <w:noProof/>
          </w:rPr>
          <w:t xml:space="preserve">§8 </w:t>
        </w:r>
        <w:r w:rsidR="00DF2605" w:rsidRPr="00B878BF">
          <w:rPr>
            <w:rStyle w:val="a8"/>
            <w:rFonts w:hint="eastAsia"/>
            <w:noProof/>
          </w:rPr>
          <w:t>基金份额持有人信息</w:t>
        </w:r>
        <w:r w:rsidR="00DF2605">
          <w:rPr>
            <w:noProof/>
            <w:webHidden/>
          </w:rPr>
          <w:tab/>
        </w:r>
        <w:r w:rsidR="00DF2605">
          <w:rPr>
            <w:noProof/>
            <w:webHidden/>
          </w:rPr>
          <w:fldChar w:fldCharType="begin"/>
        </w:r>
        <w:r w:rsidR="00DF2605">
          <w:rPr>
            <w:noProof/>
            <w:webHidden/>
          </w:rPr>
          <w:instrText xml:space="preserve"> PAGEREF _Toc17317482 \h </w:instrText>
        </w:r>
        <w:r w:rsidR="00DF2605">
          <w:rPr>
            <w:noProof/>
            <w:webHidden/>
          </w:rPr>
        </w:r>
        <w:r w:rsidR="00DF2605">
          <w:rPr>
            <w:noProof/>
            <w:webHidden/>
          </w:rPr>
          <w:fldChar w:fldCharType="separate"/>
        </w:r>
        <w:r w:rsidR="00DF2605">
          <w:rPr>
            <w:noProof/>
            <w:webHidden/>
          </w:rPr>
          <w:t>37</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3" w:history="1">
        <w:r w:rsidR="00DF2605" w:rsidRPr="00B878BF">
          <w:rPr>
            <w:rStyle w:val="a8"/>
            <w:noProof/>
          </w:rPr>
          <w:t xml:space="preserve">8.1 </w:t>
        </w:r>
        <w:r w:rsidR="00DF2605" w:rsidRPr="00B878BF">
          <w:rPr>
            <w:rStyle w:val="a8"/>
            <w:rFonts w:hint="eastAsia"/>
            <w:noProof/>
          </w:rPr>
          <w:t>期末基金份额持有人户数及持有人结构</w:t>
        </w:r>
        <w:r w:rsidR="00DF2605">
          <w:rPr>
            <w:noProof/>
            <w:webHidden/>
          </w:rPr>
          <w:tab/>
        </w:r>
        <w:r w:rsidR="00DF2605">
          <w:rPr>
            <w:noProof/>
            <w:webHidden/>
          </w:rPr>
          <w:fldChar w:fldCharType="begin"/>
        </w:r>
        <w:r w:rsidR="00DF2605">
          <w:rPr>
            <w:noProof/>
            <w:webHidden/>
          </w:rPr>
          <w:instrText xml:space="preserve"> PAGEREF _Toc17317483 \h </w:instrText>
        </w:r>
        <w:r w:rsidR="00DF2605">
          <w:rPr>
            <w:noProof/>
            <w:webHidden/>
          </w:rPr>
        </w:r>
        <w:r w:rsidR="00DF2605">
          <w:rPr>
            <w:noProof/>
            <w:webHidden/>
          </w:rPr>
          <w:fldChar w:fldCharType="separate"/>
        </w:r>
        <w:r w:rsidR="00DF2605">
          <w:rPr>
            <w:noProof/>
            <w:webHidden/>
          </w:rPr>
          <w:t>37</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4" w:history="1">
        <w:r w:rsidR="00DF2605" w:rsidRPr="00B878BF">
          <w:rPr>
            <w:rStyle w:val="a8"/>
            <w:noProof/>
          </w:rPr>
          <w:t xml:space="preserve">8.2 </w:t>
        </w:r>
        <w:r w:rsidR="00DF2605" w:rsidRPr="00B878BF">
          <w:rPr>
            <w:rStyle w:val="a8"/>
            <w:rFonts w:hint="eastAsia"/>
            <w:noProof/>
          </w:rPr>
          <w:t>期末基金管理人的从业人员持有本基金的情况</w:t>
        </w:r>
        <w:r w:rsidR="00DF2605">
          <w:rPr>
            <w:noProof/>
            <w:webHidden/>
          </w:rPr>
          <w:tab/>
        </w:r>
        <w:r w:rsidR="00DF2605">
          <w:rPr>
            <w:noProof/>
            <w:webHidden/>
          </w:rPr>
          <w:fldChar w:fldCharType="begin"/>
        </w:r>
        <w:r w:rsidR="00DF2605">
          <w:rPr>
            <w:noProof/>
            <w:webHidden/>
          </w:rPr>
          <w:instrText xml:space="preserve"> PAGEREF _Toc17317484 \h </w:instrText>
        </w:r>
        <w:r w:rsidR="00DF2605">
          <w:rPr>
            <w:noProof/>
            <w:webHidden/>
          </w:rPr>
        </w:r>
        <w:r w:rsidR="00DF2605">
          <w:rPr>
            <w:noProof/>
            <w:webHidden/>
          </w:rPr>
          <w:fldChar w:fldCharType="separate"/>
        </w:r>
        <w:r w:rsidR="00DF2605">
          <w:rPr>
            <w:noProof/>
            <w:webHidden/>
          </w:rPr>
          <w:t>37</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5" w:history="1">
        <w:r w:rsidR="00DF2605" w:rsidRPr="00B878BF">
          <w:rPr>
            <w:rStyle w:val="a8"/>
            <w:noProof/>
          </w:rPr>
          <w:t xml:space="preserve">8.3 </w:t>
        </w:r>
        <w:r w:rsidR="00DF2605" w:rsidRPr="00B878BF">
          <w:rPr>
            <w:rStyle w:val="a8"/>
            <w:rFonts w:hint="eastAsia"/>
            <w:noProof/>
          </w:rPr>
          <w:t>期末基金管理人的从业人员持有本开放式基金份额总量区间的情况</w:t>
        </w:r>
        <w:r w:rsidR="00DF2605">
          <w:rPr>
            <w:noProof/>
            <w:webHidden/>
          </w:rPr>
          <w:tab/>
        </w:r>
        <w:r w:rsidR="00DF2605">
          <w:rPr>
            <w:noProof/>
            <w:webHidden/>
          </w:rPr>
          <w:fldChar w:fldCharType="begin"/>
        </w:r>
        <w:r w:rsidR="00DF2605">
          <w:rPr>
            <w:noProof/>
            <w:webHidden/>
          </w:rPr>
          <w:instrText xml:space="preserve"> PAGEREF _Toc17317485 \h </w:instrText>
        </w:r>
        <w:r w:rsidR="00DF2605">
          <w:rPr>
            <w:noProof/>
            <w:webHidden/>
          </w:rPr>
        </w:r>
        <w:r w:rsidR="00DF2605">
          <w:rPr>
            <w:noProof/>
            <w:webHidden/>
          </w:rPr>
          <w:fldChar w:fldCharType="separate"/>
        </w:r>
        <w:r w:rsidR="00DF2605">
          <w:rPr>
            <w:noProof/>
            <w:webHidden/>
          </w:rPr>
          <w:t>37</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86" w:history="1">
        <w:r w:rsidR="00DF2605" w:rsidRPr="00B878BF">
          <w:rPr>
            <w:rStyle w:val="a8"/>
            <w:noProof/>
          </w:rPr>
          <w:t xml:space="preserve">§9 </w:t>
        </w:r>
        <w:r w:rsidR="00DF2605" w:rsidRPr="00B878BF">
          <w:rPr>
            <w:rStyle w:val="a8"/>
            <w:rFonts w:hint="eastAsia"/>
            <w:noProof/>
          </w:rPr>
          <w:t>开放式基金份额变动</w:t>
        </w:r>
        <w:r w:rsidR="00DF2605">
          <w:rPr>
            <w:noProof/>
            <w:webHidden/>
          </w:rPr>
          <w:tab/>
        </w:r>
        <w:r w:rsidR="00DF2605">
          <w:rPr>
            <w:noProof/>
            <w:webHidden/>
          </w:rPr>
          <w:fldChar w:fldCharType="begin"/>
        </w:r>
        <w:r w:rsidR="00DF2605">
          <w:rPr>
            <w:noProof/>
            <w:webHidden/>
          </w:rPr>
          <w:instrText xml:space="preserve"> PAGEREF _Toc17317486 \h </w:instrText>
        </w:r>
        <w:r w:rsidR="00DF2605">
          <w:rPr>
            <w:noProof/>
            <w:webHidden/>
          </w:rPr>
        </w:r>
        <w:r w:rsidR="00DF2605">
          <w:rPr>
            <w:noProof/>
            <w:webHidden/>
          </w:rPr>
          <w:fldChar w:fldCharType="separate"/>
        </w:r>
        <w:r w:rsidR="00DF2605">
          <w:rPr>
            <w:noProof/>
            <w:webHidden/>
          </w:rPr>
          <w:t>37</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87" w:history="1">
        <w:r w:rsidR="00DF2605" w:rsidRPr="00B878BF">
          <w:rPr>
            <w:rStyle w:val="a8"/>
            <w:noProof/>
          </w:rPr>
          <w:t xml:space="preserve">§10 </w:t>
        </w:r>
        <w:r w:rsidR="00DF2605" w:rsidRPr="00B878BF">
          <w:rPr>
            <w:rStyle w:val="a8"/>
            <w:rFonts w:hint="eastAsia"/>
            <w:noProof/>
          </w:rPr>
          <w:t>重大事件揭示</w:t>
        </w:r>
        <w:r w:rsidR="00DF2605">
          <w:rPr>
            <w:noProof/>
            <w:webHidden/>
          </w:rPr>
          <w:tab/>
        </w:r>
        <w:r w:rsidR="00DF2605">
          <w:rPr>
            <w:noProof/>
            <w:webHidden/>
          </w:rPr>
          <w:fldChar w:fldCharType="begin"/>
        </w:r>
        <w:r w:rsidR="00DF2605">
          <w:rPr>
            <w:noProof/>
            <w:webHidden/>
          </w:rPr>
          <w:instrText xml:space="preserve"> PAGEREF _Toc17317487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8" w:history="1">
        <w:r w:rsidR="00DF2605" w:rsidRPr="00B878BF">
          <w:rPr>
            <w:rStyle w:val="a8"/>
            <w:noProof/>
          </w:rPr>
          <w:t xml:space="preserve">10.1 </w:t>
        </w:r>
        <w:r w:rsidR="00DF2605" w:rsidRPr="00B878BF">
          <w:rPr>
            <w:rStyle w:val="a8"/>
            <w:rFonts w:hint="eastAsia"/>
            <w:noProof/>
          </w:rPr>
          <w:t>基金份额持有人大会决议</w:t>
        </w:r>
        <w:r w:rsidR="00DF2605">
          <w:rPr>
            <w:noProof/>
            <w:webHidden/>
          </w:rPr>
          <w:tab/>
        </w:r>
        <w:r w:rsidR="00DF2605">
          <w:rPr>
            <w:noProof/>
            <w:webHidden/>
          </w:rPr>
          <w:fldChar w:fldCharType="begin"/>
        </w:r>
        <w:r w:rsidR="00DF2605">
          <w:rPr>
            <w:noProof/>
            <w:webHidden/>
          </w:rPr>
          <w:instrText xml:space="preserve"> PAGEREF _Toc17317488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89" w:history="1">
        <w:r w:rsidR="00DF2605" w:rsidRPr="00B878BF">
          <w:rPr>
            <w:rStyle w:val="a8"/>
            <w:noProof/>
          </w:rPr>
          <w:t xml:space="preserve">10.2 </w:t>
        </w:r>
        <w:r w:rsidR="00DF2605" w:rsidRPr="00B878BF">
          <w:rPr>
            <w:rStyle w:val="a8"/>
            <w:rFonts w:hint="eastAsia"/>
            <w:noProof/>
          </w:rPr>
          <w:t>基金管理人、基金托管人的专门基金托管部门的重大人事变动</w:t>
        </w:r>
        <w:r w:rsidR="00DF2605">
          <w:rPr>
            <w:noProof/>
            <w:webHidden/>
          </w:rPr>
          <w:tab/>
        </w:r>
        <w:r w:rsidR="00DF2605">
          <w:rPr>
            <w:noProof/>
            <w:webHidden/>
          </w:rPr>
          <w:fldChar w:fldCharType="begin"/>
        </w:r>
        <w:r w:rsidR="00DF2605">
          <w:rPr>
            <w:noProof/>
            <w:webHidden/>
          </w:rPr>
          <w:instrText xml:space="preserve"> PAGEREF _Toc17317489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0" w:history="1">
        <w:r w:rsidR="00DF2605" w:rsidRPr="00B878BF">
          <w:rPr>
            <w:rStyle w:val="a8"/>
            <w:noProof/>
          </w:rPr>
          <w:t xml:space="preserve">10.3 </w:t>
        </w:r>
        <w:r w:rsidR="00DF2605" w:rsidRPr="00B878BF">
          <w:rPr>
            <w:rStyle w:val="a8"/>
            <w:rFonts w:hint="eastAsia"/>
            <w:noProof/>
          </w:rPr>
          <w:t>涉及基金管理人、基金财产、基金托管业务的诉讼</w:t>
        </w:r>
        <w:r w:rsidR="00DF2605">
          <w:rPr>
            <w:noProof/>
            <w:webHidden/>
          </w:rPr>
          <w:tab/>
        </w:r>
        <w:r w:rsidR="00DF2605">
          <w:rPr>
            <w:noProof/>
            <w:webHidden/>
          </w:rPr>
          <w:fldChar w:fldCharType="begin"/>
        </w:r>
        <w:r w:rsidR="00DF2605">
          <w:rPr>
            <w:noProof/>
            <w:webHidden/>
          </w:rPr>
          <w:instrText xml:space="preserve"> PAGEREF _Toc17317490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1" w:history="1">
        <w:r w:rsidR="00DF2605" w:rsidRPr="00B878BF">
          <w:rPr>
            <w:rStyle w:val="a8"/>
            <w:noProof/>
          </w:rPr>
          <w:t xml:space="preserve">10.4 </w:t>
        </w:r>
        <w:r w:rsidR="00DF2605" w:rsidRPr="00B878BF">
          <w:rPr>
            <w:rStyle w:val="a8"/>
            <w:rFonts w:hint="eastAsia"/>
            <w:noProof/>
          </w:rPr>
          <w:t>基金投资策略的改变</w:t>
        </w:r>
        <w:r w:rsidR="00DF2605">
          <w:rPr>
            <w:noProof/>
            <w:webHidden/>
          </w:rPr>
          <w:tab/>
        </w:r>
        <w:r w:rsidR="00DF2605">
          <w:rPr>
            <w:noProof/>
            <w:webHidden/>
          </w:rPr>
          <w:fldChar w:fldCharType="begin"/>
        </w:r>
        <w:r w:rsidR="00DF2605">
          <w:rPr>
            <w:noProof/>
            <w:webHidden/>
          </w:rPr>
          <w:instrText xml:space="preserve"> PAGEREF _Toc17317491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2" w:history="1">
        <w:r w:rsidR="00DF2605" w:rsidRPr="00B878BF">
          <w:rPr>
            <w:rStyle w:val="a8"/>
            <w:noProof/>
          </w:rPr>
          <w:t xml:space="preserve">10.5 </w:t>
        </w:r>
        <w:r w:rsidR="00DF2605" w:rsidRPr="00B878BF">
          <w:rPr>
            <w:rStyle w:val="a8"/>
            <w:rFonts w:hint="eastAsia"/>
            <w:noProof/>
          </w:rPr>
          <w:t>为基金进行审计的会计师事务所情况</w:t>
        </w:r>
        <w:r w:rsidR="00DF2605">
          <w:rPr>
            <w:noProof/>
            <w:webHidden/>
          </w:rPr>
          <w:tab/>
        </w:r>
        <w:r w:rsidR="00DF2605">
          <w:rPr>
            <w:noProof/>
            <w:webHidden/>
          </w:rPr>
          <w:fldChar w:fldCharType="begin"/>
        </w:r>
        <w:r w:rsidR="00DF2605">
          <w:rPr>
            <w:noProof/>
            <w:webHidden/>
          </w:rPr>
          <w:instrText xml:space="preserve"> PAGEREF _Toc17317492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3" w:history="1">
        <w:r w:rsidR="00DF2605" w:rsidRPr="00B878BF">
          <w:rPr>
            <w:rStyle w:val="a8"/>
            <w:noProof/>
          </w:rPr>
          <w:t xml:space="preserve">10.6 </w:t>
        </w:r>
        <w:r w:rsidR="00DF2605" w:rsidRPr="00B878BF">
          <w:rPr>
            <w:rStyle w:val="a8"/>
            <w:rFonts w:hint="eastAsia"/>
            <w:noProof/>
          </w:rPr>
          <w:t>管理人、托管人及其高级管理人员受稽查或处罚等情况</w:t>
        </w:r>
        <w:r w:rsidR="00DF2605">
          <w:rPr>
            <w:noProof/>
            <w:webHidden/>
          </w:rPr>
          <w:tab/>
        </w:r>
        <w:r w:rsidR="00DF2605">
          <w:rPr>
            <w:noProof/>
            <w:webHidden/>
          </w:rPr>
          <w:fldChar w:fldCharType="begin"/>
        </w:r>
        <w:r w:rsidR="00DF2605">
          <w:rPr>
            <w:noProof/>
            <w:webHidden/>
          </w:rPr>
          <w:instrText xml:space="preserve"> PAGEREF _Toc17317493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4" w:history="1">
        <w:r w:rsidR="00DF2605" w:rsidRPr="00B878BF">
          <w:rPr>
            <w:rStyle w:val="a8"/>
            <w:noProof/>
          </w:rPr>
          <w:t xml:space="preserve">10.7 </w:t>
        </w:r>
        <w:r w:rsidR="00DF2605" w:rsidRPr="00B878BF">
          <w:rPr>
            <w:rStyle w:val="a8"/>
            <w:rFonts w:hint="eastAsia"/>
            <w:noProof/>
          </w:rPr>
          <w:t>基金租用证券公司交易单元的有关情况</w:t>
        </w:r>
        <w:r w:rsidR="00DF2605">
          <w:rPr>
            <w:noProof/>
            <w:webHidden/>
          </w:rPr>
          <w:tab/>
        </w:r>
        <w:r w:rsidR="00DF2605">
          <w:rPr>
            <w:noProof/>
            <w:webHidden/>
          </w:rPr>
          <w:fldChar w:fldCharType="begin"/>
        </w:r>
        <w:r w:rsidR="00DF2605">
          <w:rPr>
            <w:noProof/>
            <w:webHidden/>
          </w:rPr>
          <w:instrText xml:space="preserve"> PAGEREF _Toc17317494 \h </w:instrText>
        </w:r>
        <w:r w:rsidR="00DF2605">
          <w:rPr>
            <w:noProof/>
            <w:webHidden/>
          </w:rPr>
        </w:r>
        <w:r w:rsidR="00DF2605">
          <w:rPr>
            <w:noProof/>
            <w:webHidden/>
          </w:rPr>
          <w:fldChar w:fldCharType="separate"/>
        </w:r>
        <w:r w:rsidR="00DF2605">
          <w:rPr>
            <w:noProof/>
            <w:webHidden/>
          </w:rPr>
          <w:t>38</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5" w:history="1">
        <w:r w:rsidR="00DF2605" w:rsidRPr="00B878BF">
          <w:rPr>
            <w:rStyle w:val="a8"/>
            <w:noProof/>
          </w:rPr>
          <w:t xml:space="preserve">10.8 </w:t>
        </w:r>
        <w:r w:rsidR="00DF2605" w:rsidRPr="00B878BF">
          <w:rPr>
            <w:rStyle w:val="a8"/>
            <w:rFonts w:hint="eastAsia"/>
            <w:noProof/>
          </w:rPr>
          <w:t>其他重大事件</w:t>
        </w:r>
        <w:r w:rsidR="00DF2605">
          <w:rPr>
            <w:noProof/>
            <w:webHidden/>
          </w:rPr>
          <w:tab/>
        </w:r>
        <w:r w:rsidR="00DF2605">
          <w:rPr>
            <w:noProof/>
            <w:webHidden/>
          </w:rPr>
          <w:fldChar w:fldCharType="begin"/>
        </w:r>
        <w:r w:rsidR="00DF2605">
          <w:rPr>
            <w:noProof/>
            <w:webHidden/>
          </w:rPr>
          <w:instrText xml:space="preserve"> PAGEREF _Toc17317495 \h </w:instrText>
        </w:r>
        <w:r w:rsidR="00DF2605">
          <w:rPr>
            <w:noProof/>
            <w:webHidden/>
          </w:rPr>
        </w:r>
        <w:r w:rsidR="00DF2605">
          <w:rPr>
            <w:noProof/>
            <w:webHidden/>
          </w:rPr>
          <w:fldChar w:fldCharType="separate"/>
        </w:r>
        <w:r w:rsidR="00DF2605">
          <w:rPr>
            <w:noProof/>
            <w:webHidden/>
          </w:rPr>
          <w:t>39</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96" w:history="1">
        <w:r w:rsidR="00DF2605" w:rsidRPr="00B878BF">
          <w:rPr>
            <w:rStyle w:val="a8"/>
            <w:noProof/>
          </w:rPr>
          <w:t xml:space="preserve">§11 </w:t>
        </w:r>
        <w:r w:rsidR="00DF2605" w:rsidRPr="00B878BF">
          <w:rPr>
            <w:rStyle w:val="a8"/>
            <w:rFonts w:hint="eastAsia"/>
            <w:noProof/>
          </w:rPr>
          <w:t>影响投资者决策的其他重要信息</w:t>
        </w:r>
        <w:r w:rsidR="00DF2605">
          <w:rPr>
            <w:noProof/>
            <w:webHidden/>
          </w:rPr>
          <w:tab/>
        </w:r>
        <w:r w:rsidR="00DF2605">
          <w:rPr>
            <w:noProof/>
            <w:webHidden/>
          </w:rPr>
          <w:fldChar w:fldCharType="begin"/>
        </w:r>
        <w:r w:rsidR="00DF2605">
          <w:rPr>
            <w:noProof/>
            <w:webHidden/>
          </w:rPr>
          <w:instrText xml:space="preserve"> PAGEREF _Toc17317496 \h </w:instrText>
        </w:r>
        <w:r w:rsidR="00DF2605">
          <w:rPr>
            <w:noProof/>
            <w:webHidden/>
          </w:rPr>
        </w:r>
        <w:r w:rsidR="00DF2605">
          <w:rPr>
            <w:noProof/>
            <w:webHidden/>
          </w:rPr>
          <w:fldChar w:fldCharType="separate"/>
        </w:r>
        <w:r w:rsidR="00DF2605">
          <w:rPr>
            <w:noProof/>
            <w:webHidden/>
          </w:rPr>
          <w:t>40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7" w:history="1">
        <w:r w:rsidR="00DF2605" w:rsidRPr="00B878BF">
          <w:rPr>
            <w:rStyle w:val="a8"/>
            <w:noProof/>
          </w:rPr>
          <w:t xml:space="preserve">11.1 </w:t>
        </w:r>
        <w:r w:rsidR="00DF2605" w:rsidRPr="00B878BF">
          <w:rPr>
            <w:rStyle w:val="a8"/>
            <w:rFonts w:hint="eastAsia"/>
            <w:noProof/>
          </w:rPr>
          <w:t>报告期内单一投资者持有基金份额比例达到或超过</w:t>
        </w:r>
        <w:r w:rsidR="00DF2605" w:rsidRPr="00B878BF">
          <w:rPr>
            <w:rStyle w:val="a8"/>
            <w:noProof/>
          </w:rPr>
          <w:t>20%</w:t>
        </w:r>
        <w:r w:rsidR="00DF2605" w:rsidRPr="00B878BF">
          <w:rPr>
            <w:rStyle w:val="a8"/>
            <w:rFonts w:hint="eastAsia"/>
            <w:noProof/>
          </w:rPr>
          <w:t>的情况</w:t>
        </w:r>
        <w:r w:rsidR="00DF2605">
          <w:rPr>
            <w:noProof/>
            <w:webHidden/>
          </w:rPr>
          <w:tab/>
        </w:r>
        <w:r w:rsidR="00DF2605">
          <w:rPr>
            <w:noProof/>
            <w:webHidden/>
          </w:rPr>
          <w:fldChar w:fldCharType="begin"/>
        </w:r>
        <w:r w:rsidR="00DF2605">
          <w:rPr>
            <w:noProof/>
            <w:webHidden/>
          </w:rPr>
          <w:instrText xml:space="preserve"> PAGEREF _Toc17317497 \h </w:instrText>
        </w:r>
        <w:r w:rsidR="00DF2605">
          <w:rPr>
            <w:noProof/>
            <w:webHidden/>
          </w:rPr>
        </w:r>
        <w:r w:rsidR="00DF2605">
          <w:rPr>
            <w:noProof/>
            <w:webHidden/>
          </w:rPr>
          <w:fldChar w:fldCharType="separate"/>
        </w:r>
        <w:r w:rsidR="00DF2605">
          <w:rPr>
            <w:noProof/>
            <w:webHidden/>
          </w:rPr>
          <w:t>40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498" w:history="1">
        <w:r w:rsidR="00DF2605" w:rsidRPr="00B878BF">
          <w:rPr>
            <w:rStyle w:val="a8"/>
            <w:noProof/>
          </w:rPr>
          <w:t xml:space="preserve">11.2 </w:t>
        </w:r>
        <w:r w:rsidR="00DF2605" w:rsidRPr="00B878BF">
          <w:rPr>
            <w:rStyle w:val="a8"/>
            <w:rFonts w:hint="eastAsia"/>
            <w:noProof/>
          </w:rPr>
          <w:t>影响投资者决策的其他重要信息</w:t>
        </w:r>
        <w:r w:rsidR="00DF2605">
          <w:rPr>
            <w:noProof/>
            <w:webHidden/>
          </w:rPr>
          <w:tab/>
        </w:r>
        <w:r w:rsidR="00DF2605">
          <w:rPr>
            <w:noProof/>
            <w:webHidden/>
          </w:rPr>
          <w:fldChar w:fldCharType="begin"/>
        </w:r>
        <w:r w:rsidR="00DF2605">
          <w:rPr>
            <w:noProof/>
            <w:webHidden/>
          </w:rPr>
          <w:instrText xml:space="preserve"> PAGEREF _Toc17317498 \h </w:instrText>
        </w:r>
        <w:r w:rsidR="00DF2605">
          <w:rPr>
            <w:noProof/>
            <w:webHidden/>
          </w:rPr>
        </w:r>
        <w:r w:rsidR="00DF2605">
          <w:rPr>
            <w:noProof/>
            <w:webHidden/>
          </w:rPr>
          <w:fldChar w:fldCharType="separate"/>
        </w:r>
        <w:r w:rsidR="00DF2605">
          <w:rPr>
            <w:noProof/>
            <w:webHidden/>
          </w:rPr>
          <w:t>40</w:t>
        </w:r>
        <w:r w:rsidR="00DF2605">
          <w:rPr>
            <w:noProof/>
            <w:webHidden/>
          </w:rPr>
          <w:fldChar w:fldCharType="end"/>
        </w:r>
      </w:hyperlink>
    </w:p>
    <w:p w:rsidR="00DF2605" w:rsidRDefault="00B032FD">
      <w:pPr>
        <w:pStyle w:val="11"/>
        <w:rPr>
          <w:rFonts w:asciiTheme="minorHAnsi" w:eastAsiaTheme="minorEastAsia" w:hAnsiTheme="minorHAnsi" w:cstheme="minorBidi"/>
          <w:b w:val="0"/>
          <w:noProof/>
          <w:szCs w:val="22"/>
        </w:rPr>
      </w:pPr>
      <w:hyperlink w:anchor="_Toc17317499" w:history="1">
        <w:r w:rsidR="00DF2605" w:rsidRPr="00B878BF">
          <w:rPr>
            <w:rStyle w:val="a8"/>
            <w:noProof/>
          </w:rPr>
          <w:t xml:space="preserve">§12 </w:t>
        </w:r>
        <w:r w:rsidR="00DF2605" w:rsidRPr="00B878BF">
          <w:rPr>
            <w:rStyle w:val="a8"/>
            <w:rFonts w:hint="eastAsia"/>
            <w:noProof/>
          </w:rPr>
          <w:t>备查文件目录</w:t>
        </w:r>
        <w:r w:rsidR="00DF2605">
          <w:rPr>
            <w:noProof/>
            <w:webHidden/>
          </w:rPr>
          <w:tab/>
        </w:r>
        <w:r w:rsidR="00DF2605">
          <w:rPr>
            <w:noProof/>
            <w:webHidden/>
          </w:rPr>
          <w:fldChar w:fldCharType="begin"/>
        </w:r>
        <w:r w:rsidR="00DF2605">
          <w:rPr>
            <w:noProof/>
            <w:webHidden/>
          </w:rPr>
          <w:instrText xml:space="preserve"> PAGEREF _Toc17317499 \h </w:instrText>
        </w:r>
        <w:r w:rsidR="00DF2605">
          <w:rPr>
            <w:noProof/>
            <w:webHidden/>
          </w:rPr>
        </w:r>
        <w:r w:rsidR="00DF2605">
          <w:rPr>
            <w:noProof/>
            <w:webHidden/>
          </w:rPr>
          <w:fldChar w:fldCharType="separate"/>
        </w:r>
        <w:r w:rsidR="00DF2605">
          <w:rPr>
            <w:noProof/>
            <w:webHidden/>
          </w:rPr>
          <w:t>40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500" w:history="1">
        <w:r w:rsidR="00DF2605" w:rsidRPr="00B878BF">
          <w:rPr>
            <w:rStyle w:val="a8"/>
            <w:noProof/>
          </w:rPr>
          <w:t xml:space="preserve">12.1 </w:t>
        </w:r>
        <w:r w:rsidR="00DF2605" w:rsidRPr="00B878BF">
          <w:rPr>
            <w:rStyle w:val="a8"/>
            <w:rFonts w:hint="eastAsia"/>
            <w:noProof/>
          </w:rPr>
          <w:t>备查文件目录</w:t>
        </w:r>
        <w:r w:rsidR="00DF2605">
          <w:rPr>
            <w:noProof/>
            <w:webHidden/>
          </w:rPr>
          <w:tab/>
        </w:r>
        <w:r w:rsidR="00DF2605">
          <w:rPr>
            <w:noProof/>
            <w:webHidden/>
          </w:rPr>
          <w:fldChar w:fldCharType="begin"/>
        </w:r>
        <w:r w:rsidR="00DF2605">
          <w:rPr>
            <w:noProof/>
            <w:webHidden/>
          </w:rPr>
          <w:instrText xml:space="preserve"> PAGEREF _Toc17317500 \h </w:instrText>
        </w:r>
        <w:r w:rsidR="00DF2605">
          <w:rPr>
            <w:noProof/>
            <w:webHidden/>
          </w:rPr>
        </w:r>
        <w:r w:rsidR="00DF2605">
          <w:rPr>
            <w:noProof/>
            <w:webHidden/>
          </w:rPr>
          <w:fldChar w:fldCharType="separate"/>
        </w:r>
        <w:r w:rsidR="00DF2605">
          <w:rPr>
            <w:noProof/>
            <w:webHidden/>
          </w:rPr>
          <w:t>40</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501" w:history="1">
        <w:r w:rsidR="00DF2605" w:rsidRPr="00B878BF">
          <w:rPr>
            <w:rStyle w:val="a8"/>
            <w:noProof/>
          </w:rPr>
          <w:t xml:space="preserve">12.2 </w:t>
        </w:r>
        <w:r w:rsidR="00DF2605" w:rsidRPr="00B878BF">
          <w:rPr>
            <w:rStyle w:val="a8"/>
            <w:rFonts w:hint="eastAsia"/>
            <w:noProof/>
          </w:rPr>
          <w:t>存放地点</w:t>
        </w:r>
        <w:r w:rsidR="00DF2605">
          <w:rPr>
            <w:noProof/>
            <w:webHidden/>
          </w:rPr>
          <w:tab/>
        </w:r>
        <w:r w:rsidR="00DF2605">
          <w:rPr>
            <w:noProof/>
            <w:webHidden/>
          </w:rPr>
          <w:fldChar w:fldCharType="begin"/>
        </w:r>
        <w:r w:rsidR="00DF2605">
          <w:rPr>
            <w:noProof/>
            <w:webHidden/>
          </w:rPr>
          <w:instrText xml:space="preserve"> PAGEREF _Toc17317501 \h </w:instrText>
        </w:r>
        <w:r w:rsidR="00DF2605">
          <w:rPr>
            <w:noProof/>
            <w:webHidden/>
          </w:rPr>
        </w:r>
        <w:r w:rsidR="00DF2605">
          <w:rPr>
            <w:noProof/>
            <w:webHidden/>
          </w:rPr>
          <w:fldChar w:fldCharType="separate"/>
        </w:r>
        <w:r w:rsidR="00DF2605">
          <w:rPr>
            <w:noProof/>
            <w:webHidden/>
          </w:rPr>
          <w:t>41</w:t>
        </w:r>
        <w:r w:rsidR="00DF2605">
          <w:rPr>
            <w:noProof/>
            <w:webHidden/>
          </w:rPr>
          <w:fldChar w:fldCharType="end"/>
        </w:r>
      </w:hyperlink>
    </w:p>
    <w:p w:rsidR="00DF2605" w:rsidRDefault="00B032FD">
      <w:pPr>
        <w:pStyle w:val="22"/>
        <w:rPr>
          <w:rFonts w:asciiTheme="minorHAnsi" w:eastAsiaTheme="minorEastAsia" w:hAnsiTheme="minorHAnsi" w:cstheme="minorBidi"/>
          <w:noProof/>
          <w:kern w:val="2"/>
          <w:szCs w:val="22"/>
        </w:rPr>
      </w:pPr>
      <w:hyperlink w:anchor="_Toc17317502" w:history="1">
        <w:r w:rsidR="00DF2605" w:rsidRPr="00B878BF">
          <w:rPr>
            <w:rStyle w:val="a8"/>
            <w:noProof/>
          </w:rPr>
          <w:t xml:space="preserve">12.3 </w:t>
        </w:r>
        <w:r w:rsidR="00DF2605" w:rsidRPr="00B878BF">
          <w:rPr>
            <w:rStyle w:val="a8"/>
            <w:rFonts w:hint="eastAsia"/>
            <w:noProof/>
          </w:rPr>
          <w:t>查阅方式</w:t>
        </w:r>
        <w:r w:rsidR="00DF2605">
          <w:rPr>
            <w:noProof/>
            <w:webHidden/>
          </w:rPr>
          <w:tab/>
        </w:r>
        <w:r w:rsidR="00DF2605">
          <w:rPr>
            <w:noProof/>
            <w:webHidden/>
          </w:rPr>
          <w:fldChar w:fldCharType="begin"/>
        </w:r>
        <w:r w:rsidR="00DF2605">
          <w:rPr>
            <w:noProof/>
            <w:webHidden/>
          </w:rPr>
          <w:instrText xml:space="preserve"> PAGEREF _Toc17317502 \h </w:instrText>
        </w:r>
        <w:r w:rsidR="00DF2605">
          <w:rPr>
            <w:noProof/>
            <w:webHidden/>
          </w:rPr>
        </w:r>
        <w:r w:rsidR="00DF2605">
          <w:rPr>
            <w:noProof/>
            <w:webHidden/>
          </w:rPr>
          <w:fldChar w:fldCharType="separate"/>
        </w:r>
        <w:r w:rsidR="00DF2605">
          <w:rPr>
            <w:noProof/>
            <w:webHidden/>
          </w:rPr>
          <w:t>41</w:t>
        </w:r>
        <w:r w:rsidR="00DF2605">
          <w:rPr>
            <w:noProof/>
            <w:webHidden/>
          </w:rPr>
          <w:fldChar w:fldCharType="end"/>
        </w:r>
      </w:hyperlink>
    </w:p>
    <w:p w:rsidR="00A50571" w:rsidRPr="00F552CF" w:rsidRDefault="00643320" w:rsidP="00C612F3">
      <w:pPr>
        <w:spacing w:line="288" w:lineRule="auto"/>
        <w:rPr>
          <w:rFonts w:asciiTheme="minorEastAsia" w:eastAsiaTheme="minorEastAsia" w:hAnsiTheme="minorEastAsia"/>
          <w:b/>
          <w:szCs w:val="21"/>
        </w:rPr>
      </w:pPr>
      <w:r w:rsidRPr="00F552CF">
        <w:rPr>
          <w:rFonts w:asciiTheme="minorEastAsia" w:eastAsiaTheme="minorEastAsia" w:hAnsiTheme="minorEastAsia"/>
          <w:b/>
          <w:szCs w:val="21"/>
        </w:rPr>
        <w:fldChar w:fldCharType="end"/>
      </w:r>
    </w:p>
    <w:p w:rsidR="00A50571" w:rsidRPr="00F552CF" w:rsidRDefault="00A50571">
      <w:pPr>
        <w:widowControl/>
        <w:jc w:val="left"/>
        <w:rPr>
          <w:rFonts w:asciiTheme="minorEastAsia" w:eastAsiaTheme="minorEastAsia" w:hAnsiTheme="minorEastAsia"/>
          <w:b/>
          <w:szCs w:val="21"/>
        </w:rPr>
      </w:pPr>
      <w:r w:rsidRPr="00F552CF">
        <w:rPr>
          <w:rFonts w:asciiTheme="minorEastAsia" w:eastAsiaTheme="minorEastAsia" w:hAnsiTheme="minorEastAsia"/>
          <w:b/>
          <w:szCs w:val="21"/>
        </w:rPr>
        <w:br w:type="page"/>
      </w:r>
    </w:p>
    <w:p w:rsidR="001548F9" w:rsidRPr="00F552CF" w:rsidRDefault="00781E1F" w:rsidP="00672D26">
      <w:pPr>
        <w:pStyle w:val="1new"/>
        <w:rPr>
          <w:rStyle w:val="2CharCharChar"/>
          <w:rFonts w:asciiTheme="minorEastAsia" w:eastAsiaTheme="minorEastAsia" w:hAnsiTheme="minorEastAsia"/>
          <w:b w:val="0"/>
          <w:szCs w:val="24"/>
        </w:rPr>
      </w:pPr>
      <w:bookmarkStart w:id="12" w:name="_Toc225498244"/>
      <w:bookmarkStart w:id="13" w:name="_Toc481781039"/>
      <w:bookmarkStart w:id="14" w:name="_Toc481781226"/>
      <w:bookmarkStart w:id="15" w:name="_Toc481781398"/>
      <w:bookmarkStart w:id="16" w:name="_Toc481781564"/>
      <w:bookmarkStart w:id="17" w:name="_Toc17317442"/>
      <w:r w:rsidRPr="00F552CF">
        <w:rPr>
          <w:rStyle w:val="2CharCharChar"/>
          <w:rFonts w:asciiTheme="minorEastAsia" w:eastAsiaTheme="minorEastAsia" w:hAnsiTheme="minorEastAsia"/>
          <w:szCs w:val="24"/>
        </w:rPr>
        <w:t>§2</w:t>
      </w:r>
      <w:r w:rsidR="00A50571" w:rsidRPr="00F552CF">
        <w:rPr>
          <w:rStyle w:val="2CharCharChar"/>
          <w:rFonts w:asciiTheme="minorEastAsia" w:eastAsiaTheme="minorEastAsia" w:hAnsiTheme="minorEastAsia" w:hint="eastAsia"/>
          <w:b w:val="0"/>
          <w:szCs w:val="24"/>
        </w:rPr>
        <w:t xml:space="preserve"> </w:t>
      </w:r>
      <w:r w:rsidR="001548F9" w:rsidRPr="00F552CF">
        <w:rPr>
          <w:rStyle w:val="2CharCharChar"/>
          <w:rFonts w:asciiTheme="minorEastAsia" w:eastAsiaTheme="minorEastAsia" w:hAnsiTheme="minorEastAsia"/>
          <w:szCs w:val="24"/>
        </w:rPr>
        <w:t>基金简介</w:t>
      </w:r>
      <w:bookmarkEnd w:id="12"/>
      <w:bookmarkEnd w:id="13"/>
      <w:bookmarkEnd w:id="14"/>
      <w:bookmarkEnd w:id="15"/>
      <w:bookmarkEnd w:id="16"/>
      <w:bookmarkEnd w:id="17"/>
    </w:p>
    <w:p w:rsidR="001548F9" w:rsidRPr="00F552CF" w:rsidRDefault="00D466BE" w:rsidP="00544190">
      <w:pPr>
        <w:pStyle w:val="23"/>
        <w:rPr>
          <w:rFonts w:eastAsiaTheme="minorEastAsia"/>
        </w:rPr>
      </w:pPr>
      <w:bookmarkStart w:id="18" w:name="_Toc481781040"/>
      <w:bookmarkStart w:id="19" w:name="_Toc481781227"/>
      <w:bookmarkStart w:id="20" w:name="_Toc481781399"/>
      <w:bookmarkStart w:id="21" w:name="_Toc481781565"/>
      <w:bookmarkStart w:id="22" w:name="_Toc17317443"/>
      <w:r w:rsidRPr="00F552CF">
        <w:rPr>
          <w:rFonts w:eastAsiaTheme="minorEastAsia"/>
        </w:rPr>
        <w:t>2.1</w:t>
      </w:r>
      <w:r w:rsidR="00FF22FF" w:rsidRPr="00F552CF">
        <w:rPr>
          <w:rFonts w:eastAsiaTheme="minorEastAsia" w:hint="eastAsia"/>
        </w:rPr>
        <w:t xml:space="preserve"> </w:t>
      </w:r>
      <w:r w:rsidR="001548F9" w:rsidRPr="00F552CF">
        <w:rPr>
          <w:rFonts w:eastAsiaTheme="minorEastAsia"/>
        </w:rPr>
        <w:t>基金基本情况</w:t>
      </w:r>
      <w:bookmarkEnd w:id="18"/>
      <w:bookmarkEnd w:id="19"/>
      <w:bookmarkEnd w:id="20"/>
      <w:bookmarkEnd w:id="21"/>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853"/>
      </w:tblGrid>
      <w:tr w:rsidR="001548F9" w:rsidRPr="00F552CF" w:rsidTr="009039C5">
        <w:trPr>
          <w:jc w:val="center"/>
        </w:trPr>
        <w:tc>
          <w:tcPr>
            <w:tcW w:w="3555" w:type="dxa"/>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基金名称</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博时沪港深优质企业灵活配置混合型证券投资基金</w:t>
            </w:r>
          </w:p>
        </w:tc>
      </w:tr>
      <w:tr w:rsidR="001548F9" w:rsidRPr="00F552CF" w:rsidTr="009039C5">
        <w:trPr>
          <w:jc w:val="center"/>
        </w:trPr>
        <w:tc>
          <w:tcPr>
            <w:tcW w:w="3555" w:type="dxa"/>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基金简称</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博时沪港深优质企业基金</w:t>
            </w:r>
          </w:p>
        </w:tc>
      </w:tr>
      <w:tr w:rsidR="001548F9" w:rsidRPr="00F552CF" w:rsidTr="009039C5">
        <w:trPr>
          <w:jc w:val="center"/>
        </w:trPr>
        <w:tc>
          <w:tcPr>
            <w:tcW w:w="3555" w:type="dxa"/>
            <w:vAlign w:val="cente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基金主代码</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001215</w:t>
            </w:r>
          </w:p>
        </w:tc>
      </w:tr>
      <w:tr w:rsidR="001D24E4" w:rsidRPr="00F552CF" w:rsidTr="009039C5">
        <w:trPr>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color w:val="000000"/>
              </w:rPr>
              <w:t>交易代码</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001215</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基金运作方式</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契约型开放式</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基金合同生效日</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2015年5月14日</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基金管理人</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基金托管人</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招商银行股份有限公司</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报告期末基金份额总额</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1,545,897,841.92份</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基金合同存续期</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不定期</w:t>
            </w:r>
          </w:p>
        </w:tc>
      </w:tr>
      <w:tr w:rsidR="001D24E4" w:rsidRPr="00F552CF" w:rsidTr="009039C5">
        <w:trPr>
          <w:trHeight w:val="369"/>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下属分级基金的基金简称</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博时沪港深优质企业A</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博时沪港深优质企业C</w:t>
            </w:r>
          </w:p>
        </w:tc>
      </w:tr>
      <w:tr w:rsidR="001D24E4" w:rsidRPr="00F552CF" w:rsidTr="00A51959">
        <w:trPr>
          <w:trHeight w:val="247"/>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下属分级基金的交易代码</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001215</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002555</w:t>
            </w:r>
          </w:p>
        </w:tc>
      </w:tr>
      <w:tr w:rsidR="001D24E4" w:rsidRPr="00F552CF" w:rsidTr="00A51959">
        <w:trPr>
          <w:trHeight w:val="96"/>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报告期末下属分级基金的份额总额</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942,531,889.68份</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603,365,952.24份</w:t>
            </w:r>
          </w:p>
        </w:tc>
      </w:tr>
    </w:tbl>
    <w:p w:rsidR="001548F9" w:rsidRPr="00F552CF" w:rsidRDefault="00D466BE" w:rsidP="00544190">
      <w:pPr>
        <w:pStyle w:val="23"/>
        <w:rPr>
          <w:rFonts w:eastAsiaTheme="minorEastAsia"/>
        </w:rPr>
      </w:pPr>
      <w:bookmarkStart w:id="23" w:name="_Toc481781042"/>
      <w:bookmarkStart w:id="24" w:name="_Toc481781229"/>
      <w:bookmarkStart w:id="25" w:name="_Toc481781401"/>
      <w:bookmarkStart w:id="26" w:name="_Toc481781567"/>
      <w:bookmarkStart w:id="27" w:name="_Toc17317444"/>
      <w:r w:rsidRPr="00F552CF">
        <w:rPr>
          <w:rFonts w:eastAsiaTheme="minorEastAsia"/>
        </w:rPr>
        <w:t>2.2</w:t>
      </w:r>
      <w:r w:rsidR="00FF22FF" w:rsidRPr="00F552CF">
        <w:rPr>
          <w:rFonts w:eastAsiaTheme="minorEastAsia" w:hint="eastAsia"/>
        </w:rPr>
        <w:t xml:space="preserve"> </w:t>
      </w:r>
      <w:r w:rsidR="001548F9" w:rsidRPr="00F552CF">
        <w:rPr>
          <w:rFonts w:eastAsiaTheme="minorEastAsia"/>
        </w:rPr>
        <w:t>基金产品说明</w:t>
      </w:r>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投资目标</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本基金通过对符合或引领中国经济转型优质企业的深入研究，把握沪港通及后续资本市场开放政策带来的投资机会，在严格控制估值风险及流动性风险的前提下，获取基金资产的长期稳健增值。</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投资策略</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投资策略分三个层次：首先是大类资产配置，即根据经济周期决定权益类证券和固定收益类证券的投资比例；其次是行业配置，即根据行业发展规律和内在逻辑，在不同行业之间进行动态配置；最后是个股选择策略和债券投资策略。</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业绩比较基准</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中国债券总财富指数收益率×40%+中证500指数收益率×40%+恒生综合指数收益率×20%。</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风险收益特征</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本基金为混合型基金，预期风险和预期收益高于货币市场基金、债券型基金，低于股票型基金，属于证券投资基金中的中高风险/收益品种。</w:t>
            </w:r>
          </w:p>
        </w:tc>
      </w:tr>
    </w:tbl>
    <w:p w:rsidR="001548F9" w:rsidRPr="00F552CF" w:rsidRDefault="001548F9" w:rsidP="00544190">
      <w:pPr>
        <w:pStyle w:val="23"/>
        <w:rPr>
          <w:rFonts w:eastAsiaTheme="minorEastAsia"/>
        </w:rPr>
      </w:pPr>
      <w:bookmarkStart w:id="28" w:name="_Toc225498247"/>
      <w:bookmarkStart w:id="29" w:name="_Toc481781044"/>
      <w:bookmarkStart w:id="30" w:name="_Toc481781231"/>
      <w:bookmarkStart w:id="31" w:name="_Toc481781403"/>
      <w:bookmarkStart w:id="32" w:name="_Toc481781569"/>
      <w:bookmarkStart w:id="33" w:name="_Toc17317445"/>
      <w:r w:rsidRPr="00F552CF">
        <w:rPr>
          <w:rFonts w:eastAsiaTheme="minorEastAsia"/>
        </w:rPr>
        <w:t>2.3 基金管理人和基金托管人</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1548F9" w:rsidRPr="00F552CF" w:rsidTr="009039C5">
        <w:trPr>
          <w:jc w:val="center"/>
        </w:trPr>
        <w:tc>
          <w:tcPr>
            <w:tcW w:w="2631" w:type="dxa"/>
            <w:gridSpan w:val="2"/>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3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基金管理人</w:t>
            </w:r>
          </w:p>
        </w:tc>
        <w:tc>
          <w:tcPr>
            <w:tcW w:w="3381"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基金托管人</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名称</w:t>
            </w:r>
          </w:p>
        </w:tc>
        <w:tc>
          <w:tcPr>
            <w:tcW w:w="3060" w:type="dxa"/>
            <w:vAlign w:val="center"/>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3381" w:type="dxa"/>
            <w:vAlign w:val="center"/>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招商银行股份有限公司</w:t>
            </w:r>
          </w:p>
        </w:tc>
      </w:tr>
      <w:tr w:rsidR="001548F9" w:rsidRPr="00F552CF" w:rsidTr="009039C5">
        <w:trPr>
          <w:jc w:val="center"/>
        </w:trPr>
        <w:tc>
          <w:tcPr>
            <w:tcW w:w="1260" w:type="dxa"/>
            <w:vMerge w:val="restar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信息披露负责人</w:t>
            </w:r>
          </w:p>
        </w:tc>
        <w:tc>
          <w:tcPr>
            <w:tcW w:w="137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姓名</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孙麒清</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张燕</w:t>
            </w:r>
          </w:p>
        </w:tc>
      </w:tr>
      <w:tr w:rsidR="001548F9" w:rsidRPr="00F552CF" w:rsidTr="009039C5">
        <w:trPr>
          <w:jc w:val="center"/>
        </w:trPr>
        <w:tc>
          <w:tcPr>
            <w:tcW w:w="1260" w:type="dxa"/>
            <w:vMerge/>
            <w:vAlign w:val="center"/>
          </w:tcPr>
          <w:p w:rsidR="001548F9" w:rsidRPr="00F552CF" w:rsidRDefault="001548F9" w:rsidP="009039C5">
            <w:pPr>
              <w:pStyle w:val="afb"/>
              <w:rPr>
                <w:rFonts w:asciiTheme="minorEastAsia" w:eastAsiaTheme="minorEastAsia" w:hAnsiTheme="minorEastAsia"/>
              </w:rPr>
            </w:pPr>
          </w:p>
        </w:tc>
        <w:tc>
          <w:tcPr>
            <w:tcW w:w="137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联系电话</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0755-83169999</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0755-83199084</w:t>
            </w:r>
          </w:p>
        </w:tc>
      </w:tr>
      <w:tr w:rsidR="001548F9" w:rsidRPr="00F552CF" w:rsidTr="009039C5">
        <w:trPr>
          <w:jc w:val="center"/>
        </w:trPr>
        <w:tc>
          <w:tcPr>
            <w:tcW w:w="1260" w:type="dxa"/>
            <w:vMerge/>
            <w:vAlign w:val="center"/>
          </w:tcPr>
          <w:p w:rsidR="001548F9" w:rsidRPr="00F552CF" w:rsidRDefault="001548F9" w:rsidP="009039C5">
            <w:pPr>
              <w:pStyle w:val="afb"/>
              <w:rPr>
                <w:rFonts w:asciiTheme="minorEastAsia" w:eastAsiaTheme="minorEastAsia" w:hAnsiTheme="minorEastAsia"/>
              </w:rPr>
            </w:pPr>
          </w:p>
        </w:tc>
        <w:tc>
          <w:tcPr>
            <w:tcW w:w="137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电子邮箱</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service@bosera.com</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yan_zhang@cmbchina.com</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客户服务电话</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95105568</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95555</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传真</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0755-83195140</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0755-83195201</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注册地址</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深圳市福田区莲花街道福新社区益田路5999号基金大厦21层</w:t>
            </w:r>
          </w:p>
        </w:tc>
        <w:tc>
          <w:tcPr>
            <w:tcW w:w="3381" w:type="dxa"/>
            <w:vAlign w:val="center"/>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深圳市深南大道7088号招商银行大厦</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办公地址</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广东省深圳市福田区益田路5999号基金大厦21层</w:t>
            </w:r>
          </w:p>
        </w:tc>
        <w:tc>
          <w:tcPr>
            <w:tcW w:w="3381" w:type="dxa"/>
            <w:vAlign w:val="center"/>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深圳市深南大道7088号招商银行大厦</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邮政编码</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518040</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518040</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法定代表人</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张光华</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李建红</w:t>
            </w:r>
          </w:p>
        </w:tc>
      </w:tr>
    </w:tbl>
    <w:p w:rsidR="001548F9" w:rsidRPr="00F552CF" w:rsidRDefault="001548F9" w:rsidP="00544190">
      <w:pPr>
        <w:pStyle w:val="23"/>
        <w:rPr>
          <w:rFonts w:eastAsiaTheme="minorEastAsia"/>
        </w:rPr>
      </w:pPr>
      <w:bookmarkStart w:id="34" w:name="_Toc225498248"/>
      <w:bookmarkStart w:id="35" w:name="_Toc481781045"/>
      <w:bookmarkStart w:id="36" w:name="_Toc481781232"/>
      <w:bookmarkStart w:id="37" w:name="_Toc481781404"/>
      <w:bookmarkStart w:id="38" w:name="_Toc481781570"/>
      <w:bookmarkStart w:id="39" w:name="_Toc17317446"/>
      <w:r w:rsidRPr="00F552CF">
        <w:rPr>
          <w:rFonts w:eastAsiaTheme="minorEastAsia"/>
        </w:rPr>
        <w:t>2.4 信息披露方式</w:t>
      </w:r>
      <w:bookmarkEnd w:id="34"/>
      <w:bookmarkEnd w:id="35"/>
      <w:bookmarkEnd w:id="36"/>
      <w:bookmarkEnd w:id="37"/>
      <w:bookmarkEnd w:id="38"/>
      <w:bookmarkEnd w:id="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本基金选定的信息披露报纸名称</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中国证券报</w:t>
            </w:r>
          </w:p>
        </w:tc>
      </w:tr>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登载基金</w:t>
            </w:r>
            <w:r w:rsidR="00106605" w:rsidRPr="00F552CF">
              <w:rPr>
                <w:rFonts w:asciiTheme="minorEastAsia" w:eastAsiaTheme="minorEastAsia" w:hAnsiTheme="minorEastAsia"/>
              </w:rPr>
              <w:t>半</w:t>
            </w:r>
            <w:r w:rsidRPr="00F552CF">
              <w:rPr>
                <w:rFonts w:asciiTheme="minorEastAsia" w:eastAsiaTheme="minorEastAsia" w:hAnsiTheme="minorEastAsia"/>
              </w:rPr>
              <w:t>年度报告正文的管理人互联网网址</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http://www.bosera.com</w:t>
            </w:r>
          </w:p>
        </w:tc>
      </w:tr>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r w:rsidR="00813F84" w:rsidRPr="00F552CF">
              <w:rPr>
                <w:rFonts w:asciiTheme="minorEastAsia" w:eastAsiaTheme="minorEastAsia" w:hAnsiTheme="minorEastAsia"/>
              </w:rPr>
              <w:t>半</w:t>
            </w:r>
            <w:r w:rsidRPr="00F552CF">
              <w:rPr>
                <w:rFonts w:asciiTheme="minorEastAsia" w:eastAsiaTheme="minorEastAsia" w:hAnsiTheme="minorEastAsia"/>
              </w:rPr>
              <w:t>年度报告备置地点</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基金管理人、基金托管人处</w:t>
            </w:r>
          </w:p>
        </w:tc>
      </w:tr>
    </w:tbl>
    <w:p w:rsidR="001548F9" w:rsidRPr="00F552CF" w:rsidRDefault="001548F9" w:rsidP="00544190">
      <w:pPr>
        <w:pStyle w:val="23"/>
        <w:rPr>
          <w:rFonts w:eastAsiaTheme="minorEastAsia"/>
        </w:rPr>
      </w:pPr>
      <w:bookmarkStart w:id="40" w:name="_Toc225498249"/>
      <w:bookmarkStart w:id="41" w:name="_Toc481781046"/>
      <w:bookmarkStart w:id="42" w:name="_Toc481781233"/>
      <w:bookmarkStart w:id="43" w:name="_Toc481781405"/>
      <w:bookmarkStart w:id="44" w:name="_Toc481781571"/>
      <w:bookmarkStart w:id="45" w:name="_Toc17317447"/>
      <w:r w:rsidRPr="00F552CF">
        <w:rPr>
          <w:rFonts w:eastAsiaTheme="minorEastAsia"/>
        </w:rPr>
        <w:t>2.5 其他相关资料</w:t>
      </w:r>
      <w:bookmarkEnd w:id="40"/>
      <w:bookmarkEnd w:id="41"/>
      <w:bookmarkEnd w:id="42"/>
      <w:bookmarkEnd w:id="43"/>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1548F9" w:rsidRPr="00F552CF" w:rsidTr="009039C5">
        <w:trPr>
          <w:jc w:val="center"/>
        </w:trPr>
        <w:tc>
          <w:tcPr>
            <w:tcW w:w="1951"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3260"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3861"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办公地址</w:t>
            </w:r>
          </w:p>
        </w:tc>
      </w:tr>
      <w:tr w:rsidR="001548F9" w:rsidRPr="00F552CF" w:rsidTr="009039C5">
        <w:trPr>
          <w:jc w:val="center"/>
        </w:trPr>
        <w:tc>
          <w:tcPr>
            <w:tcW w:w="195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注册登记机构</w:t>
            </w:r>
          </w:p>
        </w:tc>
        <w:tc>
          <w:tcPr>
            <w:tcW w:w="32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3861"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北京市建国门内大街18号恒基中心1座23层</w:t>
            </w:r>
          </w:p>
        </w:tc>
      </w:tr>
    </w:tbl>
    <w:p w:rsidR="001548F9" w:rsidRPr="00F552CF" w:rsidRDefault="00781E1F" w:rsidP="00672D26">
      <w:pPr>
        <w:pStyle w:val="1new"/>
        <w:rPr>
          <w:rStyle w:val="2CharCharChar"/>
          <w:rFonts w:asciiTheme="minorEastAsia" w:eastAsiaTheme="minorEastAsia" w:hAnsiTheme="minorEastAsia"/>
          <w:b w:val="0"/>
          <w:szCs w:val="24"/>
        </w:rPr>
      </w:pPr>
      <w:bookmarkStart w:id="46" w:name="_Toc225498250"/>
      <w:bookmarkStart w:id="47" w:name="_Toc481781047"/>
      <w:bookmarkStart w:id="48" w:name="_Toc481781234"/>
      <w:bookmarkStart w:id="49" w:name="_Toc481781406"/>
      <w:bookmarkStart w:id="50" w:name="_Toc481781572"/>
      <w:bookmarkStart w:id="51" w:name="_Toc17317448"/>
      <w:bookmarkStart w:id="52" w:name="_Toc194312019"/>
      <w:bookmarkStart w:id="53" w:name="_Toc193947512"/>
      <w:r w:rsidRPr="00F552CF">
        <w:rPr>
          <w:rStyle w:val="2CharCharChar"/>
          <w:rFonts w:asciiTheme="minorEastAsia" w:eastAsiaTheme="minorEastAsia" w:hAnsiTheme="minorEastAsia"/>
          <w:szCs w:val="24"/>
        </w:rPr>
        <w:t>§3</w:t>
      </w:r>
      <w:r w:rsidR="00A50571" w:rsidRPr="00F552CF">
        <w:rPr>
          <w:rStyle w:val="2CharCharChar"/>
          <w:rFonts w:asciiTheme="minorEastAsia" w:eastAsiaTheme="minorEastAsia" w:hAnsiTheme="minorEastAsia" w:hint="eastAsia"/>
          <w:szCs w:val="24"/>
        </w:rPr>
        <w:t xml:space="preserve"> </w:t>
      </w:r>
      <w:r w:rsidR="001548F9" w:rsidRPr="00F552CF">
        <w:rPr>
          <w:rStyle w:val="2CharCharChar"/>
          <w:rFonts w:asciiTheme="minorEastAsia" w:eastAsiaTheme="minorEastAsia" w:hAnsiTheme="minorEastAsia"/>
          <w:szCs w:val="24"/>
        </w:rPr>
        <w:t>主要财务指标和基金净值表现</w:t>
      </w:r>
      <w:bookmarkEnd w:id="46"/>
      <w:bookmarkEnd w:id="47"/>
      <w:bookmarkEnd w:id="48"/>
      <w:bookmarkEnd w:id="49"/>
      <w:bookmarkEnd w:id="50"/>
      <w:bookmarkEnd w:id="51"/>
    </w:p>
    <w:p w:rsidR="001548F9" w:rsidRPr="00F552CF" w:rsidRDefault="001548F9" w:rsidP="00544190">
      <w:pPr>
        <w:pStyle w:val="23"/>
        <w:rPr>
          <w:rFonts w:eastAsiaTheme="minorEastAsia"/>
        </w:rPr>
      </w:pPr>
      <w:bookmarkStart w:id="54" w:name="_Toc286996129"/>
      <w:bookmarkStart w:id="55" w:name="_Toc481781048"/>
      <w:bookmarkStart w:id="56" w:name="_Toc481781235"/>
      <w:bookmarkStart w:id="57" w:name="_Toc481781407"/>
      <w:bookmarkStart w:id="58" w:name="_Toc481781573"/>
      <w:bookmarkStart w:id="59" w:name="_Toc17317449"/>
      <w:r w:rsidRPr="00F552CF">
        <w:rPr>
          <w:rFonts w:eastAsiaTheme="minorEastAsia"/>
        </w:rPr>
        <w:t>3.1 主要会计数据和财务指标</w:t>
      </w:r>
      <w:bookmarkEnd w:id="54"/>
      <w:bookmarkEnd w:id="55"/>
      <w:bookmarkEnd w:id="56"/>
      <w:bookmarkEnd w:id="57"/>
      <w:bookmarkEnd w:id="58"/>
      <w:bookmarkEnd w:id="59"/>
    </w:p>
    <w:p w:rsidR="00A929AA" w:rsidRPr="00F552CF" w:rsidRDefault="00A929AA" w:rsidP="00544190">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258"/>
      </w:tblGrid>
      <w:tr w:rsidR="001548F9" w:rsidRPr="00F552CF" w:rsidTr="009039C5">
        <w:trPr>
          <w:trHeight w:val="487"/>
          <w:jc w:val="center"/>
        </w:trPr>
        <w:tc>
          <w:tcPr>
            <w:tcW w:w="4404" w:type="dxa"/>
            <w:vMerge w:val="restart"/>
            <w:vAlign w:val="center"/>
          </w:tcPr>
          <w:bookmarkEnd w:id="52"/>
          <w:bookmarkEnd w:id="53"/>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3.1.1期间数据和指标</w:t>
            </w:r>
          </w:p>
        </w:tc>
        <w:tc>
          <w:tcPr>
            <w:tcW w:w="4668" w:type="dxa"/>
            <w:gridSpan w:val="2"/>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b/>
              </w:rPr>
              <w:t>报告期（</w:t>
            </w:r>
            <w:r w:rsidR="0058437B" w:rsidRPr="00F552CF">
              <w:rPr>
                <w:rFonts w:asciiTheme="minorEastAsia" w:eastAsiaTheme="minorEastAsia" w:hAnsiTheme="minorEastAsia"/>
                <w:b/>
              </w:rPr>
              <w:t>2019年1月1日至</w:t>
            </w:r>
            <w:r w:rsidRPr="00F552CF">
              <w:rPr>
                <w:rFonts w:asciiTheme="minorEastAsia" w:eastAsiaTheme="minorEastAsia" w:hAnsiTheme="minorEastAsia"/>
                <w:b/>
              </w:rPr>
              <w:t>2019年6月30日</w:t>
            </w:r>
            <w:r w:rsidRPr="00F552CF">
              <w:rPr>
                <w:rFonts w:asciiTheme="minorEastAsia" w:eastAsiaTheme="minorEastAsia" w:hAnsiTheme="minorEastAsia"/>
              </w:rPr>
              <w:t>）</w:t>
            </w:r>
          </w:p>
        </w:tc>
      </w:tr>
      <w:tr w:rsidR="001548F9" w:rsidRPr="00F552CF" w:rsidTr="009039C5">
        <w:trPr>
          <w:trHeight w:val="487"/>
          <w:jc w:val="center"/>
        </w:trPr>
        <w:tc>
          <w:tcPr>
            <w:tcW w:w="4404"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本期已实现收益</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156,013,906.20</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100,905,068.13</w:t>
            </w:r>
          </w:p>
        </w:tc>
      </w:tr>
      <w:tr w:rsidR="001548F9" w:rsidRPr="00F552CF" w:rsidTr="009039C5">
        <w:trPr>
          <w:trHeight w:val="754"/>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215,140,643.42</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120,923,839.89</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加权平均基金份额本期利润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0.2132</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0.2009</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本期加权平均净值利润率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23.62%</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21.43%</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本期基金份额净值增长率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27.33%</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26.98%</w:t>
            </w:r>
          </w:p>
        </w:tc>
      </w:tr>
      <w:tr w:rsidR="001548F9" w:rsidRPr="00F552CF" w:rsidTr="009039C5">
        <w:trPr>
          <w:jc w:val="center"/>
        </w:trPr>
        <w:tc>
          <w:tcPr>
            <w:tcW w:w="4404" w:type="dxa"/>
            <w:vMerge w:val="restart"/>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3.1.2期末数据和指标</w:t>
            </w:r>
          </w:p>
        </w:tc>
        <w:tc>
          <w:tcPr>
            <w:tcW w:w="4668" w:type="dxa"/>
            <w:gridSpan w:val="2"/>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rsidTr="009039C5">
        <w:trPr>
          <w:trHeight w:val="373"/>
          <w:jc w:val="center"/>
        </w:trPr>
        <w:tc>
          <w:tcPr>
            <w:tcW w:w="4404"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-148,289,273.65</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-79,552,195.53</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期末可供分配基金份额利润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-0.1573</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-0.1318</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期末基金资产净值</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899,757,077.44</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590,672,447.05</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期末基金份额净值</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0.955</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0.979</w:t>
            </w:r>
          </w:p>
        </w:tc>
      </w:tr>
      <w:tr w:rsidR="001548F9" w:rsidRPr="00F552CF" w:rsidTr="009039C5">
        <w:trPr>
          <w:jc w:val="center"/>
        </w:trPr>
        <w:tc>
          <w:tcPr>
            <w:tcW w:w="4404" w:type="dxa"/>
            <w:vMerge w:val="restart"/>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3.1.3累计期末指标</w:t>
            </w:r>
          </w:p>
        </w:tc>
        <w:tc>
          <w:tcPr>
            <w:tcW w:w="4668" w:type="dxa"/>
            <w:gridSpan w:val="2"/>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rsidTr="009039C5">
        <w:trPr>
          <w:jc w:val="center"/>
        </w:trPr>
        <w:tc>
          <w:tcPr>
            <w:tcW w:w="4404"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基金份额累计净值增长率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-4.50%</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43.13%</w:t>
            </w:r>
          </w:p>
        </w:tc>
      </w:tr>
    </w:tbl>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rsidR="001548F9" w:rsidRPr="00F552CF" w:rsidRDefault="001548F9" w:rsidP="00C54031">
      <w:pPr>
        <w:pStyle w:val="XB"/>
        <w:ind w:firstLine="420"/>
        <w:rPr>
          <w:rFonts w:asciiTheme="minorEastAsia" w:eastAsiaTheme="minorEastAsia" w:hAnsiTheme="minorEastAsia"/>
        </w:rPr>
      </w:pPr>
      <w:r w:rsidRPr="00F552CF">
        <w:rPr>
          <w:rFonts w:asciiTheme="minorEastAsia" w:eastAsiaTheme="minorEastAsia" w:hAnsiTheme="minorEastAsia"/>
        </w:rPr>
        <w:t>上述基金业绩指标不包括持有人认购或交易基金的各项费用，计入费用后实际收益水平要低于所列数字。</w:t>
      </w:r>
    </w:p>
    <w:p w:rsidR="001548F9" w:rsidRPr="00F552CF" w:rsidRDefault="001548F9" w:rsidP="00544190">
      <w:pPr>
        <w:pStyle w:val="23"/>
        <w:rPr>
          <w:rFonts w:eastAsiaTheme="minorEastAsia"/>
        </w:rPr>
      </w:pPr>
      <w:bookmarkStart w:id="60" w:name="_Toc225498252"/>
      <w:bookmarkStart w:id="61" w:name="_Toc481781049"/>
      <w:bookmarkStart w:id="62" w:name="_Toc481781236"/>
      <w:bookmarkStart w:id="63" w:name="_Toc481781408"/>
      <w:bookmarkStart w:id="64" w:name="_Toc481781574"/>
      <w:bookmarkStart w:id="65" w:name="_Toc17317450"/>
      <w:r w:rsidRPr="00F552CF">
        <w:rPr>
          <w:rFonts w:eastAsiaTheme="minorEastAsia"/>
        </w:rPr>
        <w:t>3.2 基金净值表现</w:t>
      </w:r>
      <w:bookmarkEnd w:id="60"/>
      <w:bookmarkEnd w:id="61"/>
      <w:bookmarkEnd w:id="62"/>
      <w:bookmarkEnd w:id="63"/>
      <w:bookmarkEnd w:id="64"/>
      <w:bookmarkEnd w:id="65"/>
    </w:p>
    <w:p w:rsidR="001548F9" w:rsidRPr="00F552CF" w:rsidRDefault="001548F9" w:rsidP="00544190">
      <w:pPr>
        <w:pStyle w:val="33"/>
      </w:pPr>
      <w:bookmarkStart w:id="66" w:name="_Toc481781050"/>
      <w:r w:rsidRPr="00F552CF">
        <w:t>3.2.1 基金份额净值增长率及其与同期业绩比较基准收益率的比较</w:t>
      </w:r>
      <w:bookmarkEnd w:id="66"/>
    </w:p>
    <w:p w:rsidR="001548F9" w:rsidRPr="00F552CF" w:rsidRDefault="001548F9" w:rsidP="00A50571">
      <w:pPr>
        <w:pStyle w:val="afd"/>
      </w:pPr>
      <w:r w:rsidRPr="00F552CF">
        <w:t>博时沪港深优质企业A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rsidTr="009039C5">
        <w:trPr>
          <w:jc w:val="center"/>
        </w:trPr>
        <w:tc>
          <w:tcPr>
            <w:tcW w:w="162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过去一个月</w:t>
            </w:r>
          </w:p>
        </w:tc>
        <w:tc>
          <w:tcPr>
            <w:tcW w:w="1350" w:type="dxa"/>
            <w:vAlign w:val="center"/>
          </w:tcPr>
          <w:p w:rsidR="00D14DB3" w:rsidRDefault="00DF2605">
            <w:pPr>
              <w:jc w:val="right"/>
            </w:pPr>
            <w:r>
              <w:rPr>
                <w:rFonts w:asciiTheme="minorEastAsia" w:eastAsiaTheme="minorEastAsia" w:hAnsiTheme="minorEastAsia"/>
              </w:rPr>
              <w:t>2.25%</w:t>
            </w:r>
          </w:p>
        </w:tc>
        <w:tc>
          <w:tcPr>
            <w:tcW w:w="1350" w:type="dxa"/>
            <w:vAlign w:val="center"/>
          </w:tcPr>
          <w:p w:rsidR="00D14DB3" w:rsidRDefault="00DF2605">
            <w:pPr>
              <w:jc w:val="right"/>
            </w:pPr>
            <w:r>
              <w:rPr>
                <w:rFonts w:asciiTheme="minorEastAsia" w:eastAsiaTheme="minorEastAsia" w:hAnsiTheme="minorEastAsia"/>
              </w:rPr>
              <w:t>1.06%</w:t>
            </w:r>
          </w:p>
        </w:tc>
        <w:tc>
          <w:tcPr>
            <w:tcW w:w="1350" w:type="dxa"/>
            <w:vAlign w:val="center"/>
          </w:tcPr>
          <w:p w:rsidR="00D14DB3" w:rsidRDefault="00DF2605">
            <w:pPr>
              <w:jc w:val="right"/>
            </w:pPr>
            <w:r>
              <w:rPr>
                <w:rFonts w:asciiTheme="minorEastAsia" w:eastAsiaTheme="minorEastAsia" w:hAnsiTheme="minorEastAsia"/>
              </w:rPr>
              <w:t>1.67%</w:t>
            </w:r>
          </w:p>
        </w:tc>
        <w:tc>
          <w:tcPr>
            <w:tcW w:w="1350" w:type="dxa"/>
            <w:vAlign w:val="center"/>
          </w:tcPr>
          <w:p w:rsidR="00D14DB3" w:rsidRDefault="00DF2605">
            <w:pPr>
              <w:jc w:val="right"/>
            </w:pPr>
            <w:r>
              <w:rPr>
                <w:rFonts w:asciiTheme="minorEastAsia" w:eastAsiaTheme="minorEastAsia" w:hAnsiTheme="minorEastAsia"/>
              </w:rPr>
              <w:t>0.68%</w:t>
            </w:r>
          </w:p>
        </w:tc>
        <w:tc>
          <w:tcPr>
            <w:tcW w:w="1060" w:type="dxa"/>
            <w:vAlign w:val="center"/>
          </w:tcPr>
          <w:p w:rsidR="00D14DB3" w:rsidRDefault="00DF2605">
            <w:pPr>
              <w:jc w:val="center"/>
            </w:pPr>
            <w:r>
              <w:rPr>
                <w:rFonts w:asciiTheme="minorEastAsia" w:eastAsiaTheme="minorEastAsia" w:hAnsiTheme="minorEastAsia"/>
              </w:rPr>
              <w:t>0.58%</w:t>
            </w:r>
          </w:p>
        </w:tc>
        <w:tc>
          <w:tcPr>
            <w:tcW w:w="992" w:type="dxa"/>
            <w:vAlign w:val="center"/>
          </w:tcPr>
          <w:p w:rsidR="00D14DB3" w:rsidRDefault="00DF2605">
            <w:pPr>
              <w:jc w:val="right"/>
            </w:pPr>
            <w:r>
              <w:rPr>
                <w:rFonts w:asciiTheme="minorEastAsia" w:eastAsiaTheme="minorEastAsia" w:hAnsiTheme="minorEastAsia"/>
              </w:rPr>
              <w:t>0.38%</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过去三个月</w:t>
            </w:r>
          </w:p>
        </w:tc>
        <w:tc>
          <w:tcPr>
            <w:tcW w:w="1350" w:type="dxa"/>
            <w:vAlign w:val="center"/>
          </w:tcPr>
          <w:p w:rsidR="00D14DB3" w:rsidRDefault="00DF2605">
            <w:pPr>
              <w:jc w:val="right"/>
            </w:pPr>
            <w:r>
              <w:rPr>
                <w:rFonts w:asciiTheme="minorEastAsia" w:eastAsiaTheme="minorEastAsia" w:hAnsiTheme="minorEastAsia"/>
              </w:rPr>
              <w:t>-0.10%</w:t>
            </w:r>
          </w:p>
        </w:tc>
        <w:tc>
          <w:tcPr>
            <w:tcW w:w="1350" w:type="dxa"/>
            <w:vAlign w:val="center"/>
          </w:tcPr>
          <w:p w:rsidR="00D14DB3" w:rsidRDefault="00DF2605">
            <w:pPr>
              <w:jc w:val="right"/>
            </w:pPr>
            <w:r>
              <w:rPr>
                <w:rFonts w:asciiTheme="minorEastAsia" w:eastAsiaTheme="minorEastAsia" w:hAnsiTheme="minorEastAsia"/>
              </w:rPr>
              <w:t>1.29%</w:t>
            </w:r>
          </w:p>
        </w:tc>
        <w:tc>
          <w:tcPr>
            <w:tcW w:w="1350" w:type="dxa"/>
            <w:vAlign w:val="center"/>
          </w:tcPr>
          <w:p w:rsidR="00D14DB3" w:rsidRDefault="00DF2605">
            <w:pPr>
              <w:jc w:val="right"/>
            </w:pPr>
            <w:r>
              <w:rPr>
                <w:rFonts w:asciiTheme="minorEastAsia" w:eastAsiaTheme="minorEastAsia" w:hAnsiTheme="minorEastAsia"/>
              </w:rPr>
              <w:t>-4.12%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center"/>
            </w:pPr>
            <w:r>
              <w:rPr>
                <w:rFonts w:asciiTheme="minorEastAsia" w:eastAsiaTheme="minorEastAsia" w:hAnsiTheme="minorEastAsia"/>
              </w:rPr>
              <w:t>4.02%</w:t>
            </w:r>
          </w:p>
        </w:tc>
        <w:tc>
          <w:tcPr>
            <w:tcW w:w="992" w:type="dxa"/>
            <w:vAlign w:val="center"/>
          </w:tcPr>
          <w:p w:rsidR="00D14DB3" w:rsidRDefault="00DF2605">
            <w:pPr>
              <w:jc w:val="right"/>
            </w:pPr>
            <w:r>
              <w:rPr>
                <w:rFonts w:asciiTheme="minorEastAsia" w:eastAsiaTheme="minorEastAsia" w:hAnsiTheme="minorEastAsia"/>
              </w:rPr>
              <w:t>0.45%</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过去六个月</w:t>
            </w:r>
          </w:p>
        </w:tc>
        <w:tc>
          <w:tcPr>
            <w:tcW w:w="1350" w:type="dxa"/>
            <w:vAlign w:val="center"/>
          </w:tcPr>
          <w:p w:rsidR="00D14DB3" w:rsidRDefault="00DF2605">
            <w:pPr>
              <w:jc w:val="right"/>
            </w:pPr>
            <w:r>
              <w:rPr>
                <w:rFonts w:asciiTheme="minorEastAsia" w:eastAsiaTheme="minorEastAsia" w:hAnsiTheme="minorEastAsia"/>
              </w:rPr>
              <w:t>27.33%</w:t>
            </w:r>
          </w:p>
        </w:tc>
        <w:tc>
          <w:tcPr>
            <w:tcW w:w="1350" w:type="dxa"/>
            <w:vAlign w:val="center"/>
          </w:tcPr>
          <w:p w:rsidR="00D14DB3" w:rsidRDefault="00DF2605">
            <w:pPr>
              <w:jc w:val="right"/>
            </w:pPr>
            <w:r>
              <w:rPr>
                <w:rFonts w:asciiTheme="minorEastAsia" w:eastAsiaTheme="minorEastAsia" w:hAnsiTheme="minorEastAsia"/>
              </w:rPr>
              <w:t>1.38%</w:t>
            </w:r>
          </w:p>
        </w:tc>
        <w:tc>
          <w:tcPr>
            <w:tcW w:w="1350" w:type="dxa"/>
            <w:vAlign w:val="center"/>
          </w:tcPr>
          <w:p w:rsidR="00D14DB3" w:rsidRDefault="00DF2605">
            <w:pPr>
              <w:jc w:val="right"/>
            </w:pPr>
            <w:r>
              <w:rPr>
                <w:rFonts w:asciiTheme="minorEastAsia" w:eastAsiaTheme="minorEastAsia" w:hAnsiTheme="minorEastAsia"/>
              </w:rPr>
              <w:t>10.42%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center"/>
            </w:pPr>
            <w:r>
              <w:rPr>
                <w:rFonts w:asciiTheme="minorEastAsia" w:eastAsiaTheme="minorEastAsia" w:hAnsiTheme="minorEastAsia"/>
              </w:rPr>
              <w:t>16.91%</w:t>
            </w:r>
          </w:p>
        </w:tc>
        <w:tc>
          <w:tcPr>
            <w:tcW w:w="992" w:type="dxa"/>
            <w:vAlign w:val="center"/>
          </w:tcPr>
          <w:p w:rsidR="00D14DB3" w:rsidRDefault="00DF2605">
            <w:pPr>
              <w:jc w:val="right"/>
            </w:pPr>
            <w:r>
              <w:rPr>
                <w:rFonts w:asciiTheme="minorEastAsia" w:eastAsiaTheme="minorEastAsia" w:hAnsiTheme="minorEastAsia"/>
              </w:rPr>
              <w:t>0.54%</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过去一年</w:t>
            </w:r>
          </w:p>
        </w:tc>
        <w:tc>
          <w:tcPr>
            <w:tcW w:w="1350" w:type="dxa"/>
            <w:vAlign w:val="center"/>
          </w:tcPr>
          <w:p w:rsidR="00D14DB3" w:rsidRDefault="00DF2605">
            <w:pPr>
              <w:jc w:val="right"/>
            </w:pPr>
            <w:r>
              <w:rPr>
                <w:rFonts w:asciiTheme="minorEastAsia" w:eastAsiaTheme="minorEastAsia" w:hAnsiTheme="minorEastAsia"/>
              </w:rPr>
              <w:t>20.28%</w:t>
            </w:r>
          </w:p>
        </w:tc>
        <w:tc>
          <w:tcPr>
            <w:tcW w:w="1350" w:type="dxa"/>
            <w:vAlign w:val="center"/>
          </w:tcPr>
          <w:p w:rsidR="00D14DB3" w:rsidRDefault="00DF2605">
            <w:pPr>
              <w:jc w:val="right"/>
            </w:pPr>
            <w:r>
              <w:rPr>
                <w:rFonts w:asciiTheme="minorEastAsia" w:eastAsiaTheme="minorEastAsia" w:hAnsiTheme="minorEastAsia"/>
              </w:rPr>
              <w:t>1.37%</w:t>
            </w:r>
          </w:p>
        </w:tc>
        <w:tc>
          <w:tcPr>
            <w:tcW w:w="1350" w:type="dxa"/>
            <w:vAlign w:val="center"/>
          </w:tcPr>
          <w:p w:rsidR="00D14DB3" w:rsidRDefault="00DF2605">
            <w:pPr>
              <w:jc w:val="right"/>
            </w:pPr>
            <w:r>
              <w:rPr>
                <w:rFonts w:asciiTheme="minorEastAsia" w:eastAsiaTheme="minorEastAsia" w:hAnsiTheme="minorEastAsia"/>
              </w:rPr>
              <w:t>1.03%</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center"/>
            </w:pPr>
            <w:r>
              <w:rPr>
                <w:rFonts w:asciiTheme="minorEastAsia" w:eastAsiaTheme="minorEastAsia" w:hAnsiTheme="minorEastAsia"/>
              </w:rPr>
              <w:t>19.25%</w:t>
            </w:r>
          </w:p>
        </w:tc>
        <w:tc>
          <w:tcPr>
            <w:tcW w:w="992" w:type="dxa"/>
            <w:vAlign w:val="center"/>
          </w:tcPr>
          <w:p w:rsidR="00D14DB3" w:rsidRDefault="00DF2605">
            <w:pPr>
              <w:jc w:val="right"/>
            </w:pPr>
            <w:r>
              <w:rPr>
                <w:rFonts w:asciiTheme="minorEastAsia" w:eastAsiaTheme="minorEastAsia" w:hAnsiTheme="minorEastAsia"/>
              </w:rPr>
              <w:t>0.53%</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过去三年</w:t>
            </w:r>
          </w:p>
        </w:tc>
        <w:tc>
          <w:tcPr>
            <w:tcW w:w="1350" w:type="dxa"/>
            <w:vAlign w:val="center"/>
          </w:tcPr>
          <w:p w:rsidR="00D14DB3" w:rsidRDefault="00DF2605">
            <w:pPr>
              <w:jc w:val="right"/>
            </w:pPr>
            <w:r>
              <w:rPr>
                <w:rFonts w:asciiTheme="minorEastAsia" w:eastAsiaTheme="minorEastAsia" w:hAnsiTheme="minorEastAsia"/>
              </w:rPr>
              <w:t>39.82%</w:t>
            </w:r>
          </w:p>
        </w:tc>
        <w:tc>
          <w:tcPr>
            <w:tcW w:w="1350" w:type="dxa"/>
            <w:vAlign w:val="center"/>
          </w:tcPr>
          <w:p w:rsidR="00D14DB3" w:rsidRDefault="00DF2605">
            <w:pPr>
              <w:jc w:val="right"/>
            </w:pPr>
            <w:r>
              <w:rPr>
                <w:rFonts w:asciiTheme="minorEastAsia" w:eastAsiaTheme="minorEastAsia" w:hAnsiTheme="minorEastAsia"/>
              </w:rPr>
              <w:t>1.05%</w:t>
            </w:r>
          </w:p>
        </w:tc>
        <w:tc>
          <w:tcPr>
            <w:tcW w:w="1350" w:type="dxa"/>
            <w:vAlign w:val="center"/>
          </w:tcPr>
          <w:p w:rsidR="00D14DB3" w:rsidRDefault="00DF2605">
            <w:pPr>
              <w:jc w:val="right"/>
            </w:pPr>
            <w:r>
              <w:rPr>
                <w:rFonts w:asciiTheme="minorEastAsia" w:eastAsiaTheme="minorEastAsia" w:hAnsiTheme="minorEastAsia"/>
              </w:rPr>
              <w:t>3.60%</w:t>
            </w:r>
          </w:p>
        </w:tc>
        <w:tc>
          <w:tcPr>
            <w:tcW w:w="1350" w:type="dxa"/>
            <w:vAlign w:val="center"/>
          </w:tcPr>
          <w:p w:rsidR="00D14DB3" w:rsidRDefault="00DF2605">
            <w:pPr>
              <w:jc w:val="right"/>
            </w:pPr>
            <w:r>
              <w:rPr>
                <w:rFonts w:asciiTheme="minorEastAsia" w:eastAsiaTheme="minorEastAsia" w:hAnsiTheme="minorEastAsia"/>
              </w:rPr>
              <w:t>0.66%</w:t>
            </w:r>
          </w:p>
        </w:tc>
        <w:tc>
          <w:tcPr>
            <w:tcW w:w="1060" w:type="dxa"/>
            <w:vAlign w:val="center"/>
          </w:tcPr>
          <w:p w:rsidR="00D14DB3" w:rsidRDefault="00DF2605">
            <w:pPr>
              <w:jc w:val="center"/>
            </w:pPr>
            <w:r>
              <w:rPr>
                <w:rFonts w:asciiTheme="minorEastAsia" w:eastAsiaTheme="minorEastAsia" w:hAnsiTheme="minorEastAsia"/>
              </w:rPr>
              <w:t>36.22%</w:t>
            </w:r>
          </w:p>
        </w:tc>
        <w:tc>
          <w:tcPr>
            <w:tcW w:w="992" w:type="dxa"/>
            <w:vAlign w:val="center"/>
          </w:tcPr>
          <w:p w:rsidR="00D14DB3" w:rsidRDefault="00DF2605">
            <w:pPr>
              <w:jc w:val="right"/>
            </w:pPr>
            <w:r>
              <w:rPr>
                <w:rFonts w:asciiTheme="minorEastAsia" w:eastAsiaTheme="minorEastAsia" w:hAnsiTheme="minorEastAsia"/>
              </w:rPr>
              <w:t>0.39%</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自基金合同生效起至今</w:t>
            </w:r>
          </w:p>
        </w:tc>
        <w:tc>
          <w:tcPr>
            <w:tcW w:w="1350" w:type="dxa"/>
            <w:vAlign w:val="center"/>
          </w:tcPr>
          <w:p w:rsidR="00D14DB3" w:rsidRDefault="00DF2605">
            <w:pPr>
              <w:jc w:val="right"/>
            </w:pPr>
            <w:r>
              <w:rPr>
                <w:rFonts w:asciiTheme="minorEastAsia" w:eastAsiaTheme="minorEastAsia" w:hAnsiTheme="minorEastAsia"/>
              </w:rPr>
              <w:t>-4.50%</w:t>
            </w:r>
          </w:p>
        </w:tc>
        <w:tc>
          <w:tcPr>
            <w:tcW w:w="1350" w:type="dxa"/>
            <w:vAlign w:val="center"/>
          </w:tcPr>
          <w:p w:rsidR="00D14DB3" w:rsidRDefault="00DF2605">
            <w:pPr>
              <w:jc w:val="right"/>
            </w:pPr>
            <w:r>
              <w:rPr>
                <w:rFonts w:asciiTheme="minorEastAsia" w:eastAsiaTheme="minorEastAsia" w:hAnsiTheme="minorEastAsia"/>
              </w:rPr>
              <w:t>1.69%</w:t>
            </w:r>
          </w:p>
        </w:tc>
        <w:tc>
          <w:tcPr>
            <w:tcW w:w="1350" w:type="dxa"/>
            <w:vAlign w:val="center"/>
          </w:tcPr>
          <w:p w:rsidR="00D14DB3" w:rsidRDefault="00DF2605">
            <w:pPr>
              <w:jc w:val="right"/>
            </w:pPr>
            <w:r>
              <w:rPr>
                <w:rFonts w:asciiTheme="minorEastAsia" w:eastAsiaTheme="minorEastAsia" w:hAnsiTheme="minorEastAsia"/>
              </w:rPr>
              <w:t>-9.68%</w:t>
            </w:r>
          </w:p>
        </w:tc>
        <w:tc>
          <w:tcPr>
            <w:tcW w:w="1350" w:type="dxa"/>
            <w:vAlign w:val="center"/>
          </w:tcPr>
          <w:p w:rsidR="00D14DB3" w:rsidRDefault="00DF2605">
            <w:pPr>
              <w:jc w:val="right"/>
            </w:pPr>
            <w:r>
              <w:rPr>
                <w:rFonts w:asciiTheme="minorEastAsia" w:eastAsiaTheme="minorEastAsia" w:hAnsiTheme="minorEastAsia"/>
              </w:rPr>
              <w:t>0.91%</w:t>
            </w:r>
          </w:p>
        </w:tc>
        <w:tc>
          <w:tcPr>
            <w:tcW w:w="1060" w:type="dxa"/>
            <w:vAlign w:val="center"/>
          </w:tcPr>
          <w:p w:rsidR="00D14DB3" w:rsidRDefault="00DF2605">
            <w:pPr>
              <w:jc w:val="center"/>
            </w:pPr>
            <w:r>
              <w:rPr>
                <w:rFonts w:asciiTheme="minorEastAsia" w:eastAsiaTheme="minorEastAsia" w:hAnsiTheme="minorEastAsia"/>
              </w:rPr>
              <w:t>5.18%</w:t>
            </w:r>
          </w:p>
        </w:tc>
        <w:tc>
          <w:tcPr>
            <w:tcW w:w="992" w:type="dxa"/>
            <w:vAlign w:val="center"/>
          </w:tcPr>
          <w:p w:rsidR="00D14DB3" w:rsidRDefault="00DF2605">
            <w:pPr>
              <w:jc w:val="right"/>
            </w:pPr>
            <w:r>
              <w:rPr>
                <w:rFonts w:asciiTheme="minorEastAsia" w:eastAsiaTheme="minorEastAsia" w:hAnsiTheme="minorEastAsia"/>
              </w:rPr>
              <w:t>0.78%</w:t>
            </w:r>
          </w:p>
        </w:tc>
      </w:tr>
    </w:tbl>
    <w:p w:rsidR="001548F9" w:rsidRPr="00F552CF" w:rsidRDefault="001548F9" w:rsidP="00A50571">
      <w:pPr>
        <w:pStyle w:val="afd"/>
      </w:pPr>
      <w:r w:rsidRPr="00F552CF">
        <w:t>博时沪港深优质企业C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rsidTr="009039C5">
        <w:trPr>
          <w:jc w:val="center"/>
        </w:trPr>
        <w:tc>
          <w:tcPr>
            <w:tcW w:w="162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过去一个月</w:t>
            </w:r>
          </w:p>
        </w:tc>
        <w:tc>
          <w:tcPr>
            <w:tcW w:w="1350" w:type="dxa"/>
            <w:vAlign w:val="center"/>
          </w:tcPr>
          <w:p w:rsidR="00D14DB3" w:rsidRDefault="00DF2605">
            <w:pPr>
              <w:jc w:val="right"/>
            </w:pPr>
            <w:r>
              <w:rPr>
                <w:rFonts w:asciiTheme="minorEastAsia" w:eastAsiaTheme="minorEastAsia" w:hAnsiTheme="minorEastAsia"/>
              </w:rPr>
              <w:t>2.09%</w:t>
            </w:r>
          </w:p>
        </w:tc>
        <w:tc>
          <w:tcPr>
            <w:tcW w:w="1350" w:type="dxa"/>
            <w:vAlign w:val="center"/>
          </w:tcPr>
          <w:p w:rsidR="00D14DB3" w:rsidRDefault="00DF2605">
            <w:pPr>
              <w:jc w:val="right"/>
            </w:pPr>
            <w:r>
              <w:rPr>
                <w:rFonts w:asciiTheme="minorEastAsia" w:eastAsiaTheme="minorEastAsia" w:hAnsiTheme="minorEastAsia"/>
              </w:rPr>
              <w:t>1.05%</w:t>
            </w:r>
          </w:p>
        </w:tc>
        <w:tc>
          <w:tcPr>
            <w:tcW w:w="1350" w:type="dxa"/>
            <w:vAlign w:val="center"/>
          </w:tcPr>
          <w:p w:rsidR="00D14DB3" w:rsidRDefault="00DF2605">
            <w:pPr>
              <w:jc w:val="right"/>
            </w:pPr>
            <w:r>
              <w:rPr>
                <w:rFonts w:asciiTheme="minorEastAsia" w:eastAsiaTheme="minorEastAsia" w:hAnsiTheme="minorEastAsia"/>
              </w:rPr>
              <w:t>1.67%</w:t>
            </w:r>
          </w:p>
        </w:tc>
        <w:tc>
          <w:tcPr>
            <w:tcW w:w="1350" w:type="dxa"/>
            <w:vAlign w:val="center"/>
          </w:tcPr>
          <w:p w:rsidR="00D14DB3" w:rsidRDefault="00DF2605">
            <w:pPr>
              <w:jc w:val="right"/>
            </w:pPr>
            <w:r>
              <w:rPr>
                <w:rFonts w:asciiTheme="minorEastAsia" w:eastAsiaTheme="minorEastAsia" w:hAnsiTheme="minorEastAsia"/>
              </w:rPr>
              <w:t>0.68%</w:t>
            </w:r>
          </w:p>
        </w:tc>
        <w:tc>
          <w:tcPr>
            <w:tcW w:w="1060" w:type="dxa"/>
            <w:vAlign w:val="center"/>
          </w:tcPr>
          <w:p w:rsidR="00D14DB3" w:rsidRDefault="00DF2605">
            <w:pPr>
              <w:jc w:val="right"/>
            </w:pPr>
            <w:r>
              <w:rPr>
                <w:rFonts w:asciiTheme="minorEastAsia" w:eastAsiaTheme="minorEastAsia" w:hAnsiTheme="minorEastAsia"/>
              </w:rPr>
              <w:t>0.42%</w:t>
            </w:r>
          </w:p>
        </w:tc>
        <w:tc>
          <w:tcPr>
            <w:tcW w:w="992" w:type="dxa"/>
            <w:vAlign w:val="center"/>
          </w:tcPr>
          <w:p w:rsidR="00D14DB3" w:rsidRDefault="00DF2605">
            <w:pPr>
              <w:jc w:val="right"/>
            </w:pPr>
            <w:r>
              <w:rPr>
                <w:rFonts w:asciiTheme="minorEastAsia" w:eastAsiaTheme="minorEastAsia" w:hAnsiTheme="minorEastAsia"/>
              </w:rPr>
              <w:t>0.37%</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过去三个月</w:t>
            </w:r>
          </w:p>
        </w:tc>
        <w:tc>
          <w:tcPr>
            <w:tcW w:w="1350" w:type="dxa"/>
            <w:vAlign w:val="center"/>
          </w:tcPr>
          <w:p w:rsidR="00D14DB3" w:rsidRDefault="00DF2605">
            <w:pPr>
              <w:jc w:val="right"/>
            </w:pPr>
            <w:r>
              <w:rPr>
                <w:rFonts w:asciiTheme="minorEastAsia" w:eastAsiaTheme="minorEastAsia" w:hAnsiTheme="minorEastAsia"/>
              </w:rPr>
              <w:t>-0.31%</w:t>
            </w:r>
          </w:p>
        </w:tc>
        <w:tc>
          <w:tcPr>
            <w:tcW w:w="1350" w:type="dxa"/>
            <w:vAlign w:val="center"/>
          </w:tcPr>
          <w:p w:rsidR="00D14DB3" w:rsidRDefault="00DF2605">
            <w:pPr>
              <w:jc w:val="right"/>
            </w:pPr>
            <w:r>
              <w:rPr>
                <w:rFonts w:asciiTheme="minorEastAsia" w:eastAsiaTheme="minorEastAsia" w:hAnsiTheme="minorEastAsia"/>
              </w:rPr>
              <w:t>1.29%</w:t>
            </w:r>
          </w:p>
        </w:tc>
        <w:tc>
          <w:tcPr>
            <w:tcW w:w="1350" w:type="dxa"/>
            <w:vAlign w:val="center"/>
          </w:tcPr>
          <w:p w:rsidR="00D14DB3" w:rsidRDefault="00DF2605">
            <w:pPr>
              <w:jc w:val="right"/>
            </w:pPr>
            <w:r>
              <w:rPr>
                <w:rFonts w:asciiTheme="minorEastAsia" w:eastAsiaTheme="minorEastAsia" w:hAnsiTheme="minorEastAsia"/>
              </w:rPr>
              <w:t>-4.12%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right"/>
            </w:pPr>
            <w:r>
              <w:rPr>
                <w:rFonts w:asciiTheme="minorEastAsia" w:eastAsiaTheme="minorEastAsia" w:hAnsiTheme="minorEastAsia"/>
              </w:rPr>
              <w:t>3.81%</w:t>
            </w:r>
          </w:p>
        </w:tc>
        <w:tc>
          <w:tcPr>
            <w:tcW w:w="992" w:type="dxa"/>
            <w:vAlign w:val="center"/>
          </w:tcPr>
          <w:p w:rsidR="00D14DB3" w:rsidRDefault="00DF2605">
            <w:pPr>
              <w:jc w:val="right"/>
            </w:pPr>
            <w:r>
              <w:rPr>
                <w:rFonts w:asciiTheme="minorEastAsia" w:eastAsiaTheme="minorEastAsia" w:hAnsiTheme="minorEastAsia"/>
              </w:rPr>
              <w:t>0.45%</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过去六个月</w:t>
            </w:r>
          </w:p>
        </w:tc>
        <w:tc>
          <w:tcPr>
            <w:tcW w:w="1350" w:type="dxa"/>
            <w:vAlign w:val="center"/>
          </w:tcPr>
          <w:p w:rsidR="00D14DB3" w:rsidRDefault="00DF2605">
            <w:pPr>
              <w:jc w:val="right"/>
            </w:pPr>
            <w:r>
              <w:rPr>
                <w:rFonts w:asciiTheme="minorEastAsia" w:eastAsiaTheme="minorEastAsia" w:hAnsiTheme="minorEastAsia"/>
              </w:rPr>
              <w:t>26.98%</w:t>
            </w:r>
          </w:p>
        </w:tc>
        <w:tc>
          <w:tcPr>
            <w:tcW w:w="1350" w:type="dxa"/>
            <w:vAlign w:val="center"/>
          </w:tcPr>
          <w:p w:rsidR="00D14DB3" w:rsidRDefault="00DF2605">
            <w:pPr>
              <w:jc w:val="right"/>
            </w:pPr>
            <w:r>
              <w:rPr>
                <w:rFonts w:asciiTheme="minorEastAsia" w:eastAsiaTheme="minorEastAsia" w:hAnsiTheme="minorEastAsia"/>
              </w:rPr>
              <w:t>1.36%</w:t>
            </w:r>
          </w:p>
        </w:tc>
        <w:tc>
          <w:tcPr>
            <w:tcW w:w="1350" w:type="dxa"/>
            <w:vAlign w:val="center"/>
          </w:tcPr>
          <w:p w:rsidR="00D14DB3" w:rsidRDefault="00DF2605">
            <w:pPr>
              <w:jc w:val="right"/>
            </w:pPr>
            <w:r>
              <w:rPr>
                <w:rFonts w:asciiTheme="minorEastAsia" w:eastAsiaTheme="minorEastAsia" w:hAnsiTheme="minorEastAsia"/>
              </w:rPr>
              <w:t>10.42%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right"/>
            </w:pPr>
            <w:r>
              <w:rPr>
                <w:rFonts w:asciiTheme="minorEastAsia" w:eastAsiaTheme="minorEastAsia" w:hAnsiTheme="minorEastAsia"/>
              </w:rPr>
              <w:t>16.56%</w:t>
            </w:r>
          </w:p>
        </w:tc>
        <w:tc>
          <w:tcPr>
            <w:tcW w:w="992" w:type="dxa"/>
            <w:vAlign w:val="center"/>
          </w:tcPr>
          <w:p w:rsidR="00D14DB3" w:rsidRDefault="00DF2605">
            <w:pPr>
              <w:jc w:val="right"/>
            </w:pPr>
            <w:r>
              <w:rPr>
                <w:rFonts w:asciiTheme="minorEastAsia" w:eastAsiaTheme="minorEastAsia" w:hAnsiTheme="minorEastAsia"/>
              </w:rPr>
              <w:t>0.52%</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过去一年</w:t>
            </w:r>
          </w:p>
        </w:tc>
        <w:tc>
          <w:tcPr>
            <w:tcW w:w="1350" w:type="dxa"/>
            <w:vAlign w:val="center"/>
          </w:tcPr>
          <w:p w:rsidR="00D14DB3" w:rsidRDefault="00DF2605">
            <w:pPr>
              <w:jc w:val="right"/>
            </w:pPr>
            <w:r>
              <w:rPr>
                <w:rFonts w:asciiTheme="minorEastAsia" w:eastAsiaTheme="minorEastAsia" w:hAnsiTheme="minorEastAsia"/>
              </w:rPr>
              <w:t>19.68%</w:t>
            </w:r>
          </w:p>
        </w:tc>
        <w:tc>
          <w:tcPr>
            <w:tcW w:w="1350" w:type="dxa"/>
            <w:vAlign w:val="center"/>
          </w:tcPr>
          <w:p w:rsidR="00D14DB3" w:rsidRDefault="00DF2605">
            <w:pPr>
              <w:jc w:val="right"/>
            </w:pPr>
            <w:r>
              <w:rPr>
                <w:rFonts w:asciiTheme="minorEastAsia" w:eastAsiaTheme="minorEastAsia" w:hAnsiTheme="minorEastAsia"/>
              </w:rPr>
              <w:t>1.35%</w:t>
            </w:r>
          </w:p>
        </w:tc>
        <w:tc>
          <w:tcPr>
            <w:tcW w:w="1350" w:type="dxa"/>
            <w:vAlign w:val="center"/>
          </w:tcPr>
          <w:p w:rsidR="00D14DB3" w:rsidRDefault="00DF2605">
            <w:pPr>
              <w:jc w:val="right"/>
            </w:pPr>
            <w:r>
              <w:rPr>
                <w:rFonts w:asciiTheme="minorEastAsia" w:eastAsiaTheme="minorEastAsia" w:hAnsiTheme="minorEastAsia"/>
              </w:rPr>
              <w:t>1.03%</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right"/>
            </w:pPr>
            <w:r>
              <w:rPr>
                <w:rFonts w:asciiTheme="minorEastAsia" w:eastAsiaTheme="minorEastAsia" w:hAnsiTheme="minorEastAsia"/>
              </w:rPr>
              <w:t>18.65%</w:t>
            </w:r>
          </w:p>
        </w:tc>
        <w:tc>
          <w:tcPr>
            <w:tcW w:w="992" w:type="dxa"/>
            <w:vAlign w:val="center"/>
          </w:tcPr>
          <w:p w:rsidR="00D14DB3" w:rsidRDefault="00DF2605">
            <w:pPr>
              <w:jc w:val="right"/>
            </w:pPr>
            <w:r>
              <w:rPr>
                <w:rFonts w:asciiTheme="minorEastAsia" w:eastAsiaTheme="minorEastAsia" w:hAnsiTheme="minorEastAsia"/>
              </w:rPr>
              <w:t>0.51%</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过去三年</w:t>
            </w:r>
          </w:p>
        </w:tc>
        <w:tc>
          <w:tcPr>
            <w:tcW w:w="1350" w:type="dxa"/>
            <w:vAlign w:val="center"/>
          </w:tcPr>
          <w:p w:rsidR="00D14DB3" w:rsidRDefault="00DF2605">
            <w:pPr>
              <w:jc w:val="right"/>
            </w:pPr>
            <w:r>
              <w:rPr>
                <w:rFonts w:asciiTheme="minorEastAsia" w:eastAsiaTheme="minorEastAsia" w:hAnsiTheme="minorEastAsia"/>
              </w:rPr>
              <w:t>38.08%</w:t>
            </w:r>
          </w:p>
        </w:tc>
        <w:tc>
          <w:tcPr>
            <w:tcW w:w="1350" w:type="dxa"/>
            <w:vAlign w:val="center"/>
          </w:tcPr>
          <w:p w:rsidR="00D14DB3" w:rsidRDefault="00DF2605">
            <w:pPr>
              <w:jc w:val="right"/>
            </w:pPr>
            <w:r>
              <w:rPr>
                <w:rFonts w:asciiTheme="minorEastAsia" w:eastAsiaTheme="minorEastAsia" w:hAnsiTheme="minorEastAsia"/>
              </w:rPr>
              <w:t>1.05%</w:t>
            </w:r>
          </w:p>
        </w:tc>
        <w:tc>
          <w:tcPr>
            <w:tcW w:w="1350" w:type="dxa"/>
            <w:vAlign w:val="center"/>
          </w:tcPr>
          <w:p w:rsidR="00D14DB3" w:rsidRDefault="00DF2605">
            <w:pPr>
              <w:jc w:val="right"/>
            </w:pPr>
            <w:r>
              <w:rPr>
                <w:rFonts w:asciiTheme="minorEastAsia" w:eastAsiaTheme="minorEastAsia" w:hAnsiTheme="minorEastAsia"/>
              </w:rPr>
              <w:t>3.60%</w:t>
            </w:r>
          </w:p>
        </w:tc>
        <w:tc>
          <w:tcPr>
            <w:tcW w:w="1350" w:type="dxa"/>
            <w:vAlign w:val="center"/>
          </w:tcPr>
          <w:p w:rsidR="00D14DB3" w:rsidRDefault="00DF2605">
            <w:pPr>
              <w:jc w:val="right"/>
            </w:pPr>
            <w:r>
              <w:rPr>
                <w:rFonts w:asciiTheme="minorEastAsia" w:eastAsiaTheme="minorEastAsia" w:hAnsiTheme="minorEastAsia"/>
              </w:rPr>
              <w:t>0.66%</w:t>
            </w:r>
          </w:p>
        </w:tc>
        <w:tc>
          <w:tcPr>
            <w:tcW w:w="1060" w:type="dxa"/>
            <w:vAlign w:val="center"/>
          </w:tcPr>
          <w:p w:rsidR="00D14DB3" w:rsidRDefault="00DF2605">
            <w:pPr>
              <w:jc w:val="right"/>
            </w:pPr>
            <w:r>
              <w:rPr>
                <w:rFonts w:asciiTheme="minorEastAsia" w:eastAsiaTheme="minorEastAsia" w:hAnsiTheme="minorEastAsia"/>
              </w:rPr>
              <w:t>34.48%</w:t>
            </w:r>
          </w:p>
        </w:tc>
        <w:tc>
          <w:tcPr>
            <w:tcW w:w="992" w:type="dxa"/>
            <w:vAlign w:val="center"/>
          </w:tcPr>
          <w:p w:rsidR="00D14DB3" w:rsidRDefault="00DF2605">
            <w:pPr>
              <w:jc w:val="right"/>
            </w:pPr>
            <w:r>
              <w:rPr>
                <w:rFonts w:asciiTheme="minorEastAsia" w:eastAsiaTheme="minorEastAsia" w:hAnsiTheme="minorEastAsia"/>
              </w:rPr>
              <w:t>0.39%</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自基金合同生效起至今</w:t>
            </w:r>
          </w:p>
        </w:tc>
        <w:tc>
          <w:tcPr>
            <w:tcW w:w="1350" w:type="dxa"/>
            <w:vAlign w:val="center"/>
          </w:tcPr>
          <w:p w:rsidR="00D14DB3" w:rsidRDefault="00DF2605">
            <w:pPr>
              <w:jc w:val="right"/>
            </w:pPr>
            <w:r>
              <w:rPr>
                <w:rFonts w:asciiTheme="minorEastAsia" w:eastAsiaTheme="minorEastAsia" w:hAnsiTheme="minorEastAsia"/>
              </w:rPr>
              <w:t>43.13%</w:t>
            </w:r>
          </w:p>
        </w:tc>
        <w:tc>
          <w:tcPr>
            <w:tcW w:w="1350" w:type="dxa"/>
            <w:vAlign w:val="center"/>
          </w:tcPr>
          <w:p w:rsidR="00D14DB3" w:rsidRDefault="00DF2605">
            <w:pPr>
              <w:jc w:val="right"/>
            </w:pPr>
            <w:r>
              <w:rPr>
                <w:rFonts w:asciiTheme="minorEastAsia" w:eastAsiaTheme="minorEastAsia" w:hAnsiTheme="minorEastAsia"/>
              </w:rPr>
              <w:t>1.10%</w:t>
            </w:r>
          </w:p>
        </w:tc>
        <w:tc>
          <w:tcPr>
            <w:tcW w:w="1350" w:type="dxa"/>
            <w:vAlign w:val="center"/>
          </w:tcPr>
          <w:p w:rsidR="00D14DB3" w:rsidRDefault="00DF2605">
            <w:pPr>
              <w:jc w:val="right"/>
            </w:pPr>
            <w:r>
              <w:rPr>
                <w:rFonts w:asciiTheme="minorEastAsia" w:eastAsiaTheme="minorEastAsia" w:hAnsiTheme="minorEastAsia"/>
              </w:rPr>
              <w:t>4.68%</w:t>
            </w:r>
          </w:p>
        </w:tc>
        <w:tc>
          <w:tcPr>
            <w:tcW w:w="1350" w:type="dxa"/>
            <w:vAlign w:val="center"/>
          </w:tcPr>
          <w:p w:rsidR="00D14DB3" w:rsidRDefault="00DF2605">
            <w:pPr>
              <w:jc w:val="right"/>
            </w:pPr>
            <w:r>
              <w:rPr>
                <w:rFonts w:asciiTheme="minorEastAsia" w:eastAsiaTheme="minorEastAsia" w:hAnsiTheme="minorEastAsia"/>
              </w:rPr>
              <w:t>0.67%</w:t>
            </w:r>
          </w:p>
        </w:tc>
        <w:tc>
          <w:tcPr>
            <w:tcW w:w="1060" w:type="dxa"/>
            <w:vAlign w:val="center"/>
          </w:tcPr>
          <w:p w:rsidR="00D14DB3" w:rsidRDefault="00DF2605">
            <w:pPr>
              <w:jc w:val="right"/>
            </w:pPr>
            <w:r>
              <w:rPr>
                <w:rFonts w:asciiTheme="minorEastAsia" w:eastAsiaTheme="minorEastAsia" w:hAnsiTheme="minorEastAsia"/>
              </w:rPr>
              <w:t>38.45%</w:t>
            </w:r>
          </w:p>
        </w:tc>
        <w:tc>
          <w:tcPr>
            <w:tcW w:w="992" w:type="dxa"/>
            <w:vAlign w:val="center"/>
          </w:tcPr>
          <w:p w:rsidR="00D14DB3" w:rsidRDefault="00DF2605">
            <w:pPr>
              <w:jc w:val="right"/>
            </w:pPr>
            <w:r>
              <w:rPr>
                <w:rFonts w:asciiTheme="minorEastAsia" w:eastAsiaTheme="minorEastAsia" w:hAnsiTheme="minorEastAsia"/>
              </w:rPr>
              <w:t>0.43%</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注：本基金的业绩比较基准为：中国债券总财富指数收益率×40%+中证500指数收益率×40%+恒生综合指数收益率×20%。</w:t>
      </w:r>
    </w:p>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由于基金资产配置比例处于动态变化的过程中，需要通过再平衡来使资产的配置比例符合基金合同要求，基准指数每日按照40%、40%、20%的比例采取再平衡，再用每日连乘的计算方式得到基准指数的时间序列。</w:t>
      </w:r>
    </w:p>
    <w:p w:rsidR="001548F9" w:rsidRPr="00F552CF" w:rsidRDefault="001548F9" w:rsidP="00544190">
      <w:pPr>
        <w:pStyle w:val="33"/>
      </w:pPr>
      <w:bookmarkStart w:id="67" w:name="_Toc481781051"/>
      <w:r w:rsidRPr="00F552CF">
        <w:t>3.2.2</w:t>
      </w:r>
      <w:r w:rsidR="004172C4" w:rsidRPr="00F552CF">
        <w:t>自基金合同生效以来</w:t>
      </w:r>
      <w:r w:rsidR="00A50571" w:rsidRPr="00F552CF">
        <w:rPr>
          <w:rFonts w:hint="eastAsia"/>
        </w:rPr>
        <w:t xml:space="preserve"> </w:t>
      </w:r>
      <w:r w:rsidRPr="00F552CF">
        <w:t>基金份额累计净值增长率变动及其与同期业绩比较基准收益率变动的比较</w:t>
      </w:r>
      <w:bookmarkEnd w:id="67"/>
    </w:p>
    <w:p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rPr>
        <w:t>博时沪港深优质企业灵活配置混合型证券投资基金</w:t>
      </w:r>
    </w:p>
    <w:p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份额累计净值增长率与业绩比较基准收益率历史走势对比图</w:t>
      </w:r>
    </w:p>
    <w:p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（2015年5月14日至2019年6月30日）</w:t>
      </w:r>
    </w:p>
    <w:p w:rsidR="002C42E4" w:rsidRPr="00F552CF" w:rsidRDefault="002C42E4" w:rsidP="00A50571">
      <w:pPr>
        <w:pStyle w:val="afd"/>
      </w:pPr>
      <w:r w:rsidRPr="00F552CF">
        <w:t>博时沪港深优质企业A</w:t>
      </w:r>
    </w:p>
    <w:p w:rsidR="001548F9"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79284B2A" wp14:editId="19D87855">
            <wp:extent cx="5753100" cy="2295525"/>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298059"/>
                    </a:xfrm>
                    <a:prstGeom prst="rect">
                      <a:avLst/>
                    </a:prstGeom>
                    <a:noFill/>
                    <a:ln>
                      <a:noFill/>
                    </a:ln>
                  </pic:spPr>
                </pic:pic>
              </a:graphicData>
            </a:graphic>
          </wp:inline>
        </w:drawing>
      </w:r>
    </w:p>
    <w:p w:rsidR="002C42E4" w:rsidRPr="00F552CF" w:rsidRDefault="002C42E4" w:rsidP="00A50571">
      <w:pPr>
        <w:pStyle w:val="afd"/>
      </w:pPr>
      <w:r w:rsidRPr="00F552CF">
        <w:t>博时沪港深优质企业C</w:t>
      </w:r>
    </w:p>
    <w:p w:rsidR="002C42E4"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208D01EA" wp14:editId="5C8F27DA">
            <wp:extent cx="5753100" cy="235267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355272"/>
                    </a:xfrm>
                    <a:prstGeom prst="rect">
                      <a:avLst/>
                    </a:prstGeom>
                    <a:noFill/>
                    <a:ln>
                      <a:noFill/>
                    </a:ln>
                  </pic:spPr>
                </pic:pic>
              </a:graphicData>
            </a:graphic>
          </wp:inline>
        </w:drawing>
      </w:r>
    </w:p>
    <w:p w:rsidR="001548F9" w:rsidRPr="00F552CF" w:rsidRDefault="00781E1F" w:rsidP="00544190">
      <w:pPr>
        <w:pStyle w:val="1new"/>
        <w:rPr>
          <w:rStyle w:val="2CharCharChar"/>
          <w:rFonts w:asciiTheme="minorEastAsia" w:eastAsiaTheme="minorEastAsia" w:hAnsiTheme="minorEastAsia"/>
          <w:b w:val="0"/>
        </w:rPr>
      </w:pPr>
      <w:bookmarkStart w:id="68" w:name="_Toc225498254"/>
      <w:bookmarkStart w:id="69" w:name="_Toc481781053"/>
      <w:bookmarkStart w:id="70" w:name="_Toc481781238"/>
      <w:bookmarkStart w:id="71" w:name="_Toc481781410"/>
      <w:bookmarkStart w:id="72" w:name="_Toc481781576"/>
      <w:bookmarkStart w:id="73" w:name="_Toc17317451"/>
      <w:r w:rsidRPr="00F552CF">
        <w:rPr>
          <w:rStyle w:val="2CharCharChar"/>
          <w:rFonts w:asciiTheme="minorEastAsia" w:eastAsiaTheme="minorEastAsia" w:hAnsiTheme="minorEastAsia"/>
        </w:rPr>
        <w:t>§4</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管理人报告</w:t>
      </w:r>
      <w:bookmarkEnd w:id="68"/>
      <w:bookmarkEnd w:id="69"/>
      <w:bookmarkEnd w:id="70"/>
      <w:bookmarkEnd w:id="71"/>
      <w:bookmarkEnd w:id="72"/>
      <w:bookmarkEnd w:id="73"/>
    </w:p>
    <w:p w:rsidR="001548F9" w:rsidRPr="00F552CF" w:rsidRDefault="001548F9" w:rsidP="00544190">
      <w:pPr>
        <w:pStyle w:val="23"/>
        <w:rPr>
          <w:rFonts w:eastAsiaTheme="minorEastAsia"/>
        </w:rPr>
      </w:pPr>
      <w:bookmarkStart w:id="74" w:name="_Toc481781054"/>
      <w:bookmarkStart w:id="75" w:name="_Toc481781239"/>
      <w:bookmarkStart w:id="76" w:name="_Toc481781411"/>
      <w:bookmarkStart w:id="77" w:name="_Toc481781577"/>
      <w:bookmarkStart w:id="78" w:name="_Toc17317452"/>
      <w:r w:rsidRPr="00F552CF">
        <w:rPr>
          <w:rFonts w:eastAsiaTheme="minorEastAsia"/>
        </w:rPr>
        <w:t>4.1 基金管理人及基金经理情况</w:t>
      </w:r>
      <w:bookmarkEnd w:id="74"/>
      <w:bookmarkEnd w:id="75"/>
      <w:bookmarkEnd w:id="76"/>
      <w:bookmarkEnd w:id="77"/>
      <w:bookmarkEnd w:id="78"/>
    </w:p>
    <w:p w:rsidR="001548F9" w:rsidRPr="00F552CF" w:rsidRDefault="001548F9" w:rsidP="00544190">
      <w:pPr>
        <w:pStyle w:val="33"/>
      </w:pPr>
      <w:bookmarkStart w:id="79" w:name="_Toc481781055"/>
      <w:r w:rsidRPr="00F552CF">
        <w:t>4.1.1 基金管理人及其管理基金的经验</w:t>
      </w:r>
      <w:bookmarkEnd w:id="79"/>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rPr>
          <w:rFonts w:asciiTheme="minorEastAsia" w:eastAsiaTheme="minorEastAsia" w:hAnsiTheme="minorEastAsia"/>
        </w:rPr>
        <w:t>募资产</w:t>
      </w:r>
      <w:proofErr w:type="gramEnd"/>
      <w:r>
        <w:rPr>
          <w:rFonts w:asciiTheme="minorEastAsia" w:eastAsiaTheme="minorEastAsia" w:hAnsiTheme="minorEastAsia"/>
        </w:rPr>
        <w:t>管理总规模逾2699亿元人民币，累计分红逾980亿元人民币，是目前我国资产管理规模最大的基金公司之一。</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 基金业绩</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根据银河证券基金研究中心统计，截至2019年2季末：</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rPr>
          <w:rFonts w:asciiTheme="minorEastAsia" w:eastAsiaTheme="minorEastAsia" w:hAnsiTheme="minorEastAsia"/>
        </w:rPr>
        <w:t>臻</w:t>
      </w:r>
      <w:proofErr w:type="gramEnd"/>
      <w:r>
        <w:rPr>
          <w:rFonts w:asciiTheme="minorEastAsia" w:eastAsiaTheme="minorEastAsia" w:hAnsiTheme="minorEastAsia"/>
        </w:rPr>
        <w:t>定期开放混合、博时医疗保健行业混合今年来净值增长率分别在145只、61只、14只同类产品中排名第1；博时量化平衡混合、</w:t>
      </w:r>
      <w:proofErr w:type="gramStart"/>
      <w:r>
        <w:rPr>
          <w:rFonts w:asciiTheme="minorEastAsia" w:eastAsiaTheme="minorEastAsia" w:hAnsiTheme="minorEastAsia"/>
        </w:rPr>
        <w:t>博时弘泰</w:t>
      </w:r>
      <w:proofErr w:type="gramEnd"/>
      <w:r>
        <w:rPr>
          <w:rFonts w:asciiTheme="minorEastAsia" w:eastAsiaTheme="minorEastAsia" w:hAnsiTheme="minorEastAsia"/>
        </w:rPr>
        <w:t>定期开放混合、博时上证50ETF联接(A类)、博时上证50ETF联接(C类)、</w:t>
      </w:r>
      <w:proofErr w:type="gramStart"/>
      <w:r>
        <w:rPr>
          <w:rFonts w:asciiTheme="minorEastAsia" w:eastAsiaTheme="minorEastAsia" w:hAnsiTheme="minorEastAsia"/>
        </w:rPr>
        <w:t>博时荣享</w:t>
      </w:r>
      <w:proofErr w:type="gramEnd"/>
      <w:r>
        <w:rPr>
          <w:rFonts w:asciiTheme="minorEastAsia" w:eastAsiaTheme="minorEastAsia" w:hAnsiTheme="minorEastAsia"/>
        </w:rP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rPr>
          <w:rFonts w:asciiTheme="minorEastAsia" w:eastAsiaTheme="minorEastAsia" w:hAnsiTheme="minorEastAsia"/>
        </w:rPr>
        <w:t>博时荣享</w:t>
      </w:r>
      <w:proofErr w:type="gramEnd"/>
      <w:r>
        <w:rPr>
          <w:rFonts w:asciiTheme="minorEastAsia" w:eastAsiaTheme="minorEastAsia" w:hAnsiTheme="minorEastAsia"/>
        </w:rPr>
        <w:t>回报灵活配置定期开放混合(A类)、博</w:t>
      </w:r>
      <w:proofErr w:type="gramStart"/>
      <w:r>
        <w:rPr>
          <w:rFonts w:asciiTheme="minorEastAsia" w:eastAsiaTheme="minorEastAsia" w:hAnsiTheme="minorEastAsia"/>
        </w:rPr>
        <w:t>时创新</w:t>
      </w:r>
      <w:proofErr w:type="gramEnd"/>
      <w:r>
        <w:rPr>
          <w:rFonts w:asciiTheme="minorEastAsia" w:eastAsiaTheme="minorEastAsia" w:hAnsiTheme="minorEastAsia"/>
        </w:rPr>
        <w:t>驱动灵活配置混合(C类)、博时鑫泽灵活配置混合(A类)、博</w:t>
      </w:r>
      <w:proofErr w:type="gramStart"/>
      <w:r>
        <w:rPr>
          <w:rFonts w:asciiTheme="minorEastAsia" w:eastAsiaTheme="minorEastAsia" w:hAnsiTheme="minorEastAsia"/>
        </w:rPr>
        <w:t>时裕益</w:t>
      </w:r>
      <w:proofErr w:type="gramEnd"/>
      <w:r>
        <w:rPr>
          <w:rFonts w:asciiTheme="minorEastAsia" w:eastAsiaTheme="minorEastAsia" w:hAnsiTheme="minorEastAsia"/>
        </w:rPr>
        <w:t>灵活配置混合、博时沪港深优质企业灵活配置混合(A类)、博时沪港深优质企业灵活配置混合(C类) 等基金今年来净值增长率排名在银河同类前1/4。</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博</w:t>
      </w:r>
      <w:proofErr w:type="gramStart"/>
      <w:r>
        <w:rPr>
          <w:rFonts w:asciiTheme="minorEastAsia" w:eastAsiaTheme="minorEastAsia" w:hAnsiTheme="minorEastAsia"/>
        </w:rPr>
        <w:t>时固定</w:t>
      </w:r>
      <w:proofErr w:type="gramEnd"/>
      <w:r>
        <w:rPr>
          <w:rFonts w:asciiTheme="minorEastAsia" w:eastAsiaTheme="minorEastAsia" w:hAnsiTheme="minorEastAsia"/>
        </w:rP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债券(A类)、博时转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债券(C类)今年来净值增长率分别在28只、15只同类产品中排名第1，且分别在全市场参与业绩排名的1928只债券基金中排名第3、第4；博</w:t>
      </w:r>
      <w:proofErr w:type="gramStart"/>
      <w:r>
        <w:rPr>
          <w:rFonts w:asciiTheme="minorEastAsia" w:eastAsiaTheme="minorEastAsia" w:hAnsiTheme="minorEastAsia"/>
        </w:rPr>
        <w:t>时安盈债券</w:t>
      </w:r>
      <w:proofErr w:type="gramEnd"/>
      <w:r>
        <w:rPr>
          <w:rFonts w:asciiTheme="minorEastAsia" w:eastAsiaTheme="minorEastAsia" w:hAnsiTheme="minorEastAsia"/>
        </w:rPr>
        <w:t>(A类)、博</w:t>
      </w:r>
      <w:proofErr w:type="gramStart"/>
      <w:r>
        <w:rPr>
          <w:rFonts w:asciiTheme="minorEastAsia" w:eastAsiaTheme="minorEastAsia" w:hAnsiTheme="minorEastAsia"/>
        </w:rPr>
        <w:t>时安盈债券</w:t>
      </w:r>
      <w:proofErr w:type="gramEnd"/>
      <w:r>
        <w:rPr>
          <w:rFonts w:asciiTheme="minorEastAsia" w:eastAsiaTheme="minorEastAsia" w:hAnsiTheme="minorEastAsia"/>
        </w:rPr>
        <w:t>(C类) 今年来净值增长率分别在同类产品中排第2、第3；博</w:t>
      </w:r>
      <w:proofErr w:type="gramStart"/>
      <w:r>
        <w:rPr>
          <w:rFonts w:asciiTheme="minorEastAsia" w:eastAsiaTheme="minorEastAsia" w:hAnsiTheme="minorEastAsia"/>
        </w:rPr>
        <w:t>时安弘一年</w:t>
      </w:r>
      <w:proofErr w:type="gramEnd"/>
      <w:r>
        <w:rPr>
          <w:rFonts w:asciiTheme="minorEastAsia" w:eastAsiaTheme="minorEastAsia" w:hAnsiTheme="minorEastAsia"/>
        </w:rP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rPr>
          <w:rFonts w:asciiTheme="minorEastAsia" w:eastAsiaTheme="minorEastAsia" w:hAnsiTheme="minorEastAsia"/>
        </w:rPr>
        <w:t>时裕泰纯债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时裕顺纯债</w:t>
      </w:r>
      <w:proofErr w:type="gramEnd"/>
      <w:r>
        <w:rPr>
          <w:rFonts w:asciiTheme="minorEastAsia" w:eastAsiaTheme="minorEastAsia" w:hAnsiTheme="minorEastAsia"/>
        </w:rPr>
        <w:t>债券、</w:t>
      </w:r>
      <w:proofErr w:type="gramStart"/>
      <w:r>
        <w:rPr>
          <w:rFonts w:asciiTheme="minorEastAsia" w:eastAsiaTheme="minorEastAsia" w:hAnsiTheme="minorEastAsia"/>
        </w:rPr>
        <w:t>博时富瑞纯债债券</w:t>
      </w:r>
      <w:proofErr w:type="gramEnd"/>
      <w:r>
        <w:rPr>
          <w:rFonts w:asciiTheme="minorEastAsia" w:eastAsiaTheme="minorEastAsia" w:hAnsiTheme="minorEastAsia"/>
        </w:rPr>
        <w:t>、博</w:t>
      </w:r>
      <w:proofErr w:type="gramStart"/>
      <w:r>
        <w:rPr>
          <w:rFonts w:asciiTheme="minorEastAsia" w:eastAsiaTheme="minorEastAsia" w:hAnsiTheme="minorEastAsia"/>
        </w:rPr>
        <w:t>时富祥纯债债券</w:t>
      </w:r>
      <w:proofErr w:type="gramEnd"/>
      <w:r>
        <w:rPr>
          <w:rFonts w:asciiTheme="minorEastAsia" w:eastAsiaTheme="minorEastAsia" w:hAnsiTheme="minorEastAsia"/>
        </w:rPr>
        <w:t>、博</w:t>
      </w:r>
      <w:proofErr w:type="gramStart"/>
      <w:r>
        <w:rPr>
          <w:rFonts w:asciiTheme="minorEastAsia" w:eastAsiaTheme="minorEastAsia" w:hAnsiTheme="minorEastAsia"/>
        </w:rPr>
        <w:t>时裕腾纯债</w:t>
      </w:r>
      <w:proofErr w:type="gramEnd"/>
      <w:r>
        <w:rPr>
          <w:rFonts w:asciiTheme="minorEastAsia" w:eastAsiaTheme="minorEastAsia" w:hAnsiTheme="minorEastAsia"/>
        </w:rPr>
        <w:t>债券今年来净值增长率分别在352只同类产品中排名第6、第11、第12、第26、第28；博</w:t>
      </w:r>
      <w:proofErr w:type="gramStart"/>
      <w:r>
        <w:rPr>
          <w:rFonts w:asciiTheme="minorEastAsia" w:eastAsiaTheme="minorEastAsia" w:hAnsiTheme="minorEastAsia"/>
        </w:rPr>
        <w:t>时安弘一年</w:t>
      </w:r>
      <w:proofErr w:type="gramEnd"/>
      <w:r>
        <w:rPr>
          <w:rFonts w:asciiTheme="minorEastAsia" w:eastAsiaTheme="minorEastAsia" w:hAnsiTheme="minorEastAsia"/>
        </w:rPr>
        <w:t>定期开放债券(C类) 今年来净值增长率在58只同类产品中排名第3；博时信用债券(A/B类)、博时信用债券(C类) 今年来净值增长率在228只、163只同类产品中均排名第11；</w:t>
      </w:r>
      <w:proofErr w:type="gramStart"/>
      <w:r>
        <w:rPr>
          <w:rFonts w:asciiTheme="minorEastAsia" w:eastAsiaTheme="minorEastAsia" w:hAnsiTheme="minorEastAsia"/>
        </w:rPr>
        <w:t>博时富兴纯债3个月</w:t>
      </w:r>
      <w:proofErr w:type="gramEnd"/>
      <w:r>
        <w:rPr>
          <w:rFonts w:asciiTheme="minorEastAsia" w:eastAsiaTheme="minorEastAsia" w:hAnsiTheme="minorEastAsia"/>
        </w:rPr>
        <w:t>定期开放债券发起式、博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时裕创纯债</w:t>
      </w:r>
      <w:proofErr w:type="gramEnd"/>
      <w:r>
        <w:rPr>
          <w:rFonts w:asciiTheme="minorEastAsia" w:eastAsiaTheme="minorEastAsia" w:hAnsiTheme="minorEastAsia"/>
        </w:rPr>
        <w:t>债券、博时双月薪定期支付债券、博时安心收益定期开放债券(C类)、博</w:t>
      </w:r>
      <w:proofErr w:type="gramStart"/>
      <w:r>
        <w:rPr>
          <w:rFonts w:asciiTheme="minorEastAsia" w:eastAsiaTheme="minorEastAsia" w:hAnsiTheme="minorEastAsia"/>
        </w:rPr>
        <w:t>时裕盛纯债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时裕恒纯债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时裕盈纯债</w:t>
      </w:r>
      <w:proofErr w:type="gramEnd"/>
      <w:r>
        <w:rPr>
          <w:rFonts w:asciiTheme="minorEastAsia" w:eastAsiaTheme="minorEastAsia" w:hAnsiTheme="minorEastAsia"/>
        </w:rPr>
        <w:t>3个月定期开放债券发起式、博</w:t>
      </w:r>
      <w:proofErr w:type="gramStart"/>
      <w:r>
        <w:rPr>
          <w:rFonts w:asciiTheme="minorEastAsia" w:eastAsiaTheme="minorEastAsia" w:hAnsiTheme="minorEastAsia"/>
        </w:rPr>
        <w:t>时裕安纯债</w:t>
      </w:r>
      <w:proofErr w:type="gramEnd"/>
      <w:r>
        <w:rPr>
          <w:rFonts w:asciiTheme="minorEastAsia" w:eastAsiaTheme="minorEastAsia" w:hAnsiTheme="minorEastAsia"/>
        </w:rPr>
        <w:t>债券、博时安丰18个月定期开放债券(A类-LOF)等基金今年来净值增长率排名在银河同类前1/4。货币型基金中，博时</w:t>
      </w:r>
      <w:proofErr w:type="gramStart"/>
      <w:r>
        <w:rPr>
          <w:rFonts w:asciiTheme="minorEastAsia" w:eastAsiaTheme="minorEastAsia" w:hAnsiTheme="minorEastAsia"/>
        </w:rPr>
        <w:t>合惠货币</w:t>
      </w:r>
      <w:proofErr w:type="gramEnd"/>
      <w:r>
        <w:rPr>
          <w:rFonts w:asciiTheme="minorEastAsia" w:eastAsiaTheme="minorEastAsia" w:hAnsiTheme="minorEastAsia"/>
        </w:rPr>
        <w:t>(B类)今年来净值增长率在296只同类产品中排名第8，博时</w:t>
      </w:r>
      <w:proofErr w:type="gramStart"/>
      <w:r>
        <w:rPr>
          <w:rFonts w:asciiTheme="minorEastAsia" w:eastAsiaTheme="minorEastAsia" w:hAnsiTheme="minorEastAsia"/>
        </w:rPr>
        <w:t>合惠货币</w:t>
      </w:r>
      <w:proofErr w:type="gramEnd"/>
      <w:r>
        <w:rPr>
          <w:rFonts w:asciiTheme="minorEastAsia" w:eastAsiaTheme="minorEastAsia" w:hAnsiTheme="minorEastAsia"/>
        </w:rPr>
        <w:t>(A类)、博时现金</w:t>
      </w:r>
      <w:proofErr w:type="gramStart"/>
      <w:r>
        <w:rPr>
          <w:rFonts w:asciiTheme="minorEastAsia" w:eastAsiaTheme="minorEastAsia" w:hAnsiTheme="minorEastAsia"/>
        </w:rPr>
        <w:t>宝货币</w:t>
      </w:r>
      <w:proofErr w:type="gramEnd"/>
      <w:r>
        <w:rPr>
          <w:rFonts w:asciiTheme="minorEastAsia" w:eastAsiaTheme="minorEastAsia" w:hAnsiTheme="minorEastAsia"/>
        </w:rPr>
        <w:t>(B类)、博时现金</w:t>
      </w:r>
      <w:proofErr w:type="gramStart"/>
      <w:r>
        <w:rPr>
          <w:rFonts w:asciiTheme="minorEastAsia" w:eastAsiaTheme="minorEastAsia" w:hAnsiTheme="minorEastAsia"/>
        </w:rPr>
        <w:t>宝货币</w:t>
      </w:r>
      <w:proofErr w:type="gramEnd"/>
      <w:r>
        <w:rPr>
          <w:rFonts w:asciiTheme="minorEastAsia" w:eastAsiaTheme="minorEastAsia" w:hAnsiTheme="minorEastAsia"/>
        </w:rPr>
        <w:t>(A类) 等基金今年来净值增长率排名在银河同类前1/4。</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商品型基金当中，博时黄金ETF今年来净值增长率同类排名第3。</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QDII基金方面，博时标普500ETF今年来净值增长率同类排名第2、博时亚洲票息收益债券、博时亚洲票息收益债券(美元) 今年来净值增长率均在同类排名第7。</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2、 其他大事件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2019年6月20日，由中国基金报独家主办的第六届中国基金业“英华奖”评选隆重揭晓，博时基金在此次英华</w:t>
      </w:r>
      <w:proofErr w:type="gramStart"/>
      <w:r>
        <w:rPr>
          <w:rFonts w:asciiTheme="minorEastAsia" w:eastAsiaTheme="minorEastAsia" w:hAnsiTheme="minorEastAsia"/>
        </w:rPr>
        <w:t>奖中揽获6项</w:t>
      </w:r>
      <w:proofErr w:type="gramEnd"/>
      <w:r>
        <w:rPr>
          <w:rFonts w:asciiTheme="minorEastAsia" w:eastAsiaTheme="minorEastAsia" w:hAnsiTheme="minorEastAsia"/>
        </w:rP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rPr>
          <w:rFonts w:asciiTheme="minorEastAsia" w:eastAsiaTheme="minorEastAsia" w:hAnsiTheme="minorEastAsia"/>
        </w:rPr>
        <w:t>过钧则</w:t>
      </w:r>
      <w:proofErr w:type="gramEnd"/>
      <w:r>
        <w:rPr>
          <w:rFonts w:asciiTheme="minorEastAsia" w:eastAsiaTheme="minorEastAsia" w:hAnsiTheme="minorEastAsia"/>
        </w:rPr>
        <w:t>再度获得“三年期二级债投资最佳基金经理”和“五年期二级债投资最佳基金经理”称号。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2019年4月25日，由上海证券报主办的第十六届“金基金”奖的评选结果如期揭晓，博时基金在评选中一举夺得最具份量的公司奖项“2018年度金基金•TOP公司奖”，博</w:t>
      </w:r>
      <w:proofErr w:type="gramStart"/>
      <w:r>
        <w:rPr>
          <w:rFonts w:asciiTheme="minorEastAsia" w:eastAsiaTheme="minorEastAsia" w:hAnsiTheme="minorEastAsia"/>
        </w:rPr>
        <w:t>时主题</w:t>
      </w:r>
      <w:proofErr w:type="gramEnd"/>
      <w:r>
        <w:rPr>
          <w:rFonts w:asciiTheme="minorEastAsia" w:eastAsiaTheme="minorEastAsia" w:hAnsiTheme="minorEastAsia"/>
        </w:rPr>
        <w:t>行业（160505）继去年获得“三年期金基金分红奖”后拿下“2018年度金基金•十年期偏股混合型基金奖”，同时，博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债券（001578）获得“2018年度金基金•一年期债券基金奖”。</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2019年4月14日，第十六届中国基金业金牛奖评选结果揭晓，博时基金旗下绩优产品博</w:t>
      </w:r>
      <w:proofErr w:type="gramStart"/>
      <w:r>
        <w:rPr>
          <w:rFonts w:asciiTheme="minorEastAsia" w:eastAsiaTheme="minorEastAsia" w:hAnsiTheme="minorEastAsia"/>
        </w:rPr>
        <w:t>时主题</w:t>
      </w:r>
      <w:proofErr w:type="gramEnd"/>
      <w:r>
        <w:rPr>
          <w:rFonts w:asciiTheme="minorEastAsia" w:eastAsiaTheme="minorEastAsia" w:hAnsiTheme="minorEastAsia"/>
        </w:rPr>
        <w:t>行业混合(LOF)（160505）荣获“五年期开放式混合型持续优胜金牛基金”奖；博时信用</w:t>
      </w:r>
      <w:proofErr w:type="gramStart"/>
      <w:r>
        <w:rPr>
          <w:rFonts w:asciiTheme="minorEastAsia" w:eastAsiaTheme="minorEastAsia" w:hAnsiTheme="minorEastAsia"/>
        </w:rPr>
        <w:t>债纯债</w:t>
      </w:r>
      <w:proofErr w:type="gramEnd"/>
      <w:r>
        <w:rPr>
          <w:rFonts w:asciiTheme="minorEastAsia" w:eastAsiaTheme="minorEastAsia" w:hAnsiTheme="minorEastAsia"/>
        </w:rPr>
        <w:t>债券（050027）荣获“三年期开放式债券型持续优胜金牛基金”奖。</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2019年3月21日，由证券时报主办的第六届中国机构投资者峰会暨财富管理国际论坛在北京隆重举行，同时第十四届中国基金业明星基金奖和中国公</w:t>
      </w:r>
      <w:proofErr w:type="gramStart"/>
      <w:r>
        <w:rPr>
          <w:rFonts w:asciiTheme="minorEastAsia" w:eastAsiaTheme="minorEastAsia" w:hAnsiTheme="minorEastAsia"/>
        </w:rPr>
        <w:t>募基金首届英华奖</w:t>
      </w:r>
      <w:proofErr w:type="gramEnd"/>
      <w:r>
        <w:rPr>
          <w:rFonts w:asciiTheme="minorEastAsia" w:eastAsiaTheme="minorEastAsia" w:hAnsiTheme="minorEastAsia"/>
        </w:rPr>
        <w:t>也随之揭晓。博时基金凭借出色的资产管理能力和优秀的业绩表现，一举摘得 “2018年度十大明星基金公司”称号。在</w:t>
      </w:r>
      <w:proofErr w:type="gramStart"/>
      <w:r>
        <w:rPr>
          <w:rFonts w:asciiTheme="minorEastAsia" w:eastAsiaTheme="minorEastAsia" w:hAnsiTheme="minorEastAsia"/>
        </w:rPr>
        <w:t>英华奖</w:t>
      </w:r>
      <w:proofErr w:type="gramEnd"/>
      <w:r>
        <w:rPr>
          <w:rFonts w:asciiTheme="minorEastAsia" w:eastAsiaTheme="minorEastAsia" w:hAnsiTheme="minorEastAsia"/>
        </w:rP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rPr>
          <w:rFonts w:asciiTheme="minorEastAsia" w:eastAsiaTheme="minorEastAsia" w:hAnsiTheme="minorEastAsia"/>
        </w:rPr>
        <w:t>央企结构</w:t>
      </w:r>
      <w:proofErr w:type="gramEnd"/>
      <w:r>
        <w:rPr>
          <w:rFonts w:asciiTheme="minorEastAsia" w:eastAsiaTheme="minorEastAsia" w:hAnsiTheme="minorEastAsia"/>
        </w:rPr>
        <w:t>转型和改革的博</w:t>
      </w:r>
      <w:proofErr w:type="gramStart"/>
      <w:r>
        <w:rPr>
          <w:rFonts w:asciiTheme="minorEastAsia" w:eastAsiaTheme="minorEastAsia" w:hAnsiTheme="minorEastAsia"/>
        </w:rPr>
        <w:t>时央企结构</w:t>
      </w:r>
      <w:proofErr w:type="gramEnd"/>
      <w:r>
        <w:rPr>
          <w:rFonts w:asciiTheme="minorEastAsia" w:eastAsiaTheme="minorEastAsia" w:hAnsiTheme="minorEastAsia"/>
        </w:rPr>
        <w:t>调整ETF获评英华奖“2018年度最佳创新基金产品”；博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rPr>
          <w:rFonts w:asciiTheme="minorEastAsia" w:eastAsiaTheme="minorEastAsia" w:hAnsiTheme="minorEastAsia"/>
        </w:rPr>
        <w:t>时裕恒纯债</w:t>
      </w:r>
      <w:proofErr w:type="gramEnd"/>
      <w:r>
        <w:rPr>
          <w:rFonts w:asciiTheme="minorEastAsia" w:eastAsiaTheme="minorEastAsia" w:hAnsiTheme="minorEastAsia"/>
        </w:rPr>
        <w:t>债券则摘得“三年期持续回报普通债券型明星基金”。</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2019年2月25日，博时国际在“投资洞见与委托”（Insights&amp;Mandate）举办的第二届专业</w:t>
      </w:r>
      <w:proofErr w:type="gramStart"/>
      <w:r>
        <w:rPr>
          <w:rFonts w:asciiTheme="minorEastAsia" w:eastAsiaTheme="minorEastAsia" w:hAnsiTheme="minorEastAsia"/>
        </w:rPr>
        <w:t>投资奖</w:t>
      </w:r>
      <w:proofErr w:type="gramEnd"/>
      <w:r>
        <w:rPr>
          <w:rFonts w:asciiTheme="minorEastAsia" w:eastAsiaTheme="minorEastAsia" w:hAnsiTheme="minorEastAsia"/>
        </w:rPr>
        <w:t>评选活动中荣获“2019年度最佳机构法人投资经理”，并凭借博时国际于2018年5月10日共同成立的“博时－东方红大中华债券基金”获“最佳创新产品”大奖。</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2019年1月11日，中央国债登记结算有限责任公司（以下简称“中债登”）公布了《2018年度中债优秀成员评选结果》。凭借在债券市场上的深厚积淀和优异的投</w:t>
      </w:r>
      <w:proofErr w:type="gramStart"/>
      <w:r w:rsidRPr="00F552CF">
        <w:rPr>
          <w:rFonts w:asciiTheme="minorEastAsia" w:eastAsiaTheme="minorEastAsia" w:hAnsiTheme="minorEastAsia"/>
        </w:rPr>
        <w:t>研</w:t>
      </w:r>
      <w:proofErr w:type="gramEnd"/>
      <w:r w:rsidRPr="00F552CF">
        <w:rPr>
          <w:rFonts w:asciiTheme="minorEastAsia" w:eastAsiaTheme="minorEastAsia" w:hAnsiTheme="minorEastAsia"/>
        </w:rPr>
        <w:t>业绩，博时基金获评年度“优秀资产管理人”称号，全行业获此殊荣的基金公司仅有10家。</w:t>
      </w:r>
    </w:p>
    <w:p w:rsidR="001548F9" w:rsidRPr="00F552CF" w:rsidRDefault="001548F9" w:rsidP="00544190">
      <w:pPr>
        <w:pStyle w:val="33"/>
      </w:pPr>
      <w:bookmarkStart w:id="80" w:name="_Toc481781056"/>
      <w:r w:rsidRPr="00F552CF">
        <w:t>4.1.2 基金经理（或基金经理小组）及基金经理助理的简介</w:t>
      </w:r>
      <w:bookmarkEnd w:id="8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070"/>
        <w:gridCol w:w="1236"/>
        <w:gridCol w:w="2796"/>
      </w:tblGrid>
      <w:tr w:rsidR="001548F9" w:rsidRPr="00F552CF" w:rsidTr="009039C5">
        <w:trPr>
          <w:jc w:val="center"/>
        </w:trPr>
        <w:tc>
          <w:tcPr>
            <w:tcW w:w="109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姓名</w:t>
            </w:r>
          </w:p>
        </w:tc>
        <w:tc>
          <w:tcPr>
            <w:tcW w:w="150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职务</w:t>
            </w:r>
          </w:p>
        </w:tc>
        <w:tc>
          <w:tcPr>
            <w:tcW w:w="2450" w:type="dxa"/>
            <w:gridSpan w:val="2"/>
          </w:tcPr>
          <w:p w:rsidR="001548F9" w:rsidRPr="00F552CF" w:rsidRDefault="001548F9" w:rsidP="009039C5">
            <w:pPr>
              <w:pStyle w:val="afb"/>
              <w:jc w:val="center"/>
              <w:rPr>
                <w:rFonts w:asciiTheme="minorEastAsia" w:eastAsiaTheme="minorEastAsia" w:hAnsiTheme="minorEastAsia"/>
              </w:rPr>
            </w:pPr>
            <w:proofErr w:type="gramStart"/>
            <w:r w:rsidRPr="00F552CF">
              <w:rPr>
                <w:rFonts w:asciiTheme="minorEastAsia" w:eastAsiaTheme="minorEastAsia" w:hAnsiTheme="minorEastAsia"/>
              </w:rPr>
              <w:t>任本基金</w:t>
            </w:r>
            <w:proofErr w:type="gramEnd"/>
            <w:r w:rsidRPr="00F552CF">
              <w:rPr>
                <w:rFonts w:asciiTheme="minorEastAsia" w:eastAsiaTheme="minorEastAsia" w:hAnsiTheme="minorEastAsia"/>
              </w:rPr>
              <w:t>的基金经理（助理）期限</w:t>
            </w:r>
          </w:p>
        </w:tc>
        <w:tc>
          <w:tcPr>
            <w:tcW w:w="1236"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证券从业年限</w:t>
            </w:r>
          </w:p>
        </w:tc>
        <w:tc>
          <w:tcPr>
            <w:tcW w:w="2796"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说明</w:t>
            </w:r>
          </w:p>
        </w:tc>
      </w:tr>
      <w:tr w:rsidR="001548F9" w:rsidRPr="00F552CF" w:rsidTr="00A51959">
        <w:trPr>
          <w:jc w:val="center"/>
        </w:trPr>
        <w:tc>
          <w:tcPr>
            <w:tcW w:w="1090" w:type="dxa"/>
            <w:vMerge/>
            <w:vAlign w:val="center"/>
          </w:tcPr>
          <w:p w:rsidR="001548F9" w:rsidRPr="00F552CF" w:rsidRDefault="001548F9" w:rsidP="009039C5">
            <w:pPr>
              <w:pStyle w:val="afb"/>
              <w:rPr>
                <w:rFonts w:asciiTheme="minorEastAsia" w:eastAsiaTheme="minorEastAsia" w:hAnsiTheme="minorEastAsia"/>
              </w:rPr>
            </w:pPr>
          </w:p>
        </w:tc>
        <w:tc>
          <w:tcPr>
            <w:tcW w:w="1500" w:type="dxa"/>
            <w:vMerge/>
            <w:vAlign w:val="center"/>
          </w:tcPr>
          <w:p w:rsidR="001548F9" w:rsidRPr="00F552CF" w:rsidRDefault="001548F9" w:rsidP="009039C5">
            <w:pPr>
              <w:pStyle w:val="afb"/>
              <w:rPr>
                <w:rFonts w:asciiTheme="minorEastAsia" w:eastAsiaTheme="minorEastAsia" w:hAnsiTheme="minorEastAsia"/>
              </w:rPr>
            </w:pPr>
          </w:p>
        </w:tc>
        <w:tc>
          <w:tcPr>
            <w:tcW w:w="138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任职日期</w:t>
            </w:r>
          </w:p>
        </w:tc>
        <w:tc>
          <w:tcPr>
            <w:tcW w:w="107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离任日期</w:t>
            </w:r>
          </w:p>
        </w:tc>
        <w:tc>
          <w:tcPr>
            <w:tcW w:w="1236" w:type="dxa"/>
            <w:vMerge/>
            <w:vAlign w:val="center"/>
          </w:tcPr>
          <w:p w:rsidR="001548F9" w:rsidRPr="00F552CF" w:rsidRDefault="001548F9" w:rsidP="009039C5">
            <w:pPr>
              <w:pStyle w:val="afb"/>
              <w:rPr>
                <w:rFonts w:asciiTheme="minorEastAsia" w:eastAsiaTheme="minorEastAsia" w:hAnsiTheme="minorEastAsia"/>
              </w:rPr>
            </w:pPr>
          </w:p>
        </w:tc>
        <w:tc>
          <w:tcPr>
            <w:tcW w:w="2796" w:type="dxa"/>
            <w:vMerge/>
            <w:vAlign w:val="center"/>
          </w:tcPr>
          <w:p w:rsidR="001548F9" w:rsidRPr="00F552CF" w:rsidRDefault="001548F9" w:rsidP="009039C5">
            <w:pPr>
              <w:pStyle w:val="afb"/>
              <w:rPr>
                <w:rFonts w:asciiTheme="minorEastAsia" w:eastAsiaTheme="minorEastAsia" w:hAnsiTheme="minorEastAsia"/>
              </w:rPr>
            </w:pPr>
          </w:p>
        </w:tc>
      </w:tr>
      <w:tr w:rsidR="00D14DB3" w:rsidTr="00A51959">
        <w:trPr>
          <w:jc w:val="center"/>
        </w:trPr>
        <w:tc>
          <w:tcPr>
            <w:tcW w:w="1090" w:type="dxa"/>
            <w:vAlign w:val="center"/>
          </w:tcPr>
          <w:p w:rsidR="00D14DB3" w:rsidRDefault="00DF2605">
            <w:pPr>
              <w:jc w:val="center"/>
            </w:pPr>
            <w:r>
              <w:rPr>
                <w:rFonts w:asciiTheme="minorEastAsia" w:eastAsiaTheme="minorEastAsia" w:hAnsiTheme="minorEastAsia"/>
              </w:rPr>
              <w:t>王俊</w:t>
            </w:r>
          </w:p>
        </w:tc>
        <w:tc>
          <w:tcPr>
            <w:tcW w:w="1500" w:type="dxa"/>
            <w:vAlign w:val="center"/>
          </w:tcPr>
          <w:p w:rsidR="00D14DB3" w:rsidRDefault="00DF2605">
            <w:pPr>
              <w:jc w:val="left"/>
            </w:pPr>
            <w:r>
              <w:rPr>
                <w:rFonts w:asciiTheme="minorEastAsia" w:eastAsiaTheme="minorEastAsia" w:hAnsiTheme="minorEastAsia"/>
              </w:rPr>
              <w:t>研究部总经理/基金经理</w:t>
            </w:r>
          </w:p>
        </w:tc>
        <w:tc>
          <w:tcPr>
            <w:tcW w:w="1380" w:type="dxa"/>
            <w:vAlign w:val="center"/>
          </w:tcPr>
          <w:p w:rsidR="00D14DB3" w:rsidRDefault="00DF2605">
            <w:pPr>
              <w:jc w:val="center"/>
            </w:pPr>
            <w:r>
              <w:rPr>
                <w:rFonts w:asciiTheme="minorEastAsia" w:eastAsiaTheme="minorEastAsia" w:hAnsiTheme="minorEastAsia"/>
              </w:rPr>
              <w:t>2016-11-09</w:t>
            </w:r>
          </w:p>
        </w:tc>
        <w:tc>
          <w:tcPr>
            <w:tcW w:w="1070" w:type="dxa"/>
            <w:vAlign w:val="center"/>
          </w:tcPr>
          <w:p w:rsidR="00D14DB3" w:rsidRDefault="00DF2605">
            <w:pPr>
              <w:jc w:val="center"/>
            </w:pPr>
            <w:r>
              <w:rPr>
                <w:rFonts w:asciiTheme="minorEastAsia" w:eastAsiaTheme="minorEastAsia" w:hAnsiTheme="minorEastAsia"/>
              </w:rPr>
              <w:t>-</w:t>
            </w:r>
          </w:p>
        </w:tc>
        <w:tc>
          <w:tcPr>
            <w:tcW w:w="1236" w:type="dxa"/>
            <w:vAlign w:val="center"/>
          </w:tcPr>
          <w:p w:rsidR="00D14DB3" w:rsidRDefault="00DF2605">
            <w:pPr>
              <w:jc w:val="center"/>
            </w:pPr>
            <w:r>
              <w:rPr>
                <w:rFonts w:asciiTheme="minorEastAsia" w:eastAsiaTheme="minorEastAsia" w:hAnsiTheme="minorEastAsia"/>
              </w:rPr>
              <w:t>11.3</w:t>
            </w:r>
          </w:p>
        </w:tc>
        <w:tc>
          <w:tcPr>
            <w:tcW w:w="2796" w:type="dxa"/>
            <w:vAlign w:val="center"/>
          </w:tcPr>
          <w:p w:rsidR="00D14DB3" w:rsidRDefault="00DF2605">
            <w:r>
              <w:rPr>
                <w:rFonts w:asciiTheme="minorEastAsia" w:eastAsiaTheme="minorEastAsia" w:hAnsiTheme="minorEastAsia"/>
              </w:rPr>
              <w:t>王俊先生，硕士。2008年从上海交通大学硕士研究生毕业后加入博时基金管理有限公司。历任研究员、金融地产与公用事业组组长、研究部副总经理兼金融地产与公用事业组组长、研究部总经理兼金融地产与公用事业组组长、博时国企改革主题股票型证券投资基金(2015年5月20日-2016年6月8日)、博时丝路主题股票型证券投资基金(2015年5月22日-2016年6月8日)、博时沪港</w:t>
            </w:r>
            <w:proofErr w:type="gramStart"/>
            <w:r>
              <w:rPr>
                <w:rFonts w:asciiTheme="minorEastAsia" w:eastAsiaTheme="minorEastAsia" w:hAnsiTheme="minorEastAsia"/>
              </w:rPr>
              <w:t>深价值</w:t>
            </w:r>
            <w:proofErr w:type="gramEnd"/>
            <w:r>
              <w:rPr>
                <w:rFonts w:asciiTheme="minorEastAsia" w:eastAsiaTheme="minorEastAsia" w:hAnsiTheme="minorEastAsia"/>
              </w:rPr>
              <w:t>优选灵活配置混合型证券投资基金(2017年1月25日-2018年3月14日)、博时沪港</w:t>
            </w:r>
            <w:proofErr w:type="gramStart"/>
            <w:r>
              <w:rPr>
                <w:rFonts w:asciiTheme="minorEastAsia" w:eastAsiaTheme="minorEastAsia" w:hAnsiTheme="minorEastAsia"/>
              </w:rPr>
              <w:t>深成长</w:t>
            </w:r>
            <w:proofErr w:type="gramEnd"/>
            <w:r>
              <w:rPr>
                <w:rFonts w:asciiTheme="minorEastAsia" w:eastAsiaTheme="minorEastAsia" w:hAnsiTheme="minorEastAsia"/>
              </w:rPr>
              <w:t>企业混合型证券投资基金(2016年11月9日-2019年6月10日)的基金经理。现任研究部总经理</w:t>
            </w:r>
            <w:proofErr w:type="gramStart"/>
            <w:r>
              <w:rPr>
                <w:rFonts w:asciiTheme="minorEastAsia" w:eastAsiaTheme="minorEastAsia" w:hAnsiTheme="minorEastAsia"/>
              </w:rPr>
              <w:t>兼博时主题</w:t>
            </w:r>
            <w:proofErr w:type="gramEnd"/>
            <w:r>
              <w:rPr>
                <w:rFonts w:asciiTheme="minorEastAsia" w:eastAsiaTheme="minorEastAsia" w:hAnsiTheme="minorEastAsia"/>
              </w:rPr>
              <w:t>行业混合型证券投资基金(LOF)(2015年1月22日</w:t>
            </w:r>
            <w:proofErr w:type="gramStart"/>
            <w:r>
              <w:rPr>
                <w:rFonts w:asciiTheme="minorEastAsia" w:eastAsiaTheme="minorEastAsia" w:hAnsiTheme="minorEastAsia"/>
              </w:rPr>
              <w:t>—至今</w:t>
            </w:r>
            <w:proofErr w:type="gramEnd"/>
            <w:r>
              <w:rPr>
                <w:rFonts w:asciiTheme="minorEastAsia" w:eastAsiaTheme="minorEastAsia" w:hAnsiTheme="minorEastAsia"/>
              </w:rPr>
              <w:t>)、博时沪港深优质企业灵活配置混合型证券投资基金(2016年11月9日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)、博时新兴消费主题混合型证券投资基金(2017年6月5日</w:t>
            </w:r>
            <w:proofErr w:type="gramStart"/>
            <w:r>
              <w:rPr>
                <w:rFonts w:asciiTheme="minorEastAsia" w:eastAsiaTheme="minorEastAsia" w:hAnsiTheme="minorEastAsia"/>
              </w:rPr>
              <w:t>—至今</w:t>
            </w:r>
            <w:proofErr w:type="gramEnd"/>
            <w:r>
              <w:rPr>
                <w:rFonts w:asciiTheme="minorEastAsia" w:eastAsiaTheme="minorEastAsia" w:hAnsiTheme="minorEastAsia"/>
              </w:rPr>
              <w:t>)、博</w:t>
            </w:r>
            <w:proofErr w:type="gramStart"/>
            <w:r>
              <w:rPr>
                <w:rFonts w:asciiTheme="minorEastAsia" w:eastAsiaTheme="minorEastAsia" w:hAnsiTheme="minorEastAsia"/>
              </w:rPr>
              <w:t>时优势</w:t>
            </w:r>
            <w:proofErr w:type="gramEnd"/>
            <w:r>
              <w:rPr>
                <w:rFonts w:asciiTheme="minorEastAsia" w:eastAsiaTheme="minorEastAsia" w:hAnsiTheme="minorEastAsia"/>
              </w:rPr>
              <w:t>企业3年封闭运作灵活配置混合型证券投资基金（LOF）(2019年6月3日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bl>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注：上述任职日期、离任日期根据本基金管理人对外披露的任免日期填写。证券从业的含义遵从行业协会《证券业从业人员资格管理办法》的相关规定。</w:t>
      </w:r>
    </w:p>
    <w:p w:rsidR="001548F9" w:rsidRPr="00F552CF" w:rsidRDefault="001548F9" w:rsidP="00544190">
      <w:pPr>
        <w:pStyle w:val="23"/>
        <w:rPr>
          <w:rFonts w:eastAsiaTheme="minorEastAsia"/>
        </w:rPr>
      </w:pPr>
      <w:bookmarkStart w:id="81" w:name="_Toc225498256"/>
      <w:bookmarkStart w:id="82" w:name="_Toc481781057"/>
      <w:bookmarkStart w:id="83" w:name="_Toc481781240"/>
      <w:bookmarkStart w:id="84" w:name="_Toc481781412"/>
      <w:bookmarkStart w:id="85" w:name="_Toc481781578"/>
      <w:bookmarkStart w:id="86" w:name="_Toc17317453"/>
      <w:r w:rsidRPr="00F552CF">
        <w:rPr>
          <w:rFonts w:eastAsiaTheme="minorEastAsia"/>
        </w:rPr>
        <w:t>4.2 管理人对报告期内本基金运作遵规守信情况的说明</w:t>
      </w:r>
      <w:bookmarkEnd w:id="81"/>
      <w:bookmarkEnd w:id="82"/>
      <w:bookmarkEnd w:id="83"/>
      <w:bookmarkEnd w:id="84"/>
      <w:bookmarkEnd w:id="85"/>
      <w:bookmarkEnd w:id="86"/>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在本报告期内，本基金管理人严格遵循了《中华人民共和国证券投资基金法》及其各项实施细则、本</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F552CF" w:rsidRDefault="001548F9" w:rsidP="00544190">
      <w:pPr>
        <w:pStyle w:val="23"/>
        <w:rPr>
          <w:rFonts w:eastAsiaTheme="minorEastAsia"/>
        </w:rPr>
      </w:pPr>
      <w:bookmarkStart w:id="87" w:name="_Toc225498257"/>
      <w:bookmarkStart w:id="88" w:name="_Toc481781058"/>
      <w:bookmarkStart w:id="89" w:name="_Toc481781241"/>
      <w:bookmarkStart w:id="90" w:name="_Toc481781413"/>
      <w:bookmarkStart w:id="91" w:name="_Toc481781579"/>
      <w:bookmarkStart w:id="92" w:name="_Toc17317454"/>
      <w:r w:rsidRPr="00F552CF">
        <w:rPr>
          <w:rFonts w:eastAsiaTheme="minorEastAsia"/>
        </w:rPr>
        <w:t>4.3 管理人对报告期内公平交易情况的专项说明</w:t>
      </w:r>
      <w:bookmarkEnd w:id="87"/>
      <w:bookmarkEnd w:id="88"/>
      <w:bookmarkEnd w:id="89"/>
      <w:bookmarkEnd w:id="90"/>
      <w:bookmarkEnd w:id="91"/>
      <w:bookmarkEnd w:id="92"/>
    </w:p>
    <w:p w:rsidR="001548F9" w:rsidRPr="00F552CF" w:rsidRDefault="001548F9" w:rsidP="00544190">
      <w:pPr>
        <w:pStyle w:val="33"/>
      </w:pPr>
      <w:bookmarkStart w:id="93" w:name="_Toc481781059"/>
      <w:r w:rsidRPr="00F552CF">
        <w:t>4.3.1 公平交易制度的执行情况</w:t>
      </w:r>
      <w:bookmarkEnd w:id="9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报告期内，本基金管理人严格执行了《证券投资基金管理公司公平交易制度指导意见》和公司制定的公平交易相关制度。</w:t>
      </w:r>
    </w:p>
    <w:p w:rsidR="001548F9" w:rsidRPr="00F552CF" w:rsidRDefault="001548F9" w:rsidP="00544190">
      <w:pPr>
        <w:pStyle w:val="33"/>
      </w:pPr>
      <w:bookmarkStart w:id="94" w:name="_Toc481781060"/>
      <w:r w:rsidRPr="00F552CF">
        <w:t>4.3.2 异常交易行为的专项说明</w:t>
      </w:r>
      <w:bookmarkEnd w:id="94"/>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报告期内未发现本基金存在异常交易行为。</w:t>
      </w:r>
    </w:p>
    <w:p w:rsidR="00C02A8F" w:rsidRPr="00F552CF" w:rsidRDefault="001548F9" w:rsidP="00544190">
      <w:pPr>
        <w:pStyle w:val="23"/>
        <w:rPr>
          <w:rFonts w:eastAsiaTheme="minorEastAsia"/>
        </w:rPr>
      </w:pPr>
      <w:bookmarkStart w:id="95" w:name="_Toc225498258"/>
      <w:bookmarkStart w:id="96" w:name="_Toc481781061"/>
      <w:bookmarkStart w:id="97" w:name="_Toc481781242"/>
      <w:bookmarkStart w:id="98" w:name="_Toc481781414"/>
      <w:bookmarkStart w:id="99" w:name="_Toc481781580"/>
      <w:bookmarkStart w:id="100" w:name="_Toc17317455"/>
      <w:r w:rsidRPr="00F552CF">
        <w:rPr>
          <w:rFonts w:eastAsiaTheme="minorEastAsia"/>
        </w:rPr>
        <w:t>4.4 管理人对报告期内基金的投资策略和业绩表现的说明</w:t>
      </w:r>
      <w:bookmarkEnd w:id="95"/>
      <w:bookmarkEnd w:id="96"/>
      <w:bookmarkEnd w:id="97"/>
      <w:bookmarkEnd w:id="98"/>
      <w:bookmarkEnd w:id="99"/>
      <w:bookmarkEnd w:id="100"/>
    </w:p>
    <w:p w:rsidR="00C02A8F" w:rsidRPr="00F552CF" w:rsidRDefault="00C02A8F" w:rsidP="00544190">
      <w:pPr>
        <w:pStyle w:val="33"/>
      </w:pPr>
      <w:bookmarkStart w:id="101" w:name="_Toc481781062"/>
      <w:r w:rsidRPr="00F552CF">
        <w:t>4.4.1</w:t>
      </w:r>
      <w:r w:rsidR="00A50571" w:rsidRPr="00F552CF">
        <w:rPr>
          <w:rFonts w:hint="eastAsia"/>
        </w:rPr>
        <w:t xml:space="preserve"> </w:t>
      </w:r>
      <w:r w:rsidRPr="00F552CF">
        <w:t>报告期内基金投资策略和运作分析</w:t>
      </w:r>
      <w:bookmarkEnd w:id="101"/>
    </w:p>
    <w:p w:rsidR="001548F9" w:rsidRPr="00F552CF" w:rsidRDefault="00C02A8F"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本基金在报告期内增持了保险/银行/黄金/光</w:t>
      </w:r>
      <w:proofErr w:type="gramStart"/>
      <w:r w:rsidRPr="00F552CF">
        <w:rPr>
          <w:rFonts w:asciiTheme="minorEastAsia" w:eastAsiaTheme="minorEastAsia" w:hAnsiTheme="minorEastAsia"/>
        </w:rPr>
        <w:t>伏行业</w:t>
      </w:r>
      <w:proofErr w:type="gramEnd"/>
      <w:r w:rsidRPr="00F552CF">
        <w:rPr>
          <w:rFonts w:asciiTheme="minorEastAsia" w:eastAsiaTheme="minorEastAsia" w:hAnsiTheme="minorEastAsia"/>
        </w:rPr>
        <w:t>个股，减持了养殖/传媒。</w:t>
      </w:r>
    </w:p>
    <w:p w:rsidR="001548F9" w:rsidRPr="00F552CF" w:rsidRDefault="001548F9" w:rsidP="00544190">
      <w:pPr>
        <w:pStyle w:val="33"/>
      </w:pPr>
      <w:bookmarkStart w:id="102" w:name="_Toc481781063"/>
      <w:r w:rsidRPr="00F552CF">
        <w:t>4.4.2 报告期内基金的业绩表现</w:t>
      </w:r>
      <w:bookmarkEnd w:id="102"/>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截至2019年06月30日，本基金A类基金份额净值为0.955元，份额累计净值为0.955元，本基金C类基金份额净值为0.979元，份额累计净值为0.979元。报告期内，本基金A类基金份额净值增长率为27.33%，本基金C类基金份额净值增长率为26.98%，同期业绩基准增长率10.42%。</w:t>
      </w:r>
    </w:p>
    <w:p w:rsidR="001548F9" w:rsidRPr="00F552CF" w:rsidRDefault="001548F9" w:rsidP="00544190">
      <w:pPr>
        <w:pStyle w:val="23"/>
        <w:rPr>
          <w:rFonts w:eastAsiaTheme="minorEastAsia"/>
        </w:rPr>
      </w:pPr>
      <w:bookmarkStart w:id="103" w:name="_Toc225498259"/>
      <w:bookmarkStart w:id="104" w:name="_Toc481781064"/>
      <w:bookmarkStart w:id="105" w:name="_Toc481781243"/>
      <w:bookmarkStart w:id="106" w:name="_Toc481781415"/>
      <w:bookmarkStart w:id="107" w:name="_Toc481781581"/>
      <w:bookmarkStart w:id="108" w:name="_Toc17317456"/>
      <w:r w:rsidRPr="00F552CF">
        <w:rPr>
          <w:rFonts w:eastAsiaTheme="minorEastAsia"/>
        </w:rPr>
        <w:t>4.5 管理人对宏观经济、证券市场及行业走势的简要展望</w:t>
      </w:r>
      <w:bookmarkEnd w:id="103"/>
      <w:bookmarkEnd w:id="104"/>
      <w:bookmarkEnd w:id="105"/>
      <w:bookmarkEnd w:id="106"/>
      <w:bookmarkEnd w:id="107"/>
      <w:bookmarkEnd w:id="108"/>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4月的政治局会议重提“结构性去杠杆”；央行1季度货币政策执行报告强调了“货币增速需要与名义GDP增速相适应”。我们认为这意味着1季度就是全年货币增速的高点，未来货币增速很难超过1季度的水平。5月6日美国总统的言论打破了市场对中美贸易冲突缓和的预期；此后对华为的限制措施加剧了对中美贸易冲突的担忧。</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6月市场小幅反弹主要源于中美关系预期有所缓和以及美联储降息预期快速加强，从板块表现来看，估值弹性较高的板块表现居前，但盈利驱动的板块表现平淡。7月我们认为中美关系缓和的预期将是阶段性高点，同时我们认为市场对于美联储降息的预期存在较大的下修概率。</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展望三季度，我们对A股市场的看法维持谨慎，A股市场需要接受全球经济增速进一步下滑带来的挑战。我们继续坚守在：1、珍惜有总量增长的行业；2、竞争结构优化的行业。</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宏观经济方面，2季度经济数据未能延续1季度反弹动能，房地产和基建投资增速均明显低于1季度，这一方面源于总需求仍处于下行趋势之中，另一方面货币政策和财政政策在4月以来均出现了边际调整。同时中美关系摩擦再次升级也降低了港股市场的风险偏好，受此影响，2季度香港恒生指数和国企指数分别下跌1.75%和4.37%。</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展望3季度，我们认为中国经济增速仍处于下行通道之中，中美关系摩擦短期仍难以实质性改变。但积极的方面在于美国经济增长的动能开始转弱，美联储新一轮的降息周期逐渐开启，我们认为未来人民币资产在全球范围内的吸引力在提升。因此，我们对港股市场整体不悲观，目前港股市场估值仍然较为便宜，我们相信即使在经济下行的通道中去寻找盈利仍然能稳定增长的公司，仍能获取正收益。</w:t>
      </w:r>
    </w:p>
    <w:p w:rsidR="001548F9" w:rsidRPr="00F552CF" w:rsidRDefault="001548F9" w:rsidP="00544190">
      <w:pPr>
        <w:pStyle w:val="23"/>
        <w:rPr>
          <w:rFonts w:eastAsiaTheme="minorEastAsia"/>
        </w:rPr>
      </w:pPr>
      <w:bookmarkStart w:id="109" w:name="_Toc247959457"/>
      <w:bookmarkStart w:id="110" w:name="_Toc225570083"/>
      <w:bookmarkStart w:id="111" w:name="_Toc481781065"/>
      <w:bookmarkStart w:id="112" w:name="_Toc481781244"/>
      <w:bookmarkStart w:id="113" w:name="_Toc481781416"/>
      <w:bookmarkStart w:id="114" w:name="_Toc481781582"/>
      <w:bookmarkStart w:id="115" w:name="_Toc17317457"/>
      <w:r w:rsidRPr="00F552CF">
        <w:rPr>
          <w:rFonts w:eastAsiaTheme="minorEastAsia"/>
        </w:rPr>
        <w:t>4.6 管理人对报告期内基金估值程序等事项的说明</w:t>
      </w:r>
      <w:bookmarkEnd w:id="109"/>
      <w:bookmarkEnd w:id="110"/>
      <w:bookmarkEnd w:id="111"/>
      <w:bookmarkEnd w:id="112"/>
      <w:bookmarkEnd w:id="113"/>
      <w:bookmarkEnd w:id="114"/>
      <w:bookmarkEnd w:id="115"/>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Theme="minorEastAsia" w:eastAsiaTheme="minorEastAsia" w:hAnsiTheme="minorEastAsia"/>
        </w:rPr>
        <w:t>作出</w:t>
      </w:r>
      <w:proofErr w:type="gramEnd"/>
      <w:r>
        <w:rPr>
          <w:rFonts w:asciiTheme="minorEastAsia" w:eastAsiaTheme="minorEastAsia" w:hAnsiTheme="minorEastAsia"/>
        </w:rPr>
        <w:t>合理解释，通过积极商讨达成一致意见。会计师事务所对估值委员会采用的相关估值模型、假设及参数的适当</w:t>
      </w:r>
      <w:proofErr w:type="gramStart"/>
      <w:r>
        <w:rPr>
          <w:rFonts w:asciiTheme="minorEastAsia" w:eastAsiaTheme="minorEastAsia" w:hAnsiTheme="minorEastAsia"/>
        </w:rPr>
        <w:t>性发表</w:t>
      </w:r>
      <w:proofErr w:type="gramEnd"/>
      <w:r>
        <w:rPr>
          <w:rFonts w:asciiTheme="minorEastAsia" w:eastAsiaTheme="minorEastAsia" w:hAnsiTheme="minorEastAsia"/>
        </w:rPr>
        <w:t>审核意见并出具报告。上述参与估值流程各方之间不存在任何重大利益冲突。</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本基金管理人已与</w:t>
      </w:r>
      <w:r w:rsidR="00B032FD">
        <w:rPr>
          <w:rFonts w:cs="宋体" w:hint="eastAsia"/>
          <w:color w:val="000000"/>
          <w:kern w:val="0"/>
          <w:sz w:val="22"/>
          <w:szCs w:val="22"/>
          <w:lang w:val="zh-CN"/>
        </w:rPr>
        <w:t>中债金融估值中心有限公司</w:t>
      </w:r>
      <w:bookmarkStart w:id="116" w:name="_GoBack"/>
      <w:bookmarkEnd w:id="116"/>
      <w:r w:rsidRPr="00F552CF">
        <w:rPr>
          <w:rFonts w:asciiTheme="minorEastAsia" w:eastAsiaTheme="minorEastAsia" w:hAnsiTheme="minorEastAsia"/>
        </w:rPr>
        <w:t>签署服务协议，由其按约定提供在银行间同业市场交易的债券品种的估值数据。</w:t>
      </w:r>
    </w:p>
    <w:p w:rsidR="001548F9" w:rsidRPr="00F552CF" w:rsidRDefault="001548F9" w:rsidP="00544190">
      <w:pPr>
        <w:pStyle w:val="23"/>
        <w:rPr>
          <w:rFonts w:eastAsiaTheme="minorEastAsia"/>
        </w:rPr>
      </w:pPr>
      <w:bookmarkStart w:id="117" w:name="_Toc247959458"/>
      <w:bookmarkStart w:id="118" w:name="_Toc225570084"/>
      <w:bookmarkStart w:id="119" w:name="_Toc481781066"/>
      <w:bookmarkStart w:id="120" w:name="_Toc481781245"/>
      <w:bookmarkStart w:id="121" w:name="_Toc481781417"/>
      <w:bookmarkStart w:id="122" w:name="_Toc481781583"/>
      <w:bookmarkStart w:id="123" w:name="_Toc17317458"/>
      <w:r w:rsidRPr="00F552CF">
        <w:rPr>
          <w:rFonts w:eastAsiaTheme="minorEastAsia"/>
        </w:rPr>
        <w:t>4.7 管理人对报告期内基金利润分配情况的说明</w:t>
      </w:r>
      <w:bookmarkEnd w:id="117"/>
      <w:bookmarkEnd w:id="118"/>
      <w:bookmarkEnd w:id="119"/>
      <w:bookmarkEnd w:id="120"/>
      <w:bookmarkEnd w:id="121"/>
      <w:bookmarkEnd w:id="122"/>
      <w:bookmarkEnd w:id="12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本基金报告期内未进行利润分配。</w:t>
      </w:r>
    </w:p>
    <w:p w:rsidR="008C218B" w:rsidRPr="00F552CF" w:rsidRDefault="008C218B" w:rsidP="00544190">
      <w:pPr>
        <w:pStyle w:val="23"/>
        <w:rPr>
          <w:rFonts w:eastAsiaTheme="minorEastAsia"/>
        </w:rPr>
      </w:pPr>
      <w:bookmarkStart w:id="124" w:name="_Toc481781067"/>
      <w:bookmarkStart w:id="125" w:name="_Toc481781246"/>
      <w:bookmarkStart w:id="126" w:name="_Toc481781418"/>
      <w:bookmarkStart w:id="127" w:name="_Toc481781584"/>
      <w:bookmarkStart w:id="128" w:name="_Toc17317459"/>
      <w:r w:rsidRPr="00F552CF">
        <w:rPr>
          <w:rFonts w:eastAsiaTheme="minorEastAsia" w:hint="eastAsia"/>
        </w:rPr>
        <w:t>4.8 报告期内管理人对本基金持有人数或基金资产净值预警情形的说明</w:t>
      </w:r>
      <w:bookmarkEnd w:id="124"/>
      <w:bookmarkEnd w:id="125"/>
      <w:bookmarkEnd w:id="126"/>
      <w:bookmarkEnd w:id="127"/>
      <w:bookmarkEnd w:id="128"/>
    </w:p>
    <w:p w:rsidR="008C218B" w:rsidRPr="00F552CF" w:rsidRDefault="008C218B" w:rsidP="00544190">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781E1F" w:rsidP="00544190">
      <w:pPr>
        <w:pStyle w:val="1new"/>
        <w:rPr>
          <w:rStyle w:val="2CharCharChar"/>
          <w:rFonts w:asciiTheme="minorEastAsia" w:eastAsiaTheme="minorEastAsia" w:hAnsiTheme="minorEastAsia"/>
          <w:b w:val="0"/>
        </w:rPr>
      </w:pPr>
      <w:bookmarkStart w:id="129" w:name="_Toc225498263"/>
      <w:bookmarkStart w:id="130" w:name="_Toc481781068"/>
      <w:bookmarkStart w:id="131" w:name="_Toc481781247"/>
      <w:bookmarkStart w:id="132" w:name="_Toc481781419"/>
      <w:bookmarkStart w:id="133" w:name="_Toc481781585"/>
      <w:bookmarkStart w:id="134" w:name="_Toc17317460"/>
      <w:r w:rsidRPr="00F552CF">
        <w:rPr>
          <w:rStyle w:val="2CharCharChar"/>
          <w:rFonts w:asciiTheme="minorEastAsia" w:eastAsiaTheme="minorEastAsia" w:hAnsiTheme="minorEastAsia"/>
        </w:rPr>
        <w:t>§5</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托管人报告</w:t>
      </w:r>
      <w:bookmarkEnd w:id="129"/>
      <w:bookmarkEnd w:id="130"/>
      <w:bookmarkEnd w:id="131"/>
      <w:bookmarkEnd w:id="132"/>
      <w:bookmarkEnd w:id="133"/>
      <w:bookmarkEnd w:id="134"/>
    </w:p>
    <w:p w:rsidR="001548F9" w:rsidRPr="00F552CF" w:rsidRDefault="001548F9" w:rsidP="00544190">
      <w:pPr>
        <w:pStyle w:val="23"/>
        <w:rPr>
          <w:rFonts w:eastAsiaTheme="minorEastAsia"/>
        </w:rPr>
      </w:pPr>
      <w:bookmarkStart w:id="135" w:name="_Toc225498264"/>
      <w:bookmarkStart w:id="136" w:name="_Toc481781069"/>
      <w:bookmarkStart w:id="137" w:name="_Toc481781248"/>
      <w:bookmarkStart w:id="138" w:name="_Toc481781420"/>
      <w:bookmarkStart w:id="139" w:name="_Toc481781586"/>
      <w:bookmarkStart w:id="140" w:name="_Toc17317461"/>
      <w:r w:rsidRPr="00F552CF">
        <w:rPr>
          <w:rFonts w:eastAsiaTheme="minorEastAsia"/>
        </w:rPr>
        <w:t>5.1 报告期内本基金托管人遵规守信情况声明</w:t>
      </w:r>
      <w:bookmarkEnd w:id="135"/>
      <w:bookmarkEnd w:id="136"/>
      <w:bookmarkEnd w:id="137"/>
      <w:bookmarkEnd w:id="138"/>
      <w:bookmarkEnd w:id="139"/>
      <w:bookmarkEnd w:id="140"/>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托管人声明，在本报告期内，基金托管人—招商银行股份有限公司不存在任何损害基金份额持有人利益的行为，严格遵守了《中华人民共和国证券投资基金法》及其他有关法律法规、基金合同，完全尽职尽责地履行了应尽的义务。</w:t>
      </w:r>
    </w:p>
    <w:p w:rsidR="001548F9" w:rsidRPr="00F552CF" w:rsidRDefault="001548F9" w:rsidP="00544190">
      <w:pPr>
        <w:pStyle w:val="23"/>
        <w:rPr>
          <w:rFonts w:eastAsiaTheme="minorEastAsia"/>
        </w:rPr>
      </w:pPr>
      <w:bookmarkStart w:id="141" w:name="_Toc225498265"/>
      <w:bookmarkStart w:id="142" w:name="_Toc481781070"/>
      <w:bookmarkStart w:id="143" w:name="_Toc481781249"/>
      <w:bookmarkStart w:id="144" w:name="_Toc481781421"/>
      <w:bookmarkStart w:id="145" w:name="_Toc481781587"/>
      <w:bookmarkStart w:id="146" w:name="_Toc17317462"/>
      <w:r w:rsidRPr="00F552CF">
        <w:rPr>
          <w:rFonts w:eastAsiaTheme="minorEastAsia"/>
        </w:rPr>
        <w:t>5.2 托管人对报告期内本基金投资运作遵规守信、净值计算、利润分配等情况的</w:t>
      </w:r>
      <w:bookmarkEnd w:id="141"/>
      <w:r w:rsidRPr="00F552CF">
        <w:rPr>
          <w:rFonts w:eastAsiaTheme="minorEastAsia"/>
        </w:rPr>
        <w:t>说明</w:t>
      </w:r>
      <w:bookmarkEnd w:id="142"/>
      <w:bookmarkEnd w:id="143"/>
      <w:bookmarkEnd w:id="144"/>
      <w:bookmarkEnd w:id="145"/>
      <w:bookmarkEnd w:id="146"/>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F552CF" w:rsidRDefault="001548F9" w:rsidP="00544190">
      <w:pPr>
        <w:pStyle w:val="23"/>
        <w:rPr>
          <w:rFonts w:eastAsiaTheme="minorEastAsia"/>
        </w:rPr>
      </w:pPr>
      <w:bookmarkStart w:id="147" w:name="_Toc225498266"/>
      <w:bookmarkStart w:id="148" w:name="_Toc481781071"/>
      <w:bookmarkStart w:id="149" w:name="_Toc481781250"/>
      <w:bookmarkStart w:id="150" w:name="_Toc481781422"/>
      <w:bookmarkStart w:id="151" w:name="_Toc481781588"/>
      <w:bookmarkStart w:id="152" w:name="_Toc17317463"/>
      <w:r w:rsidRPr="00F552CF">
        <w:rPr>
          <w:rFonts w:eastAsiaTheme="minorEastAsia"/>
        </w:rPr>
        <w:t>5.3 托管人</w:t>
      </w:r>
      <w:proofErr w:type="gramStart"/>
      <w:r w:rsidRPr="00F552CF">
        <w:rPr>
          <w:rFonts w:eastAsiaTheme="minorEastAsia"/>
        </w:rPr>
        <w:t>对本半年度</w:t>
      </w:r>
      <w:proofErr w:type="gramEnd"/>
      <w:r w:rsidRPr="00F552CF">
        <w:rPr>
          <w:rFonts w:eastAsiaTheme="minorEastAsia"/>
        </w:rPr>
        <w:t>报告中财务信息等内容的真实、准确和完整发表意见</w:t>
      </w:r>
      <w:bookmarkEnd w:id="147"/>
      <w:bookmarkEnd w:id="148"/>
      <w:bookmarkEnd w:id="149"/>
      <w:bookmarkEnd w:id="150"/>
      <w:bookmarkEnd w:id="151"/>
      <w:bookmarkEnd w:id="152"/>
    </w:p>
    <w:p w:rsidR="001548F9" w:rsidRPr="00F552CF" w:rsidRDefault="001548F9" w:rsidP="00544190">
      <w:pPr>
        <w:pStyle w:val="XB"/>
        <w:ind w:firstLine="420"/>
        <w:rPr>
          <w:rFonts w:asciiTheme="minorEastAsia" w:eastAsiaTheme="minorEastAsia" w:hAnsiTheme="minorEastAsia"/>
        </w:rPr>
      </w:pPr>
      <w:proofErr w:type="gramStart"/>
      <w:r w:rsidRPr="00F552CF">
        <w:rPr>
          <w:rFonts w:asciiTheme="minorEastAsia" w:eastAsiaTheme="minorEastAsia" w:hAnsiTheme="minorEastAsia"/>
        </w:rPr>
        <w:t>本半年度</w:t>
      </w:r>
      <w:proofErr w:type="gramEnd"/>
      <w:r w:rsidRPr="00F552CF">
        <w:rPr>
          <w:rFonts w:asciiTheme="minorEastAsia" w:eastAsiaTheme="minorEastAsia" w:hAnsiTheme="minorEastAsia"/>
        </w:rPr>
        <w:t>报告中财务指标、净值表现、财务会计报告、利润分配、投资组合报告等内容真实、准确和</w:t>
      </w:r>
      <w:proofErr w:type="gramStart"/>
      <w:r w:rsidRPr="00F552CF">
        <w:rPr>
          <w:rFonts w:asciiTheme="minorEastAsia" w:eastAsiaTheme="minorEastAsia" w:hAnsiTheme="minorEastAsia"/>
        </w:rPr>
        <w:t>完整,</w:t>
      </w:r>
      <w:proofErr w:type="gramEnd"/>
      <w:r w:rsidRPr="00F552CF">
        <w:rPr>
          <w:rFonts w:asciiTheme="minorEastAsia" w:eastAsiaTheme="minorEastAsia" w:hAnsiTheme="minorEastAsia"/>
        </w:rPr>
        <w:t>不存在虚假记载、误导性陈述或者重大遗漏。</w:t>
      </w:r>
    </w:p>
    <w:p w:rsidR="001548F9" w:rsidRPr="00F552CF" w:rsidRDefault="00781E1F" w:rsidP="00544190">
      <w:pPr>
        <w:pStyle w:val="1new"/>
        <w:rPr>
          <w:rStyle w:val="2CharCharChar"/>
          <w:rFonts w:asciiTheme="minorEastAsia" w:eastAsiaTheme="minorEastAsia" w:hAnsiTheme="minorEastAsia"/>
          <w:b w:val="0"/>
        </w:rPr>
      </w:pPr>
      <w:bookmarkStart w:id="153" w:name="_Toc481781072"/>
      <w:bookmarkStart w:id="154" w:name="_Toc481781251"/>
      <w:bookmarkStart w:id="155" w:name="_Toc481781423"/>
      <w:bookmarkStart w:id="156" w:name="_Toc481781589"/>
      <w:bookmarkStart w:id="157" w:name="_Toc17317464"/>
      <w:r w:rsidRPr="00F552CF">
        <w:rPr>
          <w:rStyle w:val="2CharCharChar"/>
          <w:rFonts w:asciiTheme="minorEastAsia" w:eastAsiaTheme="minorEastAsia" w:hAnsiTheme="minorEastAsia"/>
        </w:rPr>
        <w:t>§</w:t>
      </w:r>
      <w:r w:rsidR="006C3C24" w:rsidRPr="00F552CF">
        <w:rPr>
          <w:rStyle w:val="2CharCharChar"/>
          <w:rFonts w:asciiTheme="minorEastAsia" w:eastAsiaTheme="minorEastAsia" w:hAnsiTheme="minorEastAsia"/>
        </w:rPr>
        <w:t>6</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半年度财务会计报告（未经审计）</w:t>
      </w:r>
      <w:bookmarkEnd w:id="153"/>
      <w:bookmarkEnd w:id="154"/>
      <w:bookmarkEnd w:id="155"/>
      <w:bookmarkEnd w:id="156"/>
      <w:bookmarkEnd w:id="157"/>
    </w:p>
    <w:p w:rsidR="001548F9" w:rsidRPr="00F552CF" w:rsidRDefault="001548F9" w:rsidP="00544190">
      <w:pPr>
        <w:pStyle w:val="23"/>
        <w:rPr>
          <w:rFonts w:eastAsiaTheme="minorEastAsia"/>
        </w:rPr>
      </w:pPr>
      <w:bookmarkStart w:id="158" w:name="_Toc225498268"/>
      <w:bookmarkStart w:id="159" w:name="_Toc481781073"/>
      <w:bookmarkStart w:id="160" w:name="_Toc481781252"/>
      <w:bookmarkStart w:id="161" w:name="_Toc481781424"/>
      <w:bookmarkStart w:id="162" w:name="_Toc481781590"/>
      <w:bookmarkStart w:id="163" w:name="_Toc17317465"/>
      <w:r w:rsidRPr="00F552CF">
        <w:rPr>
          <w:rFonts w:eastAsiaTheme="minorEastAsia"/>
        </w:rPr>
        <w:t>6.1 资产负债表</w:t>
      </w:r>
      <w:bookmarkEnd w:id="158"/>
      <w:bookmarkEnd w:id="159"/>
      <w:bookmarkEnd w:id="160"/>
      <w:bookmarkEnd w:id="161"/>
      <w:bookmarkEnd w:id="162"/>
      <w:bookmarkEnd w:id="16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会计主体：博时沪港深优质企业灵活配置混合型证券投资基金</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报告截止日：2019年6月30日</w:t>
      </w:r>
    </w:p>
    <w:p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1548F9" w:rsidRPr="00F552CF" w:rsidTr="009039C5">
        <w:trPr>
          <w:jc w:val="center"/>
        </w:trPr>
        <w:tc>
          <w:tcPr>
            <w:tcW w:w="28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资产</w:t>
            </w:r>
          </w:p>
        </w:tc>
        <w:tc>
          <w:tcPr>
            <w:tcW w:w="10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52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资产：</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银行存款</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358,258,763.14</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53,473,204.63</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结算备付金</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19,064,088.73</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27,411,104.85</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1,546,581.64</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1,113,612.09</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交易性金融资产</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6.4.3.2</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1,116,814,617.98</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970,776,823.20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其中：股票投资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1,084,916,562.68</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926,604,519.25</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44,172,303.95</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衍生金融资产</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6.4.3.3</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6.4.3.4</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130,000,000.00</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6.4.3.5</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104,590.33</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1,337,363.30</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61,250.42</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递延所得税资产</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其他资产</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6.4.3.6</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资产总计</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1,495,849,892.24</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1,184,112,108.07</w:t>
            </w:r>
          </w:p>
        </w:tc>
      </w:tr>
      <w:tr w:rsidR="001548F9" w:rsidRPr="00F552CF" w:rsidTr="009039C5">
        <w:trPr>
          <w:jc w:val="center"/>
        </w:trPr>
        <w:tc>
          <w:tcPr>
            <w:tcW w:w="28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负债和所有者权益</w:t>
            </w:r>
          </w:p>
        </w:tc>
        <w:tc>
          <w:tcPr>
            <w:tcW w:w="1080" w:type="dxa"/>
            <w:vAlign w:val="center"/>
          </w:tcPr>
          <w:p w:rsidR="001548F9" w:rsidRPr="00F552CF" w:rsidRDefault="007F02E5"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52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负债：</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短期借款</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交易性金融负债</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衍生金融负债</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6.4.3.3</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卖出回购金融资产款</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应付证券清算款</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4,242,416.00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w:t>
            </w:r>
            <w:proofErr w:type="gramStart"/>
            <w:r w:rsidRPr="00F552CF">
              <w:rPr>
                <w:rFonts w:asciiTheme="minorEastAsia" w:eastAsiaTheme="minorEastAsia" w:hAnsiTheme="minorEastAsia"/>
              </w:rPr>
              <w:t>赎回款</w:t>
            </w:r>
            <w:proofErr w:type="gramEnd"/>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996,947.08</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应付管理人报酬</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1,810,419.52</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1,519,359.73</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应付托管费</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301,736.57</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253,226.60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应付销售服务费</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236,993.04</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163,133.29</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应付交易费用</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6.4.3.7</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1,763,530.01</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2,175,806.60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应交税费</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253.92</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66.35</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应付利息</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应付利润</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递延所得税负债</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其他负债</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6.4.3.8</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310,487.61</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390,000.00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负债合计</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5,420,367.75</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8,744,008.57</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所有者权益：</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实收基金</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6.4.3.9</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1,545,897,841.92</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1,553,098,501.61</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未分配利润</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6.4.3.10</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-55,468,317.43</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-377,730,402.11</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所有者权益合计</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1,490,429,524.49</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1,175,368,099.50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负债和所有者权益总计</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1,495,849,892.24</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1,184,112,108.07</w:t>
            </w:r>
          </w:p>
        </w:tc>
      </w:tr>
    </w:tbl>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注：报告截止日2019年6月30日，基金份额总额 1,545,897,841.92份。其中A类基金份额净值0.955元，基金份额总额 942,531,889.68份；C类基金份额净值0.979元，基金份额总额 603,365,952.24份。</w:t>
      </w:r>
    </w:p>
    <w:p w:rsidR="001548F9" w:rsidRPr="00F552CF" w:rsidRDefault="001548F9" w:rsidP="00544190">
      <w:pPr>
        <w:pStyle w:val="23"/>
        <w:rPr>
          <w:rFonts w:eastAsiaTheme="minorEastAsia"/>
        </w:rPr>
      </w:pPr>
      <w:bookmarkStart w:id="164" w:name="_Toc225498269"/>
      <w:bookmarkStart w:id="165" w:name="_Toc481781074"/>
      <w:bookmarkStart w:id="166" w:name="_Toc481781253"/>
      <w:bookmarkStart w:id="167" w:name="_Toc481781425"/>
      <w:bookmarkStart w:id="168" w:name="_Toc481781591"/>
      <w:bookmarkStart w:id="169" w:name="_Toc17317466"/>
      <w:r w:rsidRPr="00F552CF">
        <w:rPr>
          <w:rFonts w:eastAsiaTheme="minorEastAsia"/>
        </w:rPr>
        <w:t>6.2 利润表</w:t>
      </w:r>
      <w:bookmarkEnd w:id="164"/>
      <w:bookmarkEnd w:id="165"/>
      <w:bookmarkEnd w:id="166"/>
      <w:bookmarkEnd w:id="167"/>
      <w:bookmarkEnd w:id="168"/>
      <w:bookmarkEnd w:id="169"/>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会计主体：博时沪港深优质企业灵活配置混合型证券投资基金</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1548F9" w:rsidRPr="00F552CF" w:rsidTr="009039C5">
        <w:trPr>
          <w:jc w:val="center"/>
        </w:trPr>
        <w:tc>
          <w:tcPr>
            <w:tcW w:w="342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10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25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c>
          <w:tcPr>
            <w:tcW w:w="23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一、收入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358,107,126.58</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-188,083,856.53</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1.利息收入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3,361,114.75</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2,706,645.76</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其中：存款利息收入</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6.4.3.11</w:t>
            </w: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688,467.30</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540,967.40</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430,099.15</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957,800.05</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2,242,548.30</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1,207,878.31</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2.投资收益（损失以“-”填列）</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275,199,735.05</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91,076,577.49</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其中：股票投资收益</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6.4.3.12</w:t>
            </w: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271,988,739.35</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81,518,315.08</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基金投资收益</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债券投资收益</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6.4.3.13</w:t>
            </w: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-3,712,615.51</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877,843.80</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资产支持证券投资收益</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贵金属投资收益</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衍生工具收益</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6.4.3.14</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股利收益</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6.4.3.15</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6,923,611.21</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8,680,418.61</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3.公允价值变动收益（损失以“-”号填列）</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6.4.3.16</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79,145,508.98</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-282,215,539.82</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4.汇兑收益（损失以“－”号填列）</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5.其他收入（损失以“-”号填列）</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6.4.3.17</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400,767.80</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348,460.04</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减：二、费用</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22,042,643.27</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23,511,105.03</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1．管理人报酬</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10,900,333.76</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11,627,186.01</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2．托管费</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1,816,722.25</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1,937,864.36</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3．销售服务费</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1,385,112.97</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1,530,191.28</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4．交易费用</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6.4.3.18</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7,807,374.59</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8,200,062.24</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5．利息支出</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其中：卖出回购金融资产支出</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D7075E" w:rsidRPr="00F552CF" w:rsidTr="006D0F96">
        <w:trPr>
          <w:jc w:val="center"/>
        </w:trPr>
        <w:tc>
          <w:tcPr>
            <w:tcW w:w="3420" w:type="dxa"/>
            <w:vAlign w:val="center"/>
          </w:tcPr>
          <w:p w:rsidR="00D7075E" w:rsidRPr="00F552CF" w:rsidRDefault="00D7075E" w:rsidP="006D0F96">
            <w:pPr>
              <w:rPr>
                <w:rFonts w:asciiTheme="minorEastAsia" w:eastAsiaTheme="minorEastAsia" w:hAnsiTheme="minorEastAsia"/>
                <w:color w:val="000000"/>
                <w:szCs w:val="21"/>
                <w:highlight w:val="red"/>
              </w:rPr>
            </w:pPr>
            <w:r w:rsidRPr="00F552CF">
              <w:rPr>
                <w:rFonts w:asciiTheme="minorEastAsia" w:eastAsiaTheme="minorEastAsia" w:hAnsiTheme="minorEastAsia" w:hint="eastAsia"/>
                <w:color w:val="000000"/>
                <w:szCs w:val="21"/>
              </w:rPr>
              <w:t>6</w:t>
            </w:r>
            <w:r w:rsidRPr="00F552CF">
              <w:rPr>
                <w:rFonts w:asciiTheme="minorEastAsia" w:eastAsiaTheme="minorEastAsia" w:hAnsiTheme="minorEastAsia"/>
                <w:color w:val="000000"/>
                <w:szCs w:val="21"/>
              </w:rPr>
              <w:t>．</w:t>
            </w:r>
            <w:r w:rsidRPr="00F552CF">
              <w:rPr>
                <w:rFonts w:asciiTheme="minorEastAsia" w:eastAsiaTheme="minorEastAsia" w:hAnsiTheme="minorEastAsia" w:hint="eastAsia"/>
                <w:color w:val="000000"/>
                <w:szCs w:val="21"/>
              </w:rPr>
              <w:t>税金及附加</w:t>
            </w:r>
          </w:p>
        </w:tc>
        <w:tc>
          <w:tcPr>
            <w:tcW w:w="1080" w:type="dxa"/>
            <w:vAlign w:val="center"/>
          </w:tcPr>
          <w:p w:rsidR="00D7075E" w:rsidRPr="00F552CF" w:rsidRDefault="00D7075E" w:rsidP="006D0F96">
            <w:pPr>
              <w:pStyle w:val="af6"/>
              <w:jc w:val="center"/>
              <w:rPr>
                <w:rFonts w:asciiTheme="minorEastAsia" w:eastAsiaTheme="minorEastAsia" w:hAnsiTheme="minorEastAsia"/>
                <w:color w:val="000000"/>
                <w:sz w:val="21"/>
                <w:szCs w:val="21"/>
              </w:rPr>
            </w:pPr>
          </w:p>
        </w:tc>
        <w:tc>
          <w:tcPr>
            <w:tcW w:w="2250" w:type="dxa"/>
            <w:vAlign w:val="bottom"/>
          </w:tcPr>
          <w:p w:rsidR="00D7075E" w:rsidRPr="00F552CF" w:rsidRDefault="00D7075E"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130.89</w:t>
            </w:r>
          </w:p>
        </w:tc>
        <w:tc>
          <w:tcPr>
            <w:tcW w:w="2322" w:type="dxa"/>
            <w:vAlign w:val="bottom"/>
          </w:tcPr>
          <w:p w:rsidR="00D7075E" w:rsidRPr="00F552CF" w:rsidRDefault="00D7075E"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29.29</w:t>
            </w:r>
          </w:p>
        </w:tc>
      </w:tr>
      <w:tr w:rsidR="00C73F5C" w:rsidRPr="00F552CF" w:rsidTr="009039C5">
        <w:trPr>
          <w:jc w:val="center"/>
        </w:trPr>
        <w:tc>
          <w:tcPr>
            <w:tcW w:w="3420" w:type="dxa"/>
            <w:vAlign w:val="center"/>
          </w:tcPr>
          <w:p w:rsidR="00C73F5C" w:rsidRPr="00F552CF" w:rsidRDefault="00D7075E" w:rsidP="009039C5">
            <w:pPr>
              <w:pStyle w:val="afb"/>
              <w:rPr>
                <w:rFonts w:asciiTheme="minorEastAsia" w:eastAsiaTheme="minorEastAsia" w:hAnsiTheme="minorEastAsia"/>
              </w:rPr>
            </w:pPr>
            <w:r w:rsidRPr="00F552CF">
              <w:rPr>
                <w:rFonts w:asciiTheme="minorEastAsia" w:eastAsiaTheme="minorEastAsia" w:hAnsiTheme="minorEastAsia" w:hint="eastAsia"/>
              </w:rPr>
              <w:t>7</w:t>
            </w:r>
            <w:r w:rsidR="00C73F5C" w:rsidRPr="00F552CF">
              <w:rPr>
                <w:rFonts w:asciiTheme="minorEastAsia" w:eastAsiaTheme="minorEastAsia" w:hAnsiTheme="minorEastAsia"/>
              </w:rPr>
              <w:t>．其他费用</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6.4.3.19</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132,968.81</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215,771.85</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三、利润总额（亏损总额以“-”号填列）</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减：所得税费用</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四、净利润（净亏损以“-”号填列）</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r>
    </w:tbl>
    <w:p w:rsidR="001548F9" w:rsidRPr="00F552CF" w:rsidRDefault="001548F9" w:rsidP="00544190">
      <w:pPr>
        <w:pStyle w:val="23"/>
        <w:rPr>
          <w:rFonts w:eastAsiaTheme="minorEastAsia"/>
        </w:rPr>
      </w:pPr>
      <w:bookmarkStart w:id="170" w:name="_Toc225498270"/>
      <w:bookmarkStart w:id="171" w:name="_Toc481781075"/>
      <w:bookmarkStart w:id="172" w:name="_Toc481781254"/>
      <w:bookmarkStart w:id="173" w:name="_Toc481781426"/>
      <w:bookmarkStart w:id="174" w:name="_Toc481781592"/>
      <w:bookmarkStart w:id="175" w:name="_Toc17317467"/>
      <w:r w:rsidRPr="00F552CF">
        <w:rPr>
          <w:rFonts w:eastAsiaTheme="minorEastAsia"/>
        </w:rPr>
        <w:t>6.3 所有者权益（基金净值）变动表</w:t>
      </w:r>
      <w:bookmarkEnd w:id="170"/>
      <w:bookmarkEnd w:id="171"/>
      <w:bookmarkEnd w:id="172"/>
      <w:bookmarkEnd w:id="173"/>
      <w:bookmarkEnd w:id="174"/>
      <w:bookmarkEnd w:id="175"/>
    </w:p>
    <w:p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会计主体：博时沪港深优质企业灵活配置混合型证券投资基金</w:t>
      </w:r>
    </w:p>
    <w:p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rsidR="001548F9" w:rsidRPr="00F552CF" w:rsidRDefault="001548F9"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222"/>
      </w:tblGrid>
      <w:tr w:rsidR="001548F9" w:rsidRPr="00F552CF" w:rsidTr="009039C5">
        <w:trPr>
          <w:jc w:val="center"/>
        </w:trPr>
        <w:tc>
          <w:tcPr>
            <w:tcW w:w="2552" w:type="dxa"/>
            <w:vMerge w:val="restart"/>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r>
      <w:tr w:rsidR="001548F9" w:rsidRPr="00F552CF" w:rsidTr="009039C5">
        <w:trPr>
          <w:jc w:val="center"/>
        </w:trPr>
        <w:tc>
          <w:tcPr>
            <w:tcW w:w="2552" w:type="dxa"/>
            <w:vMerge/>
            <w:vAlign w:val="center"/>
          </w:tcPr>
          <w:p w:rsidR="001548F9" w:rsidRPr="00F552CF" w:rsidRDefault="001548F9" w:rsidP="009039C5">
            <w:pPr>
              <w:pStyle w:val="afb"/>
              <w:jc w:val="center"/>
              <w:rPr>
                <w:rFonts w:asciiTheme="minorEastAsia" w:eastAsiaTheme="minorEastAsia" w:hAnsiTheme="minorEastAsia"/>
                <w:b/>
              </w:rPr>
            </w:pP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1,553,098,501.61</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-377,730,402.11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1,175,368,099.50</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-7,200,659.69</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-13,802,398.63</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-21,003,058.32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480,605,366.43</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-33,328,071.91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447,277,294.52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w:t>
            </w:r>
            <w:proofErr w:type="gramStart"/>
            <w:r w:rsidRPr="00F552CF">
              <w:rPr>
                <w:rFonts w:asciiTheme="minorEastAsia" w:eastAsiaTheme="minorEastAsia" w:hAnsiTheme="minorEastAsia"/>
              </w:rPr>
              <w:t>赎回款</w:t>
            </w:r>
            <w:proofErr w:type="gramEnd"/>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-487,806,026.12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19,525,673.28</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-468,280,352.84</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1,545,897,841.92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-55,468,317.43</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1,490,429,524.49</w:t>
            </w:r>
          </w:p>
        </w:tc>
      </w:tr>
      <w:tr w:rsidR="001548F9" w:rsidRPr="00F552CF" w:rsidTr="009039C5">
        <w:trPr>
          <w:jc w:val="center"/>
        </w:trPr>
        <w:tc>
          <w:tcPr>
            <w:tcW w:w="2552" w:type="dxa"/>
            <w:vMerge w:val="restart"/>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rsidTr="009039C5">
        <w:trPr>
          <w:jc w:val="center"/>
        </w:trPr>
        <w:tc>
          <w:tcPr>
            <w:tcW w:w="2552" w:type="dxa"/>
            <w:vMerge/>
            <w:vAlign w:val="center"/>
          </w:tcPr>
          <w:p w:rsidR="001548F9" w:rsidRPr="00F552CF" w:rsidRDefault="001548F9" w:rsidP="009039C5">
            <w:pPr>
              <w:pStyle w:val="afb"/>
              <w:jc w:val="center"/>
              <w:rPr>
                <w:rFonts w:asciiTheme="minorEastAsia" w:eastAsiaTheme="minorEastAsia" w:hAnsiTheme="minorEastAsia"/>
                <w:b/>
              </w:rPr>
            </w:pP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1,631,694,533.72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-128,712,718.47</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1,502,981,815.25</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127,198,964.11</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-5,967,420.02</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121,231,544.09</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374,261,961.96</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-36,060,226.25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338,201,735.71</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w:t>
            </w:r>
            <w:proofErr w:type="gramStart"/>
            <w:r w:rsidRPr="00F552CF">
              <w:rPr>
                <w:rFonts w:asciiTheme="minorEastAsia" w:eastAsiaTheme="minorEastAsia" w:hAnsiTheme="minorEastAsia"/>
              </w:rPr>
              <w:t>赎回款</w:t>
            </w:r>
            <w:proofErr w:type="gramEnd"/>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-247,062,997.85</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30,092,806.23</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-216,970,191.62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1,758,893,497.83</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-346,275,100.05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1,412,618,397.78</w:t>
            </w:r>
          </w:p>
        </w:tc>
      </w:tr>
    </w:tbl>
    <w:p w:rsidR="00A51959" w:rsidRPr="00C9715C" w:rsidRDefault="00A51959" w:rsidP="00A51959">
      <w:pPr>
        <w:rPr>
          <w:rFonts w:ascii="宋体" w:hAnsi="宋体" w:cs="Arial"/>
          <w:color w:val="0D0D0D" w:themeColor="text1" w:themeTint="F2"/>
          <w:szCs w:val="21"/>
        </w:rPr>
      </w:pPr>
      <w:bookmarkStart w:id="176" w:name="_Toc225498271"/>
      <w:bookmarkStart w:id="177" w:name="_Toc481781076"/>
      <w:bookmarkStart w:id="178" w:name="_Toc481781255"/>
      <w:bookmarkStart w:id="179" w:name="_Toc481781427"/>
      <w:bookmarkStart w:id="180" w:name="_Toc481781593"/>
      <w:r w:rsidRPr="00C9715C">
        <w:rPr>
          <w:rFonts w:ascii="宋体" w:hAnsi="宋体" w:cs="Arial" w:hint="eastAsia"/>
          <w:color w:val="0D0D0D" w:themeColor="text1" w:themeTint="F2"/>
          <w:szCs w:val="21"/>
        </w:rPr>
        <w:t>报表附注为财务报表的组成部分。</w:t>
      </w:r>
    </w:p>
    <w:p w:rsidR="00A51959" w:rsidRPr="00C9715C" w:rsidRDefault="00A51959" w:rsidP="00A51959">
      <w:pPr>
        <w:rPr>
          <w:rFonts w:ascii="宋体" w:hAnsi="宋体" w:cs="Arial"/>
          <w:color w:val="0D0D0D" w:themeColor="text1" w:themeTint="F2"/>
          <w:szCs w:val="21"/>
        </w:rPr>
      </w:pPr>
    </w:p>
    <w:p w:rsidR="00A51959" w:rsidRPr="00C9715C" w:rsidRDefault="00A51959" w:rsidP="00A51959">
      <w:pPr>
        <w:rPr>
          <w:rFonts w:ascii="宋体" w:hAnsi="宋体" w:cs="Arial"/>
          <w:color w:val="0D0D0D" w:themeColor="text1" w:themeTint="F2"/>
          <w:szCs w:val="21"/>
        </w:rPr>
      </w:pPr>
      <w:r w:rsidRPr="00C9715C">
        <w:rPr>
          <w:rFonts w:ascii="宋体" w:hAnsi="宋体" w:cs="Arial" w:hint="eastAsia"/>
          <w:color w:val="0D0D0D" w:themeColor="text1" w:themeTint="F2"/>
          <w:szCs w:val="21"/>
        </w:rPr>
        <w:t>本报告6</w:t>
      </w:r>
      <w:r w:rsidRPr="00C9715C">
        <w:rPr>
          <w:rFonts w:ascii="宋体" w:hAnsi="宋体" w:cs="Arial"/>
          <w:color w:val="0D0D0D" w:themeColor="text1" w:themeTint="F2"/>
          <w:szCs w:val="21"/>
        </w:rPr>
        <w:t>.1</w:t>
      </w:r>
      <w:r w:rsidRPr="00C9715C">
        <w:rPr>
          <w:rFonts w:ascii="宋体" w:hAnsi="宋体" w:cs="Arial" w:hint="eastAsia"/>
          <w:color w:val="0D0D0D" w:themeColor="text1" w:themeTint="F2"/>
          <w:szCs w:val="21"/>
        </w:rPr>
        <w:t>至6</w:t>
      </w:r>
      <w:r w:rsidRPr="00C9715C">
        <w:rPr>
          <w:rFonts w:ascii="宋体" w:hAnsi="宋体" w:cs="Arial"/>
          <w:color w:val="0D0D0D" w:themeColor="text1" w:themeTint="F2"/>
          <w:szCs w:val="21"/>
        </w:rPr>
        <w:t>.4</w:t>
      </w:r>
      <w:r w:rsidRPr="00C9715C">
        <w:rPr>
          <w:rFonts w:ascii="宋体" w:hAnsi="宋体" w:cs="Arial" w:hint="eastAsia"/>
          <w:color w:val="0D0D0D" w:themeColor="text1" w:themeTint="F2"/>
          <w:szCs w:val="21"/>
        </w:rPr>
        <w:t>财务报表由下列负责人签署：</w:t>
      </w:r>
    </w:p>
    <w:p w:rsidR="00A51959" w:rsidRPr="00C9715C" w:rsidRDefault="00A51959" w:rsidP="00A51959">
      <w:pPr>
        <w:rPr>
          <w:rFonts w:ascii="宋体" w:hAnsi="宋体"/>
          <w:color w:val="0D0D0D" w:themeColor="text1" w:themeTint="F2"/>
          <w:szCs w:val="21"/>
        </w:rPr>
      </w:pPr>
    </w:p>
    <w:p w:rsidR="00A51959" w:rsidRPr="00C9715C" w:rsidRDefault="00A51959" w:rsidP="00A51959">
      <w:pPr>
        <w:rPr>
          <w:rFonts w:ascii="宋体" w:hAnsi="宋体"/>
          <w:color w:val="0D0D0D" w:themeColor="text1" w:themeTint="F2"/>
          <w:szCs w:val="21"/>
        </w:rPr>
      </w:pPr>
    </w:p>
    <w:p w:rsidR="00A51959" w:rsidRPr="00C9715C" w:rsidRDefault="00A51959" w:rsidP="00A51959">
      <w:pPr>
        <w:rPr>
          <w:rFonts w:ascii="宋体" w:hAnsi="宋体"/>
          <w:color w:val="0D0D0D" w:themeColor="text1" w:themeTint="F2"/>
          <w:szCs w:val="21"/>
        </w:rPr>
      </w:pPr>
    </w:p>
    <w:p w:rsidR="00A51959" w:rsidRPr="00C9715C" w:rsidRDefault="00A51959" w:rsidP="00A51959">
      <w:pPr>
        <w:rPr>
          <w:rFonts w:ascii="宋体" w:hAnsi="宋体"/>
          <w:color w:val="0D0D0D" w:themeColor="text1" w:themeTint="F2"/>
          <w:szCs w:val="21"/>
        </w:rPr>
      </w:pPr>
      <w:r w:rsidRPr="00C9715C">
        <w:rPr>
          <w:rFonts w:ascii="宋体" w:hAnsi="宋体" w:cs="Arial"/>
          <w:color w:val="0D0D0D" w:themeColor="text1" w:themeTint="F2"/>
          <w:szCs w:val="21"/>
        </w:rPr>
        <w:t>—————————</w:t>
      </w:r>
      <w:r w:rsidRPr="00C9715C">
        <w:rPr>
          <w:rFonts w:ascii="宋体" w:hAnsi="宋体"/>
          <w:color w:val="0D0D0D" w:themeColor="text1" w:themeTint="F2"/>
          <w:szCs w:val="21"/>
        </w:rPr>
        <w:t xml:space="preserve">       </w:t>
      </w:r>
      <w:r w:rsidRPr="00C9715C">
        <w:rPr>
          <w:rFonts w:ascii="宋体" w:hAnsi="宋体" w:hint="eastAsia"/>
          <w:color w:val="0D0D0D" w:themeColor="text1" w:themeTint="F2"/>
          <w:szCs w:val="21"/>
        </w:rPr>
        <w:t xml:space="preserve">    </w:t>
      </w:r>
      <w:r w:rsidRPr="00C9715C">
        <w:rPr>
          <w:rFonts w:ascii="宋体" w:hAnsi="宋体"/>
          <w:color w:val="0D0D0D" w:themeColor="text1" w:themeTint="F2"/>
          <w:szCs w:val="21"/>
        </w:rPr>
        <w:t xml:space="preserve">  </w:t>
      </w:r>
      <w:r w:rsidRPr="00C9715C">
        <w:rPr>
          <w:rFonts w:ascii="宋体" w:hAnsi="宋体" w:cs="Arial"/>
          <w:color w:val="0D0D0D" w:themeColor="text1" w:themeTint="F2"/>
          <w:szCs w:val="21"/>
        </w:rPr>
        <w:t>—————————</w:t>
      </w:r>
      <w:r w:rsidRPr="00C9715C">
        <w:rPr>
          <w:rFonts w:ascii="宋体" w:hAnsi="宋体"/>
          <w:color w:val="0D0D0D" w:themeColor="text1" w:themeTint="F2"/>
          <w:szCs w:val="21"/>
        </w:rPr>
        <w:t xml:space="preserve">            </w:t>
      </w:r>
      <w:r w:rsidRPr="00C9715C">
        <w:rPr>
          <w:rFonts w:ascii="宋体" w:hAnsi="宋体" w:hint="eastAsia"/>
          <w:color w:val="0D0D0D" w:themeColor="text1" w:themeTint="F2"/>
          <w:szCs w:val="21"/>
        </w:rPr>
        <w:t xml:space="preserve">  </w:t>
      </w:r>
      <w:r w:rsidRPr="00C9715C">
        <w:rPr>
          <w:rFonts w:ascii="宋体" w:hAnsi="宋体" w:cs="Arial"/>
          <w:color w:val="0D0D0D" w:themeColor="text1" w:themeTint="F2"/>
          <w:szCs w:val="21"/>
        </w:rPr>
        <w:t>————————</w:t>
      </w:r>
    </w:p>
    <w:p w:rsidR="00A51959" w:rsidRPr="00C9715C" w:rsidRDefault="00A51959" w:rsidP="00A51959">
      <w:pPr>
        <w:spacing w:line="240" w:lineRule="atLeast"/>
        <w:ind w:right="-424"/>
        <w:rPr>
          <w:rFonts w:ascii="宋体" w:hAnsi="宋体" w:cs="Arial"/>
          <w:color w:val="0D0D0D" w:themeColor="text1" w:themeTint="F2"/>
          <w:szCs w:val="21"/>
        </w:rPr>
      </w:pPr>
      <w:r w:rsidRPr="00C9715C">
        <w:rPr>
          <w:rFonts w:ascii="宋体" w:hAnsi="宋体" w:cs="Arial" w:hint="eastAsia"/>
          <w:color w:val="0D0D0D" w:themeColor="text1" w:themeTint="F2"/>
          <w:szCs w:val="21"/>
        </w:rPr>
        <w:t>基金管理人负责人：江向阳</w:t>
      </w:r>
      <w:r w:rsidRPr="00C9715C">
        <w:rPr>
          <w:rFonts w:ascii="宋体" w:hAnsi="宋体" w:cs="Arial"/>
          <w:color w:val="0D0D0D" w:themeColor="text1" w:themeTint="F2"/>
          <w:szCs w:val="21"/>
        </w:rPr>
        <w:t xml:space="preserve">       </w:t>
      </w:r>
      <w:r w:rsidRPr="00C9715C">
        <w:rPr>
          <w:rFonts w:ascii="宋体" w:hAnsi="宋体" w:cs="Arial" w:hint="eastAsia"/>
          <w:color w:val="0D0D0D" w:themeColor="text1" w:themeTint="F2"/>
          <w:szCs w:val="21"/>
        </w:rPr>
        <w:t>主管会计工作负责人：王德英</w:t>
      </w:r>
      <w:r w:rsidRPr="00C9715C">
        <w:rPr>
          <w:rFonts w:ascii="宋体" w:hAnsi="宋体" w:cs="Arial"/>
          <w:color w:val="0D0D0D" w:themeColor="text1" w:themeTint="F2"/>
          <w:szCs w:val="21"/>
        </w:rPr>
        <w:t xml:space="preserve">      </w:t>
      </w:r>
      <w:r w:rsidRPr="00C9715C">
        <w:rPr>
          <w:rFonts w:ascii="宋体" w:hAnsi="宋体" w:cs="Arial" w:hint="eastAsia"/>
          <w:color w:val="0D0D0D" w:themeColor="text1" w:themeTint="F2"/>
          <w:szCs w:val="21"/>
        </w:rPr>
        <w:t>会计机构负责人：成江</w:t>
      </w:r>
    </w:p>
    <w:p w:rsidR="001548F9" w:rsidRPr="00F552CF" w:rsidRDefault="001548F9" w:rsidP="00544190">
      <w:pPr>
        <w:pStyle w:val="23"/>
        <w:rPr>
          <w:rFonts w:eastAsiaTheme="minorEastAsia"/>
        </w:rPr>
      </w:pPr>
      <w:bookmarkStart w:id="181" w:name="_Toc17317468"/>
      <w:r w:rsidRPr="00F552CF">
        <w:rPr>
          <w:rFonts w:eastAsiaTheme="minorEastAsia"/>
        </w:rPr>
        <w:t>6.4 报表附注</w:t>
      </w:r>
      <w:bookmarkEnd w:id="176"/>
      <w:bookmarkEnd w:id="177"/>
      <w:bookmarkEnd w:id="178"/>
      <w:bookmarkEnd w:id="179"/>
      <w:bookmarkEnd w:id="180"/>
      <w:bookmarkEnd w:id="181"/>
    </w:p>
    <w:p w:rsidR="00445FEE" w:rsidRPr="00F552CF" w:rsidRDefault="001548F9" w:rsidP="00E33613">
      <w:pPr>
        <w:pStyle w:val="33"/>
      </w:pPr>
      <w:bookmarkStart w:id="182" w:name="_Toc481781080"/>
      <w:r w:rsidRPr="00F552CF">
        <w:t xml:space="preserve">6.4.1 </w:t>
      </w:r>
      <w:r w:rsidR="006E3669" w:rsidRPr="00F552CF">
        <w:t>本报告期所采用的会计政策、会计估计与最近一期年</w:t>
      </w:r>
      <w:proofErr w:type="gramStart"/>
      <w:r w:rsidR="006E3669" w:rsidRPr="00F552CF">
        <w:t>度报告</w:t>
      </w:r>
      <w:proofErr w:type="gramEnd"/>
      <w:r w:rsidR="006E3669" w:rsidRPr="00F552CF">
        <w:t>相一致的说明</w:t>
      </w:r>
      <w:bookmarkEnd w:id="182"/>
    </w:p>
    <w:p w:rsidR="002E1DC2"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本报告期所采用的会计政策、会计估计与最近一期年</w:t>
      </w:r>
      <w:proofErr w:type="gramStart"/>
      <w:r w:rsidRPr="00F552CF">
        <w:rPr>
          <w:rFonts w:asciiTheme="minorEastAsia" w:eastAsiaTheme="minorEastAsia" w:hAnsiTheme="minorEastAsia"/>
        </w:rPr>
        <w:t>度报告</w:t>
      </w:r>
      <w:proofErr w:type="gramEnd"/>
      <w:r w:rsidRPr="00F552CF">
        <w:rPr>
          <w:rFonts w:asciiTheme="minorEastAsia" w:eastAsiaTheme="minorEastAsia" w:hAnsiTheme="minorEastAsia"/>
        </w:rPr>
        <w:t>相一致。</w:t>
      </w:r>
    </w:p>
    <w:p w:rsidR="001548F9" w:rsidRPr="00F552CF" w:rsidRDefault="001548F9" w:rsidP="00E33613">
      <w:pPr>
        <w:pStyle w:val="33"/>
      </w:pPr>
      <w:bookmarkStart w:id="183" w:name="_Toc481781083"/>
      <w:r w:rsidRPr="00F552CF">
        <w:t>6.4.2 税项</w:t>
      </w:r>
      <w:bookmarkEnd w:id="183"/>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根据财政部、国家税务总局财税[2008]1号《关于企业所得税若干优惠政策的通知》、财税[2012]85号《关于实施上市公司股息红利差别化个人所得税政策有关问题的通知》、财税[2014]81号《财政部国家税务总局证监会关于沪港股票市场交易互联互通机制试点有关税收政策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127号《财政部国家税务总局证监会关于深港股票市场交易互联互通机制试点有关税收政策的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(1) </w:t>
      </w:r>
      <w:proofErr w:type="gramStart"/>
      <w:r>
        <w:rPr>
          <w:rFonts w:asciiTheme="minorEastAsia" w:eastAsiaTheme="minorEastAsia" w:hAnsiTheme="minorEastAsia"/>
        </w:rPr>
        <w:t>资管产品</w:t>
      </w:r>
      <w:proofErr w:type="gramEnd"/>
      <w:r>
        <w:rPr>
          <w:rFonts w:asciiTheme="minorEastAsia" w:eastAsiaTheme="minorEastAsia" w:hAnsiTheme="minorEastAsia"/>
        </w:rPr>
        <w:t>运营过程中发生的增值税应税行为，</w:t>
      </w:r>
      <w:proofErr w:type="gramStart"/>
      <w:r>
        <w:rPr>
          <w:rFonts w:asciiTheme="minorEastAsia" w:eastAsiaTheme="minorEastAsia" w:hAnsiTheme="minorEastAsia"/>
        </w:rPr>
        <w:t>以资管</w:t>
      </w:r>
      <w:proofErr w:type="gramEnd"/>
      <w:r>
        <w:rPr>
          <w:rFonts w:asciiTheme="minorEastAsia" w:eastAsiaTheme="minorEastAsia" w:hAnsiTheme="minorEastAsia"/>
        </w:rPr>
        <w:t>产品管理人为增值税纳税人。</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过程中发生的增值税应税行为，暂适用简易计税方法，按照3%的征收率缴纳增值税。</w:t>
      </w:r>
      <w:proofErr w:type="gramStart"/>
      <w:r>
        <w:rPr>
          <w:rFonts w:asciiTheme="minorEastAsia" w:eastAsiaTheme="minorEastAsia" w:hAnsiTheme="minorEastAsia"/>
        </w:rPr>
        <w:t>对资管产品</w:t>
      </w:r>
      <w:proofErr w:type="gramEnd"/>
      <w:r>
        <w:rPr>
          <w:rFonts w:asciiTheme="minorEastAsia" w:eastAsiaTheme="minorEastAsia" w:hAnsiTheme="minorEastAsia"/>
        </w:rPr>
        <w:t>在2018年1月1日前运营过程中发生的增值税应税行为，未缴纳增值税的，不再缴纳；已缴纳增值税的，已纳税额</w:t>
      </w:r>
      <w:proofErr w:type="gramStart"/>
      <w:r>
        <w:rPr>
          <w:rFonts w:asciiTheme="minorEastAsia" w:eastAsiaTheme="minorEastAsia" w:hAnsiTheme="minorEastAsia"/>
        </w:rPr>
        <w:t>从资管产品</w:t>
      </w:r>
      <w:proofErr w:type="gramEnd"/>
      <w:r>
        <w:rPr>
          <w:rFonts w:asciiTheme="minorEastAsia" w:eastAsiaTheme="minorEastAsia" w:hAnsiTheme="minorEastAsia"/>
        </w:rPr>
        <w:t>管理人以后月份的增值税应纳税额中抵减。</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对证券投资基金管理人运用基金买卖股票、债券的转让收入免征增值税，对国债、地方政府债以及金融同业往来利息收入亦免征增值税。</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提供的贷款服务，以2018年1月1日起产生的利息及利息性质的收入为销售额。</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转让2017年12月31日前取得的基金、非货物期货，可以选择按照实际买入价计算销售额，或者以2017年最后一个交易日的基金份额净值、非货物期货结算价格作为买入价计算销售额。</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 对基金从证券市场中取得的收入，包括买卖股票、债券的差价收入，股票的股息、红利收入，债券的利息收入及其他收入，暂不征收企业所得税。</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对基金通过沪港通/深港通投资香港联交所上市H</w:t>
      </w:r>
      <w:proofErr w:type="gramStart"/>
      <w:r>
        <w:rPr>
          <w:rFonts w:asciiTheme="minorEastAsia" w:eastAsiaTheme="minorEastAsia" w:hAnsiTheme="minorEastAsia"/>
        </w:rPr>
        <w:t>股取得</w:t>
      </w:r>
      <w:proofErr w:type="gramEnd"/>
      <w:r>
        <w:rPr>
          <w:rFonts w:asciiTheme="minorEastAsia" w:eastAsiaTheme="minorEastAsia" w:hAnsiTheme="minorEastAsia"/>
        </w:rPr>
        <w:t>的股息红利，H股公司应向中国证券登记结算有限责任公司(以下简称“中国结算”)提出申请，由中国结算向H股公司提供内地个人投资者名册，H股公司按照20%的税率代扣个人所得税。基金通过沪港通/深港通投资香港联交所上市的非H</w:t>
      </w:r>
      <w:proofErr w:type="gramStart"/>
      <w:r>
        <w:rPr>
          <w:rFonts w:asciiTheme="minorEastAsia" w:eastAsiaTheme="minorEastAsia" w:hAnsiTheme="minorEastAsia"/>
        </w:rPr>
        <w:t>股取得</w:t>
      </w:r>
      <w:proofErr w:type="gramEnd"/>
      <w:r>
        <w:rPr>
          <w:rFonts w:asciiTheme="minorEastAsia" w:eastAsiaTheme="minorEastAsia" w:hAnsiTheme="minorEastAsia"/>
        </w:rPr>
        <w:t>的股息红利，由中国结算按照20%的税率代扣个人所得税。</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(4) 基金卖出股票按0.1%的税率缴纳股票交易印花税，买入股票不征收股票交易印花税。基金通过沪港通/深港通买卖、继承、赠与联交所上市股票，按照香港特别行政区现行税法规定缴纳印花税。</w:t>
      </w:r>
    </w:p>
    <w:p w:rsidR="001548F9" w:rsidRPr="00F552CF" w:rsidRDefault="001548F9" w:rsidP="00791585">
      <w:pPr>
        <w:pStyle w:val="XB"/>
        <w:ind w:firstLine="420"/>
        <w:rPr>
          <w:rFonts w:asciiTheme="minorEastAsia" w:eastAsiaTheme="minorEastAsia" w:hAnsiTheme="minorEastAsia"/>
        </w:rPr>
      </w:pPr>
      <w:r w:rsidRPr="00F552CF">
        <w:rPr>
          <w:rFonts w:asciiTheme="minorEastAsia" w:eastAsiaTheme="minorEastAsia" w:hAnsiTheme="minorEastAsia"/>
        </w:rPr>
        <w:t>(5) 本基金的城市维护建设税、教育费附加和地方教育费附加等税费按照实际缴纳增值税额的适用比例计算缴纳。</w:t>
      </w:r>
    </w:p>
    <w:p w:rsidR="00005F65" w:rsidRPr="00F552CF" w:rsidRDefault="00005F65" w:rsidP="00E33613">
      <w:pPr>
        <w:pStyle w:val="33"/>
      </w:pPr>
      <w:bookmarkStart w:id="184" w:name="_Toc481781084"/>
      <w:r w:rsidRPr="00F552CF">
        <w:t>6.4.3</w:t>
      </w:r>
      <w:r w:rsidR="00A50571" w:rsidRPr="00F552CF">
        <w:rPr>
          <w:rFonts w:hint="eastAsia"/>
        </w:rPr>
        <w:t xml:space="preserve"> </w:t>
      </w:r>
      <w:r w:rsidRPr="00F552CF">
        <w:t>重要财务报表项目的说明</w:t>
      </w:r>
      <w:bookmarkEnd w:id="184"/>
    </w:p>
    <w:p w:rsidR="001548F9" w:rsidRPr="00F552CF" w:rsidRDefault="001548F9" w:rsidP="00E33613">
      <w:pPr>
        <w:pStyle w:val="41"/>
      </w:pPr>
      <w:r w:rsidRPr="00F552CF">
        <w:t>6.4.3.1 银行存款</w:t>
      </w:r>
    </w:p>
    <w:p w:rsidR="001548F9" w:rsidRPr="00F552CF" w:rsidRDefault="001548F9" w:rsidP="00791585">
      <w:pPr>
        <w:pStyle w:val="afb"/>
        <w:jc w:val="right"/>
        <w:rPr>
          <w:rFonts w:asciiTheme="minorEastAsia" w:eastAsiaTheme="minorEastAsia" w:hAnsiTheme="minorEastAsia"/>
          <w:b/>
        </w:rPr>
      </w:pPr>
      <w:r w:rsidRPr="00F552CF">
        <w:rPr>
          <w:rFonts w:asciiTheme="minorEastAsia" w:eastAsiaTheme="minorEastAsia" w:hAnsiTheme="minorEastAsia"/>
        </w:rPr>
        <w:t>单位：人民币元</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215"/>
      </w:tblGrid>
      <w:tr w:rsidR="001548F9" w:rsidRPr="00F552CF" w:rsidTr="00151B6F">
        <w:trPr>
          <w:trHeight w:val="345"/>
          <w:jc w:val="center"/>
        </w:trPr>
        <w:tc>
          <w:tcPr>
            <w:tcW w:w="3859" w:type="dxa"/>
            <w:tcMar>
              <w:top w:w="15" w:type="dxa"/>
              <w:left w:w="15" w:type="dxa"/>
              <w:bottom w:w="0" w:type="dxa"/>
              <w:right w:w="15" w:type="dxa"/>
            </w:tcMar>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5" w:type="dxa"/>
            <w:tcMar>
              <w:top w:w="15" w:type="dxa"/>
              <w:left w:w="15" w:type="dxa"/>
              <w:bottom w:w="0" w:type="dxa"/>
              <w:right w:w="15" w:type="dxa"/>
            </w:tcMa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活期存款</w:t>
            </w:r>
          </w:p>
        </w:tc>
        <w:tc>
          <w:tcPr>
            <w:tcW w:w="5215" w:type="dxa"/>
            <w:tcMar>
              <w:top w:w="15" w:type="dxa"/>
              <w:left w:w="15" w:type="dxa"/>
              <w:bottom w:w="0" w:type="dxa"/>
              <w:right w:w="15" w:type="dxa"/>
            </w:tcMar>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358,258,763.14</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定期存款</w:t>
            </w:r>
          </w:p>
        </w:tc>
        <w:tc>
          <w:tcPr>
            <w:tcW w:w="5215" w:type="dxa"/>
            <w:tcMar>
              <w:top w:w="15" w:type="dxa"/>
              <w:left w:w="15" w:type="dxa"/>
              <w:bottom w:w="0" w:type="dxa"/>
              <w:right w:w="15" w:type="dxa"/>
            </w:tcMar>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其他存款</w:t>
            </w:r>
          </w:p>
        </w:tc>
        <w:tc>
          <w:tcPr>
            <w:tcW w:w="5215" w:type="dxa"/>
            <w:tcMar>
              <w:top w:w="15" w:type="dxa"/>
              <w:left w:w="15" w:type="dxa"/>
              <w:bottom w:w="0" w:type="dxa"/>
              <w:right w:w="15" w:type="dxa"/>
            </w:tcMar>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合计</w:t>
            </w:r>
          </w:p>
        </w:tc>
        <w:tc>
          <w:tcPr>
            <w:tcW w:w="5215" w:type="dxa"/>
            <w:tcMar>
              <w:top w:w="15" w:type="dxa"/>
              <w:left w:w="15" w:type="dxa"/>
              <w:bottom w:w="0" w:type="dxa"/>
              <w:right w:w="15" w:type="dxa"/>
            </w:tcMar>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358,258,763.14</w:t>
            </w:r>
          </w:p>
        </w:tc>
      </w:tr>
    </w:tbl>
    <w:p w:rsidR="001548F9" w:rsidRPr="00F552CF" w:rsidRDefault="001548F9" w:rsidP="00E33613">
      <w:pPr>
        <w:pStyle w:val="41"/>
      </w:pPr>
      <w:r w:rsidRPr="00F552CF">
        <w:t>6.4.3.2 交易性金融资产</w:t>
      </w:r>
    </w:p>
    <w:p w:rsidR="001548F9" w:rsidRPr="00F552CF" w:rsidRDefault="001548F9" w:rsidP="00C572F8">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1548F9" w:rsidRPr="00F552CF" w:rsidTr="009039C5">
        <w:trPr>
          <w:trHeight w:val="255"/>
          <w:jc w:val="center"/>
        </w:trPr>
        <w:tc>
          <w:tcPr>
            <w:tcW w:w="2268" w:type="dxa"/>
            <w:gridSpan w:val="2"/>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6804" w:type="dxa"/>
            <w:gridSpan w:val="3"/>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9039C5">
        <w:trPr>
          <w:trHeight w:val="270"/>
          <w:jc w:val="center"/>
        </w:trPr>
        <w:tc>
          <w:tcPr>
            <w:tcW w:w="2268" w:type="dxa"/>
            <w:gridSpan w:val="2"/>
            <w:vMerge/>
            <w:vAlign w:val="center"/>
          </w:tcPr>
          <w:p w:rsidR="001548F9" w:rsidRPr="00F552CF" w:rsidRDefault="001548F9" w:rsidP="009039C5">
            <w:pPr>
              <w:pStyle w:val="afb"/>
              <w:jc w:val="center"/>
              <w:rPr>
                <w:rFonts w:asciiTheme="minorEastAsia" w:eastAsiaTheme="minorEastAsia" w:hAnsiTheme="minorEastAsia"/>
              </w:rPr>
            </w:pPr>
          </w:p>
        </w:tc>
        <w:tc>
          <w:tcPr>
            <w:tcW w:w="2339"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成本</w:t>
            </w:r>
          </w:p>
        </w:tc>
        <w:tc>
          <w:tcPr>
            <w:tcW w:w="2339"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2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公允价值变动</w:t>
            </w:r>
          </w:p>
        </w:tc>
      </w:tr>
      <w:tr w:rsidR="001548F9" w:rsidRPr="00F552CF" w:rsidTr="009039C5">
        <w:trPr>
          <w:trHeight w:val="270"/>
          <w:jc w:val="center"/>
        </w:trPr>
        <w:tc>
          <w:tcPr>
            <w:tcW w:w="2268"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w:t>
            </w:r>
          </w:p>
        </w:tc>
        <w:tc>
          <w:tcPr>
            <w:tcW w:w="233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1,019,001,530.02</w:t>
            </w:r>
          </w:p>
        </w:tc>
        <w:tc>
          <w:tcPr>
            <w:tcW w:w="233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1,084,916,562.68</w:t>
            </w:r>
          </w:p>
        </w:tc>
        <w:tc>
          <w:tcPr>
            <w:tcW w:w="212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65,915,032.66</w:t>
            </w:r>
          </w:p>
        </w:tc>
      </w:tr>
      <w:tr w:rsidR="00A876A2" w:rsidRPr="00F552CF" w:rsidTr="009039C5">
        <w:trPr>
          <w:trHeight w:val="270"/>
          <w:jc w:val="center"/>
        </w:trPr>
        <w:tc>
          <w:tcPr>
            <w:tcW w:w="2268" w:type="dxa"/>
            <w:gridSpan w:val="2"/>
            <w:vAlign w:val="center"/>
          </w:tcPr>
          <w:p w:rsidR="00A876A2" w:rsidRPr="00F552CF" w:rsidRDefault="00A876A2" w:rsidP="009039C5">
            <w:pPr>
              <w:pStyle w:val="afb"/>
              <w:rPr>
                <w:rFonts w:asciiTheme="minorEastAsia" w:eastAsiaTheme="minorEastAsia" w:hAnsiTheme="minorEastAsia"/>
              </w:rPr>
            </w:pPr>
            <w:r w:rsidRPr="00F552CF">
              <w:rPr>
                <w:rFonts w:asciiTheme="minorEastAsia" w:eastAsiaTheme="minorEastAsia" w:hAnsiTheme="minorEastAsia"/>
              </w:rPr>
              <w:t>贵金属投资-金交所黄金合约</w:t>
            </w:r>
          </w:p>
        </w:tc>
        <w:tc>
          <w:tcPr>
            <w:tcW w:w="2339" w:type="dxa"/>
            <w:vAlign w:val="center"/>
          </w:tcPr>
          <w:p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center"/>
          </w:tcPr>
          <w:p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center"/>
          </w:tcPr>
          <w:p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85"/>
          <w:jc w:val="center"/>
        </w:trPr>
        <w:tc>
          <w:tcPr>
            <w:tcW w:w="828" w:type="dxa"/>
            <w:vMerge w:val="restar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w:t>
            </w:r>
          </w:p>
        </w:tc>
        <w:tc>
          <w:tcPr>
            <w:tcW w:w="144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交易所市场</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31,268,875.72</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126"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629,179.58</w:t>
            </w:r>
          </w:p>
        </w:tc>
      </w:tr>
      <w:tr w:rsidR="001548F9" w:rsidRPr="00F552CF" w:rsidTr="009039C5">
        <w:trPr>
          <w:trHeight w:val="103"/>
          <w:jc w:val="center"/>
        </w:trPr>
        <w:tc>
          <w:tcPr>
            <w:tcW w:w="828" w:type="dxa"/>
            <w:vMerge/>
            <w:vAlign w:val="center"/>
          </w:tcPr>
          <w:p w:rsidR="001548F9" w:rsidRPr="00F552CF" w:rsidRDefault="001548F9" w:rsidP="009039C5">
            <w:pPr>
              <w:pStyle w:val="afb"/>
              <w:rPr>
                <w:rFonts w:asciiTheme="minorEastAsia" w:eastAsiaTheme="minorEastAsia" w:hAnsiTheme="minorEastAsia"/>
              </w:rPr>
            </w:pPr>
          </w:p>
        </w:tc>
        <w:tc>
          <w:tcPr>
            <w:tcW w:w="144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银行间市场</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103"/>
          <w:jc w:val="center"/>
        </w:trPr>
        <w:tc>
          <w:tcPr>
            <w:tcW w:w="828" w:type="dxa"/>
            <w:vMerge/>
            <w:vAlign w:val="center"/>
          </w:tcPr>
          <w:p w:rsidR="001548F9" w:rsidRPr="00F552CF" w:rsidRDefault="001548F9" w:rsidP="009039C5">
            <w:pPr>
              <w:pStyle w:val="afb"/>
              <w:rPr>
                <w:rFonts w:asciiTheme="minorEastAsia" w:eastAsiaTheme="minorEastAsia" w:hAnsiTheme="minorEastAsia"/>
              </w:rPr>
            </w:pPr>
          </w:p>
        </w:tc>
        <w:tc>
          <w:tcPr>
            <w:tcW w:w="144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33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31,268,875.72</w:t>
            </w:r>
          </w:p>
        </w:tc>
        <w:tc>
          <w:tcPr>
            <w:tcW w:w="233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12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629,179.58</w:t>
            </w:r>
          </w:p>
        </w:tc>
      </w:tr>
      <w:tr w:rsidR="001548F9" w:rsidRPr="00F552CF" w:rsidTr="009039C5">
        <w:trPr>
          <w:trHeight w:val="270"/>
          <w:jc w:val="center"/>
        </w:trPr>
        <w:tc>
          <w:tcPr>
            <w:tcW w:w="2268"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70"/>
          <w:jc w:val="center"/>
        </w:trPr>
        <w:tc>
          <w:tcPr>
            <w:tcW w:w="2268"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70"/>
          <w:jc w:val="center"/>
        </w:trPr>
        <w:tc>
          <w:tcPr>
            <w:tcW w:w="2268"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26"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70"/>
          <w:jc w:val="center"/>
        </w:trPr>
        <w:tc>
          <w:tcPr>
            <w:tcW w:w="2268"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1,050,270,405.74</w:t>
            </w:r>
          </w:p>
        </w:tc>
        <w:tc>
          <w:tcPr>
            <w:tcW w:w="233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1,116,814,617.98</w:t>
            </w:r>
          </w:p>
        </w:tc>
        <w:tc>
          <w:tcPr>
            <w:tcW w:w="2126"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66,544,212.24</w:t>
            </w:r>
          </w:p>
        </w:tc>
      </w:tr>
    </w:tbl>
    <w:p w:rsidR="001548F9" w:rsidRPr="00F552CF" w:rsidRDefault="001548F9" w:rsidP="00E33613">
      <w:pPr>
        <w:pStyle w:val="41"/>
      </w:pPr>
      <w:r w:rsidRPr="00F552CF">
        <w:t>6.4.3.3 衍生金融资产/负债</w:t>
      </w:r>
    </w:p>
    <w:p w:rsidR="001548F9" w:rsidRPr="00F552CF" w:rsidRDefault="001548F9" w:rsidP="00BA33B6">
      <w:pPr>
        <w:pStyle w:val="afa"/>
        <w:rPr>
          <w:rFonts w:asciiTheme="minorEastAsia" w:eastAsiaTheme="minorEastAsia" w:hAnsiTheme="minorEastAsia"/>
        </w:rPr>
      </w:pPr>
      <w:r w:rsidRPr="00F552CF">
        <w:rPr>
          <w:rFonts w:asciiTheme="minorEastAsia" w:eastAsiaTheme="minorEastAsia" w:hAnsiTheme="minorEastAsia"/>
        </w:rPr>
        <w:t>无余额。</w:t>
      </w:r>
    </w:p>
    <w:p w:rsidR="001548F9" w:rsidRPr="00F552CF" w:rsidRDefault="001548F9" w:rsidP="00E33613">
      <w:pPr>
        <w:pStyle w:val="41"/>
      </w:pPr>
      <w:r w:rsidRPr="00F552CF">
        <w:t>6.4.3.4 买入返售金融资产</w:t>
      </w:r>
    </w:p>
    <w:p w:rsidR="001548F9" w:rsidRPr="00F552CF" w:rsidRDefault="001548F9" w:rsidP="00BA33B6">
      <w:pPr>
        <w:pStyle w:val="afa"/>
        <w:rPr>
          <w:rFonts w:asciiTheme="minorEastAsia" w:eastAsiaTheme="minorEastAsia" w:hAnsiTheme="minorEastAsia"/>
        </w:rPr>
      </w:pPr>
      <w:r w:rsidRPr="00F552CF">
        <w:rPr>
          <w:rFonts w:asciiTheme="minorEastAsia" w:eastAsiaTheme="minorEastAsia" w:hAnsiTheme="minorEastAsia"/>
        </w:rPr>
        <w:t>无余额。</w:t>
      </w:r>
    </w:p>
    <w:p w:rsidR="001548F9" w:rsidRPr="00F552CF" w:rsidRDefault="001548F9" w:rsidP="00FB4C07">
      <w:pPr>
        <w:pStyle w:val="41"/>
      </w:pPr>
      <w:bookmarkStart w:id="185" w:name="_Toc481781085"/>
      <w:bookmarkStart w:id="186" w:name="_Toc481781257"/>
      <w:bookmarkStart w:id="187" w:name="_Toc481781429"/>
      <w:bookmarkStart w:id="188" w:name="_Toc481781595"/>
      <w:r w:rsidRPr="00F552CF">
        <w:t>6.4.3.5 应收利息</w:t>
      </w:r>
      <w:bookmarkEnd w:id="185"/>
      <w:bookmarkEnd w:id="186"/>
      <w:bookmarkEnd w:id="187"/>
      <w:bookmarkEnd w:id="188"/>
    </w:p>
    <w:p w:rsidR="001548F9" w:rsidRPr="00F552CF" w:rsidRDefault="001548F9" w:rsidP="00BA33B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F552CF" w:rsidTr="009039C5">
        <w:trPr>
          <w:trHeight w:val="330"/>
          <w:jc w:val="center"/>
        </w:trPr>
        <w:tc>
          <w:tcPr>
            <w:tcW w:w="380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68" w:type="dxa"/>
            <w:vAlign w:val="bottom"/>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9039C5">
        <w:trPr>
          <w:trHeight w:val="257"/>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应收活期存款利息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64,553.29</w:t>
            </w:r>
          </w:p>
        </w:tc>
      </w:tr>
      <w:tr w:rsidR="001548F9" w:rsidRPr="00F552CF" w:rsidTr="009039C5">
        <w:trPr>
          <w:trHeight w:val="223"/>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应收定期存款利息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23"/>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应收其他存款利息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23"/>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应收结算备付金利息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8,321.40</w:t>
            </w:r>
          </w:p>
        </w:tc>
      </w:tr>
      <w:tr w:rsidR="001548F9" w:rsidRPr="00F552CF" w:rsidTr="009039C5">
        <w:trPr>
          <w:trHeight w:val="269"/>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应收债券利息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31,019.64</w:t>
            </w:r>
          </w:p>
        </w:tc>
      </w:tr>
      <w:tr w:rsidR="001F4B0C" w:rsidRPr="00F552CF" w:rsidTr="006D0F96">
        <w:trPr>
          <w:trHeight w:val="287"/>
          <w:jc w:val="center"/>
        </w:trPr>
        <w:tc>
          <w:tcPr>
            <w:tcW w:w="3804" w:type="dxa"/>
            <w:vAlign w:val="center"/>
          </w:tcPr>
          <w:p w:rsidR="001F4B0C" w:rsidRPr="00F552CF" w:rsidRDefault="001F4B0C" w:rsidP="006D0F96">
            <w:pPr>
              <w:rPr>
                <w:rFonts w:asciiTheme="minorEastAsia" w:eastAsiaTheme="minorEastAsia" w:hAnsiTheme="minorEastAsia"/>
                <w:szCs w:val="21"/>
                <w:highlight w:val="red"/>
              </w:rPr>
            </w:pPr>
            <w:r w:rsidRPr="00F552CF">
              <w:rPr>
                <w:rFonts w:asciiTheme="minorEastAsia" w:eastAsiaTheme="minorEastAsia" w:hAnsiTheme="minorEastAsia" w:hint="eastAsia"/>
                <w:szCs w:val="21"/>
              </w:rPr>
              <w:t>应收资产支持证券利息</w:t>
            </w:r>
          </w:p>
        </w:tc>
        <w:tc>
          <w:tcPr>
            <w:tcW w:w="5268" w:type="dxa"/>
            <w:vAlign w:val="center"/>
          </w:tcPr>
          <w:p w:rsidR="001F4B0C" w:rsidRPr="00F552CF" w:rsidRDefault="001F4B0C" w:rsidP="00B032FD">
            <w:pPr>
              <w:ind w:rightChars="40" w:right="84"/>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1548F9" w:rsidRPr="00F552CF" w:rsidTr="009039C5">
        <w:trPr>
          <w:trHeight w:val="287"/>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应收买入返售证券利息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305"/>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应收申购款利息</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6B22C5" w:rsidRPr="00F552CF" w:rsidTr="009039C5">
        <w:trPr>
          <w:trHeight w:val="305"/>
          <w:jc w:val="center"/>
        </w:trPr>
        <w:tc>
          <w:tcPr>
            <w:tcW w:w="3804" w:type="dxa"/>
            <w:vAlign w:val="center"/>
          </w:tcPr>
          <w:p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应收黄金合约拆借</w:t>
            </w:r>
            <w:proofErr w:type="gramStart"/>
            <w:r w:rsidRPr="00F552CF">
              <w:rPr>
                <w:rFonts w:asciiTheme="minorEastAsia" w:eastAsiaTheme="minorEastAsia" w:hAnsiTheme="minorEastAsia"/>
              </w:rPr>
              <w:t>孳</w:t>
            </w:r>
            <w:proofErr w:type="gramEnd"/>
            <w:r w:rsidRPr="00F552CF">
              <w:rPr>
                <w:rFonts w:asciiTheme="minorEastAsia" w:eastAsiaTheme="minorEastAsia" w:hAnsiTheme="minorEastAsia"/>
              </w:rPr>
              <w:t>息</w:t>
            </w:r>
          </w:p>
        </w:tc>
        <w:tc>
          <w:tcPr>
            <w:tcW w:w="5268" w:type="dxa"/>
            <w:vAlign w:val="center"/>
          </w:tcPr>
          <w:p w:rsidR="006B22C5" w:rsidRPr="00F552CF" w:rsidRDefault="006B22C5"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6B22C5" w:rsidRPr="00F552CF" w:rsidTr="009039C5">
        <w:trPr>
          <w:trHeight w:val="305"/>
          <w:jc w:val="center"/>
        </w:trPr>
        <w:tc>
          <w:tcPr>
            <w:tcW w:w="3804" w:type="dxa"/>
            <w:vAlign w:val="center"/>
          </w:tcPr>
          <w:p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5268" w:type="dxa"/>
            <w:vAlign w:val="bottom"/>
          </w:tcPr>
          <w:p w:rsidR="006B22C5" w:rsidRPr="00F552CF" w:rsidRDefault="006B22C5"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696.00</w:t>
            </w:r>
          </w:p>
        </w:tc>
      </w:tr>
      <w:tr w:rsidR="006B22C5" w:rsidRPr="00F552CF" w:rsidTr="009039C5">
        <w:trPr>
          <w:trHeight w:val="330"/>
          <w:jc w:val="center"/>
        </w:trPr>
        <w:tc>
          <w:tcPr>
            <w:tcW w:w="3804" w:type="dxa"/>
            <w:vAlign w:val="bottom"/>
          </w:tcPr>
          <w:p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68" w:type="dxa"/>
            <w:vAlign w:val="bottom"/>
          </w:tcPr>
          <w:p w:rsidR="006B22C5" w:rsidRPr="00F552CF" w:rsidRDefault="006B22C5"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104,590.33</w:t>
            </w:r>
          </w:p>
        </w:tc>
      </w:tr>
    </w:tbl>
    <w:p w:rsidR="001548F9" w:rsidRPr="00F552CF" w:rsidRDefault="001548F9" w:rsidP="00FB4C07">
      <w:pPr>
        <w:pStyle w:val="41"/>
      </w:pPr>
      <w:bookmarkStart w:id="189" w:name="_Toc481781086"/>
      <w:bookmarkStart w:id="190" w:name="_Toc481781258"/>
      <w:bookmarkStart w:id="191" w:name="_Toc481781430"/>
      <w:bookmarkStart w:id="192" w:name="_Toc481781596"/>
      <w:r w:rsidRPr="00F552CF">
        <w:t>6.4.3.6 其他资产</w:t>
      </w:r>
      <w:bookmarkEnd w:id="189"/>
      <w:bookmarkEnd w:id="190"/>
      <w:bookmarkEnd w:id="191"/>
      <w:bookmarkEnd w:id="192"/>
    </w:p>
    <w:p w:rsidR="001548F9" w:rsidRPr="00F552CF" w:rsidRDefault="001548F9" w:rsidP="006B2E8F">
      <w:pPr>
        <w:pStyle w:val="afa"/>
        <w:rPr>
          <w:rFonts w:asciiTheme="minorEastAsia" w:eastAsiaTheme="minorEastAsia" w:hAnsiTheme="minorEastAsia"/>
        </w:rPr>
      </w:pPr>
      <w:r w:rsidRPr="00F552CF">
        <w:rPr>
          <w:rFonts w:asciiTheme="minorEastAsia" w:eastAsiaTheme="minorEastAsia" w:hAnsiTheme="minorEastAsia"/>
        </w:rPr>
        <w:t>无余额。</w:t>
      </w:r>
    </w:p>
    <w:p w:rsidR="001548F9" w:rsidRPr="00F552CF" w:rsidRDefault="001548F9" w:rsidP="008D25BE">
      <w:pPr>
        <w:pStyle w:val="41"/>
      </w:pPr>
      <w:bookmarkStart w:id="193" w:name="_Toc481781087"/>
      <w:bookmarkStart w:id="194" w:name="_Toc481781259"/>
      <w:bookmarkStart w:id="195" w:name="_Toc481781431"/>
      <w:bookmarkStart w:id="196" w:name="_Toc481781597"/>
      <w:r w:rsidRPr="00F552CF">
        <w:t>6.4.3.7 应付交易费用</w:t>
      </w:r>
      <w:bookmarkEnd w:id="193"/>
      <w:bookmarkEnd w:id="194"/>
      <w:bookmarkEnd w:id="195"/>
      <w:bookmarkEnd w:id="196"/>
    </w:p>
    <w:p w:rsidR="001548F9" w:rsidRPr="00F552CF" w:rsidRDefault="001548F9" w:rsidP="00C97CFC">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218"/>
      </w:tblGrid>
      <w:tr w:rsidR="001548F9" w:rsidRPr="00F552CF" w:rsidTr="009039C5">
        <w:trPr>
          <w:trHeight w:val="285"/>
          <w:jc w:val="center"/>
        </w:trPr>
        <w:tc>
          <w:tcPr>
            <w:tcW w:w="385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8" w:type="dxa"/>
            <w:vAlign w:val="bottom"/>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9039C5">
        <w:trPr>
          <w:trHeight w:val="211"/>
          <w:jc w:val="center"/>
        </w:trPr>
        <w:tc>
          <w:tcPr>
            <w:tcW w:w="385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交易所市场应付交易费用</w:t>
            </w:r>
          </w:p>
        </w:tc>
        <w:tc>
          <w:tcPr>
            <w:tcW w:w="521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1,763,530.01</w:t>
            </w:r>
          </w:p>
        </w:tc>
      </w:tr>
      <w:tr w:rsidR="001548F9" w:rsidRPr="00F552CF" w:rsidTr="009039C5">
        <w:trPr>
          <w:trHeight w:val="296"/>
          <w:jc w:val="center"/>
        </w:trPr>
        <w:tc>
          <w:tcPr>
            <w:tcW w:w="385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银行间市场应付交易费用</w:t>
            </w:r>
          </w:p>
        </w:tc>
        <w:tc>
          <w:tcPr>
            <w:tcW w:w="521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85"/>
          <w:jc w:val="center"/>
        </w:trPr>
        <w:tc>
          <w:tcPr>
            <w:tcW w:w="385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1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1,763,530.01</w:t>
            </w:r>
          </w:p>
        </w:tc>
      </w:tr>
    </w:tbl>
    <w:p w:rsidR="001548F9" w:rsidRPr="00F552CF" w:rsidRDefault="001548F9" w:rsidP="008D25BE">
      <w:pPr>
        <w:pStyle w:val="41"/>
      </w:pPr>
      <w:bookmarkStart w:id="197" w:name="_Toc481781088"/>
      <w:bookmarkStart w:id="198" w:name="_Toc481781260"/>
      <w:bookmarkStart w:id="199" w:name="_Toc481781432"/>
      <w:bookmarkStart w:id="200" w:name="_Toc481781598"/>
      <w:r w:rsidRPr="00F552CF">
        <w:t>6.4.3.8 其他负债</w:t>
      </w:r>
      <w:bookmarkEnd w:id="197"/>
      <w:bookmarkEnd w:id="198"/>
      <w:bookmarkEnd w:id="199"/>
      <w:bookmarkEnd w:id="200"/>
    </w:p>
    <w:p w:rsidR="001548F9" w:rsidRPr="00F552CF" w:rsidRDefault="001548F9" w:rsidP="00FF69CF">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F552CF" w:rsidTr="009039C5">
        <w:trPr>
          <w:trHeight w:val="330"/>
          <w:jc w:val="center"/>
        </w:trPr>
        <w:tc>
          <w:tcPr>
            <w:tcW w:w="380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68"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9039C5">
        <w:trPr>
          <w:trHeight w:val="325"/>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应付券商交易单元保证金</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325"/>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应付赎回费</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398.96</w:t>
            </w:r>
          </w:p>
        </w:tc>
      </w:tr>
      <w:tr w:rsidR="00D14DB3">
        <w:trPr>
          <w:jc w:val="center"/>
        </w:trPr>
        <w:tc>
          <w:tcPr>
            <w:tcW w:w="3804" w:type="dxa"/>
            <w:vAlign w:val="center"/>
          </w:tcPr>
          <w:p w:rsidR="00D14DB3" w:rsidRDefault="00DF2605">
            <w:pPr>
              <w:jc w:val="left"/>
            </w:pPr>
            <w:r>
              <w:rPr>
                <w:rFonts w:asciiTheme="minorEastAsia" w:eastAsiaTheme="minorEastAsia" w:hAnsiTheme="minorEastAsia"/>
              </w:rPr>
              <w:t>其他应付款</w:t>
            </w:r>
          </w:p>
        </w:tc>
        <w:tc>
          <w:tcPr>
            <w:tcW w:w="5268" w:type="dxa"/>
            <w:vAlign w:val="center"/>
          </w:tcPr>
          <w:p w:rsidR="00D14DB3" w:rsidRDefault="00DF2605" w:rsidP="00B032FD">
            <w:pPr>
              <w:ind w:rightChars="40" w:right="84"/>
              <w:jc w:val="right"/>
            </w:pPr>
            <w:r>
              <w:rPr>
                <w:rFonts w:asciiTheme="minorEastAsia" w:eastAsiaTheme="minorEastAsia" w:hAnsiTheme="minorEastAsia"/>
              </w:rPr>
              <w:t>-</w:t>
            </w:r>
          </w:p>
        </w:tc>
      </w:tr>
      <w:tr w:rsidR="00D14DB3">
        <w:trPr>
          <w:jc w:val="center"/>
        </w:trPr>
        <w:tc>
          <w:tcPr>
            <w:tcW w:w="3804" w:type="dxa"/>
            <w:vAlign w:val="center"/>
          </w:tcPr>
          <w:p w:rsidR="00D14DB3" w:rsidRDefault="00DF2605">
            <w:pPr>
              <w:jc w:val="left"/>
            </w:pPr>
            <w:r>
              <w:rPr>
                <w:rFonts w:asciiTheme="minorEastAsia" w:eastAsiaTheme="minorEastAsia" w:hAnsiTheme="minorEastAsia"/>
              </w:rPr>
              <w:t>预提费用</w:t>
            </w:r>
          </w:p>
        </w:tc>
        <w:tc>
          <w:tcPr>
            <w:tcW w:w="5268" w:type="dxa"/>
            <w:vAlign w:val="center"/>
          </w:tcPr>
          <w:p w:rsidR="00D14DB3" w:rsidRDefault="00DF2605" w:rsidP="00B032FD">
            <w:pPr>
              <w:ind w:rightChars="40" w:right="84"/>
              <w:jc w:val="right"/>
            </w:pPr>
            <w:r>
              <w:rPr>
                <w:rFonts w:asciiTheme="minorEastAsia" w:eastAsiaTheme="minorEastAsia" w:hAnsiTheme="minorEastAsia"/>
              </w:rPr>
              <w:t>310,088.65</w:t>
            </w:r>
          </w:p>
        </w:tc>
      </w:tr>
      <w:tr w:rsidR="001548F9" w:rsidRPr="00F552CF" w:rsidTr="009039C5">
        <w:trPr>
          <w:trHeight w:val="325"/>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68" w:type="dxa"/>
            <w:vAlign w:val="bottom"/>
          </w:tcPr>
          <w:p w:rsidR="001548F9" w:rsidRPr="00F552CF" w:rsidRDefault="001548F9" w:rsidP="00B032FD">
            <w:pPr>
              <w:pStyle w:val="afb"/>
              <w:ind w:rightChars="40" w:right="84"/>
              <w:jc w:val="right"/>
              <w:rPr>
                <w:rFonts w:asciiTheme="minorEastAsia" w:eastAsiaTheme="minorEastAsia" w:hAnsiTheme="minorEastAsia"/>
              </w:rPr>
            </w:pPr>
            <w:r w:rsidRPr="00F552CF">
              <w:rPr>
                <w:rFonts w:asciiTheme="minorEastAsia" w:eastAsiaTheme="minorEastAsia" w:hAnsiTheme="minorEastAsia"/>
              </w:rPr>
              <w:t>310,487.61</w:t>
            </w:r>
          </w:p>
        </w:tc>
      </w:tr>
    </w:tbl>
    <w:p w:rsidR="0008313C" w:rsidRPr="00F552CF" w:rsidRDefault="001548F9" w:rsidP="00F63E70">
      <w:pPr>
        <w:pStyle w:val="41"/>
      </w:pPr>
      <w:bookmarkStart w:id="201" w:name="_Toc481781089"/>
      <w:bookmarkStart w:id="202" w:name="_Toc481781261"/>
      <w:bookmarkStart w:id="203" w:name="_Toc481781433"/>
      <w:bookmarkStart w:id="204" w:name="_Toc481781599"/>
      <w:r w:rsidRPr="00F552CF">
        <w:t>6.4.3.9 实收基金</w:t>
      </w:r>
      <w:bookmarkEnd w:id="201"/>
      <w:bookmarkEnd w:id="202"/>
      <w:bookmarkEnd w:id="203"/>
      <w:bookmarkEnd w:id="204"/>
    </w:p>
    <w:p w:rsidR="00C603D5" w:rsidRPr="00F552CF" w:rsidRDefault="00C603D5" w:rsidP="00A50571">
      <w:pPr>
        <w:pStyle w:val="afd"/>
      </w:pPr>
      <w:r w:rsidRPr="00F552CF">
        <w:t>博时沪港深优质企业A</w:t>
      </w:r>
    </w:p>
    <w:p w:rsidR="00C603D5" w:rsidRPr="00F552CF" w:rsidRDefault="00C603D5" w:rsidP="00FF69CF">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F552CF" w:rsidTr="009039C5">
        <w:trPr>
          <w:jc w:val="center"/>
        </w:trPr>
        <w:tc>
          <w:tcPr>
            <w:tcW w:w="3120" w:type="dxa"/>
            <w:vMerge w:val="restart"/>
            <w:vAlign w:val="center"/>
          </w:tcPr>
          <w:p w:rsidR="00C603D5" w:rsidRPr="00F552CF" w:rsidRDefault="00C603D5"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952" w:type="dxa"/>
            <w:gridSpan w:val="2"/>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C603D5" w:rsidRPr="00F552CF" w:rsidTr="009039C5">
        <w:trPr>
          <w:jc w:val="center"/>
        </w:trPr>
        <w:tc>
          <w:tcPr>
            <w:tcW w:w="3120" w:type="dxa"/>
            <w:vMerge/>
            <w:vAlign w:val="center"/>
          </w:tcPr>
          <w:p w:rsidR="00C603D5" w:rsidRPr="00F552CF" w:rsidRDefault="00C603D5" w:rsidP="009039C5">
            <w:pPr>
              <w:pStyle w:val="afb"/>
              <w:jc w:val="center"/>
              <w:rPr>
                <w:rFonts w:asciiTheme="minorEastAsia" w:eastAsiaTheme="minorEastAsia" w:hAnsiTheme="minorEastAsia"/>
              </w:rPr>
            </w:pPr>
          </w:p>
        </w:tc>
        <w:tc>
          <w:tcPr>
            <w:tcW w:w="3120"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832"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账面金额</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1,062,138,916.56</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1,062,138,916.56</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本期申购</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255,226,664.50</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255,226,664.50</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本期赎回（以“-”号填列）</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-374,833,691.38</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-374,833,691.38</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942,531,889.68</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942,531,889.68</w:t>
            </w:r>
          </w:p>
        </w:tc>
      </w:tr>
    </w:tbl>
    <w:p w:rsidR="00C603D5" w:rsidRPr="00F552CF" w:rsidRDefault="00C603D5" w:rsidP="00A50571">
      <w:pPr>
        <w:pStyle w:val="afd"/>
      </w:pPr>
      <w:r w:rsidRPr="00F552CF">
        <w:t>博时沪港深优质企业C</w:t>
      </w:r>
    </w:p>
    <w:p w:rsidR="00C603D5" w:rsidRPr="00F552CF" w:rsidRDefault="00C603D5" w:rsidP="00FF69CF">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F552CF" w:rsidTr="009039C5">
        <w:trPr>
          <w:jc w:val="center"/>
        </w:trPr>
        <w:tc>
          <w:tcPr>
            <w:tcW w:w="3120" w:type="dxa"/>
            <w:vMerge w:val="restart"/>
            <w:vAlign w:val="center"/>
          </w:tcPr>
          <w:p w:rsidR="00C603D5" w:rsidRPr="00F552CF" w:rsidRDefault="00C603D5"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952" w:type="dxa"/>
            <w:gridSpan w:val="2"/>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C603D5" w:rsidRPr="00F552CF" w:rsidTr="009039C5">
        <w:trPr>
          <w:jc w:val="center"/>
        </w:trPr>
        <w:tc>
          <w:tcPr>
            <w:tcW w:w="3120" w:type="dxa"/>
            <w:vMerge/>
            <w:vAlign w:val="center"/>
          </w:tcPr>
          <w:p w:rsidR="00C603D5" w:rsidRPr="00F552CF" w:rsidRDefault="00C603D5" w:rsidP="009039C5">
            <w:pPr>
              <w:pStyle w:val="afb"/>
              <w:jc w:val="center"/>
              <w:rPr>
                <w:rFonts w:asciiTheme="minorEastAsia" w:eastAsiaTheme="minorEastAsia" w:hAnsiTheme="minorEastAsia"/>
              </w:rPr>
            </w:pPr>
          </w:p>
        </w:tc>
        <w:tc>
          <w:tcPr>
            <w:tcW w:w="3120"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832"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账面金额</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490,959,585.05</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490,959,585.05</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本期申购</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225,378,701.93</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225,378,701.93</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本期赎回（以“-”号填列）</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-112,972,334.74</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-112,972,334.74</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603,365,952.24</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603,365,952.24</w:t>
            </w:r>
          </w:p>
        </w:tc>
      </w:tr>
    </w:tbl>
    <w:p w:rsidR="001548F9" w:rsidRPr="00F552CF" w:rsidRDefault="00C603D5" w:rsidP="005F1968">
      <w:pPr>
        <w:pStyle w:val="afa"/>
        <w:rPr>
          <w:rFonts w:asciiTheme="minorEastAsia" w:eastAsiaTheme="minorEastAsia" w:hAnsiTheme="minorEastAsia"/>
        </w:rPr>
      </w:pPr>
      <w:r w:rsidRPr="00F552CF">
        <w:rPr>
          <w:rFonts w:asciiTheme="minorEastAsia" w:eastAsiaTheme="minorEastAsia" w:hAnsiTheme="minorEastAsia"/>
        </w:rPr>
        <w:t>注：申购含红利再投、转换入份额，赎回含转换出份额。</w:t>
      </w:r>
    </w:p>
    <w:p w:rsidR="001548F9" w:rsidRPr="00F552CF" w:rsidRDefault="001548F9" w:rsidP="00D10A88">
      <w:pPr>
        <w:pStyle w:val="41"/>
      </w:pPr>
      <w:bookmarkStart w:id="205" w:name="_Toc481781090"/>
      <w:bookmarkStart w:id="206" w:name="_Toc481781262"/>
      <w:bookmarkStart w:id="207" w:name="_Toc481781434"/>
      <w:bookmarkStart w:id="208" w:name="_Toc481781600"/>
      <w:r w:rsidRPr="00F552CF">
        <w:t>6.4.3.10 未分配利润</w:t>
      </w:r>
      <w:bookmarkEnd w:id="205"/>
      <w:bookmarkEnd w:id="206"/>
      <w:bookmarkEnd w:id="207"/>
      <w:bookmarkEnd w:id="208"/>
    </w:p>
    <w:p w:rsidR="001548F9" w:rsidRPr="00F552CF" w:rsidRDefault="001548F9" w:rsidP="00A50571">
      <w:pPr>
        <w:pStyle w:val="afd"/>
      </w:pPr>
      <w:r w:rsidRPr="00F552CF">
        <w:t>博时沪港深优质企业A</w:t>
      </w:r>
    </w:p>
    <w:p w:rsidR="001548F9" w:rsidRPr="00F552CF" w:rsidRDefault="001548F9" w:rsidP="008B3061">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F552CF" w:rsidTr="009039C5">
        <w:trPr>
          <w:jc w:val="center"/>
        </w:trPr>
        <w:tc>
          <w:tcPr>
            <w:tcW w:w="2706" w:type="dxa"/>
          </w:tcPr>
          <w:p w:rsidR="001548F9" w:rsidRPr="00F552CF" w:rsidRDefault="001548F9"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已实现部分</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未实现部分</w:t>
            </w:r>
          </w:p>
        </w:tc>
        <w:tc>
          <w:tcPr>
            <w:tcW w:w="18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未分配利润合计</w:t>
            </w:r>
          </w:p>
        </w:tc>
      </w:tr>
      <w:tr w:rsidR="001548F9" w:rsidRPr="00F552CF" w:rsidTr="009039C5">
        <w:trPr>
          <w:jc w:val="center"/>
        </w:trPr>
        <w:tc>
          <w:tcPr>
            <w:tcW w:w="2706" w:type="dxa"/>
            <w:vAlign w:val="center"/>
          </w:tcPr>
          <w:p w:rsidR="001548F9" w:rsidRPr="00F552CF" w:rsidRDefault="00D74830"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-327,280,132.34</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61,935,275.83</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-265,344,856.51</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156,013,906.20</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59,126,737.22</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215,140,643.42</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本期基金份额交易产生的变动数</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22,976,952.49</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-15,547,551.64</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7,429,400.85</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其中：基金申购款</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-52,547,354.34</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40,315,407.19</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-12,231,947.15</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roofErr w:type="gramStart"/>
            <w:r w:rsidRPr="00F552CF">
              <w:rPr>
                <w:rFonts w:asciiTheme="minorEastAsia" w:eastAsiaTheme="minorEastAsia" w:hAnsiTheme="minorEastAsia"/>
              </w:rPr>
              <w:t>赎回款</w:t>
            </w:r>
            <w:proofErr w:type="gramEnd"/>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75,524,306.83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-55,862,958.83</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19,661,348.00</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本期已分配利润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-148,289,273.65</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105,514,461.41</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-42,774,812.24</w:t>
            </w:r>
          </w:p>
        </w:tc>
      </w:tr>
    </w:tbl>
    <w:p w:rsidR="001548F9" w:rsidRPr="00F552CF" w:rsidRDefault="001548F9" w:rsidP="00A50571">
      <w:pPr>
        <w:pStyle w:val="afd"/>
      </w:pPr>
      <w:r w:rsidRPr="00F552CF">
        <w:t>博时沪港深优质企业C</w:t>
      </w:r>
    </w:p>
    <w:p w:rsidR="001548F9" w:rsidRPr="00F552CF" w:rsidRDefault="001548F9"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F552CF" w:rsidTr="009039C5">
        <w:trPr>
          <w:jc w:val="center"/>
        </w:trPr>
        <w:tc>
          <w:tcPr>
            <w:tcW w:w="2706" w:type="dxa"/>
          </w:tcPr>
          <w:p w:rsidR="001548F9" w:rsidRPr="00F552CF" w:rsidRDefault="001548F9"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已实现部分</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未实现部分</w:t>
            </w:r>
          </w:p>
        </w:tc>
        <w:tc>
          <w:tcPr>
            <w:tcW w:w="18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未分配利润合计</w:t>
            </w:r>
          </w:p>
        </w:tc>
      </w:tr>
      <w:tr w:rsidR="001548F9" w:rsidRPr="00F552CF" w:rsidTr="009039C5">
        <w:trPr>
          <w:jc w:val="center"/>
        </w:trPr>
        <w:tc>
          <w:tcPr>
            <w:tcW w:w="2706" w:type="dxa"/>
            <w:vAlign w:val="center"/>
          </w:tcPr>
          <w:p w:rsidR="001548F9" w:rsidRPr="00F552CF" w:rsidRDefault="00D74830"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-139,710,266.03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27,324,720.43</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-112,385,545.60</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100,905,068.13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20,018,771.76</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120,923,839.89</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本期基金份额交易产生的变动数</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-40,746,997.63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19,515,198.15</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-21,231,799.48</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其中：基金申购款</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-56,933,452.99</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35,837,328.23</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-21,096,124.76</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roofErr w:type="gramStart"/>
            <w:r w:rsidRPr="00F552CF">
              <w:rPr>
                <w:rFonts w:asciiTheme="minorEastAsia" w:eastAsiaTheme="minorEastAsia" w:hAnsiTheme="minorEastAsia"/>
              </w:rPr>
              <w:t>赎回款</w:t>
            </w:r>
            <w:proofErr w:type="gramEnd"/>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16,186,455.36</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-16,322,130.08</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-135,674.72</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本期已分配利润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-79,552,195.53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66,858,690.34</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-12,693,505.19</w:t>
            </w:r>
          </w:p>
        </w:tc>
      </w:tr>
    </w:tbl>
    <w:p w:rsidR="001548F9" w:rsidRPr="00F552CF" w:rsidRDefault="001548F9" w:rsidP="00653123">
      <w:pPr>
        <w:pStyle w:val="41"/>
      </w:pPr>
      <w:bookmarkStart w:id="209" w:name="_Toc481781091"/>
      <w:bookmarkStart w:id="210" w:name="_Toc481781263"/>
      <w:bookmarkStart w:id="211" w:name="_Toc481781435"/>
      <w:bookmarkStart w:id="212" w:name="_Toc481781601"/>
      <w:r w:rsidRPr="00F552CF">
        <w:t>6.4.3.11 存款利息收入</w:t>
      </w:r>
      <w:bookmarkEnd w:id="209"/>
      <w:bookmarkEnd w:id="210"/>
      <w:bookmarkEnd w:id="211"/>
      <w:bookmarkEnd w:id="212"/>
    </w:p>
    <w:p w:rsidR="001548F9" w:rsidRPr="00F552CF" w:rsidRDefault="001548F9"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244"/>
      </w:tblGrid>
      <w:tr w:rsidR="001548F9" w:rsidRPr="00F552CF" w:rsidTr="009039C5">
        <w:trPr>
          <w:jc w:val="center"/>
        </w:trPr>
        <w:tc>
          <w:tcPr>
            <w:tcW w:w="3828"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4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活期存款利息收入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497,467.54</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定期存款利息收入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其他存款利息收入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结算备付金利息收入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163,719.85</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27,279.91</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688,467.30</w:t>
            </w:r>
          </w:p>
        </w:tc>
      </w:tr>
    </w:tbl>
    <w:p w:rsidR="0031023D" w:rsidRPr="00F552CF" w:rsidRDefault="0031023D" w:rsidP="0094749B">
      <w:pPr>
        <w:pStyle w:val="41"/>
      </w:pPr>
      <w:bookmarkStart w:id="213" w:name="_Toc481781092"/>
      <w:bookmarkStart w:id="214" w:name="_Toc481781264"/>
      <w:bookmarkStart w:id="215" w:name="_Toc481781436"/>
      <w:bookmarkStart w:id="216" w:name="_Toc481781602"/>
      <w:r w:rsidRPr="00F552CF">
        <w:t>6.4.3.12 股票投资收益</w:t>
      </w:r>
      <w:bookmarkEnd w:id="213"/>
      <w:bookmarkEnd w:id="214"/>
      <w:bookmarkEnd w:id="215"/>
      <w:bookmarkEnd w:id="216"/>
    </w:p>
    <w:p w:rsidR="0031023D" w:rsidRPr="00F552CF" w:rsidRDefault="0031023D"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224"/>
      </w:tblGrid>
      <w:tr w:rsidR="0031023D" w:rsidRPr="00F552CF" w:rsidTr="009039C5">
        <w:trPr>
          <w:trHeight w:val="300"/>
          <w:jc w:val="center"/>
        </w:trPr>
        <w:tc>
          <w:tcPr>
            <w:tcW w:w="3848" w:type="dxa"/>
            <w:tcMar>
              <w:top w:w="15" w:type="dxa"/>
              <w:left w:w="15" w:type="dxa"/>
              <w:bottom w:w="0" w:type="dxa"/>
              <w:right w:w="15" w:type="dxa"/>
            </w:tcMar>
            <w:vAlign w:val="center"/>
          </w:tcPr>
          <w:p w:rsidR="0031023D" w:rsidRPr="00F552CF" w:rsidRDefault="0031023D"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24" w:type="dxa"/>
            <w:tcMar>
              <w:top w:w="15" w:type="dxa"/>
              <w:left w:w="15" w:type="dxa"/>
              <w:bottom w:w="0" w:type="dxa"/>
              <w:right w:w="15" w:type="dxa"/>
            </w:tcMar>
            <w:vAlign w:val="center"/>
          </w:tcPr>
          <w:p w:rsidR="0031023D" w:rsidRPr="00F552CF" w:rsidRDefault="0031023D"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31023D" w:rsidRPr="00F552CF" w:rsidRDefault="0031023D"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31023D" w:rsidRPr="00F552CF" w:rsidTr="009039C5">
        <w:trPr>
          <w:trHeight w:val="300"/>
          <w:jc w:val="center"/>
        </w:trPr>
        <w:tc>
          <w:tcPr>
            <w:tcW w:w="3848" w:type="dxa"/>
            <w:tcMar>
              <w:top w:w="15" w:type="dxa"/>
              <w:left w:w="15" w:type="dxa"/>
              <w:bottom w:w="0" w:type="dxa"/>
              <w:right w:w="15" w:type="dxa"/>
            </w:tcMar>
            <w:vAlign w:val="center"/>
          </w:tcPr>
          <w:p w:rsidR="0031023D" w:rsidRPr="00F552CF" w:rsidRDefault="0031023D" w:rsidP="009039C5">
            <w:pPr>
              <w:pStyle w:val="afb"/>
              <w:rPr>
                <w:rFonts w:asciiTheme="minorEastAsia" w:eastAsiaTheme="minorEastAsia" w:hAnsiTheme="minorEastAsia"/>
              </w:rPr>
            </w:pPr>
            <w:r w:rsidRPr="00F552CF">
              <w:rPr>
                <w:rFonts w:asciiTheme="minorEastAsia" w:eastAsiaTheme="minorEastAsia" w:hAnsiTheme="minorEastAsia"/>
              </w:rPr>
              <w:t>卖出股票成交总额</w:t>
            </w:r>
          </w:p>
        </w:tc>
        <w:tc>
          <w:tcPr>
            <w:tcW w:w="5224" w:type="dxa"/>
            <w:tcMar>
              <w:top w:w="15" w:type="dxa"/>
              <w:left w:w="15" w:type="dxa"/>
              <w:bottom w:w="0" w:type="dxa"/>
              <w:right w:w="15" w:type="dxa"/>
            </w:tcMar>
            <w:vAlign w:val="bottom"/>
          </w:tcPr>
          <w:p w:rsidR="0031023D" w:rsidRPr="00F552CF" w:rsidRDefault="0031023D" w:rsidP="00B032FD">
            <w:pPr>
              <w:pStyle w:val="afb"/>
              <w:ind w:rightChars="39" w:right="82"/>
              <w:jc w:val="right"/>
              <w:rPr>
                <w:rFonts w:asciiTheme="minorEastAsia" w:eastAsiaTheme="minorEastAsia" w:hAnsiTheme="minorEastAsia"/>
              </w:rPr>
            </w:pPr>
            <w:r w:rsidRPr="00F552CF">
              <w:rPr>
                <w:rFonts w:asciiTheme="minorEastAsia" w:eastAsiaTheme="minorEastAsia" w:hAnsiTheme="minorEastAsia"/>
              </w:rPr>
              <w:t>3,009,100,367.04</w:t>
            </w:r>
          </w:p>
        </w:tc>
      </w:tr>
      <w:tr w:rsidR="0031023D" w:rsidRPr="00F552CF" w:rsidTr="009039C5">
        <w:trPr>
          <w:trHeight w:val="300"/>
          <w:jc w:val="center"/>
        </w:trPr>
        <w:tc>
          <w:tcPr>
            <w:tcW w:w="3848" w:type="dxa"/>
            <w:tcMar>
              <w:top w:w="15" w:type="dxa"/>
              <w:left w:w="15" w:type="dxa"/>
              <w:bottom w:w="0" w:type="dxa"/>
              <w:right w:w="15" w:type="dxa"/>
            </w:tcMar>
            <w:vAlign w:val="center"/>
          </w:tcPr>
          <w:p w:rsidR="0031023D" w:rsidRPr="00F552CF" w:rsidRDefault="0031023D" w:rsidP="009039C5">
            <w:pPr>
              <w:pStyle w:val="afb"/>
              <w:rPr>
                <w:rFonts w:asciiTheme="minorEastAsia" w:eastAsiaTheme="minorEastAsia" w:hAnsiTheme="minorEastAsia"/>
              </w:rPr>
            </w:pPr>
            <w:r w:rsidRPr="00F552CF">
              <w:rPr>
                <w:rFonts w:asciiTheme="minorEastAsia" w:eastAsiaTheme="minorEastAsia" w:hAnsiTheme="minorEastAsia"/>
              </w:rPr>
              <w:t>减：卖出股票成本总额</w:t>
            </w:r>
          </w:p>
        </w:tc>
        <w:tc>
          <w:tcPr>
            <w:tcW w:w="5224" w:type="dxa"/>
            <w:tcMar>
              <w:top w:w="15" w:type="dxa"/>
              <w:left w:w="15" w:type="dxa"/>
              <w:bottom w:w="0" w:type="dxa"/>
              <w:right w:w="15" w:type="dxa"/>
            </w:tcMar>
            <w:vAlign w:val="bottom"/>
          </w:tcPr>
          <w:p w:rsidR="0031023D" w:rsidRPr="00F552CF" w:rsidRDefault="0031023D" w:rsidP="00B032FD">
            <w:pPr>
              <w:pStyle w:val="afb"/>
              <w:ind w:rightChars="39" w:right="82"/>
              <w:jc w:val="right"/>
              <w:rPr>
                <w:rFonts w:asciiTheme="minorEastAsia" w:eastAsiaTheme="minorEastAsia" w:hAnsiTheme="minorEastAsia"/>
              </w:rPr>
            </w:pPr>
            <w:r w:rsidRPr="00F552CF">
              <w:rPr>
                <w:rFonts w:asciiTheme="minorEastAsia" w:eastAsiaTheme="minorEastAsia" w:hAnsiTheme="minorEastAsia"/>
              </w:rPr>
              <w:t>2,737,111,627.69</w:t>
            </w:r>
          </w:p>
        </w:tc>
      </w:tr>
      <w:tr w:rsidR="0031023D" w:rsidRPr="00F552CF" w:rsidTr="009039C5">
        <w:trPr>
          <w:trHeight w:val="300"/>
          <w:jc w:val="center"/>
        </w:trPr>
        <w:tc>
          <w:tcPr>
            <w:tcW w:w="3848" w:type="dxa"/>
            <w:tcMar>
              <w:top w:w="15" w:type="dxa"/>
              <w:left w:w="15" w:type="dxa"/>
              <w:bottom w:w="0" w:type="dxa"/>
              <w:right w:w="15" w:type="dxa"/>
            </w:tcMar>
            <w:vAlign w:val="center"/>
          </w:tcPr>
          <w:p w:rsidR="0031023D" w:rsidRPr="00F552CF" w:rsidRDefault="0031023D" w:rsidP="009039C5">
            <w:pPr>
              <w:pStyle w:val="afb"/>
              <w:rPr>
                <w:rFonts w:asciiTheme="minorEastAsia" w:eastAsiaTheme="minorEastAsia" w:hAnsiTheme="minorEastAsia"/>
              </w:rPr>
            </w:pPr>
            <w:r w:rsidRPr="00F552CF">
              <w:rPr>
                <w:rFonts w:asciiTheme="minorEastAsia" w:eastAsiaTheme="minorEastAsia" w:hAnsiTheme="minorEastAsia"/>
              </w:rPr>
              <w:t>买卖股票差价收入</w:t>
            </w:r>
          </w:p>
        </w:tc>
        <w:tc>
          <w:tcPr>
            <w:tcW w:w="5224" w:type="dxa"/>
            <w:tcMar>
              <w:top w:w="15" w:type="dxa"/>
              <w:left w:w="15" w:type="dxa"/>
              <w:bottom w:w="0" w:type="dxa"/>
              <w:right w:w="15" w:type="dxa"/>
            </w:tcMar>
            <w:vAlign w:val="bottom"/>
          </w:tcPr>
          <w:p w:rsidR="0031023D" w:rsidRPr="00F552CF" w:rsidRDefault="0031023D" w:rsidP="00B032FD">
            <w:pPr>
              <w:pStyle w:val="afb"/>
              <w:ind w:rightChars="39" w:right="82"/>
              <w:jc w:val="right"/>
              <w:rPr>
                <w:rFonts w:asciiTheme="minorEastAsia" w:eastAsiaTheme="minorEastAsia" w:hAnsiTheme="minorEastAsia"/>
              </w:rPr>
            </w:pPr>
            <w:r w:rsidRPr="00F552CF">
              <w:rPr>
                <w:rFonts w:asciiTheme="minorEastAsia" w:eastAsiaTheme="minorEastAsia" w:hAnsiTheme="minorEastAsia"/>
              </w:rPr>
              <w:t>271,988,739.35</w:t>
            </w:r>
          </w:p>
        </w:tc>
      </w:tr>
    </w:tbl>
    <w:p w:rsidR="00A06ED1" w:rsidRPr="00F552CF" w:rsidRDefault="00A06ED1" w:rsidP="0094749B">
      <w:pPr>
        <w:pStyle w:val="41"/>
      </w:pPr>
      <w:bookmarkStart w:id="217" w:name="_Toc481781097"/>
      <w:bookmarkStart w:id="218" w:name="_Toc481781269"/>
      <w:bookmarkStart w:id="219" w:name="_Toc481781441"/>
      <w:bookmarkStart w:id="220" w:name="_Toc481781607"/>
      <w:r w:rsidRPr="00F552CF">
        <w:t>6.4.3.13</w:t>
      </w:r>
      <w:r w:rsidR="001A1435" w:rsidRPr="00F552CF">
        <w:rPr>
          <w:rFonts w:hint="eastAsia"/>
        </w:rPr>
        <w:t xml:space="preserve"> </w:t>
      </w:r>
      <w:r w:rsidRPr="00F552CF">
        <w:t>债券投资收益</w:t>
      </w:r>
      <w:bookmarkEnd w:id="217"/>
      <w:bookmarkEnd w:id="218"/>
      <w:bookmarkEnd w:id="219"/>
      <w:bookmarkEnd w:id="220"/>
    </w:p>
    <w:p w:rsidR="00A06ED1" w:rsidRPr="00F552CF" w:rsidRDefault="00A06ED1" w:rsidP="00FA0EF5">
      <w:pPr>
        <w:pStyle w:val="afb"/>
        <w:jc w:val="right"/>
        <w:rPr>
          <w:rFonts w:asciiTheme="minorEastAsia" w:eastAsiaTheme="minorEastAsia" w:hAnsiTheme="minorEastAsia"/>
        </w:rPr>
      </w:pPr>
      <w:r w:rsidRPr="00F552CF">
        <w:rPr>
          <w:rFonts w:asciiTheme="minorEastAsia" w:eastAsiaTheme="minorEastAsia" w:hAnsiTheme="minorEastAsia"/>
          <w:lang w:val="en-AU"/>
        </w:rPr>
        <w:t xml:space="preserve">      </w:t>
      </w:r>
      <w:r w:rsidRPr="00F552CF">
        <w:rPr>
          <w:rFonts w:asciiTheme="minorEastAsia" w:eastAsiaTheme="minorEastAsia" w:hAnsiTheme="minorEastAsia" w:hint="eastAsia"/>
          <w:lang w:val="en-AU"/>
        </w:rPr>
        <w:t xml:space="preserve">   </w:t>
      </w:r>
      <w:r w:rsidRPr="00F552CF">
        <w:rPr>
          <w:rFonts w:asciiTheme="minorEastAsia" w:eastAsiaTheme="minorEastAsia" w:hAnsiTheme="minorEastAsia"/>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828"/>
        <w:gridCol w:w="5244"/>
      </w:tblGrid>
      <w:tr w:rsidR="00DD4452" w:rsidRPr="00F552CF" w:rsidTr="009039C5">
        <w:trPr>
          <w:trHeight w:val="315"/>
          <w:jc w:val="center"/>
        </w:trPr>
        <w:tc>
          <w:tcPr>
            <w:tcW w:w="3828" w:type="dxa"/>
            <w:vAlign w:val="center"/>
          </w:tcPr>
          <w:p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44" w:type="dxa"/>
            <w:vAlign w:val="center"/>
          </w:tcPr>
          <w:p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DD4452" w:rsidRPr="00F552CF"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184DD7" w:rsidP="009039C5">
            <w:pPr>
              <w:pStyle w:val="afb"/>
              <w:rPr>
                <w:rFonts w:asciiTheme="minorEastAsia" w:eastAsiaTheme="minorEastAsia" w:hAnsiTheme="minorEastAsia"/>
              </w:rPr>
            </w:pPr>
            <w:r w:rsidRPr="00F552CF">
              <w:rPr>
                <w:rFonts w:asciiTheme="minorEastAsia" w:eastAsiaTheme="minorEastAsia" w:hAnsiTheme="minorEastAsia"/>
              </w:rPr>
              <w:t>卖出债券（</w:t>
            </w:r>
            <w:r w:rsidR="00DD4452" w:rsidRPr="00F552CF">
              <w:rPr>
                <w:rFonts w:asciiTheme="minorEastAsia" w:eastAsiaTheme="minorEastAsia" w:hAnsiTheme="minorEastAsia"/>
              </w:rPr>
              <w:t>债转股及债券到期兑付）成交总额</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95,395,206.29</w:t>
            </w:r>
          </w:p>
        </w:tc>
      </w:tr>
      <w:tr w:rsidR="00DD4452" w:rsidRPr="00F552CF"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DD4452" w:rsidP="009039C5">
            <w:pPr>
              <w:pStyle w:val="afb"/>
              <w:rPr>
                <w:rFonts w:asciiTheme="minorEastAsia" w:eastAsiaTheme="minorEastAsia" w:hAnsiTheme="minorEastAsia"/>
              </w:rPr>
            </w:pPr>
            <w:r w:rsidRPr="00F552CF">
              <w:rPr>
                <w:rFonts w:asciiTheme="minorEastAsia" w:eastAsiaTheme="minorEastAsia" w:hAnsiTheme="minorEastAsia"/>
              </w:rPr>
              <w:t>减：</w:t>
            </w:r>
            <w:r w:rsidR="00184DD7" w:rsidRPr="00F552CF">
              <w:rPr>
                <w:rFonts w:asciiTheme="minorEastAsia" w:eastAsiaTheme="minorEastAsia" w:hAnsiTheme="minorEastAsia"/>
              </w:rPr>
              <w:t>卖出债券（</w:t>
            </w:r>
            <w:r w:rsidRPr="00F552CF">
              <w:rPr>
                <w:rFonts w:asciiTheme="minorEastAsia" w:eastAsiaTheme="minorEastAsia" w:hAnsiTheme="minorEastAsia"/>
              </w:rPr>
              <w:t>债转股及债券到期兑付）成本总额</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97,556,543.51</w:t>
            </w:r>
          </w:p>
        </w:tc>
      </w:tr>
      <w:tr w:rsidR="00DD4452" w:rsidRPr="00F552CF"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DD4452" w:rsidP="009039C5">
            <w:pPr>
              <w:pStyle w:val="afb"/>
              <w:rPr>
                <w:rFonts w:asciiTheme="minorEastAsia" w:eastAsiaTheme="minorEastAsia" w:hAnsiTheme="minorEastAsia"/>
              </w:rPr>
            </w:pPr>
            <w:r w:rsidRPr="00F552CF">
              <w:rPr>
                <w:rFonts w:asciiTheme="minorEastAsia" w:eastAsiaTheme="minorEastAsia" w:hAnsiTheme="minorEastAsia"/>
              </w:rPr>
              <w:t>减：应收利息总额</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1,551,278.29</w:t>
            </w:r>
          </w:p>
        </w:tc>
      </w:tr>
      <w:tr w:rsidR="00DD4452" w:rsidRPr="00F552CF"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053715" w:rsidP="009039C5">
            <w:pPr>
              <w:pStyle w:val="afb"/>
              <w:rPr>
                <w:rFonts w:asciiTheme="minorEastAsia" w:eastAsiaTheme="minorEastAsia" w:hAnsiTheme="minorEastAsia"/>
              </w:rPr>
            </w:pPr>
            <w:r w:rsidRPr="00F552CF">
              <w:rPr>
                <w:rFonts w:asciiTheme="minorEastAsia" w:eastAsiaTheme="minorEastAsia" w:hAnsiTheme="minorEastAsia" w:hint="eastAsia"/>
                <w:color w:val="000000"/>
              </w:rPr>
              <w:t>买卖债券差价收入</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-3,712,615.51</w:t>
            </w:r>
          </w:p>
        </w:tc>
      </w:tr>
    </w:tbl>
    <w:p w:rsidR="001548F9" w:rsidRPr="00F552CF" w:rsidRDefault="001548F9" w:rsidP="00D64FB5">
      <w:pPr>
        <w:pStyle w:val="41"/>
      </w:pPr>
      <w:bookmarkStart w:id="221" w:name="_Toc481781108"/>
      <w:bookmarkStart w:id="222" w:name="_Toc481781280"/>
      <w:bookmarkStart w:id="223" w:name="_Toc481781452"/>
      <w:bookmarkStart w:id="224" w:name="_Toc481781618"/>
      <w:r w:rsidRPr="00F552CF">
        <w:t>6.4.3.14 衍生工具收益</w:t>
      </w:r>
      <w:bookmarkEnd w:id="221"/>
      <w:bookmarkEnd w:id="222"/>
      <w:bookmarkEnd w:id="223"/>
      <w:bookmarkEnd w:id="224"/>
    </w:p>
    <w:p w:rsidR="001548F9" w:rsidRPr="00F552CF" w:rsidRDefault="001548F9" w:rsidP="00753006">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D64FB5">
      <w:pPr>
        <w:pStyle w:val="41"/>
      </w:pPr>
      <w:bookmarkStart w:id="225" w:name="_Toc481781111"/>
      <w:bookmarkStart w:id="226" w:name="_Toc481781283"/>
      <w:bookmarkStart w:id="227" w:name="_Toc481781455"/>
      <w:bookmarkStart w:id="228" w:name="_Toc481781621"/>
      <w:r w:rsidRPr="00F552CF">
        <w:t>6.4.3.15 股利收益</w:t>
      </w:r>
      <w:bookmarkEnd w:id="225"/>
      <w:bookmarkEnd w:id="226"/>
      <w:bookmarkEnd w:id="227"/>
      <w:bookmarkEnd w:id="228"/>
    </w:p>
    <w:p w:rsidR="001548F9" w:rsidRPr="00F552CF" w:rsidRDefault="001548F9" w:rsidP="0075300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F552CF" w:rsidTr="009039C5">
        <w:trPr>
          <w:jc w:val="center"/>
        </w:trPr>
        <w:tc>
          <w:tcPr>
            <w:tcW w:w="37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78"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股票投资产生的股利收益</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6,923,611.21</w:t>
            </w:r>
          </w:p>
        </w:tc>
      </w:tr>
      <w:tr w:rsidR="001548F9" w:rsidRPr="00F552CF" w:rsidTr="009039C5">
        <w:trPr>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基金投资产生的股利收益</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6,923,611.21</w:t>
            </w:r>
          </w:p>
        </w:tc>
      </w:tr>
    </w:tbl>
    <w:p w:rsidR="001548F9" w:rsidRPr="00F552CF" w:rsidRDefault="001548F9" w:rsidP="00D64FB5">
      <w:pPr>
        <w:pStyle w:val="41"/>
      </w:pPr>
      <w:bookmarkStart w:id="229" w:name="_Toc481781112"/>
      <w:bookmarkStart w:id="230" w:name="_Toc481781284"/>
      <w:bookmarkStart w:id="231" w:name="_Toc481781456"/>
      <w:bookmarkStart w:id="232" w:name="_Toc481781622"/>
      <w:r w:rsidRPr="00F552CF">
        <w:t>6.4.3.16 公允价值变动收益</w:t>
      </w:r>
      <w:bookmarkEnd w:id="229"/>
      <w:bookmarkEnd w:id="230"/>
      <w:bookmarkEnd w:id="231"/>
      <w:bookmarkEnd w:id="232"/>
    </w:p>
    <w:p w:rsidR="001548F9" w:rsidRPr="00F552CF" w:rsidRDefault="001548F9" w:rsidP="0075300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F552CF" w:rsidTr="009039C5">
        <w:trPr>
          <w:trHeight w:val="285"/>
          <w:jc w:val="center"/>
        </w:trPr>
        <w:tc>
          <w:tcPr>
            <w:tcW w:w="37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项目名称</w:t>
            </w:r>
          </w:p>
        </w:tc>
        <w:tc>
          <w:tcPr>
            <w:tcW w:w="5278"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1.交易性金融资产</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79,145,508.98</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——股票投资</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78,338,652.95</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806,856.03</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120" w:rsidRPr="00F552CF" w:rsidTr="009039C5">
        <w:trPr>
          <w:trHeight w:val="285"/>
          <w:jc w:val="center"/>
        </w:trPr>
        <w:tc>
          <w:tcPr>
            <w:tcW w:w="3794" w:type="dxa"/>
            <w:vAlign w:val="center"/>
          </w:tcPr>
          <w:p w:rsidR="00154120" w:rsidRPr="00F552CF" w:rsidRDefault="00154120"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5278" w:type="dxa"/>
            <w:vAlign w:val="center"/>
          </w:tcPr>
          <w:p w:rsidR="00154120" w:rsidRPr="00F552CF" w:rsidRDefault="0015412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5278" w:type="dxa"/>
            <w:vAlign w:val="center"/>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7F0F59" w:rsidRPr="00F552CF" w:rsidTr="009039C5">
        <w:trPr>
          <w:trHeight w:val="285"/>
          <w:jc w:val="center"/>
        </w:trPr>
        <w:tc>
          <w:tcPr>
            <w:tcW w:w="3794" w:type="dxa"/>
            <w:vAlign w:val="center"/>
          </w:tcPr>
          <w:p w:rsidR="007F0F59" w:rsidRPr="00F552CF" w:rsidRDefault="007F0F59" w:rsidP="009039C5">
            <w:pPr>
              <w:pStyle w:val="afb"/>
              <w:rPr>
                <w:rFonts w:asciiTheme="minorEastAsia" w:eastAsiaTheme="minorEastAsia" w:hAnsiTheme="minorEastAsia"/>
              </w:rPr>
            </w:pPr>
            <w:r w:rsidRPr="00F552CF">
              <w:rPr>
                <w:rFonts w:asciiTheme="minorEastAsia" w:eastAsiaTheme="minorEastAsia" w:hAnsiTheme="minorEastAsia"/>
              </w:rPr>
              <w:t>——</w:t>
            </w:r>
            <w:r w:rsidRPr="00F552CF">
              <w:rPr>
                <w:rFonts w:asciiTheme="minorEastAsia" w:eastAsiaTheme="minorEastAsia" w:hAnsiTheme="minorEastAsia" w:hint="eastAsia"/>
              </w:rPr>
              <w:t>其他</w:t>
            </w:r>
          </w:p>
        </w:tc>
        <w:tc>
          <w:tcPr>
            <w:tcW w:w="5278" w:type="dxa"/>
            <w:vAlign w:val="center"/>
          </w:tcPr>
          <w:p w:rsidR="007F0F59" w:rsidRPr="00F552CF" w:rsidRDefault="007F0F59"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2.衍生工具</w:t>
            </w:r>
          </w:p>
        </w:tc>
        <w:tc>
          <w:tcPr>
            <w:tcW w:w="5278" w:type="dxa"/>
            <w:vAlign w:val="center"/>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——权证投资</w:t>
            </w:r>
          </w:p>
        </w:tc>
        <w:tc>
          <w:tcPr>
            <w:tcW w:w="5278" w:type="dxa"/>
            <w:vAlign w:val="center"/>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3.其他</w:t>
            </w:r>
          </w:p>
        </w:tc>
        <w:tc>
          <w:tcPr>
            <w:tcW w:w="5278" w:type="dxa"/>
            <w:vAlign w:val="bottom"/>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A42A79" w:rsidRPr="00F552CF" w:rsidTr="006D0F96">
        <w:trPr>
          <w:trHeight w:val="285"/>
          <w:jc w:val="center"/>
        </w:trPr>
        <w:tc>
          <w:tcPr>
            <w:tcW w:w="3794" w:type="dxa"/>
            <w:vAlign w:val="center"/>
          </w:tcPr>
          <w:p w:rsidR="00A42A79" w:rsidRPr="00F552CF" w:rsidRDefault="00A42A79" w:rsidP="006D0F96">
            <w:pPr>
              <w:widowControl/>
              <w:rPr>
                <w:rFonts w:asciiTheme="minorEastAsia" w:eastAsiaTheme="minorEastAsia" w:hAnsiTheme="minorEastAsia"/>
                <w:kern w:val="0"/>
                <w:szCs w:val="21"/>
                <w:highlight w:val="red"/>
              </w:rPr>
            </w:pPr>
            <w:r w:rsidRPr="00F552CF">
              <w:rPr>
                <w:rFonts w:asciiTheme="minorEastAsia" w:eastAsiaTheme="minorEastAsia" w:hAnsiTheme="minorEastAsia" w:hint="eastAsia"/>
                <w:kern w:val="0"/>
                <w:szCs w:val="21"/>
              </w:rPr>
              <w:t>减：应税金融商品公允价值变动产生的预估增值税</w:t>
            </w:r>
          </w:p>
        </w:tc>
        <w:tc>
          <w:tcPr>
            <w:tcW w:w="5278" w:type="dxa"/>
            <w:vAlign w:val="center"/>
          </w:tcPr>
          <w:p w:rsidR="00A42A79" w:rsidRPr="00F552CF" w:rsidRDefault="00A42A79"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79,145,508.98</w:t>
            </w:r>
          </w:p>
        </w:tc>
      </w:tr>
    </w:tbl>
    <w:p w:rsidR="001548F9" w:rsidRPr="00F552CF" w:rsidRDefault="001548F9" w:rsidP="00D64FB5">
      <w:pPr>
        <w:pStyle w:val="41"/>
      </w:pPr>
      <w:bookmarkStart w:id="233" w:name="_Toc481781113"/>
      <w:bookmarkStart w:id="234" w:name="_Toc481781285"/>
      <w:bookmarkStart w:id="235" w:name="_Toc481781457"/>
      <w:bookmarkStart w:id="236" w:name="_Toc481781623"/>
      <w:r w:rsidRPr="00F552CF">
        <w:t>6.4.3.17 其他收入</w:t>
      </w:r>
      <w:bookmarkEnd w:id="233"/>
      <w:bookmarkEnd w:id="234"/>
      <w:bookmarkEnd w:id="235"/>
      <w:bookmarkEnd w:id="236"/>
    </w:p>
    <w:p w:rsidR="001548F9" w:rsidRPr="00F552CF" w:rsidRDefault="001548F9" w:rsidP="00137A69">
      <w:pPr>
        <w:pStyle w:val="afb"/>
        <w:jc w:val="right"/>
        <w:rPr>
          <w:rFonts w:asciiTheme="minorEastAsia" w:eastAsiaTheme="minorEastAsia" w:hAnsiTheme="minorEastAsia"/>
          <w:lang w:val="en-AU"/>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4"/>
        <w:gridCol w:w="5278"/>
      </w:tblGrid>
      <w:tr w:rsidR="001548F9" w:rsidRPr="00F552CF" w:rsidTr="009039C5">
        <w:trPr>
          <w:trHeight w:val="255"/>
          <w:jc w:val="center"/>
        </w:trPr>
        <w:tc>
          <w:tcPr>
            <w:tcW w:w="37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78"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trHeight w:val="255"/>
          <w:jc w:val="center"/>
        </w:trPr>
        <w:tc>
          <w:tcPr>
            <w:tcW w:w="379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基金赎回费收入</w:t>
            </w:r>
          </w:p>
        </w:tc>
        <w:tc>
          <w:tcPr>
            <w:tcW w:w="5278" w:type="dxa"/>
            <w:vAlign w:val="bottom"/>
          </w:tcPr>
          <w:p w:rsidR="001548F9" w:rsidRPr="00F552CF" w:rsidRDefault="001548F9" w:rsidP="00B032FD">
            <w:pPr>
              <w:pStyle w:val="afb"/>
              <w:ind w:rightChars="26" w:right="55"/>
              <w:jc w:val="right"/>
              <w:rPr>
                <w:rFonts w:asciiTheme="minorEastAsia" w:eastAsiaTheme="minorEastAsia" w:hAnsiTheme="minorEastAsia"/>
              </w:rPr>
            </w:pPr>
            <w:r w:rsidRPr="00F552CF">
              <w:rPr>
                <w:rFonts w:asciiTheme="minorEastAsia" w:eastAsiaTheme="minorEastAsia" w:hAnsiTheme="minorEastAsia"/>
              </w:rPr>
              <w:t>394,634.99</w:t>
            </w:r>
          </w:p>
        </w:tc>
      </w:tr>
      <w:tr w:rsidR="00D14DB3">
        <w:trPr>
          <w:jc w:val="center"/>
        </w:trPr>
        <w:tc>
          <w:tcPr>
            <w:tcW w:w="3794" w:type="dxa"/>
            <w:vAlign w:val="center"/>
          </w:tcPr>
          <w:p w:rsidR="00D14DB3" w:rsidRDefault="00DF2605">
            <w:pPr>
              <w:jc w:val="left"/>
            </w:pPr>
            <w:r>
              <w:rPr>
                <w:rFonts w:asciiTheme="minorEastAsia" w:eastAsiaTheme="minorEastAsia" w:hAnsiTheme="minorEastAsia"/>
              </w:rPr>
              <w:t>基金转换费收入</w:t>
            </w:r>
          </w:p>
        </w:tc>
        <w:tc>
          <w:tcPr>
            <w:tcW w:w="5278" w:type="dxa"/>
            <w:vAlign w:val="center"/>
          </w:tcPr>
          <w:p w:rsidR="00D14DB3" w:rsidRDefault="00DF2605" w:rsidP="00B032FD">
            <w:pPr>
              <w:ind w:rightChars="26" w:right="55"/>
              <w:jc w:val="right"/>
            </w:pPr>
            <w:r>
              <w:rPr>
                <w:rFonts w:asciiTheme="minorEastAsia" w:eastAsiaTheme="minorEastAsia" w:hAnsiTheme="minorEastAsia"/>
              </w:rPr>
              <w:t>6,132.81</w:t>
            </w:r>
          </w:p>
        </w:tc>
      </w:tr>
      <w:tr w:rsidR="001548F9" w:rsidRPr="00F552CF" w:rsidTr="009039C5">
        <w:trPr>
          <w:trHeight w:val="255"/>
          <w:jc w:val="center"/>
        </w:trPr>
        <w:tc>
          <w:tcPr>
            <w:tcW w:w="379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rsidR="001548F9" w:rsidRPr="00F552CF" w:rsidRDefault="001548F9" w:rsidP="00B032FD">
            <w:pPr>
              <w:pStyle w:val="afb"/>
              <w:ind w:rightChars="26" w:right="55"/>
              <w:jc w:val="right"/>
              <w:rPr>
                <w:rFonts w:asciiTheme="minorEastAsia" w:eastAsiaTheme="minorEastAsia" w:hAnsiTheme="minorEastAsia"/>
              </w:rPr>
            </w:pPr>
            <w:r w:rsidRPr="00F552CF">
              <w:rPr>
                <w:rFonts w:asciiTheme="minorEastAsia" w:eastAsiaTheme="minorEastAsia" w:hAnsiTheme="minorEastAsia"/>
              </w:rPr>
              <w:t>400,767.80</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注：1.本基金的赎回费率按持有期间递减，不低于赎回费总额的25%归入基金资产。</w:t>
      </w:r>
    </w:p>
    <w:p w:rsidR="001548F9" w:rsidRPr="00F552CF" w:rsidRDefault="001548F9" w:rsidP="00137A69">
      <w:pPr>
        <w:pStyle w:val="afa"/>
        <w:rPr>
          <w:rFonts w:asciiTheme="minorEastAsia" w:eastAsiaTheme="minorEastAsia" w:hAnsiTheme="minorEastAsia"/>
        </w:rPr>
      </w:pPr>
      <w:r w:rsidRPr="00F552CF">
        <w:rPr>
          <w:rFonts w:asciiTheme="minorEastAsia" w:eastAsiaTheme="minorEastAsia" w:hAnsiTheme="minorEastAsia"/>
        </w:rPr>
        <w:t>2.基金的转换费由申购补差费和转出基金的赎回费两部分构成，其中不低于转出基金的赎回费的25%归入转出基金的基金资产。</w:t>
      </w:r>
    </w:p>
    <w:p w:rsidR="00056335" w:rsidRPr="00F552CF" w:rsidRDefault="00056335" w:rsidP="00056335">
      <w:pPr>
        <w:pStyle w:val="41"/>
      </w:pPr>
      <w:bookmarkStart w:id="237" w:name="_Toc481781115"/>
      <w:bookmarkStart w:id="238" w:name="_Toc481781287"/>
      <w:bookmarkStart w:id="239" w:name="_Toc481781459"/>
      <w:bookmarkStart w:id="240" w:name="_Toc481781625"/>
      <w:r w:rsidRPr="00F552CF">
        <w:t>6.4.3.18 交易费用</w:t>
      </w:r>
    </w:p>
    <w:p w:rsidR="00056335" w:rsidRPr="00F552CF" w:rsidRDefault="00056335" w:rsidP="00056335">
      <w:pPr>
        <w:pStyle w:val="afb"/>
        <w:ind w:firstLine="420"/>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5811"/>
      </w:tblGrid>
      <w:tr w:rsidR="00056335" w:rsidRPr="00F552CF" w:rsidTr="00056335">
        <w:trPr>
          <w:trHeight w:val="285"/>
        </w:trPr>
        <w:tc>
          <w:tcPr>
            <w:tcW w:w="3261" w:type="dxa"/>
            <w:vAlign w:val="center"/>
          </w:tcPr>
          <w:p w:rsidR="00056335" w:rsidRPr="00F552CF" w:rsidRDefault="00056335" w:rsidP="006D0F96">
            <w:pPr>
              <w:jc w:val="center"/>
              <w:rPr>
                <w:rFonts w:asciiTheme="minorEastAsia" w:eastAsiaTheme="minorEastAsia" w:hAnsiTheme="minorEastAsia"/>
                <w:szCs w:val="21"/>
              </w:rPr>
            </w:pPr>
            <w:r w:rsidRPr="00F552CF">
              <w:rPr>
                <w:rFonts w:asciiTheme="minorEastAsia" w:eastAsiaTheme="minorEastAsia" w:hAnsiTheme="minorEastAsia"/>
                <w:szCs w:val="21"/>
              </w:rPr>
              <w:t>项目</w:t>
            </w:r>
          </w:p>
        </w:tc>
        <w:tc>
          <w:tcPr>
            <w:tcW w:w="5811" w:type="dxa"/>
            <w:vAlign w:val="center"/>
          </w:tcPr>
          <w:p w:rsidR="00056335" w:rsidRPr="00F552CF" w:rsidRDefault="00056335" w:rsidP="006D0F96">
            <w:pPr>
              <w:jc w:val="center"/>
              <w:rPr>
                <w:rFonts w:asciiTheme="minorEastAsia" w:eastAsiaTheme="minorEastAsia" w:hAnsiTheme="minorEastAsia"/>
                <w:szCs w:val="21"/>
              </w:rPr>
            </w:pPr>
            <w:r w:rsidRPr="00F552CF">
              <w:rPr>
                <w:rFonts w:asciiTheme="minorEastAsia" w:eastAsiaTheme="minorEastAsia" w:hAnsiTheme="minorEastAsia"/>
                <w:szCs w:val="21"/>
              </w:rPr>
              <w:t>本期</w:t>
            </w:r>
          </w:p>
          <w:p w:rsidR="00056335" w:rsidRPr="00F552CF" w:rsidRDefault="00056335" w:rsidP="006D0F96">
            <w:pPr>
              <w:widowControl/>
              <w:autoSpaceDE w:val="0"/>
              <w:autoSpaceDN w:val="0"/>
              <w:ind w:right="-15"/>
              <w:jc w:val="center"/>
              <w:textAlignment w:val="bottom"/>
              <w:rPr>
                <w:rFonts w:asciiTheme="minorEastAsia" w:eastAsiaTheme="minorEastAsia" w:hAnsiTheme="minorEastAsia"/>
                <w:szCs w:val="21"/>
              </w:rPr>
            </w:pPr>
            <w:r w:rsidRPr="00F552CF">
              <w:rPr>
                <w:rFonts w:asciiTheme="minorEastAsia" w:eastAsiaTheme="minorEastAsia" w:hAnsiTheme="minorEastAsia"/>
                <w:szCs w:val="21"/>
              </w:rPr>
              <w:t>2019年1月1日至2019年6月30日</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交易所市场交易费用</w:t>
            </w:r>
          </w:p>
        </w:tc>
        <w:tc>
          <w:tcPr>
            <w:tcW w:w="5811" w:type="dxa"/>
            <w:vAlign w:val="center"/>
          </w:tcPr>
          <w:p w:rsidR="00056335" w:rsidRPr="00F552CF" w:rsidRDefault="00056335" w:rsidP="00B032FD">
            <w:pPr>
              <w:ind w:rightChars="27" w:right="57"/>
              <w:jc w:val="right"/>
              <w:rPr>
                <w:rFonts w:asciiTheme="minorEastAsia" w:eastAsiaTheme="minorEastAsia" w:hAnsiTheme="minorEastAsia"/>
                <w:szCs w:val="21"/>
              </w:rPr>
            </w:pPr>
            <w:r w:rsidRPr="00F552CF">
              <w:rPr>
                <w:rFonts w:asciiTheme="minorEastAsia" w:eastAsiaTheme="minorEastAsia" w:hAnsiTheme="minorEastAsia"/>
                <w:szCs w:val="21"/>
              </w:rPr>
              <w:t>7,807,374.59</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银行间市场交易费用</w:t>
            </w:r>
          </w:p>
        </w:tc>
        <w:tc>
          <w:tcPr>
            <w:tcW w:w="5811" w:type="dxa"/>
            <w:vAlign w:val="center"/>
          </w:tcPr>
          <w:p w:rsidR="00056335" w:rsidRPr="00F552CF" w:rsidRDefault="00056335" w:rsidP="00B032FD">
            <w:pPr>
              <w:ind w:rightChars="27" w:right="57"/>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交易基金产生的费用</w:t>
            </w:r>
          </w:p>
        </w:tc>
        <w:tc>
          <w:tcPr>
            <w:tcW w:w="5811" w:type="dxa"/>
            <w:vAlign w:val="center"/>
          </w:tcPr>
          <w:p w:rsidR="00056335" w:rsidRPr="00F552CF" w:rsidRDefault="00056335" w:rsidP="00B032FD">
            <w:pPr>
              <w:ind w:rightChars="27" w:right="57"/>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其中：申购费</w:t>
            </w:r>
          </w:p>
        </w:tc>
        <w:tc>
          <w:tcPr>
            <w:tcW w:w="5811" w:type="dxa"/>
            <w:vAlign w:val="center"/>
          </w:tcPr>
          <w:p w:rsidR="00056335" w:rsidRPr="00F552CF" w:rsidRDefault="00056335" w:rsidP="00B032FD">
            <w:pPr>
              <w:ind w:rightChars="27" w:right="57"/>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赎回费</w:t>
            </w:r>
          </w:p>
        </w:tc>
        <w:tc>
          <w:tcPr>
            <w:tcW w:w="5811" w:type="dxa"/>
            <w:vAlign w:val="center"/>
          </w:tcPr>
          <w:p w:rsidR="00056335" w:rsidRPr="00F552CF" w:rsidRDefault="00056335" w:rsidP="00B032FD">
            <w:pPr>
              <w:ind w:rightChars="27" w:right="57"/>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合计</w:t>
            </w:r>
          </w:p>
        </w:tc>
        <w:tc>
          <w:tcPr>
            <w:tcW w:w="5811" w:type="dxa"/>
            <w:vAlign w:val="center"/>
          </w:tcPr>
          <w:p w:rsidR="00056335" w:rsidRPr="00F552CF" w:rsidRDefault="00056335" w:rsidP="00B032FD">
            <w:pPr>
              <w:ind w:rightChars="27" w:right="57"/>
              <w:jc w:val="right"/>
              <w:rPr>
                <w:rFonts w:asciiTheme="minorEastAsia" w:eastAsiaTheme="minorEastAsia" w:hAnsiTheme="minorEastAsia"/>
                <w:szCs w:val="21"/>
              </w:rPr>
            </w:pPr>
            <w:r w:rsidRPr="00F552CF">
              <w:rPr>
                <w:rFonts w:asciiTheme="minorEastAsia" w:eastAsiaTheme="minorEastAsia" w:hAnsiTheme="minorEastAsia"/>
                <w:szCs w:val="21"/>
              </w:rPr>
              <w:t>7,807,374.59</w:t>
            </w:r>
          </w:p>
        </w:tc>
      </w:tr>
    </w:tbl>
    <w:p w:rsidR="001548F9" w:rsidRPr="00F552CF" w:rsidRDefault="001548F9" w:rsidP="00D64FB5">
      <w:pPr>
        <w:pStyle w:val="41"/>
      </w:pPr>
      <w:r w:rsidRPr="00F552CF">
        <w:t>6.4.3.19 其他费用</w:t>
      </w:r>
      <w:bookmarkEnd w:id="237"/>
      <w:bookmarkEnd w:id="238"/>
      <w:bookmarkEnd w:id="239"/>
      <w:bookmarkEnd w:id="240"/>
    </w:p>
    <w:p w:rsidR="001548F9" w:rsidRPr="00F552CF" w:rsidRDefault="001548F9" w:rsidP="00137A69">
      <w:pPr>
        <w:pStyle w:val="afb"/>
        <w:jc w:val="right"/>
        <w:rPr>
          <w:rFonts w:asciiTheme="minorEastAsia" w:eastAsiaTheme="minorEastAsia" w:hAnsiTheme="minorEastAsia"/>
          <w:bCs/>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219"/>
      </w:tblGrid>
      <w:tr w:rsidR="001548F9" w:rsidRPr="00F552CF" w:rsidTr="009039C5">
        <w:trPr>
          <w:jc w:val="center"/>
        </w:trPr>
        <w:tc>
          <w:tcPr>
            <w:tcW w:w="3853"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jc w:val="center"/>
        </w:trPr>
        <w:tc>
          <w:tcPr>
            <w:tcW w:w="3853"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审计费用</w:t>
            </w:r>
          </w:p>
        </w:tc>
        <w:tc>
          <w:tcPr>
            <w:tcW w:w="521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44,630.98</w:t>
            </w:r>
          </w:p>
        </w:tc>
      </w:tr>
      <w:tr w:rsidR="001548F9" w:rsidRPr="00F552CF" w:rsidTr="009039C5">
        <w:trPr>
          <w:jc w:val="center"/>
        </w:trPr>
        <w:tc>
          <w:tcPr>
            <w:tcW w:w="3853"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信息披露费</w:t>
            </w:r>
          </w:p>
        </w:tc>
        <w:tc>
          <w:tcPr>
            <w:tcW w:w="521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56,157.67</w:t>
            </w:r>
          </w:p>
        </w:tc>
      </w:tr>
      <w:tr w:rsidR="00D14DB3">
        <w:trPr>
          <w:jc w:val="center"/>
        </w:trPr>
        <w:tc>
          <w:tcPr>
            <w:tcW w:w="3853" w:type="dxa"/>
            <w:vAlign w:val="center"/>
          </w:tcPr>
          <w:p w:rsidR="00D14DB3" w:rsidRDefault="00DF2605">
            <w:pPr>
              <w:jc w:val="left"/>
            </w:pPr>
            <w:r>
              <w:rPr>
                <w:rFonts w:asciiTheme="minorEastAsia" w:eastAsiaTheme="minorEastAsia" w:hAnsiTheme="minorEastAsia"/>
              </w:rPr>
              <w:t>银行</w:t>
            </w:r>
            <w:proofErr w:type="gramStart"/>
            <w:r>
              <w:rPr>
                <w:rFonts w:asciiTheme="minorEastAsia" w:eastAsiaTheme="minorEastAsia" w:hAnsiTheme="minorEastAsia"/>
              </w:rPr>
              <w:t>汇划费</w:t>
            </w:r>
            <w:proofErr w:type="gramEnd"/>
          </w:p>
        </w:tc>
        <w:tc>
          <w:tcPr>
            <w:tcW w:w="5219" w:type="dxa"/>
            <w:vAlign w:val="center"/>
          </w:tcPr>
          <w:p w:rsidR="00D14DB3" w:rsidRDefault="00DF2605">
            <w:pPr>
              <w:jc w:val="right"/>
            </w:pPr>
            <w:r>
              <w:rPr>
                <w:rFonts w:asciiTheme="minorEastAsia" w:eastAsiaTheme="minorEastAsia" w:hAnsiTheme="minorEastAsia"/>
              </w:rPr>
              <w:t>4,280.16</w:t>
            </w:r>
          </w:p>
        </w:tc>
      </w:tr>
      <w:tr w:rsidR="00D14DB3">
        <w:trPr>
          <w:jc w:val="center"/>
        </w:trPr>
        <w:tc>
          <w:tcPr>
            <w:tcW w:w="3853" w:type="dxa"/>
            <w:vAlign w:val="center"/>
          </w:tcPr>
          <w:p w:rsidR="00D14DB3" w:rsidRDefault="00DF2605">
            <w:pPr>
              <w:jc w:val="left"/>
            </w:pPr>
            <w:proofErr w:type="gramStart"/>
            <w:r>
              <w:rPr>
                <w:rFonts w:asciiTheme="minorEastAsia" w:eastAsiaTheme="minorEastAsia" w:hAnsiTheme="minorEastAsia"/>
              </w:rPr>
              <w:t>中债登账户</w:t>
            </w:r>
            <w:proofErr w:type="gramEnd"/>
            <w:r>
              <w:rPr>
                <w:rFonts w:asciiTheme="minorEastAsia" w:eastAsiaTheme="minorEastAsia" w:hAnsiTheme="minorEastAsia"/>
              </w:rPr>
              <w:t>维护费</w:t>
            </w:r>
          </w:p>
        </w:tc>
        <w:tc>
          <w:tcPr>
            <w:tcW w:w="5219" w:type="dxa"/>
            <w:vAlign w:val="center"/>
          </w:tcPr>
          <w:p w:rsidR="00D14DB3" w:rsidRDefault="00DF2605">
            <w:pPr>
              <w:jc w:val="right"/>
            </w:pPr>
            <w:r>
              <w:rPr>
                <w:rFonts w:asciiTheme="minorEastAsia" w:eastAsiaTheme="minorEastAsia" w:hAnsiTheme="minorEastAsia"/>
              </w:rPr>
              <w:t>13,500.00</w:t>
            </w:r>
          </w:p>
        </w:tc>
      </w:tr>
      <w:tr w:rsidR="00D14DB3">
        <w:trPr>
          <w:jc w:val="center"/>
        </w:trPr>
        <w:tc>
          <w:tcPr>
            <w:tcW w:w="3853" w:type="dxa"/>
            <w:vAlign w:val="center"/>
          </w:tcPr>
          <w:p w:rsidR="00D14DB3" w:rsidRDefault="00DF2605">
            <w:pPr>
              <w:jc w:val="left"/>
            </w:pPr>
            <w:r>
              <w:rPr>
                <w:rFonts w:asciiTheme="minorEastAsia" w:eastAsiaTheme="minorEastAsia" w:hAnsiTheme="minorEastAsia"/>
              </w:rPr>
              <w:t>上清所账户维护费</w:t>
            </w:r>
          </w:p>
        </w:tc>
        <w:tc>
          <w:tcPr>
            <w:tcW w:w="5219" w:type="dxa"/>
            <w:vAlign w:val="center"/>
          </w:tcPr>
          <w:p w:rsidR="00D14DB3" w:rsidRDefault="00DF2605">
            <w:pPr>
              <w:jc w:val="right"/>
            </w:pPr>
            <w:r>
              <w:rPr>
                <w:rFonts w:asciiTheme="minorEastAsia" w:eastAsiaTheme="minorEastAsia" w:hAnsiTheme="minorEastAsia"/>
              </w:rPr>
              <w:t>14,400.00</w:t>
            </w:r>
          </w:p>
        </w:tc>
      </w:tr>
      <w:tr w:rsidR="001548F9" w:rsidRPr="00F552CF" w:rsidTr="009039C5">
        <w:trPr>
          <w:jc w:val="center"/>
        </w:trPr>
        <w:tc>
          <w:tcPr>
            <w:tcW w:w="3853"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1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132,968.81</w:t>
            </w:r>
          </w:p>
        </w:tc>
      </w:tr>
    </w:tbl>
    <w:p w:rsidR="001548F9" w:rsidRPr="00F552CF" w:rsidRDefault="001548F9" w:rsidP="00D64FB5">
      <w:pPr>
        <w:pStyle w:val="33"/>
      </w:pPr>
      <w:bookmarkStart w:id="241" w:name="_Toc481781117"/>
      <w:bookmarkStart w:id="242" w:name="_Toc481781289"/>
      <w:bookmarkStart w:id="243" w:name="_Toc481781461"/>
      <w:bookmarkStart w:id="244" w:name="_Toc481781627"/>
      <w:r w:rsidRPr="00F552CF">
        <w:t>6.4.4 或有事项、资产负债表日后事项的说明</w:t>
      </w:r>
      <w:bookmarkEnd w:id="241"/>
      <w:bookmarkEnd w:id="242"/>
      <w:bookmarkEnd w:id="243"/>
      <w:bookmarkEnd w:id="244"/>
    </w:p>
    <w:p w:rsidR="001548F9" w:rsidRPr="00F552CF" w:rsidRDefault="001548F9" w:rsidP="00D64FB5">
      <w:pPr>
        <w:pStyle w:val="41"/>
      </w:pPr>
      <w:bookmarkStart w:id="245" w:name="_Toc481781118"/>
      <w:bookmarkStart w:id="246" w:name="_Toc481781290"/>
      <w:bookmarkStart w:id="247" w:name="_Toc481781462"/>
      <w:bookmarkStart w:id="248" w:name="_Toc481781628"/>
      <w:r w:rsidRPr="00F552CF">
        <w:t>6.4.4.1</w:t>
      </w:r>
      <w:r w:rsidR="001A1435" w:rsidRPr="00F552CF">
        <w:rPr>
          <w:rFonts w:hint="eastAsia"/>
        </w:rPr>
        <w:t xml:space="preserve"> </w:t>
      </w:r>
      <w:r w:rsidRPr="00F552CF">
        <w:t>或有事项</w:t>
      </w:r>
      <w:bookmarkEnd w:id="245"/>
      <w:bookmarkEnd w:id="246"/>
      <w:bookmarkEnd w:id="247"/>
      <w:bookmarkEnd w:id="248"/>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截至资产负债表日，本基金无须披露的或有事项。</w:t>
      </w:r>
    </w:p>
    <w:p w:rsidR="001548F9" w:rsidRPr="00F552CF" w:rsidRDefault="001548F9" w:rsidP="00D64FB5">
      <w:pPr>
        <w:pStyle w:val="41"/>
      </w:pPr>
      <w:bookmarkStart w:id="249" w:name="_Toc481781119"/>
      <w:bookmarkStart w:id="250" w:name="_Toc481781291"/>
      <w:bookmarkStart w:id="251" w:name="_Toc481781463"/>
      <w:bookmarkStart w:id="252" w:name="_Toc481781629"/>
      <w:r w:rsidRPr="00F552CF">
        <w:t>6.4.4.2</w:t>
      </w:r>
      <w:r w:rsidR="001A1435" w:rsidRPr="00F552CF">
        <w:rPr>
          <w:rFonts w:hint="eastAsia"/>
        </w:rPr>
        <w:t xml:space="preserve"> </w:t>
      </w:r>
      <w:r w:rsidRPr="00F552CF">
        <w:t>资产负债表日后事项</w:t>
      </w:r>
      <w:bookmarkEnd w:id="249"/>
      <w:bookmarkEnd w:id="250"/>
      <w:bookmarkEnd w:id="251"/>
      <w:bookmarkEnd w:id="252"/>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截至财务报告批准报出日，本基金无须披露的资产负债表日后事项。</w:t>
      </w:r>
    </w:p>
    <w:p w:rsidR="001548F9" w:rsidRPr="00F552CF" w:rsidRDefault="001548F9" w:rsidP="00D64FB5">
      <w:pPr>
        <w:pStyle w:val="33"/>
      </w:pPr>
      <w:bookmarkStart w:id="253" w:name="_Toc481781120"/>
      <w:bookmarkStart w:id="254" w:name="_Toc481781292"/>
      <w:bookmarkStart w:id="255" w:name="_Toc481781464"/>
      <w:bookmarkStart w:id="256" w:name="_Toc481781630"/>
      <w:r w:rsidRPr="00F552CF">
        <w:t>6.4.5 关联方关系</w:t>
      </w:r>
      <w:bookmarkEnd w:id="253"/>
      <w:bookmarkEnd w:id="254"/>
      <w:bookmarkEnd w:id="255"/>
      <w:bookmarkEnd w:id="256"/>
    </w:p>
    <w:p w:rsidR="001548F9" w:rsidRPr="00F552CF" w:rsidRDefault="001548F9" w:rsidP="00D64FB5">
      <w:pPr>
        <w:pStyle w:val="41"/>
      </w:pPr>
      <w:bookmarkStart w:id="257" w:name="_Toc481781121"/>
      <w:bookmarkStart w:id="258" w:name="_Toc481781293"/>
      <w:bookmarkStart w:id="259" w:name="_Toc481781465"/>
      <w:bookmarkStart w:id="260" w:name="_Toc481781631"/>
      <w:r w:rsidRPr="00F552CF">
        <w:t>6.4.5.1</w:t>
      </w:r>
      <w:r w:rsidR="001A1435" w:rsidRPr="00F552CF">
        <w:rPr>
          <w:rFonts w:hint="eastAsia"/>
        </w:rPr>
        <w:t xml:space="preserve"> </w:t>
      </w:r>
      <w:r w:rsidRPr="00F552CF">
        <w:t>本报告期存在控制关系或其他重大利害关系的关联方发生变化的情况</w:t>
      </w:r>
      <w:bookmarkEnd w:id="257"/>
      <w:bookmarkEnd w:id="258"/>
      <w:bookmarkEnd w:id="259"/>
      <w:bookmarkEnd w:id="260"/>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本报告期存在控制关系或其他重大利害关系的关联方未发生变化。</w:t>
      </w:r>
    </w:p>
    <w:p w:rsidR="001548F9" w:rsidRPr="00F552CF" w:rsidRDefault="001548F9" w:rsidP="00D64FB5">
      <w:pPr>
        <w:pStyle w:val="41"/>
      </w:pPr>
      <w:bookmarkStart w:id="261" w:name="_Toc481781122"/>
      <w:bookmarkStart w:id="262" w:name="_Toc481781294"/>
      <w:bookmarkStart w:id="263" w:name="_Toc481781466"/>
      <w:bookmarkStart w:id="264" w:name="_Toc481781632"/>
      <w:r w:rsidRPr="00F552CF">
        <w:t>6.4.5.2 本报告期与基金发生关联交易的各关联方</w:t>
      </w:r>
      <w:bookmarkEnd w:id="261"/>
      <w:bookmarkEnd w:id="262"/>
      <w:bookmarkEnd w:id="263"/>
      <w:bookmarkEnd w:id="2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1548F9" w:rsidRPr="00F552CF" w:rsidTr="009039C5">
        <w:trPr>
          <w:jc w:val="center"/>
        </w:trPr>
        <w:tc>
          <w:tcPr>
            <w:tcW w:w="5220"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852"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与本基金的关系</w:t>
            </w:r>
          </w:p>
        </w:tc>
      </w:tr>
      <w:tr w:rsidR="00D14DB3">
        <w:trPr>
          <w:jc w:val="center"/>
        </w:trPr>
        <w:tc>
          <w:tcPr>
            <w:tcW w:w="5220" w:type="dxa"/>
            <w:vAlign w:val="center"/>
          </w:tcPr>
          <w:p w:rsidR="00D14DB3" w:rsidRDefault="00DF2605">
            <w:pPr>
              <w:jc w:val="left"/>
            </w:pPr>
            <w:r>
              <w:rPr>
                <w:rFonts w:asciiTheme="minorEastAsia" w:eastAsiaTheme="minorEastAsia" w:hAnsiTheme="minorEastAsia"/>
              </w:rPr>
              <w:t>博时基金管理有限公司(“博时基金”)</w:t>
            </w:r>
          </w:p>
        </w:tc>
        <w:tc>
          <w:tcPr>
            <w:tcW w:w="3852" w:type="dxa"/>
            <w:vAlign w:val="center"/>
          </w:tcPr>
          <w:p w:rsidR="00D14DB3" w:rsidRDefault="00DF2605">
            <w:pPr>
              <w:jc w:val="left"/>
            </w:pPr>
            <w:r>
              <w:rPr>
                <w:rFonts w:asciiTheme="minorEastAsia" w:eastAsiaTheme="minorEastAsia" w:hAnsiTheme="minorEastAsia"/>
              </w:rPr>
              <w:t>基金管理人、注册登记机构、基金销售机构</w:t>
            </w:r>
          </w:p>
        </w:tc>
      </w:tr>
      <w:tr w:rsidR="00D14DB3">
        <w:trPr>
          <w:jc w:val="center"/>
        </w:trPr>
        <w:tc>
          <w:tcPr>
            <w:tcW w:w="5220" w:type="dxa"/>
            <w:vAlign w:val="center"/>
          </w:tcPr>
          <w:p w:rsidR="00D14DB3" w:rsidRDefault="00DF2605">
            <w:pPr>
              <w:jc w:val="left"/>
            </w:pPr>
            <w:r>
              <w:rPr>
                <w:rFonts w:asciiTheme="minorEastAsia" w:eastAsiaTheme="minorEastAsia" w:hAnsiTheme="minorEastAsia"/>
              </w:rPr>
              <w:t>招商银行股份有限公司(“招商银行”)</w:t>
            </w:r>
          </w:p>
        </w:tc>
        <w:tc>
          <w:tcPr>
            <w:tcW w:w="3852" w:type="dxa"/>
            <w:vAlign w:val="center"/>
          </w:tcPr>
          <w:p w:rsidR="00D14DB3" w:rsidRDefault="00DF2605">
            <w:pPr>
              <w:jc w:val="left"/>
            </w:pPr>
            <w:r>
              <w:rPr>
                <w:rFonts w:asciiTheme="minorEastAsia" w:eastAsiaTheme="minorEastAsia" w:hAnsiTheme="minorEastAsia"/>
              </w:rPr>
              <w:t>基金托管人、基金代销机构</w:t>
            </w:r>
          </w:p>
        </w:tc>
      </w:tr>
      <w:tr w:rsidR="00D14DB3">
        <w:trPr>
          <w:jc w:val="center"/>
        </w:trPr>
        <w:tc>
          <w:tcPr>
            <w:tcW w:w="5220" w:type="dxa"/>
            <w:vAlign w:val="center"/>
          </w:tcPr>
          <w:p w:rsidR="00D14DB3" w:rsidRDefault="00DF2605">
            <w:pPr>
              <w:jc w:val="left"/>
            </w:pPr>
            <w:r>
              <w:rPr>
                <w:rFonts w:asciiTheme="minorEastAsia" w:eastAsiaTheme="minorEastAsia" w:hAnsiTheme="minorEastAsia"/>
              </w:rPr>
              <w:t>招商证券股份有限公司（“招商证券”）</w:t>
            </w:r>
          </w:p>
        </w:tc>
        <w:tc>
          <w:tcPr>
            <w:tcW w:w="3852" w:type="dxa"/>
            <w:vAlign w:val="center"/>
          </w:tcPr>
          <w:p w:rsidR="00D14DB3" w:rsidRDefault="00DF2605">
            <w:pPr>
              <w:jc w:val="left"/>
            </w:pPr>
            <w:r>
              <w:rPr>
                <w:rFonts w:asciiTheme="minorEastAsia" w:eastAsiaTheme="minorEastAsia" w:hAnsiTheme="minorEastAsia"/>
              </w:rPr>
              <w:t>基金管理人的股东、基金代销机构</w:t>
            </w:r>
          </w:p>
        </w:tc>
      </w:tr>
    </w:tbl>
    <w:p w:rsidR="001548F9" w:rsidRPr="00F552CF" w:rsidRDefault="001548F9" w:rsidP="00DF7043">
      <w:pPr>
        <w:pStyle w:val="afa"/>
        <w:rPr>
          <w:rFonts w:asciiTheme="minorEastAsia" w:eastAsiaTheme="minorEastAsia" w:hAnsiTheme="minorEastAsia"/>
        </w:rPr>
      </w:pPr>
      <w:r w:rsidRPr="00F552CF">
        <w:rPr>
          <w:rFonts w:asciiTheme="minorEastAsia" w:eastAsiaTheme="minorEastAsia" w:hAnsiTheme="minorEastAsia"/>
        </w:rPr>
        <w:t>注：下述关联交易均在正常业务范围内按一般商业条款订立。</w:t>
      </w:r>
    </w:p>
    <w:p w:rsidR="001548F9" w:rsidRPr="00F552CF" w:rsidRDefault="001548F9" w:rsidP="00D64FB5">
      <w:pPr>
        <w:pStyle w:val="33"/>
      </w:pPr>
      <w:bookmarkStart w:id="265" w:name="_Toc481781123"/>
      <w:bookmarkStart w:id="266" w:name="_Toc481781295"/>
      <w:bookmarkStart w:id="267" w:name="_Toc481781467"/>
      <w:bookmarkStart w:id="268" w:name="_Toc481781633"/>
      <w:r w:rsidRPr="00F552CF">
        <w:t>6.4.6 本报告期及上年度可比期间的关联方交易</w:t>
      </w:r>
      <w:bookmarkEnd w:id="265"/>
      <w:bookmarkEnd w:id="266"/>
      <w:bookmarkEnd w:id="267"/>
      <w:bookmarkEnd w:id="268"/>
    </w:p>
    <w:p w:rsidR="001548F9" w:rsidRPr="00F552CF" w:rsidRDefault="001548F9" w:rsidP="00D64FB5">
      <w:pPr>
        <w:pStyle w:val="41"/>
      </w:pPr>
      <w:bookmarkStart w:id="269" w:name="_Toc481781124"/>
      <w:bookmarkStart w:id="270" w:name="_Toc481781296"/>
      <w:bookmarkStart w:id="271" w:name="_Toc481781468"/>
      <w:bookmarkStart w:id="272" w:name="_Toc481781634"/>
      <w:r w:rsidRPr="00F552CF">
        <w:t>6.4.6.1 通过关联方交易单元进行的交易</w:t>
      </w:r>
      <w:bookmarkEnd w:id="269"/>
      <w:bookmarkEnd w:id="270"/>
      <w:bookmarkEnd w:id="271"/>
      <w:bookmarkEnd w:id="272"/>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D64FB5">
      <w:pPr>
        <w:pStyle w:val="41"/>
      </w:pPr>
      <w:bookmarkStart w:id="273" w:name="_Toc481781130"/>
      <w:bookmarkStart w:id="274" w:name="_Toc481781302"/>
      <w:bookmarkStart w:id="275" w:name="_Toc481781474"/>
      <w:bookmarkStart w:id="276" w:name="_Toc481781640"/>
      <w:r w:rsidRPr="00F552CF">
        <w:t>6.4.6.2 关联方报酬</w:t>
      </w:r>
      <w:bookmarkEnd w:id="273"/>
      <w:bookmarkEnd w:id="274"/>
      <w:bookmarkEnd w:id="275"/>
      <w:bookmarkEnd w:id="276"/>
    </w:p>
    <w:p w:rsidR="001548F9" w:rsidRPr="00F552CF" w:rsidRDefault="001A1435" w:rsidP="00D64FB5">
      <w:pPr>
        <w:pStyle w:val="51"/>
        <w:rPr>
          <w:rFonts w:asciiTheme="minorEastAsia" w:hAnsiTheme="minorEastAsia"/>
        </w:rPr>
      </w:pPr>
      <w:bookmarkStart w:id="277" w:name="_Toc481781131"/>
      <w:bookmarkStart w:id="278" w:name="_Toc481781303"/>
      <w:bookmarkStart w:id="279" w:name="_Toc481781475"/>
      <w:bookmarkStart w:id="280" w:name="_Toc481781641"/>
      <w:r w:rsidRPr="00F552CF">
        <w:rPr>
          <w:rFonts w:asciiTheme="minorEastAsia" w:hAnsiTheme="minorEastAsia"/>
        </w:rPr>
        <w:t>6.4.6.2.1</w:t>
      </w:r>
      <w:r w:rsidR="001548F9" w:rsidRPr="00F552CF">
        <w:rPr>
          <w:rFonts w:asciiTheme="minorEastAsia" w:hAnsiTheme="minorEastAsia"/>
        </w:rPr>
        <w:t>基金管理费</w:t>
      </w:r>
      <w:bookmarkEnd w:id="277"/>
      <w:bookmarkEnd w:id="278"/>
      <w:bookmarkEnd w:id="279"/>
      <w:bookmarkEnd w:id="280"/>
    </w:p>
    <w:p w:rsidR="001548F9" w:rsidRPr="00F552CF" w:rsidRDefault="001548F9" w:rsidP="005915AB">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rsidTr="009039C5">
        <w:trPr>
          <w:jc w:val="center"/>
        </w:trPr>
        <w:tc>
          <w:tcPr>
            <w:tcW w:w="368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当期发生的基金应支付的管理费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10,900,333.76</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11,627,186.01</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其中：支付销售机构的客户维护费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2,201,765.56</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2,562,605.51</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注：支付基金管理人博时基金的管理人报酬按前一日基金资产净值1.5%的年费率计提，逐日累计至每月月底，按月支付。其计算公式为：</w:t>
      </w:r>
    </w:p>
    <w:p w:rsidR="001548F9" w:rsidRPr="00F552CF" w:rsidRDefault="001548F9" w:rsidP="005915AB">
      <w:pPr>
        <w:pStyle w:val="afa"/>
        <w:rPr>
          <w:rFonts w:asciiTheme="minorEastAsia" w:eastAsiaTheme="minorEastAsia" w:hAnsiTheme="minorEastAsia"/>
        </w:rPr>
      </w:pPr>
      <w:r w:rsidRPr="00F552CF">
        <w:rPr>
          <w:rFonts w:asciiTheme="minorEastAsia" w:eastAsiaTheme="minorEastAsia" w:hAnsiTheme="minorEastAsia"/>
        </w:rPr>
        <w:t>日管理人报酬＝前一日基金资产净值×1.5% / 当年天数。</w:t>
      </w:r>
    </w:p>
    <w:p w:rsidR="001548F9" w:rsidRPr="00F552CF" w:rsidRDefault="001A1435" w:rsidP="00657DA3">
      <w:pPr>
        <w:pStyle w:val="51"/>
        <w:rPr>
          <w:rFonts w:asciiTheme="minorEastAsia" w:hAnsiTheme="minorEastAsia"/>
        </w:rPr>
      </w:pPr>
      <w:bookmarkStart w:id="281" w:name="_Toc481781132"/>
      <w:bookmarkStart w:id="282" w:name="_Toc481781304"/>
      <w:bookmarkStart w:id="283" w:name="_Toc481781476"/>
      <w:bookmarkStart w:id="284" w:name="_Toc481781642"/>
      <w:r w:rsidRPr="00F552CF">
        <w:rPr>
          <w:rFonts w:asciiTheme="minorEastAsia" w:hAnsiTheme="minorEastAsia"/>
        </w:rPr>
        <w:t>6.4.6.2.2</w:t>
      </w:r>
      <w:r w:rsidR="001548F9" w:rsidRPr="00F552CF">
        <w:rPr>
          <w:rFonts w:asciiTheme="minorEastAsia" w:hAnsiTheme="minorEastAsia"/>
        </w:rPr>
        <w:t>基金托管费</w:t>
      </w:r>
      <w:bookmarkEnd w:id="281"/>
      <w:bookmarkEnd w:id="282"/>
      <w:bookmarkEnd w:id="283"/>
      <w:bookmarkEnd w:id="284"/>
    </w:p>
    <w:p w:rsidR="001548F9" w:rsidRPr="00F552CF" w:rsidRDefault="001548F9" w:rsidP="00FA1D8D">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rsidTr="009039C5">
        <w:trPr>
          <w:jc w:val="center"/>
        </w:trPr>
        <w:tc>
          <w:tcPr>
            <w:tcW w:w="368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当期发生的基金应支付的托管费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1,816,722.25</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1,937,864.36</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注：支付基金托管人招商银行的托管费按前一日基金资产净值0.25%的年费率计提，逐日累计至每月月底，按月支付。其计算公式为：</w:t>
      </w:r>
    </w:p>
    <w:p w:rsidR="001548F9" w:rsidRPr="00F552CF" w:rsidRDefault="001548F9" w:rsidP="00FA1D8D">
      <w:pPr>
        <w:pStyle w:val="afa"/>
        <w:rPr>
          <w:rFonts w:asciiTheme="minorEastAsia" w:eastAsiaTheme="minorEastAsia" w:hAnsiTheme="minorEastAsia"/>
        </w:rPr>
      </w:pPr>
      <w:r w:rsidRPr="00F552CF">
        <w:rPr>
          <w:rFonts w:asciiTheme="minorEastAsia" w:eastAsiaTheme="minorEastAsia" w:hAnsiTheme="minorEastAsia"/>
        </w:rPr>
        <w:t>日托管费＝前一日基金资产净值×0.25% / 当年天数。</w:t>
      </w:r>
    </w:p>
    <w:p w:rsidR="000C3A4E" w:rsidRPr="00F552CF" w:rsidRDefault="000C3A4E" w:rsidP="00657DA3">
      <w:pPr>
        <w:pStyle w:val="51"/>
        <w:rPr>
          <w:rFonts w:asciiTheme="minorEastAsia" w:hAnsiTheme="minorEastAsia"/>
        </w:rPr>
      </w:pPr>
      <w:bookmarkStart w:id="285" w:name="_Toc481781133"/>
      <w:bookmarkStart w:id="286" w:name="_Toc481781305"/>
      <w:bookmarkStart w:id="287" w:name="_Toc481781477"/>
      <w:bookmarkStart w:id="288" w:name="_Toc481781643"/>
      <w:r w:rsidRPr="00F552CF">
        <w:rPr>
          <w:rFonts w:asciiTheme="minorEastAsia" w:hAnsiTheme="minorEastAsia"/>
        </w:rPr>
        <w:t>6.4.6.2.3销售服务费</w:t>
      </w:r>
      <w:bookmarkEnd w:id="285"/>
      <w:bookmarkEnd w:id="286"/>
      <w:bookmarkEnd w:id="287"/>
      <w:bookmarkEnd w:id="288"/>
    </w:p>
    <w:p w:rsidR="000C3A4E" w:rsidRPr="00F552CF" w:rsidRDefault="00B87288" w:rsidP="008B3061">
      <w:pPr>
        <w:pStyle w:val="afb"/>
        <w:jc w:val="right"/>
        <w:rPr>
          <w:rFonts w:asciiTheme="minorEastAsia" w:eastAsiaTheme="minorEastAsia" w:hAnsiTheme="minorEastAsia"/>
        </w:rPr>
      </w:pPr>
      <w:r w:rsidRPr="00F552CF">
        <w:rPr>
          <w:rFonts w:asciiTheme="minorEastAsia" w:eastAsiaTheme="minorEastAsia" w:hAnsiTheme="minorEastAsia"/>
        </w:rPr>
        <w:t xml:space="preserve">    </w:t>
      </w:r>
      <w:r w:rsidR="000C3A4E"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0C3A4E" w:rsidRPr="00F552CF"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0C3A4E" w:rsidRPr="00F552CF"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当期发生的基金应支付的销售服务费</w:t>
            </w:r>
          </w:p>
        </w:tc>
      </w:tr>
      <w:tr w:rsidR="000C3A4E" w:rsidRPr="00F552CF"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合计</w:t>
            </w:r>
          </w:p>
        </w:tc>
      </w:tr>
      <w:tr w:rsidR="00D14DB3">
        <w:trPr>
          <w:jc w:val="center"/>
        </w:trPr>
        <w:tc>
          <w:tcPr>
            <w:tcW w:w="2108" w:type="dxa"/>
            <w:vAlign w:val="center"/>
          </w:tcPr>
          <w:p w:rsidR="00D14DB3" w:rsidRDefault="00DF2605">
            <w:pPr>
              <w:jc w:val="left"/>
            </w:pPr>
            <w:r>
              <w:rPr>
                <w:rFonts w:asciiTheme="minorEastAsia" w:eastAsiaTheme="minorEastAsia" w:hAnsiTheme="minorEastAsia"/>
              </w:rPr>
              <w:t>博时基金</w:t>
            </w:r>
          </w:p>
        </w:tc>
        <w:tc>
          <w:tcPr>
            <w:tcW w:w="1861" w:type="dxa"/>
            <w:vAlign w:val="center"/>
          </w:tcPr>
          <w:p w:rsidR="00D14DB3" w:rsidRDefault="00DF2605">
            <w:pPr>
              <w:jc w:val="right"/>
            </w:pPr>
            <w:r>
              <w:rPr>
                <w:rFonts w:asciiTheme="minorEastAsia" w:eastAsiaTheme="minorEastAsia" w:hAnsiTheme="minorEastAsia"/>
              </w:rPr>
              <w:t>-</w:t>
            </w:r>
          </w:p>
        </w:tc>
        <w:tc>
          <w:tcPr>
            <w:tcW w:w="2281" w:type="dxa"/>
            <w:vAlign w:val="center"/>
          </w:tcPr>
          <w:p w:rsidR="00D14DB3" w:rsidRDefault="00DF2605">
            <w:pPr>
              <w:jc w:val="right"/>
            </w:pPr>
            <w:r>
              <w:rPr>
                <w:rFonts w:asciiTheme="minorEastAsia" w:eastAsiaTheme="minorEastAsia" w:hAnsiTheme="minorEastAsia"/>
              </w:rPr>
              <w:t>1,374,073.75</w:t>
            </w:r>
          </w:p>
        </w:tc>
        <w:tc>
          <w:tcPr>
            <w:tcW w:w="2822" w:type="dxa"/>
            <w:vAlign w:val="center"/>
          </w:tcPr>
          <w:p w:rsidR="00D14DB3" w:rsidRDefault="00DF2605">
            <w:pPr>
              <w:jc w:val="right"/>
            </w:pPr>
            <w:r>
              <w:rPr>
                <w:rFonts w:asciiTheme="minorEastAsia" w:eastAsiaTheme="minorEastAsia" w:hAnsiTheme="minorEastAsia"/>
              </w:rPr>
              <w:t>1,374,073.75</w:t>
            </w:r>
          </w:p>
        </w:tc>
      </w:tr>
      <w:tr w:rsidR="000C3A4E" w:rsidRPr="00F552CF"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1,374,073.75</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1,374,073.75</w:t>
            </w:r>
          </w:p>
        </w:tc>
      </w:tr>
      <w:tr w:rsidR="000C3A4E" w:rsidRPr="00F552CF"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0C3A4E" w:rsidRPr="00F552CF"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当期发生的基金应支付的销售服务费</w:t>
            </w:r>
          </w:p>
        </w:tc>
      </w:tr>
      <w:tr w:rsidR="000C3A4E" w:rsidRPr="00F552CF"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合计</w:t>
            </w:r>
          </w:p>
        </w:tc>
      </w:tr>
      <w:tr w:rsidR="00D14DB3">
        <w:trPr>
          <w:jc w:val="center"/>
        </w:trPr>
        <w:tc>
          <w:tcPr>
            <w:tcW w:w="2108" w:type="dxa"/>
            <w:vAlign w:val="center"/>
          </w:tcPr>
          <w:p w:rsidR="00D14DB3" w:rsidRDefault="00DF2605">
            <w:pPr>
              <w:jc w:val="left"/>
            </w:pPr>
            <w:r>
              <w:rPr>
                <w:rFonts w:asciiTheme="minorEastAsia" w:eastAsiaTheme="minorEastAsia" w:hAnsiTheme="minorEastAsia"/>
              </w:rPr>
              <w:t>博时基金</w:t>
            </w:r>
          </w:p>
        </w:tc>
        <w:tc>
          <w:tcPr>
            <w:tcW w:w="1861" w:type="dxa"/>
            <w:vAlign w:val="center"/>
          </w:tcPr>
          <w:p w:rsidR="00D14DB3" w:rsidRDefault="00DF2605">
            <w:pPr>
              <w:jc w:val="right"/>
            </w:pPr>
            <w:r>
              <w:rPr>
                <w:rFonts w:asciiTheme="minorEastAsia" w:eastAsiaTheme="minorEastAsia" w:hAnsiTheme="minorEastAsia"/>
              </w:rPr>
              <w:t>-</w:t>
            </w:r>
          </w:p>
        </w:tc>
        <w:tc>
          <w:tcPr>
            <w:tcW w:w="2281" w:type="dxa"/>
            <w:vAlign w:val="center"/>
          </w:tcPr>
          <w:p w:rsidR="00D14DB3" w:rsidRDefault="00DF2605">
            <w:pPr>
              <w:jc w:val="right"/>
            </w:pPr>
            <w:r>
              <w:rPr>
                <w:rFonts w:asciiTheme="minorEastAsia" w:eastAsiaTheme="minorEastAsia" w:hAnsiTheme="minorEastAsia"/>
              </w:rPr>
              <w:t>1,525,740.65</w:t>
            </w:r>
          </w:p>
        </w:tc>
        <w:tc>
          <w:tcPr>
            <w:tcW w:w="2822" w:type="dxa"/>
            <w:vAlign w:val="center"/>
          </w:tcPr>
          <w:p w:rsidR="00D14DB3" w:rsidRDefault="00DF2605">
            <w:pPr>
              <w:jc w:val="right"/>
            </w:pPr>
            <w:r>
              <w:rPr>
                <w:rFonts w:asciiTheme="minorEastAsia" w:eastAsiaTheme="minorEastAsia" w:hAnsiTheme="minorEastAsia"/>
              </w:rPr>
              <w:t>1,525,740.65</w:t>
            </w:r>
          </w:p>
        </w:tc>
      </w:tr>
      <w:tr w:rsidR="000C3A4E" w:rsidRPr="00F552CF"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1,525,740.65</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1,525,740.65</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注：支付基金销售机构的销售服务费按C类基金份额前一日基金资产净值0.50%的年费率计提，逐日累计至每月月底，按月</w:t>
      </w:r>
      <w:proofErr w:type="gramStart"/>
      <w:r>
        <w:rPr>
          <w:rFonts w:asciiTheme="minorEastAsia" w:eastAsiaTheme="minorEastAsia" w:hAnsiTheme="minorEastAsia"/>
        </w:rPr>
        <w:t>支付给博时</w:t>
      </w:r>
      <w:proofErr w:type="gramEnd"/>
      <w:r>
        <w:rPr>
          <w:rFonts w:asciiTheme="minorEastAsia" w:eastAsiaTheme="minorEastAsia" w:hAnsiTheme="minorEastAsia"/>
        </w:rPr>
        <w:t>基金，再由博时基金计算并支付给各基金销售机构。A类基金份额不收取销售服务费。</w:t>
      </w:r>
    </w:p>
    <w:p w:rsidR="001548F9" w:rsidRPr="00F552CF" w:rsidRDefault="000C3A4E" w:rsidP="00D10CA0">
      <w:pPr>
        <w:pStyle w:val="afa"/>
        <w:rPr>
          <w:rFonts w:asciiTheme="minorEastAsia" w:eastAsiaTheme="minorEastAsia" w:hAnsiTheme="minorEastAsia"/>
        </w:rPr>
      </w:pPr>
      <w:r w:rsidRPr="00F552CF">
        <w:rPr>
          <w:rFonts w:asciiTheme="minorEastAsia" w:eastAsiaTheme="minorEastAsia" w:hAnsiTheme="minorEastAsia"/>
        </w:rPr>
        <w:t>其计算公式为：日销售服务费＝前一日C类基金份额的基金资产净值×0.50%/当年天数。</w:t>
      </w:r>
    </w:p>
    <w:p w:rsidR="001548F9" w:rsidRPr="00F552CF" w:rsidRDefault="001548F9" w:rsidP="00657DA3">
      <w:pPr>
        <w:pStyle w:val="41"/>
      </w:pPr>
      <w:bookmarkStart w:id="289" w:name="_Toc481781134"/>
      <w:bookmarkStart w:id="290" w:name="_Toc481781306"/>
      <w:bookmarkStart w:id="291" w:name="_Toc481781478"/>
      <w:bookmarkStart w:id="292" w:name="_Toc481781644"/>
      <w:r w:rsidRPr="00F552CF">
        <w:t>6.4.6.3 与关联方进行银行间同业市场的债券(含回购)交易</w:t>
      </w:r>
      <w:bookmarkEnd w:id="289"/>
      <w:bookmarkEnd w:id="290"/>
      <w:bookmarkEnd w:id="291"/>
      <w:bookmarkEnd w:id="292"/>
    </w:p>
    <w:p w:rsidR="001548F9" w:rsidRPr="00F552CF" w:rsidRDefault="008F1C1C"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41"/>
      </w:pPr>
      <w:bookmarkStart w:id="293" w:name="_Toc481781135"/>
      <w:bookmarkStart w:id="294" w:name="_Toc481781307"/>
      <w:bookmarkStart w:id="295" w:name="_Toc481781479"/>
      <w:bookmarkStart w:id="296" w:name="_Toc481781645"/>
      <w:r w:rsidRPr="00F552CF">
        <w:t>6.4.6.4 各关联方投资本基金的情况</w:t>
      </w:r>
      <w:bookmarkEnd w:id="293"/>
      <w:bookmarkEnd w:id="294"/>
      <w:bookmarkEnd w:id="295"/>
      <w:bookmarkEnd w:id="296"/>
    </w:p>
    <w:p w:rsidR="001548F9" w:rsidRPr="00F552CF" w:rsidRDefault="001A1435" w:rsidP="00657DA3">
      <w:pPr>
        <w:pStyle w:val="51"/>
        <w:rPr>
          <w:rFonts w:asciiTheme="minorEastAsia" w:hAnsiTheme="minorEastAsia"/>
        </w:rPr>
      </w:pPr>
      <w:bookmarkStart w:id="297" w:name="_Toc481781136"/>
      <w:bookmarkStart w:id="298" w:name="_Toc481781308"/>
      <w:bookmarkStart w:id="299" w:name="_Toc481781480"/>
      <w:bookmarkStart w:id="300" w:name="_Toc481781646"/>
      <w:r w:rsidRPr="00F552CF">
        <w:rPr>
          <w:rFonts w:asciiTheme="minorEastAsia" w:hAnsiTheme="minorEastAsia"/>
        </w:rPr>
        <w:t>6.4.6.4.1</w:t>
      </w:r>
      <w:r w:rsidR="001548F9" w:rsidRPr="00F552CF">
        <w:rPr>
          <w:rFonts w:asciiTheme="minorEastAsia" w:hAnsiTheme="minorEastAsia"/>
        </w:rPr>
        <w:t>报告期内基金管理人运用</w:t>
      </w:r>
      <w:proofErr w:type="gramStart"/>
      <w:r w:rsidR="001548F9" w:rsidRPr="00F552CF">
        <w:rPr>
          <w:rFonts w:asciiTheme="minorEastAsia" w:hAnsiTheme="minorEastAsia"/>
        </w:rPr>
        <w:t>固有资金</w:t>
      </w:r>
      <w:proofErr w:type="gramEnd"/>
      <w:r w:rsidR="001548F9" w:rsidRPr="00F552CF">
        <w:rPr>
          <w:rFonts w:asciiTheme="minorEastAsia" w:hAnsiTheme="minorEastAsia"/>
        </w:rPr>
        <w:t>投资本基金的情况</w:t>
      </w:r>
      <w:bookmarkEnd w:id="297"/>
      <w:bookmarkEnd w:id="298"/>
      <w:bookmarkEnd w:id="299"/>
      <w:bookmarkEnd w:id="300"/>
    </w:p>
    <w:p w:rsidR="001548F9" w:rsidRPr="00F552CF" w:rsidRDefault="007E17E7"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A1435" w:rsidP="00657DA3">
      <w:pPr>
        <w:pStyle w:val="51"/>
        <w:rPr>
          <w:rFonts w:asciiTheme="minorEastAsia" w:hAnsiTheme="minorEastAsia"/>
        </w:rPr>
      </w:pPr>
      <w:bookmarkStart w:id="301" w:name="_Toc481781137"/>
      <w:bookmarkStart w:id="302" w:name="_Toc481781309"/>
      <w:bookmarkStart w:id="303" w:name="_Toc481781481"/>
      <w:bookmarkStart w:id="304" w:name="_Toc481781647"/>
      <w:r w:rsidRPr="00F552CF">
        <w:rPr>
          <w:rFonts w:asciiTheme="minorEastAsia" w:hAnsiTheme="minorEastAsia"/>
        </w:rPr>
        <w:t>6.4.6.4.2</w:t>
      </w:r>
      <w:r w:rsidR="001548F9" w:rsidRPr="00F552CF">
        <w:rPr>
          <w:rFonts w:asciiTheme="minorEastAsia" w:hAnsiTheme="minorEastAsia"/>
        </w:rPr>
        <w:t>报告期末除基金管理人之外的其他关联方投资本基金的情况</w:t>
      </w:r>
      <w:bookmarkEnd w:id="301"/>
      <w:bookmarkEnd w:id="302"/>
      <w:bookmarkEnd w:id="303"/>
      <w:bookmarkEnd w:id="304"/>
    </w:p>
    <w:p w:rsidR="001548F9" w:rsidRPr="00F552CF" w:rsidRDefault="008C10DC"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41"/>
      </w:pPr>
      <w:bookmarkStart w:id="305" w:name="_Toc481781138"/>
      <w:bookmarkStart w:id="306" w:name="_Toc481781310"/>
      <w:bookmarkStart w:id="307" w:name="_Toc481781482"/>
      <w:bookmarkStart w:id="308" w:name="_Toc481781648"/>
      <w:r w:rsidRPr="00F552CF">
        <w:t>6.4.6.5 由关联方保管的银行存款余额及当期产生的利息收入</w:t>
      </w:r>
      <w:bookmarkEnd w:id="305"/>
      <w:bookmarkEnd w:id="306"/>
      <w:bookmarkEnd w:id="307"/>
      <w:bookmarkEnd w:id="308"/>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409"/>
        <w:gridCol w:w="1560"/>
        <w:gridCol w:w="1843"/>
        <w:gridCol w:w="1558"/>
      </w:tblGrid>
      <w:tr w:rsidR="00300128" w:rsidRPr="00F552CF" w:rsidTr="00A51959">
        <w:trPr>
          <w:jc w:val="center"/>
        </w:trPr>
        <w:tc>
          <w:tcPr>
            <w:tcW w:w="1702" w:type="dxa"/>
            <w:vMerge w:val="restart"/>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969" w:type="dxa"/>
            <w:gridSpan w:val="2"/>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3401" w:type="dxa"/>
            <w:gridSpan w:val="2"/>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300128" w:rsidRPr="00F552CF" w:rsidTr="00A51959">
        <w:trPr>
          <w:jc w:val="center"/>
        </w:trPr>
        <w:tc>
          <w:tcPr>
            <w:tcW w:w="1702" w:type="dxa"/>
            <w:vMerge/>
            <w:vAlign w:val="center"/>
          </w:tcPr>
          <w:p w:rsidR="00300128" w:rsidRPr="00F552CF" w:rsidRDefault="00300128" w:rsidP="009039C5">
            <w:pPr>
              <w:pStyle w:val="afb"/>
              <w:jc w:val="center"/>
              <w:rPr>
                <w:rFonts w:asciiTheme="minorEastAsia" w:eastAsiaTheme="minorEastAsia" w:hAnsiTheme="minorEastAsia"/>
              </w:rPr>
            </w:pPr>
          </w:p>
        </w:tc>
        <w:tc>
          <w:tcPr>
            <w:tcW w:w="2409"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560"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c>
          <w:tcPr>
            <w:tcW w:w="1843"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558"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r>
      <w:tr w:rsidR="00D14DB3" w:rsidTr="00A51959">
        <w:trPr>
          <w:jc w:val="center"/>
        </w:trPr>
        <w:tc>
          <w:tcPr>
            <w:tcW w:w="1702" w:type="dxa"/>
            <w:vAlign w:val="center"/>
          </w:tcPr>
          <w:p w:rsidR="00D14DB3" w:rsidRDefault="00DF2605">
            <w:pPr>
              <w:jc w:val="left"/>
            </w:pPr>
            <w:r>
              <w:rPr>
                <w:rFonts w:asciiTheme="minorEastAsia" w:eastAsiaTheme="minorEastAsia" w:hAnsiTheme="minorEastAsia"/>
              </w:rPr>
              <w:t>招商银行</w:t>
            </w:r>
          </w:p>
        </w:tc>
        <w:tc>
          <w:tcPr>
            <w:tcW w:w="2409" w:type="dxa"/>
            <w:vAlign w:val="center"/>
          </w:tcPr>
          <w:p w:rsidR="00D14DB3" w:rsidRDefault="00DF2605">
            <w:pPr>
              <w:jc w:val="right"/>
            </w:pPr>
            <w:r>
              <w:rPr>
                <w:rFonts w:asciiTheme="minorEastAsia" w:eastAsiaTheme="minorEastAsia" w:hAnsiTheme="minorEastAsia"/>
              </w:rPr>
              <w:t>358,258,763.14</w:t>
            </w:r>
          </w:p>
        </w:tc>
        <w:tc>
          <w:tcPr>
            <w:tcW w:w="1560" w:type="dxa"/>
            <w:vAlign w:val="center"/>
          </w:tcPr>
          <w:p w:rsidR="00D14DB3" w:rsidRDefault="00DF2605">
            <w:pPr>
              <w:jc w:val="right"/>
            </w:pPr>
            <w:r>
              <w:rPr>
                <w:rFonts w:asciiTheme="minorEastAsia" w:eastAsiaTheme="minorEastAsia" w:hAnsiTheme="minorEastAsia"/>
              </w:rPr>
              <w:t>497,467.54</w:t>
            </w:r>
          </w:p>
        </w:tc>
        <w:tc>
          <w:tcPr>
            <w:tcW w:w="1843" w:type="dxa"/>
            <w:vAlign w:val="center"/>
          </w:tcPr>
          <w:p w:rsidR="00D14DB3" w:rsidRDefault="00DF2605">
            <w:pPr>
              <w:jc w:val="right"/>
            </w:pPr>
            <w:r>
              <w:rPr>
                <w:rFonts w:asciiTheme="minorEastAsia" w:eastAsiaTheme="minorEastAsia" w:hAnsiTheme="minorEastAsia"/>
              </w:rPr>
              <w:t>236,703,960.22</w:t>
            </w:r>
          </w:p>
        </w:tc>
        <w:tc>
          <w:tcPr>
            <w:tcW w:w="1558" w:type="dxa"/>
            <w:vAlign w:val="center"/>
          </w:tcPr>
          <w:p w:rsidR="00D14DB3" w:rsidRDefault="00DF2605">
            <w:pPr>
              <w:jc w:val="right"/>
            </w:pPr>
            <w:r>
              <w:rPr>
                <w:rFonts w:asciiTheme="minorEastAsia" w:eastAsiaTheme="minorEastAsia" w:hAnsiTheme="minorEastAsia"/>
              </w:rPr>
              <w:t>373,873.18</w:t>
            </w:r>
          </w:p>
        </w:tc>
      </w:tr>
    </w:tbl>
    <w:p w:rsidR="001548F9" w:rsidRPr="00F552CF" w:rsidRDefault="00300128" w:rsidP="003A59F7">
      <w:pPr>
        <w:pStyle w:val="afa"/>
        <w:rPr>
          <w:rFonts w:asciiTheme="minorEastAsia" w:eastAsiaTheme="minorEastAsia" w:hAnsiTheme="minorEastAsia"/>
        </w:rPr>
      </w:pPr>
      <w:r w:rsidRPr="00F552CF">
        <w:rPr>
          <w:rFonts w:asciiTheme="minorEastAsia" w:eastAsiaTheme="minorEastAsia" w:hAnsiTheme="minorEastAsia"/>
        </w:rPr>
        <w:t>注：本基金的活期银行存款由基金托管人招商银行保管，按银行同业利率计息。</w:t>
      </w:r>
    </w:p>
    <w:p w:rsidR="00FA19BB" w:rsidRPr="00F552CF" w:rsidRDefault="00FA19BB" w:rsidP="00657DA3">
      <w:pPr>
        <w:pStyle w:val="41"/>
      </w:pPr>
      <w:bookmarkStart w:id="309" w:name="_Toc481781139"/>
      <w:bookmarkStart w:id="310" w:name="_Toc481781311"/>
      <w:bookmarkStart w:id="311" w:name="_Toc481781483"/>
      <w:bookmarkStart w:id="312" w:name="_Toc481781649"/>
      <w:r w:rsidRPr="00F552CF">
        <w:t>6.4.6.6 本基金在承销期内参与关联方承销证券的情况</w:t>
      </w:r>
      <w:bookmarkEnd w:id="309"/>
      <w:bookmarkEnd w:id="310"/>
      <w:bookmarkEnd w:id="311"/>
      <w:bookmarkEnd w:id="312"/>
    </w:p>
    <w:p w:rsidR="001548F9" w:rsidRPr="00F552CF" w:rsidRDefault="00FA19BB" w:rsidP="003A59F7">
      <w:pPr>
        <w:pStyle w:val="afa"/>
        <w:rPr>
          <w:rFonts w:asciiTheme="minorEastAsia" w:eastAsiaTheme="minorEastAsia" w:hAnsiTheme="minorEastAsia"/>
        </w:rPr>
      </w:pPr>
      <w:r w:rsidRPr="00F552CF">
        <w:rPr>
          <w:rFonts w:asciiTheme="minorEastAsia" w:eastAsiaTheme="minorEastAsia" w:hAnsiTheme="minorEastAsia"/>
        </w:rPr>
        <w:t>无。</w:t>
      </w:r>
    </w:p>
    <w:p w:rsidR="008E61B3" w:rsidRPr="00F552CF" w:rsidRDefault="008E61B3" w:rsidP="008E61B3">
      <w:pPr>
        <w:pStyle w:val="33"/>
      </w:pPr>
      <w:bookmarkStart w:id="313" w:name="_Hlk508382510"/>
      <w:bookmarkStart w:id="314" w:name="_Toc481781141"/>
      <w:bookmarkStart w:id="315" w:name="_Toc481781313"/>
      <w:bookmarkStart w:id="316" w:name="_Toc481781485"/>
      <w:bookmarkStart w:id="317" w:name="_Toc481781651"/>
      <w:r w:rsidRPr="00F552CF">
        <w:t>6.4.6.7 其他关联交易事项的说明</w:t>
      </w:r>
    </w:p>
    <w:p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无。</w:t>
      </w:r>
    </w:p>
    <w:bookmarkEnd w:id="313"/>
    <w:p w:rsidR="001548F9" w:rsidRPr="00F552CF" w:rsidRDefault="001548F9" w:rsidP="00657DA3">
      <w:pPr>
        <w:pStyle w:val="33"/>
      </w:pPr>
      <w:r w:rsidRPr="00F552CF">
        <w:t>6.4.7 利润分配情况</w:t>
      </w:r>
      <w:bookmarkEnd w:id="314"/>
      <w:bookmarkEnd w:id="315"/>
      <w:bookmarkEnd w:id="316"/>
      <w:bookmarkEnd w:id="317"/>
    </w:p>
    <w:p w:rsidR="001548F9" w:rsidRPr="00F552CF" w:rsidRDefault="00CB7BD7"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33"/>
      </w:pPr>
      <w:bookmarkStart w:id="318" w:name="_Toc481781142"/>
      <w:bookmarkStart w:id="319" w:name="_Toc481781314"/>
      <w:bookmarkStart w:id="320" w:name="_Toc481781486"/>
      <w:bookmarkStart w:id="321" w:name="_Toc481781652"/>
      <w:r w:rsidRPr="00F552CF">
        <w:t>6.4.8 期末（2019年6月30日）本基金持有的流通受限证券</w:t>
      </w:r>
      <w:bookmarkEnd w:id="318"/>
      <w:bookmarkEnd w:id="319"/>
      <w:bookmarkEnd w:id="320"/>
      <w:bookmarkEnd w:id="321"/>
    </w:p>
    <w:p w:rsidR="001548F9" w:rsidRPr="00F552CF" w:rsidRDefault="001548F9" w:rsidP="00657DA3">
      <w:pPr>
        <w:pStyle w:val="41"/>
      </w:pPr>
      <w:bookmarkStart w:id="322" w:name="_Toc481781143"/>
      <w:bookmarkStart w:id="323" w:name="_Toc481781315"/>
      <w:bookmarkStart w:id="324" w:name="_Toc481781487"/>
      <w:bookmarkStart w:id="325" w:name="_Toc481781653"/>
      <w:r w:rsidRPr="00F552CF">
        <w:t>6.4.8.1 因认购新发/增发证券而于期末持有的流通受限证券</w:t>
      </w:r>
      <w:bookmarkEnd w:id="322"/>
      <w:bookmarkEnd w:id="323"/>
      <w:bookmarkEnd w:id="324"/>
      <w:bookmarkEnd w:id="325"/>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10721"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
        <w:gridCol w:w="709"/>
        <w:gridCol w:w="850"/>
        <w:gridCol w:w="851"/>
        <w:gridCol w:w="992"/>
        <w:gridCol w:w="810"/>
        <w:gridCol w:w="854"/>
        <w:gridCol w:w="1273"/>
        <w:gridCol w:w="1484"/>
        <w:gridCol w:w="1391"/>
        <w:gridCol w:w="539"/>
      </w:tblGrid>
      <w:tr w:rsidR="001548F9" w:rsidRPr="00A51959" w:rsidTr="00A51959">
        <w:trPr>
          <w:trHeight w:val="270"/>
          <w:jc w:val="center"/>
        </w:trPr>
        <w:tc>
          <w:tcPr>
            <w:tcW w:w="10721" w:type="dxa"/>
            <w:gridSpan w:val="11"/>
            <w:vAlign w:val="bottom"/>
          </w:tcPr>
          <w:p w:rsidR="001548F9" w:rsidRPr="00A51959" w:rsidRDefault="001548F9" w:rsidP="009039C5">
            <w:pPr>
              <w:pStyle w:val="afb"/>
              <w:rPr>
                <w:rFonts w:asciiTheme="minorEastAsia" w:eastAsiaTheme="minorEastAsia" w:hAnsiTheme="minorEastAsia"/>
                <w:b/>
                <w:sz w:val="18"/>
              </w:rPr>
            </w:pPr>
            <w:r w:rsidRPr="00A51959">
              <w:rPr>
                <w:rFonts w:asciiTheme="minorEastAsia" w:eastAsiaTheme="minorEastAsia" w:hAnsiTheme="minorEastAsia"/>
                <w:b/>
                <w:sz w:val="18"/>
              </w:rPr>
              <w:t>6.4.8.1.1受限证券类别：股票</w:t>
            </w:r>
          </w:p>
        </w:tc>
      </w:tr>
      <w:tr w:rsidR="00A51959" w:rsidRPr="00A51959" w:rsidTr="00A51959">
        <w:trPr>
          <w:trHeight w:val="745"/>
          <w:jc w:val="center"/>
        </w:trPr>
        <w:tc>
          <w:tcPr>
            <w:tcW w:w="968"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代码</w:t>
            </w:r>
          </w:p>
        </w:tc>
        <w:tc>
          <w:tcPr>
            <w:tcW w:w="709"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名称</w:t>
            </w:r>
          </w:p>
        </w:tc>
        <w:tc>
          <w:tcPr>
            <w:tcW w:w="850"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成功</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认购日</w:t>
            </w:r>
          </w:p>
        </w:tc>
        <w:tc>
          <w:tcPr>
            <w:tcW w:w="851"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可流</w:t>
            </w:r>
          </w:p>
          <w:p w:rsidR="001548F9" w:rsidRPr="00A51959" w:rsidRDefault="001548F9" w:rsidP="00D05E24">
            <w:pPr>
              <w:pStyle w:val="afb"/>
              <w:jc w:val="center"/>
              <w:rPr>
                <w:rFonts w:asciiTheme="minorEastAsia" w:eastAsiaTheme="minorEastAsia" w:hAnsiTheme="minorEastAsia"/>
                <w:sz w:val="18"/>
              </w:rPr>
            </w:pPr>
            <w:proofErr w:type="gramStart"/>
            <w:r w:rsidRPr="00A51959">
              <w:rPr>
                <w:rFonts w:asciiTheme="minorEastAsia" w:eastAsiaTheme="minorEastAsia" w:hAnsiTheme="minorEastAsia"/>
                <w:sz w:val="18"/>
              </w:rPr>
              <w:t>通日</w:t>
            </w:r>
            <w:proofErr w:type="gramEnd"/>
          </w:p>
        </w:tc>
        <w:tc>
          <w:tcPr>
            <w:tcW w:w="992"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流通受</w:t>
            </w:r>
          </w:p>
          <w:p w:rsidR="001548F9" w:rsidRPr="00A51959" w:rsidRDefault="001548F9" w:rsidP="00D05E24">
            <w:pPr>
              <w:pStyle w:val="afb"/>
              <w:jc w:val="center"/>
              <w:rPr>
                <w:rFonts w:asciiTheme="minorEastAsia" w:eastAsiaTheme="minorEastAsia" w:hAnsiTheme="minorEastAsia"/>
                <w:sz w:val="18"/>
              </w:rPr>
            </w:pPr>
            <w:proofErr w:type="gramStart"/>
            <w:r w:rsidRPr="00A51959">
              <w:rPr>
                <w:rFonts w:asciiTheme="minorEastAsia" w:eastAsiaTheme="minorEastAsia" w:hAnsiTheme="minorEastAsia"/>
                <w:sz w:val="18"/>
              </w:rPr>
              <w:t>限类型</w:t>
            </w:r>
            <w:proofErr w:type="gramEnd"/>
          </w:p>
        </w:tc>
        <w:tc>
          <w:tcPr>
            <w:tcW w:w="810"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价格</w:t>
            </w:r>
          </w:p>
        </w:tc>
        <w:tc>
          <w:tcPr>
            <w:tcW w:w="854"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roofErr w:type="gramStart"/>
            <w:r w:rsidRPr="00A51959">
              <w:rPr>
                <w:rFonts w:asciiTheme="minorEastAsia" w:eastAsiaTheme="minorEastAsia" w:hAnsiTheme="minorEastAsia"/>
                <w:sz w:val="18"/>
              </w:rPr>
              <w:t>估</w:t>
            </w:r>
            <w:proofErr w:type="gramEnd"/>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值单价</w:t>
            </w:r>
          </w:p>
        </w:tc>
        <w:tc>
          <w:tcPr>
            <w:tcW w:w="1273"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数量(单位：股)</w:t>
            </w:r>
          </w:p>
        </w:tc>
        <w:tc>
          <w:tcPr>
            <w:tcW w:w="1484"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成本总额</w:t>
            </w:r>
          </w:p>
        </w:tc>
        <w:tc>
          <w:tcPr>
            <w:tcW w:w="1391"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估值总额</w:t>
            </w:r>
          </w:p>
        </w:tc>
        <w:tc>
          <w:tcPr>
            <w:tcW w:w="539"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备注</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002624</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完美世界</w:t>
            </w:r>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2019-01-17</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2019-07-17</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大宗交易限售</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23.04</w:t>
            </w:r>
          </w:p>
        </w:tc>
        <w:tc>
          <w:tcPr>
            <w:tcW w:w="854" w:type="dxa"/>
            <w:vAlign w:val="center"/>
          </w:tcPr>
          <w:p w:rsidR="00D14DB3" w:rsidRPr="00A51959" w:rsidRDefault="00DF2605">
            <w:pPr>
              <w:jc w:val="center"/>
              <w:rPr>
                <w:sz w:val="18"/>
              </w:rPr>
            </w:pPr>
            <w:r w:rsidRPr="00A51959">
              <w:rPr>
                <w:rFonts w:asciiTheme="minorEastAsia" w:eastAsiaTheme="minorEastAsia" w:hAnsiTheme="minorEastAsia"/>
                <w:sz w:val="18"/>
              </w:rPr>
              <w:t>25.29</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1,000,000.00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23,040,000.00</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25,290,000.00</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601236</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红</w:t>
            </w:r>
            <w:proofErr w:type="gramStart"/>
            <w:r w:rsidRPr="00A51959">
              <w:rPr>
                <w:rFonts w:asciiTheme="minorEastAsia" w:eastAsiaTheme="minorEastAsia" w:hAnsiTheme="minorEastAsia"/>
                <w:sz w:val="18"/>
              </w:rPr>
              <w:t>塔证券</w:t>
            </w:r>
            <w:proofErr w:type="gramEnd"/>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2019-06-26</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2019-07-05</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新股未上市</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3.46</w:t>
            </w:r>
          </w:p>
        </w:tc>
        <w:tc>
          <w:tcPr>
            <w:tcW w:w="854" w:type="dxa"/>
            <w:vAlign w:val="center"/>
          </w:tcPr>
          <w:p w:rsidR="00D14DB3" w:rsidRPr="00A51959" w:rsidRDefault="00DF2605">
            <w:pPr>
              <w:jc w:val="center"/>
              <w:rPr>
                <w:sz w:val="18"/>
              </w:rPr>
            </w:pPr>
            <w:r w:rsidRPr="00A51959">
              <w:rPr>
                <w:rFonts w:asciiTheme="minorEastAsia" w:eastAsiaTheme="minorEastAsia" w:hAnsiTheme="minorEastAsia"/>
                <w:sz w:val="18"/>
              </w:rPr>
              <w:t>3.46</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9,789.00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33,869.94</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33,869.94</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300788</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中</w:t>
            </w:r>
            <w:proofErr w:type="gramStart"/>
            <w:r w:rsidRPr="00A51959">
              <w:rPr>
                <w:rFonts w:asciiTheme="minorEastAsia" w:eastAsiaTheme="minorEastAsia" w:hAnsiTheme="minorEastAsia"/>
                <w:sz w:val="18"/>
              </w:rPr>
              <w:t>信出版</w:t>
            </w:r>
            <w:proofErr w:type="gramEnd"/>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2019-06-27</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2019-07-05</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新股未上市</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14.85</w:t>
            </w:r>
          </w:p>
        </w:tc>
        <w:tc>
          <w:tcPr>
            <w:tcW w:w="854" w:type="dxa"/>
            <w:vAlign w:val="center"/>
          </w:tcPr>
          <w:p w:rsidR="00D14DB3" w:rsidRPr="00A51959" w:rsidRDefault="00DF2605">
            <w:pPr>
              <w:jc w:val="center"/>
              <w:rPr>
                <w:sz w:val="18"/>
              </w:rPr>
            </w:pPr>
            <w:r w:rsidRPr="00A51959">
              <w:rPr>
                <w:rFonts w:asciiTheme="minorEastAsia" w:eastAsiaTheme="minorEastAsia" w:hAnsiTheme="minorEastAsia"/>
                <w:sz w:val="18"/>
              </w:rPr>
              <w:t>14.85</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1,556.00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23,106.60</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23,106.60</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r w:rsidR="001548F9" w:rsidRPr="00A51959" w:rsidTr="00A51959">
        <w:trPr>
          <w:trHeight w:val="270"/>
          <w:jc w:val="center"/>
        </w:trPr>
        <w:tc>
          <w:tcPr>
            <w:tcW w:w="10721" w:type="dxa"/>
            <w:gridSpan w:val="11"/>
            <w:vAlign w:val="bottom"/>
          </w:tcPr>
          <w:p w:rsidR="001548F9" w:rsidRPr="00A51959" w:rsidRDefault="001548F9" w:rsidP="009039C5">
            <w:pPr>
              <w:pStyle w:val="afb"/>
              <w:rPr>
                <w:rFonts w:asciiTheme="minorEastAsia" w:eastAsiaTheme="minorEastAsia" w:hAnsiTheme="minorEastAsia"/>
                <w:b/>
                <w:sz w:val="18"/>
              </w:rPr>
            </w:pPr>
            <w:r w:rsidRPr="00A51959">
              <w:rPr>
                <w:rFonts w:asciiTheme="minorEastAsia" w:eastAsiaTheme="minorEastAsia" w:hAnsiTheme="minorEastAsia"/>
                <w:b/>
                <w:sz w:val="18"/>
              </w:rPr>
              <w:t>6.4.8.1.2受限证券类别：债券</w:t>
            </w:r>
          </w:p>
        </w:tc>
      </w:tr>
      <w:tr w:rsidR="00A51959" w:rsidRPr="00A51959" w:rsidTr="00A51959">
        <w:trPr>
          <w:trHeight w:val="745"/>
          <w:jc w:val="center"/>
        </w:trPr>
        <w:tc>
          <w:tcPr>
            <w:tcW w:w="968"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代码</w:t>
            </w:r>
          </w:p>
        </w:tc>
        <w:tc>
          <w:tcPr>
            <w:tcW w:w="709"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名称</w:t>
            </w:r>
          </w:p>
        </w:tc>
        <w:tc>
          <w:tcPr>
            <w:tcW w:w="850"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成功</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认购日</w:t>
            </w:r>
          </w:p>
        </w:tc>
        <w:tc>
          <w:tcPr>
            <w:tcW w:w="851"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可流</w:t>
            </w:r>
          </w:p>
          <w:p w:rsidR="001548F9" w:rsidRPr="00A51959" w:rsidRDefault="001548F9" w:rsidP="009039C5">
            <w:pPr>
              <w:pStyle w:val="afb"/>
              <w:jc w:val="center"/>
              <w:rPr>
                <w:rFonts w:asciiTheme="minorEastAsia" w:eastAsiaTheme="minorEastAsia" w:hAnsiTheme="minorEastAsia"/>
                <w:sz w:val="18"/>
              </w:rPr>
            </w:pPr>
            <w:proofErr w:type="gramStart"/>
            <w:r w:rsidRPr="00A51959">
              <w:rPr>
                <w:rFonts w:asciiTheme="minorEastAsia" w:eastAsiaTheme="minorEastAsia" w:hAnsiTheme="minorEastAsia"/>
                <w:sz w:val="18"/>
              </w:rPr>
              <w:t>通日</w:t>
            </w:r>
            <w:proofErr w:type="gramEnd"/>
          </w:p>
        </w:tc>
        <w:tc>
          <w:tcPr>
            <w:tcW w:w="992"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流通受</w:t>
            </w:r>
          </w:p>
          <w:p w:rsidR="001548F9" w:rsidRPr="00A51959" w:rsidRDefault="001548F9" w:rsidP="009039C5">
            <w:pPr>
              <w:pStyle w:val="afb"/>
              <w:jc w:val="center"/>
              <w:rPr>
                <w:rFonts w:asciiTheme="minorEastAsia" w:eastAsiaTheme="minorEastAsia" w:hAnsiTheme="minorEastAsia"/>
                <w:sz w:val="18"/>
              </w:rPr>
            </w:pPr>
            <w:proofErr w:type="gramStart"/>
            <w:r w:rsidRPr="00A51959">
              <w:rPr>
                <w:rFonts w:asciiTheme="minorEastAsia" w:eastAsiaTheme="minorEastAsia" w:hAnsiTheme="minorEastAsia"/>
                <w:sz w:val="18"/>
              </w:rPr>
              <w:t>限类型</w:t>
            </w:r>
            <w:proofErr w:type="gramEnd"/>
          </w:p>
        </w:tc>
        <w:tc>
          <w:tcPr>
            <w:tcW w:w="810"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价格</w:t>
            </w:r>
          </w:p>
        </w:tc>
        <w:tc>
          <w:tcPr>
            <w:tcW w:w="854"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roofErr w:type="gramStart"/>
            <w:r w:rsidRPr="00A51959">
              <w:rPr>
                <w:rFonts w:asciiTheme="minorEastAsia" w:eastAsiaTheme="minorEastAsia" w:hAnsiTheme="minorEastAsia"/>
                <w:sz w:val="18"/>
              </w:rPr>
              <w:t>估</w:t>
            </w:r>
            <w:proofErr w:type="gramEnd"/>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值单价</w:t>
            </w:r>
          </w:p>
        </w:tc>
        <w:tc>
          <w:tcPr>
            <w:tcW w:w="1273"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数量(</w:t>
            </w:r>
            <w:r w:rsidR="00CF0D7E" w:rsidRPr="00A51959">
              <w:rPr>
                <w:rFonts w:asciiTheme="minorEastAsia" w:eastAsiaTheme="minorEastAsia" w:hAnsiTheme="minorEastAsia"/>
                <w:sz w:val="18"/>
              </w:rPr>
              <w:t>单位：张</w:t>
            </w:r>
            <w:r w:rsidRPr="00A51959">
              <w:rPr>
                <w:rFonts w:asciiTheme="minorEastAsia" w:eastAsiaTheme="minorEastAsia" w:hAnsiTheme="minorEastAsia"/>
                <w:sz w:val="18"/>
              </w:rPr>
              <w:t>)</w:t>
            </w:r>
          </w:p>
        </w:tc>
        <w:tc>
          <w:tcPr>
            <w:tcW w:w="1484"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成本总额</w:t>
            </w:r>
          </w:p>
        </w:tc>
        <w:tc>
          <w:tcPr>
            <w:tcW w:w="1391"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估值总额</w:t>
            </w:r>
          </w:p>
        </w:tc>
        <w:tc>
          <w:tcPr>
            <w:tcW w:w="539"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备注</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113028</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环境转债</w:t>
            </w:r>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2019-06-20</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2019-07-08</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未上市</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100.00</w:t>
            </w:r>
          </w:p>
        </w:tc>
        <w:tc>
          <w:tcPr>
            <w:tcW w:w="854" w:type="dxa"/>
            <w:vAlign w:val="center"/>
          </w:tcPr>
          <w:p w:rsidR="00D14DB3" w:rsidRPr="00A51959" w:rsidRDefault="00DF2605">
            <w:pPr>
              <w:jc w:val="right"/>
              <w:rPr>
                <w:sz w:val="18"/>
              </w:rPr>
            </w:pPr>
            <w:r w:rsidRPr="00A51959">
              <w:rPr>
                <w:rFonts w:asciiTheme="minorEastAsia" w:eastAsiaTheme="minorEastAsia" w:hAnsiTheme="minorEastAsia"/>
                <w:sz w:val="18"/>
              </w:rPr>
              <w:t>100.00</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3,060.00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306,000.00</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306,000.00</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bl>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注：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大宗交易方式的，在任意连续90日内，减持股份的总数不得超过公司股份总数的2%。此外，本基金通过大宗交易方式受让的原上市公司大股东减</w:t>
      </w:r>
      <w:proofErr w:type="gramStart"/>
      <w:r w:rsidRPr="00F552CF">
        <w:rPr>
          <w:rFonts w:asciiTheme="minorEastAsia" w:eastAsiaTheme="minorEastAsia" w:hAnsiTheme="minorEastAsia"/>
        </w:rPr>
        <w:t>持或者</w:t>
      </w:r>
      <w:proofErr w:type="gramEnd"/>
      <w:r w:rsidRPr="00F552CF">
        <w:rPr>
          <w:rFonts w:asciiTheme="minorEastAsia" w:eastAsiaTheme="minorEastAsia" w:hAnsiTheme="minorEastAsia"/>
        </w:rPr>
        <w:t>特定股东减持的股份，在受让后6个月内，不得转让所受让的股份。</w:t>
      </w:r>
    </w:p>
    <w:p w:rsidR="001548F9" w:rsidRPr="00F552CF" w:rsidRDefault="001548F9" w:rsidP="00657DA3">
      <w:pPr>
        <w:pStyle w:val="41"/>
      </w:pPr>
      <w:bookmarkStart w:id="326" w:name="_Toc481781144"/>
      <w:bookmarkStart w:id="327" w:name="_Toc481781316"/>
      <w:bookmarkStart w:id="328" w:name="_Toc481781488"/>
      <w:bookmarkStart w:id="329" w:name="_Toc481781654"/>
      <w:r w:rsidRPr="00F552CF">
        <w:t>6.4.8.2 期末持有的暂时停牌等流通受限股票</w:t>
      </w:r>
      <w:bookmarkEnd w:id="326"/>
      <w:bookmarkEnd w:id="327"/>
      <w:bookmarkEnd w:id="328"/>
      <w:bookmarkEnd w:id="329"/>
    </w:p>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41"/>
      </w:pPr>
      <w:bookmarkStart w:id="330" w:name="_Toc481781145"/>
      <w:bookmarkStart w:id="331" w:name="_Toc481781317"/>
      <w:bookmarkStart w:id="332" w:name="_Toc481781489"/>
      <w:bookmarkStart w:id="333" w:name="_Toc481781655"/>
      <w:r w:rsidRPr="00F552CF">
        <w:t>6.4.8.3 期末债券正回购交易中作为抵押的债券</w:t>
      </w:r>
      <w:bookmarkEnd w:id="330"/>
      <w:bookmarkEnd w:id="331"/>
      <w:bookmarkEnd w:id="332"/>
      <w:bookmarkEnd w:id="333"/>
    </w:p>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33"/>
      </w:pPr>
      <w:bookmarkStart w:id="334" w:name="_Toc481781148"/>
      <w:bookmarkStart w:id="335" w:name="_Toc481781320"/>
      <w:bookmarkStart w:id="336" w:name="_Toc481781492"/>
      <w:bookmarkStart w:id="337" w:name="_Toc481781658"/>
      <w:r w:rsidRPr="00F552CF">
        <w:t>6.4.9 金融工具风险及管理</w:t>
      </w:r>
      <w:bookmarkEnd w:id="334"/>
      <w:bookmarkEnd w:id="335"/>
      <w:bookmarkEnd w:id="336"/>
      <w:bookmarkEnd w:id="337"/>
    </w:p>
    <w:p w:rsidR="001548F9" w:rsidRPr="00F552CF" w:rsidRDefault="001548F9" w:rsidP="00657DA3">
      <w:pPr>
        <w:pStyle w:val="41"/>
      </w:pPr>
      <w:bookmarkStart w:id="338" w:name="_Toc481781149"/>
      <w:bookmarkStart w:id="339" w:name="_Toc481781321"/>
      <w:bookmarkStart w:id="340" w:name="_Toc481781493"/>
      <w:bookmarkStart w:id="341" w:name="_Toc481781659"/>
      <w:r w:rsidRPr="00F552CF">
        <w:t>6.4.9.1 风险管理政策和组织架构</w:t>
      </w:r>
      <w:bookmarkEnd w:id="338"/>
      <w:bookmarkEnd w:id="339"/>
      <w:bookmarkEnd w:id="340"/>
      <w:bookmarkEnd w:id="341"/>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为混合型基金，预期风险和预期收益高于货币市场基金、债券型基金，低于股票型基金，属于证券投资基金中的中高风险/收益品种。本基金的投资范围为具有良好流动性的金融工具。本基金在日常经营活动中面临的与这些金融工具相关的风险主要包括信用风险、流动性风险及市场风险，除了需要承担与境内证券投资基金类似的市场波动风险等一般投资风险之外，本基金还面临汇率风险、香港市场风险等境外证券市场投资所面临的特别投资风险。本基金的基金管理人从事风险管理的主要目标是争取将以上风险控制在限定的范围之内，力争实现稳定的绝对回报。通过对符合或引领中国经济转型优质企业的深入研究，把握沪港通及后续资本市场开放政策带来的投资机会，在严格控制估值风险及流动性风险的前提下，获取基金资产的长期稳健增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本基金的基金管理人建立了董事会领导，以风险管理委员会为核心的，由总经理、督察长、监察法律部、风险管理部和相关业务部</w:t>
      </w:r>
      <w:proofErr w:type="gramStart"/>
      <w:r>
        <w:rPr>
          <w:rFonts w:asciiTheme="minorEastAsia" w:eastAsiaTheme="minorEastAsia" w:hAnsiTheme="minorEastAsia"/>
        </w:rPr>
        <w:t>门构成</w:t>
      </w:r>
      <w:proofErr w:type="gramEnd"/>
      <w:r>
        <w:rPr>
          <w:rFonts w:asciiTheme="minorEastAsia" w:eastAsiaTheme="minorEastAsia" w:hAnsiTheme="minorEastAsia"/>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Pr>
          <w:rFonts w:asciiTheme="minorEastAsia" w:eastAsiaTheme="minorEastAsia" w:hAnsiTheme="minorEastAsia"/>
        </w:rPr>
        <w:t>长独立</w:t>
      </w:r>
      <w:proofErr w:type="gramEnd"/>
      <w:r>
        <w:rPr>
          <w:rFonts w:asciiTheme="minorEastAsia" w:eastAsiaTheme="minorEastAsia" w:hAnsiTheme="minorEastAsia"/>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F552CF" w:rsidRDefault="001548F9" w:rsidP="00657DA3">
      <w:pPr>
        <w:pStyle w:val="41"/>
      </w:pPr>
      <w:bookmarkStart w:id="342" w:name="_Toc481781150"/>
      <w:bookmarkStart w:id="343" w:name="_Toc481781322"/>
      <w:bookmarkStart w:id="344" w:name="_Toc481781494"/>
      <w:bookmarkStart w:id="345" w:name="_Toc481781660"/>
      <w:r w:rsidRPr="00F552CF">
        <w:t>6.4.9.2 信用风险</w:t>
      </w:r>
      <w:bookmarkEnd w:id="342"/>
      <w:bookmarkEnd w:id="343"/>
      <w:bookmarkEnd w:id="344"/>
      <w:bookmarkEnd w:id="345"/>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活期银行存款存放在本基金的托管行招商银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F552CF" w:rsidRDefault="001A1435" w:rsidP="00657DA3">
      <w:pPr>
        <w:pStyle w:val="51"/>
        <w:rPr>
          <w:rFonts w:asciiTheme="minorEastAsia" w:hAnsiTheme="minorEastAsia"/>
        </w:rPr>
      </w:pPr>
      <w:bookmarkStart w:id="346" w:name="_Toc481781151"/>
      <w:bookmarkStart w:id="347" w:name="_Toc481781323"/>
      <w:bookmarkStart w:id="348" w:name="_Toc481781495"/>
      <w:bookmarkStart w:id="349" w:name="_Toc481781661"/>
      <w:r w:rsidRPr="00F552CF">
        <w:rPr>
          <w:rFonts w:asciiTheme="minorEastAsia" w:hAnsiTheme="minorEastAsia"/>
        </w:rPr>
        <w:t>6.4.9.2.1</w:t>
      </w:r>
      <w:r w:rsidR="001548F9" w:rsidRPr="00F552CF">
        <w:rPr>
          <w:rFonts w:asciiTheme="minorEastAsia" w:hAnsiTheme="minorEastAsia"/>
        </w:rPr>
        <w:t>按短期信用评级列示的债券投资</w:t>
      </w:r>
      <w:bookmarkEnd w:id="346"/>
      <w:bookmarkEnd w:id="347"/>
      <w:bookmarkEnd w:id="348"/>
      <w:bookmarkEnd w:id="349"/>
    </w:p>
    <w:p w:rsidR="00E53D4C" w:rsidRPr="00F552CF" w:rsidRDefault="001548F9" w:rsidP="00B931A9">
      <w:pPr>
        <w:pStyle w:val="afa"/>
        <w:rPr>
          <w:rFonts w:asciiTheme="minorEastAsia" w:eastAsiaTheme="minorEastAsia" w:hAnsiTheme="minorEastAsia"/>
        </w:rPr>
      </w:pPr>
      <w:r w:rsidRPr="00F552CF">
        <w:rPr>
          <w:rFonts w:asciiTheme="minorEastAsia" w:eastAsiaTheme="minorEastAsia" w:hAnsiTheme="minorEastAsia"/>
        </w:rPr>
        <w:t>无。</w:t>
      </w:r>
    </w:p>
    <w:p w:rsidR="00B27107" w:rsidRPr="00F552CF" w:rsidRDefault="00B27107" w:rsidP="00B27107">
      <w:pPr>
        <w:pStyle w:val="51"/>
        <w:rPr>
          <w:rFonts w:asciiTheme="minorEastAsia" w:hAnsiTheme="minorEastAsia"/>
        </w:rPr>
      </w:pPr>
      <w:r w:rsidRPr="00F552CF">
        <w:rPr>
          <w:rFonts w:asciiTheme="minorEastAsia" w:hAnsiTheme="minorEastAsia"/>
        </w:rPr>
        <w:t>6.4.9.2.2</w:t>
      </w:r>
      <w:r w:rsidRPr="00F552CF">
        <w:rPr>
          <w:rFonts w:asciiTheme="minorEastAsia" w:hAnsiTheme="minorEastAsia" w:hint="eastAsia"/>
        </w:rPr>
        <w:t xml:space="preserve"> 按短期信用评级列示的资产支持证券投资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B27107" w:rsidRPr="00F552CF" w:rsidRDefault="00B27107" w:rsidP="00B27107">
      <w:pPr>
        <w:pStyle w:val="51"/>
        <w:rPr>
          <w:rFonts w:asciiTheme="minorEastAsia" w:hAnsiTheme="minorEastAsia"/>
        </w:rPr>
      </w:pPr>
      <w:r w:rsidRPr="00F552CF">
        <w:rPr>
          <w:rFonts w:asciiTheme="minorEastAsia" w:hAnsiTheme="minorEastAsia"/>
        </w:rPr>
        <w:t>6.4.9.2.3</w:t>
      </w:r>
      <w:r w:rsidRPr="00F552CF">
        <w:rPr>
          <w:rFonts w:asciiTheme="minorEastAsia" w:hAnsiTheme="minorEastAsia" w:hint="eastAsia"/>
        </w:rPr>
        <w:t xml:space="preserve"> 按短期信用评级列示的同业存单投资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A1435" w:rsidP="00657DA3">
      <w:pPr>
        <w:pStyle w:val="51"/>
        <w:rPr>
          <w:rFonts w:asciiTheme="minorEastAsia" w:hAnsiTheme="minorEastAsia"/>
        </w:rPr>
      </w:pPr>
      <w:bookmarkStart w:id="350" w:name="_Toc481781152"/>
      <w:bookmarkStart w:id="351" w:name="_Toc481781324"/>
      <w:bookmarkStart w:id="352" w:name="_Toc481781496"/>
      <w:bookmarkStart w:id="353" w:name="_Toc481781662"/>
      <w:r w:rsidRPr="00F552CF">
        <w:rPr>
          <w:rFonts w:asciiTheme="minorEastAsia" w:hAnsiTheme="minorEastAsia"/>
        </w:rPr>
        <w:t>6.4.9.2.4</w:t>
      </w:r>
      <w:proofErr w:type="gramStart"/>
      <w:r w:rsidR="001548F9" w:rsidRPr="00F552CF">
        <w:rPr>
          <w:rFonts w:asciiTheme="minorEastAsia" w:hAnsiTheme="minorEastAsia"/>
        </w:rPr>
        <w:t>按长期</w:t>
      </w:r>
      <w:proofErr w:type="gramEnd"/>
      <w:r w:rsidR="001548F9" w:rsidRPr="00F552CF">
        <w:rPr>
          <w:rFonts w:asciiTheme="minorEastAsia" w:hAnsiTheme="minorEastAsia"/>
        </w:rPr>
        <w:t>信用评级列示的债券投资</w:t>
      </w:r>
      <w:bookmarkEnd w:id="350"/>
      <w:bookmarkEnd w:id="351"/>
      <w:bookmarkEnd w:id="352"/>
      <w:bookmarkEnd w:id="353"/>
    </w:p>
    <w:p w:rsidR="001548F9" w:rsidRPr="00F552CF" w:rsidRDefault="001548F9" w:rsidP="00B931A9">
      <w:pPr>
        <w:pStyle w:val="afb"/>
        <w:jc w:val="right"/>
        <w:rPr>
          <w:rFonts w:asciiTheme="minorEastAsia" w:eastAsiaTheme="minorEastAsia" w:hAnsiTheme="minorEastAsia"/>
          <w:bCs/>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1548F9" w:rsidRPr="00F552CF" w:rsidTr="009039C5">
        <w:trPr>
          <w:jc w:val="center"/>
        </w:trPr>
        <w:tc>
          <w:tcPr>
            <w:tcW w:w="255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长期信用评级</w:t>
            </w:r>
          </w:p>
        </w:tc>
        <w:tc>
          <w:tcPr>
            <w:tcW w:w="2841"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2019年6月30日</w:t>
            </w:r>
          </w:p>
        </w:tc>
        <w:tc>
          <w:tcPr>
            <w:tcW w:w="3679"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552" w:type="dxa"/>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AAA</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1,006,512.80</w:t>
            </w:r>
          </w:p>
        </w:tc>
        <w:tc>
          <w:tcPr>
            <w:tcW w:w="3679"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AAA以下</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30,891,542.50</w:t>
            </w:r>
          </w:p>
        </w:tc>
        <w:tc>
          <w:tcPr>
            <w:tcW w:w="3679"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3,996,303.95</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未评级</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3679"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40,176,000.00</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841"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367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44,172,303.95</w:t>
            </w:r>
          </w:p>
        </w:tc>
      </w:tr>
    </w:tbl>
    <w:p w:rsidR="001548F9" w:rsidRPr="00F552CF" w:rsidRDefault="001548F9" w:rsidP="005D460A">
      <w:pPr>
        <w:pStyle w:val="afa"/>
        <w:rPr>
          <w:rFonts w:asciiTheme="minorEastAsia" w:eastAsiaTheme="minorEastAsia" w:hAnsiTheme="minorEastAsia"/>
        </w:rPr>
      </w:pPr>
      <w:r w:rsidRPr="00F552CF">
        <w:rPr>
          <w:rFonts w:asciiTheme="minorEastAsia" w:eastAsiaTheme="minorEastAsia" w:hAnsiTheme="minorEastAsia"/>
        </w:rPr>
        <w:t>注：未评级为政策性金融债</w:t>
      </w:r>
    </w:p>
    <w:p w:rsidR="00B27107" w:rsidRPr="00F552CF" w:rsidRDefault="00B27107" w:rsidP="00B27107">
      <w:pPr>
        <w:pStyle w:val="51"/>
        <w:rPr>
          <w:rFonts w:asciiTheme="minorEastAsia" w:hAnsiTheme="minorEastAsia"/>
        </w:rPr>
      </w:pPr>
      <w:r w:rsidRPr="00F552CF">
        <w:rPr>
          <w:rFonts w:asciiTheme="minorEastAsia" w:hAnsiTheme="minorEastAsia"/>
        </w:rPr>
        <w:t>6.4.9.2.5</w:t>
      </w:r>
      <w:r w:rsidRPr="00F552CF">
        <w:rPr>
          <w:rFonts w:asciiTheme="minorEastAsia" w:hAnsiTheme="minorEastAsia" w:hint="eastAsia"/>
        </w:rPr>
        <w:t xml:space="preserve"> </w:t>
      </w:r>
      <w:proofErr w:type="gramStart"/>
      <w:r w:rsidRPr="00F552CF">
        <w:rPr>
          <w:rFonts w:asciiTheme="minorEastAsia" w:hAnsiTheme="minorEastAsia" w:hint="eastAsia"/>
        </w:rPr>
        <w:t>按长期</w:t>
      </w:r>
      <w:proofErr w:type="gramEnd"/>
      <w:r w:rsidRPr="00F552CF">
        <w:rPr>
          <w:rFonts w:asciiTheme="minorEastAsia" w:hAnsiTheme="minorEastAsia" w:hint="eastAsia"/>
        </w:rPr>
        <w:t>信用评级列示的资产支持证券投资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B27107" w:rsidRPr="00F552CF" w:rsidRDefault="00B27107" w:rsidP="00B27107">
      <w:pPr>
        <w:pStyle w:val="51"/>
        <w:rPr>
          <w:rFonts w:asciiTheme="minorEastAsia" w:hAnsiTheme="minorEastAsia"/>
        </w:rPr>
      </w:pPr>
      <w:r w:rsidRPr="00F552CF">
        <w:rPr>
          <w:rFonts w:asciiTheme="minorEastAsia" w:hAnsiTheme="minorEastAsia"/>
        </w:rPr>
        <w:t>6.4.9.2.6</w:t>
      </w:r>
      <w:proofErr w:type="gramStart"/>
      <w:r w:rsidRPr="00F552CF">
        <w:rPr>
          <w:rFonts w:asciiTheme="minorEastAsia" w:hAnsiTheme="minorEastAsia" w:hint="eastAsia"/>
        </w:rPr>
        <w:t>按长期</w:t>
      </w:r>
      <w:proofErr w:type="gramEnd"/>
      <w:r w:rsidRPr="00F552CF">
        <w:rPr>
          <w:rFonts w:asciiTheme="minorEastAsia" w:hAnsiTheme="minorEastAsia" w:hint="eastAsia"/>
        </w:rPr>
        <w:t>信用评级列示的同业存单投资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41"/>
      </w:pPr>
      <w:bookmarkStart w:id="354" w:name="_Toc481781153"/>
      <w:bookmarkStart w:id="355" w:name="_Toc481781325"/>
      <w:bookmarkStart w:id="356" w:name="_Toc481781497"/>
      <w:bookmarkStart w:id="357" w:name="_Toc481781663"/>
      <w:r w:rsidRPr="00F552CF">
        <w:t>6.4.9.3 流动性风险</w:t>
      </w:r>
      <w:bookmarkEnd w:id="354"/>
      <w:bookmarkEnd w:id="355"/>
      <w:bookmarkEnd w:id="356"/>
      <w:bookmarkEnd w:id="357"/>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F552CF" w:rsidRDefault="001548F9" w:rsidP="00D2741C">
      <w:pPr>
        <w:pStyle w:val="XB"/>
        <w:ind w:firstLine="420"/>
        <w:rPr>
          <w:rFonts w:asciiTheme="minorEastAsia" w:eastAsiaTheme="minorEastAsia" w:hAnsiTheme="minorEastAsia"/>
        </w:rPr>
      </w:pPr>
      <w:r w:rsidRPr="00F552CF">
        <w:rPr>
          <w:rFonts w:asciiTheme="minorEastAsia" w:eastAsiaTheme="minorEastAsia" w:hAnsiTheme="minorEastAsia"/>
        </w:rPr>
        <w:t>于2019年6月30日，本基金所承担的全部金融负债的合约约定到期日均为一个月以内且不计息，可赎回基金份额净值(所有者权益)无固定</w:t>
      </w:r>
      <w:proofErr w:type="gramStart"/>
      <w:r w:rsidRPr="00F552CF">
        <w:rPr>
          <w:rFonts w:asciiTheme="minorEastAsia" w:eastAsiaTheme="minorEastAsia" w:hAnsiTheme="minorEastAsia"/>
        </w:rPr>
        <w:t>到期日且不计</w:t>
      </w:r>
      <w:proofErr w:type="gramEnd"/>
      <w:r w:rsidRPr="00F552CF">
        <w:rPr>
          <w:rFonts w:asciiTheme="minorEastAsia" w:eastAsiaTheme="minorEastAsia" w:hAnsiTheme="minorEastAsia"/>
        </w:rPr>
        <w:t>息，因此账面余额即为未折现的合约到期现金流量。</w:t>
      </w:r>
    </w:p>
    <w:p w:rsidR="008E61B3" w:rsidRPr="00F552CF" w:rsidRDefault="008E61B3" w:rsidP="008E61B3">
      <w:pPr>
        <w:pStyle w:val="41"/>
      </w:pPr>
      <w:r w:rsidRPr="00F552CF">
        <w:t>6.4.9.3</w:t>
      </w:r>
      <w:r w:rsidRPr="00F552CF">
        <w:rPr>
          <w:rFonts w:hint="eastAsia"/>
        </w:rPr>
        <w:t>.1报告期内本基金组合资产的流动性风险分析</w:t>
      </w:r>
    </w:p>
    <w:p w:rsidR="00D14DB3" w:rsidRDefault="00DF2605">
      <w:pPr>
        <w:pStyle w:val="XB0"/>
        <w:rPr>
          <w:rFonts w:asciiTheme="minorEastAsia" w:eastAsiaTheme="minorEastAsia" w:hAnsiTheme="minorEastAsia"/>
        </w:rPr>
      </w:pPr>
      <w:r>
        <w:rPr>
          <w:rFonts w:asciiTheme="minorEastAsia" w:eastAsiaTheme="minorEastAsia" w:hAnsiTheme="minor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rPr>
          <w:rFonts w:asciiTheme="minorEastAsia" w:eastAsiaTheme="minorEastAsia" w:hAnsiTheme="minorEastAsia"/>
        </w:rPr>
        <w:t>流通受</w:t>
      </w:r>
      <w:proofErr w:type="gramEnd"/>
      <w:r>
        <w:rPr>
          <w:rFonts w:asciiTheme="minorEastAsia" w:eastAsiaTheme="minorEastAsia" w:hAnsiTheme="minorEastAsia"/>
        </w:rPr>
        <w:t>限制的投资品种比例以及组合在短时间内变现能力的综合指标等流动性指标进行持续的监测和分析。</w:t>
      </w:r>
    </w:p>
    <w:p w:rsidR="00D14DB3" w:rsidRDefault="00DF2605">
      <w:pPr>
        <w:pStyle w:val="XB0"/>
        <w:rPr>
          <w:rFonts w:asciiTheme="minorEastAsia" w:eastAsiaTheme="minorEastAsia" w:hAnsiTheme="minorEastAsia"/>
        </w:rPr>
      </w:pPr>
      <w:r>
        <w:rPr>
          <w:rFonts w:asciiTheme="minorEastAsia" w:eastAsiaTheme="minorEastAsia" w:hAnsiTheme="minor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该比例限制)。</w:t>
      </w:r>
    </w:p>
    <w:p w:rsidR="00D14DB3" w:rsidRDefault="00DF2605">
      <w:pPr>
        <w:pStyle w:val="XB0"/>
        <w:rPr>
          <w:rFonts w:asciiTheme="minorEastAsia" w:eastAsiaTheme="minorEastAsia" w:hAnsiTheme="minorEastAsia"/>
        </w:rPr>
      </w:pPr>
      <w:r>
        <w:rPr>
          <w:rFonts w:asciiTheme="minorEastAsia" w:eastAsiaTheme="minorEastAsia" w:hAnsiTheme="minor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主动投资于流动性受限资产的市值合计未超过基金资产净值的15%。</w:t>
      </w:r>
    </w:p>
    <w:p w:rsidR="00D14DB3" w:rsidRDefault="00DF2605">
      <w:pPr>
        <w:pStyle w:val="XB0"/>
        <w:rPr>
          <w:rFonts w:asciiTheme="minorEastAsia" w:eastAsiaTheme="minorEastAsia" w:hAnsiTheme="minorEastAsia"/>
        </w:rPr>
      </w:pPr>
      <w:r>
        <w:rPr>
          <w:rFonts w:asciiTheme="minorEastAsia" w:eastAsiaTheme="minorEastAsia" w:hAnsiTheme="minorEastAsia"/>
        </w:rPr>
        <w:t>本基金的基金管理人每日对基金组合资产中7个工作日可变现资产的可变现价值进行审慎评估与测算，确保每日确认的净赎回申请不得超过7个工作日可变现资产的可变现价值。于2019年6月30日，本基金确认的净赎回申请未超过7个工作日可变现资产的可变现价值。</w:t>
      </w:r>
    </w:p>
    <w:p w:rsidR="00D14DB3" w:rsidRDefault="00DF2605">
      <w:pPr>
        <w:pStyle w:val="XB0"/>
        <w:rPr>
          <w:rFonts w:asciiTheme="minorEastAsia" w:eastAsiaTheme="minorEastAsia" w:hAnsiTheme="minorEastAsia"/>
        </w:rPr>
      </w:pPr>
      <w:r>
        <w:rPr>
          <w:rFonts w:asciiTheme="minorEastAsia" w:eastAsiaTheme="minorEastAsia" w:hAnsiTheme="minor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asciiTheme="minorEastAsia" w:eastAsiaTheme="minorEastAsia" w:hAnsiTheme="minorEastAsia"/>
        </w:rPr>
        <w:t>证券资管产品</w:t>
      </w:r>
      <w:proofErr w:type="gramEnd"/>
      <w:r>
        <w:rPr>
          <w:rFonts w:asciiTheme="minorEastAsia" w:eastAsiaTheme="minorEastAsia" w:hAnsiTheme="minorEastAsia"/>
        </w:rPr>
        <w:t>及中国证监会认定的其他主体为交易对手开展逆回购交易时，可接受质押品的资质要求与基金合同约定的投资范围保持一致。</w:t>
      </w:r>
    </w:p>
    <w:p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综合上述各项流动性指标的监测结果及流动性风险管理措施的实施，本基金在本报告期内流动性情况良好。</w:t>
      </w:r>
    </w:p>
    <w:p w:rsidR="001548F9" w:rsidRPr="00F552CF" w:rsidRDefault="001548F9" w:rsidP="00657DA3">
      <w:pPr>
        <w:pStyle w:val="41"/>
      </w:pPr>
      <w:bookmarkStart w:id="358" w:name="_Toc481781155"/>
      <w:bookmarkStart w:id="359" w:name="_Toc481781327"/>
      <w:bookmarkStart w:id="360" w:name="_Toc481781499"/>
      <w:bookmarkStart w:id="361" w:name="_Toc481781665"/>
      <w:r w:rsidRPr="00F552CF">
        <w:t>6.4.9.4 市场风险</w:t>
      </w:r>
      <w:bookmarkEnd w:id="358"/>
      <w:bookmarkEnd w:id="359"/>
      <w:bookmarkEnd w:id="360"/>
      <w:bookmarkEnd w:id="361"/>
    </w:p>
    <w:p w:rsidR="001548F9" w:rsidRPr="00F552CF" w:rsidRDefault="001548F9" w:rsidP="00665925">
      <w:pPr>
        <w:pStyle w:val="XB"/>
        <w:ind w:firstLine="420"/>
        <w:rPr>
          <w:rFonts w:asciiTheme="minorEastAsia" w:eastAsiaTheme="minorEastAsia" w:hAnsiTheme="minorEastAsia"/>
        </w:rPr>
      </w:pPr>
      <w:r w:rsidRPr="00F552CF">
        <w:rPr>
          <w:rFonts w:asciiTheme="minorEastAsia" w:eastAsiaTheme="minorEastAsia" w:hAnsiTheme="minorEastAsia"/>
        </w:rPr>
        <w:t>市场风险是指基金所持金融工具的公允价值或未来现金流量因所处市场各类价格因素的变动而发生波动的风险，包括利率风险、外汇风险和其他价格风险。</w:t>
      </w:r>
    </w:p>
    <w:p w:rsidR="001548F9" w:rsidRPr="00F552CF" w:rsidRDefault="001A1435" w:rsidP="00657DA3">
      <w:pPr>
        <w:pStyle w:val="51"/>
        <w:rPr>
          <w:rFonts w:asciiTheme="minorEastAsia" w:hAnsiTheme="minorEastAsia"/>
        </w:rPr>
      </w:pPr>
      <w:r w:rsidRPr="00F552CF">
        <w:rPr>
          <w:rFonts w:asciiTheme="minorEastAsia" w:hAnsiTheme="minorEastAsia"/>
        </w:rPr>
        <w:t>6.4.9.4.1</w:t>
      </w:r>
      <w:r w:rsidR="001548F9" w:rsidRPr="00F552CF">
        <w:rPr>
          <w:rFonts w:asciiTheme="minorEastAsia" w:hAnsiTheme="minorEastAsia"/>
        </w:rPr>
        <w:t>利率风险</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本基金的基金管理人定期对本基金面临的利率敏感性缺口进行监控，并通过调整投资组合</w:t>
      </w:r>
      <w:proofErr w:type="gramStart"/>
      <w:r>
        <w:rPr>
          <w:rFonts w:asciiTheme="minorEastAsia" w:eastAsiaTheme="minorEastAsia" w:hAnsiTheme="minorEastAsia"/>
        </w:rPr>
        <w:t>的久期等</w:t>
      </w:r>
      <w:proofErr w:type="gramEnd"/>
      <w:r>
        <w:rPr>
          <w:rFonts w:asciiTheme="minorEastAsia" w:eastAsiaTheme="minorEastAsia" w:hAnsiTheme="minorEastAsia"/>
        </w:rPr>
        <w:t>方法对上述利率风险进行管理。</w:t>
      </w:r>
    </w:p>
    <w:p w:rsidR="001548F9" w:rsidRPr="00F552CF" w:rsidRDefault="001548F9" w:rsidP="00665925">
      <w:pPr>
        <w:pStyle w:val="XB"/>
        <w:ind w:firstLine="420"/>
        <w:rPr>
          <w:rFonts w:asciiTheme="minorEastAsia" w:eastAsiaTheme="minorEastAsia" w:hAnsiTheme="minorEastAsia"/>
        </w:rPr>
      </w:pPr>
      <w:r w:rsidRPr="00F552CF">
        <w:rPr>
          <w:rFonts w:asciiTheme="minorEastAsia" w:eastAsiaTheme="minorEastAsia" w:hAnsiTheme="minorEastAsia"/>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等。</w:t>
      </w:r>
    </w:p>
    <w:p w:rsidR="001548F9" w:rsidRPr="00F552CF" w:rsidRDefault="001A1435" w:rsidP="00E33613">
      <w:pPr>
        <w:pStyle w:val="60"/>
        <w:rPr>
          <w:rFonts w:asciiTheme="minorEastAsia" w:hAnsiTheme="minorEastAsia"/>
        </w:rPr>
      </w:pPr>
      <w:r w:rsidRPr="00F552CF">
        <w:rPr>
          <w:rFonts w:asciiTheme="minorEastAsia" w:hAnsiTheme="minorEastAsia"/>
        </w:rPr>
        <w:t>6.4.9.4.1.1</w:t>
      </w:r>
      <w:r w:rsidR="001548F9" w:rsidRPr="00F552CF">
        <w:rPr>
          <w:rFonts w:asciiTheme="minorEastAsia" w:hAnsiTheme="minorEastAsia"/>
        </w:rPr>
        <w:t>利率风险敞口</w:t>
      </w:r>
    </w:p>
    <w:p w:rsidR="001816E6" w:rsidRPr="00F552CF" w:rsidRDefault="001816E6"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1042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51"/>
        <w:gridCol w:w="1701"/>
        <w:gridCol w:w="1418"/>
        <w:gridCol w:w="1559"/>
        <w:gridCol w:w="1984"/>
        <w:gridCol w:w="33"/>
        <w:gridCol w:w="1774"/>
      </w:tblGrid>
      <w:tr w:rsidR="001816E6" w:rsidRPr="00A51959" w:rsidTr="00A51959">
        <w:trPr>
          <w:trHeight w:val="280"/>
          <w:jc w:val="center"/>
        </w:trPr>
        <w:tc>
          <w:tcPr>
            <w:tcW w:w="1951" w:type="dxa"/>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本期末</w:t>
            </w:r>
          </w:p>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2019年6月30日</w:t>
            </w:r>
          </w:p>
        </w:tc>
        <w:tc>
          <w:tcPr>
            <w:tcW w:w="1701" w:type="dxa"/>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1年以内</w:t>
            </w:r>
          </w:p>
        </w:tc>
        <w:tc>
          <w:tcPr>
            <w:tcW w:w="1418" w:type="dxa"/>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1-5年</w:t>
            </w:r>
          </w:p>
        </w:tc>
        <w:tc>
          <w:tcPr>
            <w:tcW w:w="1559" w:type="dxa"/>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5年以上</w:t>
            </w:r>
          </w:p>
        </w:tc>
        <w:tc>
          <w:tcPr>
            <w:tcW w:w="2017" w:type="dxa"/>
            <w:gridSpan w:val="2"/>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不计息</w:t>
            </w:r>
          </w:p>
        </w:tc>
        <w:tc>
          <w:tcPr>
            <w:tcW w:w="1774" w:type="dxa"/>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合计</w:t>
            </w:r>
          </w:p>
        </w:tc>
      </w:tr>
      <w:tr w:rsidR="001816E6" w:rsidRPr="00A51959" w:rsidTr="00A51959">
        <w:trPr>
          <w:trHeight w:val="280"/>
          <w:jc w:val="center"/>
        </w:trPr>
        <w:tc>
          <w:tcPr>
            <w:tcW w:w="1951" w:type="dxa"/>
            <w:vAlign w:val="center"/>
          </w:tcPr>
          <w:p w:rsidR="001816E6" w:rsidRPr="00A51959" w:rsidRDefault="001816E6" w:rsidP="00D05E24">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资产</w:t>
            </w:r>
          </w:p>
        </w:tc>
        <w:tc>
          <w:tcPr>
            <w:tcW w:w="1701" w:type="dxa"/>
            <w:vAlign w:val="center"/>
          </w:tcPr>
          <w:p w:rsidR="001816E6" w:rsidRPr="00A51959" w:rsidRDefault="001816E6" w:rsidP="00D05E24">
            <w:pPr>
              <w:pStyle w:val="afb"/>
              <w:jc w:val="center"/>
              <w:rPr>
                <w:rFonts w:asciiTheme="minorEastAsia" w:eastAsiaTheme="minorEastAsia" w:hAnsiTheme="minorEastAsia"/>
                <w:b/>
                <w:sz w:val="20"/>
              </w:rPr>
            </w:pPr>
          </w:p>
        </w:tc>
        <w:tc>
          <w:tcPr>
            <w:tcW w:w="1418" w:type="dxa"/>
            <w:vAlign w:val="center"/>
          </w:tcPr>
          <w:p w:rsidR="001816E6" w:rsidRPr="00A51959" w:rsidRDefault="001816E6" w:rsidP="00D05E24">
            <w:pPr>
              <w:pStyle w:val="afb"/>
              <w:jc w:val="center"/>
              <w:rPr>
                <w:rFonts w:asciiTheme="minorEastAsia" w:eastAsiaTheme="minorEastAsia" w:hAnsiTheme="minorEastAsia"/>
                <w:b/>
                <w:sz w:val="20"/>
              </w:rPr>
            </w:pPr>
          </w:p>
        </w:tc>
        <w:tc>
          <w:tcPr>
            <w:tcW w:w="1559" w:type="dxa"/>
            <w:vAlign w:val="center"/>
          </w:tcPr>
          <w:p w:rsidR="001816E6" w:rsidRPr="00A51959" w:rsidRDefault="001816E6" w:rsidP="00D05E24">
            <w:pPr>
              <w:pStyle w:val="afb"/>
              <w:jc w:val="center"/>
              <w:rPr>
                <w:rFonts w:asciiTheme="minorEastAsia" w:eastAsiaTheme="minorEastAsia" w:hAnsiTheme="minorEastAsia"/>
                <w:b/>
                <w:sz w:val="20"/>
              </w:rPr>
            </w:pPr>
          </w:p>
        </w:tc>
        <w:tc>
          <w:tcPr>
            <w:tcW w:w="2017" w:type="dxa"/>
            <w:gridSpan w:val="2"/>
            <w:vAlign w:val="center"/>
          </w:tcPr>
          <w:p w:rsidR="001816E6" w:rsidRPr="00A51959" w:rsidRDefault="001816E6" w:rsidP="00D05E24">
            <w:pPr>
              <w:pStyle w:val="afb"/>
              <w:jc w:val="center"/>
              <w:rPr>
                <w:rFonts w:asciiTheme="minorEastAsia" w:eastAsiaTheme="minorEastAsia" w:hAnsiTheme="minorEastAsia"/>
                <w:b/>
                <w:sz w:val="20"/>
              </w:rPr>
            </w:pPr>
          </w:p>
        </w:tc>
        <w:tc>
          <w:tcPr>
            <w:tcW w:w="1774" w:type="dxa"/>
            <w:vAlign w:val="center"/>
          </w:tcPr>
          <w:p w:rsidR="001816E6" w:rsidRPr="00A51959" w:rsidRDefault="001816E6" w:rsidP="00D05E24">
            <w:pPr>
              <w:pStyle w:val="afb"/>
              <w:jc w:val="center"/>
              <w:rPr>
                <w:rFonts w:asciiTheme="minorEastAsia" w:eastAsiaTheme="minorEastAsia" w:hAnsiTheme="minorEastAsia"/>
                <w:b/>
                <w:sz w:val="20"/>
              </w:rPr>
            </w:pP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银行存款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358,258,763.14</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358,258,763.14</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结算备付金</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19,064,088.73</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19,064,088.73</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存出保证金</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1,546,581.64</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1,546,581.64</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交易性金融资产</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31,898,055.30</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1,084,916,562.68</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1,116,814,617.98</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应收证券清算款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买入返售金融资产</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应收利息</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104,590.33</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104,590.33</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应收申购款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61,250.42</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61,250.42</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应收股利</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color w:val="000000"/>
                <w:sz w:val="20"/>
              </w:rPr>
              <w:t>其他资产</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201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c>
          <w:tcPr>
            <w:tcW w:w="177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color w:val="000000"/>
                <w:sz w:val="20"/>
              </w:rPr>
              <w:t>-</w:t>
            </w:r>
          </w:p>
        </w:tc>
      </w:tr>
      <w:tr w:rsidR="001816E6" w:rsidRPr="00A51959" w:rsidTr="00A51959">
        <w:trPr>
          <w:trHeight w:val="280"/>
          <w:jc w:val="center"/>
        </w:trPr>
        <w:tc>
          <w:tcPr>
            <w:tcW w:w="1951" w:type="dxa"/>
            <w:vAlign w:val="center"/>
          </w:tcPr>
          <w:p w:rsidR="001816E6" w:rsidRPr="00A51959" w:rsidRDefault="001816E6" w:rsidP="009039C5">
            <w:pPr>
              <w:pStyle w:val="afb"/>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资产总计</w:t>
            </w:r>
          </w:p>
        </w:tc>
        <w:tc>
          <w:tcPr>
            <w:tcW w:w="1701"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378,869,433.51</w:t>
            </w:r>
          </w:p>
        </w:tc>
        <w:tc>
          <w:tcPr>
            <w:tcW w:w="1418"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w:t>
            </w:r>
          </w:p>
        </w:tc>
        <w:tc>
          <w:tcPr>
            <w:tcW w:w="1559"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31,898,055.30</w:t>
            </w:r>
          </w:p>
        </w:tc>
        <w:tc>
          <w:tcPr>
            <w:tcW w:w="2017" w:type="dxa"/>
            <w:gridSpan w:val="2"/>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1,085,082,403.43</w:t>
            </w:r>
          </w:p>
        </w:tc>
        <w:tc>
          <w:tcPr>
            <w:tcW w:w="1774"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1,495,849,892.24</w:t>
            </w:r>
          </w:p>
        </w:tc>
      </w:tr>
      <w:tr w:rsidR="001816E6" w:rsidRPr="00A51959" w:rsidTr="00A51959">
        <w:trPr>
          <w:trHeight w:val="280"/>
          <w:jc w:val="center"/>
        </w:trPr>
        <w:tc>
          <w:tcPr>
            <w:tcW w:w="1951" w:type="dxa"/>
            <w:vAlign w:val="center"/>
          </w:tcPr>
          <w:p w:rsidR="001816E6" w:rsidRPr="00A51959" w:rsidRDefault="001816E6" w:rsidP="009039C5">
            <w:pPr>
              <w:pStyle w:val="afb"/>
              <w:rPr>
                <w:rFonts w:asciiTheme="minorEastAsia" w:eastAsiaTheme="minorEastAsia" w:hAnsiTheme="minorEastAsia"/>
                <w:sz w:val="20"/>
              </w:rPr>
            </w:pPr>
            <w:r w:rsidRPr="00A51959">
              <w:rPr>
                <w:rFonts w:asciiTheme="minorEastAsia" w:eastAsiaTheme="minorEastAsia" w:hAnsiTheme="minorEastAsia"/>
                <w:b/>
                <w:color w:val="000000"/>
                <w:sz w:val="20"/>
              </w:rPr>
              <w:t>负债</w:t>
            </w:r>
          </w:p>
        </w:tc>
        <w:tc>
          <w:tcPr>
            <w:tcW w:w="1701" w:type="dxa"/>
            <w:vAlign w:val="center"/>
          </w:tcPr>
          <w:p w:rsidR="001816E6" w:rsidRPr="00A51959" w:rsidRDefault="001816E6" w:rsidP="00A51959">
            <w:pPr>
              <w:pStyle w:val="afb"/>
              <w:ind w:rightChars="24" w:right="50"/>
              <w:rPr>
                <w:rFonts w:asciiTheme="minorEastAsia" w:eastAsiaTheme="minorEastAsia" w:hAnsiTheme="minorEastAsia"/>
                <w:color w:val="0000FF"/>
                <w:sz w:val="20"/>
              </w:rPr>
            </w:pPr>
          </w:p>
        </w:tc>
        <w:tc>
          <w:tcPr>
            <w:tcW w:w="1418"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559"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984"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807" w:type="dxa"/>
            <w:gridSpan w:val="2"/>
            <w:vAlign w:val="center"/>
          </w:tcPr>
          <w:p w:rsidR="001816E6" w:rsidRPr="00A51959" w:rsidRDefault="001816E6" w:rsidP="00A51959">
            <w:pPr>
              <w:pStyle w:val="afb"/>
              <w:ind w:rightChars="24" w:right="50"/>
              <w:rPr>
                <w:rFonts w:asciiTheme="minorEastAsia" w:eastAsiaTheme="minorEastAsia" w:hAnsiTheme="minorEastAsia"/>
                <w:sz w:val="20"/>
              </w:rPr>
            </w:pP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卖出回购金融资产款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w:t>
            </w:r>
            <w:proofErr w:type="gramStart"/>
            <w:r w:rsidRPr="00A51959">
              <w:rPr>
                <w:rFonts w:asciiTheme="minorEastAsia" w:eastAsiaTheme="minorEastAsia" w:hAnsiTheme="minorEastAsia"/>
                <w:sz w:val="20"/>
              </w:rPr>
              <w:t>赎回款</w:t>
            </w:r>
            <w:proofErr w:type="gramEnd"/>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996,947.08</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996,947.08</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应付证券清算款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应付管理人报酬</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1,810,419.52</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1,810,419.52</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应付托管费</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301,736.57</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301,736.57</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应付销售服务费</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236,993.04</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236,993.04</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应交税费</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253.92</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253.92</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应付交易费用</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1,763,530.01</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1,763,530.01</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应付利息</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应付利润</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其他负债</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310,487.61</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310,487.61</w:t>
            </w:r>
          </w:p>
        </w:tc>
      </w:tr>
      <w:tr w:rsidR="001816E6" w:rsidRPr="00A51959" w:rsidTr="00A51959">
        <w:trPr>
          <w:trHeight w:val="280"/>
          <w:jc w:val="center"/>
        </w:trPr>
        <w:tc>
          <w:tcPr>
            <w:tcW w:w="1951" w:type="dxa"/>
            <w:vAlign w:val="center"/>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负债总计</w:t>
            </w:r>
          </w:p>
        </w:tc>
        <w:tc>
          <w:tcPr>
            <w:tcW w:w="1701"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w:t>
            </w:r>
          </w:p>
        </w:tc>
        <w:tc>
          <w:tcPr>
            <w:tcW w:w="1418"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w:t>
            </w:r>
          </w:p>
        </w:tc>
        <w:tc>
          <w:tcPr>
            <w:tcW w:w="1559"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w:t>
            </w:r>
          </w:p>
        </w:tc>
        <w:tc>
          <w:tcPr>
            <w:tcW w:w="1984"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5,420,367.75</w:t>
            </w:r>
          </w:p>
        </w:tc>
        <w:tc>
          <w:tcPr>
            <w:tcW w:w="1807" w:type="dxa"/>
            <w:gridSpan w:val="2"/>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5,420,367.75</w:t>
            </w:r>
          </w:p>
        </w:tc>
      </w:tr>
      <w:tr w:rsidR="001816E6" w:rsidRPr="00A51959" w:rsidTr="00A51959">
        <w:trPr>
          <w:trHeight w:val="280"/>
          <w:jc w:val="center"/>
        </w:trPr>
        <w:tc>
          <w:tcPr>
            <w:tcW w:w="1951" w:type="dxa"/>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利率敏感度缺口</w:t>
            </w:r>
          </w:p>
        </w:tc>
        <w:tc>
          <w:tcPr>
            <w:tcW w:w="1701"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378,869,433.51</w:t>
            </w:r>
          </w:p>
        </w:tc>
        <w:tc>
          <w:tcPr>
            <w:tcW w:w="1418"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w:t>
            </w:r>
          </w:p>
        </w:tc>
        <w:tc>
          <w:tcPr>
            <w:tcW w:w="1559"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31,898,055.30</w:t>
            </w:r>
          </w:p>
        </w:tc>
        <w:tc>
          <w:tcPr>
            <w:tcW w:w="1984" w:type="dxa"/>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1,079,662,035.68</w:t>
            </w:r>
          </w:p>
        </w:tc>
        <w:tc>
          <w:tcPr>
            <w:tcW w:w="1807" w:type="dxa"/>
            <w:gridSpan w:val="2"/>
          </w:tcPr>
          <w:p w:rsidR="001816E6" w:rsidRPr="00A51959" w:rsidRDefault="001816E6" w:rsidP="00A51959">
            <w:pPr>
              <w:pStyle w:val="afb"/>
              <w:ind w:rightChars="24" w:right="50"/>
              <w:jc w:val="right"/>
              <w:rPr>
                <w:rFonts w:asciiTheme="minorEastAsia" w:eastAsiaTheme="minorEastAsia" w:hAnsiTheme="minorEastAsia"/>
                <w:b/>
                <w:color w:val="000000"/>
                <w:sz w:val="20"/>
              </w:rPr>
            </w:pPr>
            <w:r w:rsidRPr="00A51959">
              <w:rPr>
                <w:rFonts w:asciiTheme="minorEastAsia" w:eastAsiaTheme="minorEastAsia" w:hAnsiTheme="minorEastAsia"/>
                <w:b/>
                <w:color w:val="000000"/>
                <w:sz w:val="20"/>
              </w:rPr>
              <w:t>1,490,429,524.49</w:t>
            </w:r>
          </w:p>
        </w:tc>
      </w:tr>
      <w:tr w:rsidR="001816E6" w:rsidRPr="00A51959" w:rsidTr="00A51959">
        <w:trPr>
          <w:trHeight w:val="280"/>
          <w:jc w:val="center"/>
        </w:trPr>
        <w:tc>
          <w:tcPr>
            <w:tcW w:w="1951" w:type="dxa"/>
            <w:vAlign w:val="center"/>
          </w:tcPr>
          <w:p w:rsidR="001816E6" w:rsidRPr="00A51959" w:rsidRDefault="001816E6" w:rsidP="00765765">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上年度末</w:t>
            </w:r>
          </w:p>
          <w:p w:rsidR="001816E6" w:rsidRPr="00A51959" w:rsidRDefault="001816E6" w:rsidP="00765765">
            <w:pPr>
              <w:pStyle w:val="afb"/>
              <w:jc w:val="center"/>
              <w:rPr>
                <w:rFonts w:asciiTheme="minorEastAsia" w:eastAsiaTheme="minorEastAsia" w:hAnsiTheme="minorEastAsia"/>
                <w:b/>
                <w:sz w:val="20"/>
              </w:rPr>
            </w:pPr>
            <w:r w:rsidRPr="00A51959">
              <w:rPr>
                <w:rFonts w:asciiTheme="minorEastAsia" w:eastAsiaTheme="minorEastAsia" w:hAnsiTheme="minorEastAsia"/>
                <w:b/>
                <w:sz w:val="20"/>
              </w:rPr>
              <w:t>2018年12月31日</w:t>
            </w:r>
          </w:p>
        </w:tc>
        <w:tc>
          <w:tcPr>
            <w:tcW w:w="1701" w:type="dxa"/>
            <w:vAlign w:val="center"/>
          </w:tcPr>
          <w:p w:rsidR="001816E6" w:rsidRPr="00A51959" w:rsidRDefault="001816E6" w:rsidP="00A51959">
            <w:pPr>
              <w:pStyle w:val="afb"/>
              <w:ind w:rightChars="24" w:right="50"/>
              <w:jc w:val="center"/>
              <w:rPr>
                <w:rFonts w:asciiTheme="minorEastAsia" w:eastAsiaTheme="minorEastAsia" w:hAnsiTheme="minorEastAsia"/>
                <w:b/>
                <w:sz w:val="20"/>
              </w:rPr>
            </w:pPr>
            <w:r w:rsidRPr="00A51959">
              <w:rPr>
                <w:rFonts w:asciiTheme="minorEastAsia" w:eastAsiaTheme="minorEastAsia" w:hAnsiTheme="minorEastAsia"/>
                <w:b/>
                <w:sz w:val="20"/>
              </w:rPr>
              <w:t>1年以内</w:t>
            </w:r>
          </w:p>
        </w:tc>
        <w:tc>
          <w:tcPr>
            <w:tcW w:w="1418" w:type="dxa"/>
            <w:vAlign w:val="center"/>
          </w:tcPr>
          <w:p w:rsidR="001816E6" w:rsidRPr="00A51959" w:rsidRDefault="001816E6" w:rsidP="00A51959">
            <w:pPr>
              <w:pStyle w:val="afb"/>
              <w:ind w:rightChars="24" w:right="50"/>
              <w:jc w:val="center"/>
              <w:rPr>
                <w:rFonts w:asciiTheme="minorEastAsia" w:eastAsiaTheme="minorEastAsia" w:hAnsiTheme="minorEastAsia"/>
                <w:b/>
                <w:sz w:val="20"/>
              </w:rPr>
            </w:pPr>
            <w:r w:rsidRPr="00A51959">
              <w:rPr>
                <w:rFonts w:asciiTheme="minorEastAsia" w:eastAsiaTheme="minorEastAsia" w:hAnsiTheme="minorEastAsia"/>
                <w:b/>
                <w:sz w:val="20"/>
              </w:rPr>
              <w:t>1-5年</w:t>
            </w:r>
          </w:p>
        </w:tc>
        <w:tc>
          <w:tcPr>
            <w:tcW w:w="1559" w:type="dxa"/>
            <w:vAlign w:val="center"/>
          </w:tcPr>
          <w:p w:rsidR="001816E6" w:rsidRPr="00A51959" w:rsidRDefault="001816E6" w:rsidP="00A51959">
            <w:pPr>
              <w:pStyle w:val="afb"/>
              <w:ind w:rightChars="24" w:right="50"/>
              <w:jc w:val="center"/>
              <w:rPr>
                <w:rFonts w:asciiTheme="minorEastAsia" w:eastAsiaTheme="minorEastAsia" w:hAnsiTheme="minorEastAsia"/>
                <w:b/>
                <w:sz w:val="20"/>
              </w:rPr>
            </w:pPr>
            <w:r w:rsidRPr="00A51959">
              <w:rPr>
                <w:rFonts w:asciiTheme="minorEastAsia" w:eastAsiaTheme="minorEastAsia" w:hAnsiTheme="minorEastAsia"/>
                <w:b/>
                <w:sz w:val="20"/>
              </w:rPr>
              <w:t>5年以上</w:t>
            </w:r>
          </w:p>
        </w:tc>
        <w:tc>
          <w:tcPr>
            <w:tcW w:w="1984" w:type="dxa"/>
            <w:vAlign w:val="center"/>
          </w:tcPr>
          <w:p w:rsidR="001816E6" w:rsidRPr="00A51959" w:rsidRDefault="001816E6" w:rsidP="00A51959">
            <w:pPr>
              <w:pStyle w:val="afb"/>
              <w:ind w:rightChars="24" w:right="50"/>
              <w:jc w:val="center"/>
              <w:rPr>
                <w:rFonts w:asciiTheme="minorEastAsia" w:eastAsiaTheme="minorEastAsia" w:hAnsiTheme="minorEastAsia"/>
                <w:b/>
                <w:sz w:val="20"/>
              </w:rPr>
            </w:pPr>
            <w:r w:rsidRPr="00A51959">
              <w:rPr>
                <w:rFonts w:asciiTheme="minorEastAsia" w:eastAsiaTheme="minorEastAsia" w:hAnsiTheme="minorEastAsia"/>
                <w:b/>
                <w:sz w:val="20"/>
              </w:rPr>
              <w:t>不计息</w:t>
            </w:r>
          </w:p>
        </w:tc>
        <w:tc>
          <w:tcPr>
            <w:tcW w:w="1807" w:type="dxa"/>
            <w:gridSpan w:val="2"/>
            <w:vAlign w:val="center"/>
          </w:tcPr>
          <w:p w:rsidR="001816E6" w:rsidRPr="00A51959" w:rsidRDefault="001816E6" w:rsidP="00A51959">
            <w:pPr>
              <w:pStyle w:val="afb"/>
              <w:ind w:rightChars="24" w:right="50"/>
              <w:jc w:val="center"/>
              <w:rPr>
                <w:rFonts w:asciiTheme="minorEastAsia" w:eastAsiaTheme="minorEastAsia" w:hAnsiTheme="minorEastAsia"/>
                <w:b/>
                <w:sz w:val="20"/>
              </w:rPr>
            </w:pPr>
            <w:r w:rsidRPr="00A51959">
              <w:rPr>
                <w:rFonts w:asciiTheme="minorEastAsia" w:eastAsiaTheme="minorEastAsia" w:hAnsiTheme="minorEastAsia"/>
                <w:b/>
                <w:sz w:val="20"/>
              </w:rPr>
              <w:t>合计</w:t>
            </w:r>
          </w:p>
        </w:tc>
      </w:tr>
      <w:tr w:rsidR="001816E6" w:rsidRPr="00A51959" w:rsidTr="00A51959">
        <w:trPr>
          <w:trHeight w:val="280"/>
          <w:jc w:val="center"/>
        </w:trPr>
        <w:tc>
          <w:tcPr>
            <w:tcW w:w="1951" w:type="dxa"/>
            <w:vAlign w:val="center"/>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资产</w:t>
            </w:r>
          </w:p>
        </w:tc>
        <w:tc>
          <w:tcPr>
            <w:tcW w:w="1701"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418"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559"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984" w:type="dxa"/>
            <w:vAlign w:val="center"/>
          </w:tcPr>
          <w:p w:rsidR="001816E6" w:rsidRPr="00A51959" w:rsidRDefault="001816E6" w:rsidP="00A51959">
            <w:pPr>
              <w:pStyle w:val="afb"/>
              <w:ind w:rightChars="24" w:right="50"/>
              <w:rPr>
                <w:rFonts w:asciiTheme="minorEastAsia" w:eastAsiaTheme="minorEastAsia" w:hAnsiTheme="minorEastAsia"/>
                <w:sz w:val="20"/>
              </w:rPr>
            </w:pPr>
          </w:p>
        </w:tc>
        <w:tc>
          <w:tcPr>
            <w:tcW w:w="1807" w:type="dxa"/>
            <w:gridSpan w:val="2"/>
            <w:vAlign w:val="center"/>
          </w:tcPr>
          <w:p w:rsidR="001816E6" w:rsidRPr="00A51959" w:rsidRDefault="001816E6" w:rsidP="00A51959">
            <w:pPr>
              <w:pStyle w:val="afb"/>
              <w:ind w:rightChars="24" w:right="50"/>
              <w:rPr>
                <w:rFonts w:asciiTheme="minorEastAsia" w:eastAsiaTheme="minorEastAsia" w:hAnsiTheme="minorEastAsia"/>
                <w:sz w:val="20"/>
              </w:rPr>
            </w:pP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银行存款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53,473,204.63</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53,473,204.63</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结算备付金</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27,411,104.85</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27,411,104.85</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存出保证金</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1,113,612.09</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1,113,612.09</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交易性金融资产</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40,176,000.00</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1,813,990.88</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2,182,313.07</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926,604,519.25</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970,776,823.20</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应收证券清算款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买入返售金融资产</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130,000,000.00</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130,000,000.00</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应收利息</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1,337,363.30</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1,337,363.30</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应收申购款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应收股利</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其他资产</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1816E6" w:rsidRPr="00A51959" w:rsidTr="00A51959">
        <w:trPr>
          <w:trHeight w:val="280"/>
          <w:jc w:val="center"/>
        </w:trPr>
        <w:tc>
          <w:tcPr>
            <w:tcW w:w="1951" w:type="dxa"/>
            <w:vAlign w:val="center"/>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资产总计</w:t>
            </w:r>
          </w:p>
        </w:tc>
        <w:tc>
          <w:tcPr>
            <w:tcW w:w="1701"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252,173,921.57</w:t>
            </w:r>
          </w:p>
        </w:tc>
        <w:tc>
          <w:tcPr>
            <w:tcW w:w="1418"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1,813,990.88</w:t>
            </w:r>
          </w:p>
        </w:tc>
        <w:tc>
          <w:tcPr>
            <w:tcW w:w="1559" w:type="dxa"/>
            <w:vAlign w:val="center"/>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2,182,313.07</w:t>
            </w:r>
          </w:p>
        </w:tc>
        <w:tc>
          <w:tcPr>
            <w:tcW w:w="1984"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927,941,882.55</w:t>
            </w:r>
          </w:p>
        </w:tc>
        <w:tc>
          <w:tcPr>
            <w:tcW w:w="1807" w:type="dxa"/>
            <w:gridSpan w:val="2"/>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1,184,112,108.07</w:t>
            </w:r>
          </w:p>
        </w:tc>
      </w:tr>
      <w:tr w:rsidR="001816E6" w:rsidRPr="00A51959" w:rsidTr="00A51959">
        <w:trPr>
          <w:trHeight w:val="278"/>
          <w:jc w:val="center"/>
        </w:trPr>
        <w:tc>
          <w:tcPr>
            <w:tcW w:w="1951" w:type="dxa"/>
            <w:vAlign w:val="center"/>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负债</w:t>
            </w:r>
          </w:p>
        </w:tc>
        <w:tc>
          <w:tcPr>
            <w:tcW w:w="1701" w:type="dxa"/>
            <w:vAlign w:val="bottom"/>
          </w:tcPr>
          <w:p w:rsidR="001816E6" w:rsidRPr="00A51959" w:rsidRDefault="001816E6" w:rsidP="00A51959">
            <w:pPr>
              <w:pStyle w:val="afb"/>
              <w:ind w:rightChars="24" w:right="50"/>
              <w:rPr>
                <w:rFonts w:asciiTheme="minorEastAsia" w:eastAsiaTheme="minorEastAsia" w:hAnsiTheme="minorEastAsia"/>
                <w:b/>
                <w:color w:val="0000FF"/>
                <w:sz w:val="20"/>
              </w:rPr>
            </w:pPr>
          </w:p>
        </w:tc>
        <w:tc>
          <w:tcPr>
            <w:tcW w:w="1418" w:type="dxa"/>
            <w:vAlign w:val="bottom"/>
          </w:tcPr>
          <w:p w:rsidR="001816E6" w:rsidRPr="00A51959" w:rsidRDefault="001816E6" w:rsidP="00A51959">
            <w:pPr>
              <w:pStyle w:val="afb"/>
              <w:ind w:rightChars="24" w:right="50"/>
              <w:rPr>
                <w:rFonts w:asciiTheme="minorEastAsia" w:eastAsiaTheme="minorEastAsia" w:hAnsiTheme="minorEastAsia"/>
                <w:sz w:val="20"/>
              </w:rPr>
            </w:pPr>
          </w:p>
        </w:tc>
        <w:tc>
          <w:tcPr>
            <w:tcW w:w="1559" w:type="dxa"/>
            <w:vAlign w:val="bottom"/>
          </w:tcPr>
          <w:p w:rsidR="001816E6" w:rsidRPr="00A51959" w:rsidRDefault="001816E6" w:rsidP="00A51959">
            <w:pPr>
              <w:pStyle w:val="afb"/>
              <w:ind w:rightChars="24" w:right="50"/>
              <w:rPr>
                <w:rFonts w:asciiTheme="minorEastAsia" w:eastAsiaTheme="minorEastAsia" w:hAnsiTheme="minorEastAsia"/>
                <w:sz w:val="20"/>
              </w:rPr>
            </w:pPr>
          </w:p>
        </w:tc>
        <w:tc>
          <w:tcPr>
            <w:tcW w:w="1984" w:type="dxa"/>
            <w:vAlign w:val="bottom"/>
          </w:tcPr>
          <w:p w:rsidR="001816E6" w:rsidRPr="00A51959" w:rsidRDefault="001816E6" w:rsidP="00A51959">
            <w:pPr>
              <w:pStyle w:val="afb"/>
              <w:ind w:rightChars="24" w:right="50"/>
              <w:rPr>
                <w:rFonts w:asciiTheme="minorEastAsia" w:eastAsiaTheme="minorEastAsia" w:hAnsiTheme="minorEastAsia"/>
                <w:sz w:val="20"/>
              </w:rPr>
            </w:pPr>
          </w:p>
        </w:tc>
        <w:tc>
          <w:tcPr>
            <w:tcW w:w="1807" w:type="dxa"/>
            <w:gridSpan w:val="2"/>
            <w:vAlign w:val="bottom"/>
          </w:tcPr>
          <w:p w:rsidR="001816E6" w:rsidRPr="00A51959" w:rsidRDefault="001816E6" w:rsidP="00A51959">
            <w:pPr>
              <w:pStyle w:val="afb"/>
              <w:ind w:rightChars="24" w:right="50"/>
              <w:rPr>
                <w:rFonts w:asciiTheme="minorEastAsia" w:eastAsiaTheme="minorEastAsia" w:hAnsiTheme="minorEastAsia"/>
                <w:sz w:val="20"/>
              </w:rPr>
            </w:pP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卖出回购金融资产款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w:t>
            </w:r>
            <w:proofErr w:type="gramStart"/>
            <w:r w:rsidRPr="00A51959">
              <w:rPr>
                <w:rFonts w:asciiTheme="minorEastAsia" w:eastAsiaTheme="minorEastAsia" w:hAnsiTheme="minorEastAsia"/>
                <w:sz w:val="20"/>
              </w:rPr>
              <w:t>赎回款</w:t>
            </w:r>
            <w:proofErr w:type="gramEnd"/>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应付证券清算款</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4,242,416.00</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4,242,416.00</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应付管理人报酬</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1,519,359.73</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1,519,359.73</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应付托管费</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253,226.60</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253,226.60</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应付销售服务费</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163,133.29</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163,133.29</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应交税费</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66.35</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66.35</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应付交易费用</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2,175,806.60</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2,175,806.60</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应付利息</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A51959" w:rsidP="00A51959">
            <w:pPr>
              <w:ind w:rightChars="24" w:right="50"/>
              <w:jc w:val="right"/>
              <w:rPr>
                <w:sz w:val="20"/>
              </w:rPr>
            </w:pPr>
            <w:r>
              <w:rPr>
                <w:rFonts w:asciiTheme="minorEastAsia" w:eastAsiaTheme="minorEastAsia" w:hAnsiTheme="minorEastAsia" w:hint="eastAsia"/>
                <w:sz w:val="20"/>
              </w:rPr>
              <w:t>-</w:t>
            </w:r>
          </w:p>
        </w:tc>
        <w:tc>
          <w:tcPr>
            <w:tcW w:w="1807" w:type="dxa"/>
            <w:gridSpan w:val="2"/>
            <w:vAlign w:val="center"/>
          </w:tcPr>
          <w:p w:rsidR="00D14DB3" w:rsidRPr="00A51959" w:rsidRDefault="00A51959" w:rsidP="00A51959">
            <w:pPr>
              <w:ind w:rightChars="24" w:right="50"/>
              <w:jc w:val="right"/>
              <w:rPr>
                <w:sz w:val="20"/>
              </w:rPr>
            </w:pPr>
            <w:r>
              <w:rPr>
                <w:rFonts w:asciiTheme="minorEastAsia" w:eastAsiaTheme="minorEastAsia" w:hAnsiTheme="minorEastAsia" w:hint="eastAsia"/>
                <w:sz w:val="20"/>
              </w:rPr>
              <w:t>-</w:t>
            </w:r>
          </w:p>
        </w:tc>
      </w:tr>
      <w:tr w:rsidR="00D14DB3" w:rsidRPr="00A51959" w:rsidTr="00A51959">
        <w:trPr>
          <w:jc w:val="center"/>
        </w:trPr>
        <w:tc>
          <w:tcPr>
            <w:tcW w:w="1951" w:type="dxa"/>
            <w:vAlign w:val="center"/>
          </w:tcPr>
          <w:p w:rsidR="00D14DB3" w:rsidRPr="00A51959" w:rsidRDefault="00DF2605">
            <w:pPr>
              <w:jc w:val="left"/>
              <w:rPr>
                <w:sz w:val="20"/>
              </w:rPr>
            </w:pPr>
            <w:r w:rsidRPr="00A51959">
              <w:rPr>
                <w:rFonts w:asciiTheme="minorEastAsia" w:eastAsiaTheme="minorEastAsia" w:hAnsiTheme="minorEastAsia"/>
                <w:sz w:val="20"/>
              </w:rPr>
              <w:t>其他负债</w:t>
            </w:r>
          </w:p>
        </w:tc>
        <w:tc>
          <w:tcPr>
            <w:tcW w:w="1701"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418"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559"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w:t>
            </w:r>
          </w:p>
        </w:tc>
        <w:tc>
          <w:tcPr>
            <w:tcW w:w="1984" w:type="dxa"/>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390,000.00</w:t>
            </w:r>
          </w:p>
        </w:tc>
        <w:tc>
          <w:tcPr>
            <w:tcW w:w="1807" w:type="dxa"/>
            <w:gridSpan w:val="2"/>
            <w:vAlign w:val="center"/>
          </w:tcPr>
          <w:p w:rsidR="00D14DB3" w:rsidRPr="00A51959" w:rsidRDefault="00DF2605" w:rsidP="00A51959">
            <w:pPr>
              <w:ind w:rightChars="24" w:right="50"/>
              <w:jc w:val="right"/>
              <w:rPr>
                <w:sz w:val="20"/>
              </w:rPr>
            </w:pPr>
            <w:r w:rsidRPr="00A51959">
              <w:rPr>
                <w:rFonts w:asciiTheme="minorEastAsia" w:eastAsiaTheme="minorEastAsia" w:hAnsiTheme="minorEastAsia"/>
                <w:sz w:val="20"/>
              </w:rPr>
              <w:t>390,000.00</w:t>
            </w:r>
          </w:p>
        </w:tc>
      </w:tr>
      <w:tr w:rsidR="001816E6" w:rsidRPr="00A51959" w:rsidTr="00A51959">
        <w:trPr>
          <w:trHeight w:val="278"/>
          <w:jc w:val="center"/>
        </w:trPr>
        <w:tc>
          <w:tcPr>
            <w:tcW w:w="1951" w:type="dxa"/>
            <w:vAlign w:val="center"/>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负债总计</w:t>
            </w:r>
          </w:p>
        </w:tc>
        <w:tc>
          <w:tcPr>
            <w:tcW w:w="1701"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w:t>
            </w:r>
          </w:p>
        </w:tc>
        <w:tc>
          <w:tcPr>
            <w:tcW w:w="1418"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w:t>
            </w:r>
          </w:p>
        </w:tc>
        <w:tc>
          <w:tcPr>
            <w:tcW w:w="1559"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w:t>
            </w:r>
          </w:p>
        </w:tc>
        <w:tc>
          <w:tcPr>
            <w:tcW w:w="1984"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8,744,008.57</w:t>
            </w:r>
          </w:p>
        </w:tc>
        <w:tc>
          <w:tcPr>
            <w:tcW w:w="1807" w:type="dxa"/>
            <w:gridSpan w:val="2"/>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8,744,008.57</w:t>
            </w:r>
          </w:p>
        </w:tc>
      </w:tr>
      <w:tr w:rsidR="001816E6" w:rsidRPr="00A51959" w:rsidTr="00A51959">
        <w:trPr>
          <w:trHeight w:val="278"/>
          <w:jc w:val="center"/>
        </w:trPr>
        <w:tc>
          <w:tcPr>
            <w:tcW w:w="1951" w:type="dxa"/>
            <w:vAlign w:val="center"/>
          </w:tcPr>
          <w:p w:rsidR="001816E6" w:rsidRPr="00A51959" w:rsidRDefault="001816E6" w:rsidP="009039C5">
            <w:pPr>
              <w:pStyle w:val="afb"/>
              <w:rPr>
                <w:rFonts w:asciiTheme="minorEastAsia" w:eastAsiaTheme="minorEastAsia" w:hAnsiTheme="minorEastAsia"/>
                <w:b/>
                <w:sz w:val="20"/>
              </w:rPr>
            </w:pPr>
            <w:r w:rsidRPr="00A51959">
              <w:rPr>
                <w:rFonts w:asciiTheme="minorEastAsia" w:eastAsiaTheme="minorEastAsia" w:hAnsiTheme="minorEastAsia"/>
                <w:b/>
                <w:sz w:val="20"/>
              </w:rPr>
              <w:t>利率敏感度缺口</w:t>
            </w:r>
          </w:p>
        </w:tc>
        <w:tc>
          <w:tcPr>
            <w:tcW w:w="1701" w:type="dxa"/>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252,173,921.57</w:t>
            </w:r>
          </w:p>
        </w:tc>
        <w:tc>
          <w:tcPr>
            <w:tcW w:w="1418" w:type="dxa"/>
            <w:vAlign w:val="center"/>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1,813,990.88</w:t>
            </w:r>
          </w:p>
        </w:tc>
        <w:tc>
          <w:tcPr>
            <w:tcW w:w="1559" w:type="dxa"/>
            <w:vAlign w:val="center"/>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2,182,313.07</w:t>
            </w:r>
          </w:p>
        </w:tc>
        <w:tc>
          <w:tcPr>
            <w:tcW w:w="1984" w:type="dxa"/>
            <w:vAlign w:val="center"/>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919,197,873.98</w:t>
            </w:r>
          </w:p>
        </w:tc>
        <w:tc>
          <w:tcPr>
            <w:tcW w:w="1807" w:type="dxa"/>
            <w:gridSpan w:val="2"/>
            <w:vAlign w:val="center"/>
          </w:tcPr>
          <w:p w:rsidR="001816E6" w:rsidRPr="00A51959" w:rsidRDefault="001816E6" w:rsidP="00A51959">
            <w:pPr>
              <w:pStyle w:val="afb"/>
              <w:ind w:rightChars="24" w:right="50"/>
              <w:jc w:val="right"/>
              <w:rPr>
                <w:rFonts w:asciiTheme="minorEastAsia" w:eastAsiaTheme="minorEastAsia" w:hAnsiTheme="minorEastAsia"/>
                <w:b/>
                <w:sz w:val="20"/>
              </w:rPr>
            </w:pPr>
            <w:r w:rsidRPr="00A51959">
              <w:rPr>
                <w:rFonts w:asciiTheme="minorEastAsia" w:eastAsiaTheme="minorEastAsia" w:hAnsiTheme="minorEastAsia"/>
                <w:b/>
                <w:sz w:val="20"/>
              </w:rPr>
              <w:t>1,175,368,099.50</w:t>
            </w:r>
          </w:p>
        </w:tc>
      </w:tr>
    </w:tbl>
    <w:p w:rsidR="001548F9" w:rsidRPr="00F552CF" w:rsidRDefault="001816E6" w:rsidP="00E33613">
      <w:pPr>
        <w:pStyle w:val="afa"/>
        <w:rPr>
          <w:rFonts w:asciiTheme="minorEastAsia" w:eastAsiaTheme="minorEastAsia" w:hAnsiTheme="minorEastAsia"/>
        </w:rPr>
      </w:pPr>
      <w:r w:rsidRPr="00F552CF">
        <w:rPr>
          <w:rFonts w:asciiTheme="minorEastAsia" w:eastAsiaTheme="minorEastAsia" w:hAnsiTheme="minorEastAsia"/>
        </w:rPr>
        <w:t>注：表中所示为本基金资产及负债的账面价值，并按照合约规定的利率重新定价日或到期</w:t>
      </w:r>
      <w:proofErr w:type="gramStart"/>
      <w:r w:rsidRPr="00F552CF">
        <w:rPr>
          <w:rFonts w:asciiTheme="minorEastAsia" w:eastAsiaTheme="minorEastAsia" w:hAnsiTheme="minorEastAsia"/>
        </w:rPr>
        <w:t>日孰早</w:t>
      </w:r>
      <w:proofErr w:type="gramEnd"/>
      <w:r w:rsidRPr="00F552CF">
        <w:rPr>
          <w:rFonts w:asciiTheme="minorEastAsia" w:eastAsiaTheme="minorEastAsia" w:hAnsiTheme="minorEastAsia"/>
        </w:rPr>
        <w:t>者予以分类。</w:t>
      </w:r>
    </w:p>
    <w:p w:rsidR="001548F9" w:rsidRPr="00F552CF" w:rsidRDefault="001A1435" w:rsidP="00E33613">
      <w:pPr>
        <w:pStyle w:val="60"/>
        <w:rPr>
          <w:rFonts w:asciiTheme="minorEastAsia" w:hAnsiTheme="minorEastAsia"/>
        </w:rPr>
      </w:pPr>
      <w:r w:rsidRPr="00F552CF">
        <w:rPr>
          <w:rFonts w:asciiTheme="minorEastAsia" w:hAnsiTheme="minorEastAsia"/>
        </w:rPr>
        <w:t>6.4.9.4.1.2</w:t>
      </w:r>
      <w:r w:rsidR="001548F9" w:rsidRPr="00F552CF">
        <w:rPr>
          <w:rFonts w:asciiTheme="minorEastAsia" w:hAnsiTheme="minorEastAsia"/>
        </w:rPr>
        <w:t>利率风险的敏感性分析</w:t>
      </w:r>
    </w:p>
    <w:p w:rsidR="001548F9" w:rsidRPr="00F552CF" w:rsidRDefault="001548F9" w:rsidP="00800CD2">
      <w:pPr>
        <w:pStyle w:val="afa"/>
        <w:rPr>
          <w:rFonts w:asciiTheme="minorEastAsia" w:eastAsiaTheme="minorEastAsia" w:hAnsiTheme="minorEastAsia"/>
        </w:rPr>
      </w:pPr>
      <w:r w:rsidRPr="00F552CF">
        <w:rPr>
          <w:rFonts w:asciiTheme="minorEastAsia" w:eastAsiaTheme="minorEastAsia" w:hAnsiTheme="minorEastAsia"/>
        </w:rPr>
        <w:t>于2019年6月30日，本基金持有的交易性债券投资公允价值占基金资产净值比例为2.14%（2018年12月31日：3.76%），因此市场利率的变动对于本基金资产净值无重大影响（2018年12月31日：同）。</w:t>
      </w:r>
    </w:p>
    <w:p w:rsidR="007215A4" w:rsidRPr="00F552CF" w:rsidRDefault="007215A4" w:rsidP="00657DA3">
      <w:pPr>
        <w:pStyle w:val="51"/>
        <w:rPr>
          <w:rFonts w:asciiTheme="minorEastAsia" w:hAnsiTheme="minorEastAsia"/>
        </w:rPr>
      </w:pPr>
      <w:bookmarkStart w:id="362" w:name="_Toc481781156"/>
      <w:bookmarkStart w:id="363" w:name="_Toc481781328"/>
      <w:bookmarkStart w:id="364" w:name="_Toc481781500"/>
      <w:bookmarkStart w:id="365" w:name="_Toc481781666"/>
      <w:r w:rsidRPr="00F552CF">
        <w:rPr>
          <w:rFonts w:asciiTheme="minorEastAsia" w:hAnsiTheme="minorEastAsia"/>
        </w:rPr>
        <w:t>6.4.9.4.2外汇风险</w:t>
      </w:r>
      <w:bookmarkEnd w:id="362"/>
      <w:bookmarkEnd w:id="363"/>
      <w:bookmarkEnd w:id="364"/>
      <w:bookmarkEnd w:id="365"/>
    </w:p>
    <w:p w:rsidR="007215A4" w:rsidRPr="00F552CF" w:rsidRDefault="007215A4" w:rsidP="00800CD2">
      <w:pPr>
        <w:pStyle w:val="XB"/>
        <w:ind w:firstLine="420"/>
        <w:rPr>
          <w:rFonts w:asciiTheme="minorEastAsia" w:eastAsiaTheme="minorEastAsia" w:hAnsiTheme="minorEastAsia"/>
        </w:rPr>
      </w:pPr>
      <w:r w:rsidRPr="00F552CF">
        <w:rPr>
          <w:rFonts w:asciiTheme="minorEastAsia" w:eastAsiaTheme="minorEastAsia" w:hAnsiTheme="minorEastAsia"/>
        </w:rPr>
        <w:t>外汇风险是指金融工具的公允价值或未来现金流量因外汇汇率变动而发生波动的风险。本基金持有港股通标的</w:t>
      </w:r>
      <w:proofErr w:type="gramStart"/>
      <w:r w:rsidRPr="00F552CF">
        <w:rPr>
          <w:rFonts w:asciiTheme="minorEastAsia" w:eastAsiaTheme="minorEastAsia" w:hAnsiTheme="minorEastAsia"/>
        </w:rPr>
        <w:t>的</w:t>
      </w:r>
      <w:proofErr w:type="gramEnd"/>
      <w:r w:rsidRPr="00F552CF">
        <w:rPr>
          <w:rFonts w:asciiTheme="minorEastAsia" w:eastAsiaTheme="minorEastAsia" w:hAnsiTheme="minorEastAsia"/>
        </w:rPr>
        <w:t>股票，因此存在相应的外汇风险。本基金管理人每日对本基金的外汇头寸进行监控。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446"/>
      </w:tblGrid>
      <w:tr w:rsidR="00D14DB3">
        <w:trPr>
          <w:jc w:val="center"/>
        </w:trPr>
        <w:tc>
          <w:tcPr>
            <w:tcW w:w="993" w:type="dxa"/>
            <w:vAlign w:val="center"/>
          </w:tcPr>
          <w:p w:rsidR="00D14DB3" w:rsidRDefault="00DF2605">
            <w:pPr>
              <w:jc w:val="left"/>
            </w:pPr>
            <w:r>
              <w:rPr>
                <w:rFonts w:asciiTheme="minorEastAsia" w:eastAsiaTheme="minorEastAsia" w:hAnsiTheme="minorEastAsia"/>
              </w:rPr>
              <w:t>假设</w:t>
            </w:r>
          </w:p>
        </w:tc>
        <w:tc>
          <w:tcPr>
            <w:tcW w:w="8079" w:type="dxa"/>
            <w:gridSpan w:val="3"/>
            <w:vAlign w:val="center"/>
          </w:tcPr>
          <w:p w:rsidR="00D14DB3" w:rsidRDefault="00DF2605">
            <w:pPr>
              <w:jc w:val="left"/>
            </w:pPr>
            <w:r>
              <w:rPr>
                <w:rFonts w:asciiTheme="minorEastAsia" w:eastAsiaTheme="minorEastAsia" w:hAnsiTheme="minorEastAsia"/>
              </w:rPr>
              <w:t>除汇率以外的其他市场变量保持不变</w:t>
            </w:r>
          </w:p>
        </w:tc>
      </w:tr>
      <w:tr w:rsidR="00C31193" w:rsidRPr="00F552CF" w:rsidTr="009039C5">
        <w:trPr>
          <w:jc w:val="center"/>
        </w:trPr>
        <w:tc>
          <w:tcPr>
            <w:tcW w:w="993" w:type="dxa"/>
            <w:vMerge w:val="restart"/>
            <w:vAlign w:val="center"/>
          </w:tcPr>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分析</w:t>
            </w:r>
          </w:p>
        </w:tc>
        <w:tc>
          <w:tcPr>
            <w:tcW w:w="3260" w:type="dxa"/>
            <w:vMerge w:val="restart"/>
            <w:vAlign w:val="center"/>
          </w:tcPr>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相关风险变量的变动</w:t>
            </w:r>
          </w:p>
        </w:tc>
        <w:tc>
          <w:tcPr>
            <w:tcW w:w="4819" w:type="dxa"/>
            <w:gridSpan w:val="2"/>
          </w:tcPr>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对资产负债表日基金资产净值的</w:t>
            </w:r>
          </w:p>
          <w:p w:rsidR="00C31193" w:rsidRPr="00F552CF" w:rsidRDefault="00C31193" w:rsidP="009864CE">
            <w:pPr>
              <w:pStyle w:val="afb"/>
              <w:jc w:val="center"/>
              <w:rPr>
                <w:rFonts w:asciiTheme="minorEastAsia" w:eastAsiaTheme="minorEastAsia" w:hAnsiTheme="minorEastAsia"/>
              </w:rPr>
            </w:pPr>
          </w:p>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影响金额（单位：人民币万元）</w:t>
            </w:r>
          </w:p>
        </w:tc>
      </w:tr>
      <w:tr w:rsidR="00C31193" w:rsidRPr="00F552CF" w:rsidTr="009039C5">
        <w:trPr>
          <w:jc w:val="center"/>
        </w:trPr>
        <w:tc>
          <w:tcPr>
            <w:tcW w:w="993" w:type="dxa"/>
            <w:vMerge/>
            <w:vAlign w:val="center"/>
          </w:tcPr>
          <w:p w:rsidR="00C31193" w:rsidRPr="00F552CF" w:rsidRDefault="00C31193" w:rsidP="009864CE">
            <w:pPr>
              <w:pStyle w:val="afb"/>
              <w:jc w:val="center"/>
              <w:rPr>
                <w:rFonts w:asciiTheme="minorEastAsia" w:eastAsiaTheme="minorEastAsia" w:hAnsiTheme="minorEastAsia"/>
              </w:rPr>
            </w:pPr>
          </w:p>
        </w:tc>
        <w:tc>
          <w:tcPr>
            <w:tcW w:w="3260" w:type="dxa"/>
            <w:vMerge/>
            <w:vAlign w:val="center"/>
          </w:tcPr>
          <w:p w:rsidR="00C31193" w:rsidRPr="00F552CF" w:rsidRDefault="00C31193" w:rsidP="009864CE">
            <w:pPr>
              <w:pStyle w:val="afb"/>
              <w:jc w:val="center"/>
              <w:rPr>
                <w:rFonts w:asciiTheme="minorEastAsia" w:eastAsiaTheme="minorEastAsia" w:hAnsiTheme="minorEastAsia"/>
              </w:rPr>
            </w:pPr>
          </w:p>
        </w:tc>
        <w:tc>
          <w:tcPr>
            <w:tcW w:w="2373" w:type="dxa"/>
          </w:tcPr>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2446" w:type="dxa"/>
          </w:tcPr>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上年度末</w:t>
            </w:r>
          </w:p>
          <w:p w:rsidR="00C31193" w:rsidRPr="00F552CF" w:rsidRDefault="00C31193" w:rsidP="009864CE">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D14DB3">
        <w:trPr>
          <w:jc w:val="center"/>
        </w:trPr>
        <w:tc>
          <w:tcPr>
            <w:tcW w:w="993" w:type="dxa"/>
            <w:vMerge/>
          </w:tcPr>
          <w:p w:rsidR="00D14DB3" w:rsidRDefault="00D14DB3"/>
        </w:tc>
        <w:tc>
          <w:tcPr>
            <w:tcW w:w="3260" w:type="dxa"/>
            <w:vAlign w:val="center"/>
          </w:tcPr>
          <w:p w:rsidR="00D14DB3" w:rsidRDefault="00DF2605">
            <w:pPr>
              <w:jc w:val="left"/>
            </w:pPr>
            <w:r>
              <w:rPr>
                <w:rFonts w:asciiTheme="minorEastAsia" w:eastAsiaTheme="minorEastAsia" w:hAnsiTheme="minorEastAsia"/>
              </w:rPr>
              <w:t>所有外币均相对人民币升值5%</w:t>
            </w:r>
          </w:p>
        </w:tc>
        <w:tc>
          <w:tcPr>
            <w:tcW w:w="2373" w:type="dxa"/>
            <w:vAlign w:val="center"/>
          </w:tcPr>
          <w:p w:rsidR="00D14DB3" w:rsidRDefault="00DF2605">
            <w:pPr>
              <w:jc w:val="right"/>
            </w:pPr>
            <w:r>
              <w:rPr>
                <w:rFonts w:asciiTheme="minorEastAsia" w:eastAsiaTheme="minorEastAsia" w:hAnsiTheme="minorEastAsia"/>
              </w:rPr>
              <w:t>-</w:t>
            </w:r>
          </w:p>
        </w:tc>
        <w:tc>
          <w:tcPr>
            <w:tcW w:w="2446" w:type="dxa"/>
            <w:vAlign w:val="center"/>
          </w:tcPr>
          <w:p w:rsidR="00D14DB3" w:rsidRDefault="00DF2605">
            <w:pPr>
              <w:jc w:val="right"/>
            </w:pPr>
            <w:r>
              <w:rPr>
                <w:rFonts w:asciiTheme="minorEastAsia" w:eastAsiaTheme="minorEastAsia" w:hAnsiTheme="minorEastAsia"/>
              </w:rPr>
              <w:t>-</w:t>
            </w:r>
          </w:p>
        </w:tc>
      </w:tr>
      <w:tr w:rsidR="00D14DB3">
        <w:trPr>
          <w:jc w:val="center"/>
        </w:trPr>
        <w:tc>
          <w:tcPr>
            <w:tcW w:w="993" w:type="dxa"/>
            <w:vMerge/>
          </w:tcPr>
          <w:p w:rsidR="00D14DB3" w:rsidRDefault="00D14DB3"/>
        </w:tc>
        <w:tc>
          <w:tcPr>
            <w:tcW w:w="3260" w:type="dxa"/>
            <w:vAlign w:val="center"/>
          </w:tcPr>
          <w:p w:rsidR="00D14DB3" w:rsidRDefault="00DF2605">
            <w:pPr>
              <w:jc w:val="left"/>
            </w:pPr>
            <w:r>
              <w:rPr>
                <w:rFonts w:asciiTheme="minorEastAsia" w:eastAsiaTheme="minorEastAsia" w:hAnsiTheme="minorEastAsia"/>
              </w:rPr>
              <w:t>所有外币均相对人民币贬值5%</w:t>
            </w:r>
          </w:p>
        </w:tc>
        <w:tc>
          <w:tcPr>
            <w:tcW w:w="2373" w:type="dxa"/>
            <w:vAlign w:val="center"/>
          </w:tcPr>
          <w:p w:rsidR="00D14DB3" w:rsidRDefault="00DF2605">
            <w:pPr>
              <w:jc w:val="right"/>
            </w:pPr>
            <w:r>
              <w:rPr>
                <w:rFonts w:asciiTheme="minorEastAsia" w:eastAsiaTheme="minorEastAsia" w:hAnsiTheme="minorEastAsia"/>
              </w:rPr>
              <w:t>-</w:t>
            </w:r>
          </w:p>
        </w:tc>
        <w:tc>
          <w:tcPr>
            <w:tcW w:w="2446" w:type="dxa"/>
            <w:vAlign w:val="center"/>
          </w:tcPr>
          <w:p w:rsidR="00D14DB3" w:rsidRDefault="00DF2605">
            <w:pPr>
              <w:jc w:val="right"/>
            </w:pPr>
            <w:r>
              <w:rPr>
                <w:rFonts w:asciiTheme="minorEastAsia" w:eastAsiaTheme="minorEastAsia" w:hAnsiTheme="minorEastAsia"/>
              </w:rPr>
              <w:t>-</w:t>
            </w:r>
          </w:p>
        </w:tc>
      </w:tr>
    </w:tbl>
    <w:p w:rsidR="001548F9" w:rsidRPr="00F552CF" w:rsidRDefault="002543AF" w:rsidP="00765727">
      <w:pPr>
        <w:pStyle w:val="51"/>
        <w:rPr>
          <w:rFonts w:asciiTheme="minorEastAsia" w:hAnsiTheme="minorEastAsia"/>
        </w:rPr>
      </w:pPr>
      <w:bookmarkStart w:id="366" w:name="_Toc481781159"/>
      <w:bookmarkStart w:id="367" w:name="_Toc481781331"/>
      <w:bookmarkStart w:id="368" w:name="_Toc481781503"/>
      <w:bookmarkStart w:id="369" w:name="_Toc481781669"/>
      <w:r w:rsidRPr="00F552CF">
        <w:rPr>
          <w:rFonts w:asciiTheme="minorEastAsia" w:hAnsiTheme="minorEastAsia"/>
        </w:rPr>
        <w:t>6.4.9.4.3</w:t>
      </w:r>
      <w:r w:rsidR="001548F9" w:rsidRPr="00F552CF">
        <w:rPr>
          <w:rFonts w:asciiTheme="minorEastAsia" w:hAnsiTheme="minorEastAsia"/>
        </w:rPr>
        <w:t>其他价格风险</w:t>
      </w:r>
      <w:bookmarkEnd w:id="366"/>
      <w:bookmarkEnd w:id="367"/>
      <w:bookmarkEnd w:id="368"/>
      <w:bookmarkEnd w:id="369"/>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F552CF" w:rsidRDefault="001548F9" w:rsidP="00177ECF">
      <w:pPr>
        <w:pStyle w:val="XB"/>
        <w:ind w:firstLine="420"/>
        <w:rPr>
          <w:rFonts w:asciiTheme="minorEastAsia" w:eastAsiaTheme="minorEastAsia" w:hAnsiTheme="minorEastAsia"/>
        </w:rPr>
      </w:pPr>
      <w:r w:rsidRPr="00F552CF">
        <w:rPr>
          <w:rFonts w:asciiTheme="minorEastAsia" w:eastAsiaTheme="minorEastAsia" w:hAnsiTheme="minorEastAsia"/>
        </w:rPr>
        <w:t>本基金通过投资组合的分散化降低其他价格风险。本基金投资于股票投资比例为基金资产的 0%-95%，其中对香港联合交易所上市股票的投资比例不超过基金资产的 40%。此外，本基金的基金管理人每日对本基金所持有的证券价格实施监控，定期运用多种定量方法对基金进行风险度量，包括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1548F9" w:rsidRPr="00F552CF" w:rsidRDefault="002543AF" w:rsidP="00765727">
      <w:pPr>
        <w:pStyle w:val="60"/>
        <w:rPr>
          <w:rFonts w:asciiTheme="minorEastAsia" w:hAnsiTheme="minorEastAsia"/>
        </w:rPr>
      </w:pPr>
      <w:bookmarkStart w:id="370" w:name="_Toc481781160"/>
      <w:bookmarkStart w:id="371" w:name="_Toc481781332"/>
      <w:bookmarkStart w:id="372" w:name="_Toc481781504"/>
      <w:bookmarkStart w:id="373" w:name="_Toc481781670"/>
      <w:r w:rsidRPr="00F552CF">
        <w:rPr>
          <w:rFonts w:asciiTheme="minorEastAsia" w:hAnsiTheme="minorEastAsia"/>
        </w:rPr>
        <w:t>6.4.9.4.3.1</w:t>
      </w:r>
      <w:r w:rsidR="001548F9" w:rsidRPr="00F552CF">
        <w:rPr>
          <w:rFonts w:asciiTheme="minorEastAsia" w:hAnsiTheme="minorEastAsia"/>
        </w:rPr>
        <w:t>其他价格风险敞口</w:t>
      </w:r>
      <w:bookmarkEnd w:id="370"/>
      <w:bookmarkEnd w:id="371"/>
      <w:bookmarkEnd w:id="372"/>
      <w:bookmarkEnd w:id="373"/>
    </w:p>
    <w:p w:rsidR="00D141F2" w:rsidRPr="00F552CF" w:rsidRDefault="00D141F2" w:rsidP="00177ECF">
      <w:pPr>
        <w:pStyle w:val="afb"/>
        <w:jc w:val="right"/>
        <w:rPr>
          <w:rFonts w:asciiTheme="minorEastAsia" w:eastAsiaTheme="minorEastAsia" w:hAnsiTheme="minorEastAsia"/>
        </w:rPr>
      </w:pPr>
      <w:r w:rsidRPr="00F552CF">
        <w:rPr>
          <w:rFonts w:asciiTheme="minorEastAsia" w:eastAsiaTheme="minorEastAsia" w:hAnsiTheme="minorEastAsia"/>
        </w:rPr>
        <w:t>金额单位</w:t>
      </w:r>
      <w:r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4"/>
        <w:gridCol w:w="1096"/>
        <w:gridCol w:w="2164"/>
        <w:gridCol w:w="849"/>
      </w:tblGrid>
      <w:tr w:rsidR="0002154E" w:rsidRPr="00556930" w:rsidTr="009039C5">
        <w:trPr>
          <w:jc w:val="center"/>
        </w:trPr>
        <w:tc>
          <w:tcPr>
            <w:tcW w:w="3119" w:type="dxa"/>
            <w:vMerge w:val="restart"/>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项目</w:t>
            </w:r>
          </w:p>
        </w:tc>
        <w:tc>
          <w:tcPr>
            <w:tcW w:w="2940" w:type="dxa"/>
            <w:gridSpan w:val="2"/>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本期末</w:t>
            </w:r>
          </w:p>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2019年6月30日</w:t>
            </w:r>
          </w:p>
        </w:tc>
        <w:tc>
          <w:tcPr>
            <w:tcW w:w="3013" w:type="dxa"/>
            <w:gridSpan w:val="2"/>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上年度末</w:t>
            </w:r>
          </w:p>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2018年12月31日</w:t>
            </w:r>
          </w:p>
        </w:tc>
      </w:tr>
      <w:tr w:rsidR="0002154E" w:rsidRPr="00556930" w:rsidTr="00556930">
        <w:trPr>
          <w:jc w:val="center"/>
        </w:trPr>
        <w:tc>
          <w:tcPr>
            <w:tcW w:w="3119" w:type="dxa"/>
            <w:vMerge/>
            <w:vAlign w:val="center"/>
          </w:tcPr>
          <w:p w:rsidR="0002154E" w:rsidRPr="00556930" w:rsidRDefault="0002154E" w:rsidP="009864CE">
            <w:pPr>
              <w:pStyle w:val="afb"/>
              <w:jc w:val="center"/>
              <w:rPr>
                <w:rFonts w:asciiTheme="minorEastAsia" w:eastAsiaTheme="minorEastAsia" w:hAnsiTheme="minorEastAsia"/>
                <w:sz w:val="20"/>
              </w:rPr>
            </w:pPr>
          </w:p>
        </w:tc>
        <w:tc>
          <w:tcPr>
            <w:tcW w:w="1844" w:type="dxa"/>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公允价值</w:t>
            </w:r>
          </w:p>
        </w:tc>
        <w:tc>
          <w:tcPr>
            <w:tcW w:w="1096" w:type="dxa"/>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占基金资产净值比例（%）</w:t>
            </w:r>
          </w:p>
        </w:tc>
        <w:tc>
          <w:tcPr>
            <w:tcW w:w="2164" w:type="dxa"/>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公允价值</w:t>
            </w:r>
          </w:p>
        </w:tc>
        <w:tc>
          <w:tcPr>
            <w:tcW w:w="849" w:type="dxa"/>
            <w:vAlign w:val="center"/>
          </w:tcPr>
          <w:p w:rsidR="0002154E" w:rsidRPr="00556930" w:rsidRDefault="0002154E" w:rsidP="009864CE">
            <w:pPr>
              <w:pStyle w:val="afb"/>
              <w:jc w:val="center"/>
              <w:rPr>
                <w:rFonts w:asciiTheme="minorEastAsia" w:eastAsiaTheme="minorEastAsia" w:hAnsiTheme="minorEastAsia"/>
                <w:sz w:val="20"/>
              </w:rPr>
            </w:pPr>
            <w:r w:rsidRPr="00556930">
              <w:rPr>
                <w:rFonts w:asciiTheme="minorEastAsia" w:eastAsiaTheme="minorEastAsia" w:hAnsiTheme="minorEastAsia"/>
                <w:sz w:val="20"/>
              </w:rPr>
              <w:t>占基金资产净值比例（%）</w:t>
            </w:r>
          </w:p>
        </w:tc>
      </w:tr>
      <w:tr w:rsidR="0002154E" w:rsidRPr="00556930" w:rsidTr="00556930">
        <w:trPr>
          <w:jc w:val="center"/>
        </w:trPr>
        <w:tc>
          <w:tcPr>
            <w:tcW w:w="3119" w:type="dxa"/>
            <w:vAlign w:val="center"/>
          </w:tcPr>
          <w:p w:rsidR="0002154E" w:rsidRPr="00556930" w:rsidRDefault="0002154E" w:rsidP="009039C5">
            <w:pPr>
              <w:pStyle w:val="afb"/>
              <w:rPr>
                <w:rFonts w:asciiTheme="minorEastAsia" w:eastAsiaTheme="minorEastAsia" w:hAnsiTheme="minorEastAsia"/>
                <w:sz w:val="20"/>
              </w:rPr>
            </w:pPr>
            <w:r w:rsidRPr="00556930">
              <w:rPr>
                <w:rFonts w:asciiTheme="minorEastAsia" w:eastAsiaTheme="minorEastAsia" w:hAnsiTheme="minorEastAsia"/>
                <w:sz w:val="20"/>
              </w:rPr>
              <w:t>交易性金融资产－股票投资</w:t>
            </w:r>
          </w:p>
        </w:tc>
        <w:tc>
          <w:tcPr>
            <w:tcW w:w="1844" w:type="dxa"/>
            <w:vAlign w:val="center"/>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1,084,916,562.68</w:t>
            </w:r>
          </w:p>
        </w:tc>
        <w:tc>
          <w:tcPr>
            <w:tcW w:w="1096" w:type="dxa"/>
            <w:vAlign w:val="center"/>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72.79</w:t>
            </w:r>
          </w:p>
        </w:tc>
        <w:tc>
          <w:tcPr>
            <w:tcW w:w="2164" w:type="dxa"/>
            <w:vAlign w:val="center"/>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926,604,519.25</w:t>
            </w:r>
          </w:p>
        </w:tc>
        <w:tc>
          <w:tcPr>
            <w:tcW w:w="849" w:type="dxa"/>
            <w:vAlign w:val="center"/>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78.84</w:t>
            </w:r>
          </w:p>
        </w:tc>
      </w:tr>
      <w:tr w:rsidR="0002154E" w:rsidRPr="00556930" w:rsidTr="00556930">
        <w:trPr>
          <w:jc w:val="center"/>
        </w:trPr>
        <w:tc>
          <w:tcPr>
            <w:tcW w:w="3119" w:type="dxa"/>
            <w:vAlign w:val="center"/>
          </w:tcPr>
          <w:p w:rsidR="0002154E" w:rsidRPr="00556930" w:rsidRDefault="0002154E" w:rsidP="009039C5">
            <w:pPr>
              <w:pStyle w:val="afb"/>
              <w:rPr>
                <w:rFonts w:asciiTheme="minorEastAsia" w:eastAsiaTheme="minorEastAsia" w:hAnsiTheme="minorEastAsia"/>
                <w:sz w:val="20"/>
              </w:rPr>
            </w:pPr>
            <w:r w:rsidRPr="00556930">
              <w:rPr>
                <w:rFonts w:asciiTheme="minorEastAsia" w:eastAsiaTheme="minorEastAsia" w:hAnsiTheme="minorEastAsia"/>
                <w:sz w:val="20"/>
              </w:rPr>
              <w:t>交易性金融资产－债券投资</w:t>
            </w:r>
          </w:p>
        </w:tc>
        <w:tc>
          <w:tcPr>
            <w:tcW w:w="1844" w:type="dxa"/>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31,898,055.30</w:t>
            </w:r>
          </w:p>
        </w:tc>
        <w:tc>
          <w:tcPr>
            <w:tcW w:w="1096" w:type="dxa"/>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2.14</w:t>
            </w:r>
          </w:p>
        </w:tc>
        <w:tc>
          <w:tcPr>
            <w:tcW w:w="2164" w:type="dxa"/>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3,996,303.95</w:t>
            </w:r>
          </w:p>
        </w:tc>
        <w:tc>
          <w:tcPr>
            <w:tcW w:w="849" w:type="dxa"/>
          </w:tcPr>
          <w:p w:rsidR="0002154E" w:rsidRPr="00556930" w:rsidRDefault="0002154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0.34</w:t>
            </w:r>
          </w:p>
        </w:tc>
      </w:tr>
      <w:tr w:rsidR="00CB759E" w:rsidRPr="00556930" w:rsidTr="00556930">
        <w:trPr>
          <w:jc w:val="center"/>
        </w:trPr>
        <w:tc>
          <w:tcPr>
            <w:tcW w:w="3119" w:type="dxa"/>
            <w:vAlign w:val="center"/>
          </w:tcPr>
          <w:p w:rsidR="00CB759E" w:rsidRPr="00556930" w:rsidRDefault="00CB759E" w:rsidP="009039C5">
            <w:pPr>
              <w:pStyle w:val="afb"/>
              <w:rPr>
                <w:rFonts w:asciiTheme="minorEastAsia" w:eastAsiaTheme="minorEastAsia" w:hAnsiTheme="minorEastAsia"/>
                <w:sz w:val="20"/>
              </w:rPr>
            </w:pPr>
            <w:r w:rsidRPr="00556930">
              <w:rPr>
                <w:rFonts w:asciiTheme="minorEastAsia" w:eastAsiaTheme="minorEastAsia" w:hAnsiTheme="minorEastAsia"/>
                <w:sz w:val="20"/>
              </w:rPr>
              <w:t>交易性金融资产－贵金属投资</w:t>
            </w:r>
          </w:p>
        </w:tc>
        <w:tc>
          <w:tcPr>
            <w:tcW w:w="1844" w:type="dxa"/>
            <w:vAlign w:val="center"/>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c>
          <w:tcPr>
            <w:tcW w:w="1096" w:type="dxa"/>
            <w:vAlign w:val="center"/>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c>
          <w:tcPr>
            <w:tcW w:w="2164" w:type="dxa"/>
            <w:vAlign w:val="center"/>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c>
          <w:tcPr>
            <w:tcW w:w="849" w:type="dxa"/>
            <w:vAlign w:val="center"/>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r>
      <w:tr w:rsidR="00CB759E" w:rsidRPr="00556930" w:rsidTr="00556930">
        <w:trPr>
          <w:jc w:val="center"/>
        </w:trPr>
        <w:tc>
          <w:tcPr>
            <w:tcW w:w="3119" w:type="dxa"/>
            <w:vAlign w:val="center"/>
          </w:tcPr>
          <w:p w:rsidR="00CB759E" w:rsidRPr="00556930" w:rsidRDefault="00CB759E" w:rsidP="009039C5">
            <w:pPr>
              <w:pStyle w:val="afb"/>
              <w:rPr>
                <w:rFonts w:asciiTheme="minorEastAsia" w:eastAsiaTheme="minorEastAsia" w:hAnsiTheme="minorEastAsia"/>
                <w:sz w:val="20"/>
              </w:rPr>
            </w:pPr>
            <w:r w:rsidRPr="00556930">
              <w:rPr>
                <w:rFonts w:asciiTheme="minorEastAsia" w:eastAsiaTheme="minorEastAsia" w:hAnsiTheme="minorEastAsia"/>
                <w:sz w:val="20"/>
              </w:rPr>
              <w:t>衍生金融资产－权证投资</w:t>
            </w:r>
          </w:p>
        </w:tc>
        <w:tc>
          <w:tcPr>
            <w:tcW w:w="1844"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c>
          <w:tcPr>
            <w:tcW w:w="1096"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c>
          <w:tcPr>
            <w:tcW w:w="2164"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c>
          <w:tcPr>
            <w:tcW w:w="849"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w:t>
            </w:r>
          </w:p>
        </w:tc>
      </w:tr>
      <w:tr w:rsidR="00CB759E" w:rsidRPr="00556930" w:rsidTr="00556930">
        <w:trPr>
          <w:jc w:val="center"/>
        </w:trPr>
        <w:tc>
          <w:tcPr>
            <w:tcW w:w="3119" w:type="dxa"/>
            <w:vAlign w:val="center"/>
          </w:tcPr>
          <w:p w:rsidR="00CB759E" w:rsidRPr="00556930" w:rsidRDefault="00CB759E" w:rsidP="009039C5">
            <w:pPr>
              <w:pStyle w:val="afb"/>
              <w:rPr>
                <w:rFonts w:asciiTheme="minorEastAsia" w:eastAsiaTheme="minorEastAsia" w:hAnsiTheme="minorEastAsia"/>
                <w:b/>
                <w:sz w:val="20"/>
              </w:rPr>
            </w:pPr>
            <w:r w:rsidRPr="00556930">
              <w:rPr>
                <w:rFonts w:asciiTheme="minorEastAsia" w:eastAsiaTheme="minorEastAsia" w:hAnsiTheme="minorEastAsia"/>
                <w:b/>
                <w:sz w:val="20"/>
              </w:rPr>
              <w:t>合计</w:t>
            </w:r>
          </w:p>
        </w:tc>
        <w:tc>
          <w:tcPr>
            <w:tcW w:w="1844"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1,116,814,617.98</w:t>
            </w:r>
          </w:p>
        </w:tc>
        <w:tc>
          <w:tcPr>
            <w:tcW w:w="1096"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74.93</w:t>
            </w:r>
          </w:p>
        </w:tc>
        <w:tc>
          <w:tcPr>
            <w:tcW w:w="2164"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930,600,823.20</w:t>
            </w:r>
          </w:p>
        </w:tc>
        <w:tc>
          <w:tcPr>
            <w:tcW w:w="849" w:type="dxa"/>
          </w:tcPr>
          <w:p w:rsidR="00CB759E" w:rsidRPr="00556930" w:rsidRDefault="00CB759E" w:rsidP="009864CE">
            <w:pPr>
              <w:pStyle w:val="afb"/>
              <w:jc w:val="right"/>
              <w:rPr>
                <w:rFonts w:asciiTheme="minorEastAsia" w:eastAsiaTheme="minorEastAsia" w:hAnsiTheme="minorEastAsia"/>
                <w:sz w:val="20"/>
              </w:rPr>
            </w:pPr>
            <w:r w:rsidRPr="00556930">
              <w:rPr>
                <w:rFonts w:asciiTheme="minorEastAsia" w:eastAsiaTheme="minorEastAsia" w:hAnsiTheme="minorEastAsia"/>
                <w:sz w:val="20"/>
              </w:rPr>
              <w:t>79.18</w:t>
            </w:r>
          </w:p>
        </w:tc>
      </w:tr>
    </w:tbl>
    <w:p w:rsidR="001548F9" w:rsidRPr="00F552CF" w:rsidRDefault="0002154E" w:rsidP="00177ECF">
      <w:pPr>
        <w:pStyle w:val="afa"/>
        <w:rPr>
          <w:rFonts w:asciiTheme="minorEastAsia" w:eastAsiaTheme="minorEastAsia" w:hAnsiTheme="minorEastAsia"/>
        </w:rPr>
      </w:pPr>
      <w:r w:rsidRPr="00F552CF">
        <w:rPr>
          <w:rFonts w:asciiTheme="minorEastAsia" w:eastAsiaTheme="minorEastAsia" w:hAnsiTheme="minorEastAsia"/>
        </w:rPr>
        <w:t xml:space="preserve">注：债券投资为可转换债券、可交换债券投资。 </w:t>
      </w:r>
    </w:p>
    <w:p w:rsidR="001548F9" w:rsidRPr="00F552CF" w:rsidRDefault="002543AF" w:rsidP="00765727">
      <w:pPr>
        <w:pStyle w:val="60"/>
        <w:rPr>
          <w:rFonts w:asciiTheme="minorEastAsia" w:hAnsiTheme="minorEastAsia"/>
        </w:rPr>
      </w:pPr>
      <w:bookmarkStart w:id="374" w:name="_Toc481781161"/>
      <w:bookmarkStart w:id="375" w:name="_Toc481781333"/>
      <w:bookmarkStart w:id="376" w:name="_Toc481781505"/>
      <w:bookmarkStart w:id="377" w:name="_Toc481781671"/>
      <w:r w:rsidRPr="00F552CF">
        <w:rPr>
          <w:rFonts w:asciiTheme="minorEastAsia" w:hAnsiTheme="minorEastAsia"/>
        </w:rPr>
        <w:t>6.4.9.4.3.2</w:t>
      </w:r>
      <w:r w:rsidR="001548F9" w:rsidRPr="00F552CF">
        <w:rPr>
          <w:rFonts w:asciiTheme="minorEastAsia" w:hAnsiTheme="minorEastAsia"/>
        </w:rPr>
        <w:t>其他价格风险的敏感性分析</w:t>
      </w:r>
      <w:bookmarkEnd w:id="374"/>
      <w:bookmarkEnd w:id="375"/>
      <w:bookmarkEnd w:id="376"/>
      <w:bookmarkEnd w:id="377"/>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D14DB3">
        <w:trPr>
          <w:jc w:val="center"/>
        </w:trPr>
        <w:tc>
          <w:tcPr>
            <w:tcW w:w="993" w:type="dxa"/>
            <w:vAlign w:val="center"/>
          </w:tcPr>
          <w:p w:rsidR="00D14DB3" w:rsidRDefault="00DF2605">
            <w:pPr>
              <w:jc w:val="left"/>
            </w:pPr>
            <w:r>
              <w:rPr>
                <w:rFonts w:asciiTheme="minorEastAsia" w:eastAsiaTheme="minorEastAsia" w:hAnsiTheme="minorEastAsia"/>
              </w:rPr>
              <w:t>假设</w:t>
            </w:r>
          </w:p>
        </w:tc>
        <w:tc>
          <w:tcPr>
            <w:tcW w:w="8079" w:type="dxa"/>
            <w:gridSpan w:val="3"/>
            <w:vAlign w:val="center"/>
          </w:tcPr>
          <w:p w:rsidR="00D14DB3" w:rsidRDefault="00DF2605">
            <w:pPr>
              <w:jc w:val="left"/>
            </w:pPr>
            <w:r>
              <w:rPr>
                <w:rFonts w:asciiTheme="minorEastAsia" w:eastAsiaTheme="minorEastAsia" w:hAnsiTheme="minorEastAsia"/>
              </w:rPr>
              <w:t>除中证500指数及恒生综合指数以外的其他市场变量保持不变</w:t>
            </w:r>
          </w:p>
        </w:tc>
      </w:tr>
      <w:tr w:rsidR="003B2E87" w:rsidRPr="00F552CF" w:rsidTr="009039C5">
        <w:trPr>
          <w:jc w:val="center"/>
        </w:trPr>
        <w:tc>
          <w:tcPr>
            <w:tcW w:w="993" w:type="dxa"/>
            <w:vMerge w:val="restart"/>
            <w:vAlign w:val="center"/>
          </w:tcPr>
          <w:p w:rsidR="003B2E87" w:rsidRPr="00F552CF" w:rsidRDefault="003B2E87" w:rsidP="009039C5">
            <w:pPr>
              <w:pStyle w:val="afb"/>
              <w:rPr>
                <w:rFonts w:asciiTheme="minorEastAsia" w:eastAsiaTheme="minorEastAsia" w:hAnsiTheme="minorEastAsia"/>
              </w:rPr>
            </w:pPr>
            <w:r w:rsidRPr="00F552CF">
              <w:rPr>
                <w:rFonts w:asciiTheme="minorEastAsia" w:eastAsiaTheme="minorEastAsia" w:hAnsiTheme="minorEastAsia"/>
              </w:rPr>
              <w:t>分析</w:t>
            </w:r>
          </w:p>
        </w:tc>
        <w:tc>
          <w:tcPr>
            <w:tcW w:w="2448" w:type="dxa"/>
            <w:vMerge w:val="restart"/>
            <w:vAlign w:val="center"/>
          </w:tcPr>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相关风险变量的变动</w:t>
            </w:r>
          </w:p>
        </w:tc>
        <w:tc>
          <w:tcPr>
            <w:tcW w:w="5631" w:type="dxa"/>
            <w:gridSpan w:val="2"/>
          </w:tcPr>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对资产负债表日基金资产净值的</w:t>
            </w:r>
          </w:p>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影响金额（单位：人民币万元）</w:t>
            </w:r>
          </w:p>
        </w:tc>
      </w:tr>
      <w:tr w:rsidR="003B2E87" w:rsidRPr="00F552CF" w:rsidTr="009039C5">
        <w:trPr>
          <w:jc w:val="center"/>
        </w:trPr>
        <w:tc>
          <w:tcPr>
            <w:tcW w:w="993" w:type="dxa"/>
            <w:vMerge/>
            <w:vAlign w:val="center"/>
          </w:tcPr>
          <w:p w:rsidR="003B2E87" w:rsidRPr="00F552CF" w:rsidRDefault="003B2E87" w:rsidP="009039C5">
            <w:pPr>
              <w:pStyle w:val="afb"/>
              <w:rPr>
                <w:rFonts w:asciiTheme="minorEastAsia" w:eastAsiaTheme="minorEastAsia" w:hAnsiTheme="minorEastAsia"/>
              </w:rPr>
            </w:pPr>
          </w:p>
        </w:tc>
        <w:tc>
          <w:tcPr>
            <w:tcW w:w="2448" w:type="dxa"/>
            <w:vMerge/>
            <w:vAlign w:val="center"/>
          </w:tcPr>
          <w:p w:rsidR="003B2E87" w:rsidRPr="00F552CF" w:rsidRDefault="003B2E87" w:rsidP="005B0DF3">
            <w:pPr>
              <w:pStyle w:val="afb"/>
              <w:jc w:val="center"/>
              <w:rPr>
                <w:rFonts w:asciiTheme="minorEastAsia" w:eastAsiaTheme="minorEastAsia" w:hAnsiTheme="minorEastAsia"/>
              </w:rPr>
            </w:pPr>
          </w:p>
        </w:tc>
        <w:tc>
          <w:tcPr>
            <w:tcW w:w="2880" w:type="dxa"/>
          </w:tcPr>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2751" w:type="dxa"/>
          </w:tcPr>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上年度末</w:t>
            </w:r>
          </w:p>
          <w:p w:rsidR="003B2E87" w:rsidRPr="00F552CF" w:rsidRDefault="003B2E87" w:rsidP="005B0DF3">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D14DB3">
        <w:trPr>
          <w:jc w:val="center"/>
        </w:trPr>
        <w:tc>
          <w:tcPr>
            <w:tcW w:w="993" w:type="dxa"/>
            <w:vMerge/>
          </w:tcPr>
          <w:p w:rsidR="00D14DB3" w:rsidRDefault="00D14DB3"/>
        </w:tc>
        <w:tc>
          <w:tcPr>
            <w:tcW w:w="2448" w:type="dxa"/>
            <w:vAlign w:val="center"/>
          </w:tcPr>
          <w:p w:rsidR="00D14DB3" w:rsidRDefault="00DF2605">
            <w:r>
              <w:rPr>
                <w:rFonts w:asciiTheme="minorEastAsia" w:eastAsiaTheme="minorEastAsia" w:hAnsiTheme="minorEastAsia"/>
              </w:rPr>
              <w:t>中证500指数收益率及恒生综合指数收益率上升5%</w:t>
            </w:r>
          </w:p>
        </w:tc>
        <w:tc>
          <w:tcPr>
            <w:tcW w:w="2880" w:type="dxa"/>
            <w:vAlign w:val="center"/>
          </w:tcPr>
          <w:p w:rsidR="00D14DB3" w:rsidRDefault="00DF2605">
            <w:pPr>
              <w:jc w:val="right"/>
            </w:pPr>
            <w:r>
              <w:rPr>
                <w:rFonts w:asciiTheme="minorEastAsia" w:eastAsiaTheme="minorEastAsia" w:hAnsiTheme="minorEastAsia"/>
              </w:rPr>
              <w:t>增加约4,165</w:t>
            </w:r>
          </w:p>
        </w:tc>
        <w:tc>
          <w:tcPr>
            <w:tcW w:w="2751" w:type="dxa"/>
            <w:vAlign w:val="center"/>
          </w:tcPr>
          <w:p w:rsidR="00D14DB3" w:rsidRDefault="00DF2605">
            <w:pPr>
              <w:jc w:val="right"/>
            </w:pPr>
            <w:r>
              <w:rPr>
                <w:rFonts w:asciiTheme="minorEastAsia" w:eastAsiaTheme="minorEastAsia" w:hAnsiTheme="minorEastAsia"/>
              </w:rPr>
              <w:t>增加约4,422</w:t>
            </w:r>
          </w:p>
        </w:tc>
      </w:tr>
      <w:tr w:rsidR="00D14DB3">
        <w:trPr>
          <w:jc w:val="center"/>
        </w:trPr>
        <w:tc>
          <w:tcPr>
            <w:tcW w:w="993" w:type="dxa"/>
            <w:vMerge/>
          </w:tcPr>
          <w:p w:rsidR="00D14DB3" w:rsidRDefault="00D14DB3"/>
        </w:tc>
        <w:tc>
          <w:tcPr>
            <w:tcW w:w="2448" w:type="dxa"/>
            <w:vAlign w:val="center"/>
          </w:tcPr>
          <w:p w:rsidR="00D14DB3" w:rsidRDefault="00DF2605">
            <w:r>
              <w:rPr>
                <w:rFonts w:asciiTheme="minorEastAsia" w:eastAsiaTheme="minorEastAsia" w:hAnsiTheme="minorEastAsia"/>
              </w:rPr>
              <w:t>中证500指数收益率及恒生综合指数收益率下降5%</w:t>
            </w:r>
          </w:p>
        </w:tc>
        <w:tc>
          <w:tcPr>
            <w:tcW w:w="2880" w:type="dxa"/>
            <w:vAlign w:val="center"/>
          </w:tcPr>
          <w:p w:rsidR="00D14DB3" w:rsidRDefault="00DF2605">
            <w:pPr>
              <w:jc w:val="right"/>
            </w:pPr>
            <w:r>
              <w:rPr>
                <w:rFonts w:asciiTheme="minorEastAsia" w:eastAsiaTheme="minorEastAsia" w:hAnsiTheme="minorEastAsia"/>
              </w:rPr>
              <w:t>减少约4,165</w:t>
            </w:r>
          </w:p>
        </w:tc>
        <w:tc>
          <w:tcPr>
            <w:tcW w:w="2751" w:type="dxa"/>
            <w:vAlign w:val="center"/>
          </w:tcPr>
          <w:p w:rsidR="00D14DB3" w:rsidRDefault="00DF2605">
            <w:pPr>
              <w:jc w:val="right"/>
            </w:pPr>
            <w:r>
              <w:rPr>
                <w:rFonts w:asciiTheme="minorEastAsia" w:eastAsiaTheme="minorEastAsia" w:hAnsiTheme="minorEastAsia"/>
              </w:rPr>
              <w:t>减少约4,422</w:t>
            </w:r>
          </w:p>
        </w:tc>
      </w:tr>
    </w:tbl>
    <w:p w:rsidR="001548F9" w:rsidRPr="00F552CF" w:rsidRDefault="001548F9" w:rsidP="00765727">
      <w:pPr>
        <w:pStyle w:val="33"/>
      </w:pPr>
      <w:bookmarkStart w:id="378" w:name="_Toc481781163"/>
      <w:bookmarkStart w:id="379" w:name="_Toc481781335"/>
      <w:bookmarkStart w:id="380" w:name="_Toc481781507"/>
      <w:bookmarkStart w:id="381" w:name="_Toc481781673"/>
      <w:r w:rsidRPr="00F552CF">
        <w:t>6.4.10 有助于理解和分析会计报表需要说明的其他事项</w:t>
      </w:r>
      <w:bookmarkEnd w:id="378"/>
      <w:bookmarkEnd w:id="379"/>
      <w:bookmarkEnd w:id="380"/>
      <w:bookmarkEnd w:id="381"/>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（1）公允价值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（a）金融工具公允价值计量的方法</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公允价值计量结果所属的层次，由对公允价值计量整体而言具有重要意义的输入值所属的最低层次决定：</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第一层次：相同资产或负债在活跃市场上未经调整的报价。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第二层次：除第一层次输入</w:t>
      </w:r>
      <w:proofErr w:type="gramStart"/>
      <w:r>
        <w:rPr>
          <w:rFonts w:asciiTheme="minorEastAsia" w:eastAsiaTheme="minorEastAsia" w:hAnsiTheme="minorEastAsia"/>
        </w:rPr>
        <w:t>值外相关</w:t>
      </w:r>
      <w:proofErr w:type="gramEnd"/>
      <w:r>
        <w:rPr>
          <w:rFonts w:asciiTheme="minorEastAsia" w:eastAsiaTheme="minorEastAsia" w:hAnsiTheme="minorEastAsia"/>
        </w:rPr>
        <w:t>资产或负债直接或</w:t>
      </w:r>
      <w:proofErr w:type="gramStart"/>
      <w:r>
        <w:rPr>
          <w:rFonts w:asciiTheme="minorEastAsia" w:eastAsiaTheme="minorEastAsia" w:hAnsiTheme="minorEastAsia"/>
        </w:rPr>
        <w:t>间接可</w:t>
      </w:r>
      <w:proofErr w:type="gramEnd"/>
      <w:r>
        <w:rPr>
          <w:rFonts w:asciiTheme="minorEastAsia" w:eastAsiaTheme="minorEastAsia" w:hAnsiTheme="minorEastAsia"/>
        </w:rPr>
        <w:t>观察的输入值。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第三层次：相关资产或负债的不可观察输入值。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（b）持续的以公允价值计量的金融工具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(i)各层次金融工具公允价值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于2019年6月30日，本基金持有的以公允价值计量且其变动计入当期损益的金融资产中属于第一层次的余额为1,091,161,641.44元，属于第二层次的余额为25,652,976.54元,</w:t>
      </w:r>
      <w:proofErr w:type="gramStart"/>
      <w:r>
        <w:rPr>
          <w:rFonts w:asciiTheme="minorEastAsia" w:eastAsiaTheme="minorEastAsia" w:hAnsiTheme="minorEastAsia"/>
        </w:rPr>
        <w:t>无属于</w:t>
      </w:r>
      <w:proofErr w:type="gramEnd"/>
      <w:r>
        <w:rPr>
          <w:rFonts w:asciiTheme="minorEastAsia" w:eastAsiaTheme="minorEastAsia" w:hAnsiTheme="minorEastAsia"/>
        </w:rPr>
        <w:t>第三层次的余额(2018年12月31日：第一层次928,712,500.32元，第二层次42,064,322.88元，无第三层次)。</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(ii)公允价值所属层次间的重大变动</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本基金以导致各层次之间转换的事项发生日为确认各层次之间转换的时点。</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对于证券交易所上市的股票和债券，若出现重大事项停牌、交易不活跃(包括涨跌停时的交易不活跃)、或属于非公开发行等情况，本基金不会于</w:t>
      </w:r>
      <w:proofErr w:type="gramStart"/>
      <w:r>
        <w:rPr>
          <w:rFonts w:asciiTheme="minorEastAsia" w:eastAsiaTheme="minorEastAsia" w:hAnsiTheme="minorEastAsia"/>
        </w:rPr>
        <w:t>停牌日</w:t>
      </w:r>
      <w:proofErr w:type="gramEnd"/>
      <w:r>
        <w:rPr>
          <w:rFonts w:asciiTheme="minorEastAsia" w:eastAsiaTheme="minorEastAsia" w:hAnsiTheme="minorEastAsia"/>
        </w:rPr>
        <w:t>至交易恢复活跃日期间、交易</w:t>
      </w:r>
      <w:proofErr w:type="gramStart"/>
      <w:r>
        <w:rPr>
          <w:rFonts w:asciiTheme="minorEastAsia" w:eastAsiaTheme="minorEastAsia" w:hAnsiTheme="minorEastAsia"/>
        </w:rPr>
        <w:t>不</w:t>
      </w:r>
      <w:proofErr w:type="gramEnd"/>
      <w:r>
        <w:rPr>
          <w:rFonts w:asciiTheme="minorEastAsia" w:eastAsiaTheme="minorEastAsia" w:hAnsiTheme="minorEastAsia"/>
        </w:rPr>
        <w:t>活跃期间及限售期间将相关股票和债券的公允价值列入第一层次；并根据估值调整中采用的不可观察输入</w:t>
      </w:r>
      <w:proofErr w:type="gramStart"/>
      <w:r>
        <w:rPr>
          <w:rFonts w:asciiTheme="minorEastAsia" w:eastAsiaTheme="minorEastAsia" w:hAnsiTheme="minorEastAsia"/>
        </w:rPr>
        <w:t>值对于</w:t>
      </w:r>
      <w:proofErr w:type="gramEnd"/>
      <w:r>
        <w:rPr>
          <w:rFonts w:asciiTheme="minorEastAsia" w:eastAsiaTheme="minorEastAsia" w:hAnsiTheme="minorEastAsia"/>
        </w:rPr>
        <w:t>公允价值的影响程度，确定相关股票和债券公允价值应属第二层次还是第三层次。</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(iii)第三层次公允价值余额和本期变动金额</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无。</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（c）非持续的以公允价值计量的金融工具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于2019年6月30日，本基金未持有非持续的以公允价值计量的金融资产(2018年12月31日：同)。</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（d）不以公允价值计量的金融工具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不以公允价值计量的金融资产和负债主要包括应收款项和其他金融负债，其账面价值与公允价值相差很小。</w:t>
      </w:r>
    </w:p>
    <w:p w:rsidR="001548F9" w:rsidRPr="00F552CF" w:rsidRDefault="001548F9" w:rsidP="00693568">
      <w:pPr>
        <w:pStyle w:val="XB"/>
        <w:ind w:firstLine="420"/>
        <w:rPr>
          <w:rFonts w:asciiTheme="minorEastAsia" w:eastAsiaTheme="minorEastAsia" w:hAnsiTheme="minorEastAsia"/>
        </w:rPr>
      </w:pPr>
      <w:r w:rsidRPr="00F552CF">
        <w:rPr>
          <w:rFonts w:asciiTheme="minorEastAsia" w:eastAsiaTheme="minorEastAsia" w:hAnsiTheme="minorEastAsia"/>
        </w:rPr>
        <w:t>（2）除公允价值外，截至资产负债表日本基金无需要说明的其他重要事项。</w:t>
      </w:r>
    </w:p>
    <w:p w:rsidR="001548F9" w:rsidRPr="00F552CF" w:rsidRDefault="00781E1F" w:rsidP="00765727">
      <w:pPr>
        <w:pStyle w:val="1new"/>
        <w:rPr>
          <w:rStyle w:val="2CharCharChar"/>
          <w:rFonts w:asciiTheme="minorEastAsia" w:eastAsiaTheme="minorEastAsia" w:hAnsiTheme="minorEastAsia"/>
          <w:b w:val="0"/>
        </w:rPr>
      </w:pPr>
      <w:bookmarkStart w:id="382" w:name="_Toc225498272"/>
      <w:bookmarkStart w:id="383" w:name="_Toc481781164"/>
      <w:bookmarkStart w:id="384" w:name="_Toc481781336"/>
      <w:bookmarkStart w:id="385" w:name="_Toc481781508"/>
      <w:bookmarkStart w:id="386" w:name="_Toc481781674"/>
      <w:bookmarkStart w:id="387" w:name="_Toc17317469"/>
      <w:r w:rsidRPr="00F552CF">
        <w:rPr>
          <w:rStyle w:val="2CharCharChar"/>
          <w:rFonts w:asciiTheme="minorEastAsia" w:eastAsiaTheme="minorEastAsia" w:hAnsiTheme="minorEastAsia"/>
        </w:rPr>
        <w:t>§7</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投资组合报告</w:t>
      </w:r>
      <w:bookmarkEnd w:id="382"/>
      <w:bookmarkEnd w:id="383"/>
      <w:bookmarkEnd w:id="384"/>
      <w:bookmarkEnd w:id="385"/>
      <w:bookmarkEnd w:id="386"/>
      <w:bookmarkEnd w:id="387"/>
    </w:p>
    <w:p w:rsidR="001548F9" w:rsidRPr="00F552CF" w:rsidRDefault="001548F9" w:rsidP="00544190">
      <w:pPr>
        <w:pStyle w:val="23"/>
        <w:rPr>
          <w:rFonts w:eastAsiaTheme="minorEastAsia"/>
        </w:rPr>
      </w:pPr>
      <w:bookmarkStart w:id="388" w:name="_Toc225498273"/>
      <w:bookmarkStart w:id="389" w:name="_Toc481781165"/>
      <w:bookmarkStart w:id="390" w:name="_Toc481781337"/>
      <w:bookmarkStart w:id="391" w:name="_Toc481781509"/>
      <w:bookmarkStart w:id="392" w:name="_Toc481781675"/>
      <w:bookmarkStart w:id="393" w:name="_Toc17317470"/>
      <w:r w:rsidRPr="00F552CF">
        <w:rPr>
          <w:rFonts w:eastAsiaTheme="minorEastAsia"/>
        </w:rPr>
        <w:t>7.1 期末基金资产组合情况</w:t>
      </w:r>
      <w:bookmarkEnd w:id="388"/>
      <w:bookmarkEnd w:id="389"/>
      <w:bookmarkEnd w:id="390"/>
      <w:bookmarkEnd w:id="391"/>
      <w:bookmarkEnd w:id="392"/>
      <w:bookmarkEnd w:id="393"/>
    </w:p>
    <w:p w:rsidR="008E61B3" w:rsidRPr="00F552CF" w:rsidRDefault="008E61B3" w:rsidP="008E61B3">
      <w:pPr>
        <w:pStyle w:val="afb"/>
        <w:ind w:firstLine="420"/>
        <w:jc w:val="right"/>
        <w:rPr>
          <w:rFonts w:asciiTheme="minorEastAsia" w:eastAsiaTheme="minorEastAsia" w:hAnsiTheme="minorEastAsia"/>
        </w:rPr>
      </w:pPr>
      <w:bookmarkStart w:id="394" w:name="_Toc225498274"/>
      <w:bookmarkStart w:id="395" w:name="_Toc481781166"/>
      <w:bookmarkStart w:id="396" w:name="_Toc481781338"/>
      <w:bookmarkStart w:id="397" w:name="_Toc481781510"/>
      <w:bookmarkStart w:id="398" w:name="_Toc481781676"/>
      <w:r w:rsidRPr="00F552CF">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序号</w:t>
            </w:r>
          </w:p>
        </w:tc>
        <w:tc>
          <w:tcPr>
            <w:tcW w:w="2464"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项目</w:t>
            </w:r>
          </w:p>
        </w:tc>
        <w:tc>
          <w:tcPr>
            <w:tcW w:w="2693"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金额</w:t>
            </w:r>
          </w:p>
        </w:tc>
        <w:tc>
          <w:tcPr>
            <w:tcW w:w="2835"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占基金总资产的比例（%）</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权益投资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1,084,916,562.68</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72.53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其中：股票</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1,084,916,562.68</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72.53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基金投资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固定收益投资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31,898,055.30</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2.13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其中：债券</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31,898,055.30</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2.13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资产支持证券</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4</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贵金属投资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5</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金融衍生</w:t>
            </w:r>
            <w:proofErr w:type="gramStart"/>
            <w:r w:rsidRPr="00F552CF">
              <w:rPr>
                <w:rFonts w:asciiTheme="minorEastAsia" w:eastAsiaTheme="minorEastAsia" w:hAnsiTheme="minorEastAsia"/>
                <w:bCs/>
                <w:color w:val="000000"/>
                <w:kern w:val="0"/>
                <w:szCs w:val="21"/>
              </w:rPr>
              <w:t>品投资</w:t>
            </w:r>
            <w:proofErr w:type="gramEnd"/>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6</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买入返售金融资产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其中：买断式回购的买入返售金融资产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银行存款和结算备付金合计</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377,322,851.87</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25.22</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8</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其他各项资产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1,712,422.39</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0.11</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合计</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1,495,849,892.24</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100.00</w:t>
            </w:r>
          </w:p>
        </w:tc>
      </w:tr>
    </w:tbl>
    <w:p w:rsidR="001548F9" w:rsidRPr="00F552CF" w:rsidRDefault="001548F9" w:rsidP="00544190">
      <w:pPr>
        <w:pStyle w:val="23"/>
        <w:rPr>
          <w:rFonts w:eastAsiaTheme="minorEastAsia"/>
        </w:rPr>
      </w:pPr>
      <w:bookmarkStart w:id="399" w:name="_Toc17317471"/>
      <w:r w:rsidRPr="00F552CF">
        <w:rPr>
          <w:rFonts w:eastAsiaTheme="minorEastAsia"/>
        </w:rPr>
        <w:t>7.2</w:t>
      </w:r>
      <w:r w:rsidR="00A50571" w:rsidRPr="00F552CF">
        <w:rPr>
          <w:rFonts w:eastAsiaTheme="minorEastAsia" w:hint="eastAsia"/>
        </w:rPr>
        <w:t xml:space="preserve"> </w:t>
      </w:r>
      <w:r w:rsidR="00141144" w:rsidRPr="00F552CF">
        <w:rPr>
          <w:rFonts w:eastAsiaTheme="minorEastAsia" w:hint="eastAsia"/>
        </w:rPr>
        <w:t>报告期末</w:t>
      </w:r>
      <w:r w:rsidRPr="00F552CF">
        <w:rPr>
          <w:rFonts w:eastAsiaTheme="minorEastAsia"/>
        </w:rPr>
        <w:t>按行业分类的股票投资组合</w:t>
      </w:r>
      <w:bookmarkEnd w:id="394"/>
      <w:bookmarkEnd w:id="395"/>
      <w:bookmarkEnd w:id="396"/>
      <w:bookmarkEnd w:id="397"/>
      <w:bookmarkEnd w:id="398"/>
      <w:bookmarkEnd w:id="399"/>
    </w:p>
    <w:p w:rsidR="00380902" w:rsidRPr="00F552CF" w:rsidRDefault="00380902" w:rsidP="00765727">
      <w:pPr>
        <w:pStyle w:val="33"/>
      </w:pPr>
      <w:bookmarkStart w:id="400" w:name="_Toc481781167"/>
      <w:bookmarkStart w:id="401" w:name="_Toc481781339"/>
      <w:bookmarkStart w:id="402" w:name="_Toc481781511"/>
      <w:bookmarkStart w:id="403" w:name="_Toc481781677"/>
      <w:r w:rsidRPr="00F552CF">
        <w:t>7.2.1</w:t>
      </w:r>
      <w:r w:rsidR="00A50571" w:rsidRPr="00F552CF">
        <w:rPr>
          <w:rFonts w:hint="eastAsia"/>
        </w:rPr>
        <w:t xml:space="preserve"> </w:t>
      </w:r>
      <w:r w:rsidRPr="00F552CF">
        <w:rPr>
          <w:rFonts w:hint="eastAsia"/>
        </w:rPr>
        <w:t>报告期末按行业分类的境内股票投资组合</w:t>
      </w:r>
      <w:bookmarkEnd w:id="400"/>
      <w:bookmarkEnd w:id="401"/>
      <w:bookmarkEnd w:id="402"/>
      <w:bookmarkEnd w:id="4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232"/>
      </w:tblGrid>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代码</w:t>
            </w:r>
          </w:p>
        </w:tc>
        <w:tc>
          <w:tcPr>
            <w:tcW w:w="360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行业类别</w:t>
            </w:r>
          </w:p>
        </w:tc>
        <w:tc>
          <w:tcPr>
            <w:tcW w:w="21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r w:rsidR="00141144" w:rsidRPr="00F552CF">
              <w:rPr>
                <w:rFonts w:asciiTheme="minorEastAsia" w:eastAsiaTheme="minorEastAsia" w:hAnsiTheme="minorEastAsia" w:hint="eastAsia"/>
              </w:rPr>
              <w:t>（元）</w:t>
            </w:r>
          </w:p>
        </w:tc>
        <w:tc>
          <w:tcPr>
            <w:tcW w:w="223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A</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农、林、牧、渔业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64,543,625.08</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4.33</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B</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采矿业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125,857,083.45</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8.44</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C</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制造业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409,067,468.61</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27.45</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D</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电力、热力、燃气及水生产和供应业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82,523,301.72</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5.54</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E</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建筑业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F</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批发和零售业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G</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交通运输、仓储和邮政业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H</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住宿和餐饮业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I</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信息传输、软件和信息技术服务业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130,161,654.83</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8.73</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J</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金融业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169,925,886.42</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11.40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K</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房地产业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95,381,333.13</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6.40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L</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租赁和商务服务业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33,165.74</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0.00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M</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科学研究和技术服务业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N</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水利、环境和公共设施管理业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O</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居民服务、修理和其他服务业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P</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教育</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Q</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卫生和社会工作</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R</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文化、体育和娱乐业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7,423,043.70</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0.50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S</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综合</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1,084,916,562.68</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72.79</w:t>
            </w:r>
          </w:p>
        </w:tc>
      </w:tr>
    </w:tbl>
    <w:p w:rsidR="001548F9" w:rsidRPr="00F552CF" w:rsidRDefault="001548F9" w:rsidP="00544190">
      <w:pPr>
        <w:pStyle w:val="23"/>
        <w:rPr>
          <w:rFonts w:eastAsiaTheme="minorEastAsia"/>
        </w:rPr>
      </w:pPr>
      <w:bookmarkStart w:id="404" w:name="_Toc481781171"/>
      <w:bookmarkStart w:id="405" w:name="_Toc481781343"/>
      <w:bookmarkStart w:id="406" w:name="_Toc481781515"/>
      <w:bookmarkStart w:id="407" w:name="_Toc481781681"/>
      <w:bookmarkStart w:id="408" w:name="_Toc17317472"/>
      <w:r w:rsidRPr="00F552CF">
        <w:rPr>
          <w:rFonts w:eastAsiaTheme="minorEastAsia"/>
        </w:rPr>
        <w:t>7.3 期末按公允价值占基金资产净值比例大小排序的所有股票投资明细</w:t>
      </w:r>
      <w:bookmarkEnd w:id="404"/>
      <w:bookmarkEnd w:id="405"/>
      <w:bookmarkEnd w:id="406"/>
      <w:bookmarkEnd w:id="407"/>
      <w:bookmarkEnd w:id="408"/>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160"/>
      </w:tblGrid>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27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701"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127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数量(股)</w:t>
            </w:r>
          </w:p>
        </w:tc>
        <w:tc>
          <w:tcPr>
            <w:tcW w:w="184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w:t>
            </w:r>
          </w:p>
        </w:tc>
        <w:tc>
          <w:tcPr>
            <w:tcW w:w="1276" w:type="dxa"/>
            <w:vAlign w:val="center"/>
          </w:tcPr>
          <w:p w:rsidR="00D14DB3" w:rsidRDefault="00DF2605">
            <w:pPr>
              <w:jc w:val="center"/>
            </w:pPr>
            <w:r>
              <w:rPr>
                <w:rFonts w:asciiTheme="minorEastAsia" w:eastAsiaTheme="minorEastAsia" w:hAnsiTheme="minorEastAsia"/>
              </w:rPr>
              <w:t>600438</w:t>
            </w:r>
          </w:p>
        </w:tc>
        <w:tc>
          <w:tcPr>
            <w:tcW w:w="1701" w:type="dxa"/>
            <w:vAlign w:val="center"/>
          </w:tcPr>
          <w:p w:rsidR="00D14DB3" w:rsidRDefault="00DF2605">
            <w:pPr>
              <w:jc w:val="center"/>
            </w:pPr>
            <w:r>
              <w:rPr>
                <w:rFonts w:asciiTheme="minorEastAsia" w:eastAsiaTheme="minorEastAsia" w:hAnsiTheme="minorEastAsia"/>
              </w:rPr>
              <w:t>通威股份</w:t>
            </w:r>
          </w:p>
        </w:tc>
        <w:tc>
          <w:tcPr>
            <w:tcW w:w="1276" w:type="dxa"/>
            <w:vAlign w:val="center"/>
          </w:tcPr>
          <w:p w:rsidR="00D14DB3" w:rsidRDefault="00DF2605">
            <w:pPr>
              <w:jc w:val="right"/>
            </w:pPr>
            <w:r>
              <w:rPr>
                <w:rFonts w:asciiTheme="minorEastAsia" w:eastAsiaTheme="minorEastAsia" w:hAnsiTheme="minorEastAsia"/>
              </w:rPr>
              <w:t>8,000,025</w:t>
            </w:r>
          </w:p>
        </w:tc>
        <w:tc>
          <w:tcPr>
            <w:tcW w:w="1842" w:type="dxa"/>
            <w:vAlign w:val="center"/>
          </w:tcPr>
          <w:p w:rsidR="00D14DB3" w:rsidRDefault="00DF2605">
            <w:pPr>
              <w:jc w:val="right"/>
            </w:pPr>
            <w:r>
              <w:rPr>
                <w:rFonts w:asciiTheme="minorEastAsia" w:eastAsiaTheme="minorEastAsia" w:hAnsiTheme="minorEastAsia"/>
              </w:rPr>
              <w:t>112,480,351.50</w:t>
            </w:r>
          </w:p>
        </w:tc>
        <w:tc>
          <w:tcPr>
            <w:tcW w:w="2160" w:type="dxa"/>
            <w:vAlign w:val="center"/>
          </w:tcPr>
          <w:p w:rsidR="00D14DB3" w:rsidRDefault="00DF2605">
            <w:pPr>
              <w:jc w:val="right"/>
            </w:pPr>
            <w:r>
              <w:rPr>
                <w:rFonts w:asciiTheme="minorEastAsia" w:eastAsiaTheme="minorEastAsia" w:hAnsiTheme="minorEastAsia"/>
              </w:rPr>
              <w:t>7.55</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w:t>
            </w:r>
          </w:p>
        </w:tc>
        <w:tc>
          <w:tcPr>
            <w:tcW w:w="1276" w:type="dxa"/>
            <w:vAlign w:val="center"/>
          </w:tcPr>
          <w:p w:rsidR="00D14DB3" w:rsidRDefault="00DF2605">
            <w:pPr>
              <w:jc w:val="center"/>
            </w:pPr>
            <w:r>
              <w:rPr>
                <w:rFonts w:asciiTheme="minorEastAsia" w:eastAsiaTheme="minorEastAsia" w:hAnsiTheme="minorEastAsia"/>
              </w:rPr>
              <w:t>603806</w:t>
            </w:r>
          </w:p>
        </w:tc>
        <w:tc>
          <w:tcPr>
            <w:tcW w:w="1701" w:type="dxa"/>
            <w:vAlign w:val="center"/>
          </w:tcPr>
          <w:p w:rsidR="00D14DB3" w:rsidRDefault="00DF2605">
            <w:pPr>
              <w:jc w:val="center"/>
            </w:pPr>
            <w:r>
              <w:rPr>
                <w:rFonts w:asciiTheme="minorEastAsia" w:eastAsiaTheme="minorEastAsia" w:hAnsiTheme="minorEastAsia"/>
              </w:rPr>
              <w:t>福斯特</w:t>
            </w:r>
          </w:p>
        </w:tc>
        <w:tc>
          <w:tcPr>
            <w:tcW w:w="1276" w:type="dxa"/>
            <w:vAlign w:val="center"/>
          </w:tcPr>
          <w:p w:rsidR="00D14DB3" w:rsidRDefault="00DF2605">
            <w:pPr>
              <w:jc w:val="right"/>
            </w:pPr>
            <w:r>
              <w:rPr>
                <w:rFonts w:asciiTheme="minorEastAsia" w:eastAsiaTheme="minorEastAsia" w:hAnsiTheme="minorEastAsia"/>
              </w:rPr>
              <w:t>2,300,080</w:t>
            </w:r>
          </w:p>
        </w:tc>
        <w:tc>
          <w:tcPr>
            <w:tcW w:w="1842" w:type="dxa"/>
            <w:vAlign w:val="center"/>
          </w:tcPr>
          <w:p w:rsidR="00D14DB3" w:rsidRDefault="00DF2605">
            <w:pPr>
              <w:jc w:val="right"/>
            </w:pPr>
            <w:r>
              <w:rPr>
                <w:rFonts w:asciiTheme="minorEastAsia" w:eastAsiaTheme="minorEastAsia" w:hAnsiTheme="minorEastAsia"/>
              </w:rPr>
              <w:t>84,481,938.40</w:t>
            </w:r>
          </w:p>
        </w:tc>
        <w:tc>
          <w:tcPr>
            <w:tcW w:w="2160" w:type="dxa"/>
            <w:vAlign w:val="center"/>
          </w:tcPr>
          <w:p w:rsidR="00D14DB3" w:rsidRDefault="00DF2605">
            <w:pPr>
              <w:jc w:val="right"/>
            </w:pPr>
            <w:r>
              <w:rPr>
                <w:rFonts w:asciiTheme="minorEastAsia" w:eastAsiaTheme="minorEastAsia" w:hAnsiTheme="minorEastAsia"/>
              </w:rPr>
              <w:t>5.67</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w:t>
            </w:r>
          </w:p>
        </w:tc>
        <w:tc>
          <w:tcPr>
            <w:tcW w:w="1276" w:type="dxa"/>
            <w:vAlign w:val="center"/>
          </w:tcPr>
          <w:p w:rsidR="00D14DB3" w:rsidRDefault="00DF2605">
            <w:pPr>
              <w:jc w:val="center"/>
            </w:pPr>
            <w:r>
              <w:rPr>
                <w:rFonts w:asciiTheme="minorEastAsia" w:eastAsiaTheme="minorEastAsia" w:hAnsiTheme="minorEastAsia"/>
              </w:rPr>
              <w:t>600167</w:t>
            </w:r>
          </w:p>
        </w:tc>
        <w:tc>
          <w:tcPr>
            <w:tcW w:w="1701" w:type="dxa"/>
            <w:vAlign w:val="center"/>
          </w:tcPr>
          <w:p w:rsidR="00D14DB3" w:rsidRDefault="00DF2605">
            <w:pPr>
              <w:jc w:val="center"/>
            </w:pPr>
            <w:r>
              <w:rPr>
                <w:rFonts w:asciiTheme="minorEastAsia" w:eastAsiaTheme="minorEastAsia" w:hAnsiTheme="minorEastAsia"/>
              </w:rPr>
              <w:t>联美控股</w:t>
            </w:r>
          </w:p>
        </w:tc>
        <w:tc>
          <w:tcPr>
            <w:tcW w:w="1276" w:type="dxa"/>
            <w:vAlign w:val="center"/>
          </w:tcPr>
          <w:p w:rsidR="00D14DB3" w:rsidRDefault="00DF2605">
            <w:pPr>
              <w:jc w:val="right"/>
            </w:pPr>
            <w:r>
              <w:rPr>
                <w:rFonts w:asciiTheme="minorEastAsia" w:eastAsiaTheme="minorEastAsia" w:hAnsiTheme="minorEastAsia"/>
              </w:rPr>
              <w:t>7,799,934</w:t>
            </w:r>
          </w:p>
        </w:tc>
        <w:tc>
          <w:tcPr>
            <w:tcW w:w="1842" w:type="dxa"/>
            <w:vAlign w:val="center"/>
          </w:tcPr>
          <w:p w:rsidR="00D14DB3" w:rsidRDefault="00DF2605">
            <w:pPr>
              <w:jc w:val="right"/>
            </w:pPr>
            <w:r>
              <w:rPr>
                <w:rFonts w:asciiTheme="minorEastAsia" w:eastAsiaTheme="minorEastAsia" w:hAnsiTheme="minorEastAsia"/>
              </w:rPr>
              <w:t>82,523,301.72</w:t>
            </w:r>
          </w:p>
        </w:tc>
        <w:tc>
          <w:tcPr>
            <w:tcW w:w="2160" w:type="dxa"/>
            <w:vAlign w:val="center"/>
          </w:tcPr>
          <w:p w:rsidR="00D14DB3" w:rsidRDefault="00DF2605">
            <w:pPr>
              <w:jc w:val="right"/>
            </w:pPr>
            <w:r>
              <w:rPr>
                <w:rFonts w:asciiTheme="minorEastAsia" w:eastAsiaTheme="minorEastAsia" w:hAnsiTheme="minorEastAsia"/>
              </w:rPr>
              <w:t>5.54</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4</w:t>
            </w:r>
          </w:p>
        </w:tc>
        <w:tc>
          <w:tcPr>
            <w:tcW w:w="1276" w:type="dxa"/>
            <w:vAlign w:val="center"/>
          </w:tcPr>
          <w:p w:rsidR="00D14DB3" w:rsidRDefault="00DF2605">
            <w:pPr>
              <w:jc w:val="center"/>
            </w:pPr>
            <w:r>
              <w:rPr>
                <w:rFonts w:asciiTheme="minorEastAsia" w:eastAsiaTheme="minorEastAsia" w:hAnsiTheme="minorEastAsia"/>
              </w:rPr>
              <w:t>300118</w:t>
            </w:r>
          </w:p>
        </w:tc>
        <w:tc>
          <w:tcPr>
            <w:tcW w:w="1701" w:type="dxa"/>
            <w:vAlign w:val="center"/>
          </w:tcPr>
          <w:p w:rsidR="00D14DB3" w:rsidRDefault="00DF2605">
            <w:pPr>
              <w:jc w:val="center"/>
            </w:pPr>
            <w:r>
              <w:rPr>
                <w:rFonts w:asciiTheme="minorEastAsia" w:eastAsiaTheme="minorEastAsia" w:hAnsiTheme="minorEastAsia"/>
              </w:rPr>
              <w:t>东方日升</w:t>
            </w:r>
          </w:p>
        </w:tc>
        <w:tc>
          <w:tcPr>
            <w:tcW w:w="1276" w:type="dxa"/>
            <w:vAlign w:val="center"/>
          </w:tcPr>
          <w:p w:rsidR="00D14DB3" w:rsidRDefault="00DF2605">
            <w:pPr>
              <w:jc w:val="right"/>
            </w:pPr>
            <w:r>
              <w:rPr>
                <w:rFonts w:asciiTheme="minorEastAsia" w:eastAsiaTheme="minorEastAsia" w:hAnsiTheme="minorEastAsia"/>
              </w:rPr>
              <w:t>7,600,021</w:t>
            </w:r>
          </w:p>
        </w:tc>
        <w:tc>
          <w:tcPr>
            <w:tcW w:w="1842" w:type="dxa"/>
            <w:vAlign w:val="center"/>
          </w:tcPr>
          <w:p w:rsidR="00D14DB3" w:rsidRDefault="00DF2605">
            <w:pPr>
              <w:jc w:val="right"/>
            </w:pPr>
            <w:r>
              <w:rPr>
                <w:rFonts w:asciiTheme="minorEastAsia" w:eastAsiaTheme="minorEastAsia" w:hAnsiTheme="minorEastAsia"/>
              </w:rPr>
              <w:t>77,368,213.78</w:t>
            </w:r>
          </w:p>
        </w:tc>
        <w:tc>
          <w:tcPr>
            <w:tcW w:w="2160" w:type="dxa"/>
            <w:vAlign w:val="center"/>
          </w:tcPr>
          <w:p w:rsidR="00D14DB3" w:rsidRDefault="00DF2605">
            <w:pPr>
              <w:jc w:val="right"/>
            </w:pPr>
            <w:r>
              <w:rPr>
                <w:rFonts w:asciiTheme="minorEastAsia" w:eastAsiaTheme="minorEastAsia" w:hAnsiTheme="minorEastAsia"/>
              </w:rPr>
              <w:t>5.19</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5</w:t>
            </w:r>
          </w:p>
        </w:tc>
        <w:tc>
          <w:tcPr>
            <w:tcW w:w="1276" w:type="dxa"/>
            <w:vAlign w:val="center"/>
          </w:tcPr>
          <w:p w:rsidR="00D14DB3" w:rsidRDefault="00DF2605">
            <w:pPr>
              <w:jc w:val="center"/>
            </w:pPr>
            <w:r>
              <w:rPr>
                <w:rFonts w:asciiTheme="minorEastAsia" w:eastAsiaTheme="minorEastAsia" w:hAnsiTheme="minorEastAsia"/>
              </w:rPr>
              <w:t>002624</w:t>
            </w:r>
          </w:p>
        </w:tc>
        <w:tc>
          <w:tcPr>
            <w:tcW w:w="1701" w:type="dxa"/>
            <w:vAlign w:val="center"/>
          </w:tcPr>
          <w:p w:rsidR="00D14DB3" w:rsidRDefault="00DF2605">
            <w:pPr>
              <w:jc w:val="center"/>
            </w:pPr>
            <w:r>
              <w:rPr>
                <w:rFonts w:asciiTheme="minorEastAsia" w:eastAsiaTheme="minorEastAsia" w:hAnsiTheme="minorEastAsia"/>
              </w:rPr>
              <w:t>完美世界</w:t>
            </w:r>
          </w:p>
        </w:tc>
        <w:tc>
          <w:tcPr>
            <w:tcW w:w="1276" w:type="dxa"/>
            <w:vAlign w:val="center"/>
          </w:tcPr>
          <w:p w:rsidR="00D14DB3" w:rsidRDefault="00DF2605">
            <w:pPr>
              <w:jc w:val="right"/>
            </w:pPr>
            <w:r>
              <w:rPr>
                <w:rFonts w:asciiTheme="minorEastAsia" w:eastAsiaTheme="minorEastAsia" w:hAnsiTheme="minorEastAsia"/>
              </w:rPr>
              <w:t>2,999,847</w:t>
            </w:r>
          </w:p>
        </w:tc>
        <w:tc>
          <w:tcPr>
            <w:tcW w:w="1842" w:type="dxa"/>
            <w:vAlign w:val="center"/>
          </w:tcPr>
          <w:p w:rsidR="00D14DB3" w:rsidRDefault="00DF2605">
            <w:pPr>
              <w:jc w:val="right"/>
            </w:pPr>
            <w:r>
              <w:rPr>
                <w:rFonts w:asciiTheme="minorEastAsia" w:eastAsiaTheme="minorEastAsia" w:hAnsiTheme="minorEastAsia"/>
              </w:rPr>
              <w:t>76,906,051.07</w:t>
            </w:r>
          </w:p>
        </w:tc>
        <w:tc>
          <w:tcPr>
            <w:tcW w:w="2160" w:type="dxa"/>
            <w:vAlign w:val="center"/>
          </w:tcPr>
          <w:p w:rsidR="00D14DB3" w:rsidRDefault="00DF2605">
            <w:pPr>
              <w:jc w:val="right"/>
            </w:pPr>
            <w:r>
              <w:rPr>
                <w:rFonts w:asciiTheme="minorEastAsia" w:eastAsiaTheme="minorEastAsia" w:hAnsiTheme="minorEastAsia"/>
              </w:rPr>
              <w:t>5.16</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6</w:t>
            </w:r>
          </w:p>
        </w:tc>
        <w:tc>
          <w:tcPr>
            <w:tcW w:w="1276" w:type="dxa"/>
            <w:vAlign w:val="center"/>
          </w:tcPr>
          <w:p w:rsidR="00D14DB3" w:rsidRDefault="00DF2605">
            <w:pPr>
              <w:jc w:val="center"/>
            </w:pPr>
            <w:r>
              <w:rPr>
                <w:rFonts w:asciiTheme="minorEastAsia" w:eastAsiaTheme="minorEastAsia" w:hAnsiTheme="minorEastAsia"/>
              </w:rPr>
              <w:t>601939</w:t>
            </w:r>
          </w:p>
        </w:tc>
        <w:tc>
          <w:tcPr>
            <w:tcW w:w="1701" w:type="dxa"/>
            <w:vAlign w:val="center"/>
          </w:tcPr>
          <w:p w:rsidR="00D14DB3" w:rsidRDefault="00DF2605">
            <w:pPr>
              <w:jc w:val="center"/>
            </w:pPr>
            <w:r>
              <w:rPr>
                <w:rFonts w:asciiTheme="minorEastAsia" w:eastAsiaTheme="minorEastAsia" w:hAnsiTheme="minorEastAsia"/>
              </w:rPr>
              <w:t>建设银行</w:t>
            </w:r>
          </w:p>
        </w:tc>
        <w:tc>
          <w:tcPr>
            <w:tcW w:w="1276" w:type="dxa"/>
            <w:vAlign w:val="center"/>
          </w:tcPr>
          <w:p w:rsidR="00D14DB3" w:rsidRDefault="00DF2605">
            <w:pPr>
              <w:jc w:val="right"/>
            </w:pPr>
            <w:r>
              <w:rPr>
                <w:rFonts w:asciiTheme="minorEastAsia" w:eastAsiaTheme="minorEastAsia" w:hAnsiTheme="minorEastAsia"/>
              </w:rPr>
              <w:t>10,000,000</w:t>
            </w:r>
          </w:p>
        </w:tc>
        <w:tc>
          <w:tcPr>
            <w:tcW w:w="1842" w:type="dxa"/>
            <w:vAlign w:val="center"/>
          </w:tcPr>
          <w:p w:rsidR="00D14DB3" w:rsidRDefault="00DF2605">
            <w:pPr>
              <w:jc w:val="right"/>
            </w:pPr>
            <w:r>
              <w:rPr>
                <w:rFonts w:asciiTheme="minorEastAsia" w:eastAsiaTheme="minorEastAsia" w:hAnsiTheme="minorEastAsia"/>
              </w:rPr>
              <w:t>74,400,000.00</w:t>
            </w:r>
          </w:p>
        </w:tc>
        <w:tc>
          <w:tcPr>
            <w:tcW w:w="2160" w:type="dxa"/>
            <w:vAlign w:val="center"/>
          </w:tcPr>
          <w:p w:rsidR="00D14DB3" w:rsidRDefault="00DF2605">
            <w:pPr>
              <w:jc w:val="right"/>
            </w:pPr>
            <w:r>
              <w:rPr>
                <w:rFonts w:asciiTheme="minorEastAsia" w:eastAsiaTheme="minorEastAsia" w:hAnsiTheme="minorEastAsia"/>
              </w:rPr>
              <w:t>4.99</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7</w:t>
            </w:r>
          </w:p>
        </w:tc>
        <w:tc>
          <w:tcPr>
            <w:tcW w:w="1276" w:type="dxa"/>
            <w:vAlign w:val="center"/>
          </w:tcPr>
          <w:p w:rsidR="00D14DB3" w:rsidRDefault="00DF2605">
            <w:pPr>
              <w:jc w:val="center"/>
            </w:pPr>
            <w:r>
              <w:rPr>
                <w:rFonts w:asciiTheme="minorEastAsia" w:eastAsiaTheme="minorEastAsia" w:hAnsiTheme="minorEastAsia"/>
              </w:rPr>
              <w:t>601601</w:t>
            </w:r>
          </w:p>
        </w:tc>
        <w:tc>
          <w:tcPr>
            <w:tcW w:w="1701" w:type="dxa"/>
            <w:vAlign w:val="center"/>
          </w:tcPr>
          <w:p w:rsidR="00D14DB3" w:rsidRDefault="00DF2605">
            <w:pPr>
              <w:jc w:val="center"/>
            </w:pPr>
            <w:r>
              <w:rPr>
                <w:rFonts w:asciiTheme="minorEastAsia" w:eastAsiaTheme="minorEastAsia" w:hAnsiTheme="minorEastAsia"/>
              </w:rPr>
              <w:t>中国太保</w:t>
            </w:r>
          </w:p>
        </w:tc>
        <w:tc>
          <w:tcPr>
            <w:tcW w:w="1276" w:type="dxa"/>
            <w:vAlign w:val="center"/>
          </w:tcPr>
          <w:p w:rsidR="00D14DB3" w:rsidRDefault="00DF2605">
            <w:pPr>
              <w:jc w:val="right"/>
            </w:pPr>
            <w:r>
              <w:rPr>
                <w:rFonts w:asciiTheme="minorEastAsia" w:eastAsiaTheme="minorEastAsia" w:hAnsiTheme="minorEastAsia"/>
              </w:rPr>
              <w:t>1,999,886</w:t>
            </w:r>
          </w:p>
        </w:tc>
        <w:tc>
          <w:tcPr>
            <w:tcW w:w="1842" w:type="dxa"/>
            <w:vAlign w:val="center"/>
          </w:tcPr>
          <w:p w:rsidR="00D14DB3" w:rsidRDefault="00DF2605">
            <w:pPr>
              <w:jc w:val="right"/>
            </w:pPr>
            <w:r>
              <w:rPr>
                <w:rFonts w:asciiTheme="minorEastAsia" w:eastAsiaTheme="minorEastAsia" w:hAnsiTheme="minorEastAsia"/>
              </w:rPr>
              <w:t>73,015,837.86</w:t>
            </w:r>
          </w:p>
        </w:tc>
        <w:tc>
          <w:tcPr>
            <w:tcW w:w="2160" w:type="dxa"/>
            <w:vAlign w:val="center"/>
          </w:tcPr>
          <w:p w:rsidR="00D14DB3" w:rsidRDefault="00DF2605">
            <w:pPr>
              <w:jc w:val="right"/>
            </w:pPr>
            <w:r>
              <w:rPr>
                <w:rFonts w:asciiTheme="minorEastAsia" w:eastAsiaTheme="minorEastAsia" w:hAnsiTheme="minorEastAsia"/>
              </w:rPr>
              <w:t>4.90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8</w:t>
            </w:r>
          </w:p>
        </w:tc>
        <w:tc>
          <w:tcPr>
            <w:tcW w:w="1276" w:type="dxa"/>
            <w:vAlign w:val="center"/>
          </w:tcPr>
          <w:p w:rsidR="00D14DB3" w:rsidRDefault="00DF2605">
            <w:pPr>
              <w:jc w:val="center"/>
            </w:pPr>
            <w:r>
              <w:rPr>
                <w:rFonts w:asciiTheme="minorEastAsia" w:eastAsiaTheme="minorEastAsia" w:hAnsiTheme="minorEastAsia"/>
              </w:rPr>
              <w:t>000401</w:t>
            </w:r>
          </w:p>
        </w:tc>
        <w:tc>
          <w:tcPr>
            <w:tcW w:w="1701" w:type="dxa"/>
            <w:vAlign w:val="center"/>
          </w:tcPr>
          <w:p w:rsidR="00D14DB3" w:rsidRDefault="00DF2605">
            <w:pPr>
              <w:jc w:val="center"/>
            </w:pPr>
            <w:r>
              <w:rPr>
                <w:rFonts w:asciiTheme="minorEastAsia" w:eastAsiaTheme="minorEastAsia" w:hAnsiTheme="minorEastAsia"/>
              </w:rPr>
              <w:t>冀东水泥</w:t>
            </w:r>
          </w:p>
        </w:tc>
        <w:tc>
          <w:tcPr>
            <w:tcW w:w="1276" w:type="dxa"/>
            <w:vAlign w:val="center"/>
          </w:tcPr>
          <w:p w:rsidR="00D14DB3" w:rsidRDefault="00DF2605">
            <w:pPr>
              <w:jc w:val="right"/>
            </w:pPr>
            <w:r>
              <w:rPr>
                <w:rFonts w:asciiTheme="minorEastAsia" w:eastAsiaTheme="minorEastAsia" w:hAnsiTheme="minorEastAsia"/>
              </w:rPr>
              <w:t>3,999,868</w:t>
            </w:r>
          </w:p>
        </w:tc>
        <w:tc>
          <w:tcPr>
            <w:tcW w:w="1842" w:type="dxa"/>
            <w:vAlign w:val="center"/>
          </w:tcPr>
          <w:p w:rsidR="00D14DB3" w:rsidRDefault="00DF2605">
            <w:pPr>
              <w:jc w:val="right"/>
            </w:pPr>
            <w:r>
              <w:rPr>
                <w:rFonts w:asciiTheme="minorEastAsia" w:eastAsiaTheme="minorEastAsia" w:hAnsiTheme="minorEastAsia"/>
              </w:rPr>
              <w:t>70,437,675.48</w:t>
            </w:r>
          </w:p>
        </w:tc>
        <w:tc>
          <w:tcPr>
            <w:tcW w:w="2160" w:type="dxa"/>
            <w:vAlign w:val="center"/>
          </w:tcPr>
          <w:p w:rsidR="00D14DB3" w:rsidRDefault="00DF2605">
            <w:pPr>
              <w:jc w:val="right"/>
            </w:pPr>
            <w:r>
              <w:rPr>
                <w:rFonts w:asciiTheme="minorEastAsia" w:eastAsiaTheme="minorEastAsia" w:hAnsiTheme="minorEastAsia"/>
              </w:rPr>
              <w:t>4.73</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9</w:t>
            </w:r>
          </w:p>
        </w:tc>
        <w:tc>
          <w:tcPr>
            <w:tcW w:w="1276" w:type="dxa"/>
            <w:vAlign w:val="center"/>
          </w:tcPr>
          <w:p w:rsidR="00D14DB3" w:rsidRDefault="00DF2605">
            <w:pPr>
              <w:jc w:val="center"/>
            </w:pPr>
            <w:r>
              <w:rPr>
                <w:rFonts w:asciiTheme="minorEastAsia" w:eastAsiaTheme="minorEastAsia" w:hAnsiTheme="minorEastAsia"/>
              </w:rPr>
              <w:t>300498</w:t>
            </w:r>
          </w:p>
        </w:tc>
        <w:tc>
          <w:tcPr>
            <w:tcW w:w="1701" w:type="dxa"/>
            <w:vAlign w:val="center"/>
          </w:tcPr>
          <w:p w:rsidR="00D14DB3" w:rsidRDefault="00DF2605">
            <w:pPr>
              <w:jc w:val="center"/>
            </w:pPr>
            <w:r>
              <w:rPr>
                <w:rFonts w:asciiTheme="minorEastAsia" w:eastAsiaTheme="minorEastAsia" w:hAnsiTheme="minorEastAsia"/>
              </w:rPr>
              <w:t>温氏股份</w:t>
            </w:r>
          </w:p>
        </w:tc>
        <w:tc>
          <w:tcPr>
            <w:tcW w:w="1276" w:type="dxa"/>
            <w:vAlign w:val="center"/>
          </w:tcPr>
          <w:p w:rsidR="00D14DB3" w:rsidRDefault="00DF2605">
            <w:pPr>
              <w:jc w:val="right"/>
            </w:pPr>
            <w:r>
              <w:rPr>
                <w:rFonts w:asciiTheme="minorEastAsia" w:eastAsiaTheme="minorEastAsia" w:hAnsiTheme="minorEastAsia"/>
              </w:rPr>
              <w:t>1,799,878</w:t>
            </w:r>
          </w:p>
        </w:tc>
        <w:tc>
          <w:tcPr>
            <w:tcW w:w="1842" w:type="dxa"/>
            <w:vAlign w:val="center"/>
          </w:tcPr>
          <w:p w:rsidR="00D14DB3" w:rsidRDefault="00DF2605">
            <w:pPr>
              <w:jc w:val="right"/>
            </w:pPr>
            <w:r>
              <w:rPr>
                <w:rFonts w:asciiTheme="minorEastAsia" w:eastAsiaTheme="minorEastAsia" w:hAnsiTheme="minorEastAsia"/>
              </w:rPr>
              <w:t>64,543,625.08</w:t>
            </w:r>
          </w:p>
        </w:tc>
        <w:tc>
          <w:tcPr>
            <w:tcW w:w="2160" w:type="dxa"/>
            <w:vAlign w:val="center"/>
          </w:tcPr>
          <w:p w:rsidR="00D14DB3" w:rsidRDefault="00DF2605">
            <w:pPr>
              <w:jc w:val="right"/>
            </w:pPr>
            <w:r>
              <w:rPr>
                <w:rFonts w:asciiTheme="minorEastAsia" w:eastAsiaTheme="minorEastAsia" w:hAnsiTheme="minorEastAsia"/>
              </w:rPr>
              <w:t>4.33</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10</w:t>
            </w:r>
          </w:p>
        </w:tc>
        <w:tc>
          <w:tcPr>
            <w:tcW w:w="1276" w:type="dxa"/>
            <w:vAlign w:val="center"/>
          </w:tcPr>
          <w:p w:rsidR="00D14DB3" w:rsidRDefault="00DF2605">
            <w:pPr>
              <w:jc w:val="center"/>
            </w:pPr>
            <w:r>
              <w:rPr>
                <w:rFonts w:asciiTheme="minorEastAsia" w:eastAsiaTheme="minorEastAsia" w:hAnsiTheme="minorEastAsia"/>
              </w:rPr>
              <w:t>000651</w:t>
            </w:r>
          </w:p>
        </w:tc>
        <w:tc>
          <w:tcPr>
            <w:tcW w:w="1701" w:type="dxa"/>
            <w:vAlign w:val="center"/>
          </w:tcPr>
          <w:p w:rsidR="00D14DB3" w:rsidRDefault="00DF2605">
            <w:pPr>
              <w:jc w:val="center"/>
            </w:pPr>
            <w:r>
              <w:rPr>
                <w:rFonts w:asciiTheme="minorEastAsia" w:eastAsiaTheme="minorEastAsia" w:hAnsiTheme="minorEastAsia"/>
              </w:rPr>
              <w:t>格力电器</w:t>
            </w:r>
          </w:p>
        </w:tc>
        <w:tc>
          <w:tcPr>
            <w:tcW w:w="1276" w:type="dxa"/>
            <w:vAlign w:val="center"/>
          </w:tcPr>
          <w:p w:rsidR="00D14DB3" w:rsidRDefault="00DF2605">
            <w:pPr>
              <w:jc w:val="right"/>
            </w:pPr>
            <w:r>
              <w:rPr>
                <w:rFonts w:asciiTheme="minorEastAsia" w:eastAsiaTheme="minorEastAsia" w:hAnsiTheme="minorEastAsia"/>
              </w:rPr>
              <w:t>1,000,072</w:t>
            </w:r>
          </w:p>
        </w:tc>
        <w:tc>
          <w:tcPr>
            <w:tcW w:w="1842" w:type="dxa"/>
            <w:vAlign w:val="center"/>
          </w:tcPr>
          <w:p w:rsidR="00D14DB3" w:rsidRDefault="00DF2605">
            <w:pPr>
              <w:jc w:val="right"/>
            </w:pPr>
            <w:r>
              <w:rPr>
                <w:rFonts w:asciiTheme="minorEastAsia" w:eastAsiaTheme="minorEastAsia" w:hAnsiTheme="minorEastAsia"/>
              </w:rPr>
              <w:t>55,003,960.00</w:t>
            </w:r>
          </w:p>
        </w:tc>
        <w:tc>
          <w:tcPr>
            <w:tcW w:w="2160" w:type="dxa"/>
            <w:vAlign w:val="center"/>
          </w:tcPr>
          <w:p w:rsidR="00D14DB3" w:rsidRDefault="00DF2605">
            <w:pPr>
              <w:jc w:val="right"/>
            </w:pPr>
            <w:r>
              <w:rPr>
                <w:rFonts w:asciiTheme="minorEastAsia" w:eastAsiaTheme="minorEastAsia" w:hAnsiTheme="minorEastAsia"/>
              </w:rPr>
              <w:t>3.69</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11</w:t>
            </w:r>
          </w:p>
        </w:tc>
        <w:tc>
          <w:tcPr>
            <w:tcW w:w="1276" w:type="dxa"/>
            <w:vAlign w:val="center"/>
          </w:tcPr>
          <w:p w:rsidR="00D14DB3" w:rsidRDefault="00DF2605">
            <w:pPr>
              <w:jc w:val="center"/>
            </w:pPr>
            <w:r>
              <w:rPr>
                <w:rFonts w:asciiTheme="minorEastAsia" w:eastAsiaTheme="minorEastAsia" w:hAnsiTheme="minorEastAsia"/>
              </w:rPr>
              <w:t>600489</w:t>
            </w:r>
          </w:p>
        </w:tc>
        <w:tc>
          <w:tcPr>
            <w:tcW w:w="1701" w:type="dxa"/>
            <w:vAlign w:val="center"/>
          </w:tcPr>
          <w:p w:rsidR="00D14DB3" w:rsidRDefault="00DF2605">
            <w:pPr>
              <w:jc w:val="center"/>
            </w:pPr>
            <w:r>
              <w:rPr>
                <w:rFonts w:asciiTheme="minorEastAsia" w:eastAsiaTheme="minorEastAsia" w:hAnsiTheme="minorEastAsia"/>
              </w:rPr>
              <w:t>中</w:t>
            </w:r>
            <w:proofErr w:type="gramStart"/>
            <w:r>
              <w:rPr>
                <w:rFonts w:asciiTheme="minorEastAsia" w:eastAsiaTheme="minorEastAsia" w:hAnsiTheme="minorEastAsia"/>
              </w:rPr>
              <w:t>金黄金</w:t>
            </w:r>
            <w:proofErr w:type="gramEnd"/>
          </w:p>
        </w:tc>
        <w:tc>
          <w:tcPr>
            <w:tcW w:w="1276" w:type="dxa"/>
            <w:vAlign w:val="center"/>
          </w:tcPr>
          <w:p w:rsidR="00D14DB3" w:rsidRDefault="00DF2605">
            <w:pPr>
              <w:jc w:val="right"/>
            </w:pPr>
            <w:r>
              <w:rPr>
                <w:rFonts w:asciiTheme="minorEastAsia" w:eastAsiaTheme="minorEastAsia" w:hAnsiTheme="minorEastAsia"/>
              </w:rPr>
              <w:t>5,000,000</w:t>
            </w:r>
          </w:p>
        </w:tc>
        <w:tc>
          <w:tcPr>
            <w:tcW w:w="1842" w:type="dxa"/>
            <w:vAlign w:val="center"/>
          </w:tcPr>
          <w:p w:rsidR="00D14DB3" w:rsidRDefault="00DF2605">
            <w:pPr>
              <w:jc w:val="right"/>
            </w:pPr>
            <w:r>
              <w:rPr>
                <w:rFonts w:asciiTheme="minorEastAsia" w:eastAsiaTheme="minorEastAsia" w:hAnsiTheme="minorEastAsia"/>
              </w:rPr>
              <w:t>51,350,000.00</w:t>
            </w:r>
          </w:p>
        </w:tc>
        <w:tc>
          <w:tcPr>
            <w:tcW w:w="2160" w:type="dxa"/>
            <w:vAlign w:val="center"/>
          </w:tcPr>
          <w:p w:rsidR="00D14DB3" w:rsidRDefault="00DF2605">
            <w:pPr>
              <w:jc w:val="right"/>
            </w:pPr>
            <w:r>
              <w:rPr>
                <w:rFonts w:asciiTheme="minorEastAsia" w:eastAsiaTheme="minorEastAsia" w:hAnsiTheme="minorEastAsia"/>
              </w:rPr>
              <w:t>3.45</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12</w:t>
            </w:r>
          </w:p>
        </w:tc>
        <w:tc>
          <w:tcPr>
            <w:tcW w:w="1276" w:type="dxa"/>
            <w:vAlign w:val="center"/>
          </w:tcPr>
          <w:p w:rsidR="00D14DB3" w:rsidRDefault="00DF2605">
            <w:pPr>
              <w:jc w:val="center"/>
            </w:pPr>
            <w:r>
              <w:rPr>
                <w:rFonts w:asciiTheme="minorEastAsia" w:eastAsiaTheme="minorEastAsia" w:hAnsiTheme="minorEastAsia"/>
              </w:rPr>
              <w:t>600340</w:t>
            </w:r>
          </w:p>
        </w:tc>
        <w:tc>
          <w:tcPr>
            <w:tcW w:w="1701" w:type="dxa"/>
            <w:vAlign w:val="center"/>
          </w:tcPr>
          <w:p w:rsidR="00D14DB3" w:rsidRDefault="00DF2605">
            <w:pPr>
              <w:jc w:val="center"/>
            </w:pPr>
            <w:r>
              <w:rPr>
                <w:rFonts w:asciiTheme="minorEastAsia" w:eastAsiaTheme="minorEastAsia" w:hAnsiTheme="minorEastAsia"/>
              </w:rPr>
              <w:t>华夏幸福</w:t>
            </w:r>
          </w:p>
        </w:tc>
        <w:tc>
          <w:tcPr>
            <w:tcW w:w="1276" w:type="dxa"/>
            <w:vAlign w:val="center"/>
          </w:tcPr>
          <w:p w:rsidR="00D14DB3" w:rsidRDefault="00DF2605">
            <w:pPr>
              <w:jc w:val="right"/>
            </w:pPr>
            <w:r>
              <w:rPr>
                <w:rFonts w:asciiTheme="minorEastAsia" w:eastAsiaTheme="minorEastAsia" w:hAnsiTheme="minorEastAsia"/>
              </w:rPr>
              <w:t>1,500,009</w:t>
            </w:r>
          </w:p>
        </w:tc>
        <w:tc>
          <w:tcPr>
            <w:tcW w:w="1842" w:type="dxa"/>
            <w:vAlign w:val="center"/>
          </w:tcPr>
          <w:p w:rsidR="00D14DB3" w:rsidRDefault="00DF2605">
            <w:pPr>
              <w:jc w:val="right"/>
            </w:pPr>
            <w:r>
              <w:rPr>
                <w:rFonts w:asciiTheme="minorEastAsia" w:eastAsiaTheme="minorEastAsia" w:hAnsiTheme="minorEastAsia"/>
              </w:rPr>
              <w:t>48,855,293.13</w:t>
            </w:r>
          </w:p>
        </w:tc>
        <w:tc>
          <w:tcPr>
            <w:tcW w:w="2160" w:type="dxa"/>
            <w:vAlign w:val="center"/>
          </w:tcPr>
          <w:p w:rsidR="00D14DB3" w:rsidRDefault="00DF2605">
            <w:pPr>
              <w:jc w:val="right"/>
            </w:pPr>
            <w:r>
              <w:rPr>
                <w:rFonts w:asciiTheme="minorEastAsia" w:eastAsiaTheme="minorEastAsia" w:hAnsiTheme="minorEastAsia"/>
              </w:rPr>
              <w:t>3.28</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13</w:t>
            </w:r>
          </w:p>
        </w:tc>
        <w:tc>
          <w:tcPr>
            <w:tcW w:w="1276" w:type="dxa"/>
            <w:vAlign w:val="center"/>
          </w:tcPr>
          <w:p w:rsidR="00D14DB3" w:rsidRDefault="00DF2605">
            <w:pPr>
              <w:jc w:val="center"/>
            </w:pPr>
            <w:r>
              <w:rPr>
                <w:rFonts w:asciiTheme="minorEastAsia" w:eastAsiaTheme="minorEastAsia" w:hAnsiTheme="minorEastAsia"/>
              </w:rPr>
              <w:t>600732</w:t>
            </w:r>
          </w:p>
        </w:tc>
        <w:tc>
          <w:tcPr>
            <w:tcW w:w="1701" w:type="dxa"/>
            <w:vAlign w:val="center"/>
          </w:tcPr>
          <w:p w:rsidR="00D14DB3" w:rsidRDefault="00DF2605">
            <w:pPr>
              <w:jc w:val="center"/>
            </w:pPr>
            <w:r>
              <w:rPr>
                <w:rFonts w:asciiTheme="minorEastAsia" w:eastAsiaTheme="minorEastAsia" w:hAnsiTheme="minorEastAsia"/>
              </w:rPr>
              <w:t>ST新梅</w:t>
            </w:r>
          </w:p>
        </w:tc>
        <w:tc>
          <w:tcPr>
            <w:tcW w:w="1276" w:type="dxa"/>
            <w:vAlign w:val="center"/>
          </w:tcPr>
          <w:p w:rsidR="00D14DB3" w:rsidRDefault="00DF2605">
            <w:pPr>
              <w:jc w:val="right"/>
            </w:pPr>
            <w:r>
              <w:rPr>
                <w:rFonts w:asciiTheme="minorEastAsia" w:eastAsiaTheme="minorEastAsia" w:hAnsiTheme="minorEastAsia"/>
              </w:rPr>
              <w:t>6,822,000</w:t>
            </w:r>
          </w:p>
        </w:tc>
        <w:tc>
          <w:tcPr>
            <w:tcW w:w="1842" w:type="dxa"/>
            <w:vAlign w:val="center"/>
          </w:tcPr>
          <w:p w:rsidR="00D14DB3" w:rsidRDefault="00DF2605">
            <w:pPr>
              <w:jc w:val="right"/>
            </w:pPr>
            <w:r>
              <w:rPr>
                <w:rFonts w:asciiTheme="minorEastAsia" w:eastAsiaTheme="minorEastAsia" w:hAnsiTheme="minorEastAsia"/>
              </w:rPr>
              <w:t>46,526,040.00</w:t>
            </w:r>
          </w:p>
        </w:tc>
        <w:tc>
          <w:tcPr>
            <w:tcW w:w="2160" w:type="dxa"/>
            <w:vAlign w:val="center"/>
          </w:tcPr>
          <w:p w:rsidR="00D14DB3" w:rsidRDefault="00DF2605">
            <w:pPr>
              <w:jc w:val="right"/>
            </w:pPr>
            <w:r>
              <w:rPr>
                <w:rFonts w:asciiTheme="minorEastAsia" w:eastAsiaTheme="minorEastAsia" w:hAnsiTheme="minorEastAsia"/>
              </w:rPr>
              <w:t>3.12</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14</w:t>
            </w:r>
          </w:p>
        </w:tc>
        <w:tc>
          <w:tcPr>
            <w:tcW w:w="1276" w:type="dxa"/>
            <w:vAlign w:val="center"/>
          </w:tcPr>
          <w:p w:rsidR="00D14DB3" w:rsidRDefault="00DF2605">
            <w:pPr>
              <w:jc w:val="center"/>
            </w:pPr>
            <w:r>
              <w:rPr>
                <w:rFonts w:asciiTheme="minorEastAsia" w:eastAsiaTheme="minorEastAsia" w:hAnsiTheme="minorEastAsia"/>
              </w:rPr>
              <w:t>300043</w:t>
            </w:r>
          </w:p>
        </w:tc>
        <w:tc>
          <w:tcPr>
            <w:tcW w:w="1701" w:type="dxa"/>
            <w:vAlign w:val="center"/>
          </w:tcPr>
          <w:p w:rsidR="00D14DB3" w:rsidRDefault="00DF2605">
            <w:pPr>
              <w:jc w:val="center"/>
            </w:pPr>
            <w:r>
              <w:rPr>
                <w:rFonts w:asciiTheme="minorEastAsia" w:eastAsiaTheme="minorEastAsia" w:hAnsiTheme="minorEastAsia"/>
              </w:rPr>
              <w:t>星辉娱乐</w:t>
            </w:r>
          </w:p>
        </w:tc>
        <w:tc>
          <w:tcPr>
            <w:tcW w:w="1276" w:type="dxa"/>
            <w:vAlign w:val="center"/>
          </w:tcPr>
          <w:p w:rsidR="00D14DB3" w:rsidRDefault="00DF2605">
            <w:pPr>
              <w:jc w:val="right"/>
            </w:pPr>
            <w:r>
              <w:rPr>
                <w:rFonts w:asciiTheme="minorEastAsia" w:eastAsiaTheme="minorEastAsia" w:hAnsiTheme="minorEastAsia"/>
              </w:rPr>
              <w:t>9,000,000</w:t>
            </w:r>
          </w:p>
        </w:tc>
        <w:tc>
          <w:tcPr>
            <w:tcW w:w="1842" w:type="dxa"/>
            <w:vAlign w:val="center"/>
          </w:tcPr>
          <w:p w:rsidR="00D14DB3" w:rsidRDefault="00DF2605">
            <w:pPr>
              <w:jc w:val="right"/>
            </w:pPr>
            <w:r>
              <w:rPr>
                <w:rFonts w:asciiTheme="minorEastAsia" w:eastAsiaTheme="minorEastAsia" w:hAnsiTheme="minorEastAsia"/>
              </w:rPr>
              <w:t>43,380,000.00</w:t>
            </w:r>
          </w:p>
        </w:tc>
        <w:tc>
          <w:tcPr>
            <w:tcW w:w="2160" w:type="dxa"/>
            <w:vAlign w:val="center"/>
          </w:tcPr>
          <w:p w:rsidR="00D14DB3" w:rsidRDefault="00DF2605">
            <w:pPr>
              <w:jc w:val="right"/>
            </w:pPr>
            <w:r>
              <w:rPr>
                <w:rFonts w:asciiTheme="minorEastAsia" w:eastAsiaTheme="minorEastAsia" w:hAnsiTheme="minorEastAsia"/>
              </w:rPr>
              <w:t>2.91</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15</w:t>
            </w:r>
          </w:p>
        </w:tc>
        <w:tc>
          <w:tcPr>
            <w:tcW w:w="1276" w:type="dxa"/>
            <w:vAlign w:val="center"/>
          </w:tcPr>
          <w:p w:rsidR="00D14DB3" w:rsidRDefault="00DF2605">
            <w:pPr>
              <w:jc w:val="center"/>
            </w:pPr>
            <w:r>
              <w:rPr>
                <w:rFonts w:asciiTheme="minorEastAsia" w:eastAsiaTheme="minorEastAsia" w:hAnsiTheme="minorEastAsia"/>
              </w:rPr>
              <w:t>600547</w:t>
            </w:r>
          </w:p>
        </w:tc>
        <w:tc>
          <w:tcPr>
            <w:tcW w:w="1701" w:type="dxa"/>
            <w:vAlign w:val="center"/>
          </w:tcPr>
          <w:p w:rsidR="00D14DB3" w:rsidRDefault="00DF2605">
            <w:pPr>
              <w:jc w:val="center"/>
            </w:pPr>
            <w:r>
              <w:rPr>
                <w:rFonts w:asciiTheme="minorEastAsia" w:eastAsiaTheme="minorEastAsia" w:hAnsiTheme="minorEastAsia"/>
              </w:rPr>
              <w:t>山东黄金</w:t>
            </w:r>
          </w:p>
        </w:tc>
        <w:tc>
          <w:tcPr>
            <w:tcW w:w="1276" w:type="dxa"/>
            <w:vAlign w:val="center"/>
          </w:tcPr>
          <w:p w:rsidR="00D14DB3" w:rsidRDefault="00DF2605">
            <w:pPr>
              <w:jc w:val="right"/>
            </w:pPr>
            <w:r>
              <w:rPr>
                <w:rFonts w:asciiTheme="minorEastAsia" w:eastAsiaTheme="minorEastAsia" w:hAnsiTheme="minorEastAsia"/>
              </w:rPr>
              <w:t>999,982</w:t>
            </w:r>
          </w:p>
        </w:tc>
        <w:tc>
          <w:tcPr>
            <w:tcW w:w="1842" w:type="dxa"/>
            <w:vAlign w:val="center"/>
          </w:tcPr>
          <w:p w:rsidR="00D14DB3" w:rsidRDefault="00DF2605">
            <w:pPr>
              <w:jc w:val="right"/>
            </w:pPr>
            <w:r>
              <w:rPr>
                <w:rFonts w:asciiTheme="minorEastAsia" w:eastAsiaTheme="minorEastAsia" w:hAnsiTheme="minorEastAsia"/>
              </w:rPr>
              <w:t>41,169,258.94</w:t>
            </w:r>
          </w:p>
        </w:tc>
        <w:tc>
          <w:tcPr>
            <w:tcW w:w="2160" w:type="dxa"/>
            <w:vAlign w:val="center"/>
          </w:tcPr>
          <w:p w:rsidR="00D14DB3" w:rsidRDefault="00DF2605">
            <w:pPr>
              <w:jc w:val="right"/>
            </w:pPr>
            <w:r>
              <w:rPr>
                <w:rFonts w:asciiTheme="minorEastAsia" w:eastAsiaTheme="minorEastAsia" w:hAnsiTheme="minorEastAsia"/>
              </w:rPr>
              <w:t>2.76</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16</w:t>
            </w:r>
          </w:p>
        </w:tc>
        <w:tc>
          <w:tcPr>
            <w:tcW w:w="1276" w:type="dxa"/>
            <w:vAlign w:val="center"/>
          </w:tcPr>
          <w:p w:rsidR="00D14DB3" w:rsidRDefault="00DF2605">
            <w:pPr>
              <w:jc w:val="center"/>
            </w:pPr>
            <w:r>
              <w:rPr>
                <w:rFonts w:asciiTheme="minorEastAsia" w:eastAsiaTheme="minorEastAsia" w:hAnsiTheme="minorEastAsia"/>
              </w:rPr>
              <w:t>000975</w:t>
            </w:r>
          </w:p>
        </w:tc>
        <w:tc>
          <w:tcPr>
            <w:tcW w:w="1701" w:type="dxa"/>
            <w:vAlign w:val="center"/>
          </w:tcPr>
          <w:p w:rsidR="00D14DB3" w:rsidRDefault="00DF2605">
            <w:pPr>
              <w:jc w:val="center"/>
            </w:pPr>
            <w:r>
              <w:rPr>
                <w:rFonts w:asciiTheme="minorEastAsia" w:eastAsiaTheme="minorEastAsia" w:hAnsiTheme="minorEastAsia"/>
              </w:rPr>
              <w:t>银</w:t>
            </w:r>
            <w:proofErr w:type="gramStart"/>
            <w:r>
              <w:rPr>
                <w:rFonts w:asciiTheme="minorEastAsia" w:eastAsiaTheme="minorEastAsia" w:hAnsiTheme="minorEastAsia"/>
              </w:rPr>
              <w:t>泰资源</w:t>
            </w:r>
            <w:proofErr w:type="gramEnd"/>
          </w:p>
        </w:tc>
        <w:tc>
          <w:tcPr>
            <w:tcW w:w="1276" w:type="dxa"/>
            <w:vAlign w:val="center"/>
          </w:tcPr>
          <w:p w:rsidR="00D14DB3" w:rsidRDefault="00DF2605">
            <w:pPr>
              <w:jc w:val="right"/>
            </w:pPr>
            <w:r>
              <w:rPr>
                <w:rFonts w:asciiTheme="minorEastAsia" w:eastAsiaTheme="minorEastAsia" w:hAnsiTheme="minorEastAsia"/>
              </w:rPr>
              <w:t>2,499,954</w:t>
            </w:r>
          </w:p>
        </w:tc>
        <w:tc>
          <w:tcPr>
            <w:tcW w:w="1842" w:type="dxa"/>
            <w:vAlign w:val="center"/>
          </w:tcPr>
          <w:p w:rsidR="00D14DB3" w:rsidRDefault="00DF2605">
            <w:pPr>
              <w:jc w:val="right"/>
            </w:pPr>
            <w:r>
              <w:rPr>
                <w:rFonts w:asciiTheme="minorEastAsia" w:eastAsiaTheme="minorEastAsia" w:hAnsiTheme="minorEastAsia"/>
              </w:rPr>
              <w:t>32,974,393.26</w:t>
            </w:r>
          </w:p>
        </w:tc>
        <w:tc>
          <w:tcPr>
            <w:tcW w:w="2160" w:type="dxa"/>
            <w:vAlign w:val="center"/>
          </w:tcPr>
          <w:p w:rsidR="00D14DB3" w:rsidRDefault="00DF2605">
            <w:pPr>
              <w:jc w:val="right"/>
            </w:pPr>
            <w:r>
              <w:rPr>
                <w:rFonts w:asciiTheme="minorEastAsia" w:eastAsiaTheme="minorEastAsia" w:hAnsiTheme="minorEastAsia"/>
              </w:rPr>
              <w:t>2.21</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17</w:t>
            </w:r>
          </w:p>
        </w:tc>
        <w:tc>
          <w:tcPr>
            <w:tcW w:w="1276" w:type="dxa"/>
            <w:vAlign w:val="center"/>
          </w:tcPr>
          <w:p w:rsidR="00D14DB3" w:rsidRDefault="00DF2605">
            <w:pPr>
              <w:jc w:val="center"/>
            </w:pPr>
            <w:r>
              <w:rPr>
                <w:rFonts w:asciiTheme="minorEastAsia" w:eastAsiaTheme="minorEastAsia" w:hAnsiTheme="minorEastAsia"/>
              </w:rPr>
              <w:t>601688</w:t>
            </w:r>
          </w:p>
        </w:tc>
        <w:tc>
          <w:tcPr>
            <w:tcW w:w="1701" w:type="dxa"/>
            <w:vAlign w:val="center"/>
          </w:tcPr>
          <w:p w:rsidR="00D14DB3" w:rsidRDefault="00DF2605">
            <w:pPr>
              <w:jc w:val="center"/>
            </w:pPr>
            <w:r>
              <w:rPr>
                <w:rFonts w:asciiTheme="minorEastAsia" w:eastAsiaTheme="minorEastAsia" w:hAnsiTheme="minorEastAsia"/>
              </w:rPr>
              <w:t>华泰证券</w:t>
            </w:r>
          </w:p>
        </w:tc>
        <w:tc>
          <w:tcPr>
            <w:tcW w:w="1276" w:type="dxa"/>
            <w:vAlign w:val="center"/>
          </w:tcPr>
          <w:p w:rsidR="00D14DB3" w:rsidRDefault="00DF2605">
            <w:pPr>
              <w:jc w:val="right"/>
            </w:pPr>
            <w:r>
              <w:rPr>
                <w:rFonts w:asciiTheme="minorEastAsia" w:eastAsiaTheme="minorEastAsia" w:hAnsiTheme="minorEastAsia"/>
              </w:rPr>
              <w:t>1,000,000</w:t>
            </w:r>
          </w:p>
        </w:tc>
        <w:tc>
          <w:tcPr>
            <w:tcW w:w="1842" w:type="dxa"/>
            <w:vAlign w:val="center"/>
          </w:tcPr>
          <w:p w:rsidR="00D14DB3" w:rsidRDefault="00DF2605">
            <w:pPr>
              <w:jc w:val="right"/>
            </w:pPr>
            <w:r>
              <w:rPr>
                <w:rFonts w:asciiTheme="minorEastAsia" w:eastAsiaTheme="minorEastAsia" w:hAnsiTheme="minorEastAsia"/>
              </w:rPr>
              <w:t>22,320,000.00</w:t>
            </w:r>
          </w:p>
        </w:tc>
        <w:tc>
          <w:tcPr>
            <w:tcW w:w="2160" w:type="dxa"/>
            <w:vAlign w:val="center"/>
          </w:tcPr>
          <w:p w:rsidR="00D14DB3" w:rsidRDefault="00DF2605">
            <w:pPr>
              <w:jc w:val="right"/>
            </w:pPr>
            <w:r>
              <w:rPr>
                <w:rFonts w:asciiTheme="minorEastAsia" w:eastAsiaTheme="minorEastAsia" w:hAnsiTheme="minorEastAsia"/>
              </w:rPr>
              <w:t>1.50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18</w:t>
            </w:r>
          </w:p>
        </w:tc>
        <w:tc>
          <w:tcPr>
            <w:tcW w:w="1276" w:type="dxa"/>
            <w:vAlign w:val="center"/>
          </w:tcPr>
          <w:p w:rsidR="00D14DB3" w:rsidRDefault="00DF2605">
            <w:pPr>
              <w:jc w:val="center"/>
            </w:pPr>
            <w:r>
              <w:rPr>
                <w:rFonts w:asciiTheme="minorEastAsia" w:eastAsiaTheme="minorEastAsia" w:hAnsiTheme="minorEastAsia"/>
              </w:rPr>
              <w:t>300033</w:t>
            </w:r>
          </w:p>
        </w:tc>
        <w:tc>
          <w:tcPr>
            <w:tcW w:w="1701" w:type="dxa"/>
            <w:vAlign w:val="center"/>
          </w:tcPr>
          <w:p w:rsidR="00D14DB3" w:rsidRDefault="00DF2605">
            <w:pPr>
              <w:jc w:val="center"/>
            </w:pPr>
            <w:r>
              <w:rPr>
                <w:rFonts w:asciiTheme="minorEastAsia" w:eastAsiaTheme="minorEastAsia" w:hAnsiTheme="minorEastAsia"/>
              </w:rPr>
              <w:t>同花顺</w:t>
            </w:r>
          </w:p>
        </w:tc>
        <w:tc>
          <w:tcPr>
            <w:tcW w:w="1276" w:type="dxa"/>
            <w:vAlign w:val="center"/>
          </w:tcPr>
          <w:p w:rsidR="00D14DB3" w:rsidRDefault="00DF2605">
            <w:pPr>
              <w:jc w:val="right"/>
            </w:pPr>
            <w:r>
              <w:rPr>
                <w:rFonts w:asciiTheme="minorEastAsia" w:eastAsiaTheme="minorEastAsia" w:hAnsiTheme="minorEastAsia"/>
              </w:rPr>
              <w:t>100,000</w:t>
            </w:r>
          </w:p>
        </w:tc>
        <w:tc>
          <w:tcPr>
            <w:tcW w:w="1842" w:type="dxa"/>
            <w:vAlign w:val="center"/>
          </w:tcPr>
          <w:p w:rsidR="00D14DB3" w:rsidRDefault="00DF2605">
            <w:pPr>
              <w:jc w:val="right"/>
            </w:pPr>
            <w:r>
              <w:rPr>
                <w:rFonts w:asciiTheme="minorEastAsia" w:eastAsiaTheme="minorEastAsia" w:hAnsiTheme="minorEastAsia"/>
              </w:rPr>
              <w:t>9,836,000.00</w:t>
            </w:r>
          </w:p>
        </w:tc>
        <w:tc>
          <w:tcPr>
            <w:tcW w:w="2160" w:type="dxa"/>
            <w:vAlign w:val="center"/>
          </w:tcPr>
          <w:p w:rsidR="00D14DB3" w:rsidRDefault="00DF2605">
            <w:pPr>
              <w:jc w:val="right"/>
            </w:pPr>
            <w:r>
              <w:rPr>
                <w:rFonts w:asciiTheme="minorEastAsia" w:eastAsiaTheme="minorEastAsia" w:hAnsiTheme="minorEastAsia"/>
              </w:rPr>
              <w:t>0.66</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19</w:t>
            </w:r>
          </w:p>
        </w:tc>
        <w:tc>
          <w:tcPr>
            <w:tcW w:w="1276" w:type="dxa"/>
            <w:vAlign w:val="center"/>
          </w:tcPr>
          <w:p w:rsidR="00D14DB3" w:rsidRDefault="00DF2605">
            <w:pPr>
              <w:jc w:val="center"/>
            </w:pPr>
            <w:r>
              <w:rPr>
                <w:rFonts w:asciiTheme="minorEastAsia" w:eastAsiaTheme="minorEastAsia" w:hAnsiTheme="minorEastAsia"/>
              </w:rPr>
              <w:t>000892</w:t>
            </w:r>
          </w:p>
        </w:tc>
        <w:tc>
          <w:tcPr>
            <w:tcW w:w="1701" w:type="dxa"/>
            <w:vAlign w:val="center"/>
          </w:tcPr>
          <w:p w:rsidR="00D14DB3" w:rsidRDefault="00DF2605">
            <w:pPr>
              <w:jc w:val="center"/>
            </w:pPr>
            <w:proofErr w:type="gramStart"/>
            <w:r>
              <w:rPr>
                <w:rFonts w:asciiTheme="minorEastAsia" w:eastAsiaTheme="minorEastAsia" w:hAnsiTheme="minorEastAsia"/>
              </w:rPr>
              <w:t>欢瑞世纪</w:t>
            </w:r>
            <w:proofErr w:type="gramEnd"/>
          </w:p>
        </w:tc>
        <w:tc>
          <w:tcPr>
            <w:tcW w:w="1276" w:type="dxa"/>
            <w:vAlign w:val="center"/>
          </w:tcPr>
          <w:p w:rsidR="00D14DB3" w:rsidRDefault="00DF2605">
            <w:pPr>
              <w:jc w:val="right"/>
            </w:pPr>
            <w:r>
              <w:rPr>
                <w:rFonts w:asciiTheme="minorEastAsia" w:eastAsiaTheme="minorEastAsia" w:hAnsiTheme="minorEastAsia"/>
              </w:rPr>
              <w:t>1,999,983</w:t>
            </w:r>
          </w:p>
        </w:tc>
        <w:tc>
          <w:tcPr>
            <w:tcW w:w="1842" w:type="dxa"/>
            <w:vAlign w:val="center"/>
          </w:tcPr>
          <w:p w:rsidR="00D14DB3" w:rsidRDefault="00DF2605">
            <w:pPr>
              <w:jc w:val="right"/>
            </w:pPr>
            <w:r>
              <w:rPr>
                <w:rFonts w:asciiTheme="minorEastAsia" w:eastAsiaTheme="minorEastAsia" w:hAnsiTheme="minorEastAsia"/>
              </w:rPr>
              <w:t>7,399,937.10</w:t>
            </w:r>
          </w:p>
        </w:tc>
        <w:tc>
          <w:tcPr>
            <w:tcW w:w="2160" w:type="dxa"/>
            <w:vAlign w:val="center"/>
          </w:tcPr>
          <w:p w:rsidR="00D14DB3" w:rsidRDefault="00DF2605">
            <w:pPr>
              <w:jc w:val="right"/>
            </w:pPr>
            <w:r>
              <w:rPr>
                <w:rFonts w:asciiTheme="minorEastAsia" w:eastAsiaTheme="minorEastAsia" w:hAnsiTheme="minorEastAsia"/>
              </w:rPr>
              <w:t>0.50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20</w:t>
            </w:r>
          </w:p>
        </w:tc>
        <w:tc>
          <w:tcPr>
            <w:tcW w:w="1276" w:type="dxa"/>
            <w:vAlign w:val="center"/>
          </w:tcPr>
          <w:p w:rsidR="00D14DB3" w:rsidRDefault="00DF2605">
            <w:pPr>
              <w:jc w:val="center"/>
            </w:pPr>
            <w:r>
              <w:rPr>
                <w:rFonts w:asciiTheme="minorEastAsia" w:eastAsiaTheme="minorEastAsia" w:hAnsiTheme="minorEastAsia"/>
              </w:rPr>
              <w:t>603556</w:t>
            </w:r>
          </w:p>
        </w:tc>
        <w:tc>
          <w:tcPr>
            <w:tcW w:w="1701" w:type="dxa"/>
            <w:vAlign w:val="center"/>
          </w:tcPr>
          <w:p w:rsidR="00D14DB3" w:rsidRDefault="00DF2605">
            <w:pPr>
              <w:jc w:val="center"/>
            </w:pPr>
            <w:r>
              <w:rPr>
                <w:rFonts w:asciiTheme="minorEastAsia" w:eastAsiaTheme="minorEastAsia" w:hAnsiTheme="minorEastAsia"/>
              </w:rPr>
              <w:t>海兴电力</w:t>
            </w:r>
          </w:p>
        </w:tc>
        <w:tc>
          <w:tcPr>
            <w:tcW w:w="1276" w:type="dxa"/>
            <w:vAlign w:val="center"/>
          </w:tcPr>
          <w:p w:rsidR="00D14DB3" w:rsidRDefault="00DF2605">
            <w:pPr>
              <w:jc w:val="right"/>
            </w:pPr>
            <w:r>
              <w:rPr>
                <w:rFonts w:asciiTheme="minorEastAsia" w:eastAsiaTheme="minorEastAsia" w:hAnsiTheme="minorEastAsia"/>
              </w:rPr>
              <w:t>500,000</w:t>
            </w:r>
          </w:p>
        </w:tc>
        <w:tc>
          <w:tcPr>
            <w:tcW w:w="1842" w:type="dxa"/>
            <w:vAlign w:val="center"/>
          </w:tcPr>
          <w:p w:rsidR="00D14DB3" w:rsidRDefault="00DF2605">
            <w:pPr>
              <w:jc w:val="right"/>
            </w:pPr>
            <w:r>
              <w:rPr>
                <w:rFonts w:asciiTheme="minorEastAsia" w:eastAsiaTheme="minorEastAsia" w:hAnsiTheme="minorEastAsia"/>
              </w:rPr>
              <w:t>6,910,000.00</w:t>
            </w:r>
          </w:p>
        </w:tc>
        <w:tc>
          <w:tcPr>
            <w:tcW w:w="2160" w:type="dxa"/>
            <w:vAlign w:val="center"/>
          </w:tcPr>
          <w:p w:rsidR="00D14DB3" w:rsidRDefault="00DF2605">
            <w:pPr>
              <w:jc w:val="right"/>
            </w:pPr>
            <w:r>
              <w:rPr>
                <w:rFonts w:asciiTheme="minorEastAsia" w:eastAsiaTheme="minorEastAsia" w:hAnsiTheme="minorEastAsia"/>
              </w:rPr>
              <w:t>0.46</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21</w:t>
            </w:r>
          </w:p>
        </w:tc>
        <w:tc>
          <w:tcPr>
            <w:tcW w:w="1276" w:type="dxa"/>
            <w:vAlign w:val="center"/>
          </w:tcPr>
          <w:p w:rsidR="00D14DB3" w:rsidRDefault="00DF2605">
            <w:pPr>
              <w:jc w:val="center"/>
            </w:pPr>
            <w:r>
              <w:rPr>
                <w:rFonts w:asciiTheme="minorEastAsia" w:eastAsiaTheme="minorEastAsia" w:hAnsiTheme="minorEastAsia"/>
              </w:rPr>
              <w:t>601138</w:t>
            </w:r>
          </w:p>
        </w:tc>
        <w:tc>
          <w:tcPr>
            <w:tcW w:w="1701" w:type="dxa"/>
            <w:vAlign w:val="center"/>
          </w:tcPr>
          <w:p w:rsidR="00D14DB3" w:rsidRDefault="00DF2605">
            <w:pPr>
              <w:jc w:val="center"/>
            </w:pPr>
            <w:r>
              <w:rPr>
                <w:rFonts w:asciiTheme="minorEastAsia" w:eastAsiaTheme="minorEastAsia" w:hAnsiTheme="minorEastAsia"/>
              </w:rPr>
              <w:t>工业富联</w:t>
            </w:r>
          </w:p>
        </w:tc>
        <w:tc>
          <w:tcPr>
            <w:tcW w:w="1276" w:type="dxa"/>
            <w:vAlign w:val="center"/>
          </w:tcPr>
          <w:p w:rsidR="00D14DB3" w:rsidRDefault="00DF2605">
            <w:pPr>
              <w:jc w:val="right"/>
            </w:pPr>
            <w:r>
              <w:rPr>
                <w:rFonts w:asciiTheme="minorEastAsia" w:eastAsiaTheme="minorEastAsia" w:hAnsiTheme="minorEastAsia"/>
              </w:rPr>
              <w:t>167,564</w:t>
            </w:r>
          </w:p>
        </w:tc>
        <w:tc>
          <w:tcPr>
            <w:tcW w:w="1842" w:type="dxa"/>
            <w:vAlign w:val="center"/>
          </w:tcPr>
          <w:p w:rsidR="00D14DB3" w:rsidRDefault="00DF2605">
            <w:pPr>
              <w:jc w:val="right"/>
            </w:pPr>
            <w:r>
              <w:rPr>
                <w:rFonts w:asciiTheme="minorEastAsia" w:eastAsiaTheme="minorEastAsia" w:hAnsiTheme="minorEastAsia"/>
              </w:rPr>
              <w:t>2,019,146.20</w:t>
            </w:r>
          </w:p>
        </w:tc>
        <w:tc>
          <w:tcPr>
            <w:tcW w:w="2160" w:type="dxa"/>
            <w:vAlign w:val="center"/>
          </w:tcPr>
          <w:p w:rsidR="00D14DB3" w:rsidRDefault="00DF2605">
            <w:pPr>
              <w:jc w:val="right"/>
            </w:pPr>
            <w:r>
              <w:rPr>
                <w:rFonts w:asciiTheme="minorEastAsia" w:eastAsiaTheme="minorEastAsia" w:hAnsiTheme="minorEastAsia"/>
              </w:rPr>
              <w:t>0.14</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22</w:t>
            </w:r>
          </w:p>
        </w:tc>
        <w:tc>
          <w:tcPr>
            <w:tcW w:w="1276" w:type="dxa"/>
            <w:vAlign w:val="center"/>
          </w:tcPr>
          <w:p w:rsidR="00D14DB3" w:rsidRDefault="00DF2605">
            <w:pPr>
              <w:jc w:val="center"/>
            </w:pPr>
            <w:r>
              <w:rPr>
                <w:rFonts w:asciiTheme="minorEastAsia" w:eastAsiaTheme="minorEastAsia" w:hAnsiTheme="minorEastAsia"/>
              </w:rPr>
              <w:t>600968</w:t>
            </w:r>
          </w:p>
        </w:tc>
        <w:tc>
          <w:tcPr>
            <w:tcW w:w="1701" w:type="dxa"/>
            <w:vAlign w:val="center"/>
          </w:tcPr>
          <w:p w:rsidR="00D14DB3" w:rsidRDefault="00DF2605">
            <w:pPr>
              <w:jc w:val="center"/>
            </w:pPr>
            <w:r>
              <w:rPr>
                <w:rFonts w:asciiTheme="minorEastAsia" w:eastAsiaTheme="minorEastAsia" w:hAnsiTheme="minorEastAsia"/>
              </w:rPr>
              <w:t>海油发展</w:t>
            </w:r>
          </w:p>
        </w:tc>
        <w:tc>
          <w:tcPr>
            <w:tcW w:w="1276" w:type="dxa"/>
            <w:vAlign w:val="center"/>
          </w:tcPr>
          <w:p w:rsidR="00D14DB3" w:rsidRDefault="00DF2605">
            <w:pPr>
              <w:jc w:val="right"/>
            </w:pPr>
            <w:r>
              <w:rPr>
                <w:rFonts w:asciiTheme="minorEastAsia" w:eastAsiaTheme="minorEastAsia" w:hAnsiTheme="minorEastAsia"/>
              </w:rPr>
              <w:t>102,375</w:t>
            </w:r>
          </w:p>
        </w:tc>
        <w:tc>
          <w:tcPr>
            <w:tcW w:w="1842" w:type="dxa"/>
            <w:vAlign w:val="center"/>
          </w:tcPr>
          <w:p w:rsidR="00D14DB3" w:rsidRDefault="00DF2605">
            <w:pPr>
              <w:jc w:val="right"/>
            </w:pPr>
            <w:r>
              <w:rPr>
                <w:rFonts w:asciiTheme="minorEastAsia" w:eastAsiaTheme="minorEastAsia" w:hAnsiTheme="minorEastAsia"/>
              </w:rPr>
              <w:t>363,431.25</w:t>
            </w:r>
          </w:p>
        </w:tc>
        <w:tc>
          <w:tcPr>
            <w:tcW w:w="2160" w:type="dxa"/>
            <w:vAlign w:val="center"/>
          </w:tcPr>
          <w:p w:rsidR="00D14DB3" w:rsidRDefault="00DF2605">
            <w:pPr>
              <w:jc w:val="right"/>
            </w:pPr>
            <w:r>
              <w:rPr>
                <w:rFonts w:asciiTheme="minorEastAsia" w:eastAsiaTheme="minorEastAsia" w:hAnsiTheme="minorEastAsia"/>
              </w:rPr>
              <w:t>0.02</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23</w:t>
            </w:r>
          </w:p>
        </w:tc>
        <w:tc>
          <w:tcPr>
            <w:tcW w:w="1276" w:type="dxa"/>
            <w:vAlign w:val="center"/>
          </w:tcPr>
          <w:p w:rsidR="00D14DB3" w:rsidRDefault="00DF2605">
            <w:pPr>
              <w:jc w:val="center"/>
            </w:pPr>
            <w:r>
              <w:rPr>
                <w:rFonts w:asciiTheme="minorEastAsia" w:eastAsiaTheme="minorEastAsia" w:hAnsiTheme="minorEastAsia"/>
              </w:rPr>
              <w:t>600928</w:t>
            </w:r>
          </w:p>
        </w:tc>
        <w:tc>
          <w:tcPr>
            <w:tcW w:w="1701" w:type="dxa"/>
            <w:vAlign w:val="center"/>
          </w:tcPr>
          <w:p w:rsidR="00D14DB3" w:rsidRDefault="00DF2605">
            <w:pPr>
              <w:jc w:val="center"/>
            </w:pPr>
            <w:r>
              <w:rPr>
                <w:rFonts w:asciiTheme="minorEastAsia" w:eastAsiaTheme="minorEastAsia" w:hAnsiTheme="minorEastAsia"/>
              </w:rPr>
              <w:t>西安银行</w:t>
            </w:r>
          </w:p>
        </w:tc>
        <w:tc>
          <w:tcPr>
            <w:tcW w:w="1276" w:type="dxa"/>
            <w:vAlign w:val="center"/>
          </w:tcPr>
          <w:p w:rsidR="00D14DB3" w:rsidRDefault="00DF2605">
            <w:pPr>
              <w:jc w:val="right"/>
            </w:pPr>
            <w:r>
              <w:rPr>
                <w:rFonts w:asciiTheme="minorEastAsia" w:eastAsiaTheme="minorEastAsia" w:hAnsiTheme="minorEastAsia"/>
              </w:rPr>
              <w:t>19,377</w:t>
            </w:r>
          </w:p>
        </w:tc>
        <w:tc>
          <w:tcPr>
            <w:tcW w:w="1842" w:type="dxa"/>
            <w:vAlign w:val="center"/>
          </w:tcPr>
          <w:p w:rsidR="00D14DB3" w:rsidRDefault="00DF2605">
            <w:pPr>
              <w:jc w:val="right"/>
            </w:pPr>
            <w:r>
              <w:rPr>
                <w:rFonts w:asciiTheme="minorEastAsia" w:eastAsiaTheme="minorEastAsia" w:hAnsiTheme="minorEastAsia"/>
              </w:rPr>
              <w:t>156,178.62</w:t>
            </w:r>
          </w:p>
        </w:tc>
        <w:tc>
          <w:tcPr>
            <w:tcW w:w="2160" w:type="dxa"/>
            <w:vAlign w:val="center"/>
          </w:tcPr>
          <w:p w:rsidR="00D14DB3" w:rsidRDefault="00DF2605">
            <w:pPr>
              <w:jc w:val="right"/>
            </w:pPr>
            <w:r>
              <w:rPr>
                <w:rFonts w:asciiTheme="minorEastAsia" w:eastAsiaTheme="minorEastAsia" w:hAnsiTheme="minorEastAsia"/>
              </w:rPr>
              <w:t>0.01</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24</w:t>
            </w:r>
          </w:p>
        </w:tc>
        <w:tc>
          <w:tcPr>
            <w:tcW w:w="1276" w:type="dxa"/>
            <w:vAlign w:val="center"/>
          </w:tcPr>
          <w:p w:rsidR="00D14DB3" w:rsidRDefault="00DF2605">
            <w:pPr>
              <w:jc w:val="center"/>
            </w:pPr>
            <w:r>
              <w:rPr>
                <w:rFonts w:asciiTheme="minorEastAsia" w:eastAsiaTheme="minorEastAsia" w:hAnsiTheme="minorEastAsia"/>
              </w:rPr>
              <w:t>300782</w:t>
            </w:r>
          </w:p>
        </w:tc>
        <w:tc>
          <w:tcPr>
            <w:tcW w:w="1701" w:type="dxa"/>
            <w:vAlign w:val="center"/>
          </w:tcPr>
          <w:p w:rsidR="00D14DB3" w:rsidRDefault="00DF2605">
            <w:pPr>
              <w:jc w:val="center"/>
            </w:pPr>
            <w:proofErr w:type="gramStart"/>
            <w:r>
              <w:rPr>
                <w:rFonts w:asciiTheme="minorEastAsia" w:eastAsiaTheme="minorEastAsia" w:hAnsiTheme="minorEastAsia"/>
              </w:rPr>
              <w:t>卓胜微</w:t>
            </w:r>
            <w:proofErr w:type="gramEnd"/>
          </w:p>
        </w:tc>
        <w:tc>
          <w:tcPr>
            <w:tcW w:w="1276" w:type="dxa"/>
            <w:vAlign w:val="center"/>
          </w:tcPr>
          <w:p w:rsidR="00D14DB3" w:rsidRDefault="00DF2605">
            <w:pPr>
              <w:jc w:val="right"/>
            </w:pPr>
            <w:r>
              <w:rPr>
                <w:rFonts w:asciiTheme="minorEastAsia" w:eastAsiaTheme="minorEastAsia" w:hAnsiTheme="minorEastAsia"/>
              </w:rPr>
              <w:t>743</w:t>
            </w:r>
          </w:p>
        </w:tc>
        <w:tc>
          <w:tcPr>
            <w:tcW w:w="1842" w:type="dxa"/>
            <w:vAlign w:val="center"/>
          </w:tcPr>
          <w:p w:rsidR="00D14DB3" w:rsidRDefault="00DF2605">
            <w:pPr>
              <w:jc w:val="right"/>
            </w:pPr>
            <w:r>
              <w:rPr>
                <w:rFonts w:asciiTheme="minorEastAsia" w:eastAsiaTheme="minorEastAsia" w:hAnsiTheme="minorEastAsia"/>
              </w:rPr>
              <w:t>80,927.56</w:t>
            </w:r>
          </w:p>
        </w:tc>
        <w:tc>
          <w:tcPr>
            <w:tcW w:w="2160" w:type="dxa"/>
            <w:vAlign w:val="center"/>
          </w:tcPr>
          <w:p w:rsidR="00D14DB3" w:rsidRDefault="00DF2605">
            <w:pPr>
              <w:jc w:val="right"/>
            </w:pPr>
            <w:r>
              <w:rPr>
                <w:rFonts w:asciiTheme="minorEastAsia" w:eastAsiaTheme="minorEastAsia" w:hAnsiTheme="minorEastAsia"/>
              </w:rPr>
              <w:t>0.01</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25</w:t>
            </w:r>
          </w:p>
        </w:tc>
        <w:tc>
          <w:tcPr>
            <w:tcW w:w="1276" w:type="dxa"/>
            <w:vAlign w:val="center"/>
          </w:tcPr>
          <w:p w:rsidR="00D14DB3" w:rsidRDefault="00DF2605">
            <w:pPr>
              <w:jc w:val="center"/>
            </w:pPr>
            <w:r>
              <w:rPr>
                <w:rFonts w:asciiTheme="minorEastAsia" w:eastAsiaTheme="minorEastAsia" w:hAnsiTheme="minorEastAsia"/>
              </w:rPr>
              <w:t>300775</w:t>
            </w:r>
          </w:p>
        </w:tc>
        <w:tc>
          <w:tcPr>
            <w:tcW w:w="1701" w:type="dxa"/>
            <w:vAlign w:val="center"/>
          </w:tcPr>
          <w:p w:rsidR="00D14DB3" w:rsidRDefault="00DF2605">
            <w:pPr>
              <w:jc w:val="center"/>
            </w:pPr>
            <w:r>
              <w:rPr>
                <w:rFonts w:asciiTheme="minorEastAsia" w:eastAsiaTheme="minorEastAsia" w:hAnsiTheme="minorEastAsia"/>
              </w:rPr>
              <w:t>三角防务</w:t>
            </w:r>
          </w:p>
        </w:tc>
        <w:tc>
          <w:tcPr>
            <w:tcW w:w="1276" w:type="dxa"/>
            <w:vAlign w:val="center"/>
          </w:tcPr>
          <w:p w:rsidR="00D14DB3" w:rsidRDefault="00DF2605">
            <w:pPr>
              <w:jc w:val="right"/>
            </w:pPr>
            <w:r>
              <w:rPr>
                <w:rFonts w:asciiTheme="minorEastAsia" w:eastAsiaTheme="minorEastAsia" w:hAnsiTheme="minorEastAsia"/>
              </w:rPr>
              <w:t>2,164</w:t>
            </w:r>
          </w:p>
        </w:tc>
        <w:tc>
          <w:tcPr>
            <w:tcW w:w="1842" w:type="dxa"/>
            <w:vAlign w:val="center"/>
          </w:tcPr>
          <w:p w:rsidR="00D14DB3" w:rsidRDefault="00DF2605">
            <w:pPr>
              <w:jc w:val="right"/>
            </w:pPr>
            <w:r>
              <w:rPr>
                <w:rFonts w:asciiTheme="minorEastAsia" w:eastAsiaTheme="minorEastAsia" w:hAnsiTheme="minorEastAsia"/>
              </w:rPr>
              <w:t>63,621.60</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26</w:t>
            </w:r>
          </w:p>
        </w:tc>
        <w:tc>
          <w:tcPr>
            <w:tcW w:w="1276" w:type="dxa"/>
            <w:vAlign w:val="center"/>
          </w:tcPr>
          <w:p w:rsidR="00D14DB3" w:rsidRDefault="00DF2605">
            <w:pPr>
              <w:jc w:val="center"/>
            </w:pPr>
            <w:r>
              <w:rPr>
                <w:rFonts w:asciiTheme="minorEastAsia" w:eastAsiaTheme="minorEastAsia" w:hAnsiTheme="minorEastAsia"/>
              </w:rPr>
              <w:t>603915</w:t>
            </w:r>
          </w:p>
        </w:tc>
        <w:tc>
          <w:tcPr>
            <w:tcW w:w="1701" w:type="dxa"/>
            <w:vAlign w:val="center"/>
          </w:tcPr>
          <w:p w:rsidR="00D14DB3" w:rsidRDefault="00DF2605">
            <w:pPr>
              <w:jc w:val="center"/>
            </w:pPr>
            <w:proofErr w:type="gramStart"/>
            <w:r>
              <w:rPr>
                <w:rFonts w:asciiTheme="minorEastAsia" w:eastAsiaTheme="minorEastAsia" w:hAnsiTheme="minorEastAsia"/>
              </w:rPr>
              <w:t>国茂股份</w:t>
            </w:r>
            <w:proofErr w:type="gramEnd"/>
          </w:p>
        </w:tc>
        <w:tc>
          <w:tcPr>
            <w:tcW w:w="1276" w:type="dxa"/>
            <w:vAlign w:val="center"/>
          </w:tcPr>
          <w:p w:rsidR="00D14DB3" w:rsidRDefault="00DF2605">
            <w:pPr>
              <w:jc w:val="right"/>
            </w:pPr>
            <w:r>
              <w:rPr>
                <w:rFonts w:asciiTheme="minorEastAsia" w:eastAsiaTheme="minorEastAsia" w:hAnsiTheme="minorEastAsia"/>
              </w:rPr>
              <w:t>2,523</w:t>
            </w:r>
          </w:p>
        </w:tc>
        <w:tc>
          <w:tcPr>
            <w:tcW w:w="1842" w:type="dxa"/>
            <w:vAlign w:val="center"/>
          </w:tcPr>
          <w:p w:rsidR="00D14DB3" w:rsidRDefault="00DF2605">
            <w:pPr>
              <w:jc w:val="right"/>
            </w:pPr>
            <w:r>
              <w:rPr>
                <w:rFonts w:asciiTheme="minorEastAsia" w:eastAsiaTheme="minorEastAsia" w:hAnsiTheme="minorEastAsia"/>
              </w:rPr>
              <w:t>58,710.21</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27</w:t>
            </w:r>
          </w:p>
        </w:tc>
        <w:tc>
          <w:tcPr>
            <w:tcW w:w="1276" w:type="dxa"/>
            <w:vAlign w:val="center"/>
          </w:tcPr>
          <w:p w:rsidR="00D14DB3" w:rsidRDefault="00DF2605">
            <w:pPr>
              <w:jc w:val="center"/>
            </w:pPr>
            <w:r>
              <w:rPr>
                <w:rFonts w:asciiTheme="minorEastAsia" w:eastAsiaTheme="minorEastAsia" w:hAnsiTheme="minorEastAsia"/>
              </w:rPr>
              <w:t>601698</w:t>
            </w:r>
          </w:p>
        </w:tc>
        <w:tc>
          <w:tcPr>
            <w:tcW w:w="1701" w:type="dxa"/>
            <w:vAlign w:val="center"/>
          </w:tcPr>
          <w:p w:rsidR="00D14DB3" w:rsidRDefault="00DF2605">
            <w:pPr>
              <w:jc w:val="center"/>
            </w:pPr>
            <w:proofErr w:type="gramStart"/>
            <w:r>
              <w:rPr>
                <w:rFonts w:asciiTheme="minorEastAsia" w:eastAsiaTheme="minorEastAsia" w:hAnsiTheme="minorEastAsia"/>
              </w:rPr>
              <w:t>中国卫通</w:t>
            </w:r>
            <w:proofErr w:type="gramEnd"/>
          </w:p>
        </w:tc>
        <w:tc>
          <w:tcPr>
            <w:tcW w:w="1276" w:type="dxa"/>
            <w:vAlign w:val="center"/>
          </w:tcPr>
          <w:p w:rsidR="00D14DB3" w:rsidRDefault="00DF2605">
            <w:pPr>
              <w:jc w:val="right"/>
            </w:pPr>
            <w:r>
              <w:rPr>
                <w:rFonts w:asciiTheme="minorEastAsia" w:eastAsiaTheme="minorEastAsia" w:hAnsiTheme="minorEastAsia"/>
              </w:rPr>
              <w:t>10,103</w:t>
            </w:r>
          </w:p>
        </w:tc>
        <w:tc>
          <w:tcPr>
            <w:tcW w:w="1842" w:type="dxa"/>
            <w:vAlign w:val="center"/>
          </w:tcPr>
          <w:p w:rsidR="00D14DB3" w:rsidRDefault="00DF2605">
            <w:pPr>
              <w:jc w:val="right"/>
            </w:pPr>
            <w:r>
              <w:rPr>
                <w:rFonts w:asciiTheme="minorEastAsia" w:eastAsiaTheme="minorEastAsia" w:hAnsiTheme="minorEastAsia"/>
              </w:rPr>
              <w:t>39,603.76</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28</w:t>
            </w:r>
          </w:p>
        </w:tc>
        <w:tc>
          <w:tcPr>
            <w:tcW w:w="1276" w:type="dxa"/>
            <w:vAlign w:val="center"/>
          </w:tcPr>
          <w:p w:rsidR="00D14DB3" w:rsidRDefault="00DF2605">
            <w:pPr>
              <w:jc w:val="center"/>
            </w:pPr>
            <w:r>
              <w:rPr>
                <w:rFonts w:asciiTheme="minorEastAsia" w:eastAsiaTheme="minorEastAsia" w:hAnsiTheme="minorEastAsia"/>
              </w:rPr>
              <w:t>603217</w:t>
            </w:r>
          </w:p>
        </w:tc>
        <w:tc>
          <w:tcPr>
            <w:tcW w:w="1701" w:type="dxa"/>
            <w:vAlign w:val="center"/>
          </w:tcPr>
          <w:p w:rsidR="00D14DB3" w:rsidRDefault="00DF2605">
            <w:pPr>
              <w:jc w:val="center"/>
            </w:pPr>
            <w:proofErr w:type="gramStart"/>
            <w:r>
              <w:rPr>
                <w:rFonts w:asciiTheme="minorEastAsia" w:eastAsiaTheme="minorEastAsia" w:hAnsiTheme="minorEastAsia"/>
              </w:rPr>
              <w:t>元利科技</w:t>
            </w:r>
            <w:proofErr w:type="gramEnd"/>
          </w:p>
        </w:tc>
        <w:tc>
          <w:tcPr>
            <w:tcW w:w="1276" w:type="dxa"/>
            <w:vAlign w:val="center"/>
          </w:tcPr>
          <w:p w:rsidR="00D14DB3" w:rsidRDefault="00DF2605">
            <w:pPr>
              <w:jc w:val="right"/>
            </w:pPr>
            <w:r>
              <w:rPr>
                <w:rFonts w:asciiTheme="minorEastAsia" w:eastAsiaTheme="minorEastAsia" w:hAnsiTheme="minorEastAsia"/>
              </w:rPr>
              <w:t>584</w:t>
            </w:r>
          </w:p>
        </w:tc>
        <w:tc>
          <w:tcPr>
            <w:tcW w:w="1842" w:type="dxa"/>
            <w:vAlign w:val="center"/>
          </w:tcPr>
          <w:p w:rsidR="00D14DB3" w:rsidRDefault="00DF2605">
            <w:pPr>
              <w:jc w:val="right"/>
            </w:pPr>
            <w:r>
              <w:rPr>
                <w:rFonts w:asciiTheme="minorEastAsia" w:eastAsiaTheme="minorEastAsia" w:hAnsiTheme="minorEastAsia"/>
              </w:rPr>
              <w:t>39,268.16</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29</w:t>
            </w:r>
          </w:p>
        </w:tc>
        <w:tc>
          <w:tcPr>
            <w:tcW w:w="1276" w:type="dxa"/>
            <w:vAlign w:val="center"/>
          </w:tcPr>
          <w:p w:rsidR="00D14DB3" w:rsidRDefault="00DF2605">
            <w:pPr>
              <w:jc w:val="center"/>
            </w:pPr>
            <w:r>
              <w:rPr>
                <w:rFonts w:asciiTheme="minorEastAsia" w:eastAsiaTheme="minorEastAsia" w:hAnsiTheme="minorEastAsia"/>
              </w:rPr>
              <w:t>603863</w:t>
            </w:r>
          </w:p>
        </w:tc>
        <w:tc>
          <w:tcPr>
            <w:tcW w:w="1701" w:type="dxa"/>
            <w:vAlign w:val="center"/>
          </w:tcPr>
          <w:p w:rsidR="00D14DB3" w:rsidRDefault="00DF2605">
            <w:pPr>
              <w:jc w:val="center"/>
            </w:pPr>
            <w:r>
              <w:rPr>
                <w:rFonts w:asciiTheme="minorEastAsia" w:eastAsiaTheme="minorEastAsia" w:hAnsiTheme="minorEastAsia"/>
              </w:rPr>
              <w:t>松</w:t>
            </w:r>
            <w:proofErr w:type="gramStart"/>
            <w:r>
              <w:rPr>
                <w:rFonts w:asciiTheme="minorEastAsia" w:eastAsiaTheme="minorEastAsia" w:hAnsiTheme="minorEastAsia"/>
              </w:rPr>
              <w:t>炀</w:t>
            </w:r>
            <w:proofErr w:type="gramEnd"/>
            <w:r>
              <w:rPr>
                <w:rFonts w:asciiTheme="minorEastAsia" w:eastAsiaTheme="minorEastAsia" w:hAnsiTheme="minorEastAsia"/>
              </w:rPr>
              <w:t>资源</w:t>
            </w:r>
          </w:p>
        </w:tc>
        <w:tc>
          <w:tcPr>
            <w:tcW w:w="1276" w:type="dxa"/>
            <w:vAlign w:val="center"/>
          </w:tcPr>
          <w:p w:rsidR="00D14DB3" w:rsidRDefault="00DF2605">
            <w:pPr>
              <w:jc w:val="right"/>
            </w:pPr>
            <w:r>
              <w:rPr>
                <w:rFonts w:asciiTheme="minorEastAsia" w:eastAsiaTheme="minorEastAsia" w:hAnsiTheme="minorEastAsia"/>
              </w:rPr>
              <w:t>1,612</w:t>
            </w:r>
          </w:p>
        </w:tc>
        <w:tc>
          <w:tcPr>
            <w:tcW w:w="1842" w:type="dxa"/>
            <w:vAlign w:val="center"/>
          </w:tcPr>
          <w:p w:rsidR="00D14DB3" w:rsidRDefault="00DF2605">
            <w:pPr>
              <w:jc w:val="right"/>
            </w:pPr>
            <w:r>
              <w:rPr>
                <w:rFonts w:asciiTheme="minorEastAsia" w:eastAsiaTheme="minorEastAsia" w:hAnsiTheme="minorEastAsia"/>
              </w:rPr>
              <w:t>37,204.96</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30</w:t>
            </w:r>
          </w:p>
        </w:tc>
        <w:tc>
          <w:tcPr>
            <w:tcW w:w="1276" w:type="dxa"/>
            <w:vAlign w:val="center"/>
          </w:tcPr>
          <w:p w:rsidR="00D14DB3" w:rsidRDefault="00DF2605">
            <w:pPr>
              <w:jc w:val="center"/>
            </w:pPr>
            <w:r>
              <w:rPr>
                <w:rFonts w:asciiTheme="minorEastAsia" w:eastAsiaTheme="minorEastAsia" w:hAnsiTheme="minorEastAsia"/>
              </w:rPr>
              <w:t>601236</w:t>
            </w:r>
          </w:p>
        </w:tc>
        <w:tc>
          <w:tcPr>
            <w:tcW w:w="1701" w:type="dxa"/>
            <w:vAlign w:val="center"/>
          </w:tcPr>
          <w:p w:rsidR="00D14DB3" w:rsidRDefault="00DF2605">
            <w:pPr>
              <w:jc w:val="center"/>
            </w:pPr>
            <w:r>
              <w:rPr>
                <w:rFonts w:asciiTheme="minorEastAsia" w:eastAsiaTheme="minorEastAsia" w:hAnsiTheme="minorEastAsia"/>
              </w:rPr>
              <w:t>红</w:t>
            </w:r>
            <w:proofErr w:type="gramStart"/>
            <w:r>
              <w:rPr>
                <w:rFonts w:asciiTheme="minorEastAsia" w:eastAsiaTheme="minorEastAsia" w:hAnsiTheme="minorEastAsia"/>
              </w:rPr>
              <w:t>塔证券</w:t>
            </w:r>
            <w:proofErr w:type="gramEnd"/>
          </w:p>
        </w:tc>
        <w:tc>
          <w:tcPr>
            <w:tcW w:w="1276" w:type="dxa"/>
            <w:vAlign w:val="center"/>
          </w:tcPr>
          <w:p w:rsidR="00D14DB3" w:rsidRDefault="00DF2605">
            <w:pPr>
              <w:jc w:val="right"/>
            </w:pPr>
            <w:r>
              <w:rPr>
                <w:rFonts w:asciiTheme="minorEastAsia" w:eastAsiaTheme="minorEastAsia" w:hAnsiTheme="minorEastAsia"/>
              </w:rPr>
              <w:t>9,789</w:t>
            </w:r>
          </w:p>
        </w:tc>
        <w:tc>
          <w:tcPr>
            <w:tcW w:w="1842" w:type="dxa"/>
            <w:vAlign w:val="center"/>
          </w:tcPr>
          <w:p w:rsidR="00D14DB3" w:rsidRDefault="00DF2605">
            <w:pPr>
              <w:jc w:val="right"/>
            </w:pPr>
            <w:r>
              <w:rPr>
                <w:rFonts w:asciiTheme="minorEastAsia" w:eastAsiaTheme="minorEastAsia" w:hAnsiTheme="minorEastAsia"/>
              </w:rPr>
              <w:t>33,869.94</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31</w:t>
            </w:r>
          </w:p>
        </w:tc>
        <w:tc>
          <w:tcPr>
            <w:tcW w:w="1276" w:type="dxa"/>
            <w:vAlign w:val="center"/>
          </w:tcPr>
          <w:p w:rsidR="00D14DB3" w:rsidRDefault="00DF2605">
            <w:pPr>
              <w:jc w:val="center"/>
            </w:pPr>
            <w:r>
              <w:rPr>
                <w:rFonts w:asciiTheme="minorEastAsia" w:eastAsiaTheme="minorEastAsia" w:hAnsiTheme="minorEastAsia"/>
              </w:rPr>
              <w:t>300781</w:t>
            </w:r>
          </w:p>
        </w:tc>
        <w:tc>
          <w:tcPr>
            <w:tcW w:w="1701" w:type="dxa"/>
            <w:vAlign w:val="center"/>
          </w:tcPr>
          <w:p w:rsidR="00D14DB3" w:rsidRDefault="00DF2605">
            <w:pPr>
              <w:jc w:val="center"/>
            </w:pPr>
            <w:r>
              <w:rPr>
                <w:rFonts w:asciiTheme="minorEastAsia" w:eastAsiaTheme="minorEastAsia" w:hAnsiTheme="minorEastAsia"/>
              </w:rPr>
              <w:t>因</w:t>
            </w:r>
            <w:proofErr w:type="gramStart"/>
            <w:r>
              <w:rPr>
                <w:rFonts w:asciiTheme="minorEastAsia" w:eastAsiaTheme="minorEastAsia" w:hAnsiTheme="minorEastAsia"/>
              </w:rPr>
              <w:t>赛集团</w:t>
            </w:r>
            <w:proofErr w:type="gramEnd"/>
          </w:p>
        </w:tc>
        <w:tc>
          <w:tcPr>
            <w:tcW w:w="1276" w:type="dxa"/>
            <w:vAlign w:val="center"/>
          </w:tcPr>
          <w:p w:rsidR="00D14DB3" w:rsidRDefault="00DF2605">
            <w:pPr>
              <w:jc w:val="right"/>
            </w:pPr>
            <w:r>
              <w:rPr>
                <w:rFonts w:asciiTheme="minorEastAsia" w:eastAsiaTheme="minorEastAsia" w:hAnsiTheme="minorEastAsia"/>
              </w:rPr>
              <w:t>727</w:t>
            </w:r>
          </w:p>
        </w:tc>
        <w:tc>
          <w:tcPr>
            <w:tcW w:w="1842" w:type="dxa"/>
            <w:vAlign w:val="center"/>
          </w:tcPr>
          <w:p w:rsidR="00D14DB3" w:rsidRDefault="00DF2605">
            <w:pPr>
              <w:jc w:val="right"/>
            </w:pPr>
            <w:r>
              <w:rPr>
                <w:rFonts w:asciiTheme="minorEastAsia" w:eastAsiaTheme="minorEastAsia" w:hAnsiTheme="minorEastAsia"/>
              </w:rPr>
              <w:t>33,165.74</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32</w:t>
            </w:r>
          </w:p>
        </w:tc>
        <w:tc>
          <w:tcPr>
            <w:tcW w:w="1276" w:type="dxa"/>
            <w:vAlign w:val="center"/>
          </w:tcPr>
          <w:p w:rsidR="00D14DB3" w:rsidRDefault="00DF2605">
            <w:pPr>
              <w:jc w:val="center"/>
            </w:pPr>
            <w:r>
              <w:rPr>
                <w:rFonts w:asciiTheme="minorEastAsia" w:eastAsiaTheme="minorEastAsia" w:hAnsiTheme="minorEastAsia"/>
              </w:rPr>
              <w:t>300594</w:t>
            </w:r>
          </w:p>
        </w:tc>
        <w:tc>
          <w:tcPr>
            <w:tcW w:w="1701" w:type="dxa"/>
            <w:vAlign w:val="center"/>
          </w:tcPr>
          <w:p w:rsidR="00D14DB3" w:rsidRDefault="00DF2605">
            <w:pPr>
              <w:jc w:val="center"/>
            </w:pPr>
            <w:proofErr w:type="gramStart"/>
            <w:r>
              <w:rPr>
                <w:rFonts w:asciiTheme="minorEastAsia" w:eastAsiaTheme="minorEastAsia" w:hAnsiTheme="minorEastAsia"/>
              </w:rPr>
              <w:t>朗进科技</w:t>
            </w:r>
            <w:proofErr w:type="gramEnd"/>
          </w:p>
        </w:tc>
        <w:tc>
          <w:tcPr>
            <w:tcW w:w="1276" w:type="dxa"/>
            <w:vAlign w:val="center"/>
          </w:tcPr>
          <w:p w:rsidR="00D14DB3" w:rsidRDefault="00DF2605">
            <w:pPr>
              <w:jc w:val="right"/>
            </w:pPr>
            <w:r>
              <w:rPr>
                <w:rFonts w:asciiTheme="minorEastAsia" w:eastAsiaTheme="minorEastAsia" w:hAnsiTheme="minorEastAsia"/>
              </w:rPr>
              <w:t>721</w:t>
            </w:r>
          </w:p>
        </w:tc>
        <w:tc>
          <w:tcPr>
            <w:tcW w:w="1842" w:type="dxa"/>
            <w:vAlign w:val="center"/>
          </w:tcPr>
          <w:p w:rsidR="00D14DB3" w:rsidRDefault="00DF2605">
            <w:pPr>
              <w:jc w:val="right"/>
            </w:pPr>
            <w:r>
              <w:rPr>
                <w:rFonts w:asciiTheme="minorEastAsia" w:eastAsiaTheme="minorEastAsia" w:hAnsiTheme="minorEastAsia"/>
              </w:rPr>
              <w:t>31,803.31</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33</w:t>
            </w:r>
          </w:p>
        </w:tc>
        <w:tc>
          <w:tcPr>
            <w:tcW w:w="1276" w:type="dxa"/>
            <w:vAlign w:val="center"/>
          </w:tcPr>
          <w:p w:rsidR="00D14DB3" w:rsidRDefault="00DF2605">
            <w:pPr>
              <w:jc w:val="center"/>
            </w:pPr>
            <w:r>
              <w:rPr>
                <w:rFonts w:asciiTheme="minorEastAsia" w:eastAsiaTheme="minorEastAsia" w:hAnsiTheme="minorEastAsia"/>
              </w:rPr>
              <w:t>300780</w:t>
            </w:r>
          </w:p>
        </w:tc>
        <w:tc>
          <w:tcPr>
            <w:tcW w:w="1701" w:type="dxa"/>
            <w:vAlign w:val="center"/>
          </w:tcPr>
          <w:p w:rsidR="00D14DB3" w:rsidRDefault="00DF2605">
            <w:pPr>
              <w:jc w:val="center"/>
            </w:pPr>
            <w:r>
              <w:rPr>
                <w:rFonts w:asciiTheme="minorEastAsia" w:eastAsiaTheme="minorEastAsia" w:hAnsiTheme="minorEastAsia"/>
              </w:rPr>
              <w:t>德恩精工</w:t>
            </w:r>
          </w:p>
        </w:tc>
        <w:tc>
          <w:tcPr>
            <w:tcW w:w="1276" w:type="dxa"/>
            <w:vAlign w:val="center"/>
          </w:tcPr>
          <w:p w:rsidR="00D14DB3" w:rsidRDefault="00DF2605">
            <w:pPr>
              <w:jc w:val="right"/>
            </w:pPr>
            <w:r>
              <w:rPr>
                <w:rFonts w:asciiTheme="minorEastAsia" w:eastAsiaTheme="minorEastAsia" w:hAnsiTheme="minorEastAsia"/>
              </w:rPr>
              <w:t>935</w:t>
            </w:r>
          </w:p>
        </w:tc>
        <w:tc>
          <w:tcPr>
            <w:tcW w:w="1842" w:type="dxa"/>
            <w:vAlign w:val="center"/>
          </w:tcPr>
          <w:p w:rsidR="00D14DB3" w:rsidRDefault="00DF2605">
            <w:pPr>
              <w:jc w:val="right"/>
            </w:pPr>
            <w:r>
              <w:rPr>
                <w:rFonts w:asciiTheme="minorEastAsia" w:eastAsiaTheme="minorEastAsia" w:hAnsiTheme="minorEastAsia"/>
              </w:rPr>
              <w:t>27,676.00</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34</w:t>
            </w:r>
          </w:p>
        </w:tc>
        <w:tc>
          <w:tcPr>
            <w:tcW w:w="1276" w:type="dxa"/>
            <w:vAlign w:val="center"/>
          </w:tcPr>
          <w:p w:rsidR="00D14DB3" w:rsidRDefault="00DF2605">
            <w:pPr>
              <w:jc w:val="center"/>
            </w:pPr>
            <w:r>
              <w:rPr>
                <w:rFonts w:asciiTheme="minorEastAsia" w:eastAsiaTheme="minorEastAsia" w:hAnsiTheme="minorEastAsia"/>
              </w:rPr>
              <w:t>603867</w:t>
            </w:r>
          </w:p>
        </w:tc>
        <w:tc>
          <w:tcPr>
            <w:tcW w:w="1701" w:type="dxa"/>
            <w:vAlign w:val="center"/>
          </w:tcPr>
          <w:p w:rsidR="00D14DB3" w:rsidRDefault="00DF2605">
            <w:pPr>
              <w:jc w:val="center"/>
            </w:pPr>
            <w:r>
              <w:rPr>
                <w:rFonts w:asciiTheme="minorEastAsia" w:eastAsiaTheme="minorEastAsia" w:hAnsiTheme="minorEastAsia"/>
              </w:rPr>
              <w:t>新化股份</w:t>
            </w:r>
          </w:p>
        </w:tc>
        <w:tc>
          <w:tcPr>
            <w:tcW w:w="1276" w:type="dxa"/>
            <w:vAlign w:val="center"/>
          </w:tcPr>
          <w:p w:rsidR="00D14DB3" w:rsidRDefault="00DF2605">
            <w:pPr>
              <w:jc w:val="right"/>
            </w:pPr>
            <w:r>
              <w:rPr>
                <w:rFonts w:asciiTheme="minorEastAsia" w:eastAsiaTheme="minorEastAsia" w:hAnsiTheme="minorEastAsia"/>
              </w:rPr>
              <w:t>1,045</w:t>
            </w:r>
          </w:p>
        </w:tc>
        <w:tc>
          <w:tcPr>
            <w:tcW w:w="1842" w:type="dxa"/>
            <w:vAlign w:val="center"/>
          </w:tcPr>
          <w:p w:rsidR="00D14DB3" w:rsidRDefault="00DF2605">
            <w:pPr>
              <w:jc w:val="right"/>
            </w:pPr>
            <w:r>
              <w:rPr>
                <w:rFonts w:asciiTheme="minorEastAsia" w:eastAsiaTheme="minorEastAsia" w:hAnsiTheme="minorEastAsia"/>
              </w:rPr>
              <w:t>26,971.45</w:t>
            </w:r>
          </w:p>
        </w:tc>
        <w:tc>
          <w:tcPr>
            <w:tcW w:w="2160" w:type="dxa"/>
            <w:vAlign w:val="center"/>
          </w:tcPr>
          <w:p w:rsidR="00D14DB3" w:rsidRDefault="00DF2605">
            <w:pPr>
              <w:jc w:val="right"/>
            </w:pPr>
            <w:r>
              <w:rPr>
                <w:rFonts w:asciiTheme="minorEastAsia" w:eastAsiaTheme="minorEastAsia" w:hAnsiTheme="minorEastAsia"/>
              </w:rPr>
              <w:t>0.00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35</w:t>
            </w:r>
          </w:p>
        </w:tc>
        <w:tc>
          <w:tcPr>
            <w:tcW w:w="1276" w:type="dxa"/>
            <w:vAlign w:val="center"/>
          </w:tcPr>
          <w:p w:rsidR="00D14DB3" w:rsidRDefault="00DF2605">
            <w:pPr>
              <w:jc w:val="center"/>
            </w:pPr>
            <w:r>
              <w:rPr>
                <w:rFonts w:asciiTheme="minorEastAsia" w:eastAsiaTheme="minorEastAsia" w:hAnsiTheme="minorEastAsia"/>
              </w:rPr>
              <w:t>300788</w:t>
            </w:r>
          </w:p>
        </w:tc>
        <w:tc>
          <w:tcPr>
            <w:tcW w:w="1701" w:type="dxa"/>
            <w:vAlign w:val="center"/>
          </w:tcPr>
          <w:p w:rsidR="00D14DB3" w:rsidRDefault="00DF2605">
            <w:pPr>
              <w:jc w:val="center"/>
            </w:pPr>
            <w:r>
              <w:rPr>
                <w:rFonts w:asciiTheme="minorEastAsia" w:eastAsiaTheme="minorEastAsia" w:hAnsiTheme="minorEastAsia"/>
              </w:rPr>
              <w:t>中</w:t>
            </w:r>
            <w:proofErr w:type="gramStart"/>
            <w:r>
              <w:rPr>
                <w:rFonts w:asciiTheme="minorEastAsia" w:eastAsiaTheme="minorEastAsia" w:hAnsiTheme="minorEastAsia"/>
              </w:rPr>
              <w:t>信出版</w:t>
            </w:r>
            <w:proofErr w:type="gramEnd"/>
          </w:p>
        </w:tc>
        <w:tc>
          <w:tcPr>
            <w:tcW w:w="1276" w:type="dxa"/>
            <w:vAlign w:val="center"/>
          </w:tcPr>
          <w:p w:rsidR="00D14DB3" w:rsidRDefault="00DF2605">
            <w:pPr>
              <w:jc w:val="right"/>
            </w:pPr>
            <w:r>
              <w:rPr>
                <w:rFonts w:asciiTheme="minorEastAsia" w:eastAsiaTheme="minorEastAsia" w:hAnsiTheme="minorEastAsia"/>
              </w:rPr>
              <w:t>1,556</w:t>
            </w:r>
          </w:p>
        </w:tc>
        <w:tc>
          <w:tcPr>
            <w:tcW w:w="1842" w:type="dxa"/>
            <w:vAlign w:val="center"/>
          </w:tcPr>
          <w:p w:rsidR="00D14DB3" w:rsidRDefault="00DF2605">
            <w:pPr>
              <w:jc w:val="right"/>
            </w:pPr>
            <w:r>
              <w:rPr>
                <w:rFonts w:asciiTheme="minorEastAsia" w:eastAsiaTheme="minorEastAsia" w:hAnsiTheme="minorEastAsia"/>
              </w:rPr>
              <w:t>23,106.60</w:t>
            </w:r>
          </w:p>
        </w:tc>
        <w:tc>
          <w:tcPr>
            <w:tcW w:w="2160" w:type="dxa"/>
            <w:vAlign w:val="center"/>
          </w:tcPr>
          <w:p w:rsidR="00D14DB3" w:rsidRDefault="00DF2605">
            <w:pPr>
              <w:jc w:val="right"/>
            </w:pPr>
            <w:r>
              <w:rPr>
                <w:rFonts w:asciiTheme="minorEastAsia" w:eastAsiaTheme="minorEastAsia" w:hAnsiTheme="minorEastAsia"/>
              </w:rPr>
              <w:t>0.00</w:t>
            </w:r>
          </w:p>
        </w:tc>
      </w:tr>
    </w:tbl>
    <w:p w:rsidR="001548F9" w:rsidRPr="00F552CF" w:rsidRDefault="001548F9" w:rsidP="00544190">
      <w:pPr>
        <w:pStyle w:val="23"/>
        <w:rPr>
          <w:rFonts w:eastAsiaTheme="minorEastAsia"/>
        </w:rPr>
      </w:pPr>
      <w:bookmarkStart w:id="409" w:name="_Toc481781173"/>
      <w:bookmarkStart w:id="410" w:name="_Toc481781345"/>
      <w:bookmarkStart w:id="411" w:name="_Toc481781517"/>
      <w:bookmarkStart w:id="412" w:name="_Toc481781683"/>
      <w:bookmarkStart w:id="413" w:name="_Toc17317473"/>
      <w:r w:rsidRPr="00F552CF">
        <w:rPr>
          <w:rFonts w:eastAsiaTheme="minorEastAsia"/>
        </w:rPr>
        <w:t>7.4</w:t>
      </w:r>
      <w:bookmarkStart w:id="414" w:name="_Toc234814103"/>
      <w:r w:rsidR="00A50571" w:rsidRPr="00F552CF">
        <w:rPr>
          <w:rFonts w:eastAsiaTheme="minorEastAsia" w:hint="eastAsia"/>
        </w:rPr>
        <w:t xml:space="preserve"> </w:t>
      </w:r>
      <w:r w:rsidRPr="00F552CF">
        <w:rPr>
          <w:rFonts w:eastAsiaTheme="minorEastAsia"/>
        </w:rPr>
        <w:t>报告期内股票投资组合的重大变动</w:t>
      </w:r>
      <w:bookmarkEnd w:id="409"/>
      <w:bookmarkEnd w:id="410"/>
      <w:bookmarkEnd w:id="411"/>
      <w:bookmarkEnd w:id="412"/>
      <w:bookmarkEnd w:id="414"/>
      <w:bookmarkEnd w:id="413"/>
    </w:p>
    <w:p w:rsidR="001548F9" w:rsidRPr="00F552CF" w:rsidRDefault="001548F9" w:rsidP="00765727">
      <w:pPr>
        <w:pStyle w:val="33"/>
      </w:pPr>
      <w:bookmarkStart w:id="415" w:name="_Toc481781174"/>
      <w:bookmarkStart w:id="416" w:name="_Toc481781346"/>
      <w:bookmarkStart w:id="417" w:name="_Toc481781518"/>
      <w:bookmarkStart w:id="418" w:name="_Toc481781684"/>
      <w:r w:rsidRPr="00F552CF">
        <w:t>7.4.1 累计买入金额超出</w:t>
      </w:r>
      <w:r w:rsidR="00336C2E" w:rsidRPr="00F552CF">
        <w:t>期</w:t>
      </w:r>
      <w:proofErr w:type="gramStart"/>
      <w:r w:rsidR="00336C2E" w:rsidRPr="00F552CF">
        <w:t>初</w:t>
      </w:r>
      <w:r w:rsidRPr="00F552CF">
        <w:t>基金</w:t>
      </w:r>
      <w:proofErr w:type="gramEnd"/>
      <w:r w:rsidRPr="00F552CF">
        <w:t>资产净值</w:t>
      </w:r>
      <w:r w:rsidR="00AD1469" w:rsidRPr="00F552CF">
        <w:t>2%</w:t>
      </w:r>
      <w:r w:rsidRPr="00F552CF">
        <w:t>或前20名的股票明细</w:t>
      </w:r>
      <w:bookmarkEnd w:id="415"/>
      <w:bookmarkEnd w:id="416"/>
      <w:bookmarkEnd w:id="417"/>
      <w:bookmarkEnd w:id="418"/>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F552CF" w:rsidTr="009039C5">
        <w:trPr>
          <w:jc w:val="center"/>
        </w:trPr>
        <w:tc>
          <w:tcPr>
            <w:tcW w:w="87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65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9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28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本期累计买入金额</w:t>
            </w:r>
          </w:p>
        </w:tc>
        <w:tc>
          <w:tcPr>
            <w:tcW w:w="169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w:t>
            </w:r>
            <w:r w:rsidR="006D28D1" w:rsidRPr="00F552CF">
              <w:rPr>
                <w:rFonts w:asciiTheme="minorEastAsia" w:eastAsiaTheme="minorEastAsia" w:hAnsiTheme="minorEastAsia"/>
                <w:b/>
              </w:rPr>
              <w:t>期</w:t>
            </w:r>
            <w:proofErr w:type="gramStart"/>
            <w:r w:rsidR="006D28D1" w:rsidRPr="00F552CF">
              <w:rPr>
                <w:rFonts w:asciiTheme="minorEastAsia" w:eastAsiaTheme="minorEastAsia" w:hAnsiTheme="minorEastAsia"/>
                <w:b/>
              </w:rPr>
              <w:t>初</w:t>
            </w:r>
            <w:r w:rsidRPr="00F552CF">
              <w:rPr>
                <w:rFonts w:asciiTheme="minorEastAsia" w:eastAsiaTheme="minorEastAsia" w:hAnsiTheme="minorEastAsia"/>
              </w:rPr>
              <w:t>基金</w:t>
            </w:r>
            <w:proofErr w:type="gramEnd"/>
            <w:r w:rsidRPr="00F552CF">
              <w:rPr>
                <w:rFonts w:asciiTheme="minorEastAsia" w:eastAsiaTheme="minorEastAsia" w:hAnsiTheme="minorEastAsia"/>
              </w:rPr>
              <w:t>资产净值比例（％）</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w:t>
            </w:r>
          </w:p>
        </w:tc>
        <w:tc>
          <w:tcPr>
            <w:tcW w:w="1650" w:type="dxa"/>
            <w:vAlign w:val="center"/>
          </w:tcPr>
          <w:p w:rsidR="00D14DB3" w:rsidRDefault="00DF2605">
            <w:pPr>
              <w:jc w:val="center"/>
            </w:pPr>
            <w:r>
              <w:rPr>
                <w:rFonts w:asciiTheme="minorEastAsia" w:eastAsiaTheme="minorEastAsia" w:hAnsiTheme="minorEastAsia"/>
              </w:rPr>
              <w:t>000651</w:t>
            </w:r>
          </w:p>
        </w:tc>
        <w:tc>
          <w:tcPr>
            <w:tcW w:w="1980" w:type="dxa"/>
            <w:vAlign w:val="center"/>
          </w:tcPr>
          <w:p w:rsidR="00D14DB3" w:rsidRDefault="00DF2605">
            <w:pPr>
              <w:jc w:val="center"/>
            </w:pPr>
            <w:r>
              <w:rPr>
                <w:rFonts w:asciiTheme="minorEastAsia" w:eastAsiaTheme="minorEastAsia" w:hAnsiTheme="minorEastAsia"/>
              </w:rPr>
              <w:t>格力电器</w:t>
            </w:r>
          </w:p>
        </w:tc>
        <w:tc>
          <w:tcPr>
            <w:tcW w:w="2880" w:type="dxa"/>
            <w:vAlign w:val="center"/>
          </w:tcPr>
          <w:p w:rsidR="00D14DB3" w:rsidRDefault="00DF2605">
            <w:pPr>
              <w:jc w:val="right"/>
            </w:pPr>
            <w:r>
              <w:rPr>
                <w:rFonts w:asciiTheme="minorEastAsia" w:eastAsiaTheme="minorEastAsia" w:hAnsiTheme="minorEastAsia"/>
              </w:rPr>
              <w:t>154,839,468.22</w:t>
            </w:r>
          </w:p>
        </w:tc>
        <w:tc>
          <w:tcPr>
            <w:tcW w:w="1692" w:type="dxa"/>
            <w:vAlign w:val="center"/>
          </w:tcPr>
          <w:p w:rsidR="00D14DB3" w:rsidRDefault="00DF2605">
            <w:pPr>
              <w:jc w:val="right"/>
            </w:pPr>
            <w:r>
              <w:rPr>
                <w:rFonts w:asciiTheme="minorEastAsia" w:eastAsiaTheme="minorEastAsia" w:hAnsiTheme="minorEastAsia"/>
              </w:rPr>
              <w:t>13.17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w:t>
            </w:r>
          </w:p>
        </w:tc>
        <w:tc>
          <w:tcPr>
            <w:tcW w:w="1650" w:type="dxa"/>
            <w:vAlign w:val="center"/>
          </w:tcPr>
          <w:p w:rsidR="00D14DB3" w:rsidRDefault="00DF2605">
            <w:pPr>
              <w:jc w:val="center"/>
            </w:pPr>
            <w:r>
              <w:rPr>
                <w:rFonts w:asciiTheme="minorEastAsia" w:eastAsiaTheme="minorEastAsia" w:hAnsiTheme="minorEastAsia"/>
              </w:rPr>
              <w:t>600438</w:t>
            </w:r>
          </w:p>
        </w:tc>
        <w:tc>
          <w:tcPr>
            <w:tcW w:w="1980" w:type="dxa"/>
            <w:vAlign w:val="center"/>
          </w:tcPr>
          <w:p w:rsidR="00D14DB3" w:rsidRDefault="00DF2605">
            <w:pPr>
              <w:jc w:val="center"/>
            </w:pPr>
            <w:r>
              <w:rPr>
                <w:rFonts w:asciiTheme="minorEastAsia" w:eastAsiaTheme="minorEastAsia" w:hAnsiTheme="minorEastAsia"/>
              </w:rPr>
              <w:t>通威股份</w:t>
            </w:r>
          </w:p>
        </w:tc>
        <w:tc>
          <w:tcPr>
            <w:tcW w:w="2880" w:type="dxa"/>
            <w:vAlign w:val="center"/>
          </w:tcPr>
          <w:p w:rsidR="00D14DB3" w:rsidRDefault="00DF2605">
            <w:pPr>
              <w:jc w:val="right"/>
            </w:pPr>
            <w:r>
              <w:rPr>
                <w:rFonts w:asciiTheme="minorEastAsia" w:eastAsiaTheme="minorEastAsia" w:hAnsiTheme="minorEastAsia"/>
              </w:rPr>
              <w:t>134,767,761.94</w:t>
            </w:r>
          </w:p>
        </w:tc>
        <w:tc>
          <w:tcPr>
            <w:tcW w:w="1692" w:type="dxa"/>
            <w:vAlign w:val="center"/>
          </w:tcPr>
          <w:p w:rsidR="00D14DB3" w:rsidRDefault="00DF2605">
            <w:pPr>
              <w:jc w:val="right"/>
            </w:pPr>
            <w:r>
              <w:rPr>
                <w:rFonts w:asciiTheme="minorEastAsia" w:eastAsiaTheme="minorEastAsia" w:hAnsiTheme="minorEastAsia"/>
              </w:rPr>
              <w:t>11.47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w:t>
            </w:r>
          </w:p>
        </w:tc>
        <w:tc>
          <w:tcPr>
            <w:tcW w:w="1650" w:type="dxa"/>
            <w:vAlign w:val="center"/>
          </w:tcPr>
          <w:p w:rsidR="00D14DB3" w:rsidRDefault="00DF2605">
            <w:pPr>
              <w:jc w:val="center"/>
            </w:pPr>
            <w:r>
              <w:rPr>
                <w:rFonts w:asciiTheme="minorEastAsia" w:eastAsiaTheme="minorEastAsia" w:hAnsiTheme="minorEastAsia"/>
              </w:rPr>
              <w:t>300498</w:t>
            </w:r>
          </w:p>
        </w:tc>
        <w:tc>
          <w:tcPr>
            <w:tcW w:w="1980" w:type="dxa"/>
            <w:vAlign w:val="center"/>
          </w:tcPr>
          <w:p w:rsidR="00D14DB3" w:rsidRDefault="00DF2605">
            <w:pPr>
              <w:jc w:val="center"/>
            </w:pPr>
            <w:r>
              <w:rPr>
                <w:rFonts w:asciiTheme="minorEastAsia" w:eastAsiaTheme="minorEastAsia" w:hAnsiTheme="minorEastAsia"/>
              </w:rPr>
              <w:t>温氏股份</w:t>
            </w:r>
          </w:p>
        </w:tc>
        <w:tc>
          <w:tcPr>
            <w:tcW w:w="2880" w:type="dxa"/>
            <w:vAlign w:val="center"/>
          </w:tcPr>
          <w:p w:rsidR="00D14DB3" w:rsidRDefault="00DF2605">
            <w:pPr>
              <w:jc w:val="right"/>
            </w:pPr>
            <w:r>
              <w:rPr>
                <w:rFonts w:asciiTheme="minorEastAsia" w:eastAsiaTheme="minorEastAsia" w:hAnsiTheme="minorEastAsia"/>
              </w:rPr>
              <w:t>132,961,883.33</w:t>
            </w:r>
          </w:p>
        </w:tc>
        <w:tc>
          <w:tcPr>
            <w:tcW w:w="1692" w:type="dxa"/>
            <w:vAlign w:val="center"/>
          </w:tcPr>
          <w:p w:rsidR="00D14DB3" w:rsidRDefault="00DF2605">
            <w:pPr>
              <w:jc w:val="right"/>
            </w:pPr>
            <w:r>
              <w:rPr>
                <w:rFonts w:asciiTheme="minorEastAsia" w:eastAsiaTheme="minorEastAsia" w:hAnsiTheme="minorEastAsia"/>
              </w:rPr>
              <w:t>11.31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w:t>
            </w:r>
          </w:p>
        </w:tc>
        <w:tc>
          <w:tcPr>
            <w:tcW w:w="1650" w:type="dxa"/>
            <w:vAlign w:val="center"/>
          </w:tcPr>
          <w:p w:rsidR="00D14DB3" w:rsidRDefault="00DF2605">
            <w:pPr>
              <w:jc w:val="center"/>
            </w:pPr>
            <w:r>
              <w:rPr>
                <w:rFonts w:asciiTheme="minorEastAsia" w:eastAsiaTheme="minorEastAsia" w:hAnsiTheme="minorEastAsia"/>
              </w:rPr>
              <w:t>002299</w:t>
            </w:r>
          </w:p>
        </w:tc>
        <w:tc>
          <w:tcPr>
            <w:tcW w:w="1980" w:type="dxa"/>
            <w:vAlign w:val="center"/>
          </w:tcPr>
          <w:p w:rsidR="00D14DB3" w:rsidRDefault="00DF2605">
            <w:pPr>
              <w:jc w:val="center"/>
            </w:pPr>
            <w:proofErr w:type="gramStart"/>
            <w:r>
              <w:rPr>
                <w:rFonts w:asciiTheme="minorEastAsia" w:eastAsiaTheme="minorEastAsia" w:hAnsiTheme="minorEastAsia"/>
              </w:rPr>
              <w:t>圣农发展</w:t>
            </w:r>
            <w:proofErr w:type="gramEnd"/>
          </w:p>
        </w:tc>
        <w:tc>
          <w:tcPr>
            <w:tcW w:w="2880" w:type="dxa"/>
            <w:vAlign w:val="center"/>
          </w:tcPr>
          <w:p w:rsidR="00D14DB3" w:rsidRDefault="00DF2605">
            <w:pPr>
              <w:jc w:val="right"/>
            </w:pPr>
            <w:r>
              <w:rPr>
                <w:rFonts w:asciiTheme="minorEastAsia" w:eastAsiaTheme="minorEastAsia" w:hAnsiTheme="minorEastAsia"/>
              </w:rPr>
              <w:t>132,957,183.68</w:t>
            </w:r>
          </w:p>
        </w:tc>
        <w:tc>
          <w:tcPr>
            <w:tcW w:w="1692" w:type="dxa"/>
            <w:vAlign w:val="center"/>
          </w:tcPr>
          <w:p w:rsidR="00D14DB3" w:rsidRDefault="00DF2605">
            <w:pPr>
              <w:jc w:val="right"/>
            </w:pPr>
            <w:r>
              <w:rPr>
                <w:rFonts w:asciiTheme="minorEastAsia" w:eastAsiaTheme="minorEastAsia" w:hAnsiTheme="minorEastAsia"/>
              </w:rPr>
              <w:t>11.31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w:t>
            </w:r>
          </w:p>
        </w:tc>
        <w:tc>
          <w:tcPr>
            <w:tcW w:w="1650" w:type="dxa"/>
            <w:vAlign w:val="center"/>
          </w:tcPr>
          <w:p w:rsidR="00D14DB3" w:rsidRDefault="00DF2605">
            <w:pPr>
              <w:jc w:val="center"/>
            </w:pPr>
            <w:r>
              <w:rPr>
                <w:rFonts w:asciiTheme="minorEastAsia" w:eastAsiaTheme="minorEastAsia" w:hAnsiTheme="minorEastAsia"/>
              </w:rPr>
              <w:t>601939</w:t>
            </w:r>
          </w:p>
        </w:tc>
        <w:tc>
          <w:tcPr>
            <w:tcW w:w="1980" w:type="dxa"/>
            <w:vAlign w:val="center"/>
          </w:tcPr>
          <w:p w:rsidR="00D14DB3" w:rsidRDefault="00DF2605">
            <w:pPr>
              <w:jc w:val="center"/>
            </w:pPr>
            <w:r>
              <w:rPr>
                <w:rFonts w:asciiTheme="minorEastAsia" w:eastAsiaTheme="minorEastAsia" w:hAnsiTheme="minorEastAsia"/>
              </w:rPr>
              <w:t>建设银行</w:t>
            </w:r>
          </w:p>
        </w:tc>
        <w:tc>
          <w:tcPr>
            <w:tcW w:w="2880" w:type="dxa"/>
            <w:vAlign w:val="center"/>
          </w:tcPr>
          <w:p w:rsidR="00D14DB3" w:rsidRDefault="00DF2605">
            <w:pPr>
              <w:jc w:val="right"/>
            </w:pPr>
            <w:r>
              <w:rPr>
                <w:rFonts w:asciiTheme="minorEastAsia" w:eastAsiaTheme="minorEastAsia" w:hAnsiTheme="minorEastAsia"/>
              </w:rPr>
              <w:t>104,230,223.90</w:t>
            </w:r>
          </w:p>
        </w:tc>
        <w:tc>
          <w:tcPr>
            <w:tcW w:w="1692" w:type="dxa"/>
            <w:vAlign w:val="center"/>
          </w:tcPr>
          <w:p w:rsidR="00D14DB3" w:rsidRDefault="00DF2605">
            <w:pPr>
              <w:jc w:val="right"/>
            </w:pPr>
            <w:r>
              <w:rPr>
                <w:rFonts w:asciiTheme="minorEastAsia" w:eastAsiaTheme="minorEastAsia" w:hAnsiTheme="minorEastAsia"/>
              </w:rPr>
              <w:t>8.87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6</w:t>
            </w:r>
          </w:p>
        </w:tc>
        <w:tc>
          <w:tcPr>
            <w:tcW w:w="1650" w:type="dxa"/>
            <w:vAlign w:val="center"/>
          </w:tcPr>
          <w:p w:rsidR="00D14DB3" w:rsidRDefault="00DF2605">
            <w:pPr>
              <w:jc w:val="center"/>
            </w:pPr>
            <w:r>
              <w:rPr>
                <w:rFonts w:asciiTheme="minorEastAsia" w:eastAsiaTheme="minorEastAsia" w:hAnsiTheme="minorEastAsia"/>
              </w:rPr>
              <w:t>300043</w:t>
            </w:r>
          </w:p>
        </w:tc>
        <w:tc>
          <w:tcPr>
            <w:tcW w:w="1980" w:type="dxa"/>
            <w:vAlign w:val="center"/>
          </w:tcPr>
          <w:p w:rsidR="00D14DB3" w:rsidRDefault="00DF2605">
            <w:pPr>
              <w:jc w:val="center"/>
            </w:pPr>
            <w:r>
              <w:rPr>
                <w:rFonts w:asciiTheme="minorEastAsia" w:eastAsiaTheme="minorEastAsia" w:hAnsiTheme="minorEastAsia"/>
              </w:rPr>
              <w:t>星辉娱乐</w:t>
            </w:r>
          </w:p>
        </w:tc>
        <w:tc>
          <w:tcPr>
            <w:tcW w:w="2880" w:type="dxa"/>
            <w:vAlign w:val="center"/>
          </w:tcPr>
          <w:p w:rsidR="00D14DB3" w:rsidRDefault="00DF2605">
            <w:pPr>
              <w:jc w:val="right"/>
            </w:pPr>
            <w:r>
              <w:rPr>
                <w:rFonts w:asciiTheme="minorEastAsia" w:eastAsiaTheme="minorEastAsia" w:hAnsiTheme="minorEastAsia"/>
              </w:rPr>
              <w:t>103,538,371.46</w:t>
            </w:r>
          </w:p>
        </w:tc>
        <w:tc>
          <w:tcPr>
            <w:tcW w:w="1692" w:type="dxa"/>
            <w:vAlign w:val="center"/>
          </w:tcPr>
          <w:p w:rsidR="00D14DB3" w:rsidRDefault="00DF2605">
            <w:pPr>
              <w:jc w:val="right"/>
            </w:pPr>
            <w:r>
              <w:rPr>
                <w:rFonts w:asciiTheme="minorEastAsia" w:eastAsiaTheme="minorEastAsia" w:hAnsiTheme="minorEastAsia"/>
              </w:rPr>
              <w:t>8.81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7</w:t>
            </w:r>
          </w:p>
        </w:tc>
        <w:tc>
          <w:tcPr>
            <w:tcW w:w="1650" w:type="dxa"/>
            <w:vAlign w:val="center"/>
          </w:tcPr>
          <w:p w:rsidR="00D14DB3" w:rsidRDefault="00DF2605">
            <w:pPr>
              <w:jc w:val="center"/>
            </w:pPr>
            <w:r>
              <w:rPr>
                <w:rFonts w:asciiTheme="minorEastAsia" w:eastAsiaTheme="minorEastAsia" w:hAnsiTheme="minorEastAsia"/>
              </w:rPr>
              <w:t>300118</w:t>
            </w:r>
          </w:p>
        </w:tc>
        <w:tc>
          <w:tcPr>
            <w:tcW w:w="1980" w:type="dxa"/>
            <w:vAlign w:val="center"/>
          </w:tcPr>
          <w:p w:rsidR="00D14DB3" w:rsidRDefault="00DF2605">
            <w:pPr>
              <w:jc w:val="center"/>
            </w:pPr>
            <w:r>
              <w:rPr>
                <w:rFonts w:asciiTheme="minorEastAsia" w:eastAsiaTheme="minorEastAsia" w:hAnsiTheme="minorEastAsia"/>
              </w:rPr>
              <w:t>东方日升</w:t>
            </w:r>
          </w:p>
        </w:tc>
        <w:tc>
          <w:tcPr>
            <w:tcW w:w="2880" w:type="dxa"/>
            <w:vAlign w:val="center"/>
          </w:tcPr>
          <w:p w:rsidR="00D14DB3" w:rsidRDefault="00DF2605">
            <w:pPr>
              <w:jc w:val="right"/>
            </w:pPr>
            <w:r>
              <w:rPr>
                <w:rFonts w:asciiTheme="minorEastAsia" w:eastAsiaTheme="minorEastAsia" w:hAnsiTheme="minorEastAsia"/>
              </w:rPr>
              <w:t>83,078,980.95</w:t>
            </w:r>
          </w:p>
        </w:tc>
        <w:tc>
          <w:tcPr>
            <w:tcW w:w="1692" w:type="dxa"/>
            <w:vAlign w:val="center"/>
          </w:tcPr>
          <w:p w:rsidR="00D14DB3" w:rsidRDefault="00DF2605">
            <w:pPr>
              <w:jc w:val="right"/>
            </w:pPr>
            <w:r>
              <w:rPr>
                <w:rFonts w:asciiTheme="minorEastAsia" w:eastAsiaTheme="minorEastAsia" w:hAnsiTheme="minorEastAsia"/>
              </w:rPr>
              <w:t>7.07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8</w:t>
            </w:r>
          </w:p>
        </w:tc>
        <w:tc>
          <w:tcPr>
            <w:tcW w:w="1650" w:type="dxa"/>
            <w:vAlign w:val="center"/>
          </w:tcPr>
          <w:p w:rsidR="00D14DB3" w:rsidRDefault="00DF2605">
            <w:pPr>
              <w:jc w:val="center"/>
            </w:pPr>
            <w:r>
              <w:rPr>
                <w:rFonts w:asciiTheme="minorEastAsia" w:eastAsiaTheme="minorEastAsia" w:hAnsiTheme="minorEastAsia"/>
              </w:rPr>
              <w:t>601233</w:t>
            </w:r>
          </w:p>
        </w:tc>
        <w:tc>
          <w:tcPr>
            <w:tcW w:w="1980" w:type="dxa"/>
            <w:vAlign w:val="center"/>
          </w:tcPr>
          <w:p w:rsidR="00D14DB3" w:rsidRDefault="00DF2605">
            <w:pPr>
              <w:jc w:val="center"/>
            </w:pPr>
            <w:proofErr w:type="gramStart"/>
            <w:r>
              <w:rPr>
                <w:rFonts w:asciiTheme="minorEastAsia" w:eastAsiaTheme="minorEastAsia" w:hAnsiTheme="minorEastAsia"/>
              </w:rPr>
              <w:t>桐昆股份</w:t>
            </w:r>
            <w:proofErr w:type="gramEnd"/>
          </w:p>
        </w:tc>
        <w:tc>
          <w:tcPr>
            <w:tcW w:w="2880" w:type="dxa"/>
            <w:vAlign w:val="center"/>
          </w:tcPr>
          <w:p w:rsidR="00D14DB3" w:rsidRDefault="00DF2605">
            <w:pPr>
              <w:jc w:val="right"/>
            </w:pPr>
            <w:r>
              <w:rPr>
                <w:rFonts w:asciiTheme="minorEastAsia" w:eastAsiaTheme="minorEastAsia" w:hAnsiTheme="minorEastAsia"/>
              </w:rPr>
              <w:t>75,688,813.15</w:t>
            </w:r>
          </w:p>
        </w:tc>
        <w:tc>
          <w:tcPr>
            <w:tcW w:w="1692" w:type="dxa"/>
            <w:vAlign w:val="center"/>
          </w:tcPr>
          <w:p w:rsidR="00D14DB3" w:rsidRDefault="00DF2605">
            <w:pPr>
              <w:jc w:val="right"/>
            </w:pPr>
            <w:r>
              <w:rPr>
                <w:rFonts w:asciiTheme="minorEastAsia" w:eastAsiaTheme="minorEastAsia" w:hAnsiTheme="minorEastAsia"/>
              </w:rPr>
              <w:t>6.44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9</w:t>
            </w:r>
          </w:p>
        </w:tc>
        <w:tc>
          <w:tcPr>
            <w:tcW w:w="1650" w:type="dxa"/>
            <w:vAlign w:val="center"/>
          </w:tcPr>
          <w:p w:rsidR="00D14DB3" w:rsidRDefault="00DF2605">
            <w:pPr>
              <w:jc w:val="center"/>
            </w:pPr>
            <w:r>
              <w:rPr>
                <w:rFonts w:asciiTheme="minorEastAsia" w:eastAsiaTheme="minorEastAsia" w:hAnsiTheme="minorEastAsia"/>
              </w:rPr>
              <w:t>600167</w:t>
            </w:r>
          </w:p>
        </w:tc>
        <w:tc>
          <w:tcPr>
            <w:tcW w:w="1980" w:type="dxa"/>
            <w:vAlign w:val="center"/>
          </w:tcPr>
          <w:p w:rsidR="00D14DB3" w:rsidRDefault="00DF2605">
            <w:pPr>
              <w:jc w:val="center"/>
            </w:pPr>
            <w:r>
              <w:rPr>
                <w:rFonts w:asciiTheme="minorEastAsia" w:eastAsiaTheme="minorEastAsia" w:hAnsiTheme="minorEastAsia"/>
              </w:rPr>
              <w:t>联美控股</w:t>
            </w:r>
          </w:p>
        </w:tc>
        <w:tc>
          <w:tcPr>
            <w:tcW w:w="2880" w:type="dxa"/>
            <w:vAlign w:val="center"/>
          </w:tcPr>
          <w:p w:rsidR="00D14DB3" w:rsidRDefault="00DF2605">
            <w:pPr>
              <w:jc w:val="right"/>
            </w:pPr>
            <w:r>
              <w:rPr>
                <w:rFonts w:asciiTheme="minorEastAsia" w:eastAsiaTheme="minorEastAsia" w:hAnsiTheme="minorEastAsia"/>
              </w:rPr>
              <w:t>74,691,378.75</w:t>
            </w:r>
          </w:p>
        </w:tc>
        <w:tc>
          <w:tcPr>
            <w:tcW w:w="1692" w:type="dxa"/>
            <w:vAlign w:val="center"/>
          </w:tcPr>
          <w:p w:rsidR="00D14DB3" w:rsidRDefault="00DF2605">
            <w:pPr>
              <w:jc w:val="right"/>
            </w:pPr>
            <w:r>
              <w:rPr>
                <w:rFonts w:asciiTheme="minorEastAsia" w:eastAsiaTheme="minorEastAsia" w:hAnsiTheme="minorEastAsia"/>
              </w:rPr>
              <w:t>6.35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10</w:t>
            </w:r>
          </w:p>
        </w:tc>
        <w:tc>
          <w:tcPr>
            <w:tcW w:w="1650" w:type="dxa"/>
            <w:vAlign w:val="center"/>
          </w:tcPr>
          <w:p w:rsidR="00D14DB3" w:rsidRDefault="00DF2605">
            <w:pPr>
              <w:jc w:val="center"/>
            </w:pPr>
            <w:r>
              <w:rPr>
                <w:rFonts w:asciiTheme="minorEastAsia" w:eastAsiaTheme="minorEastAsia" w:hAnsiTheme="minorEastAsia"/>
              </w:rPr>
              <w:t>601601</w:t>
            </w:r>
          </w:p>
        </w:tc>
        <w:tc>
          <w:tcPr>
            <w:tcW w:w="1980" w:type="dxa"/>
            <w:vAlign w:val="center"/>
          </w:tcPr>
          <w:p w:rsidR="00D14DB3" w:rsidRDefault="00DF2605">
            <w:pPr>
              <w:jc w:val="center"/>
            </w:pPr>
            <w:r>
              <w:rPr>
                <w:rFonts w:asciiTheme="minorEastAsia" w:eastAsiaTheme="minorEastAsia" w:hAnsiTheme="minorEastAsia"/>
              </w:rPr>
              <w:t>中国太保</w:t>
            </w:r>
          </w:p>
        </w:tc>
        <w:tc>
          <w:tcPr>
            <w:tcW w:w="2880" w:type="dxa"/>
            <w:vAlign w:val="center"/>
          </w:tcPr>
          <w:p w:rsidR="00D14DB3" w:rsidRDefault="00DF2605">
            <w:pPr>
              <w:jc w:val="right"/>
            </w:pPr>
            <w:r>
              <w:rPr>
                <w:rFonts w:asciiTheme="minorEastAsia" w:eastAsiaTheme="minorEastAsia" w:hAnsiTheme="minorEastAsia"/>
              </w:rPr>
              <w:t>72,707,456.61</w:t>
            </w:r>
          </w:p>
        </w:tc>
        <w:tc>
          <w:tcPr>
            <w:tcW w:w="1692" w:type="dxa"/>
            <w:vAlign w:val="center"/>
          </w:tcPr>
          <w:p w:rsidR="00D14DB3" w:rsidRDefault="00DF2605">
            <w:pPr>
              <w:jc w:val="right"/>
            </w:pPr>
            <w:r>
              <w:rPr>
                <w:rFonts w:asciiTheme="minorEastAsia" w:eastAsiaTheme="minorEastAsia" w:hAnsiTheme="minorEastAsia"/>
              </w:rPr>
              <w:t>6.19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11</w:t>
            </w:r>
          </w:p>
        </w:tc>
        <w:tc>
          <w:tcPr>
            <w:tcW w:w="1650" w:type="dxa"/>
            <w:vAlign w:val="center"/>
          </w:tcPr>
          <w:p w:rsidR="00D14DB3" w:rsidRDefault="00DF2605">
            <w:pPr>
              <w:jc w:val="center"/>
            </w:pPr>
            <w:r>
              <w:rPr>
                <w:rFonts w:asciiTheme="minorEastAsia" w:eastAsiaTheme="minorEastAsia" w:hAnsiTheme="minorEastAsia"/>
              </w:rPr>
              <w:t>002624</w:t>
            </w:r>
          </w:p>
        </w:tc>
        <w:tc>
          <w:tcPr>
            <w:tcW w:w="1980" w:type="dxa"/>
            <w:vAlign w:val="center"/>
          </w:tcPr>
          <w:p w:rsidR="00D14DB3" w:rsidRDefault="00DF2605">
            <w:pPr>
              <w:jc w:val="center"/>
            </w:pPr>
            <w:r>
              <w:rPr>
                <w:rFonts w:asciiTheme="minorEastAsia" w:eastAsiaTheme="minorEastAsia" w:hAnsiTheme="minorEastAsia"/>
              </w:rPr>
              <w:t>完美世界</w:t>
            </w:r>
          </w:p>
        </w:tc>
        <w:tc>
          <w:tcPr>
            <w:tcW w:w="2880" w:type="dxa"/>
            <w:vAlign w:val="center"/>
          </w:tcPr>
          <w:p w:rsidR="00D14DB3" w:rsidRDefault="00DF2605">
            <w:pPr>
              <w:jc w:val="right"/>
            </w:pPr>
            <w:r>
              <w:rPr>
                <w:rFonts w:asciiTheme="minorEastAsia" w:eastAsiaTheme="minorEastAsia" w:hAnsiTheme="minorEastAsia"/>
              </w:rPr>
              <w:t>72,023,570.93</w:t>
            </w:r>
          </w:p>
        </w:tc>
        <w:tc>
          <w:tcPr>
            <w:tcW w:w="1692" w:type="dxa"/>
            <w:vAlign w:val="center"/>
          </w:tcPr>
          <w:p w:rsidR="00D14DB3" w:rsidRDefault="00DF2605">
            <w:pPr>
              <w:jc w:val="right"/>
            </w:pPr>
            <w:r>
              <w:rPr>
                <w:rFonts w:asciiTheme="minorEastAsia" w:eastAsiaTheme="minorEastAsia" w:hAnsiTheme="minorEastAsia"/>
              </w:rPr>
              <w:t>6.13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12</w:t>
            </w:r>
          </w:p>
        </w:tc>
        <w:tc>
          <w:tcPr>
            <w:tcW w:w="1650" w:type="dxa"/>
            <w:vAlign w:val="center"/>
          </w:tcPr>
          <w:p w:rsidR="00D14DB3" w:rsidRDefault="00DF2605">
            <w:pPr>
              <w:jc w:val="center"/>
            </w:pPr>
            <w:r>
              <w:rPr>
                <w:rFonts w:asciiTheme="minorEastAsia" w:eastAsiaTheme="minorEastAsia" w:hAnsiTheme="minorEastAsia"/>
              </w:rPr>
              <w:t>300761</w:t>
            </w:r>
          </w:p>
        </w:tc>
        <w:tc>
          <w:tcPr>
            <w:tcW w:w="1980" w:type="dxa"/>
            <w:vAlign w:val="center"/>
          </w:tcPr>
          <w:p w:rsidR="00D14DB3" w:rsidRDefault="00DF2605">
            <w:pPr>
              <w:jc w:val="center"/>
            </w:pPr>
            <w:r>
              <w:rPr>
                <w:rFonts w:asciiTheme="minorEastAsia" w:eastAsiaTheme="minorEastAsia" w:hAnsiTheme="minorEastAsia"/>
              </w:rPr>
              <w:t>立华股份</w:t>
            </w:r>
          </w:p>
        </w:tc>
        <w:tc>
          <w:tcPr>
            <w:tcW w:w="2880" w:type="dxa"/>
            <w:vAlign w:val="center"/>
          </w:tcPr>
          <w:p w:rsidR="00D14DB3" w:rsidRDefault="00DF2605">
            <w:pPr>
              <w:jc w:val="right"/>
            </w:pPr>
            <w:r>
              <w:rPr>
                <w:rFonts w:asciiTheme="minorEastAsia" w:eastAsiaTheme="minorEastAsia" w:hAnsiTheme="minorEastAsia"/>
              </w:rPr>
              <w:t>66,035,148.62</w:t>
            </w:r>
          </w:p>
        </w:tc>
        <w:tc>
          <w:tcPr>
            <w:tcW w:w="1692" w:type="dxa"/>
            <w:vAlign w:val="center"/>
          </w:tcPr>
          <w:p w:rsidR="00D14DB3" w:rsidRDefault="00DF2605">
            <w:pPr>
              <w:jc w:val="right"/>
            </w:pPr>
            <w:r>
              <w:rPr>
                <w:rFonts w:asciiTheme="minorEastAsia" w:eastAsiaTheme="minorEastAsia" w:hAnsiTheme="minorEastAsia"/>
              </w:rPr>
              <w:t>5.62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13</w:t>
            </w:r>
          </w:p>
        </w:tc>
        <w:tc>
          <w:tcPr>
            <w:tcW w:w="1650" w:type="dxa"/>
            <w:vAlign w:val="center"/>
          </w:tcPr>
          <w:p w:rsidR="00D14DB3" w:rsidRDefault="00DF2605">
            <w:pPr>
              <w:jc w:val="center"/>
            </w:pPr>
            <w:r>
              <w:rPr>
                <w:rFonts w:asciiTheme="minorEastAsia" w:eastAsiaTheme="minorEastAsia" w:hAnsiTheme="minorEastAsia"/>
              </w:rPr>
              <w:t>000401</w:t>
            </w:r>
          </w:p>
        </w:tc>
        <w:tc>
          <w:tcPr>
            <w:tcW w:w="1980" w:type="dxa"/>
            <w:vAlign w:val="center"/>
          </w:tcPr>
          <w:p w:rsidR="00D14DB3" w:rsidRDefault="00DF2605">
            <w:pPr>
              <w:jc w:val="center"/>
            </w:pPr>
            <w:r>
              <w:rPr>
                <w:rFonts w:asciiTheme="minorEastAsia" w:eastAsiaTheme="minorEastAsia" w:hAnsiTheme="minorEastAsia"/>
              </w:rPr>
              <w:t>冀东水泥</w:t>
            </w:r>
          </w:p>
        </w:tc>
        <w:tc>
          <w:tcPr>
            <w:tcW w:w="2880" w:type="dxa"/>
            <w:vAlign w:val="center"/>
          </w:tcPr>
          <w:p w:rsidR="00D14DB3" w:rsidRDefault="00DF2605">
            <w:pPr>
              <w:jc w:val="right"/>
            </w:pPr>
            <w:r>
              <w:rPr>
                <w:rFonts w:asciiTheme="minorEastAsia" w:eastAsiaTheme="minorEastAsia" w:hAnsiTheme="minorEastAsia"/>
              </w:rPr>
              <w:t>64,379,929.94</w:t>
            </w:r>
          </w:p>
        </w:tc>
        <w:tc>
          <w:tcPr>
            <w:tcW w:w="1692" w:type="dxa"/>
            <w:vAlign w:val="center"/>
          </w:tcPr>
          <w:p w:rsidR="00D14DB3" w:rsidRDefault="00DF2605">
            <w:pPr>
              <w:jc w:val="right"/>
            </w:pPr>
            <w:r>
              <w:rPr>
                <w:rFonts w:asciiTheme="minorEastAsia" w:eastAsiaTheme="minorEastAsia" w:hAnsiTheme="minorEastAsia"/>
              </w:rPr>
              <w:t>5.48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14</w:t>
            </w:r>
          </w:p>
        </w:tc>
        <w:tc>
          <w:tcPr>
            <w:tcW w:w="1650" w:type="dxa"/>
            <w:vAlign w:val="center"/>
          </w:tcPr>
          <w:p w:rsidR="00D14DB3" w:rsidRDefault="00DF2605">
            <w:pPr>
              <w:jc w:val="center"/>
            </w:pPr>
            <w:r>
              <w:rPr>
                <w:rFonts w:asciiTheme="minorEastAsia" w:eastAsiaTheme="minorEastAsia" w:hAnsiTheme="minorEastAsia"/>
              </w:rPr>
              <w:t>600340</w:t>
            </w:r>
          </w:p>
        </w:tc>
        <w:tc>
          <w:tcPr>
            <w:tcW w:w="1980" w:type="dxa"/>
            <w:vAlign w:val="center"/>
          </w:tcPr>
          <w:p w:rsidR="00D14DB3" w:rsidRDefault="00DF2605">
            <w:pPr>
              <w:jc w:val="center"/>
            </w:pPr>
            <w:r>
              <w:rPr>
                <w:rFonts w:asciiTheme="minorEastAsia" w:eastAsiaTheme="minorEastAsia" w:hAnsiTheme="minorEastAsia"/>
              </w:rPr>
              <w:t>华夏幸福</w:t>
            </w:r>
          </w:p>
        </w:tc>
        <w:tc>
          <w:tcPr>
            <w:tcW w:w="2880" w:type="dxa"/>
            <w:vAlign w:val="center"/>
          </w:tcPr>
          <w:p w:rsidR="00D14DB3" w:rsidRDefault="00DF2605">
            <w:pPr>
              <w:jc w:val="right"/>
            </w:pPr>
            <w:r>
              <w:rPr>
                <w:rFonts w:asciiTheme="minorEastAsia" w:eastAsiaTheme="minorEastAsia" w:hAnsiTheme="minorEastAsia"/>
              </w:rPr>
              <w:t>64,193,346.89</w:t>
            </w:r>
          </w:p>
        </w:tc>
        <w:tc>
          <w:tcPr>
            <w:tcW w:w="1692" w:type="dxa"/>
            <w:vAlign w:val="center"/>
          </w:tcPr>
          <w:p w:rsidR="00D14DB3" w:rsidRDefault="00DF2605">
            <w:pPr>
              <w:jc w:val="right"/>
            </w:pPr>
            <w:r>
              <w:rPr>
                <w:rFonts w:asciiTheme="minorEastAsia" w:eastAsiaTheme="minorEastAsia" w:hAnsiTheme="minorEastAsia"/>
              </w:rPr>
              <w:t>5.46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15</w:t>
            </w:r>
          </w:p>
        </w:tc>
        <w:tc>
          <w:tcPr>
            <w:tcW w:w="1650" w:type="dxa"/>
            <w:vAlign w:val="center"/>
          </w:tcPr>
          <w:p w:rsidR="00D14DB3" w:rsidRDefault="00DF2605">
            <w:pPr>
              <w:jc w:val="center"/>
            </w:pPr>
            <w:r>
              <w:rPr>
                <w:rFonts w:asciiTheme="minorEastAsia" w:eastAsiaTheme="minorEastAsia" w:hAnsiTheme="minorEastAsia"/>
              </w:rPr>
              <w:t>603000</w:t>
            </w:r>
          </w:p>
        </w:tc>
        <w:tc>
          <w:tcPr>
            <w:tcW w:w="1980" w:type="dxa"/>
            <w:vAlign w:val="center"/>
          </w:tcPr>
          <w:p w:rsidR="00D14DB3" w:rsidRDefault="00DF2605">
            <w:pPr>
              <w:jc w:val="center"/>
            </w:pPr>
            <w:proofErr w:type="gramStart"/>
            <w:r>
              <w:rPr>
                <w:rFonts w:asciiTheme="minorEastAsia" w:eastAsiaTheme="minorEastAsia" w:hAnsiTheme="minorEastAsia"/>
              </w:rPr>
              <w:t>人民网</w:t>
            </w:r>
            <w:proofErr w:type="gramEnd"/>
          </w:p>
        </w:tc>
        <w:tc>
          <w:tcPr>
            <w:tcW w:w="2880" w:type="dxa"/>
            <w:vAlign w:val="center"/>
          </w:tcPr>
          <w:p w:rsidR="00D14DB3" w:rsidRDefault="00DF2605">
            <w:pPr>
              <w:jc w:val="right"/>
            </w:pPr>
            <w:r>
              <w:rPr>
                <w:rFonts w:asciiTheme="minorEastAsia" w:eastAsiaTheme="minorEastAsia" w:hAnsiTheme="minorEastAsia"/>
              </w:rPr>
              <w:t>57,520,580.44</w:t>
            </w:r>
          </w:p>
        </w:tc>
        <w:tc>
          <w:tcPr>
            <w:tcW w:w="1692" w:type="dxa"/>
            <w:vAlign w:val="center"/>
          </w:tcPr>
          <w:p w:rsidR="00D14DB3" w:rsidRDefault="00DF2605">
            <w:pPr>
              <w:jc w:val="right"/>
            </w:pPr>
            <w:r>
              <w:rPr>
                <w:rFonts w:asciiTheme="minorEastAsia" w:eastAsiaTheme="minorEastAsia" w:hAnsiTheme="minorEastAsia"/>
              </w:rPr>
              <w:t>4.89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16</w:t>
            </w:r>
          </w:p>
        </w:tc>
        <w:tc>
          <w:tcPr>
            <w:tcW w:w="1650" w:type="dxa"/>
            <w:vAlign w:val="center"/>
          </w:tcPr>
          <w:p w:rsidR="00D14DB3" w:rsidRDefault="00DF2605">
            <w:pPr>
              <w:jc w:val="center"/>
            </w:pPr>
            <w:r>
              <w:rPr>
                <w:rFonts w:asciiTheme="minorEastAsia" w:eastAsiaTheme="minorEastAsia" w:hAnsiTheme="minorEastAsia"/>
              </w:rPr>
              <w:t>600845</w:t>
            </w:r>
          </w:p>
        </w:tc>
        <w:tc>
          <w:tcPr>
            <w:tcW w:w="1980" w:type="dxa"/>
            <w:vAlign w:val="center"/>
          </w:tcPr>
          <w:p w:rsidR="00D14DB3" w:rsidRDefault="00DF2605">
            <w:pPr>
              <w:jc w:val="center"/>
            </w:pPr>
            <w:r>
              <w:rPr>
                <w:rFonts w:asciiTheme="minorEastAsia" w:eastAsiaTheme="minorEastAsia" w:hAnsiTheme="minorEastAsia"/>
              </w:rPr>
              <w:t>宝信软件</w:t>
            </w:r>
          </w:p>
        </w:tc>
        <w:tc>
          <w:tcPr>
            <w:tcW w:w="2880" w:type="dxa"/>
            <w:vAlign w:val="center"/>
          </w:tcPr>
          <w:p w:rsidR="00D14DB3" w:rsidRDefault="00DF2605">
            <w:pPr>
              <w:jc w:val="right"/>
            </w:pPr>
            <w:r>
              <w:rPr>
                <w:rFonts w:asciiTheme="minorEastAsia" w:eastAsiaTheme="minorEastAsia" w:hAnsiTheme="minorEastAsia"/>
              </w:rPr>
              <w:t>55,510,850.66</w:t>
            </w:r>
          </w:p>
        </w:tc>
        <w:tc>
          <w:tcPr>
            <w:tcW w:w="1692" w:type="dxa"/>
            <w:vAlign w:val="center"/>
          </w:tcPr>
          <w:p w:rsidR="00D14DB3" w:rsidRDefault="00DF2605">
            <w:pPr>
              <w:jc w:val="right"/>
            </w:pPr>
            <w:r>
              <w:rPr>
                <w:rFonts w:asciiTheme="minorEastAsia" w:eastAsiaTheme="minorEastAsia" w:hAnsiTheme="minorEastAsia"/>
              </w:rPr>
              <w:t>4.72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17</w:t>
            </w:r>
          </w:p>
        </w:tc>
        <w:tc>
          <w:tcPr>
            <w:tcW w:w="1650" w:type="dxa"/>
            <w:vAlign w:val="center"/>
          </w:tcPr>
          <w:p w:rsidR="00D14DB3" w:rsidRDefault="00DF2605">
            <w:pPr>
              <w:jc w:val="center"/>
            </w:pPr>
            <w:r>
              <w:rPr>
                <w:rFonts w:asciiTheme="minorEastAsia" w:eastAsiaTheme="minorEastAsia" w:hAnsiTheme="minorEastAsia"/>
              </w:rPr>
              <w:t>000001</w:t>
            </w:r>
          </w:p>
        </w:tc>
        <w:tc>
          <w:tcPr>
            <w:tcW w:w="1980" w:type="dxa"/>
            <w:vAlign w:val="center"/>
          </w:tcPr>
          <w:p w:rsidR="00D14DB3" w:rsidRDefault="00DF2605">
            <w:pPr>
              <w:jc w:val="center"/>
            </w:pPr>
            <w:r>
              <w:rPr>
                <w:rFonts w:asciiTheme="minorEastAsia" w:eastAsiaTheme="minorEastAsia" w:hAnsiTheme="minorEastAsia"/>
              </w:rPr>
              <w:t>平安银行</w:t>
            </w:r>
          </w:p>
        </w:tc>
        <w:tc>
          <w:tcPr>
            <w:tcW w:w="2880" w:type="dxa"/>
            <w:vAlign w:val="center"/>
          </w:tcPr>
          <w:p w:rsidR="00D14DB3" w:rsidRDefault="00DF2605">
            <w:pPr>
              <w:jc w:val="right"/>
            </w:pPr>
            <w:r>
              <w:rPr>
                <w:rFonts w:asciiTheme="minorEastAsia" w:eastAsiaTheme="minorEastAsia" w:hAnsiTheme="minorEastAsia"/>
              </w:rPr>
              <w:t>53,693,146.75</w:t>
            </w:r>
          </w:p>
        </w:tc>
        <w:tc>
          <w:tcPr>
            <w:tcW w:w="1692" w:type="dxa"/>
            <w:vAlign w:val="center"/>
          </w:tcPr>
          <w:p w:rsidR="00D14DB3" w:rsidRDefault="00DF2605">
            <w:pPr>
              <w:jc w:val="right"/>
            </w:pPr>
            <w:r>
              <w:rPr>
                <w:rFonts w:asciiTheme="minorEastAsia" w:eastAsiaTheme="minorEastAsia" w:hAnsiTheme="minorEastAsia"/>
              </w:rPr>
              <w:t>4.57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18</w:t>
            </w:r>
          </w:p>
        </w:tc>
        <w:tc>
          <w:tcPr>
            <w:tcW w:w="1650" w:type="dxa"/>
            <w:vAlign w:val="center"/>
          </w:tcPr>
          <w:p w:rsidR="00D14DB3" w:rsidRDefault="00DF2605">
            <w:pPr>
              <w:jc w:val="center"/>
            </w:pPr>
            <w:r>
              <w:rPr>
                <w:rFonts w:asciiTheme="minorEastAsia" w:eastAsiaTheme="minorEastAsia" w:hAnsiTheme="minorEastAsia"/>
              </w:rPr>
              <w:t>600155</w:t>
            </w:r>
          </w:p>
        </w:tc>
        <w:tc>
          <w:tcPr>
            <w:tcW w:w="1980" w:type="dxa"/>
            <w:vAlign w:val="center"/>
          </w:tcPr>
          <w:p w:rsidR="00D14DB3" w:rsidRDefault="00DF2605">
            <w:pPr>
              <w:jc w:val="center"/>
            </w:pPr>
            <w:proofErr w:type="gramStart"/>
            <w:r>
              <w:rPr>
                <w:rFonts w:asciiTheme="minorEastAsia" w:eastAsiaTheme="minorEastAsia" w:hAnsiTheme="minorEastAsia"/>
              </w:rPr>
              <w:t>华创阳安</w:t>
            </w:r>
            <w:proofErr w:type="gramEnd"/>
          </w:p>
        </w:tc>
        <w:tc>
          <w:tcPr>
            <w:tcW w:w="2880" w:type="dxa"/>
            <w:vAlign w:val="center"/>
          </w:tcPr>
          <w:p w:rsidR="00D14DB3" w:rsidRDefault="00DF2605">
            <w:pPr>
              <w:jc w:val="right"/>
            </w:pPr>
            <w:r>
              <w:rPr>
                <w:rFonts w:asciiTheme="minorEastAsia" w:eastAsiaTheme="minorEastAsia" w:hAnsiTheme="minorEastAsia"/>
              </w:rPr>
              <w:t>49,950,248.50</w:t>
            </w:r>
          </w:p>
        </w:tc>
        <w:tc>
          <w:tcPr>
            <w:tcW w:w="1692" w:type="dxa"/>
            <w:vAlign w:val="center"/>
          </w:tcPr>
          <w:p w:rsidR="00D14DB3" w:rsidRDefault="00DF2605">
            <w:pPr>
              <w:jc w:val="right"/>
            </w:pPr>
            <w:r>
              <w:rPr>
                <w:rFonts w:asciiTheme="minorEastAsia" w:eastAsiaTheme="minorEastAsia" w:hAnsiTheme="minorEastAsia"/>
              </w:rPr>
              <w:t>4.25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19</w:t>
            </w:r>
          </w:p>
        </w:tc>
        <w:tc>
          <w:tcPr>
            <w:tcW w:w="1650" w:type="dxa"/>
            <w:vAlign w:val="center"/>
          </w:tcPr>
          <w:p w:rsidR="00D14DB3" w:rsidRDefault="00DF2605">
            <w:pPr>
              <w:jc w:val="center"/>
            </w:pPr>
            <w:r>
              <w:rPr>
                <w:rFonts w:asciiTheme="minorEastAsia" w:eastAsiaTheme="minorEastAsia" w:hAnsiTheme="minorEastAsia"/>
              </w:rPr>
              <w:t>601336</w:t>
            </w:r>
          </w:p>
        </w:tc>
        <w:tc>
          <w:tcPr>
            <w:tcW w:w="1980" w:type="dxa"/>
            <w:vAlign w:val="center"/>
          </w:tcPr>
          <w:p w:rsidR="00D14DB3" w:rsidRDefault="00DF2605">
            <w:pPr>
              <w:jc w:val="center"/>
            </w:pPr>
            <w:r>
              <w:rPr>
                <w:rFonts w:asciiTheme="minorEastAsia" w:eastAsiaTheme="minorEastAsia" w:hAnsiTheme="minorEastAsia"/>
              </w:rPr>
              <w:t>新华保险</w:t>
            </w:r>
          </w:p>
        </w:tc>
        <w:tc>
          <w:tcPr>
            <w:tcW w:w="2880" w:type="dxa"/>
            <w:vAlign w:val="center"/>
          </w:tcPr>
          <w:p w:rsidR="00D14DB3" w:rsidRDefault="00DF2605">
            <w:pPr>
              <w:jc w:val="right"/>
            </w:pPr>
            <w:r>
              <w:rPr>
                <w:rFonts w:asciiTheme="minorEastAsia" w:eastAsiaTheme="minorEastAsia" w:hAnsiTheme="minorEastAsia"/>
              </w:rPr>
              <w:t>48,379,275.88</w:t>
            </w:r>
          </w:p>
        </w:tc>
        <w:tc>
          <w:tcPr>
            <w:tcW w:w="1692" w:type="dxa"/>
            <w:vAlign w:val="center"/>
          </w:tcPr>
          <w:p w:rsidR="00D14DB3" w:rsidRDefault="00DF2605">
            <w:pPr>
              <w:jc w:val="right"/>
            </w:pPr>
            <w:r>
              <w:rPr>
                <w:rFonts w:asciiTheme="minorEastAsia" w:eastAsiaTheme="minorEastAsia" w:hAnsiTheme="minorEastAsia"/>
              </w:rPr>
              <w:t>4.12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20</w:t>
            </w:r>
          </w:p>
        </w:tc>
        <w:tc>
          <w:tcPr>
            <w:tcW w:w="1650" w:type="dxa"/>
            <w:vAlign w:val="center"/>
          </w:tcPr>
          <w:p w:rsidR="00D14DB3" w:rsidRDefault="00DF2605">
            <w:pPr>
              <w:jc w:val="center"/>
            </w:pPr>
            <w:r>
              <w:rPr>
                <w:rFonts w:asciiTheme="minorEastAsia" w:eastAsiaTheme="minorEastAsia" w:hAnsiTheme="minorEastAsia"/>
              </w:rPr>
              <w:t>603888</w:t>
            </w:r>
          </w:p>
        </w:tc>
        <w:tc>
          <w:tcPr>
            <w:tcW w:w="1980" w:type="dxa"/>
            <w:vAlign w:val="center"/>
          </w:tcPr>
          <w:p w:rsidR="00D14DB3" w:rsidRDefault="00DF2605">
            <w:pPr>
              <w:jc w:val="center"/>
            </w:pPr>
            <w:r>
              <w:rPr>
                <w:rFonts w:asciiTheme="minorEastAsia" w:eastAsiaTheme="minorEastAsia" w:hAnsiTheme="minorEastAsia"/>
              </w:rPr>
              <w:t>新华网</w:t>
            </w:r>
          </w:p>
        </w:tc>
        <w:tc>
          <w:tcPr>
            <w:tcW w:w="2880" w:type="dxa"/>
            <w:vAlign w:val="center"/>
          </w:tcPr>
          <w:p w:rsidR="00D14DB3" w:rsidRDefault="00DF2605">
            <w:pPr>
              <w:jc w:val="right"/>
            </w:pPr>
            <w:r>
              <w:rPr>
                <w:rFonts w:asciiTheme="minorEastAsia" w:eastAsiaTheme="minorEastAsia" w:hAnsiTheme="minorEastAsia"/>
              </w:rPr>
              <w:t>47,561,071.29</w:t>
            </w:r>
          </w:p>
        </w:tc>
        <w:tc>
          <w:tcPr>
            <w:tcW w:w="1692" w:type="dxa"/>
            <w:vAlign w:val="center"/>
          </w:tcPr>
          <w:p w:rsidR="00D14DB3" w:rsidRDefault="00DF2605">
            <w:pPr>
              <w:jc w:val="right"/>
            </w:pPr>
            <w:r>
              <w:rPr>
                <w:rFonts w:asciiTheme="minorEastAsia" w:eastAsiaTheme="minorEastAsia" w:hAnsiTheme="minorEastAsia"/>
              </w:rPr>
              <w:t>4.05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21</w:t>
            </w:r>
          </w:p>
        </w:tc>
        <w:tc>
          <w:tcPr>
            <w:tcW w:w="1650" w:type="dxa"/>
            <w:vAlign w:val="center"/>
          </w:tcPr>
          <w:p w:rsidR="00D14DB3" w:rsidRDefault="00DF2605">
            <w:pPr>
              <w:jc w:val="center"/>
            </w:pPr>
            <w:r>
              <w:rPr>
                <w:rFonts w:asciiTheme="minorEastAsia" w:eastAsiaTheme="minorEastAsia" w:hAnsiTheme="minorEastAsia"/>
              </w:rPr>
              <w:t>601211</w:t>
            </w:r>
          </w:p>
        </w:tc>
        <w:tc>
          <w:tcPr>
            <w:tcW w:w="1980" w:type="dxa"/>
            <w:vAlign w:val="center"/>
          </w:tcPr>
          <w:p w:rsidR="00D14DB3" w:rsidRDefault="00DF2605">
            <w:pPr>
              <w:jc w:val="center"/>
            </w:pPr>
            <w:r>
              <w:rPr>
                <w:rFonts w:asciiTheme="minorEastAsia" w:eastAsiaTheme="minorEastAsia" w:hAnsiTheme="minorEastAsia"/>
              </w:rPr>
              <w:t>国泰君安</w:t>
            </w:r>
          </w:p>
        </w:tc>
        <w:tc>
          <w:tcPr>
            <w:tcW w:w="2880" w:type="dxa"/>
            <w:vAlign w:val="center"/>
          </w:tcPr>
          <w:p w:rsidR="00D14DB3" w:rsidRDefault="00DF2605">
            <w:pPr>
              <w:jc w:val="right"/>
            </w:pPr>
            <w:r>
              <w:rPr>
                <w:rFonts w:asciiTheme="minorEastAsia" w:eastAsiaTheme="minorEastAsia" w:hAnsiTheme="minorEastAsia"/>
              </w:rPr>
              <w:t>46,665,678.10</w:t>
            </w:r>
          </w:p>
        </w:tc>
        <w:tc>
          <w:tcPr>
            <w:tcW w:w="1692" w:type="dxa"/>
            <w:vAlign w:val="center"/>
          </w:tcPr>
          <w:p w:rsidR="00D14DB3" w:rsidRDefault="00DF2605">
            <w:pPr>
              <w:jc w:val="right"/>
            </w:pPr>
            <w:r>
              <w:rPr>
                <w:rFonts w:asciiTheme="minorEastAsia" w:eastAsiaTheme="minorEastAsia" w:hAnsiTheme="minorEastAsia"/>
              </w:rPr>
              <w:t>3.97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22</w:t>
            </w:r>
          </w:p>
        </w:tc>
        <w:tc>
          <w:tcPr>
            <w:tcW w:w="1650" w:type="dxa"/>
            <w:vAlign w:val="center"/>
          </w:tcPr>
          <w:p w:rsidR="00D14DB3" w:rsidRDefault="00DF2605">
            <w:pPr>
              <w:jc w:val="center"/>
            </w:pPr>
            <w:r>
              <w:rPr>
                <w:rFonts w:asciiTheme="minorEastAsia" w:eastAsiaTheme="minorEastAsia" w:hAnsiTheme="minorEastAsia"/>
              </w:rPr>
              <w:t>601992</w:t>
            </w:r>
          </w:p>
        </w:tc>
        <w:tc>
          <w:tcPr>
            <w:tcW w:w="1980" w:type="dxa"/>
            <w:vAlign w:val="center"/>
          </w:tcPr>
          <w:p w:rsidR="00D14DB3" w:rsidRDefault="00DF2605">
            <w:pPr>
              <w:jc w:val="center"/>
            </w:pPr>
            <w:r>
              <w:rPr>
                <w:rFonts w:asciiTheme="minorEastAsia" w:eastAsiaTheme="minorEastAsia" w:hAnsiTheme="minorEastAsia"/>
              </w:rPr>
              <w:t>金</w:t>
            </w:r>
            <w:proofErr w:type="gramStart"/>
            <w:r>
              <w:rPr>
                <w:rFonts w:asciiTheme="minorEastAsia" w:eastAsiaTheme="minorEastAsia" w:hAnsiTheme="minorEastAsia"/>
              </w:rPr>
              <w:t>隅集团</w:t>
            </w:r>
            <w:proofErr w:type="gramEnd"/>
          </w:p>
        </w:tc>
        <w:tc>
          <w:tcPr>
            <w:tcW w:w="2880" w:type="dxa"/>
            <w:vAlign w:val="center"/>
          </w:tcPr>
          <w:p w:rsidR="00D14DB3" w:rsidRDefault="00DF2605">
            <w:pPr>
              <w:jc w:val="right"/>
            </w:pPr>
            <w:r>
              <w:rPr>
                <w:rFonts w:asciiTheme="minorEastAsia" w:eastAsiaTheme="minorEastAsia" w:hAnsiTheme="minorEastAsia"/>
              </w:rPr>
              <w:t>45,657,917.00</w:t>
            </w:r>
          </w:p>
        </w:tc>
        <w:tc>
          <w:tcPr>
            <w:tcW w:w="1692" w:type="dxa"/>
            <w:vAlign w:val="center"/>
          </w:tcPr>
          <w:p w:rsidR="00D14DB3" w:rsidRDefault="00DF2605">
            <w:pPr>
              <w:jc w:val="right"/>
            </w:pPr>
            <w:r>
              <w:rPr>
                <w:rFonts w:asciiTheme="minorEastAsia" w:eastAsiaTheme="minorEastAsia" w:hAnsiTheme="minorEastAsia"/>
              </w:rPr>
              <w:t>3.88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23</w:t>
            </w:r>
          </w:p>
        </w:tc>
        <w:tc>
          <w:tcPr>
            <w:tcW w:w="1650" w:type="dxa"/>
            <w:vAlign w:val="center"/>
          </w:tcPr>
          <w:p w:rsidR="00D14DB3" w:rsidRDefault="00DF2605">
            <w:pPr>
              <w:jc w:val="center"/>
            </w:pPr>
            <w:r>
              <w:rPr>
                <w:rFonts w:asciiTheme="minorEastAsia" w:eastAsiaTheme="minorEastAsia" w:hAnsiTheme="minorEastAsia"/>
              </w:rPr>
              <w:t>002234</w:t>
            </w:r>
          </w:p>
        </w:tc>
        <w:tc>
          <w:tcPr>
            <w:tcW w:w="1980" w:type="dxa"/>
            <w:vAlign w:val="center"/>
          </w:tcPr>
          <w:p w:rsidR="00D14DB3" w:rsidRDefault="00DF2605">
            <w:pPr>
              <w:jc w:val="center"/>
            </w:pPr>
            <w:r>
              <w:rPr>
                <w:rFonts w:asciiTheme="minorEastAsia" w:eastAsiaTheme="minorEastAsia" w:hAnsiTheme="minorEastAsia"/>
              </w:rPr>
              <w:t>民和股份</w:t>
            </w:r>
          </w:p>
        </w:tc>
        <w:tc>
          <w:tcPr>
            <w:tcW w:w="2880" w:type="dxa"/>
            <w:vAlign w:val="center"/>
          </w:tcPr>
          <w:p w:rsidR="00D14DB3" w:rsidRDefault="00DF2605">
            <w:pPr>
              <w:jc w:val="right"/>
            </w:pPr>
            <w:r>
              <w:rPr>
                <w:rFonts w:asciiTheme="minorEastAsia" w:eastAsiaTheme="minorEastAsia" w:hAnsiTheme="minorEastAsia"/>
              </w:rPr>
              <w:t>44,970,171.75</w:t>
            </w:r>
          </w:p>
        </w:tc>
        <w:tc>
          <w:tcPr>
            <w:tcW w:w="1692" w:type="dxa"/>
            <w:vAlign w:val="center"/>
          </w:tcPr>
          <w:p w:rsidR="00D14DB3" w:rsidRDefault="00DF2605">
            <w:pPr>
              <w:jc w:val="right"/>
            </w:pPr>
            <w:r>
              <w:rPr>
                <w:rFonts w:asciiTheme="minorEastAsia" w:eastAsiaTheme="minorEastAsia" w:hAnsiTheme="minorEastAsia"/>
              </w:rPr>
              <w:t>3.83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24</w:t>
            </w:r>
          </w:p>
        </w:tc>
        <w:tc>
          <w:tcPr>
            <w:tcW w:w="1650" w:type="dxa"/>
            <w:vAlign w:val="center"/>
          </w:tcPr>
          <w:p w:rsidR="00D14DB3" w:rsidRDefault="00DF2605">
            <w:pPr>
              <w:jc w:val="center"/>
            </w:pPr>
            <w:r>
              <w:rPr>
                <w:rFonts w:asciiTheme="minorEastAsia" w:eastAsiaTheme="minorEastAsia" w:hAnsiTheme="minorEastAsia"/>
              </w:rPr>
              <w:t>000858</w:t>
            </w:r>
          </w:p>
        </w:tc>
        <w:tc>
          <w:tcPr>
            <w:tcW w:w="1980" w:type="dxa"/>
            <w:vAlign w:val="center"/>
          </w:tcPr>
          <w:p w:rsidR="00D14DB3" w:rsidRDefault="00DF2605">
            <w:pPr>
              <w:jc w:val="center"/>
            </w:pPr>
            <w:r>
              <w:rPr>
                <w:rFonts w:asciiTheme="minorEastAsia" w:eastAsiaTheme="minorEastAsia" w:hAnsiTheme="minorEastAsia"/>
              </w:rPr>
              <w:t>五粮液</w:t>
            </w:r>
          </w:p>
        </w:tc>
        <w:tc>
          <w:tcPr>
            <w:tcW w:w="2880" w:type="dxa"/>
            <w:vAlign w:val="center"/>
          </w:tcPr>
          <w:p w:rsidR="00D14DB3" w:rsidRDefault="00DF2605">
            <w:pPr>
              <w:jc w:val="right"/>
            </w:pPr>
            <w:r>
              <w:rPr>
                <w:rFonts w:asciiTheme="minorEastAsia" w:eastAsiaTheme="minorEastAsia" w:hAnsiTheme="minorEastAsia"/>
              </w:rPr>
              <w:t>44,644,630.15</w:t>
            </w:r>
          </w:p>
        </w:tc>
        <w:tc>
          <w:tcPr>
            <w:tcW w:w="1692" w:type="dxa"/>
            <w:vAlign w:val="center"/>
          </w:tcPr>
          <w:p w:rsidR="00D14DB3" w:rsidRDefault="00DF2605">
            <w:pPr>
              <w:jc w:val="right"/>
            </w:pPr>
            <w:r>
              <w:rPr>
                <w:rFonts w:asciiTheme="minorEastAsia" w:eastAsiaTheme="minorEastAsia" w:hAnsiTheme="minorEastAsia"/>
              </w:rPr>
              <w:t>3.80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25</w:t>
            </w:r>
          </w:p>
        </w:tc>
        <w:tc>
          <w:tcPr>
            <w:tcW w:w="1650" w:type="dxa"/>
            <w:vAlign w:val="center"/>
          </w:tcPr>
          <w:p w:rsidR="00D14DB3" w:rsidRDefault="00DF2605">
            <w:pPr>
              <w:jc w:val="center"/>
            </w:pPr>
            <w:r>
              <w:rPr>
                <w:rFonts w:asciiTheme="minorEastAsia" w:eastAsiaTheme="minorEastAsia" w:hAnsiTheme="minorEastAsia"/>
              </w:rPr>
              <w:t>600352</w:t>
            </w:r>
          </w:p>
        </w:tc>
        <w:tc>
          <w:tcPr>
            <w:tcW w:w="1980" w:type="dxa"/>
            <w:vAlign w:val="center"/>
          </w:tcPr>
          <w:p w:rsidR="00D14DB3" w:rsidRDefault="00DF2605">
            <w:pPr>
              <w:jc w:val="center"/>
            </w:pPr>
            <w:r>
              <w:rPr>
                <w:rFonts w:asciiTheme="minorEastAsia" w:eastAsiaTheme="minorEastAsia" w:hAnsiTheme="minorEastAsia"/>
              </w:rPr>
              <w:t>浙江龙盛</w:t>
            </w:r>
          </w:p>
        </w:tc>
        <w:tc>
          <w:tcPr>
            <w:tcW w:w="2880" w:type="dxa"/>
            <w:vAlign w:val="center"/>
          </w:tcPr>
          <w:p w:rsidR="00D14DB3" w:rsidRDefault="00DF2605">
            <w:pPr>
              <w:jc w:val="right"/>
            </w:pPr>
            <w:r>
              <w:rPr>
                <w:rFonts w:asciiTheme="minorEastAsia" w:eastAsiaTheme="minorEastAsia" w:hAnsiTheme="minorEastAsia"/>
              </w:rPr>
              <w:t>43,436,972.00</w:t>
            </w:r>
          </w:p>
        </w:tc>
        <w:tc>
          <w:tcPr>
            <w:tcW w:w="1692" w:type="dxa"/>
            <w:vAlign w:val="center"/>
          </w:tcPr>
          <w:p w:rsidR="00D14DB3" w:rsidRDefault="00DF2605">
            <w:pPr>
              <w:jc w:val="right"/>
            </w:pPr>
            <w:r>
              <w:rPr>
                <w:rFonts w:asciiTheme="minorEastAsia" w:eastAsiaTheme="minorEastAsia" w:hAnsiTheme="minorEastAsia"/>
              </w:rPr>
              <w:t>3.70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26</w:t>
            </w:r>
          </w:p>
        </w:tc>
        <w:tc>
          <w:tcPr>
            <w:tcW w:w="1650" w:type="dxa"/>
            <w:vAlign w:val="center"/>
          </w:tcPr>
          <w:p w:rsidR="00D14DB3" w:rsidRDefault="00DF2605">
            <w:pPr>
              <w:jc w:val="center"/>
            </w:pPr>
            <w:r>
              <w:rPr>
                <w:rFonts w:asciiTheme="minorEastAsia" w:eastAsiaTheme="minorEastAsia" w:hAnsiTheme="minorEastAsia"/>
              </w:rPr>
              <w:t>000975</w:t>
            </w:r>
          </w:p>
        </w:tc>
        <w:tc>
          <w:tcPr>
            <w:tcW w:w="1980" w:type="dxa"/>
            <w:vAlign w:val="center"/>
          </w:tcPr>
          <w:p w:rsidR="00D14DB3" w:rsidRDefault="00DF2605">
            <w:pPr>
              <w:jc w:val="center"/>
            </w:pPr>
            <w:r>
              <w:rPr>
                <w:rFonts w:asciiTheme="minorEastAsia" w:eastAsiaTheme="minorEastAsia" w:hAnsiTheme="minorEastAsia"/>
              </w:rPr>
              <w:t>银</w:t>
            </w:r>
            <w:proofErr w:type="gramStart"/>
            <w:r>
              <w:rPr>
                <w:rFonts w:asciiTheme="minorEastAsia" w:eastAsiaTheme="minorEastAsia" w:hAnsiTheme="minorEastAsia"/>
              </w:rPr>
              <w:t>泰资源</w:t>
            </w:r>
            <w:proofErr w:type="gramEnd"/>
          </w:p>
        </w:tc>
        <w:tc>
          <w:tcPr>
            <w:tcW w:w="2880" w:type="dxa"/>
            <w:vAlign w:val="center"/>
          </w:tcPr>
          <w:p w:rsidR="00D14DB3" w:rsidRDefault="00DF2605">
            <w:pPr>
              <w:jc w:val="right"/>
            </w:pPr>
            <w:r>
              <w:rPr>
                <w:rFonts w:asciiTheme="minorEastAsia" w:eastAsiaTheme="minorEastAsia" w:hAnsiTheme="minorEastAsia"/>
              </w:rPr>
              <w:t>43,305,721.72</w:t>
            </w:r>
          </w:p>
        </w:tc>
        <w:tc>
          <w:tcPr>
            <w:tcW w:w="1692" w:type="dxa"/>
            <w:vAlign w:val="center"/>
          </w:tcPr>
          <w:p w:rsidR="00D14DB3" w:rsidRDefault="00DF2605">
            <w:pPr>
              <w:jc w:val="right"/>
            </w:pPr>
            <w:r>
              <w:rPr>
                <w:rFonts w:asciiTheme="minorEastAsia" w:eastAsiaTheme="minorEastAsia" w:hAnsiTheme="minorEastAsia"/>
              </w:rPr>
              <w:t>3.68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27</w:t>
            </w:r>
          </w:p>
        </w:tc>
        <w:tc>
          <w:tcPr>
            <w:tcW w:w="1650" w:type="dxa"/>
            <w:vAlign w:val="center"/>
          </w:tcPr>
          <w:p w:rsidR="00D14DB3" w:rsidRDefault="00DF2605">
            <w:pPr>
              <w:jc w:val="center"/>
            </w:pPr>
            <w:r>
              <w:rPr>
                <w:rFonts w:asciiTheme="minorEastAsia" w:eastAsiaTheme="minorEastAsia" w:hAnsiTheme="minorEastAsia"/>
              </w:rPr>
              <w:t>603444</w:t>
            </w:r>
          </w:p>
        </w:tc>
        <w:tc>
          <w:tcPr>
            <w:tcW w:w="1980" w:type="dxa"/>
            <w:vAlign w:val="center"/>
          </w:tcPr>
          <w:p w:rsidR="00D14DB3" w:rsidRDefault="00DF2605">
            <w:pPr>
              <w:jc w:val="center"/>
            </w:pPr>
            <w:r>
              <w:rPr>
                <w:rFonts w:asciiTheme="minorEastAsia" w:eastAsiaTheme="minorEastAsia" w:hAnsiTheme="minorEastAsia"/>
              </w:rPr>
              <w:t>吉比特</w:t>
            </w:r>
          </w:p>
        </w:tc>
        <w:tc>
          <w:tcPr>
            <w:tcW w:w="2880" w:type="dxa"/>
            <w:vAlign w:val="center"/>
          </w:tcPr>
          <w:p w:rsidR="00D14DB3" w:rsidRDefault="00DF2605">
            <w:pPr>
              <w:jc w:val="right"/>
            </w:pPr>
            <w:r>
              <w:rPr>
                <w:rFonts w:asciiTheme="minorEastAsia" w:eastAsiaTheme="minorEastAsia" w:hAnsiTheme="minorEastAsia"/>
              </w:rPr>
              <w:t>40,095,646.07</w:t>
            </w:r>
          </w:p>
        </w:tc>
        <w:tc>
          <w:tcPr>
            <w:tcW w:w="1692" w:type="dxa"/>
            <w:vAlign w:val="center"/>
          </w:tcPr>
          <w:p w:rsidR="00D14DB3" w:rsidRDefault="00DF2605">
            <w:pPr>
              <w:jc w:val="right"/>
            </w:pPr>
            <w:r>
              <w:rPr>
                <w:rFonts w:asciiTheme="minorEastAsia" w:eastAsiaTheme="minorEastAsia" w:hAnsiTheme="minorEastAsia"/>
              </w:rPr>
              <w:t>3.41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28</w:t>
            </w:r>
          </w:p>
        </w:tc>
        <w:tc>
          <w:tcPr>
            <w:tcW w:w="1650" w:type="dxa"/>
            <w:vAlign w:val="center"/>
          </w:tcPr>
          <w:p w:rsidR="00D14DB3" w:rsidRDefault="00DF2605">
            <w:pPr>
              <w:jc w:val="center"/>
            </w:pPr>
            <w:r>
              <w:rPr>
                <w:rFonts w:asciiTheme="minorEastAsia" w:eastAsiaTheme="minorEastAsia" w:hAnsiTheme="minorEastAsia"/>
              </w:rPr>
              <w:t>600741</w:t>
            </w:r>
          </w:p>
        </w:tc>
        <w:tc>
          <w:tcPr>
            <w:tcW w:w="1980" w:type="dxa"/>
            <w:vAlign w:val="center"/>
          </w:tcPr>
          <w:p w:rsidR="00D14DB3" w:rsidRDefault="00DF2605">
            <w:pPr>
              <w:jc w:val="center"/>
            </w:pPr>
            <w:r>
              <w:rPr>
                <w:rFonts w:asciiTheme="minorEastAsia" w:eastAsiaTheme="minorEastAsia" w:hAnsiTheme="minorEastAsia"/>
              </w:rPr>
              <w:t>华</w:t>
            </w:r>
            <w:proofErr w:type="gramStart"/>
            <w:r>
              <w:rPr>
                <w:rFonts w:asciiTheme="minorEastAsia" w:eastAsiaTheme="minorEastAsia" w:hAnsiTheme="minorEastAsia"/>
              </w:rPr>
              <w:t>域汽车</w:t>
            </w:r>
            <w:proofErr w:type="gramEnd"/>
          </w:p>
        </w:tc>
        <w:tc>
          <w:tcPr>
            <w:tcW w:w="2880" w:type="dxa"/>
            <w:vAlign w:val="center"/>
          </w:tcPr>
          <w:p w:rsidR="00D14DB3" w:rsidRDefault="00DF2605">
            <w:pPr>
              <w:jc w:val="right"/>
            </w:pPr>
            <w:r>
              <w:rPr>
                <w:rFonts w:asciiTheme="minorEastAsia" w:eastAsiaTheme="minorEastAsia" w:hAnsiTheme="minorEastAsia"/>
              </w:rPr>
              <w:t>38,489,962.79</w:t>
            </w:r>
          </w:p>
        </w:tc>
        <w:tc>
          <w:tcPr>
            <w:tcW w:w="1692" w:type="dxa"/>
            <w:vAlign w:val="center"/>
          </w:tcPr>
          <w:p w:rsidR="00D14DB3" w:rsidRDefault="00DF2605">
            <w:pPr>
              <w:jc w:val="right"/>
            </w:pPr>
            <w:r>
              <w:rPr>
                <w:rFonts w:asciiTheme="minorEastAsia" w:eastAsiaTheme="minorEastAsia" w:hAnsiTheme="minorEastAsia"/>
              </w:rPr>
              <w:t>3.27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29</w:t>
            </w:r>
          </w:p>
        </w:tc>
        <w:tc>
          <w:tcPr>
            <w:tcW w:w="1650" w:type="dxa"/>
            <w:vAlign w:val="center"/>
          </w:tcPr>
          <w:p w:rsidR="00D14DB3" w:rsidRDefault="00DF2605">
            <w:pPr>
              <w:jc w:val="center"/>
            </w:pPr>
            <w:r>
              <w:rPr>
                <w:rFonts w:asciiTheme="minorEastAsia" w:eastAsiaTheme="minorEastAsia" w:hAnsiTheme="minorEastAsia"/>
              </w:rPr>
              <w:t>601688</w:t>
            </w:r>
          </w:p>
        </w:tc>
        <w:tc>
          <w:tcPr>
            <w:tcW w:w="1980" w:type="dxa"/>
            <w:vAlign w:val="center"/>
          </w:tcPr>
          <w:p w:rsidR="00D14DB3" w:rsidRDefault="00DF2605">
            <w:pPr>
              <w:jc w:val="center"/>
            </w:pPr>
            <w:r>
              <w:rPr>
                <w:rFonts w:asciiTheme="minorEastAsia" w:eastAsiaTheme="minorEastAsia" w:hAnsiTheme="minorEastAsia"/>
              </w:rPr>
              <w:t>华泰证券</w:t>
            </w:r>
          </w:p>
        </w:tc>
        <w:tc>
          <w:tcPr>
            <w:tcW w:w="2880" w:type="dxa"/>
            <w:vAlign w:val="center"/>
          </w:tcPr>
          <w:p w:rsidR="00D14DB3" w:rsidRDefault="00DF2605">
            <w:pPr>
              <w:jc w:val="right"/>
            </w:pPr>
            <w:r>
              <w:rPr>
                <w:rFonts w:asciiTheme="minorEastAsia" w:eastAsiaTheme="minorEastAsia" w:hAnsiTheme="minorEastAsia"/>
              </w:rPr>
              <w:t>37,793,413.47</w:t>
            </w:r>
          </w:p>
        </w:tc>
        <w:tc>
          <w:tcPr>
            <w:tcW w:w="1692" w:type="dxa"/>
            <w:vAlign w:val="center"/>
          </w:tcPr>
          <w:p w:rsidR="00D14DB3" w:rsidRDefault="00DF2605">
            <w:pPr>
              <w:jc w:val="right"/>
            </w:pPr>
            <w:r>
              <w:rPr>
                <w:rFonts w:asciiTheme="minorEastAsia" w:eastAsiaTheme="minorEastAsia" w:hAnsiTheme="minorEastAsia"/>
              </w:rPr>
              <w:t>3.22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30</w:t>
            </w:r>
          </w:p>
        </w:tc>
        <w:tc>
          <w:tcPr>
            <w:tcW w:w="1650" w:type="dxa"/>
            <w:vAlign w:val="center"/>
          </w:tcPr>
          <w:p w:rsidR="00D14DB3" w:rsidRDefault="00DF2605">
            <w:pPr>
              <w:jc w:val="center"/>
            </w:pPr>
            <w:r>
              <w:rPr>
                <w:rFonts w:asciiTheme="minorEastAsia" w:eastAsiaTheme="minorEastAsia" w:hAnsiTheme="minorEastAsia"/>
              </w:rPr>
              <w:t>300113</w:t>
            </w:r>
          </w:p>
        </w:tc>
        <w:tc>
          <w:tcPr>
            <w:tcW w:w="1980" w:type="dxa"/>
            <w:vAlign w:val="center"/>
          </w:tcPr>
          <w:p w:rsidR="00D14DB3" w:rsidRDefault="00DF2605">
            <w:pPr>
              <w:jc w:val="center"/>
            </w:pPr>
            <w:r>
              <w:rPr>
                <w:rFonts w:asciiTheme="minorEastAsia" w:eastAsiaTheme="minorEastAsia" w:hAnsiTheme="minorEastAsia"/>
              </w:rPr>
              <w:t>顺</w:t>
            </w:r>
            <w:proofErr w:type="gramStart"/>
            <w:r>
              <w:rPr>
                <w:rFonts w:asciiTheme="minorEastAsia" w:eastAsiaTheme="minorEastAsia" w:hAnsiTheme="minorEastAsia"/>
              </w:rPr>
              <w:t>网科技</w:t>
            </w:r>
            <w:proofErr w:type="gramEnd"/>
          </w:p>
        </w:tc>
        <w:tc>
          <w:tcPr>
            <w:tcW w:w="2880" w:type="dxa"/>
            <w:vAlign w:val="center"/>
          </w:tcPr>
          <w:p w:rsidR="00D14DB3" w:rsidRDefault="00DF2605">
            <w:pPr>
              <w:jc w:val="right"/>
            </w:pPr>
            <w:r>
              <w:rPr>
                <w:rFonts w:asciiTheme="minorEastAsia" w:eastAsiaTheme="minorEastAsia" w:hAnsiTheme="minorEastAsia"/>
              </w:rPr>
              <w:t>37,478,303.57</w:t>
            </w:r>
          </w:p>
        </w:tc>
        <w:tc>
          <w:tcPr>
            <w:tcW w:w="1692" w:type="dxa"/>
            <w:vAlign w:val="center"/>
          </w:tcPr>
          <w:p w:rsidR="00D14DB3" w:rsidRDefault="00DF2605">
            <w:pPr>
              <w:jc w:val="right"/>
            </w:pPr>
            <w:r>
              <w:rPr>
                <w:rFonts w:asciiTheme="minorEastAsia" w:eastAsiaTheme="minorEastAsia" w:hAnsiTheme="minorEastAsia"/>
              </w:rPr>
              <w:t>3.19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31</w:t>
            </w:r>
          </w:p>
        </w:tc>
        <w:tc>
          <w:tcPr>
            <w:tcW w:w="1650" w:type="dxa"/>
            <w:vAlign w:val="center"/>
          </w:tcPr>
          <w:p w:rsidR="00D14DB3" w:rsidRDefault="00DF2605">
            <w:pPr>
              <w:jc w:val="center"/>
            </w:pPr>
            <w:r>
              <w:rPr>
                <w:rFonts w:asciiTheme="minorEastAsia" w:eastAsiaTheme="minorEastAsia" w:hAnsiTheme="minorEastAsia"/>
              </w:rPr>
              <w:t>600732</w:t>
            </w:r>
          </w:p>
        </w:tc>
        <w:tc>
          <w:tcPr>
            <w:tcW w:w="1980" w:type="dxa"/>
            <w:vAlign w:val="center"/>
          </w:tcPr>
          <w:p w:rsidR="00D14DB3" w:rsidRDefault="00DF2605">
            <w:pPr>
              <w:jc w:val="center"/>
            </w:pPr>
            <w:r>
              <w:rPr>
                <w:rFonts w:asciiTheme="minorEastAsia" w:eastAsiaTheme="minorEastAsia" w:hAnsiTheme="minorEastAsia"/>
              </w:rPr>
              <w:t>ST新梅</w:t>
            </w:r>
          </w:p>
        </w:tc>
        <w:tc>
          <w:tcPr>
            <w:tcW w:w="2880" w:type="dxa"/>
            <w:vAlign w:val="center"/>
          </w:tcPr>
          <w:p w:rsidR="00D14DB3" w:rsidRDefault="00DF2605">
            <w:pPr>
              <w:jc w:val="right"/>
            </w:pPr>
            <w:r>
              <w:rPr>
                <w:rFonts w:asciiTheme="minorEastAsia" w:eastAsiaTheme="minorEastAsia" w:hAnsiTheme="minorEastAsia"/>
              </w:rPr>
              <w:t>37,124,595.90</w:t>
            </w:r>
          </w:p>
        </w:tc>
        <w:tc>
          <w:tcPr>
            <w:tcW w:w="1692" w:type="dxa"/>
            <w:vAlign w:val="center"/>
          </w:tcPr>
          <w:p w:rsidR="00D14DB3" w:rsidRDefault="00DF2605">
            <w:pPr>
              <w:jc w:val="right"/>
            </w:pPr>
            <w:r>
              <w:rPr>
                <w:rFonts w:asciiTheme="minorEastAsia" w:eastAsiaTheme="minorEastAsia" w:hAnsiTheme="minorEastAsia"/>
              </w:rPr>
              <w:t>3.16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32</w:t>
            </w:r>
          </w:p>
        </w:tc>
        <w:tc>
          <w:tcPr>
            <w:tcW w:w="1650" w:type="dxa"/>
            <w:vAlign w:val="center"/>
          </w:tcPr>
          <w:p w:rsidR="00D14DB3" w:rsidRDefault="00DF2605">
            <w:pPr>
              <w:jc w:val="center"/>
            </w:pPr>
            <w:r>
              <w:rPr>
                <w:rFonts w:asciiTheme="minorEastAsia" w:eastAsiaTheme="minorEastAsia" w:hAnsiTheme="minorEastAsia"/>
              </w:rPr>
              <w:t>300751</w:t>
            </w:r>
          </w:p>
        </w:tc>
        <w:tc>
          <w:tcPr>
            <w:tcW w:w="1980" w:type="dxa"/>
            <w:vAlign w:val="center"/>
          </w:tcPr>
          <w:p w:rsidR="00D14DB3" w:rsidRDefault="00DF2605">
            <w:pPr>
              <w:jc w:val="center"/>
            </w:pPr>
            <w:r>
              <w:rPr>
                <w:rFonts w:asciiTheme="minorEastAsia" w:eastAsiaTheme="minorEastAsia" w:hAnsiTheme="minorEastAsia"/>
              </w:rPr>
              <w:t>迈为股份</w:t>
            </w:r>
          </w:p>
        </w:tc>
        <w:tc>
          <w:tcPr>
            <w:tcW w:w="2880" w:type="dxa"/>
            <w:vAlign w:val="center"/>
          </w:tcPr>
          <w:p w:rsidR="00D14DB3" w:rsidRDefault="00DF2605">
            <w:pPr>
              <w:jc w:val="right"/>
            </w:pPr>
            <w:r>
              <w:rPr>
                <w:rFonts w:asciiTheme="minorEastAsia" w:eastAsiaTheme="minorEastAsia" w:hAnsiTheme="minorEastAsia"/>
              </w:rPr>
              <w:t>36,013,078.58</w:t>
            </w:r>
          </w:p>
        </w:tc>
        <w:tc>
          <w:tcPr>
            <w:tcW w:w="1692" w:type="dxa"/>
            <w:vAlign w:val="center"/>
          </w:tcPr>
          <w:p w:rsidR="00D14DB3" w:rsidRDefault="00DF2605">
            <w:pPr>
              <w:jc w:val="right"/>
            </w:pPr>
            <w:r>
              <w:rPr>
                <w:rFonts w:asciiTheme="minorEastAsia" w:eastAsiaTheme="minorEastAsia" w:hAnsiTheme="minorEastAsia"/>
              </w:rPr>
              <w:t>3.06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33</w:t>
            </w:r>
          </w:p>
        </w:tc>
        <w:tc>
          <w:tcPr>
            <w:tcW w:w="1650" w:type="dxa"/>
            <w:vAlign w:val="center"/>
          </w:tcPr>
          <w:p w:rsidR="00D14DB3" w:rsidRDefault="00DF2605">
            <w:pPr>
              <w:jc w:val="center"/>
            </w:pPr>
            <w:r>
              <w:rPr>
                <w:rFonts w:asciiTheme="minorEastAsia" w:eastAsiaTheme="minorEastAsia" w:hAnsiTheme="minorEastAsia"/>
              </w:rPr>
              <w:t>600346</w:t>
            </w:r>
          </w:p>
        </w:tc>
        <w:tc>
          <w:tcPr>
            <w:tcW w:w="1980" w:type="dxa"/>
            <w:vAlign w:val="center"/>
          </w:tcPr>
          <w:p w:rsidR="00D14DB3" w:rsidRDefault="00DF2605">
            <w:pPr>
              <w:jc w:val="center"/>
            </w:pPr>
            <w:r>
              <w:rPr>
                <w:rFonts w:asciiTheme="minorEastAsia" w:eastAsiaTheme="minorEastAsia" w:hAnsiTheme="minorEastAsia"/>
              </w:rPr>
              <w:t>恒力石化</w:t>
            </w:r>
          </w:p>
        </w:tc>
        <w:tc>
          <w:tcPr>
            <w:tcW w:w="2880" w:type="dxa"/>
            <w:vAlign w:val="center"/>
          </w:tcPr>
          <w:p w:rsidR="00D14DB3" w:rsidRDefault="00DF2605">
            <w:pPr>
              <w:jc w:val="right"/>
            </w:pPr>
            <w:r>
              <w:rPr>
                <w:rFonts w:asciiTheme="minorEastAsia" w:eastAsiaTheme="minorEastAsia" w:hAnsiTheme="minorEastAsia"/>
              </w:rPr>
              <w:t>35,396,380.25</w:t>
            </w:r>
          </w:p>
        </w:tc>
        <w:tc>
          <w:tcPr>
            <w:tcW w:w="1692" w:type="dxa"/>
            <w:vAlign w:val="center"/>
          </w:tcPr>
          <w:p w:rsidR="00D14DB3" w:rsidRDefault="00DF2605">
            <w:pPr>
              <w:jc w:val="right"/>
            </w:pPr>
            <w:r>
              <w:rPr>
                <w:rFonts w:asciiTheme="minorEastAsia" w:eastAsiaTheme="minorEastAsia" w:hAnsiTheme="minorEastAsia"/>
              </w:rPr>
              <w:t>3.01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34</w:t>
            </w:r>
          </w:p>
        </w:tc>
        <w:tc>
          <w:tcPr>
            <w:tcW w:w="1650" w:type="dxa"/>
            <w:vAlign w:val="center"/>
          </w:tcPr>
          <w:p w:rsidR="00D14DB3" w:rsidRDefault="00DF2605">
            <w:pPr>
              <w:jc w:val="center"/>
            </w:pPr>
            <w:r>
              <w:rPr>
                <w:rFonts w:asciiTheme="minorEastAsia" w:eastAsiaTheme="minorEastAsia" w:hAnsiTheme="minorEastAsia"/>
              </w:rPr>
              <w:t>002459</w:t>
            </w:r>
          </w:p>
        </w:tc>
        <w:tc>
          <w:tcPr>
            <w:tcW w:w="1980" w:type="dxa"/>
            <w:vAlign w:val="center"/>
          </w:tcPr>
          <w:p w:rsidR="00D14DB3" w:rsidRDefault="00DF2605">
            <w:pPr>
              <w:jc w:val="center"/>
            </w:pPr>
            <w:r>
              <w:rPr>
                <w:rFonts w:asciiTheme="minorEastAsia" w:eastAsiaTheme="minorEastAsia" w:hAnsiTheme="minorEastAsia"/>
              </w:rPr>
              <w:t>天业通联</w:t>
            </w:r>
          </w:p>
        </w:tc>
        <w:tc>
          <w:tcPr>
            <w:tcW w:w="2880" w:type="dxa"/>
            <w:vAlign w:val="center"/>
          </w:tcPr>
          <w:p w:rsidR="00D14DB3" w:rsidRDefault="00DF2605">
            <w:pPr>
              <w:jc w:val="right"/>
            </w:pPr>
            <w:r>
              <w:rPr>
                <w:rFonts w:asciiTheme="minorEastAsia" w:eastAsiaTheme="minorEastAsia" w:hAnsiTheme="minorEastAsia"/>
              </w:rPr>
              <w:t>33,567,058.70</w:t>
            </w:r>
          </w:p>
        </w:tc>
        <w:tc>
          <w:tcPr>
            <w:tcW w:w="1692" w:type="dxa"/>
            <w:vAlign w:val="center"/>
          </w:tcPr>
          <w:p w:rsidR="00D14DB3" w:rsidRDefault="00DF2605">
            <w:pPr>
              <w:jc w:val="right"/>
            </w:pPr>
            <w:r>
              <w:rPr>
                <w:rFonts w:asciiTheme="minorEastAsia" w:eastAsiaTheme="minorEastAsia" w:hAnsiTheme="minorEastAsia"/>
              </w:rPr>
              <w:t>2.86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35</w:t>
            </w:r>
          </w:p>
        </w:tc>
        <w:tc>
          <w:tcPr>
            <w:tcW w:w="1650" w:type="dxa"/>
            <w:vAlign w:val="center"/>
          </w:tcPr>
          <w:p w:rsidR="00D14DB3" w:rsidRDefault="00DF2605">
            <w:pPr>
              <w:jc w:val="center"/>
            </w:pPr>
            <w:r>
              <w:rPr>
                <w:rFonts w:asciiTheme="minorEastAsia" w:eastAsiaTheme="minorEastAsia" w:hAnsiTheme="minorEastAsia"/>
              </w:rPr>
              <w:t>600115</w:t>
            </w:r>
          </w:p>
        </w:tc>
        <w:tc>
          <w:tcPr>
            <w:tcW w:w="1980" w:type="dxa"/>
            <w:vAlign w:val="center"/>
          </w:tcPr>
          <w:p w:rsidR="00D14DB3" w:rsidRDefault="00DF2605">
            <w:pPr>
              <w:jc w:val="center"/>
            </w:pPr>
            <w:r>
              <w:rPr>
                <w:rFonts w:asciiTheme="minorEastAsia" w:eastAsiaTheme="minorEastAsia" w:hAnsiTheme="minorEastAsia"/>
              </w:rPr>
              <w:t>东方航空</w:t>
            </w:r>
          </w:p>
        </w:tc>
        <w:tc>
          <w:tcPr>
            <w:tcW w:w="2880" w:type="dxa"/>
            <w:vAlign w:val="center"/>
          </w:tcPr>
          <w:p w:rsidR="00D14DB3" w:rsidRDefault="00DF2605">
            <w:pPr>
              <w:jc w:val="right"/>
            </w:pPr>
            <w:r>
              <w:rPr>
                <w:rFonts w:asciiTheme="minorEastAsia" w:eastAsiaTheme="minorEastAsia" w:hAnsiTheme="minorEastAsia"/>
              </w:rPr>
              <w:t>33,494,202.06</w:t>
            </w:r>
          </w:p>
        </w:tc>
        <w:tc>
          <w:tcPr>
            <w:tcW w:w="1692" w:type="dxa"/>
            <w:vAlign w:val="center"/>
          </w:tcPr>
          <w:p w:rsidR="00D14DB3" w:rsidRDefault="00DF2605">
            <w:pPr>
              <w:jc w:val="right"/>
            </w:pPr>
            <w:r>
              <w:rPr>
                <w:rFonts w:asciiTheme="minorEastAsia" w:eastAsiaTheme="minorEastAsia" w:hAnsiTheme="minorEastAsia"/>
              </w:rPr>
              <w:t>2.85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36</w:t>
            </w:r>
          </w:p>
        </w:tc>
        <w:tc>
          <w:tcPr>
            <w:tcW w:w="1650" w:type="dxa"/>
            <w:vAlign w:val="center"/>
          </w:tcPr>
          <w:p w:rsidR="00D14DB3" w:rsidRDefault="00DF2605">
            <w:pPr>
              <w:jc w:val="center"/>
            </w:pPr>
            <w:r>
              <w:rPr>
                <w:rFonts w:asciiTheme="minorEastAsia" w:eastAsiaTheme="minorEastAsia" w:hAnsiTheme="minorEastAsia"/>
              </w:rPr>
              <w:t>002746</w:t>
            </w:r>
          </w:p>
        </w:tc>
        <w:tc>
          <w:tcPr>
            <w:tcW w:w="1980" w:type="dxa"/>
            <w:vAlign w:val="center"/>
          </w:tcPr>
          <w:p w:rsidR="00D14DB3" w:rsidRDefault="00DF2605">
            <w:pPr>
              <w:jc w:val="center"/>
            </w:pPr>
            <w:r>
              <w:rPr>
                <w:rFonts w:asciiTheme="minorEastAsia" w:eastAsiaTheme="minorEastAsia" w:hAnsiTheme="minorEastAsia"/>
              </w:rPr>
              <w:t>仙</w:t>
            </w:r>
            <w:proofErr w:type="gramStart"/>
            <w:r>
              <w:rPr>
                <w:rFonts w:asciiTheme="minorEastAsia" w:eastAsiaTheme="minorEastAsia" w:hAnsiTheme="minorEastAsia"/>
              </w:rPr>
              <w:t>坛股份</w:t>
            </w:r>
            <w:proofErr w:type="gramEnd"/>
          </w:p>
        </w:tc>
        <w:tc>
          <w:tcPr>
            <w:tcW w:w="2880" w:type="dxa"/>
            <w:vAlign w:val="center"/>
          </w:tcPr>
          <w:p w:rsidR="00D14DB3" w:rsidRDefault="00DF2605">
            <w:pPr>
              <w:jc w:val="right"/>
            </w:pPr>
            <w:r>
              <w:rPr>
                <w:rFonts w:asciiTheme="minorEastAsia" w:eastAsiaTheme="minorEastAsia" w:hAnsiTheme="minorEastAsia"/>
              </w:rPr>
              <w:t>31,568,171.60</w:t>
            </w:r>
          </w:p>
        </w:tc>
        <w:tc>
          <w:tcPr>
            <w:tcW w:w="1692" w:type="dxa"/>
            <w:vAlign w:val="center"/>
          </w:tcPr>
          <w:p w:rsidR="00D14DB3" w:rsidRDefault="00DF2605">
            <w:pPr>
              <w:jc w:val="right"/>
            </w:pPr>
            <w:r>
              <w:rPr>
                <w:rFonts w:asciiTheme="minorEastAsia" w:eastAsiaTheme="minorEastAsia" w:hAnsiTheme="minorEastAsia"/>
              </w:rPr>
              <w:t>2.69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37</w:t>
            </w:r>
          </w:p>
        </w:tc>
        <w:tc>
          <w:tcPr>
            <w:tcW w:w="1650" w:type="dxa"/>
            <w:vAlign w:val="center"/>
          </w:tcPr>
          <w:p w:rsidR="00D14DB3" w:rsidRDefault="00DF2605">
            <w:pPr>
              <w:jc w:val="center"/>
            </w:pPr>
            <w:r>
              <w:rPr>
                <w:rFonts w:asciiTheme="minorEastAsia" w:eastAsiaTheme="minorEastAsia" w:hAnsiTheme="minorEastAsia"/>
              </w:rPr>
              <w:t>300033</w:t>
            </w:r>
          </w:p>
        </w:tc>
        <w:tc>
          <w:tcPr>
            <w:tcW w:w="1980" w:type="dxa"/>
            <w:vAlign w:val="center"/>
          </w:tcPr>
          <w:p w:rsidR="00D14DB3" w:rsidRDefault="00DF2605">
            <w:pPr>
              <w:jc w:val="center"/>
            </w:pPr>
            <w:r>
              <w:rPr>
                <w:rFonts w:asciiTheme="minorEastAsia" w:eastAsiaTheme="minorEastAsia" w:hAnsiTheme="minorEastAsia"/>
              </w:rPr>
              <w:t>同花顺</w:t>
            </w:r>
          </w:p>
        </w:tc>
        <w:tc>
          <w:tcPr>
            <w:tcW w:w="2880" w:type="dxa"/>
            <w:vAlign w:val="center"/>
          </w:tcPr>
          <w:p w:rsidR="00D14DB3" w:rsidRDefault="00DF2605">
            <w:pPr>
              <w:jc w:val="right"/>
            </w:pPr>
            <w:r>
              <w:rPr>
                <w:rFonts w:asciiTheme="minorEastAsia" w:eastAsiaTheme="minorEastAsia" w:hAnsiTheme="minorEastAsia"/>
              </w:rPr>
              <w:t>29,836,781.96</w:t>
            </w:r>
          </w:p>
        </w:tc>
        <w:tc>
          <w:tcPr>
            <w:tcW w:w="1692" w:type="dxa"/>
            <w:vAlign w:val="center"/>
          </w:tcPr>
          <w:p w:rsidR="00D14DB3" w:rsidRDefault="00DF2605">
            <w:pPr>
              <w:jc w:val="right"/>
            </w:pPr>
            <w:r>
              <w:rPr>
                <w:rFonts w:asciiTheme="minorEastAsia" w:eastAsiaTheme="minorEastAsia" w:hAnsiTheme="minorEastAsia"/>
              </w:rPr>
              <w:t>2.54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38</w:t>
            </w:r>
          </w:p>
        </w:tc>
        <w:tc>
          <w:tcPr>
            <w:tcW w:w="1650" w:type="dxa"/>
            <w:vAlign w:val="center"/>
          </w:tcPr>
          <w:p w:rsidR="00D14DB3" w:rsidRDefault="00DF2605">
            <w:pPr>
              <w:jc w:val="center"/>
            </w:pPr>
            <w:r>
              <w:rPr>
                <w:rFonts w:asciiTheme="minorEastAsia" w:eastAsiaTheme="minorEastAsia" w:hAnsiTheme="minorEastAsia"/>
              </w:rPr>
              <w:t>000728</w:t>
            </w:r>
          </w:p>
        </w:tc>
        <w:tc>
          <w:tcPr>
            <w:tcW w:w="1980" w:type="dxa"/>
            <w:vAlign w:val="center"/>
          </w:tcPr>
          <w:p w:rsidR="00D14DB3" w:rsidRDefault="00DF2605">
            <w:pPr>
              <w:jc w:val="center"/>
            </w:pPr>
            <w:proofErr w:type="gramStart"/>
            <w:r>
              <w:rPr>
                <w:rFonts w:asciiTheme="minorEastAsia" w:eastAsiaTheme="minorEastAsia" w:hAnsiTheme="minorEastAsia"/>
              </w:rPr>
              <w:t>国元证券</w:t>
            </w:r>
            <w:proofErr w:type="gramEnd"/>
          </w:p>
        </w:tc>
        <w:tc>
          <w:tcPr>
            <w:tcW w:w="2880" w:type="dxa"/>
            <w:vAlign w:val="center"/>
          </w:tcPr>
          <w:p w:rsidR="00D14DB3" w:rsidRDefault="00DF2605">
            <w:pPr>
              <w:jc w:val="right"/>
            </w:pPr>
            <w:r>
              <w:rPr>
                <w:rFonts w:asciiTheme="minorEastAsia" w:eastAsiaTheme="minorEastAsia" w:hAnsiTheme="minorEastAsia"/>
              </w:rPr>
              <w:t>29,649,368.00</w:t>
            </w:r>
          </w:p>
        </w:tc>
        <w:tc>
          <w:tcPr>
            <w:tcW w:w="1692" w:type="dxa"/>
            <w:vAlign w:val="center"/>
          </w:tcPr>
          <w:p w:rsidR="00D14DB3" w:rsidRDefault="00DF2605">
            <w:pPr>
              <w:jc w:val="right"/>
            </w:pPr>
            <w:r>
              <w:rPr>
                <w:rFonts w:asciiTheme="minorEastAsia" w:eastAsiaTheme="minorEastAsia" w:hAnsiTheme="minorEastAsia"/>
              </w:rPr>
              <w:t>2.52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39</w:t>
            </w:r>
          </w:p>
        </w:tc>
        <w:tc>
          <w:tcPr>
            <w:tcW w:w="1650" w:type="dxa"/>
            <w:vAlign w:val="center"/>
          </w:tcPr>
          <w:p w:rsidR="00D14DB3" w:rsidRDefault="00DF2605">
            <w:pPr>
              <w:jc w:val="center"/>
            </w:pPr>
            <w:r>
              <w:rPr>
                <w:rFonts w:asciiTheme="minorEastAsia" w:eastAsiaTheme="minorEastAsia" w:hAnsiTheme="minorEastAsia"/>
              </w:rPr>
              <w:t>603806</w:t>
            </w:r>
          </w:p>
        </w:tc>
        <w:tc>
          <w:tcPr>
            <w:tcW w:w="1980" w:type="dxa"/>
            <w:vAlign w:val="center"/>
          </w:tcPr>
          <w:p w:rsidR="00D14DB3" w:rsidRDefault="00DF2605">
            <w:pPr>
              <w:jc w:val="center"/>
            </w:pPr>
            <w:r>
              <w:rPr>
                <w:rFonts w:asciiTheme="minorEastAsia" w:eastAsiaTheme="minorEastAsia" w:hAnsiTheme="minorEastAsia"/>
              </w:rPr>
              <w:t>福斯特</w:t>
            </w:r>
          </w:p>
        </w:tc>
        <w:tc>
          <w:tcPr>
            <w:tcW w:w="2880" w:type="dxa"/>
            <w:vAlign w:val="center"/>
          </w:tcPr>
          <w:p w:rsidR="00D14DB3" w:rsidRDefault="00DF2605">
            <w:pPr>
              <w:jc w:val="right"/>
            </w:pPr>
            <w:r>
              <w:rPr>
                <w:rFonts w:asciiTheme="minorEastAsia" w:eastAsiaTheme="minorEastAsia" w:hAnsiTheme="minorEastAsia"/>
              </w:rPr>
              <w:t>29,578,134.44</w:t>
            </w:r>
          </w:p>
        </w:tc>
        <w:tc>
          <w:tcPr>
            <w:tcW w:w="1692" w:type="dxa"/>
            <w:vAlign w:val="center"/>
          </w:tcPr>
          <w:p w:rsidR="00D14DB3" w:rsidRDefault="00DF2605">
            <w:pPr>
              <w:jc w:val="right"/>
            </w:pPr>
            <w:r>
              <w:rPr>
                <w:rFonts w:asciiTheme="minorEastAsia" w:eastAsiaTheme="minorEastAsia" w:hAnsiTheme="minorEastAsia"/>
              </w:rPr>
              <w:t>2.52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40</w:t>
            </w:r>
          </w:p>
        </w:tc>
        <w:tc>
          <w:tcPr>
            <w:tcW w:w="1650" w:type="dxa"/>
            <w:vAlign w:val="center"/>
          </w:tcPr>
          <w:p w:rsidR="00D14DB3" w:rsidRDefault="00DF2605">
            <w:pPr>
              <w:jc w:val="center"/>
            </w:pPr>
            <w:r>
              <w:rPr>
                <w:rFonts w:asciiTheme="minorEastAsia" w:eastAsiaTheme="minorEastAsia" w:hAnsiTheme="minorEastAsia"/>
              </w:rPr>
              <w:t>600486</w:t>
            </w:r>
          </w:p>
        </w:tc>
        <w:tc>
          <w:tcPr>
            <w:tcW w:w="1980" w:type="dxa"/>
            <w:vAlign w:val="center"/>
          </w:tcPr>
          <w:p w:rsidR="00D14DB3" w:rsidRDefault="00DF2605">
            <w:pPr>
              <w:jc w:val="center"/>
            </w:pPr>
            <w:proofErr w:type="gramStart"/>
            <w:r>
              <w:rPr>
                <w:rFonts w:asciiTheme="minorEastAsia" w:eastAsiaTheme="minorEastAsia" w:hAnsiTheme="minorEastAsia"/>
              </w:rPr>
              <w:t>扬农化工</w:t>
            </w:r>
            <w:proofErr w:type="gramEnd"/>
          </w:p>
        </w:tc>
        <w:tc>
          <w:tcPr>
            <w:tcW w:w="2880" w:type="dxa"/>
            <w:vAlign w:val="center"/>
          </w:tcPr>
          <w:p w:rsidR="00D14DB3" w:rsidRDefault="00DF2605">
            <w:pPr>
              <w:jc w:val="right"/>
            </w:pPr>
            <w:r>
              <w:rPr>
                <w:rFonts w:asciiTheme="minorEastAsia" w:eastAsiaTheme="minorEastAsia" w:hAnsiTheme="minorEastAsia"/>
              </w:rPr>
              <w:t>29,462,813.61</w:t>
            </w:r>
          </w:p>
        </w:tc>
        <w:tc>
          <w:tcPr>
            <w:tcW w:w="1692" w:type="dxa"/>
            <w:vAlign w:val="center"/>
          </w:tcPr>
          <w:p w:rsidR="00D14DB3" w:rsidRDefault="00DF2605">
            <w:pPr>
              <w:jc w:val="right"/>
            </w:pPr>
            <w:r>
              <w:rPr>
                <w:rFonts w:asciiTheme="minorEastAsia" w:eastAsiaTheme="minorEastAsia" w:hAnsiTheme="minorEastAsia"/>
              </w:rPr>
              <w:t>2.51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41</w:t>
            </w:r>
          </w:p>
        </w:tc>
        <w:tc>
          <w:tcPr>
            <w:tcW w:w="1650" w:type="dxa"/>
            <w:vAlign w:val="center"/>
          </w:tcPr>
          <w:p w:rsidR="00D14DB3" w:rsidRDefault="00DF2605">
            <w:pPr>
              <w:jc w:val="center"/>
            </w:pPr>
            <w:r>
              <w:rPr>
                <w:rFonts w:asciiTheme="minorEastAsia" w:eastAsiaTheme="minorEastAsia" w:hAnsiTheme="minorEastAsia"/>
              </w:rPr>
              <w:t>002555</w:t>
            </w:r>
          </w:p>
        </w:tc>
        <w:tc>
          <w:tcPr>
            <w:tcW w:w="1980" w:type="dxa"/>
            <w:vAlign w:val="center"/>
          </w:tcPr>
          <w:p w:rsidR="00D14DB3" w:rsidRDefault="00DF2605">
            <w:pPr>
              <w:jc w:val="center"/>
            </w:pPr>
            <w:proofErr w:type="gramStart"/>
            <w:r>
              <w:rPr>
                <w:rFonts w:asciiTheme="minorEastAsia" w:eastAsiaTheme="minorEastAsia" w:hAnsiTheme="minorEastAsia"/>
              </w:rPr>
              <w:t>三七互娱</w:t>
            </w:r>
            <w:proofErr w:type="gramEnd"/>
          </w:p>
        </w:tc>
        <w:tc>
          <w:tcPr>
            <w:tcW w:w="2880" w:type="dxa"/>
            <w:vAlign w:val="center"/>
          </w:tcPr>
          <w:p w:rsidR="00D14DB3" w:rsidRDefault="00DF2605">
            <w:pPr>
              <w:jc w:val="right"/>
            </w:pPr>
            <w:r>
              <w:rPr>
                <w:rFonts w:asciiTheme="minorEastAsia" w:eastAsiaTheme="minorEastAsia" w:hAnsiTheme="minorEastAsia"/>
              </w:rPr>
              <w:t>28,923,754.00</w:t>
            </w:r>
          </w:p>
        </w:tc>
        <w:tc>
          <w:tcPr>
            <w:tcW w:w="1692" w:type="dxa"/>
            <w:vAlign w:val="center"/>
          </w:tcPr>
          <w:p w:rsidR="00D14DB3" w:rsidRDefault="00DF2605">
            <w:pPr>
              <w:jc w:val="right"/>
            </w:pPr>
            <w:r>
              <w:rPr>
                <w:rFonts w:asciiTheme="minorEastAsia" w:eastAsiaTheme="minorEastAsia" w:hAnsiTheme="minorEastAsia"/>
              </w:rPr>
              <w:t>2.46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42</w:t>
            </w:r>
          </w:p>
        </w:tc>
        <w:tc>
          <w:tcPr>
            <w:tcW w:w="1650" w:type="dxa"/>
            <w:vAlign w:val="center"/>
          </w:tcPr>
          <w:p w:rsidR="00D14DB3" w:rsidRDefault="00DF2605">
            <w:pPr>
              <w:jc w:val="center"/>
            </w:pPr>
            <w:r>
              <w:rPr>
                <w:rFonts w:asciiTheme="minorEastAsia" w:eastAsiaTheme="minorEastAsia" w:hAnsiTheme="minorEastAsia"/>
              </w:rPr>
              <w:t>601012</w:t>
            </w:r>
          </w:p>
        </w:tc>
        <w:tc>
          <w:tcPr>
            <w:tcW w:w="1980" w:type="dxa"/>
            <w:vAlign w:val="center"/>
          </w:tcPr>
          <w:p w:rsidR="00D14DB3" w:rsidRDefault="00DF2605">
            <w:pPr>
              <w:jc w:val="center"/>
            </w:pPr>
            <w:r>
              <w:rPr>
                <w:rFonts w:asciiTheme="minorEastAsia" w:eastAsiaTheme="minorEastAsia" w:hAnsiTheme="minorEastAsia"/>
              </w:rPr>
              <w:t>隆基股份</w:t>
            </w:r>
          </w:p>
        </w:tc>
        <w:tc>
          <w:tcPr>
            <w:tcW w:w="2880" w:type="dxa"/>
            <w:vAlign w:val="center"/>
          </w:tcPr>
          <w:p w:rsidR="00D14DB3" w:rsidRDefault="00DF2605">
            <w:pPr>
              <w:jc w:val="right"/>
            </w:pPr>
            <w:r>
              <w:rPr>
                <w:rFonts w:asciiTheme="minorEastAsia" w:eastAsiaTheme="minorEastAsia" w:hAnsiTheme="minorEastAsia"/>
              </w:rPr>
              <w:t>27,920,640.40</w:t>
            </w:r>
          </w:p>
        </w:tc>
        <w:tc>
          <w:tcPr>
            <w:tcW w:w="1692" w:type="dxa"/>
            <w:vAlign w:val="center"/>
          </w:tcPr>
          <w:p w:rsidR="00D14DB3" w:rsidRDefault="00DF2605">
            <w:pPr>
              <w:jc w:val="right"/>
            </w:pPr>
            <w:r>
              <w:rPr>
                <w:rFonts w:asciiTheme="minorEastAsia" w:eastAsiaTheme="minorEastAsia" w:hAnsiTheme="minorEastAsia"/>
              </w:rPr>
              <w:t>2.38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43</w:t>
            </w:r>
          </w:p>
        </w:tc>
        <w:tc>
          <w:tcPr>
            <w:tcW w:w="1650" w:type="dxa"/>
            <w:vAlign w:val="center"/>
          </w:tcPr>
          <w:p w:rsidR="00D14DB3" w:rsidRDefault="00DF2605">
            <w:pPr>
              <w:jc w:val="center"/>
            </w:pPr>
            <w:r>
              <w:rPr>
                <w:rFonts w:asciiTheme="minorEastAsia" w:eastAsiaTheme="minorEastAsia" w:hAnsiTheme="minorEastAsia"/>
              </w:rPr>
              <w:t>300496</w:t>
            </w:r>
          </w:p>
        </w:tc>
        <w:tc>
          <w:tcPr>
            <w:tcW w:w="1980" w:type="dxa"/>
            <w:vAlign w:val="center"/>
          </w:tcPr>
          <w:p w:rsidR="00D14DB3" w:rsidRDefault="00DF2605">
            <w:pPr>
              <w:jc w:val="center"/>
            </w:pPr>
            <w:proofErr w:type="gramStart"/>
            <w:r>
              <w:rPr>
                <w:rFonts w:asciiTheme="minorEastAsia" w:eastAsiaTheme="minorEastAsia" w:hAnsiTheme="minorEastAsia"/>
              </w:rPr>
              <w:t>中科创达</w:t>
            </w:r>
            <w:proofErr w:type="gramEnd"/>
          </w:p>
        </w:tc>
        <w:tc>
          <w:tcPr>
            <w:tcW w:w="2880" w:type="dxa"/>
            <w:vAlign w:val="center"/>
          </w:tcPr>
          <w:p w:rsidR="00D14DB3" w:rsidRDefault="00DF2605">
            <w:pPr>
              <w:jc w:val="right"/>
            </w:pPr>
            <w:r>
              <w:rPr>
                <w:rFonts w:asciiTheme="minorEastAsia" w:eastAsiaTheme="minorEastAsia" w:hAnsiTheme="minorEastAsia"/>
              </w:rPr>
              <w:t>26,859,738.28</w:t>
            </w:r>
          </w:p>
        </w:tc>
        <w:tc>
          <w:tcPr>
            <w:tcW w:w="1692" w:type="dxa"/>
            <w:vAlign w:val="center"/>
          </w:tcPr>
          <w:p w:rsidR="00D14DB3" w:rsidRDefault="00DF2605">
            <w:pPr>
              <w:jc w:val="right"/>
            </w:pPr>
            <w:r>
              <w:rPr>
                <w:rFonts w:asciiTheme="minorEastAsia" w:eastAsiaTheme="minorEastAsia" w:hAnsiTheme="minorEastAsia"/>
              </w:rPr>
              <w:t>2.29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44</w:t>
            </w:r>
          </w:p>
        </w:tc>
        <w:tc>
          <w:tcPr>
            <w:tcW w:w="1650" w:type="dxa"/>
            <w:vAlign w:val="center"/>
          </w:tcPr>
          <w:p w:rsidR="00D14DB3" w:rsidRDefault="00DF2605">
            <w:pPr>
              <w:jc w:val="center"/>
            </w:pPr>
            <w:r>
              <w:rPr>
                <w:rFonts w:asciiTheme="minorEastAsia" w:eastAsiaTheme="minorEastAsia" w:hAnsiTheme="minorEastAsia"/>
              </w:rPr>
              <w:t>000703</w:t>
            </w:r>
          </w:p>
        </w:tc>
        <w:tc>
          <w:tcPr>
            <w:tcW w:w="1980" w:type="dxa"/>
            <w:vAlign w:val="center"/>
          </w:tcPr>
          <w:p w:rsidR="00D14DB3" w:rsidRDefault="00DF2605">
            <w:pPr>
              <w:jc w:val="center"/>
            </w:pPr>
            <w:proofErr w:type="gramStart"/>
            <w:r>
              <w:rPr>
                <w:rFonts w:asciiTheme="minorEastAsia" w:eastAsiaTheme="minorEastAsia" w:hAnsiTheme="minorEastAsia"/>
              </w:rPr>
              <w:t>恒逸石化</w:t>
            </w:r>
            <w:proofErr w:type="gramEnd"/>
          </w:p>
        </w:tc>
        <w:tc>
          <w:tcPr>
            <w:tcW w:w="2880" w:type="dxa"/>
            <w:vAlign w:val="center"/>
          </w:tcPr>
          <w:p w:rsidR="00D14DB3" w:rsidRDefault="00DF2605">
            <w:pPr>
              <w:jc w:val="right"/>
            </w:pPr>
            <w:r>
              <w:rPr>
                <w:rFonts w:asciiTheme="minorEastAsia" w:eastAsiaTheme="minorEastAsia" w:hAnsiTheme="minorEastAsia"/>
              </w:rPr>
              <w:t>25,597,988.80</w:t>
            </w:r>
          </w:p>
        </w:tc>
        <w:tc>
          <w:tcPr>
            <w:tcW w:w="1692" w:type="dxa"/>
            <w:vAlign w:val="center"/>
          </w:tcPr>
          <w:p w:rsidR="00D14DB3" w:rsidRDefault="00DF2605">
            <w:pPr>
              <w:jc w:val="right"/>
            </w:pPr>
            <w:r>
              <w:rPr>
                <w:rFonts w:asciiTheme="minorEastAsia" w:eastAsiaTheme="minorEastAsia" w:hAnsiTheme="minorEastAsia"/>
              </w:rPr>
              <w:t>2.18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45</w:t>
            </w:r>
          </w:p>
        </w:tc>
        <w:tc>
          <w:tcPr>
            <w:tcW w:w="1650" w:type="dxa"/>
            <w:vAlign w:val="center"/>
          </w:tcPr>
          <w:p w:rsidR="00D14DB3" w:rsidRDefault="00DF2605">
            <w:pPr>
              <w:jc w:val="center"/>
            </w:pPr>
            <w:r>
              <w:rPr>
                <w:rFonts w:asciiTheme="minorEastAsia" w:eastAsiaTheme="minorEastAsia" w:hAnsiTheme="minorEastAsia"/>
              </w:rPr>
              <w:t>603556</w:t>
            </w:r>
          </w:p>
        </w:tc>
        <w:tc>
          <w:tcPr>
            <w:tcW w:w="1980" w:type="dxa"/>
            <w:vAlign w:val="center"/>
          </w:tcPr>
          <w:p w:rsidR="00D14DB3" w:rsidRDefault="00DF2605">
            <w:pPr>
              <w:jc w:val="center"/>
            </w:pPr>
            <w:r>
              <w:rPr>
                <w:rFonts w:asciiTheme="minorEastAsia" w:eastAsiaTheme="minorEastAsia" w:hAnsiTheme="minorEastAsia"/>
              </w:rPr>
              <w:t>海兴电力</w:t>
            </w:r>
          </w:p>
        </w:tc>
        <w:tc>
          <w:tcPr>
            <w:tcW w:w="2880" w:type="dxa"/>
            <w:vAlign w:val="center"/>
          </w:tcPr>
          <w:p w:rsidR="00D14DB3" w:rsidRDefault="00DF2605">
            <w:pPr>
              <w:jc w:val="right"/>
            </w:pPr>
            <w:r>
              <w:rPr>
                <w:rFonts w:asciiTheme="minorEastAsia" w:eastAsiaTheme="minorEastAsia" w:hAnsiTheme="minorEastAsia"/>
              </w:rPr>
              <w:t>24,934,316.77</w:t>
            </w:r>
          </w:p>
        </w:tc>
        <w:tc>
          <w:tcPr>
            <w:tcW w:w="1692" w:type="dxa"/>
            <w:vAlign w:val="center"/>
          </w:tcPr>
          <w:p w:rsidR="00D14DB3" w:rsidRDefault="00DF2605">
            <w:pPr>
              <w:jc w:val="right"/>
            </w:pPr>
            <w:r>
              <w:rPr>
                <w:rFonts w:asciiTheme="minorEastAsia" w:eastAsiaTheme="minorEastAsia" w:hAnsiTheme="minorEastAsia"/>
              </w:rPr>
              <w:t>2.12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46</w:t>
            </w:r>
          </w:p>
        </w:tc>
        <w:tc>
          <w:tcPr>
            <w:tcW w:w="1650" w:type="dxa"/>
            <w:vAlign w:val="center"/>
          </w:tcPr>
          <w:p w:rsidR="00D14DB3" w:rsidRDefault="00DF2605">
            <w:pPr>
              <w:jc w:val="center"/>
            </w:pPr>
            <w:r>
              <w:rPr>
                <w:rFonts w:asciiTheme="minorEastAsia" w:eastAsiaTheme="minorEastAsia" w:hAnsiTheme="minorEastAsia"/>
              </w:rPr>
              <w:t>300059</w:t>
            </w:r>
          </w:p>
        </w:tc>
        <w:tc>
          <w:tcPr>
            <w:tcW w:w="1980" w:type="dxa"/>
            <w:vAlign w:val="center"/>
          </w:tcPr>
          <w:p w:rsidR="00D14DB3" w:rsidRDefault="00DF2605">
            <w:pPr>
              <w:jc w:val="center"/>
            </w:pPr>
            <w:r>
              <w:rPr>
                <w:rFonts w:asciiTheme="minorEastAsia" w:eastAsiaTheme="minorEastAsia" w:hAnsiTheme="minorEastAsia"/>
              </w:rPr>
              <w:t>东方财富</w:t>
            </w:r>
          </w:p>
        </w:tc>
        <w:tc>
          <w:tcPr>
            <w:tcW w:w="2880" w:type="dxa"/>
            <w:vAlign w:val="center"/>
          </w:tcPr>
          <w:p w:rsidR="00D14DB3" w:rsidRDefault="00DF2605">
            <w:pPr>
              <w:jc w:val="right"/>
            </w:pPr>
            <w:r>
              <w:rPr>
                <w:rFonts w:asciiTheme="minorEastAsia" w:eastAsiaTheme="minorEastAsia" w:hAnsiTheme="minorEastAsia"/>
              </w:rPr>
              <w:t>24,192,366.00</w:t>
            </w:r>
          </w:p>
        </w:tc>
        <w:tc>
          <w:tcPr>
            <w:tcW w:w="1692" w:type="dxa"/>
            <w:vAlign w:val="center"/>
          </w:tcPr>
          <w:p w:rsidR="00D14DB3" w:rsidRDefault="00DF2605">
            <w:pPr>
              <w:jc w:val="right"/>
            </w:pPr>
            <w:r>
              <w:rPr>
                <w:rFonts w:asciiTheme="minorEastAsia" w:eastAsiaTheme="minorEastAsia" w:hAnsiTheme="minorEastAsia"/>
              </w:rPr>
              <w:t>2.06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47</w:t>
            </w:r>
          </w:p>
        </w:tc>
        <w:tc>
          <w:tcPr>
            <w:tcW w:w="1650" w:type="dxa"/>
            <w:vAlign w:val="center"/>
          </w:tcPr>
          <w:p w:rsidR="00D14DB3" w:rsidRDefault="00DF2605">
            <w:pPr>
              <w:jc w:val="center"/>
            </w:pPr>
            <w:r>
              <w:rPr>
                <w:rFonts w:asciiTheme="minorEastAsia" w:eastAsiaTheme="minorEastAsia" w:hAnsiTheme="minorEastAsia"/>
              </w:rPr>
              <w:t>600136</w:t>
            </w:r>
          </w:p>
        </w:tc>
        <w:tc>
          <w:tcPr>
            <w:tcW w:w="1980" w:type="dxa"/>
            <w:vAlign w:val="center"/>
          </w:tcPr>
          <w:p w:rsidR="00D14DB3" w:rsidRDefault="00DF2605">
            <w:pPr>
              <w:jc w:val="center"/>
            </w:pPr>
            <w:r>
              <w:rPr>
                <w:rFonts w:asciiTheme="minorEastAsia" w:eastAsiaTheme="minorEastAsia" w:hAnsiTheme="minorEastAsia"/>
              </w:rPr>
              <w:t>当代明诚</w:t>
            </w:r>
          </w:p>
        </w:tc>
        <w:tc>
          <w:tcPr>
            <w:tcW w:w="2880" w:type="dxa"/>
            <w:vAlign w:val="center"/>
          </w:tcPr>
          <w:p w:rsidR="00D14DB3" w:rsidRDefault="00DF2605">
            <w:pPr>
              <w:jc w:val="right"/>
            </w:pPr>
            <w:r>
              <w:rPr>
                <w:rFonts w:asciiTheme="minorEastAsia" w:eastAsiaTheme="minorEastAsia" w:hAnsiTheme="minorEastAsia"/>
              </w:rPr>
              <w:t>23,961,212.08</w:t>
            </w:r>
          </w:p>
        </w:tc>
        <w:tc>
          <w:tcPr>
            <w:tcW w:w="1692" w:type="dxa"/>
            <w:vAlign w:val="center"/>
          </w:tcPr>
          <w:p w:rsidR="00D14DB3" w:rsidRDefault="00DF2605">
            <w:pPr>
              <w:jc w:val="right"/>
            </w:pPr>
            <w:r>
              <w:rPr>
                <w:rFonts w:asciiTheme="minorEastAsia" w:eastAsiaTheme="minorEastAsia" w:hAnsiTheme="minorEastAsia"/>
              </w:rPr>
              <w:t>2.04</w:t>
            </w:r>
          </w:p>
        </w:tc>
      </w:tr>
    </w:tbl>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注：本项的“买入金额”均按买入成交金额（成交单价乘以成交数量）填列，不考虑相关交易费用。</w:t>
      </w:r>
    </w:p>
    <w:p w:rsidR="001548F9" w:rsidRPr="00F552CF" w:rsidRDefault="001548F9" w:rsidP="00765727">
      <w:pPr>
        <w:pStyle w:val="33"/>
      </w:pPr>
      <w:bookmarkStart w:id="419" w:name="_Toc481781175"/>
      <w:bookmarkStart w:id="420" w:name="_Toc481781347"/>
      <w:bookmarkStart w:id="421" w:name="_Toc481781519"/>
      <w:bookmarkStart w:id="422" w:name="_Toc481781685"/>
      <w:r w:rsidRPr="00F552CF">
        <w:t>7.4.2 累计卖出金额超出</w:t>
      </w:r>
      <w:r w:rsidR="00336C2E" w:rsidRPr="00F552CF">
        <w:t>期</w:t>
      </w:r>
      <w:proofErr w:type="gramStart"/>
      <w:r w:rsidR="00336C2E" w:rsidRPr="00F552CF">
        <w:t>初</w:t>
      </w:r>
      <w:r w:rsidRPr="00F552CF">
        <w:t>基金</w:t>
      </w:r>
      <w:proofErr w:type="gramEnd"/>
      <w:r w:rsidRPr="00F552CF">
        <w:t>资产净值2%或前20名的股票明细</w:t>
      </w:r>
      <w:bookmarkEnd w:id="419"/>
      <w:bookmarkEnd w:id="420"/>
      <w:bookmarkEnd w:id="421"/>
      <w:bookmarkEnd w:id="422"/>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F552CF" w:rsidTr="009039C5">
        <w:trPr>
          <w:jc w:val="center"/>
        </w:trPr>
        <w:tc>
          <w:tcPr>
            <w:tcW w:w="87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65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9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28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本期累计卖出金额</w:t>
            </w:r>
          </w:p>
        </w:tc>
        <w:tc>
          <w:tcPr>
            <w:tcW w:w="169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w:t>
            </w:r>
            <w:r w:rsidR="006D28D1" w:rsidRPr="00F552CF">
              <w:rPr>
                <w:rFonts w:asciiTheme="minorEastAsia" w:eastAsiaTheme="minorEastAsia" w:hAnsiTheme="minorEastAsia"/>
                <w:b/>
              </w:rPr>
              <w:t>期</w:t>
            </w:r>
            <w:proofErr w:type="gramStart"/>
            <w:r w:rsidR="006D28D1" w:rsidRPr="00F552CF">
              <w:rPr>
                <w:rFonts w:asciiTheme="minorEastAsia" w:eastAsiaTheme="minorEastAsia" w:hAnsiTheme="minorEastAsia"/>
                <w:b/>
              </w:rPr>
              <w:t>初</w:t>
            </w:r>
            <w:r w:rsidRPr="00F552CF">
              <w:rPr>
                <w:rFonts w:asciiTheme="minorEastAsia" w:eastAsiaTheme="minorEastAsia" w:hAnsiTheme="minorEastAsia"/>
              </w:rPr>
              <w:t>基金</w:t>
            </w:r>
            <w:proofErr w:type="gramEnd"/>
            <w:r w:rsidRPr="00F552CF">
              <w:rPr>
                <w:rFonts w:asciiTheme="minorEastAsia" w:eastAsiaTheme="minorEastAsia" w:hAnsiTheme="minorEastAsia"/>
              </w:rPr>
              <w:t>资产净值比例（％）</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w:t>
            </w:r>
          </w:p>
        </w:tc>
        <w:tc>
          <w:tcPr>
            <w:tcW w:w="1650" w:type="dxa"/>
            <w:vAlign w:val="center"/>
          </w:tcPr>
          <w:p w:rsidR="00D14DB3" w:rsidRDefault="00DF2605">
            <w:pPr>
              <w:jc w:val="center"/>
            </w:pPr>
            <w:r>
              <w:rPr>
                <w:rFonts w:asciiTheme="minorEastAsia" w:eastAsiaTheme="minorEastAsia" w:hAnsiTheme="minorEastAsia"/>
              </w:rPr>
              <w:t>002299</w:t>
            </w:r>
          </w:p>
        </w:tc>
        <w:tc>
          <w:tcPr>
            <w:tcW w:w="1980" w:type="dxa"/>
            <w:vAlign w:val="center"/>
          </w:tcPr>
          <w:p w:rsidR="00D14DB3" w:rsidRDefault="00DF2605">
            <w:pPr>
              <w:jc w:val="center"/>
            </w:pPr>
            <w:proofErr w:type="gramStart"/>
            <w:r>
              <w:rPr>
                <w:rFonts w:asciiTheme="minorEastAsia" w:eastAsiaTheme="minorEastAsia" w:hAnsiTheme="minorEastAsia"/>
              </w:rPr>
              <w:t>圣农发展</w:t>
            </w:r>
            <w:proofErr w:type="gramEnd"/>
          </w:p>
        </w:tc>
        <w:tc>
          <w:tcPr>
            <w:tcW w:w="2880" w:type="dxa"/>
            <w:vAlign w:val="center"/>
          </w:tcPr>
          <w:p w:rsidR="00D14DB3" w:rsidRDefault="00DF2605">
            <w:pPr>
              <w:jc w:val="right"/>
            </w:pPr>
            <w:r>
              <w:rPr>
                <w:rFonts w:asciiTheme="minorEastAsia" w:eastAsiaTheme="minorEastAsia" w:hAnsiTheme="minorEastAsia"/>
              </w:rPr>
              <w:t>137,710,901.98</w:t>
            </w:r>
          </w:p>
        </w:tc>
        <w:tc>
          <w:tcPr>
            <w:tcW w:w="1692" w:type="dxa"/>
            <w:vAlign w:val="center"/>
          </w:tcPr>
          <w:p w:rsidR="00D14DB3" w:rsidRDefault="00DF2605">
            <w:pPr>
              <w:jc w:val="right"/>
            </w:pPr>
            <w:r>
              <w:rPr>
                <w:rFonts w:asciiTheme="minorEastAsia" w:eastAsiaTheme="minorEastAsia" w:hAnsiTheme="minorEastAsia"/>
              </w:rPr>
              <w:t>11.72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w:t>
            </w:r>
          </w:p>
        </w:tc>
        <w:tc>
          <w:tcPr>
            <w:tcW w:w="1650" w:type="dxa"/>
            <w:vAlign w:val="center"/>
          </w:tcPr>
          <w:p w:rsidR="00D14DB3" w:rsidRDefault="00DF2605">
            <w:pPr>
              <w:jc w:val="center"/>
            </w:pPr>
            <w:r>
              <w:rPr>
                <w:rFonts w:asciiTheme="minorEastAsia" w:eastAsiaTheme="minorEastAsia" w:hAnsiTheme="minorEastAsia"/>
              </w:rPr>
              <w:t>603000</w:t>
            </w:r>
          </w:p>
        </w:tc>
        <w:tc>
          <w:tcPr>
            <w:tcW w:w="1980" w:type="dxa"/>
            <w:vAlign w:val="center"/>
          </w:tcPr>
          <w:p w:rsidR="00D14DB3" w:rsidRDefault="00DF2605">
            <w:pPr>
              <w:jc w:val="center"/>
            </w:pPr>
            <w:proofErr w:type="gramStart"/>
            <w:r>
              <w:rPr>
                <w:rFonts w:asciiTheme="minorEastAsia" w:eastAsiaTheme="minorEastAsia" w:hAnsiTheme="minorEastAsia"/>
              </w:rPr>
              <w:t>人民网</w:t>
            </w:r>
            <w:proofErr w:type="gramEnd"/>
          </w:p>
        </w:tc>
        <w:tc>
          <w:tcPr>
            <w:tcW w:w="2880" w:type="dxa"/>
            <w:vAlign w:val="center"/>
          </w:tcPr>
          <w:p w:rsidR="00D14DB3" w:rsidRDefault="00DF2605">
            <w:pPr>
              <w:jc w:val="right"/>
            </w:pPr>
            <w:r>
              <w:rPr>
                <w:rFonts w:asciiTheme="minorEastAsia" w:eastAsiaTheme="minorEastAsia" w:hAnsiTheme="minorEastAsia"/>
              </w:rPr>
              <w:t>110,566,756.91</w:t>
            </w:r>
          </w:p>
        </w:tc>
        <w:tc>
          <w:tcPr>
            <w:tcW w:w="1692" w:type="dxa"/>
            <w:vAlign w:val="center"/>
          </w:tcPr>
          <w:p w:rsidR="00D14DB3" w:rsidRDefault="00DF2605">
            <w:pPr>
              <w:jc w:val="right"/>
            </w:pPr>
            <w:r>
              <w:rPr>
                <w:rFonts w:asciiTheme="minorEastAsia" w:eastAsiaTheme="minorEastAsia" w:hAnsiTheme="minorEastAsia"/>
              </w:rPr>
              <w:t>9.41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w:t>
            </w:r>
          </w:p>
        </w:tc>
        <w:tc>
          <w:tcPr>
            <w:tcW w:w="1650" w:type="dxa"/>
            <w:vAlign w:val="center"/>
          </w:tcPr>
          <w:p w:rsidR="00D14DB3" w:rsidRDefault="00DF2605">
            <w:pPr>
              <w:jc w:val="center"/>
            </w:pPr>
            <w:r>
              <w:rPr>
                <w:rFonts w:asciiTheme="minorEastAsia" w:eastAsiaTheme="minorEastAsia" w:hAnsiTheme="minorEastAsia"/>
              </w:rPr>
              <w:t>600340</w:t>
            </w:r>
          </w:p>
        </w:tc>
        <w:tc>
          <w:tcPr>
            <w:tcW w:w="1980" w:type="dxa"/>
            <w:vAlign w:val="center"/>
          </w:tcPr>
          <w:p w:rsidR="00D14DB3" w:rsidRDefault="00DF2605">
            <w:pPr>
              <w:jc w:val="center"/>
            </w:pPr>
            <w:r>
              <w:rPr>
                <w:rFonts w:asciiTheme="minorEastAsia" w:eastAsiaTheme="minorEastAsia" w:hAnsiTheme="minorEastAsia"/>
              </w:rPr>
              <w:t>华夏幸福</w:t>
            </w:r>
          </w:p>
        </w:tc>
        <w:tc>
          <w:tcPr>
            <w:tcW w:w="2880" w:type="dxa"/>
            <w:vAlign w:val="center"/>
          </w:tcPr>
          <w:p w:rsidR="00D14DB3" w:rsidRDefault="00DF2605">
            <w:pPr>
              <w:jc w:val="right"/>
            </w:pPr>
            <w:r>
              <w:rPr>
                <w:rFonts w:asciiTheme="minorEastAsia" w:eastAsiaTheme="minorEastAsia" w:hAnsiTheme="minorEastAsia"/>
              </w:rPr>
              <w:t>103,674,419.04</w:t>
            </w:r>
          </w:p>
        </w:tc>
        <w:tc>
          <w:tcPr>
            <w:tcW w:w="1692" w:type="dxa"/>
            <w:vAlign w:val="center"/>
          </w:tcPr>
          <w:p w:rsidR="00D14DB3" w:rsidRDefault="00DF2605">
            <w:pPr>
              <w:jc w:val="right"/>
            </w:pPr>
            <w:r>
              <w:rPr>
                <w:rFonts w:asciiTheme="minorEastAsia" w:eastAsiaTheme="minorEastAsia" w:hAnsiTheme="minorEastAsia"/>
              </w:rPr>
              <w:t>8.82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w:t>
            </w:r>
          </w:p>
        </w:tc>
        <w:tc>
          <w:tcPr>
            <w:tcW w:w="1650" w:type="dxa"/>
            <w:vAlign w:val="center"/>
          </w:tcPr>
          <w:p w:rsidR="00D14DB3" w:rsidRDefault="00DF2605">
            <w:pPr>
              <w:jc w:val="center"/>
            </w:pPr>
            <w:r>
              <w:rPr>
                <w:rFonts w:asciiTheme="minorEastAsia" w:eastAsiaTheme="minorEastAsia" w:hAnsiTheme="minorEastAsia"/>
              </w:rPr>
              <w:t>000651</w:t>
            </w:r>
          </w:p>
        </w:tc>
        <w:tc>
          <w:tcPr>
            <w:tcW w:w="1980" w:type="dxa"/>
            <w:vAlign w:val="center"/>
          </w:tcPr>
          <w:p w:rsidR="00D14DB3" w:rsidRDefault="00DF2605">
            <w:pPr>
              <w:jc w:val="center"/>
            </w:pPr>
            <w:r>
              <w:rPr>
                <w:rFonts w:asciiTheme="minorEastAsia" w:eastAsiaTheme="minorEastAsia" w:hAnsiTheme="minorEastAsia"/>
              </w:rPr>
              <w:t>格力电器</w:t>
            </w:r>
          </w:p>
        </w:tc>
        <w:tc>
          <w:tcPr>
            <w:tcW w:w="2880" w:type="dxa"/>
            <w:vAlign w:val="center"/>
          </w:tcPr>
          <w:p w:rsidR="00D14DB3" w:rsidRDefault="00DF2605">
            <w:pPr>
              <w:jc w:val="right"/>
            </w:pPr>
            <w:r>
              <w:rPr>
                <w:rFonts w:asciiTheme="minorEastAsia" w:eastAsiaTheme="minorEastAsia" w:hAnsiTheme="minorEastAsia"/>
              </w:rPr>
              <w:t>100,557,659.38</w:t>
            </w:r>
          </w:p>
        </w:tc>
        <w:tc>
          <w:tcPr>
            <w:tcW w:w="1692" w:type="dxa"/>
            <w:vAlign w:val="center"/>
          </w:tcPr>
          <w:p w:rsidR="00D14DB3" w:rsidRDefault="00DF2605">
            <w:pPr>
              <w:jc w:val="right"/>
            </w:pPr>
            <w:r>
              <w:rPr>
                <w:rFonts w:asciiTheme="minorEastAsia" w:eastAsiaTheme="minorEastAsia" w:hAnsiTheme="minorEastAsia"/>
              </w:rPr>
              <w:t>8.56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w:t>
            </w:r>
          </w:p>
        </w:tc>
        <w:tc>
          <w:tcPr>
            <w:tcW w:w="1650" w:type="dxa"/>
            <w:vAlign w:val="center"/>
          </w:tcPr>
          <w:p w:rsidR="00D14DB3" w:rsidRDefault="00DF2605">
            <w:pPr>
              <w:jc w:val="center"/>
            </w:pPr>
            <w:r>
              <w:rPr>
                <w:rFonts w:asciiTheme="minorEastAsia" w:eastAsiaTheme="minorEastAsia" w:hAnsiTheme="minorEastAsia"/>
              </w:rPr>
              <w:t>300751</w:t>
            </w:r>
          </w:p>
        </w:tc>
        <w:tc>
          <w:tcPr>
            <w:tcW w:w="1980" w:type="dxa"/>
            <w:vAlign w:val="center"/>
          </w:tcPr>
          <w:p w:rsidR="00D14DB3" w:rsidRDefault="00DF2605">
            <w:pPr>
              <w:jc w:val="center"/>
            </w:pPr>
            <w:r>
              <w:rPr>
                <w:rFonts w:asciiTheme="minorEastAsia" w:eastAsiaTheme="minorEastAsia" w:hAnsiTheme="minorEastAsia"/>
              </w:rPr>
              <w:t>迈为股份</w:t>
            </w:r>
          </w:p>
        </w:tc>
        <w:tc>
          <w:tcPr>
            <w:tcW w:w="2880" w:type="dxa"/>
            <w:vAlign w:val="center"/>
          </w:tcPr>
          <w:p w:rsidR="00D14DB3" w:rsidRDefault="00DF2605">
            <w:pPr>
              <w:jc w:val="right"/>
            </w:pPr>
            <w:r>
              <w:rPr>
                <w:rFonts w:asciiTheme="minorEastAsia" w:eastAsiaTheme="minorEastAsia" w:hAnsiTheme="minorEastAsia"/>
              </w:rPr>
              <w:t>82,273,956.20</w:t>
            </w:r>
          </w:p>
        </w:tc>
        <w:tc>
          <w:tcPr>
            <w:tcW w:w="1692" w:type="dxa"/>
            <w:vAlign w:val="center"/>
          </w:tcPr>
          <w:p w:rsidR="00D14DB3" w:rsidRDefault="00DF2605">
            <w:pPr>
              <w:jc w:val="right"/>
            </w:pPr>
            <w:r>
              <w:rPr>
                <w:rFonts w:asciiTheme="minorEastAsia" w:eastAsiaTheme="minorEastAsia" w:hAnsiTheme="minorEastAsia"/>
              </w:rPr>
              <w:t>7.00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6</w:t>
            </w:r>
          </w:p>
        </w:tc>
        <w:tc>
          <w:tcPr>
            <w:tcW w:w="1650" w:type="dxa"/>
            <w:vAlign w:val="center"/>
          </w:tcPr>
          <w:p w:rsidR="00D14DB3" w:rsidRDefault="00DF2605">
            <w:pPr>
              <w:jc w:val="center"/>
            </w:pPr>
            <w:r>
              <w:rPr>
                <w:rFonts w:asciiTheme="minorEastAsia" w:eastAsiaTheme="minorEastAsia" w:hAnsiTheme="minorEastAsia"/>
              </w:rPr>
              <w:t>600845</w:t>
            </w:r>
          </w:p>
        </w:tc>
        <w:tc>
          <w:tcPr>
            <w:tcW w:w="1980" w:type="dxa"/>
            <w:vAlign w:val="center"/>
          </w:tcPr>
          <w:p w:rsidR="00D14DB3" w:rsidRDefault="00DF2605">
            <w:pPr>
              <w:jc w:val="center"/>
            </w:pPr>
            <w:r>
              <w:rPr>
                <w:rFonts w:asciiTheme="minorEastAsia" w:eastAsiaTheme="minorEastAsia" w:hAnsiTheme="minorEastAsia"/>
              </w:rPr>
              <w:t>宝信软件</w:t>
            </w:r>
          </w:p>
        </w:tc>
        <w:tc>
          <w:tcPr>
            <w:tcW w:w="2880" w:type="dxa"/>
            <w:vAlign w:val="center"/>
          </w:tcPr>
          <w:p w:rsidR="00D14DB3" w:rsidRDefault="00DF2605">
            <w:pPr>
              <w:jc w:val="right"/>
            </w:pPr>
            <w:r>
              <w:rPr>
                <w:rFonts w:asciiTheme="minorEastAsia" w:eastAsiaTheme="minorEastAsia" w:hAnsiTheme="minorEastAsia"/>
              </w:rPr>
              <w:t>75,138,492.90</w:t>
            </w:r>
          </w:p>
        </w:tc>
        <w:tc>
          <w:tcPr>
            <w:tcW w:w="1692" w:type="dxa"/>
            <w:vAlign w:val="center"/>
          </w:tcPr>
          <w:p w:rsidR="00D14DB3" w:rsidRDefault="00DF2605">
            <w:pPr>
              <w:jc w:val="right"/>
            </w:pPr>
            <w:r>
              <w:rPr>
                <w:rFonts w:asciiTheme="minorEastAsia" w:eastAsiaTheme="minorEastAsia" w:hAnsiTheme="minorEastAsia"/>
              </w:rPr>
              <w:t>6.39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7</w:t>
            </w:r>
          </w:p>
        </w:tc>
        <w:tc>
          <w:tcPr>
            <w:tcW w:w="1650" w:type="dxa"/>
            <w:vAlign w:val="center"/>
          </w:tcPr>
          <w:p w:rsidR="00D14DB3" w:rsidRDefault="00DF2605">
            <w:pPr>
              <w:jc w:val="center"/>
            </w:pPr>
            <w:r>
              <w:rPr>
                <w:rFonts w:asciiTheme="minorEastAsia" w:eastAsiaTheme="minorEastAsia" w:hAnsiTheme="minorEastAsia"/>
              </w:rPr>
              <w:t>601992</w:t>
            </w:r>
          </w:p>
        </w:tc>
        <w:tc>
          <w:tcPr>
            <w:tcW w:w="1980" w:type="dxa"/>
            <w:vAlign w:val="center"/>
          </w:tcPr>
          <w:p w:rsidR="00D14DB3" w:rsidRDefault="00DF2605">
            <w:pPr>
              <w:jc w:val="center"/>
            </w:pPr>
            <w:r>
              <w:rPr>
                <w:rFonts w:asciiTheme="minorEastAsia" w:eastAsiaTheme="minorEastAsia" w:hAnsiTheme="minorEastAsia"/>
              </w:rPr>
              <w:t>金</w:t>
            </w:r>
            <w:proofErr w:type="gramStart"/>
            <w:r>
              <w:rPr>
                <w:rFonts w:asciiTheme="minorEastAsia" w:eastAsiaTheme="minorEastAsia" w:hAnsiTheme="minorEastAsia"/>
              </w:rPr>
              <w:t>隅集团</w:t>
            </w:r>
            <w:proofErr w:type="gramEnd"/>
          </w:p>
        </w:tc>
        <w:tc>
          <w:tcPr>
            <w:tcW w:w="2880" w:type="dxa"/>
            <w:vAlign w:val="center"/>
          </w:tcPr>
          <w:p w:rsidR="00D14DB3" w:rsidRDefault="00DF2605">
            <w:pPr>
              <w:jc w:val="right"/>
            </w:pPr>
            <w:r>
              <w:rPr>
                <w:rFonts w:asciiTheme="minorEastAsia" w:eastAsiaTheme="minorEastAsia" w:hAnsiTheme="minorEastAsia"/>
              </w:rPr>
              <w:t>75,077,270.24</w:t>
            </w:r>
          </w:p>
        </w:tc>
        <w:tc>
          <w:tcPr>
            <w:tcW w:w="1692" w:type="dxa"/>
            <w:vAlign w:val="center"/>
          </w:tcPr>
          <w:p w:rsidR="00D14DB3" w:rsidRDefault="00DF2605">
            <w:pPr>
              <w:jc w:val="right"/>
            </w:pPr>
            <w:r>
              <w:rPr>
                <w:rFonts w:asciiTheme="minorEastAsia" w:eastAsiaTheme="minorEastAsia" w:hAnsiTheme="minorEastAsia"/>
              </w:rPr>
              <w:t>6.39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8</w:t>
            </w:r>
          </w:p>
        </w:tc>
        <w:tc>
          <w:tcPr>
            <w:tcW w:w="1650" w:type="dxa"/>
            <w:vAlign w:val="center"/>
          </w:tcPr>
          <w:p w:rsidR="00D14DB3" w:rsidRDefault="00DF2605">
            <w:pPr>
              <w:jc w:val="center"/>
            </w:pPr>
            <w:r>
              <w:rPr>
                <w:rFonts w:asciiTheme="minorEastAsia" w:eastAsiaTheme="minorEastAsia" w:hAnsiTheme="minorEastAsia"/>
              </w:rPr>
              <w:t>300043</w:t>
            </w:r>
          </w:p>
        </w:tc>
        <w:tc>
          <w:tcPr>
            <w:tcW w:w="1980" w:type="dxa"/>
            <w:vAlign w:val="center"/>
          </w:tcPr>
          <w:p w:rsidR="00D14DB3" w:rsidRDefault="00DF2605">
            <w:pPr>
              <w:jc w:val="center"/>
            </w:pPr>
            <w:r>
              <w:rPr>
                <w:rFonts w:asciiTheme="minorEastAsia" w:eastAsiaTheme="minorEastAsia" w:hAnsiTheme="minorEastAsia"/>
              </w:rPr>
              <w:t>星辉娱乐</w:t>
            </w:r>
          </w:p>
        </w:tc>
        <w:tc>
          <w:tcPr>
            <w:tcW w:w="2880" w:type="dxa"/>
            <w:vAlign w:val="center"/>
          </w:tcPr>
          <w:p w:rsidR="00D14DB3" w:rsidRDefault="00DF2605">
            <w:pPr>
              <w:jc w:val="right"/>
            </w:pPr>
            <w:r>
              <w:rPr>
                <w:rFonts w:asciiTheme="minorEastAsia" w:eastAsiaTheme="minorEastAsia" w:hAnsiTheme="minorEastAsia"/>
              </w:rPr>
              <w:t>74,272,975.65</w:t>
            </w:r>
          </w:p>
        </w:tc>
        <w:tc>
          <w:tcPr>
            <w:tcW w:w="1692" w:type="dxa"/>
            <w:vAlign w:val="center"/>
          </w:tcPr>
          <w:p w:rsidR="00D14DB3" w:rsidRDefault="00DF2605">
            <w:pPr>
              <w:jc w:val="right"/>
            </w:pPr>
            <w:r>
              <w:rPr>
                <w:rFonts w:asciiTheme="minorEastAsia" w:eastAsiaTheme="minorEastAsia" w:hAnsiTheme="minorEastAsia"/>
              </w:rPr>
              <w:t>6.32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9</w:t>
            </w:r>
          </w:p>
        </w:tc>
        <w:tc>
          <w:tcPr>
            <w:tcW w:w="1650" w:type="dxa"/>
            <w:vAlign w:val="center"/>
          </w:tcPr>
          <w:p w:rsidR="00D14DB3" w:rsidRDefault="00DF2605">
            <w:pPr>
              <w:jc w:val="center"/>
            </w:pPr>
            <w:r>
              <w:rPr>
                <w:rFonts w:asciiTheme="minorEastAsia" w:eastAsiaTheme="minorEastAsia" w:hAnsiTheme="minorEastAsia"/>
              </w:rPr>
              <w:t>601233</w:t>
            </w:r>
          </w:p>
        </w:tc>
        <w:tc>
          <w:tcPr>
            <w:tcW w:w="1980" w:type="dxa"/>
            <w:vAlign w:val="center"/>
          </w:tcPr>
          <w:p w:rsidR="00D14DB3" w:rsidRDefault="00DF2605">
            <w:pPr>
              <w:jc w:val="center"/>
            </w:pPr>
            <w:proofErr w:type="gramStart"/>
            <w:r>
              <w:rPr>
                <w:rFonts w:asciiTheme="minorEastAsia" w:eastAsiaTheme="minorEastAsia" w:hAnsiTheme="minorEastAsia"/>
              </w:rPr>
              <w:t>桐昆股份</w:t>
            </w:r>
            <w:proofErr w:type="gramEnd"/>
          </w:p>
        </w:tc>
        <w:tc>
          <w:tcPr>
            <w:tcW w:w="2880" w:type="dxa"/>
            <w:vAlign w:val="center"/>
          </w:tcPr>
          <w:p w:rsidR="00D14DB3" w:rsidRDefault="00DF2605">
            <w:pPr>
              <w:jc w:val="right"/>
            </w:pPr>
            <w:r>
              <w:rPr>
                <w:rFonts w:asciiTheme="minorEastAsia" w:eastAsiaTheme="minorEastAsia" w:hAnsiTheme="minorEastAsia"/>
              </w:rPr>
              <w:t>72,831,854.62</w:t>
            </w:r>
          </w:p>
        </w:tc>
        <w:tc>
          <w:tcPr>
            <w:tcW w:w="1692" w:type="dxa"/>
            <w:vAlign w:val="center"/>
          </w:tcPr>
          <w:p w:rsidR="00D14DB3" w:rsidRDefault="00DF2605">
            <w:pPr>
              <w:jc w:val="right"/>
            </w:pPr>
            <w:r>
              <w:rPr>
                <w:rFonts w:asciiTheme="minorEastAsia" w:eastAsiaTheme="minorEastAsia" w:hAnsiTheme="minorEastAsia"/>
              </w:rPr>
              <w:t>6.20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10</w:t>
            </w:r>
          </w:p>
        </w:tc>
        <w:tc>
          <w:tcPr>
            <w:tcW w:w="1650" w:type="dxa"/>
            <w:vAlign w:val="center"/>
          </w:tcPr>
          <w:p w:rsidR="00D14DB3" w:rsidRDefault="00DF2605">
            <w:pPr>
              <w:jc w:val="center"/>
            </w:pPr>
            <w:r>
              <w:rPr>
                <w:rFonts w:asciiTheme="minorEastAsia" w:eastAsiaTheme="minorEastAsia" w:hAnsiTheme="minorEastAsia"/>
              </w:rPr>
              <w:t>601688</w:t>
            </w:r>
          </w:p>
        </w:tc>
        <w:tc>
          <w:tcPr>
            <w:tcW w:w="1980" w:type="dxa"/>
            <w:vAlign w:val="center"/>
          </w:tcPr>
          <w:p w:rsidR="00D14DB3" w:rsidRDefault="00DF2605">
            <w:pPr>
              <w:jc w:val="center"/>
            </w:pPr>
            <w:r>
              <w:rPr>
                <w:rFonts w:asciiTheme="minorEastAsia" w:eastAsiaTheme="minorEastAsia" w:hAnsiTheme="minorEastAsia"/>
              </w:rPr>
              <w:t>华泰证券</w:t>
            </w:r>
          </w:p>
        </w:tc>
        <w:tc>
          <w:tcPr>
            <w:tcW w:w="2880" w:type="dxa"/>
            <w:vAlign w:val="center"/>
          </w:tcPr>
          <w:p w:rsidR="00D14DB3" w:rsidRDefault="00DF2605">
            <w:pPr>
              <w:jc w:val="right"/>
            </w:pPr>
            <w:r>
              <w:rPr>
                <w:rFonts w:asciiTheme="minorEastAsia" w:eastAsiaTheme="minorEastAsia" w:hAnsiTheme="minorEastAsia"/>
              </w:rPr>
              <w:t>70,768,723.35</w:t>
            </w:r>
          </w:p>
        </w:tc>
        <w:tc>
          <w:tcPr>
            <w:tcW w:w="1692" w:type="dxa"/>
            <w:vAlign w:val="center"/>
          </w:tcPr>
          <w:p w:rsidR="00D14DB3" w:rsidRDefault="00DF2605">
            <w:pPr>
              <w:jc w:val="right"/>
            </w:pPr>
            <w:r>
              <w:rPr>
                <w:rFonts w:asciiTheme="minorEastAsia" w:eastAsiaTheme="minorEastAsia" w:hAnsiTheme="minorEastAsia"/>
              </w:rPr>
              <w:t>6.02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11</w:t>
            </w:r>
          </w:p>
        </w:tc>
        <w:tc>
          <w:tcPr>
            <w:tcW w:w="1650" w:type="dxa"/>
            <w:vAlign w:val="center"/>
          </w:tcPr>
          <w:p w:rsidR="00D14DB3" w:rsidRDefault="00DF2605">
            <w:pPr>
              <w:jc w:val="center"/>
            </w:pPr>
            <w:r>
              <w:rPr>
                <w:rFonts w:asciiTheme="minorEastAsia" w:eastAsiaTheme="minorEastAsia" w:hAnsiTheme="minorEastAsia"/>
              </w:rPr>
              <w:t>002234</w:t>
            </w:r>
          </w:p>
        </w:tc>
        <w:tc>
          <w:tcPr>
            <w:tcW w:w="1980" w:type="dxa"/>
            <w:vAlign w:val="center"/>
          </w:tcPr>
          <w:p w:rsidR="00D14DB3" w:rsidRDefault="00DF2605">
            <w:pPr>
              <w:jc w:val="center"/>
            </w:pPr>
            <w:r>
              <w:rPr>
                <w:rFonts w:asciiTheme="minorEastAsia" w:eastAsiaTheme="minorEastAsia" w:hAnsiTheme="minorEastAsia"/>
              </w:rPr>
              <w:t>民和股份</w:t>
            </w:r>
          </w:p>
        </w:tc>
        <w:tc>
          <w:tcPr>
            <w:tcW w:w="2880" w:type="dxa"/>
            <w:vAlign w:val="center"/>
          </w:tcPr>
          <w:p w:rsidR="00D14DB3" w:rsidRDefault="00DF2605">
            <w:pPr>
              <w:jc w:val="right"/>
            </w:pPr>
            <w:r>
              <w:rPr>
                <w:rFonts w:asciiTheme="minorEastAsia" w:eastAsiaTheme="minorEastAsia" w:hAnsiTheme="minorEastAsia"/>
              </w:rPr>
              <w:t>68,651,919.51</w:t>
            </w:r>
          </w:p>
        </w:tc>
        <w:tc>
          <w:tcPr>
            <w:tcW w:w="1692" w:type="dxa"/>
            <w:vAlign w:val="center"/>
          </w:tcPr>
          <w:p w:rsidR="00D14DB3" w:rsidRDefault="00DF2605">
            <w:pPr>
              <w:jc w:val="right"/>
            </w:pPr>
            <w:r>
              <w:rPr>
                <w:rFonts w:asciiTheme="minorEastAsia" w:eastAsiaTheme="minorEastAsia" w:hAnsiTheme="minorEastAsia"/>
              </w:rPr>
              <w:t>5.84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12</w:t>
            </w:r>
          </w:p>
        </w:tc>
        <w:tc>
          <w:tcPr>
            <w:tcW w:w="1650" w:type="dxa"/>
            <w:vAlign w:val="center"/>
          </w:tcPr>
          <w:p w:rsidR="00D14DB3" w:rsidRDefault="00DF2605">
            <w:pPr>
              <w:jc w:val="center"/>
            </w:pPr>
            <w:r>
              <w:rPr>
                <w:rFonts w:asciiTheme="minorEastAsia" w:eastAsiaTheme="minorEastAsia" w:hAnsiTheme="minorEastAsia"/>
              </w:rPr>
              <w:t>300761</w:t>
            </w:r>
          </w:p>
        </w:tc>
        <w:tc>
          <w:tcPr>
            <w:tcW w:w="1980" w:type="dxa"/>
            <w:vAlign w:val="center"/>
          </w:tcPr>
          <w:p w:rsidR="00D14DB3" w:rsidRDefault="00DF2605">
            <w:pPr>
              <w:jc w:val="center"/>
            </w:pPr>
            <w:r>
              <w:rPr>
                <w:rFonts w:asciiTheme="minorEastAsia" w:eastAsiaTheme="minorEastAsia" w:hAnsiTheme="minorEastAsia"/>
              </w:rPr>
              <w:t>立华股份</w:t>
            </w:r>
          </w:p>
        </w:tc>
        <w:tc>
          <w:tcPr>
            <w:tcW w:w="2880" w:type="dxa"/>
            <w:vAlign w:val="center"/>
          </w:tcPr>
          <w:p w:rsidR="00D14DB3" w:rsidRDefault="00DF2605">
            <w:pPr>
              <w:jc w:val="right"/>
            </w:pPr>
            <w:r>
              <w:rPr>
                <w:rFonts w:asciiTheme="minorEastAsia" w:eastAsiaTheme="minorEastAsia" w:hAnsiTheme="minorEastAsia"/>
              </w:rPr>
              <w:t>64,315,224.85</w:t>
            </w:r>
          </w:p>
        </w:tc>
        <w:tc>
          <w:tcPr>
            <w:tcW w:w="1692" w:type="dxa"/>
            <w:vAlign w:val="center"/>
          </w:tcPr>
          <w:p w:rsidR="00D14DB3" w:rsidRDefault="00DF2605">
            <w:pPr>
              <w:jc w:val="right"/>
            </w:pPr>
            <w:r>
              <w:rPr>
                <w:rFonts w:asciiTheme="minorEastAsia" w:eastAsiaTheme="minorEastAsia" w:hAnsiTheme="minorEastAsia"/>
              </w:rPr>
              <w:t>5.47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13</w:t>
            </w:r>
          </w:p>
        </w:tc>
        <w:tc>
          <w:tcPr>
            <w:tcW w:w="1650" w:type="dxa"/>
            <w:vAlign w:val="center"/>
          </w:tcPr>
          <w:p w:rsidR="00D14DB3" w:rsidRDefault="00DF2605">
            <w:pPr>
              <w:jc w:val="center"/>
            </w:pPr>
            <w:r>
              <w:rPr>
                <w:rFonts w:asciiTheme="minorEastAsia" w:eastAsiaTheme="minorEastAsia" w:hAnsiTheme="minorEastAsia"/>
              </w:rPr>
              <w:t>600352</w:t>
            </w:r>
          </w:p>
        </w:tc>
        <w:tc>
          <w:tcPr>
            <w:tcW w:w="1980" w:type="dxa"/>
            <w:vAlign w:val="center"/>
          </w:tcPr>
          <w:p w:rsidR="00D14DB3" w:rsidRDefault="00DF2605">
            <w:pPr>
              <w:jc w:val="center"/>
            </w:pPr>
            <w:r>
              <w:rPr>
                <w:rFonts w:asciiTheme="minorEastAsia" w:eastAsiaTheme="minorEastAsia" w:hAnsiTheme="minorEastAsia"/>
              </w:rPr>
              <w:t>浙江龙盛</w:t>
            </w:r>
          </w:p>
        </w:tc>
        <w:tc>
          <w:tcPr>
            <w:tcW w:w="2880" w:type="dxa"/>
            <w:vAlign w:val="center"/>
          </w:tcPr>
          <w:p w:rsidR="00D14DB3" w:rsidRDefault="00DF2605">
            <w:pPr>
              <w:jc w:val="right"/>
            </w:pPr>
            <w:r>
              <w:rPr>
                <w:rFonts w:asciiTheme="minorEastAsia" w:eastAsiaTheme="minorEastAsia" w:hAnsiTheme="minorEastAsia"/>
              </w:rPr>
              <w:t>62,610,316.33</w:t>
            </w:r>
          </w:p>
        </w:tc>
        <w:tc>
          <w:tcPr>
            <w:tcW w:w="1692" w:type="dxa"/>
            <w:vAlign w:val="center"/>
          </w:tcPr>
          <w:p w:rsidR="00D14DB3" w:rsidRDefault="00DF2605">
            <w:pPr>
              <w:jc w:val="right"/>
            </w:pPr>
            <w:r>
              <w:rPr>
                <w:rFonts w:asciiTheme="minorEastAsia" w:eastAsiaTheme="minorEastAsia" w:hAnsiTheme="minorEastAsia"/>
              </w:rPr>
              <w:t>5.33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14</w:t>
            </w:r>
          </w:p>
        </w:tc>
        <w:tc>
          <w:tcPr>
            <w:tcW w:w="1650" w:type="dxa"/>
            <w:vAlign w:val="center"/>
          </w:tcPr>
          <w:p w:rsidR="00D14DB3" w:rsidRDefault="00DF2605">
            <w:pPr>
              <w:jc w:val="center"/>
            </w:pPr>
            <w:r>
              <w:rPr>
                <w:rFonts w:asciiTheme="minorEastAsia" w:eastAsiaTheme="minorEastAsia" w:hAnsiTheme="minorEastAsia"/>
              </w:rPr>
              <w:t>603888</w:t>
            </w:r>
          </w:p>
        </w:tc>
        <w:tc>
          <w:tcPr>
            <w:tcW w:w="1980" w:type="dxa"/>
            <w:vAlign w:val="center"/>
          </w:tcPr>
          <w:p w:rsidR="00D14DB3" w:rsidRDefault="00DF2605">
            <w:pPr>
              <w:jc w:val="center"/>
            </w:pPr>
            <w:r>
              <w:rPr>
                <w:rFonts w:asciiTheme="minorEastAsia" w:eastAsiaTheme="minorEastAsia" w:hAnsiTheme="minorEastAsia"/>
              </w:rPr>
              <w:t>新华网</w:t>
            </w:r>
          </w:p>
        </w:tc>
        <w:tc>
          <w:tcPr>
            <w:tcW w:w="2880" w:type="dxa"/>
            <w:vAlign w:val="center"/>
          </w:tcPr>
          <w:p w:rsidR="00D14DB3" w:rsidRDefault="00DF2605">
            <w:pPr>
              <w:jc w:val="right"/>
            </w:pPr>
            <w:r>
              <w:rPr>
                <w:rFonts w:asciiTheme="minorEastAsia" w:eastAsiaTheme="minorEastAsia" w:hAnsiTheme="minorEastAsia"/>
              </w:rPr>
              <w:t>60,837,998.38</w:t>
            </w:r>
          </w:p>
        </w:tc>
        <w:tc>
          <w:tcPr>
            <w:tcW w:w="1692" w:type="dxa"/>
            <w:vAlign w:val="center"/>
          </w:tcPr>
          <w:p w:rsidR="00D14DB3" w:rsidRDefault="00DF2605">
            <w:pPr>
              <w:jc w:val="right"/>
            </w:pPr>
            <w:r>
              <w:rPr>
                <w:rFonts w:asciiTheme="minorEastAsia" w:eastAsiaTheme="minorEastAsia" w:hAnsiTheme="minorEastAsia"/>
              </w:rPr>
              <w:t>5.18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15</w:t>
            </w:r>
          </w:p>
        </w:tc>
        <w:tc>
          <w:tcPr>
            <w:tcW w:w="1650" w:type="dxa"/>
            <w:vAlign w:val="center"/>
          </w:tcPr>
          <w:p w:rsidR="00D14DB3" w:rsidRDefault="00DF2605">
            <w:pPr>
              <w:jc w:val="center"/>
            </w:pPr>
            <w:r>
              <w:rPr>
                <w:rFonts w:asciiTheme="minorEastAsia" w:eastAsiaTheme="minorEastAsia" w:hAnsiTheme="minorEastAsia"/>
              </w:rPr>
              <w:t>601336</w:t>
            </w:r>
          </w:p>
        </w:tc>
        <w:tc>
          <w:tcPr>
            <w:tcW w:w="1980" w:type="dxa"/>
            <w:vAlign w:val="center"/>
          </w:tcPr>
          <w:p w:rsidR="00D14DB3" w:rsidRDefault="00DF2605">
            <w:pPr>
              <w:jc w:val="center"/>
            </w:pPr>
            <w:r>
              <w:rPr>
                <w:rFonts w:asciiTheme="minorEastAsia" w:eastAsiaTheme="minorEastAsia" w:hAnsiTheme="minorEastAsia"/>
              </w:rPr>
              <w:t>新华保险</w:t>
            </w:r>
          </w:p>
        </w:tc>
        <w:tc>
          <w:tcPr>
            <w:tcW w:w="2880" w:type="dxa"/>
            <w:vAlign w:val="center"/>
          </w:tcPr>
          <w:p w:rsidR="00D14DB3" w:rsidRDefault="00DF2605">
            <w:pPr>
              <w:jc w:val="right"/>
            </w:pPr>
            <w:r>
              <w:rPr>
                <w:rFonts w:asciiTheme="minorEastAsia" w:eastAsiaTheme="minorEastAsia" w:hAnsiTheme="minorEastAsia"/>
              </w:rPr>
              <w:t>57,825,814.70</w:t>
            </w:r>
          </w:p>
        </w:tc>
        <w:tc>
          <w:tcPr>
            <w:tcW w:w="1692" w:type="dxa"/>
            <w:vAlign w:val="center"/>
          </w:tcPr>
          <w:p w:rsidR="00D14DB3" w:rsidRDefault="00DF2605">
            <w:pPr>
              <w:jc w:val="right"/>
            </w:pPr>
            <w:r>
              <w:rPr>
                <w:rFonts w:asciiTheme="minorEastAsia" w:eastAsiaTheme="minorEastAsia" w:hAnsiTheme="minorEastAsia"/>
              </w:rPr>
              <w:t>4.92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16</w:t>
            </w:r>
          </w:p>
        </w:tc>
        <w:tc>
          <w:tcPr>
            <w:tcW w:w="1650" w:type="dxa"/>
            <w:vAlign w:val="center"/>
          </w:tcPr>
          <w:p w:rsidR="00D14DB3" w:rsidRDefault="00DF2605">
            <w:pPr>
              <w:jc w:val="center"/>
            </w:pPr>
            <w:r>
              <w:rPr>
                <w:rFonts w:asciiTheme="minorEastAsia" w:eastAsiaTheme="minorEastAsia" w:hAnsiTheme="minorEastAsia"/>
              </w:rPr>
              <w:t>000001</w:t>
            </w:r>
          </w:p>
        </w:tc>
        <w:tc>
          <w:tcPr>
            <w:tcW w:w="1980" w:type="dxa"/>
            <w:vAlign w:val="center"/>
          </w:tcPr>
          <w:p w:rsidR="00D14DB3" w:rsidRDefault="00DF2605">
            <w:pPr>
              <w:jc w:val="center"/>
            </w:pPr>
            <w:r>
              <w:rPr>
                <w:rFonts w:asciiTheme="minorEastAsia" w:eastAsiaTheme="minorEastAsia" w:hAnsiTheme="minorEastAsia"/>
              </w:rPr>
              <w:t>平安银行</w:t>
            </w:r>
          </w:p>
        </w:tc>
        <w:tc>
          <w:tcPr>
            <w:tcW w:w="2880" w:type="dxa"/>
            <w:vAlign w:val="center"/>
          </w:tcPr>
          <w:p w:rsidR="00D14DB3" w:rsidRDefault="00DF2605">
            <w:pPr>
              <w:jc w:val="right"/>
            </w:pPr>
            <w:r>
              <w:rPr>
                <w:rFonts w:asciiTheme="minorEastAsia" w:eastAsiaTheme="minorEastAsia" w:hAnsiTheme="minorEastAsia"/>
              </w:rPr>
              <w:t>55,599,558.60</w:t>
            </w:r>
          </w:p>
        </w:tc>
        <w:tc>
          <w:tcPr>
            <w:tcW w:w="1692" w:type="dxa"/>
            <w:vAlign w:val="center"/>
          </w:tcPr>
          <w:p w:rsidR="00D14DB3" w:rsidRDefault="00DF2605">
            <w:pPr>
              <w:jc w:val="right"/>
            </w:pPr>
            <w:r>
              <w:rPr>
                <w:rFonts w:asciiTheme="minorEastAsia" w:eastAsiaTheme="minorEastAsia" w:hAnsiTheme="minorEastAsia"/>
              </w:rPr>
              <w:t>4.73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17</w:t>
            </w:r>
          </w:p>
        </w:tc>
        <w:tc>
          <w:tcPr>
            <w:tcW w:w="1650" w:type="dxa"/>
            <w:vAlign w:val="center"/>
          </w:tcPr>
          <w:p w:rsidR="00D14DB3" w:rsidRDefault="00DF2605">
            <w:pPr>
              <w:jc w:val="center"/>
            </w:pPr>
            <w:r>
              <w:rPr>
                <w:rFonts w:asciiTheme="minorEastAsia" w:eastAsiaTheme="minorEastAsia" w:hAnsiTheme="minorEastAsia"/>
              </w:rPr>
              <w:t>000858</w:t>
            </w:r>
          </w:p>
        </w:tc>
        <w:tc>
          <w:tcPr>
            <w:tcW w:w="1980" w:type="dxa"/>
            <w:vAlign w:val="center"/>
          </w:tcPr>
          <w:p w:rsidR="00D14DB3" w:rsidRDefault="00DF2605">
            <w:pPr>
              <w:jc w:val="center"/>
            </w:pPr>
            <w:r>
              <w:rPr>
                <w:rFonts w:asciiTheme="minorEastAsia" w:eastAsiaTheme="minorEastAsia" w:hAnsiTheme="minorEastAsia"/>
              </w:rPr>
              <w:t>五粮液</w:t>
            </w:r>
          </w:p>
        </w:tc>
        <w:tc>
          <w:tcPr>
            <w:tcW w:w="2880" w:type="dxa"/>
            <w:vAlign w:val="center"/>
          </w:tcPr>
          <w:p w:rsidR="00D14DB3" w:rsidRDefault="00DF2605">
            <w:pPr>
              <w:jc w:val="right"/>
            </w:pPr>
            <w:r>
              <w:rPr>
                <w:rFonts w:asciiTheme="minorEastAsia" w:eastAsiaTheme="minorEastAsia" w:hAnsiTheme="minorEastAsia"/>
              </w:rPr>
              <w:t>55,044,967.41</w:t>
            </w:r>
          </w:p>
        </w:tc>
        <w:tc>
          <w:tcPr>
            <w:tcW w:w="1692" w:type="dxa"/>
            <w:vAlign w:val="center"/>
          </w:tcPr>
          <w:p w:rsidR="00D14DB3" w:rsidRDefault="00DF2605">
            <w:pPr>
              <w:jc w:val="right"/>
            </w:pPr>
            <w:r>
              <w:rPr>
                <w:rFonts w:asciiTheme="minorEastAsia" w:eastAsiaTheme="minorEastAsia" w:hAnsiTheme="minorEastAsia"/>
              </w:rPr>
              <w:t>4.68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18</w:t>
            </w:r>
          </w:p>
        </w:tc>
        <w:tc>
          <w:tcPr>
            <w:tcW w:w="1650" w:type="dxa"/>
            <w:vAlign w:val="center"/>
          </w:tcPr>
          <w:p w:rsidR="00D14DB3" w:rsidRDefault="00DF2605">
            <w:pPr>
              <w:jc w:val="center"/>
            </w:pPr>
            <w:r>
              <w:rPr>
                <w:rFonts w:asciiTheme="minorEastAsia" w:eastAsiaTheme="minorEastAsia" w:hAnsiTheme="minorEastAsia"/>
              </w:rPr>
              <w:t>300498</w:t>
            </w:r>
          </w:p>
        </w:tc>
        <w:tc>
          <w:tcPr>
            <w:tcW w:w="1980" w:type="dxa"/>
            <w:vAlign w:val="center"/>
          </w:tcPr>
          <w:p w:rsidR="00D14DB3" w:rsidRDefault="00DF2605">
            <w:pPr>
              <w:jc w:val="center"/>
            </w:pPr>
            <w:r>
              <w:rPr>
                <w:rFonts w:asciiTheme="minorEastAsia" w:eastAsiaTheme="minorEastAsia" w:hAnsiTheme="minorEastAsia"/>
              </w:rPr>
              <w:t>温氏股份</w:t>
            </w:r>
          </w:p>
        </w:tc>
        <w:tc>
          <w:tcPr>
            <w:tcW w:w="2880" w:type="dxa"/>
            <w:vAlign w:val="center"/>
          </w:tcPr>
          <w:p w:rsidR="00D14DB3" w:rsidRDefault="00DF2605">
            <w:pPr>
              <w:jc w:val="right"/>
            </w:pPr>
            <w:r>
              <w:rPr>
                <w:rFonts w:asciiTheme="minorEastAsia" w:eastAsiaTheme="minorEastAsia" w:hAnsiTheme="minorEastAsia"/>
              </w:rPr>
              <w:t>54,116,689.78</w:t>
            </w:r>
          </w:p>
        </w:tc>
        <w:tc>
          <w:tcPr>
            <w:tcW w:w="1692" w:type="dxa"/>
            <w:vAlign w:val="center"/>
          </w:tcPr>
          <w:p w:rsidR="00D14DB3" w:rsidRDefault="00DF2605">
            <w:pPr>
              <w:jc w:val="right"/>
            </w:pPr>
            <w:r>
              <w:rPr>
                <w:rFonts w:asciiTheme="minorEastAsia" w:eastAsiaTheme="minorEastAsia" w:hAnsiTheme="minorEastAsia"/>
              </w:rPr>
              <w:t>4.60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19</w:t>
            </w:r>
          </w:p>
        </w:tc>
        <w:tc>
          <w:tcPr>
            <w:tcW w:w="1650" w:type="dxa"/>
            <w:vAlign w:val="center"/>
          </w:tcPr>
          <w:p w:rsidR="00D14DB3" w:rsidRDefault="00DF2605">
            <w:pPr>
              <w:jc w:val="center"/>
            </w:pPr>
            <w:r>
              <w:rPr>
                <w:rFonts w:asciiTheme="minorEastAsia" w:eastAsiaTheme="minorEastAsia" w:hAnsiTheme="minorEastAsia"/>
              </w:rPr>
              <w:t>002624</w:t>
            </w:r>
          </w:p>
        </w:tc>
        <w:tc>
          <w:tcPr>
            <w:tcW w:w="1980" w:type="dxa"/>
            <w:vAlign w:val="center"/>
          </w:tcPr>
          <w:p w:rsidR="00D14DB3" w:rsidRDefault="00DF2605">
            <w:pPr>
              <w:jc w:val="center"/>
            </w:pPr>
            <w:r>
              <w:rPr>
                <w:rFonts w:asciiTheme="minorEastAsia" w:eastAsiaTheme="minorEastAsia" w:hAnsiTheme="minorEastAsia"/>
              </w:rPr>
              <w:t>完美世界</w:t>
            </w:r>
          </w:p>
        </w:tc>
        <w:tc>
          <w:tcPr>
            <w:tcW w:w="2880" w:type="dxa"/>
            <w:vAlign w:val="center"/>
          </w:tcPr>
          <w:p w:rsidR="00D14DB3" w:rsidRDefault="00DF2605">
            <w:pPr>
              <w:jc w:val="right"/>
            </w:pPr>
            <w:r>
              <w:rPr>
                <w:rFonts w:asciiTheme="minorEastAsia" w:eastAsiaTheme="minorEastAsia" w:hAnsiTheme="minorEastAsia"/>
              </w:rPr>
              <w:t>52,069,552.36</w:t>
            </w:r>
          </w:p>
        </w:tc>
        <w:tc>
          <w:tcPr>
            <w:tcW w:w="1692" w:type="dxa"/>
            <w:vAlign w:val="center"/>
          </w:tcPr>
          <w:p w:rsidR="00D14DB3" w:rsidRDefault="00DF2605">
            <w:pPr>
              <w:jc w:val="right"/>
            </w:pPr>
            <w:r>
              <w:rPr>
                <w:rFonts w:asciiTheme="minorEastAsia" w:eastAsiaTheme="minorEastAsia" w:hAnsiTheme="minorEastAsia"/>
              </w:rPr>
              <w:t>4.43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20</w:t>
            </w:r>
          </w:p>
        </w:tc>
        <w:tc>
          <w:tcPr>
            <w:tcW w:w="1650" w:type="dxa"/>
            <w:vAlign w:val="center"/>
          </w:tcPr>
          <w:p w:rsidR="00D14DB3" w:rsidRDefault="00DF2605">
            <w:pPr>
              <w:jc w:val="center"/>
            </w:pPr>
            <w:r>
              <w:rPr>
                <w:rFonts w:asciiTheme="minorEastAsia" w:eastAsiaTheme="minorEastAsia" w:hAnsiTheme="minorEastAsia"/>
              </w:rPr>
              <w:t>600155</w:t>
            </w:r>
          </w:p>
        </w:tc>
        <w:tc>
          <w:tcPr>
            <w:tcW w:w="1980" w:type="dxa"/>
            <w:vAlign w:val="center"/>
          </w:tcPr>
          <w:p w:rsidR="00D14DB3" w:rsidRDefault="00DF2605">
            <w:pPr>
              <w:jc w:val="center"/>
            </w:pPr>
            <w:proofErr w:type="gramStart"/>
            <w:r>
              <w:rPr>
                <w:rFonts w:asciiTheme="minorEastAsia" w:eastAsiaTheme="minorEastAsia" w:hAnsiTheme="minorEastAsia"/>
              </w:rPr>
              <w:t>华创阳安</w:t>
            </w:r>
            <w:proofErr w:type="gramEnd"/>
          </w:p>
        </w:tc>
        <w:tc>
          <w:tcPr>
            <w:tcW w:w="2880" w:type="dxa"/>
            <w:vAlign w:val="center"/>
          </w:tcPr>
          <w:p w:rsidR="00D14DB3" w:rsidRDefault="00DF2605">
            <w:pPr>
              <w:jc w:val="right"/>
            </w:pPr>
            <w:r>
              <w:rPr>
                <w:rFonts w:asciiTheme="minorEastAsia" w:eastAsiaTheme="minorEastAsia" w:hAnsiTheme="minorEastAsia"/>
              </w:rPr>
              <w:t>50,246,407.17</w:t>
            </w:r>
          </w:p>
        </w:tc>
        <w:tc>
          <w:tcPr>
            <w:tcW w:w="1692" w:type="dxa"/>
            <w:vAlign w:val="center"/>
          </w:tcPr>
          <w:p w:rsidR="00D14DB3" w:rsidRDefault="00DF2605">
            <w:pPr>
              <w:jc w:val="right"/>
            </w:pPr>
            <w:r>
              <w:rPr>
                <w:rFonts w:asciiTheme="minorEastAsia" w:eastAsiaTheme="minorEastAsia" w:hAnsiTheme="minorEastAsia"/>
              </w:rPr>
              <w:t>4.27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21</w:t>
            </w:r>
          </w:p>
        </w:tc>
        <w:tc>
          <w:tcPr>
            <w:tcW w:w="1650" w:type="dxa"/>
            <w:vAlign w:val="center"/>
          </w:tcPr>
          <w:p w:rsidR="00D14DB3" w:rsidRDefault="00DF2605">
            <w:pPr>
              <w:jc w:val="center"/>
            </w:pPr>
            <w:r>
              <w:rPr>
                <w:rFonts w:asciiTheme="minorEastAsia" w:eastAsiaTheme="minorEastAsia" w:hAnsiTheme="minorEastAsia"/>
              </w:rPr>
              <w:t>601211</w:t>
            </w:r>
          </w:p>
        </w:tc>
        <w:tc>
          <w:tcPr>
            <w:tcW w:w="1980" w:type="dxa"/>
            <w:vAlign w:val="center"/>
          </w:tcPr>
          <w:p w:rsidR="00D14DB3" w:rsidRDefault="00DF2605">
            <w:pPr>
              <w:jc w:val="center"/>
            </w:pPr>
            <w:r>
              <w:rPr>
                <w:rFonts w:asciiTheme="minorEastAsia" w:eastAsiaTheme="minorEastAsia" w:hAnsiTheme="minorEastAsia"/>
              </w:rPr>
              <w:t>国泰君安</w:t>
            </w:r>
          </w:p>
        </w:tc>
        <w:tc>
          <w:tcPr>
            <w:tcW w:w="2880" w:type="dxa"/>
            <w:vAlign w:val="center"/>
          </w:tcPr>
          <w:p w:rsidR="00D14DB3" w:rsidRDefault="00DF2605">
            <w:pPr>
              <w:jc w:val="right"/>
            </w:pPr>
            <w:r>
              <w:rPr>
                <w:rFonts w:asciiTheme="minorEastAsia" w:eastAsiaTheme="minorEastAsia" w:hAnsiTheme="minorEastAsia"/>
              </w:rPr>
              <w:t>47,089,844.59</w:t>
            </w:r>
          </w:p>
        </w:tc>
        <w:tc>
          <w:tcPr>
            <w:tcW w:w="1692" w:type="dxa"/>
            <w:vAlign w:val="center"/>
          </w:tcPr>
          <w:p w:rsidR="00D14DB3" w:rsidRDefault="00DF2605">
            <w:pPr>
              <w:jc w:val="right"/>
            </w:pPr>
            <w:r>
              <w:rPr>
                <w:rFonts w:asciiTheme="minorEastAsia" w:eastAsiaTheme="minorEastAsia" w:hAnsiTheme="minorEastAsia"/>
              </w:rPr>
              <w:t>4.01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22</w:t>
            </w:r>
          </w:p>
        </w:tc>
        <w:tc>
          <w:tcPr>
            <w:tcW w:w="1650" w:type="dxa"/>
            <w:vAlign w:val="center"/>
          </w:tcPr>
          <w:p w:rsidR="00D14DB3" w:rsidRDefault="00DF2605">
            <w:pPr>
              <w:jc w:val="center"/>
            </w:pPr>
            <w:r>
              <w:rPr>
                <w:rFonts w:asciiTheme="minorEastAsia" w:eastAsiaTheme="minorEastAsia" w:hAnsiTheme="minorEastAsia"/>
              </w:rPr>
              <w:t>300383</w:t>
            </w:r>
          </w:p>
        </w:tc>
        <w:tc>
          <w:tcPr>
            <w:tcW w:w="1980" w:type="dxa"/>
            <w:vAlign w:val="center"/>
          </w:tcPr>
          <w:p w:rsidR="00D14DB3" w:rsidRDefault="00DF2605">
            <w:pPr>
              <w:jc w:val="center"/>
            </w:pPr>
            <w:r>
              <w:rPr>
                <w:rFonts w:asciiTheme="minorEastAsia" w:eastAsiaTheme="minorEastAsia" w:hAnsiTheme="minorEastAsia"/>
              </w:rPr>
              <w:t>光环新网</w:t>
            </w:r>
          </w:p>
        </w:tc>
        <w:tc>
          <w:tcPr>
            <w:tcW w:w="2880" w:type="dxa"/>
            <w:vAlign w:val="center"/>
          </w:tcPr>
          <w:p w:rsidR="00D14DB3" w:rsidRDefault="00DF2605">
            <w:pPr>
              <w:jc w:val="right"/>
            </w:pPr>
            <w:r>
              <w:rPr>
                <w:rFonts w:asciiTheme="minorEastAsia" w:eastAsiaTheme="minorEastAsia" w:hAnsiTheme="minorEastAsia"/>
              </w:rPr>
              <w:t>46,684,054.27</w:t>
            </w:r>
          </w:p>
        </w:tc>
        <w:tc>
          <w:tcPr>
            <w:tcW w:w="1692" w:type="dxa"/>
            <w:vAlign w:val="center"/>
          </w:tcPr>
          <w:p w:rsidR="00D14DB3" w:rsidRDefault="00DF2605">
            <w:pPr>
              <w:jc w:val="right"/>
            </w:pPr>
            <w:r>
              <w:rPr>
                <w:rFonts w:asciiTheme="minorEastAsia" w:eastAsiaTheme="minorEastAsia" w:hAnsiTheme="minorEastAsia"/>
              </w:rPr>
              <w:t>3.97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23</w:t>
            </w:r>
          </w:p>
        </w:tc>
        <w:tc>
          <w:tcPr>
            <w:tcW w:w="1650" w:type="dxa"/>
            <w:vAlign w:val="center"/>
          </w:tcPr>
          <w:p w:rsidR="00D14DB3" w:rsidRDefault="00DF2605">
            <w:pPr>
              <w:jc w:val="center"/>
            </w:pPr>
            <w:r>
              <w:rPr>
                <w:rFonts w:asciiTheme="minorEastAsia" w:eastAsiaTheme="minorEastAsia" w:hAnsiTheme="minorEastAsia"/>
              </w:rPr>
              <w:t>600528</w:t>
            </w:r>
          </w:p>
        </w:tc>
        <w:tc>
          <w:tcPr>
            <w:tcW w:w="1980" w:type="dxa"/>
            <w:vAlign w:val="center"/>
          </w:tcPr>
          <w:p w:rsidR="00D14DB3" w:rsidRDefault="00DF2605">
            <w:pPr>
              <w:jc w:val="center"/>
            </w:pPr>
            <w:r>
              <w:rPr>
                <w:rFonts w:asciiTheme="minorEastAsia" w:eastAsiaTheme="minorEastAsia" w:hAnsiTheme="minorEastAsia"/>
              </w:rPr>
              <w:t>中</w:t>
            </w:r>
            <w:proofErr w:type="gramStart"/>
            <w:r>
              <w:rPr>
                <w:rFonts w:asciiTheme="minorEastAsia" w:eastAsiaTheme="minorEastAsia" w:hAnsiTheme="minorEastAsia"/>
              </w:rPr>
              <w:t>铁工业</w:t>
            </w:r>
            <w:proofErr w:type="gramEnd"/>
          </w:p>
        </w:tc>
        <w:tc>
          <w:tcPr>
            <w:tcW w:w="2880" w:type="dxa"/>
            <w:vAlign w:val="center"/>
          </w:tcPr>
          <w:p w:rsidR="00D14DB3" w:rsidRDefault="00DF2605">
            <w:pPr>
              <w:jc w:val="right"/>
            </w:pPr>
            <w:r>
              <w:rPr>
                <w:rFonts w:asciiTheme="minorEastAsia" w:eastAsiaTheme="minorEastAsia" w:hAnsiTheme="minorEastAsia"/>
              </w:rPr>
              <w:t>45,389,118.33</w:t>
            </w:r>
          </w:p>
        </w:tc>
        <w:tc>
          <w:tcPr>
            <w:tcW w:w="1692" w:type="dxa"/>
            <w:vAlign w:val="center"/>
          </w:tcPr>
          <w:p w:rsidR="00D14DB3" w:rsidRDefault="00DF2605">
            <w:pPr>
              <w:jc w:val="right"/>
            </w:pPr>
            <w:r>
              <w:rPr>
                <w:rFonts w:asciiTheme="minorEastAsia" w:eastAsiaTheme="minorEastAsia" w:hAnsiTheme="minorEastAsia"/>
              </w:rPr>
              <w:t>3.86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24</w:t>
            </w:r>
          </w:p>
        </w:tc>
        <w:tc>
          <w:tcPr>
            <w:tcW w:w="1650" w:type="dxa"/>
            <w:vAlign w:val="center"/>
          </w:tcPr>
          <w:p w:rsidR="00D14DB3" w:rsidRDefault="00DF2605">
            <w:pPr>
              <w:jc w:val="center"/>
            </w:pPr>
            <w:r>
              <w:rPr>
                <w:rFonts w:asciiTheme="minorEastAsia" w:eastAsiaTheme="minorEastAsia" w:hAnsiTheme="minorEastAsia"/>
              </w:rPr>
              <w:t>300033</w:t>
            </w:r>
          </w:p>
        </w:tc>
        <w:tc>
          <w:tcPr>
            <w:tcW w:w="1980" w:type="dxa"/>
            <w:vAlign w:val="center"/>
          </w:tcPr>
          <w:p w:rsidR="00D14DB3" w:rsidRDefault="00DF2605">
            <w:pPr>
              <w:jc w:val="center"/>
            </w:pPr>
            <w:r>
              <w:rPr>
                <w:rFonts w:asciiTheme="minorEastAsia" w:eastAsiaTheme="minorEastAsia" w:hAnsiTheme="minorEastAsia"/>
              </w:rPr>
              <w:t>同花顺</w:t>
            </w:r>
          </w:p>
        </w:tc>
        <w:tc>
          <w:tcPr>
            <w:tcW w:w="2880" w:type="dxa"/>
            <w:vAlign w:val="center"/>
          </w:tcPr>
          <w:p w:rsidR="00D14DB3" w:rsidRDefault="00DF2605">
            <w:pPr>
              <w:jc w:val="right"/>
            </w:pPr>
            <w:r>
              <w:rPr>
                <w:rFonts w:asciiTheme="minorEastAsia" w:eastAsiaTheme="minorEastAsia" w:hAnsiTheme="minorEastAsia"/>
              </w:rPr>
              <w:t>45,016,006.02</w:t>
            </w:r>
          </w:p>
        </w:tc>
        <w:tc>
          <w:tcPr>
            <w:tcW w:w="1692" w:type="dxa"/>
            <w:vAlign w:val="center"/>
          </w:tcPr>
          <w:p w:rsidR="00D14DB3" w:rsidRDefault="00DF2605">
            <w:pPr>
              <w:jc w:val="right"/>
            </w:pPr>
            <w:r>
              <w:rPr>
                <w:rFonts w:asciiTheme="minorEastAsia" w:eastAsiaTheme="minorEastAsia" w:hAnsiTheme="minorEastAsia"/>
              </w:rPr>
              <w:t>3.83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25</w:t>
            </w:r>
          </w:p>
        </w:tc>
        <w:tc>
          <w:tcPr>
            <w:tcW w:w="1650" w:type="dxa"/>
            <w:vAlign w:val="center"/>
          </w:tcPr>
          <w:p w:rsidR="00D14DB3" w:rsidRDefault="00DF2605">
            <w:pPr>
              <w:jc w:val="center"/>
            </w:pPr>
            <w:r>
              <w:rPr>
                <w:rFonts w:asciiTheme="minorEastAsia" w:eastAsiaTheme="minorEastAsia" w:hAnsiTheme="minorEastAsia"/>
              </w:rPr>
              <w:t>600031</w:t>
            </w:r>
          </w:p>
        </w:tc>
        <w:tc>
          <w:tcPr>
            <w:tcW w:w="1980" w:type="dxa"/>
            <w:vAlign w:val="center"/>
          </w:tcPr>
          <w:p w:rsidR="00D14DB3" w:rsidRDefault="00DF2605">
            <w:pPr>
              <w:jc w:val="center"/>
            </w:pPr>
            <w:r>
              <w:rPr>
                <w:rFonts w:asciiTheme="minorEastAsia" w:eastAsiaTheme="minorEastAsia" w:hAnsiTheme="minorEastAsia"/>
              </w:rPr>
              <w:t>三一重工</w:t>
            </w:r>
          </w:p>
        </w:tc>
        <w:tc>
          <w:tcPr>
            <w:tcW w:w="2880" w:type="dxa"/>
            <w:vAlign w:val="center"/>
          </w:tcPr>
          <w:p w:rsidR="00D14DB3" w:rsidRDefault="00DF2605">
            <w:pPr>
              <w:jc w:val="right"/>
            </w:pPr>
            <w:r>
              <w:rPr>
                <w:rFonts w:asciiTheme="minorEastAsia" w:eastAsiaTheme="minorEastAsia" w:hAnsiTheme="minorEastAsia"/>
              </w:rPr>
              <w:t>43,661,704.77</w:t>
            </w:r>
          </w:p>
        </w:tc>
        <w:tc>
          <w:tcPr>
            <w:tcW w:w="1692" w:type="dxa"/>
            <w:vAlign w:val="center"/>
          </w:tcPr>
          <w:p w:rsidR="00D14DB3" w:rsidRDefault="00DF2605">
            <w:pPr>
              <w:jc w:val="right"/>
            </w:pPr>
            <w:r>
              <w:rPr>
                <w:rFonts w:asciiTheme="minorEastAsia" w:eastAsiaTheme="minorEastAsia" w:hAnsiTheme="minorEastAsia"/>
              </w:rPr>
              <w:t>3.71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26</w:t>
            </w:r>
          </w:p>
        </w:tc>
        <w:tc>
          <w:tcPr>
            <w:tcW w:w="1650" w:type="dxa"/>
            <w:vAlign w:val="center"/>
          </w:tcPr>
          <w:p w:rsidR="00D14DB3" w:rsidRDefault="00DF2605">
            <w:pPr>
              <w:jc w:val="center"/>
            </w:pPr>
            <w:r>
              <w:rPr>
                <w:rFonts w:asciiTheme="minorEastAsia" w:eastAsiaTheme="minorEastAsia" w:hAnsiTheme="minorEastAsia"/>
              </w:rPr>
              <w:t>300724</w:t>
            </w:r>
          </w:p>
        </w:tc>
        <w:tc>
          <w:tcPr>
            <w:tcW w:w="1980" w:type="dxa"/>
            <w:vAlign w:val="center"/>
          </w:tcPr>
          <w:p w:rsidR="00D14DB3" w:rsidRDefault="00DF2605">
            <w:pPr>
              <w:jc w:val="center"/>
            </w:pPr>
            <w:proofErr w:type="gramStart"/>
            <w:r>
              <w:rPr>
                <w:rFonts w:asciiTheme="minorEastAsia" w:eastAsiaTheme="minorEastAsia" w:hAnsiTheme="minorEastAsia"/>
              </w:rPr>
              <w:t>捷佳伟创</w:t>
            </w:r>
            <w:proofErr w:type="gramEnd"/>
          </w:p>
        </w:tc>
        <w:tc>
          <w:tcPr>
            <w:tcW w:w="2880" w:type="dxa"/>
            <w:vAlign w:val="center"/>
          </w:tcPr>
          <w:p w:rsidR="00D14DB3" w:rsidRDefault="00DF2605">
            <w:pPr>
              <w:jc w:val="right"/>
            </w:pPr>
            <w:r>
              <w:rPr>
                <w:rFonts w:asciiTheme="minorEastAsia" w:eastAsiaTheme="minorEastAsia" w:hAnsiTheme="minorEastAsia"/>
              </w:rPr>
              <w:t>41,289,130.24</w:t>
            </w:r>
          </w:p>
        </w:tc>
        <w:tc>
          <w:tcPr>
            <w:tcW w:w="1692" w:type="dxa"/>
            <w:vAlign w:val="center"/>
          </w:tcPr>
          <w:p w:rsidR="00D14DB3" w:rsidRDefault="00DF2605">
            <w:pPr>
              <w:jc w:val="right"/>
            </w:pPr>
            <w:r>
              <w:rPr>
                <w:rFonts w:asciiTheme="minorEastAsia" w:eastAsiaTheme="minorEastAsia" w:hAnsiTheme="minorEastAsia"/>
              </w:rPr>
              <w:t>3.51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27</w:t>
            </w:r>
          </w:p>
        </w:tc>
        <w:tc>
          <w:tcPr>
            <w:tcW w:w="1650" w:type="dxa"/>
            <w:vAlign w:val="center"/>
          </w:tcPr>
          <w:p w:rsidR="00D14DB3" w:rsidRDefault="00DF2605">
            <w:pPr>
              <w:jc w:val="center"/>
            </w:pPr>
            <w:r>
              <w:rPr>
                <w:rFonts w:asciiTheme="minorEastAsia" w:eastAsiaTheme="minorEastAsia" w:hAnsiTheme="minorEastAsia"/>
              </w:rPr>
              <w:t>600136</w:t>
            </w:r>
          </w:p>
        </w:tc>
        <w:tc>
          <w:tcPr>
            <w:tcW w:w="1980" w:type="dxa"/>
            <w:vAlign w:val="center"/>
          </w:tcPr>
          <w:p w:rsidR="00D14DB3" w:rsidRDefault="00DF2605">
            <w:pPr>
              <w:jc w:val="center"/>
            </w:pPr>
            <w:r>
              <w:rPr>
                <w:rFonts w:asciiTheme="minorEastAsia" w:eastAsiaTheme="minorEastAsia" w:hAnsiTheme="minorEastAsia"/>
              </w:rPr>
              <w:t>当代明诚</w:t>
            </w:r>
          </w:p>
        </w:tc>
        <w:tc>
          <w:tcPr>
            <w:tcW w:w="2880" w:type="dxa"/>
            <w:vAlign w:val="center"/>
          </w:tcPr>
          <w:p w:rsidR="00D14DB3" w:rsidRDefault="00DF2605">
            <w:pPr>
              <w:jc w:val="right"/>
            </w:pPr>
            <w:r>
              <w:rPr>
                <w:rFonts w:asciiTheme="minorEastAsia" w:eastAsiaTheme="minorEastAsia" w:hAnsiTheme="minorEastAsia"/>
              </w:rPr>
              <w:t>41,275,308.84</w:t>
            </w:r>
          </w:p>
        </w:tc>
        <w:tc>
          <w:tcPr>
            <w:tcW w:w="1692" w:type="dxa"/>
            <w:vAlign w:val="center"/>
          </w:tcPr>
          <w:p w:rsidR="00D14DB3" w:rsidRDefault="00DF2605">
            <w:pPr>
              <w:jc w:val="right"/>
            </w:pPr>
            <w:r>
              <w:rPr>
                <w:rFonts w:asciiTheme="minorEastAsia" w:eastAsiaTheme="minorEastAsia" w:hAnsiTheme="minorEastAsia"/>
              </w:rPr>
              <w:t>3.51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28</w:t>
            </w:r>
          </w:p>
        </w:tc>
        <w:tc>
          <w:tcPr>
            <w:tcW w:w="1650" w:type="dxa"/>
            <w:vAlign w:val="center"/>
          </w:tcPr>
          <w:p w:rsidR="00D14DB3" w:rsidRDefault="00DF2605">
            <w:pPr>
              <w:jc w:val="center"/>
            </w:pPr>
            <w:r>
              <w:rPr>
                <w:rFonts w:asciiTheme="minorEastAsia" w:eastAsiaTheme="minorEastAsia" w:hAnsiTheme="minorEastAsia"/>
              </w:rPr>
              <w:t>600115</w:t>
            </w:r>
          </w:p>
        </w:tc>
        <w:tc>
          <w:tcPr>
            <w:tcW w:w="1980" w:type="dxa"/>
            <w:vAlign w:val="center"/>
          </w:tcPr>
          <w:p w:rsidR="00D14DB3" w:rsidRDefault="00DF2605">
            <w:pPr>
              <w:jc w:val="center"/>
            </w:pPr>
            <w:r>
              <w:rPr>
                <w:rFonts w:asciiTheme="minorEastAsia" w:eastAsiaTheme="minorEastAsia" w:hAnsiTheme="minorEastAsia"/>
              </w:rPr>
              <w:t>东方航空</w:t>
            </w:r>
          </w:p>
        </w:tc>
        <w:tc>
          <w:tcPr>
            <w:tcW w:w="2880" w:type="dxa"/>
            <w:vAlign w:val="center"/>
          </w:tcPr>
          <w:p w:rsidR="00D14DB3" w:rsidRDefault="00DF2605">
            <w:pPr>
              <w:jc w:val="right"/>
            </w:pPr>
            <w:r>
              <w:rPr>
                <w:rFonts w:asciiTheme="minorEastAsia" w:eastAsiaTheme="minorEastAsia" w:hAnsiTheme="minorEastAsia"/>
              </w:rPr>
              <w:t>41,199,991.76</w:t>
            </w:r>
          </w:p>
        </w:tc>
        <w:tc>
          <w:tcPr>
            <w:tcW w:w="1692" w:type="dxa"/>
            <w:vAlign w:val="center"/>
          </w:tcPr>
          <w:p w:rsidR="00D14DB3" w:rsidRDefault="00DF2605">
            <w:pPr>
              <w:jc w:val="right"/>
            </w:pPr>
            <w:r>
              <w:rPr>
                <w:rFonts w:asciiTheme="minorEastAsia" w:eastAsiaTheme="minorEastAsia" w:hAnsiTheme="minorEastAsia"/>
              </w:rPr>
              <w:t>3.51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29</w:t>
            </w:r>
          </w:p>
        </w:tc>
        <w:tc>
          <w:tcPr>
            <w:tcW w:w="1650" w:type="dxa"/>
            <w:vAlign w:val="center"/>
          </w:tcPr>
          <w:p w:rsidR="00D14DB3" w:rsidRDefault="00DF2605">
            <w:pPr>
              <w:jc w:val="center"/>
            </w:pPr>
            <w:r>
              <w:rPr>
                <w:rFonts w:asciiTheme="minorEastAsia" w:eastAsiaTheme="minorEastAsia" w:hAnsiTheme="minorEastAsia"/>
              </w:rPr>
              <w:t>603444</w:t>
            </w:r>
          </w:p>
        </w:tc>
        <w:tc>
          <w:tcPr>
            <w:tcW w:w="1980" w:type="dxa"/>
            <w:vAlign w:val="center"/>
          </w:tcPr>
          <w:p w:rsidR="00D14DB3" w:rsidRDefault="00DF2605">
            <w:pPr>
              <w:jc w:val="center"/>
            </w:pPr>
            <w:r>
              <w:rPr>
                <w:rFonts w:asciiTheme="minorEastAsia" w:eastAsiaTheme="minorEastAsia" w:hAnsiTheme="minorEastAsia"/>
              </w:rPr>
              <w:t>吉比特</w:t>
            </w:r>
          </w:p>
        </w:tc>
        <w:tc>
          <w:tcPr>
            <w:tcW w:w="2880" w:type="dxa"/>
            <w:vAlign w:val="center"/>
          </w:tcPr>
          <w:p w:rsidR="00D14DB3" w:rsidRDefault="00DF2605">
            <w:pPr>
              <w:jc w:val="right"/>
            </w:pPr>
            <w:r>
              <w:rPr>
                <w:rFonts w:asciiTheme="minorEastAsia" w:eastAsiaTheme="minorEastAsia" w:hAnsiTheme="minorEastAsia"/>
              </w:rPr>
              <w:t>40,410,671.09</w:t>
            </w:r>
          </w:p>
        </w:tc>
        <w:tc>
          <w:tcPr>
            <w:tcW w:w="1692" w:type="dxa"/>
            <w:vAlign w:val="center"/>
          </w:tcPr>
          <w:p w:rsidR="00D14DB3" w:rsidRDefault="00DF2605">
            <w:pPr>
              <w:jc w:val="right"/>
            </w:pPr>
            <w:r>
              <w:rPr>
                <w:rFonts w:asciiTheme="minorEastAsia" w:eastAsiaTheme="minorEastAsia" w:hAnsiTheme="minorEastAsia"/>
              </w:rPr>
              <w:t>3.44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30</w:t>
            </w:r>
          </w:p>
        </w:tc>
        <w:tc>
          <w:tcPr>
            <w:tcW w:w="1650" w:type="dxa"/>
            <w:vAlign w:val="center"/>
          </w:tcPr>
          <w:p w:rsidR="00D14DB3" w:rsidRDefault="00DF2605">
            <w:pPr>
              <w:jc w:val="center"/>
            </w:pPr>
            <w:r>
              <w:rPr>
                <w:rFonts w:asciiTheme="minorEastAsia" w:eastAsiaTheme="minorEastAsia" w:hAnsiTheme="minorEastAsia"/>
              </w:rPr>
              <w:t>002110</w:t>
            </w:r>
          </w:p>
        </w:tc>
        <w:tc>
          <w:tcPr>
            <w:tcW w:w="1980" w:type="dxa"/>
            <w:vAlign w:val="center"/>
          </w:tcPr>
          <w:p w:rsidR="00D14DB3" w:rsidRDefault="00DF2605">
            <w:pPr>
              <w:jc w:val="center"/>
            </w:pPr>
            <w:proofErr w:type="gramStart"/>
            <w:r>
              <w:rPr>
                <w:rFonts w:asciiTheme="minorEastAsia" w:eastAsiaTheme="minorEastAsia" w:hAnsiTheme="minorEastAsia"/>
              </w:rPr>
              <w:t>三钢闽光</w:t>
            </w:r>
            <w:proofErr w:type="gramEnd"/>
          </w:p>
        </w:tc>
        <w:tc>
          <w:tcPr>
            <w:tcW w:w="2880" w:type="dxa"/>
            <w:vAlign w:val="center"/>
          </w:tcPr>
          <w:p w:rsidR="00D14DB3" w:rsidRDefault="00DF2605">
            <w:pPr>
              <w:jc w:val="right"/>
            </w:pPr>
            <w:r>
              <w:rPr>
                <w:rFonts w:asciiTheme="minorEastAsia" w:eastAsiaTheme="minorEastAsia" w:hAnsiTheme="minorEastAsia"/>
              </w:rPr>
              <w:t>39,593,700.21</w:t>
            </w:r>
          </w:p>
        </w:tc>
        <w:tc>
          <w:tcPr>
            <w:tcW w:w="1692" w:type="dxa"/>
            <w:vAlign w:val="center"/>
          </w:tcPr>
          <w:p w:rsidR="00D14DB3" w:rsidRDefault="00DF2605">
            <w:pPr>
              <w:jc w:val="right"/>
            </w:pPr>
            <w:r>
              <w:rPr>
                <w:rFonts w:asciiTheme="minorEastAsia" w:eastAsiaTheme="minorEastAsia" w:hAnsiTheme="minorEastAsia"/>
              </w:rPr>
              <w:t>3.37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31</w:t>
            </w:r>
          </w:p>
        </w:tc>
        <w:tc>
          <w:tcPr>
            <w:tcW w:w="1650" w:type="dxa"/>
            <w:vAlign w:val="center"/>
          </w:tcPr>
          <w:p w:rsidR="00D14DB3" w:rsidRDefault="00DF2605">
            <w:pPr>
              <w:jc w:val="center"/>
            </w:pPr>
            <w:r>
              <w:rPr>
                <w:rFonts w:asciiTheme="minorEastAsia" w:eastAsiaTheme="minorEastAsia" w:hAnsiTheme="minorEastAsia"/>
              </w:rPr>
              <w:t>002129</w:t>
            </w:r>
          </w:p>
        </w:tc>
        <w:tc>
          <w:tcPr>
            <w:tcW w:w="1980" w:type="dxa"/>
            <w:vAlign w:val="center"/>
          </w:tcPr>
          <w:p w:rsidR="00D14DB3" w:rsidRDefault="00DF2605">
            <w:pPr>
              <w:jc w:val="center"/>
            </w:pPr>
            <w:r>
              <w:rPr>
                <w:rFonts w:asciiTheme="minorEastAsia" w:eastAsiaTheme="minorEastAsia" w:hAnsiTheme="minorEastAsia"/>
              </w:rPr>
              <w:t>中环股份</w:t>
            </w:r>
          </w:p>
        </w:tc>
        <w:tc>
          <w:tcPr>
            <w:tcW w:w="2880" w:type="dxa"/>
            <w:vAlign w:val="center"/>
          </w:tcPr>
          <w:p w:rsidR="00D14DB3" w:rsidRDefault="00DF2605">
            <w:pPr>
              <w:jc w:val="right"/>
            </w:pPr>
            <w:r>
              <w:rPr>
                <w:rFonts w:asciiTheme="minorEastAsia" w:eastAsiaTheme="minorEastAsia" w:hAnsiTheme="minorEastAsia"/>
              </w:rPr>
              <w:t>38,356,231.00</w:t>
            </w:r>
          </w:p>
        </w:tc>
        <w:tc>
          <w:tcPr>
            <w:tcW w:w="1692" w:type="dxa"/>
            <w:vAlign w:val="center"/>
          </w:tcPr>
          <w:p w:rsidR="00D14DB3" w:rsidRDefault="00DF2605">
            <w:pPr>
              <w:jc w:val="right"/>
            </w:pPr>
            <w:r>
              <w:rPr>
                <w:rFonts w:asciiTheme="minorEastAsia" w:eastAsiaTheme="minorEastAsia" w:hAnsiTheme="minorEastAsia"/>
              </w:rPr>
              <w:t>3.26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32</w:t>
            </w:r>
          </w:p>
        </w:tc>
        <w:tc>
          <w:tcPr>
            <w:tcW w:w="1650" w:type="dxa"/>
            <w:vAlign w:val="center"/>
          </w:tcPr>
          <w:p w:rsidR="00D14DB3" w:rsidRDefault="00DF2605">
            <w:pPr>
              <w:jc w:val="center"/>
            </w:pPr>
            <w:r>
              <w:rPr>
                <w:rFonts w:asciiTheme="minorEastAsia" w:eastAsiaTheme="minorEastAsia" w:hAnsiTheme="minorEastAsia"/>
              </w:rPr>
              <w:t>000951</w:t>
            </w:r>
          </w:p>
        </w:tc>
        <w:tc>
          <w:tcPr>
            <w:tcW w:w="1980" w:type="dxa"/>
            <w:vAlign w:val="center"/>
          </w:tcPr>
          <w:p w:rsidR="00D14DB3" w:rsidRDefault="00DF2605">
            <w:pPr>
              <w:jc w:val="center"/>
            </w:pPr>
            <w:r>
              <w:rPr>
                <w:rFonts w:asciiTheme="minorEastAsia" w:eastAsiaTheme="minorEastAsia" w:hAnsiTheme="minorEastAsia"/>
              </w:rPr>
              <w:t>中国重汽</w:t>
            </w:r>
          </w:p>
        </w:tc>
        <w:tc>
          <w:tcPr>
            <w:tcW w:w="2880" w:type="dxa"/>
            <w:vAlign w:val="center"/>
          </w:tcPr>
          <w:p w:rsidR="00D14DB3" w:rsidRDefault="00DF2605">
            <w:pPr>
              <w:jc w:val="right"/>
            </w:pPr>
            <w:r>
              <w:rPr>
                <w:rFonts w:asciiTheme="minorEastAsia" w:eastAsiaTheme="minorEastAsia" w:hAnsiTheme="minorEastAsia"/>
              </w:rPr>
              <w:t>38,235,770.98</w:t>
            </w:r>
          </w:p>
        </w:tc>
        <w:tc>
          <w:tcPr>
            <w:tcW w:w="1692" w:type="dxa"/>
            <w:vAlign w:val="center"/>
          </w:tcPr>
          <w:p w:rsidR="00D14DB3" w:rsidRDefault="00DF2605">
            <w:pPr>
              <w:jc w:val="right"/>
            </w:pPr>
            <w:r>
              <w:rPr>
                <w:rFonts w:asciiTheme="minorEastAsia" w:eastAsiaTheme="minorEastAsia" w:hAnsiTheme="minorEastAsia"/>
              </w:rPr>
              <w:t>3.25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33</w:t>
            </w:r>
          </w:p>
        </w:tc>
        <w:tc>
          <w:tcPr>
            <w:tcW w:w="1650" w:type="dxa"/>
            <w:vAlign w:val="center"/>
          </w:tcPr>
          <w:p w:rsidR="00D14DB3" w:rsidRDefault="00DF2605">
            <w:pPr>
              <w:jc w:val="center"/>
            </w:pPr>
            <w:r>
              <w:rPr>
                <w:rFonts w:asciiTheme="minorEastAsia" w:eastAsiaTheme="minorEastAsia" w:hAnsiTheme="minorEastAsia"/>
              </w:rPr>
              <w:t>000892</w:t>
            </w:r>
          </w:p>
        </w:tc>
        <w:tc>
          <w:tcPr>
            <w:tcW w:w="1980" w:type="dxa"/>
            <w:vAlign w:val="center"/>
          </w:tcPr>
          <w:p w:rsidR="00D14DB3" w:rsidRDefault="00DF2605">
            <w:pPr>
              <w:jc w:val="center"/>
            </w:pPr>
            <w:proofErr w:type="gramStart"/>
            <w:r>
              <w:rPr>
                <w:rFonts w:asciiTheme="minorEastAsia" w:eastAsiaTheme="minorEastAsia" w:hAnsiTheme="minorEastAsia"/>
              </w:rPr>
              <w:t>欢瑞世纪</w:t>
            </w:r>
            <w:proofErr w:type="gramEnd"/>
          </w:p>
        </w:tc>
        <w:tc>
          <w:tcPr>
            <w:tcW w:w="2880" w:type="dxa"/>
            <w:vAlign w:val="center"/>
          </w:tcPr>
          <w:p w:rsidR="00D14DB3" w:rsidRDefault="00DF2605">
            <w:pPr>
              <w:jc w:val="right"/>
            </w:pPr>
            <w:r>
              <w:rPr>
                <w:rFonts w:asciiTheme="minorEastAsia" w:eastAsiaTheme="minorEastAsia" w:hAnsiTheme="minorEastAsia"/>
              </w:rPr>
              <w:t>38,185,726.59</w:t>
            </w:r>
          </w:p>
        </w:tc>
        <w:tc>
          <w:tcPr>
            <w:tcW w:w="1692" w:type="dxa"/>
            <w:vAlign w:val="center"/>
          </w:tcPr>
          <w:p w:rsidR="00D14DB3" w:rsidRDefault="00DF2605">
            <w:pPr>
              <w:jc w:val="right"/>
            </w:pPr>
            <w:r>
              <w:rPr>
                <w:rFonts w:asciiTheme="minorEastAsia" w:eastAsiaTheme="minorEastAsia" w:hAnsiTheme="minorEastAsia"/>
              </w:rPr>
              <w:t>3.25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34</w:t>
            </w:r>
          </w:p>
        </w:tc>
        <w:tc>
          <w:tcPr>
            <w:tcW w:w="1650" w:type="dxa"/>
            <w:vAlign w:val="center"/>
          </w:tcPr>
          <w:p w:rsidR="00D14DB3" w:rsidRDefault="00DF2605">
            <w:pPr>
              <w:jc w:val="center"/>
            </w:pPr>
            <w:r>
              <w:rPr>
                <w:rFonts w:asciiTheme="minorEastAsia" w:eastAsiaTheme="minorEastAsia" w:hAnsiTheme="minorEastAsia"/>
              </w:rPr>
              <w:t>002746</w:t>
            </w:r>
          </w:p>
        </w:tc>
        <w:tc>
          <w:tcPr>
            <w:tcW w:w="1980" w:type="dxa"/>
            <w:vAlign w:val="center"/>
          </w:tcPr>
          <w:p w:rsidR="00D14DB3" w:rsidRDefault="00DF2605">
            <w:pPr>
              <w:jc w:val="center"/>
            </w:pPr>
            <w:r>
              <w:rPr>
                <w:rFonts w:asciiTheme="minorEastAsia" w:eastAsiaTheme="minorEastAsia" w:hAnsiTheme="minorEastAsia"/>
              </w:rPr>
              <w:t>仙</w:t>
            </w:r>
            <w:proofErr w:type="gramStart"/>
            <w:r>
              <w:rPr>
                <w:rFonts w:asciiTheme="minorEastAsia" w:eastAsiaTheme="minorEastAsia" w:hAnsiTheme="minorEastAsia"/>
              </w:rPr>
              <w:t>坛股份</w:t>
            </w:r>
            <w:proofErr w:type="gramEnd"/>
          </w:p>
        </w:tc>
        <w:tc>
          <w:tcPr>
            <w:tcW w:w="2880" w:type="dxa"/>
            <w:vAlign w:val="center"/>
          </w:tcPr>
          <w:p w:rsidR="00D14DB3" w:rsidRDefault="00DF2605">
            <w:pPr>
              <w:jc w:val="right"/>
            </w:pPr>
            <w:r>
              <w:rPr>
                <w:rFonts w:asciiTheme="minorEastAsia" w:eastAsiaTheme="minorEastAsia" w:hAnsiTheme="minorEastAsia"/>
              </w:rPr>
              <w:t>37,663,660.32</w:t>
            </w:r>
          </w:p>
        </w:tc>
        <w:tc>
          <w:tcPr>
            <w:tcW w:w="1692" w:type="dxa"/>
            <w:vAlign w:val="center"/>
          </w:tcPr>
          <w:p w:rsidR="00D14DB3" w:rsidRDefault="00DF2605">
            <w:pPr>
              <w:jc w:val="right"/>
            </w:pPr>
            <w:r>
              <w:rPr>
                <w:rFonts w:asciiTheme="minorEastAsia" w:eastAsiaTheme="minorEastAsia" w:hAnsiTheme="minorEastAsia"/>
              </w:rPr>
              <w:t>3.20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35</w:t>
            </w:r>
          </w:p>
        </w:tc>
        <w:tc>
          <w:tcPr>
            <w:tcW w:w="1650" w:type="dxa"/>
            <w:vAlign w:val="center"/>
          </w:tcPr>
          <w:p w:rsidR="00D14DB3" w:rsidRDefault="00DF2605">
            <w:pPr>
              <w:jc w:val="center"/>
            </w:pPr>
            <w:r>
              <w:rPr>
                <w:rFonts w:asciiTheme="minorEastAsia" w:eastAsiaTheme="minorEastAsia" w:hAnsiTheme="minorEastAsia"/>
              </w:rPr>
              <w:t>600346</w:t>
            </w:r>
          </w:p>
        </w:tc>
        <w:tc>
          <w:tcPr>
            <w:tcW w:w="1980" w:type="dxa"/>
            <w:vAlign w:val="center"/>
          </w:tcPr>
          <w:p w:rsidR="00D14DB3" w:rsidRDefault="00DF2605">
            <w:pPr>
              <w:jc w:val="center"/>
            </w:pPr>
            <w:r>
              <w:rPr>
                <w:rFonts w:asciiTheme="minorEastAsia" w:eastAsiaTheme="minorEastAsia" w:hAnsiTheme="minorEastAsia"/>
              </w:rPr>
              <w:t>恒力石化</w:t>
            </w:r>
          </w:p>
        </w:tc>
        <w:tc>
          <w:tcPr>
            <w:tcW w:w="2880" w:type="dxa"/>
            <w:vAlign w:val="center"/>
          </w:tcPr>
          <w:p w:rsidR="00D14DB3" w:rsidRDefault="00DF2605">
            <w:pPr>
              <w:jc w:val="right"/>
            </w:pPr>
            <w:r>
              <w:rPr>
                <w:rFonts w:asciiTheme="minorEastAsia" w:eastAsiaTheme="minorEastAsia" w:hAnsiTheme="minorEastAsia"/>
              </w:rPr>
              <w:t>37,444,189.16</w:t>
            </w:r>
          </w:p>
        </w:tc>
        <w:tc>
          <w:tcPr>
            <w:tcW w:w="1692" w:type="dxa"/>
            <w:vAlign w:val="center"/>
          </w:tcPr>
          <w:p w:rsidR="00D14DB3" w:rsidRDefault="00DF2605">
            <w:pPr>
              <w:jc w:val="right"/>
            </w:pPr>
            <w:r>
              <w:rPr>
                <w:rFonts w:asciiTheme="minorEastAsia" w:eastAsiaTheme="minorEastAsia" w:hAnsiTheme="minorEastAsia"/>
              </w:rPr>
              <w:t>3.19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36</w:t>
            </w:r>
          </w:p>
        </w:tc>
        <w:tc>
          <w:tcPr>
            <w:tcW w:w="1650" w:type="dxa"/>
            <w:vAlign w:val="center"/>
          </w:tcPr>
          <w:p w:rsidR="00D14DB3" w:rsidRDefault="00DF2605">
            <w:pPr>
              <w:jc w:val="center"/>
            </w:pPr>
            <w:r>
              <w:rPr>
                <w:rFonts w:asciiTheme="minorEastAsia" w:eastAsiaTheme="minorEastAsia" w:hAnsiTheme="minorEastAsia"/>
              </w:rPr>
              <w:t>300059</w:t>
            </w:r>
          </w:p>
        </w:tc>
        <w:tc>
          <w:tcPr>
            <w:tcW w:w="1980" w:type="dxa"/>
            <w:vAlign w:val="center"/>
          </w:tcPr>
          <w:p w:rsidR="00D14DB3" w:rsidRDefault="00DF2605">
            <w:pPr>
              <w:jc w:val="center"/>
            </w:pPr>
            <w:r>
              <w:rPr>
                <w:rFonts w:asciiTheme="minorEastAsia" w:eastAsiaTheme="minorEastAsia" w:hAnsiTheme="minorEastAsia"/>
              </w:rPr>
              <w:t>东方财富</w:t>
            </w:r>
          </w:p>
        </w:tc>
        <w:tc>
          <w:tcPr>
            <w:tcW w:w="2880" w:type="dxa"/>
            <w:vAlign w:val="center"/>
          </w:tcPr>
          <w:p w:rsidR="00D14DB3" w:rsidRDefault="00DF2605">
            <w:pPr>
              <w:jc w:val="right"/>
            </w:pPr>
            <w:r>
              <w:rPr>
                <w:rFonts w:asciiTheme="minorEastAsia" w:eastAsiaTheme="minorEastAsia" w:hAnsiTheme="minorEastAsia"/>
              </w:rPr>
              <w:t>37,205,572.00</w:t>
            </w:r>
          </w:p>
        </w:tc>
        <w:tc>
          <w:tcPr>
            <w:tcW w:w="1692" w:type="dxa"/>
            <w:vAlign w:val="center"/>
          </w:tcPr>
          <w:p w:rsidR="00D14DB3" w:rsidRDefault="00DF2605">
            <w:pPr>
              <w:jc w:val="right"/>
            </w:pPr>
            <w:r>
              <w:rPr>
                <w:rFonts w:asciiTheme="minorEastAsia" w:eastAsiaTheme="minorEastAsia" w:hAnsiTheme="minorEastAsia"/>
              </w:rPr>
              <w:t>3.17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37</w:t>
            </w:r>
          </w:p>
        </w:tc>
        <w:tc>
          <w:tcPr>
            <w:tcW w:w="1650" w:type="dxa"/>
            <w:vAlign w:val="center"/>
          </w:tcPr>
          <w:p w:rsidR="00D14DB3" w:rsidRDefault="00DF2605">
            <w:pPr>
              <w:jc w:val="center"/>
            </w:pPr>
            <w:r>
              <w:rPr>
                <w:rFonts w:asciiTheme="minorEastAsia" w:eastAsiaTheme="minorEastAsia" w:hAnsiTheme="minorEastAsia"/>
              </w:rPr>
              <w:t>300316</w:t>
            </w:r>
          </w:p>
        </w:tc>
        <w:tc>
          <w:tcPr>
            <w:tcW w:w="1980" w:type="dxa"/>
            <w:vAlign w:val="center"/>
          </w:tcPr>
          <w:p w:rsidR="00D14DB3" w:rsidRDefault="00DF2605">
            <w:pPr>
              <w:jc w:val="center"/>
            </w:pPr>
            <w:proofErr w:type="gramStart"/>
            <w:r>
              <w:rPr>
                <w:rFonts w:asciiTheme="minorEastAsia" w:eastAsiaTheme="minorEastAsia" w:hAnsiTheme="minorEastAsia"/>
              </w:rPr>
              <w:t>晶盛机电</w:t>
            </w:r>
            <w:proofErr w:type="gramEnd"/>
          </w:p>
        </w:tc>
        <w:tc>
          <w:tcPr>
            <w:tcW w:w="2880" w:type="dxa"/>
            <w:vAlign w:val="center"/>
          </w:tcPr>
          <w:p w:rsidR="00D14DB3" w:rsidRDefault="00DF2605">
            <w:pPr>
              <w:jc w:val="right"/>
            </w:pPr>
            <w:r>
              <w:rPr>
                <w:rFonts w:asciiTheme="minorEastAsia" w:eastAsiaTheme="minorEastAsia" w:hAnsiTheme="minorEastAsia"/>
              </w:rPr>
              <w:t>37,163,392.60</w:t>
            </w:r>
          </w:p>
        </w:tc>
        <w:tc>
          <w:tcPr>
            <w:tcW w:w="1692" w:type="dxa"/>
            <w:vAlign w:val="center"/>
          </w:tcPr>
          <w:p w:rsidR="00D14DB3" w:rsidRDefault="00DF2605">
            <w:pPr>
              <w:jc w:val="right"/>
            </w:pPr>
            <w:r>
              <w:rPr>
                <w:rFonts w:asciiTheme="minorEastAsia" w:eastAsiaTheme="minorEastAsia" w:hAnsiTheme="minorEastAsia"/>
              </w:rPr>
              <w:t>3.16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38</w:t>
            </w:r>
          </w:p>
        </w:tc>
        <w:tc>
          <w:tcPr>
            <w:tcW w:w="1650" w:type="dxa"/>
            <w:vAlign w:val="center"/>
          </w:tcPr>
          <w:p w:rsidR="00D14DB3" w:rsidRDefault="00DF2605">
            <w:pPr>
              <w:jc w:val="center"/>
            </w:pPr>
            <w:r>
              <w:rPr>
                <w:rFonts w:asciiTheme="minorEastAsia" w:eastAsiaTheme="minorEastAsia" w:hAnsiTheme="minorEastAsia"/>
              </w:rPr>
              <w:t>600491</w:t>
            </w:r>
          </w:p>
        </w:tc>
        <w:tc>
          <w:tcPr>
            <w:tcW w:w="1980" w:type="dxa"/>
            <w:vAlign w:val="center"/>
          </w:tcPr>
          <w:p w:rsidR="00D14DB3" w:rsidRDefault="00DF2605">
            <w:pPr>
              <w:jc w:val="center"/>
            </w:pPr>
            <w:proofErr w:type="gramStart"/>
            <w:r>
              <w:rPr>
                <w:rFonts w:asciiTheme="minorEastAsia" w:eastAsiaTheme="minorEastAsia" w:hAnsiTheme="minorEastAsia"/>
              </w:rPr>
              <w:t>龙元建设</w:t>
            </w:r>
            <w:proofErr w:type="gramEnd"/>
          </w:p>
        </w:tc>
        <w:tc>
          <w:tcPr>
            <w:tcW w:w="2880" w:type="dxa"/>
            <w:vAlign w:val="center"/>
          </w:tcPr>
          <w:p w:rsidR="00D14DB3" w:rsidRDefault="00DF2605">
            <w:pPr>
              <w:jc w:val="right"/>
            </w:pPr>
            <w:r>
              <w:rPr>
                <w:rFonts w:asciiTheme="minorEastAsia" w:eastAsiaTheme="minorEastAsia" w:hAnsiTheme="minorEastAsia"/>
              </w:rPr>
              <w:t>36,938,894.88</w:t>
            </w:r>
          </w:p>
        </w:tc>
        <w:tc>
          <w:tcPr>
            <w:tcW w:w="1692" w:type="dxa"/>
            <w:vAlign w:val="center"/>
          </w:tcPr>
          <w:p w:rsidR="00D14DB3" w:rsidRDefault="00DF2605">
            <w:pPr>
              <w:jc w:val="right"/>
            </w:pPr>
            <w:r>
              <w:rPr>
                <w:rFonts w:asciiTheme="minorEastAsia" w:eastAsiaTheme="minorEastAsia" w:hAnsiTheme="minorEastAsia"/>
              </w:rPr>
              <w:t>3.14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39</w:t>
            </w:r>
          </w:p>
        </w:tc>
        <w:tc>
          <w:tcPr>
            <w:tcW w:w="1650" w:type="dxa"/>
            <w:vAlign w:val="center"/>
          </w:tcPr>
          <w:p w:rsidR="00D14DB3" w:rsidRDefault="00DF2605">
            <w:pPr>
              <w:jc w:val="center"/>
            </w:pPr>
            <w:r>
              <w:rPr>
                <w:rFonts w:asciiTheme="minorEastAsia" w:eastAsiaTheme="minorEastAsia" w:hAnsiTheme="minorEastAsia"/>
              </w:rPr>
              <w:t>002459</w:t>
            </w:r>
          </w:p>
        </w:tc>
        <w:tc>
          <w:tcPr>
            <w:tcW w:w="1980" w:type="dxa"/>
            <w:vAlign w:val="center"/>
          </w:tcPr>
          <w:p w:rsidR="00D14DB3" w:rsidRDefault="00DF2605">
            <w:pPr>
              <w:jc w:val="center"/>
            </w:pPr>
            <w:r>
              <w:rPr>
                <w:rFonts w:asciiTheme="minorEastAsia" w:eastAsiaTheme="minorEastAsia" w:hAnsiTheme="minorEastAsia"/>
              </w:rPr>
              <w:t>天业通联</w:t>
            </w:r>
          </w:p>
        </w:tc>
        <w:tc>
          <w:tcPr>
            <w:tcW w:w="2880" w:type="dxa"/>
            <w:vAlign w:val="center"/>
          </w:tcPr>
          <w:p w:rsidR="00D14DB3" w:rsidRDefault="00DF2605">
            <w:pPr>
              <w:jc w:val="right"/>
            </w:pPr>
            <w:r>
              <w:rPr>
                <w:rFonts w:asciiTheme="minorEastAsia" w:eastAsiaTheme="minorEastAsia" w:hAnsiTheme="minorEastAsia"/>
              </w:rPr>
              <w:t>35,538,131.95</w:t>
            </w:r>
          </w:p>
        </w:tc>
        <w:tc>
          <w:tcPr>
            <w:tcW w:w="1692" w:type="dxa"/>
            <w:vAlign w:val="center"/>
          </w:tcPr>
          <w:p w:rsidR="00D14DB3" w:rsidRDefault="00DF2605">
            <w:pPr>
              <w:jc w:val="right"/>
            </w:pPr>
            <w:r>
              <w:rPr>
                <w:rFonts w:asciiTheme="minorEastAsia" w:eastAsiaTheme="minorEastAsia" w:hAnsiTheme="minorEastAsia"/>
              </w:rPr>
              <w:t>3.02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40</w:t>
            </w:r>
          </w:p>
        </w:tc>
        <w:tc>
          <w:tcPr>
            <w:tcW w:w="1650" w:type="dxa"/>
            <w:vAlign w:val="center"/>
          </w:tcPr>
          <w:p w:rsidR="00D14DB3" w:rsidRDefault="00DF2605">
            <w:pPr>
              <w:jc w:val="center"/>
            </w:pPr>
            <w:r>
              <w:rPr>
                <w:rFonts w:asciiTheme="minorEastAsia" w:eastAsiaTheme="minorEastAsia" w:hAnsiTheme="minorEastAsia"/>
              </w:rPr>
              <w:t>002786</w:t>
            </w:r>
          </w:p>
        </w:tc>
        <w:tc>
          <w:tcPr>
            <w:tcW w:w="1980" w:type="dxa"/>
            <w:vAlign w:val="center"/>
          </w:tcPr>
          <w:p w:rsidR="00D14DB3" w:rsidRDefault="00DF2605">
            <w:pPr>
              <w:jc w:val="center"/>
            </w:pPr>
            <w:r>
              <w:rPr>
                <w:rFonts w:asciiTheme="minorEastAsia" w:eastAsiaTheme="minorEastAsia" w:hAnsiTheme="minorEastAsia"/>
              </w:rPr>
              <w:t>银宝山新</w:t>
            </w:r>
          </w:p>
        </w:tc>
        <w:tc>
          <w:tcPr>
            <w:tcW w:w="2880" w:type="dxa"/>
            <w:vAlign w:val="center"/>
          </w:tcPr>
          <w:p w:rsidR="00D14DB3" w:rsidRDefault="00DF2605">
            <w:pPr>
              <w:jc w:val="right"/>
            </w:pPr>
            <w:r>
              <w:rPr>
                <w:rFonts w:asciiTheme="minorEastAsia" w:eastAsiaTheme="minorEastAsia" w:hAnsiTheme="minorEastAsia"/>
              </w:rPr>
              <w:t>34,215,643.34</w:t>
            </w:r>
          </w:p>
        </w:tc>
        <w:tc>
          <w:tcPr>
            <w:tcW w:w="1692" w:type="dxa"/>
            <w:vAlign w:val="center"/>
          </w:tcPr>
          <w:p w:rsidR="00D14DB3" w:rsidRDefault="00DF2605">
            <w:pPr>
              <w:jc w:val="right"/>
            </w:pPr>
            <w:r>
              <w:rPr>
                <w:rFonts w:asciiTheme="minorEastAsia" w:eastAsiaTheme="minorEastAsia" w:hAnsiTheme="minorEastAsia"/>
              </w:rPr>
              <w:t>2.91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41</w:t>
            </w:r>
          </w:p>
        </w:tc>
        <w:tc>
          <w:tcPr>
            <w:tcW w:w="1650" w:type="dxa"/>
            <w:vAlign w:val="center"/>
          </w:tcPr>
          <w:p w:rsidR="00D14DB3" w:rsidRDefault="00DF2605">
            <w:pPr>
              <w:jc w:val="center"/>
            </w:pPr>
            <w:r>
              <w:rPr>
                <w:rFonts w:asciiTheme="minorEastAsia" w:eastAsiaTheme="minorEastAsia" w:hAnsiTheme="minorEastAsia"/>
              </w:rPr>
              <w:t>600741</w:t>
            </w:r>
          </w:p>
        </w:tc>
        <w:tc>
          <w:tcPr>
            <w:tcW w:w="1980" w:type="dxa"/>
            <w:vAlign w:val="center"/>
          </w:tcPr>
          <w:p w:rsidR="00D14DB3" w:rsidRDefault="00DF2605">
            <w:pPr>
              <w:jc w:val="center"/>
            </w:pPr>
            <w:r>
              <w:rPr>
                <w:rFonts w:asciiTheme="minorEastAsia" w:eastAsiaTheme="minorEastAsia" w:hAnsiTheme="minorEastAsia"/>
              </w:rPr>
              <w:t>华</w:t>
            </w:r>
            <w:proofErr w:type="gramStart"/>
            <w:r>
              <w:rPr>
                <w:rFonts w:asciiTheme="minorEastAsia" w:eastAsiaTheme="minorEastAsia" w:hAnsiTheme="minorEastAsia"/>
              </w:rPr>
              <w:t>域汽车</w:t>
            </w:r>
            <w:proofErr w:type="gramEnd"/>
          </w:p>
        </w:tc>
        <w:tc>
          <w:tcPr>
            <w:tcW w:w="2880" w:type="dxa"/>
            <w:vAlign w:val="center"/>
          </w:tcPr>
          <w:p w:rsidR="00D14DB3" w:rsidRDefault="00DF2605">
            <w:pPr>
              <w:jc w:val="right"/>
            </w:pPr>
            <w:r>
              <w:rPr>
                <w:rFonts w:asciiTheme="minorEastAsia" w:eastAsiaTheme="minorEastAsia" w:hAnsiTheme="minorEastAsia"/>
              </w:rPr>
              <w:t>33,972,729.45</w:t>
            </w:r>
          </w:p>
        </w:tc>
        <w:tc>
          <w:tcPr>
            <w:tcW w:w="1692" w:type="dxa"/>
            <w:vAlign w:val="center"/>
          </w:tcPr>
          <w:p w:rsidR="00D14DB3" w:rsidRDefault="00DF2605">
            <w:pPr>
              <w:jc w:val="right"/>
            </w:pPr>
            <w:r>
              <w:rPr>
                <w:rFonts w:asciiTheme="minorEastAsia" w:eastAsiaTheme="minorEastAsia" w:hAnsiTheme="minorEastAsia"/>
              </w:rPr>
              <w:t>2.89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42</w:t>
            </w:r>
          </w:p>
        </w:tc>
        <w:tc>
          <w:tcPr>
            <w:tcW w:w="1650" w:type="dxa"/>
            <w:vAlign w:val="center"/>
          </w:tcPr>
          <w:p w:rsidR="00D14DB3" w:rsidRDefault="00DF2605">
            <w:pPr>
              <w:jc w:val="center"/>
            </w:pPr>
            <w:r>
              <w:rPr>
                <w:rFonts w:asciiTheme="minorEastAsia" w:eastAsiaTheme="minorEastAsia" w:hAnsiTheme="minorEastAsia"/>
              </w:rPr>
              <w:t>600438</w:t>
            </w:r>
          </w:p>
        </w:tc>
        <w:tc>
          <w:tcPr>
            <w:tcW w:w="1980" w:type="dxa"/>
            <w:vAlign w:val="center"/>
          </w:tcPr>
          <w:p w:rsidR="00D14DB3" w:rsidRDefault="00DF2605">
            <w:pPr>
              <w:jc w:val="center"/>
            </w:pPr>
            <w:r>
              <w:rPr>
                <w:rFonts w:asciiTheme="minorEastAsia" w:eastAsiaTheme="minorEastAsia" w:hAnsiTheme="minorEastAsia"/>
              </w:rPr>
              <w:t>通威股份</w:t>
            </w:r>
          </w:p>
        </w:tc>
        <w:tc>
          <w:tcPr>
            <w:tcW w:w="2880" w:type="dxa"/>
            <w:vAlign w:val="center"/>
          </w:tcPr>
          <w:p w:rsidR="00D14DB3" w:rsidRDefault="00DF2605">
            <w:pPr>
              <w:jc w:val="right"/>
            </w:pPr>
            <w:r>
              <w:rPr>
                <w:rFonts w:asciiTheme="minorEastAsia" w:eastAsiaTheme="minorEastAsia" w:hAnsiTheme="minorEastAsia"/>
              </w:rPr>
              <w:t>32,889,900.95</w:t>
            </w:r>
          </w:p>
        </w:tc>
        <w:tc>
          <w:tcPr>
            <w:tcW w:w="1692" w:type="dxa"/>
            <w:vAlign w:val="center"/>
          </w:tcPr>
          <w:p w:rsidR="00D14DB3" w:rsidRDefault="00DF2605">
            <w:pPr>
              <w:jc w:val="right"/>
            </w:pPr>
            <w:r>
              <w:rPr>
                <w:rFonts w:asciiTheme="minorEastAsia" w:eastAsiaTheme="minorEastAsia" w:hAnsiTheme="minorEastAsia"/>
              </w:rPr>
              <w:t>2.80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43</w:t>
            </w:r>
          </w:p>
        </w:tc>
        <w:tc>
          <w:tcPr>
            <w:tcW w:w="1650" w:type="dxa"/>
            <w:vAlign w:val="center"/>
          </w:tcPr>
          <w:p w:rsidR="00D14DB3" w:rsidRDefault="00DF2605">
            <w:pPr>
              <w:jc w:val="center"/>
            </w:pPr>
            <w:r>
              <w:rPr>
                <w:rFonts w:asciiTheme="minorEastAsia" w:eastAsiaTheme="minorEastAsia" w:hAnsiTheme="minorEastAsia"/>
              </w:rPr>
              <w:t>000543</w:t>
            </w:r>
          </w:p>
        </w:tc>
        <w:tc>
          <w:tcPr>
            <w:tcW w:w="1980" w:type="dxa"/>
            <w:vAlign w:val="center"/>
          </w:tcPr>
          <w:p w:rsidR="00D14DB3" w:rsidRDefault="00DF2605">
            <w:pPr>
              <w:jc w:val="center"/>
            </w:pPr>
            <w:r>
              <w:rPr>
                <w:rFonts w:asciiTheme="minorEastAsia" w:eastAsiaTheme="minorEastAsia" w:hAnsiTheme="minorEastAsia"/>
              </w:rPr>
              <w:t>皖能电力</w:t>
            </w:r>
          </w:p>
        </w:tc>
        <w:tc>
          <w:tcPr>
            <w:tcW w:w="2880" w:type="dxa"/>
            <w:vAlign w:val="center"/>
          </w:tcPr>
          <w:p w:rsidR="00D14DB3" w:rsidRDefault="00DF2605">
            <w:pPr>
              <w:jc w:val="right"/>
            </w:pPr>
            <w:r>
              <w:rPr>
                <w:rFonts w:asciiTheme="minorEastAsia" w:eastAsiaTheme="minorEastAsia" w:hAnsiTheme="minorEastAsia"/>
              </w:rPr>
              <w:t>31,503,444.91</w:t>
            </w:r>
          </w:p>
        </w:tc>
        <w:tc>
          <w:tcPr>
            <w:tcW w:w="1692" w:type="dxa"/>
            <w:vAlign w:val="center"/>
          </w:tcPr>
          <w:p w:rsidR="00D14DB3" w:rsidRDefault="00DF2605">
            <w:pPr>
              <w:jc w:val="right"/>
            </w:pPr>
            <w:r>
              <w:rPr>
                <w:rFonts w:asciiTheme="minorEastAsia" w:eastAsiaTheme="minorEastAsia" w:hAnsiTheme="minorEastAsia"/>
              </w:rPr>
              <w:t>2.68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44</w:t>
            </w:r>
          </w:p>
        </w:tc>
        <w:tc>
          <w:tcPr>
            <w:tcW w:w="1650" w:type="dxa"/>
            <w:vAlign w:val="center"/>
          </w:tcPr>
          <w:p w:rsidR="00D14DB3" w:rsidRDefault="00DF2605">
            <w:pPr>
              <w:jc w:val="center"/>
            </w:pPr>
            <w:r>
              <w:rPr>
                <w:rFonts w:asciiTheme="minorEastAsia" w:eastAsiaTheme="minorEastAsia" w:hAnsiTheme="minorEastAsia"/>
              </w:rPr>
              <w:t>603806</w:t>
            </w:r>
          </w:p>
        </w:tc>
        <w:tc>
          <w:tcPr>
            <w:tcW w:w="1980" w:type="dxa"/>
            <w:vAlign w:val="center"/>
          </w:tcPr>
          <w:p w:rsidR="00D14DB3" w:rsidRDefault="00DF2605">
            <w:pPr>
              <w:jc w:val="center"/>
            </w:pPr>
            <w:r>
              <w:rPr>
                <w:rFonts w:asciiTheme="minorEastAsia" w:eastAsiaTheme="minorEastAsia" w:hAnsiTheme="minorEastAsia"/>
              </w:rPr>
              <w:t>福斯特</w:t>
            </w:r>
          </w:p>
        </w:tc>
        <w:tc>
          <w:tcPr>
            <w:tcW w:w="2880" w:type="dxa"/>
            <w:vAlign w:val="center"/>
          </w:tcPr>
          <w:p w:rsidR="00D14DB3" w:rsidRDefault="00DF2605">
            <w:pPr>
              <w:jc w:val="right"/>
            </w:pPr>
            <w:r>
              <w:rPr>
                <w:rFonts w:asciiTheme="minorEastAsia" w:eastAsiaTheme="minorEastAsia" w:hAnsiTheme="minorEastAsia"/>
              </w:rPr>
              <w:t>31,502,636.56</w:t>
            </w:r>
          </w:p>
        </w:tc>
        <w:tc>
          <w:tcPr>
            <w:tcW w:w="1692" w:type="dxa"/>
            <w:vAlign w:val="center"/>
          </w:tcPr>
          <w:p w:rsidR="00D14DB3" w:rsidRDefault="00DF2605">
            <w:pPr>
              <w:jc w:val="right"/>
            </w:pPr>
            <w:r>
              <w:rPr>
                <w:rFonts w:asciiTheme="minorEastAsia" w:eastAsiaTheme="minorEastAsia" w:hAnsiTheme="minorEastAsia"/>
              </w:rPr>
              <w:t>2.68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45</w:t>
            </w:r>
          </w:p>
        </w:tc>
        <w:tc>
          <w:tcPr>
            <w:tcW w:w="1650" w:type="dxa"/>
            <w:vAlign w:val="center"/>
          </w:tcPr>
          <w:p w:rsidR="00D14DB3" w:rsidRDefault="00DF2605">
            <w:pPr>
              <w:jc w:val="center"/>
            </w:pPr>
            <w:r>
              <w:rPr>
                <w:rFonts w:asciiTheme="minorEastAsia" w:eastAsiaTheme="minorEastAsia" w:hAnsiTheme="minorEastAsia"/>
              </w:rPr>
              <w:t>600486</w:t>
            </w:r>
          </w:p>
        </w:tc>
        <w:tc>
          <w:tcPr>
            <w:tcW w:w="1980" w:type="dxa"/>
            <w:vAlign w:val="center"/>
          </w:tcPr>
          <w:p w:rsidR="00D14DB3" w:rsidRDefault="00DF2605">
            <w:pPr>
              <w:jc w:val="center"/>
            </w:pPr>
            <w:proofErr w:type="gramStart"/>
            <w:r>
              <w:rPr>
                <w:rFonts w:asciiTheme="minorEastAsia" w:eastAsiaTheme="minorEastAsia" w:hAnsiTheme="minorEastAsia"/>
              </w:rPr>
              <w:t>扬农化工</w:t>
            </w:r>
            <w:proofErr w:type="gramEnd"/>
          </w:p>
        </w:tc>
        <w:tc>
          <w:tcPr>
            <w:tcW w:w="2880" w:type="dxa"/>
            <w:vAlign w:val="center"/>
          </w:tcPr>
          <w:p w:rsidR="00D14DB3" w:rsidRDefault="00DF2605">
            <w:pPr>
              <w:jc w:val="right"/>
            </w:pPr>
            <w:r>
              <w:rPr>
                <w:rFonts w:asciiTheme="minorEastAsia" w:eastAsiaTheme="minorEastAsia" w:hAnsiTheme="minorEastAsia"/>
              </w:rPr>
              <w:t>30,498,906.95</w:t>
            </w:r>
          </w:p>
        </w:tc>
        <w:tc>
          <w:tcPr>
            <w:tcW w:w="1692" w:type="dxa"/>
            <w:vAlign w:val="center"/>
          </w:tcPr>
          <w:p w:rsidR="00D14DB3" w:rsidRDefault="00DF2605">
            <w:pPr>
              <w:jc w:val="right"/>
            </w:pPr>
            <w:r>
              <w:rPr>
                <w:rFonts w:asciiTheme="minorEastAsia" w:eastAsiaTheme="minorEastAsia" w:hAnsiTheme="minorEastAsia"/>
              </w:rPr>
              <w:t>2.59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46</w:t>
            </w:r>
          </w:p>
        </w:tc>
        <w:tc>
          <w:tcPr>
            <w:tcW w:w="1650" w:type="dxa"/>
            <w:vAlign w:val="center"/>
          </w:tcPr>
          <w:p w:rsidR="00D14DB3" w:rsidRDefault="00DF2605">
            <w:pPr>
              <w:jc w:val="center"/>
            </w:pPr>
            <w:r>
              <w:rPr>
                <w:rFonts w:asciiTheme="minorEastAsia" w:eastAsiaTheme="minorEastAsia" w:hAnsiTheme="minorEastAsia"/>
              </w:rPr>
              <w:t>601939</w:t>
            </w:r>
          </w:p>
        </w:tc>
        <w:tc>
          <w:tcPr>
            <w:tcW w:w="1980" w:type="dxa"/>
            <w:vAlign w:val="center"/>
          </w:tcPr>
          <w:p w:rsidR="00D14DB3" w:rsidRDefault="00DF2605">
            <w:pPr>
              <w:jc w:val="center"/>
            </w:pPr>
            <w:r>
              <w:rPr>
                <w:rFonts w:asciiTheme="minorEastAsia" w:eastAsiaTheme="minorEastAsia" w:hAnsiTheme="minorEastAsia"/>
              </w:rPr>
              <w:t>建设银行</w:t>
            </w:r>
          </w:p>
        </w:tc>
        <w:tc>
          <w:tcPr>
            <w:tcW w:w="2880" w:type="dxa"/>
            <w:vAlign w:val="center"/>
          </w:tcPr>
          <w:p w:rsidR="00D14DB3" w:rsidRDefault="00DF2605">
            <w:pPr>
              <w:jc w:val="right"/>
            </w:pPr>
            <w:r>
              <w:rPr>
                <w:rFonts w:asciiTheme="minorEastAsia" w:eastAsiaTheme="minorEastAsia" w:hAnsiTheme="minorEastAsia"/>
              </w:rPr>
              <w:t>29,743,671.95</w:t>
            </w:r>
          </w:p>
        </w:tc>
        <w:tc>
          <w:tcPr>
            <w:tcW w:w="1692" w:type="dxa"/>
            <w:vAlign w:val="center"/>
          </w:tcPr>
          <w:p w:rsidR="00D14DB3" w:rsidRDefault="00DF2605">
            <w:pPr>
              <w:jc w:val="right"/>
            </w:pPr>
            <w:r>
              <w:rPr>
                <w:rFonts w:asciiTheme="minorEastAsia" w:eastAsiaTheme="minorEastAsia" w:hAnsiTheme="minorEastAsia"/>
              </w:rPr>
              <w:t>2.53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47</w:t>
            </w:r>
          </w:p>
        </w:tc>
        <w:tc>
          <w:tcPr>
            <w:tcW w:w="1650" w:type="dxa"/>
            <w:vAlign w:val="center"/>
          </w:tcPr>
          <w:p w:rsidR="00D14DB3" w:rsidRDefault="00DF2605">
            <w:pPr>
              <w:jc w:val="center"/>
            </w:pPr>
            <w:r>
              <w:rPr>
                <w:rFonts w:asciiTheme="minorEastAsia" w:eastAsiaTheme="minorEastAsia" w:hAnsiTheme="minorEastAsia"/>
              </w:rPr>
              <w:t>000728</w:t>
            </w:r>
          </w:p>
        </w:tc>
        <w:tc>
          <w:tcPr>
            <w:tcW w:w="1980" w:type="dxa"/>
            <w:vAlign w:val="center"/>
          </w:tcPr>
          <w:p w:rsidR="00D14DB3" w:rsidRDefault="00DF2605">
            <w:pPr>
              <w:jc w:val="center"/>
            </w:pPr>
            <w:proofErr w:type="gramStart"/>
            <w:r>
              <w:rPr>
                <w:rFonts w:asciiTheme="minorEastAsia" w:eastAsiaTheme="minorEastAsia" w:hAnsiTheme="minorEastAsia"/>
              </w:rPr>
              <w:t>国元证券</w:t>
            </w:r>
            <w:proofErr w:type="gramEnd"/>
          </w:p>
        </w:tc>
        <w:tc>
          <w:tcPr>
            <w:tcW w:w="2880" w:type="dxa"/>
            <w:vAlign w:val="center"/>
          </w:tcPr>
          <w:p w:rsidR="00D14DB3" w:rsidRDefault="00DF2605">
            <w:pPr>
              <w:jc w:val="right"/>
            </w:pPr>
            <w:r>
              <w:rPr>
                <w:rFonts w:asciiTheme="minorEastAsia" w:eastAsiaTheme="minorEastAsia" w:hAnsiTheme="minorEastAsia"/>
              </w:rPr>
              <w:t>29,454,336.86</w:t>
            </w:r>
          </w:p>
        </w:tc>
        <w:tc>
          <w:tcPr>
            <w:tcW w:w="1692" w:type="dxa"/>
            <w:vAlign w:val="center"/>
          </w:tcPr>
          <w:p w:rsidR="00D14DB3" w:rsidRDefault="00DF2605">
            <w:pPr>
              <w:jc w:val="right"/>
            </w:pPr>
            <w:r>
              <w:rPr>
                <w:rFonts w:asciiTheme="minorEastAsia" w:eastAsiaTheme="minorEastAsia" w:hAnsiTheme="minorEastAsia"/>
              </w:rPr>
              <w:t>2.51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48</w:t>
            </w:r>
          </w:p>
        </w:tc>
        <w:tc>
          <w:tcPr>
            <w:tcW w:w="1650" w:type="dxa"/>
            <w:vAlign w:val="center"/>
          </w:tcPr>
          <w:p w:rsidR="00D14DB3" w:rsidRDefault="00DF2605">
            <w:pPr>
              <w:jc w:val="center"/>
            </w:pPr>
            <w:r>
              <w:rPr>
                <w:rFonts w:asciiTheme="minorEastAsia" w:eastAsiaTheme="minorEastAsia" w:hAnsiTheme="minorEastAsia"/>
              </w:rPr>
              <w:t>600373</w:t>
            </w:r>
          </w:p>
        </w:tc>
        <w:tc>
          <w:tcPr>
            <w:tcW w:w="1980" w:type="dxa"/>
            <w:vAlign w:val="center"/>
          </w:tcPr>
          <w:p w:rsidR="00D14DB3" w:rsidRDefault="00DF2605">
            <w:pPr>
              <w:jc w:val="center"/>
            </w:pPr>
            <w:r>
              <w:rPr>
                <w:rFonts w:asciiTheme="minorEastAsia" w:eastAsiaTheme="minorEastAsia" w:hAnsiTheme="minorEastAsia"/>
              </w:rPr>
              <w:t>中文传媒</w:t>
            </w:r>
          </w:p>
        </w:tc>
        <w:tc>
          <w:tcPr>
            <w:tcW w:w="2880" w:type="dxa"/>
            <w:vAlign w:val="center"/>
          </w:tcPr>
          <w:p w:rsidR="00D14DB3" w:rsidRDefault="00DF2605">
            <w:pPr>
              <w:jc w:val="right"/>
            </w:pPr>
            <w:r>
              <w:rPr>
                <w:rFonts w:asciiTheme="minorEastAsia" w:eastAsiaTheme="minorEastAsia" w:hAnsiTheme="minorEastAsia"/>
              </w:rPr>
              <w:t>28,993,203.02</w:t>
            </w:r>
          </w:p>
        </w:tc>
        <w:tc>
          <w:tcPr>
            <w:tcW w:w="1692" w:type="dxa"/>
            <w:vAlign w:val="center"/>
          </w:tcPr>
          <w:p w:rsidR="00D14DB3" w:rsidRDefault="00DF2605">
            <w:pPr>
              <w:jc w:val="right"/>
            </w:pPr>
            <w:r>
              <w:rPr>
                <w:rFonts w:asciiTheme="minorEastAsia" w:eastAsiaTheme="minorEastAsia" w:hAnsiTheme="minorEastAsia"/>
              </w:rPr>
              <w:t>2.47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49</w:t>
            </w:r>
          </w:p>
        </w:tc>
        <w:tc>
          <w:tcPr>
            <w:tcW w:w="1650" w:type="dxa"/>
            <w:vAlign w:val="center"/>
          </w:tcPr>
          <w:p w:rsidR="00D14DB3" w:rsidRDefault="00DF2605">
            <w:pPr>
              <w:jc w:val="center"/>
            </w:pPr>
            <w:r>
              <w:rPr>
                <w:rFonts w:asciiTheme="minorEastAsia" w:eastAsiaTheme="minorEastAsia" w:hAnsiTheme="minorEastAsia"/>
              </w:rPr>
              <w:t>300113</w:t>
            </w:r>
          </w:p>
        </w:tc>
        <w:tc>
          <w:tcPr>
            <w:tcW w:w="1980" w:type="dxa"/>
            <w:vAlign w:val="center"/>
          </w:tcPr>
          <w:p w:rsidR="00D14DB3" w:rsidRDefault="00DF2605">
            <w:pPr>
              <w:jc w:val="center"/>
            </w:pPr>
            <w:r>
              <w:rPr>
                <w:rFonts w:asciiTheme="minorEastAsia" w:eastAsiaTheme="minorEastAsia" w:hAnsiTheme="minorEastAsia"/>
              </w:rPr>
              <w:t>顺</w:t>
            </w:r>
            <w:proofErr w:type="gramStart"/>
            <w:r>
              <w:rPr>
                <w:rFonts w:asciiTheme="minorEastAsia" w:eastAsiaTheme="minorEastAsia" w:hAnsiTheme="minorEastAsia"/>
              </w:rPr>
              <w:t>网科技</w:t>
            </w:r>
            <w:proofErr w:type="gramEnd"/>
          </w:p>
        </w:tc>
        <w:tc>
          <w:tcPr>
            <w:tcW w:w="2880" w:type="dxa"/>
            <w:vAlign w:val="center"/>
          </w:tcPr>
          <w:p w:rsidR="00D14DB3" w:rsidRDefault="00DF2605">
            <w:pPr>
              <w:jc w:val="right"/>
            </w:pPr>
            <w:r>
              <w:rPr>
                <w:rFonts w:asciiTheme="minorEastAsia" w:eastAsiaTheme="minorEastAsia" w:hAnsiTheme="minorEastAsia"/>
              </w:rPr>
              <w:t>28,633,281.90</w:t>
            </w:r>
          </w:p>
        </w:tc>
        <w:tc>
          <w:tcPr>
            <w:tcW w:w="1692" w:type="dxa"/>
            <w:vAlign w:val="center"/>
          </w:tcPr>
          <w:p w:rsidR="00D14DB3" w:rsidRDefault="00DF2605">
            <w:pPr>
              <w:jc w:val="right"/>
            </w:pPr>
            <w:r>
              <w:rPr>
                <w:rFonts w:asciiTheme="minorEastAsia" w:eastAsiaTheme="minorEastAsia" w:hAnsiTheme="minorEastAsia"/>
              </w:rPr>
              <w:t>2.44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50</w:t>
            </w:r>
          </w:p>
        </w:tc>
        <w:tc>
          <w:tcPr>
            <w:tcW w:w="1650" w:type="dxa"/>
            <w:vAlign w:val="center"/>
          </w:tcPr>
          <w:p w:rsidR="00D14DB3" w:rsidRDefault="00DF2605">
            <w:pPr>
              <w:jc w:val="center"/>
            </w:pPr>
            <w:r>
              <w:rPr>
                <w:rFonts w:asciiTheme="minorEastAsia" w:eastAsiaTheme="minorEastAsia" w:hAnsiTheme="minorEastAsia"/>
              </w:rPr>
              <w:t>601012</w:t>
            </w:r>
          </w:p>
        </w:tc>
        <w:tc>
          <w:tcPr>
            <w:tcW w:w="1980" w:type="dxa"/>
            <w:vAlign w:val="center"/>
          </w:tcPr>
          <w:p w:rsidR="00D14DB3" w:rsidRDefault="00DF2605">
            <w:pPr>
              <w:jc w:val="center"/>
            </w:pPr>
            <w:r>
              <w:rPr>
                <w:rFonts w:asciiTheme="minorEastAsia" w:eastAsiaTheme="minorEastAsia" w:hAnsiTheme="minorEastAsia"/>
              </w:rPr>
              <w:t>隆基股份</w:t>
            </w:r>
          </w:p>
        </w:tc>
        <w:tc>
          <w:tcPr>
            <w:tcW w:w="2880" w:type="dxa"/>
            <w:vAlign w:val="center"/>
          </w:tcPr>
          <w:p w:rsidR="00D14DB3" w:rsidRDefault="00DF2605">
            <w:pPr>
              <w:jc w:val="right"/>
            </w:pPr>
            <w:r>
              <w:rPr>
                <w:rFonts w:asciiTheme="minorEastAsia" w:eastAsiaTheme="minorEastAsia" w:hAnsiTheme="minorEastAsia"/>
              </w:rPr>
              <w:t>27,253,968.42</w:t>
            </w:r>
          </w:p>
        </w:tc>
        <w:tc>
          <w:tcPr>
            <w:tcW w:w="1692" w:type="dxa"/>
            <w:vAlign w:val="center"/>
          </w:tcPr>
          <w:p w:rsidR="00D14DB3" w:rsidRDefault="00DF2605">
            <w:pPr>
              <w:jc w:val="right"/>
            </w:pPr>
            <w:r>
              <w:rPr>
                <w:rFonts w:asciiTheme="minorEastAsia" w:eastAsiaTheme="minorEastAsia" w:hAnsiTheme="minorEastAsia"/>
              </w:rPr>
              <w:t>2.32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51</w:t>
            </w:r>
          </w:p>
        </w:tc>
        <w:tc>
          <w:tcPr>
            <w:tcW w:w="1650" w:type="dxa"/>
            <w:vAlign w:val="center"/>
          </w:tcPr>
          <w:p w:rsidR="00D14DB3" w:rsidRDefault="00DF2605">
            <w:pPr>
              <w:jc w:val="center"/>
            </w:pPr>
            <w:r>
              <w:rPr>
                <w:rFonts w:asciiTheme="minorEastAsia" w:eastAsiaTheme="minorEastAsia" w:hAnsiTheme="minorEastAsia"/>
              </w:rPr>
              <w:t>000600</w:t>
            </w:r>
          </w:p>
        </w:tc>
        <w:tc>
          <w:tcPr>
            <w:tcW w:w="1980" w:type="dxa"/>
            <w:vAlign w:val="center"/>
          </w:tcPr>
          <w:p w:rsidR="00D14DB3" w:rsidRDefault="00DF2605">
            <w:pPr>
              <w:jc w:val="center"/>
            </w:pPr>
            <w:proofErr w:type="gramStart"/>
            <w:r>
              <w:rPr>
                <w:rFonts w:asciiTheme="minorEastAsia" w:eastAsiaTheme="minorEastAsia" w:hAnsiTheme="minorEastAsia"/>
              </w:rPr>
              <w:t>建投能源</w:t>
            </w:r>
            <w:proofErr w:type="gramEnd"/>
          </w:p>
        </w:tc>
        <w:tc>
          <w:tcPr>
            <w:tcW w:w="2880" w:type="dxa"/>
            <w:vAlign w:val="center"/>
          </w:tcPr>
          <w:p w:rsidR="00D14DB3" w:rsidRDefault="00DF2605">
            <w:pPr>
              <w:jc w:val="right"/>
            </w:pPr>
            <w:r>
              <w:rPr>
                <w:rFonts w:asciiTheme="minorEastAsia" w:eastAsiaTheme="minorEastAsia" w:hAnsiTheme="minorEastAsia"/>
              </w:rPr>
              <w:t>26,689,039.84</w:t>
            </w:r>
          </w:p>
        </w:tc>
        <w:tc>
          <w:tcPr>
            <w:tcW w:w="1692" w:type="dxa"/>
            <w:vAlign w:val="center"/>
          </w:tcPr>
          <w:p w:rsidR="00D14DB3" w:rsidRDefault="00DF2605">
            <w:pPr>
              <w:jc w:val="right"/>
            </w:pPr>
            <w:r>
              <w:rPr>
                <w:rFonts w:asciiTheme="minorEastAsia" w:eastAsiaTheme="minorEastAsia" w:hAnsiTheme="minorEastAsia"/>
              </w:rPr>
              <w:t>2.27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52</w:t>
            </w:r>
          </w:p>
        </w:tc>
        <w:tc>
          <w:tcPr>
            <w:tcW w:w="1650" w:type="dxa"/>
            <w:vAlign w:val="center"/>
          </w:tcPr>
          <w:p w:rsidR="00D14DB3" w:rsidRDefault="00DF2605">
            <w:pPr>
              <w:jc w:val="center"/>
            </w:pPr>
            <w:r>
              <w:rPr>
                <w:rFonts w:asciiTheme="minorEastAsia" w:eastAsiaTheme="minorEastAsia" w:hAnsiTheme="minorEastAsia"/>
              </w:rPr>
              <w:t>300496</w:t>
            </w:r>
          </w:p>
        </w:tc>
        <w:tc>
          <w:tcPr>
            <w:tcW w:w="1980" w:type="dxa"/>
            <w:vAlign w:val="center"/>
          </w:tcPr>
          <w:p w:rsidR="00D14DB3" w:rsidRDefault="00DF2605">
            <w:pPr>
              <w:jc w:val="center"/>
            </w:pPr>
            <w:proofErr w:type="gramStart"/>
            <w:r>
              <w:rPr>
                <w:rFonts w:asciiTheme="minorEastAsia" w:eastAsiaTheme="minorEastAsia" w:hAnsiTheme="minorEastAsia"/>
              </w:rPr>
              <w:t>中科创达</w:t>
            </w:r>
            <w:proofErr w:type="gramEnd"/>
          </w:p>
        </w:tc>
        <w:tc>
          <w:tcPr>
            <w:tcW w:w="2880" w:type="dxa"/>
            <w:vAlign w:val="center"/>
          </w:tcPr>
          <w:p w:rsidR="00D14DB3" w:rsidRDefault="00DF2605">
            <w:pPr>
              <w:jc w:val="right"/>
            </w:pPr>
            <w:r>
              <w:rPr>
                <w:rFonts w:asciiTheme="minorEastAsia" w:eastAsiaTheme="minorEastAsia" w:hAnsiTheme="minorEastAsia"/>
              </w:rPr>
              <w:t>26,191,989.60</w:t>
            </w:r>
          </w:p>
        </w:tc>
        <w:tc>
          <w:tcPr>
            <w:tcW w:w="1692" w:type="dxa"/>
            <w:vAlign w:val="center"/>
          </w:tcPr>
          <w:p w:rsidR="00D14DB3" w:rsidRDefault="00DF2605">
            <w:pPr>
              <w:jc w:val="right"/>
            </w:pPr>
            <w:r>
              <w:rPr>
                <w:rFonts w:asciiTheme="minorEastAsia" w:eastAsiaTheme="minorEastAsia" w:hAnsiTheme="minorEastAsia"/>
              </w:rPr>
              <w:t>2.23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53</w:t>
            </w:r>
          </w:p>
        </w:tc>
        <w:tc>
          <w:tcPr>
            <w:tcW w:w="1650" w:type="dxa"/>
            <w:vAlign w:val="center"/>
          </w:tcPr>
          <w:p w:rsidR="00D14DB3" w:rsidRDefault="00DF2605">
            <w:pPr>
              <w:jc w:val="center"/>
            </w:pPr>
            <w:r>
              <w:rPr>
                <w:rFonts w:asciiTheme="minorEastAsia" w:eastAsiaTheme="minorEastAsia" w:hAnsiTheme="minorEastAsia"/>
              </w:rPr>
              <w:t>600104</w:t>
            </w:r>
          </w:p>
        </w:tc>
        <w:tc>
          <w:tcPr>
            <w:tcW w:w="1980" w:type="dxa"/>
            <w:vAlign w:val="center"/>
          </w:tcPr>
          <w:p w:rsidR="00D14DB3" w:rsidRDefault="00DF2605">
            <w:pPr>
              <w:jc w:val="center"/>
            </w:pPr>
            <w:r>
              <w:rPr>
                <w:rFonts w:asciiTheme="minorEastAsia" w:eastAsiaTheme="minorEastAsia" w:hAnsiTheme="minorEastAsia"/>
              </w:rPr>
              <w:t>上汽集团</w:t>
            </w:r>
          </w:p>
        </w:tc>
        <w:tc>
          <w:tcPr>
            <w:tcW w:w="2880" w:type="dxa"/>
            <w:vAlign w:val="center"/>
          </w:tcPr>
          <w:p w:rsidR="00D14DB3" w:rsidRDefault="00DF2605">
            <w:pPr>
              <w:jc w:val="right"/>
            </w:pPr>
            <w:r>
              <w:rPr>
                <w:rFonts w:asciiTheme="minorEastAsia" w:eastAsiaTheme="minorEastAsia" w:hAnsiTheme="minorEastAsia"/>
              </w:rPr>
              <w:t>25,589,352.92</w:t>
            </w:r>
          </w:p>
        </w:tc>
        <w:tc>
          <w:tcPr>
            <w:tcW w:w="1692" w:type="dxa"/>
            <w:vAlign w:val="center"/>
          </w:tcPr>
          <w:p w:rsidR="00D14DB3" w:rsidRDefault="00DF2605">
            <w:pPr>
              <w:jc w:val="right"/>
            </w:pPr>
            <w:r>
              <w:rPr>
                <w:rFonts w:asciiTheme="minorEastAsia" w:eastAsiaTheme="minorEastAsia" w:hAnsiTheme="minorEastAsia"/>
              </w:rPr>
              <w:t>2.18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54</w:t>
            </w:r>
          </w:p>
        </w:tc>
        <w:tc>
          <w:tcPr>
            <w:tcW w:w="1650" w:type="dxa"/>
            <w:vAlign w:val="center"/>
          </w:tcPr>
          <w:p w:rsidR="00D14DB3" w:rsidRDefault="00DF2605">
            <w:pPr>
              <w:jc w:val="center"/>
            </w:pPr>
            <w:r>
              <w:rPr>
                <w:rFonts w:asciiTheme="minorEastAsia" w:eastAsiaTheme="minorEastAsia" w:hAnsiTheme="minorEastAsia"/>
              </w:rPr>
              <w:t>002555</w:t>
            </w:r>
          </w:p>
        </w:tc>
        <w:tc>
          <w:tcPr>
            <w:tcW w:w="1980" w:type="dxa"/>
            <w:vAlign w:val="center"/>
          </w:tcPr>
          <w:p w:rsidR="00D14DB3" w:rsidRDefault="00DF2605">
            <w:pPr>
              <w:jc w:val="center"/>
            </w:pPr>
            <w:proofErr w:type="gramStart"/>
            <w:r>
              <w:rPr>
                <w:rFonts w:asciiTheme="minorEastAsia" w:eastAsiaTheme="minorEastAsia" w:hAnsiTheme="minorEastAsia"/>
              </w:rPr>
              <w:t>三七互娱</w:t>
            </w:r>
            <w:proofErr w:type="gramEnd"/>
          </w:p>
        </w:tc>
        <w:tc>
          <w:tcPr>
            <w:tcW w:w="2880" w:type="dxa"/>
            <w:vAlign w:val="center"/>
          </w:tcPr>
          <w:p w:rsidR="00D14DB3" w:rsidRDefault="00DF2605">
            <w:pPr>
              <w:jc w:val="right"/>
            </w:pPr>
            <w:r>
              <w:rPr>
                <w:rFonts w:asciiTheme="minorEastAsia" w:eastAsiaTheme="minorEastAsia" w:hAnsiTheme="minorEastAsia"/>
              </w:rPr>
              <w:t>25,166,245.66</w:t>
            </w:r>
          </w:p>
        </w:tc>
        <w:tc>
          <w:tcPr>
            <w:tcW w:w="1692" w:type="dxa"/>
            <w:vAlign w:val="center"/>
          </w:tcPr>
          <w:p w:rsidR="00D14DB3" w:rsidRDefault="00DF2605">
            <w:pPr>
              <w:jc w:val="right"/>
            </w:pPr>
            <w:r>
              <w:rPr>
                <w:rFonts w:asciiTheme="minorEastAsia" w:eastAsiaTheme="minorEastAsia" w:hAnsiTheme="minorEastAsia"/>
              </w:rPr>
              <w:t>2.14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55</w:t>
            </w:r>
          </w:p>
        </w:tc>
        <w:tc>
          <w:tcPr>
            <w:tcW w:w="1650" w:type="dxa"/>
            <w:vAlign w:val="center"/>
          </w:tcPr>
          <w:p w:rsidR="00D14DB3" w:rsidRDefault="00DF2605">
            <w:pPr>
              <w:jc w:val="center"/>
            </w:pPr>
            <w:r>
              <w:rPr>
                <w:rFonts w:asciiTheme="minorEastAsia" w:eastAsiaTheme="minorEastAsia" w:hAnsiTheme="minorEastAsia"/>
              </w:rPr>
              <w:t>000703</w:t>
            </w:r>
          </w:p>
        </w:tc>
        <w:tc>
          <w:tcPr>
            <w:tcW w:w="1980" w:type="dxa"/>
            <w:vAlign w:val="center"/>
          </w:tcPr>
          <w:p w:rsidR="00D14DB3" w:rsidRDefault="00DF2605">
            <w:pPr>
              <w:jc w:val="center"/>
            </w:pPr>
            <w:proofErr w:type="gramStart"/>
            <w:r>
              <w:rPr>
                <w:rFonts w:asciiTheme="minorEastAsia" w:eastAsiaTheme="minorEastAsia" w:hAnsiTheme="minorEastAsia"/>
              </w:rPr>
              <w:t>恒逸石化</w:t>
            </w:r>
            <w:proofErr w:type="gramEnd"/>
          </w:p>
        </w:tc>
        <w:tc>
          <w:tcPr>
            <w:tcW w:w="2880" w:type="dxa"/>
            <w:vAlign w:val="center"/>
          </w:tcPr>
          <w:p w:rsidR="00D14DB3" w:rsidRDefault="00DF2605">
            <w:pPr>
              <w:jc w:val="right"/>
            </w:pPr>
            <w:r>
              <w:rPr>
                <w:rFonts w:asciiTheme="minorEastAsia" w:eastAsiaTheme="minorEastAsia" w:hAnsiTheme="minorEastAsia"/>
              </w:rPr>
              <w:t>24,466,880.88</w:t>
            </w:r>
          </w:p>
        </w:tc>
        <w:tc>
          <w:tcPr>
            <w:tcW w:w="1692" w:type="dxa"/>
            <w:vAlign w:val="center"/>
          </w:tcPr>
          <w:p w:rsidR="00D14DB3" w:rsidRDefault="00DF2605">
            <w:pPr>
              <w:jc w:val="right"/>
            </w:pPr>
            <w:r>
              <w:rPr>
                <w:rFonts w:asciiTheme="minorEastAsia" w:eastAsiaTheme="minorEastAsia" w:hAnsiTheme="minorEastAsia"/>
              </w:rPr>
              <w:t>2.08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56</w:t>
            </w:r>
          </w:p>
        </w:tc>
        <w:tc>
          <w:tcPr>
            <w:tcW w:w="1650" w:type="dxa"/>
            <w:vAlign w:val="center"/>
          </w:tcPr>
          <w:p w:rsidR="00D14DB3" w:rsidRDefault="00DF2605">
            <w:pPr>
              <w:jc w:val="center"/>
            </w:pPr>
            <w:r>
              <w:rPr>
                <w:rFonts w:asciiTheme="minorEastAsia" w:eastAsiaTheme="minorEastAsia" w:hAnsiTheme="minorEastAsia"/>
              </w:rPr>
              <w:t>002938</w:t>
            </w:r>
          </w:p>
        </w:tc>
        <w:tc>
          <w:tcPr>
            <w:tcW w:w="1980" w:type="dxa"/>
            <w:vAlign w:val="center"/>
          </w:tcPr>
          <w:p w:rsidR="00D14DB3" w:rsidRDefault="00DF2605">
            <w:pPr>
              <w:jc w:val="center"/>
            </w:pPr>
            <w:proofErr w:type="gramStart"/>
            <w:r>
              <w:rPr>
                <w:rFonts w:asciiTheme="minorEastAsia" w:eastAsiaTheme="minorEastAsia" w:hAnsiTheme="minorEastAsia"/>
              </w:rPr>
              <w:t>鹏鼎控股</w:t>
            </w:r>
            <w:proofErr w:type="gramEnd"/>
          </w:p>
        </w:tc>
        <w:tc>
          <w:tcPr>
            <w:tcW w:w="2880" w:type="dxa"/>
            <w:vAlign w:val="center"/>
          </w:tcPr>
          <w:p w:rsidR="00D14DB3" w:rsidRDefault="00DF2605">
            <w:pPr>
              <w:jc w:val="right"/>
            </w:pPr>
            <w:r>
              <w:rPr>
                <w:rFonts w:asciiTheme="minorEastAsia" w:eastAsiaTheme="minorEastAsia" w:hAnsiTheme="minorEastAsia"/>
              </w:rPr>
              <w:t>23,894,487.40</w:t>
            </w:r>
          </w:p>
        </w:tc>
        <w:tc>
          <w:tcPr>
            <w:tcW w:w="1692" w:type="dxa"/>
            <w:vAlign w:val="center"/>
          </w:tcPr>
          <w:p w:rsidR="00D14DB3" w:rsidRDefault="00DF2605">
            <w:pPr>
              <w:jc w:val="right"/>
            </w:pPr>
            <w:r>
              <w:rPr>
                <w:rFonts w:asciiTheme="minorEastAsia" w:eastAsiaTheme="minorEastAsia" w:hAnsiTheme="minorEastAsia"/>
              </w:rPr>
              <w:t>2.03</w:t>
            </w:r>
          </w:p>
        </w:tc>
      </w:tr>
    </w:tbl>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 “卖出金额”均按卖出成交金额（成交单价乘以成交数量）填列，不考虑相关交易费用。</w:t>
      </w:r>
    </w:p>
    <w:p w:rsidR="001548F9" w:rsidRPr="00F552CF" w:rsidRDefault="001548F9" w:rsidP="00765727">
      <w:pPr>
        <w:pStyle w:val="33"/>
      </w:pPr>
      <w:bookmarkStart w:id="423" w:name="_Toc481781176"/>
      <w:bookmarkStart w:id="424" w:name="_Toc481781348"/>
      <w:bookmarkStart w:id="425" w:name="_Toc481781520"/>
      <w:bookmarkStart w:id="426" w:name="_Toc481781686"/>
      <w:r w:rsidRPr="00F552CF">
        <w:t>7.4.3 买入股票的成本总额及卖出股票的收入总额</w:t>
      </w:r>
      <w:bookmarkEnd w:id="423"/>
      <w:bookmarkEnd w:id="424"/>
      <w:bookmarkEnd w:id="425"/>
      <w:bookmarkEnd w:id="426"/>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1548F9" w:rsidRPr="00F552CF" w:rsidTr="009039C5">
        <w:trPr>
          <w:jc w:val="center"/>
        </w:trPr>
        <w:tc>
          <w:tcPr>
            <w:tcW w:w="45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买入股票的成本（成交）总额</w:t>
            </w:r>
          </w:p>
        </w:tc>
        <w:tc>
          <w:tcPr>
            <w:tcW w:w="457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2,817,085,018.17</w:t>
            </w:r>
          </w:p>
        </w:tc>
      </w:tr>
      <w:tr w:rsidR="001548F9" w:rsidRPr="00F552CF" w:rsidTr="009039C5">
        <w:trPr>
          <w:jc w:val="center"/>
        </w:trPr>
        <w:tc>
          <w:tcPr>
            <w:tcW w:w="45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卖出股票的收入（成交）总额</w:t>
            </w:r>
          </w:p>
        </w:tc>
        <w:tc>
          <w:tcPr>
            <w:tcW w:w="457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3,009,100,367.04</w:t>
            </w:r>
          </w:p>
        </w:tc>
      </w:tr>
    </w:tbl>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 “买入股票成本”、 “卖出股票收入”均按买卖成交金额（成交单价乘以成交数量）填列，不考虑相关交易费用。</w:t>
      </w:r>
    </w:p>
    <w:p w:rsidR="001548F9" w:rsidRPr="00F552CF" w:rsidRDefault="001548F9" w:rsidP="00765727">
      <w:pPr>
        <w:pStyle w:val="23"/>
        <w:rPr>
          <w:rFonts w:eastAsiaTheme="minorEastAsia"/>
        </w:rPr>
      </w:pPr>
      <w:bookmarkStart w:id="427" w:name="_Toc234814104"/>
      <w:bookmarkStart w:id="428" w:name="_Toc481781177"/>
      <w:bookmarkStart w:id="429" w:name="_Toc481781349"/>
      <w:bookmarkStart w:id="430" w:name="_Toc481781521"/>
      <w:bookmarkStart w:id="431" w:name="_Toc481781687"/>
      <w:bookmarkStart w:id="432" w:name="_Toc17317474"/>
      <w:r w:rsidRPr="00F552CF">
        <w:rPr>
          <w:rFonts w:eastAsiaTheme="minorEastAsia"/>
        </w:rPr>
        <w:t>7.5 期末按债券品种分类的债券投资组合</w:t>
      </w:r>
      <w:bookmarkEnd w:id="427"/>
      <w:bookmarkEnd w:id="428"/>
      <w:bookmarkEnd w:id="429"/>
      <w:bookmarkEnd w:id="430"/>
      <w:bookmarkEnd w:id="431"/>
      <w:bookmarkEnd w:id="432"/>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585"/>
      </w:tblGrid>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32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债券品种</w:t>
            </w:r>
          </w:p>
        </w:tc>
        <w:tc>
          <w:tcPr>
            <w:tcW w:w="241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585"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国家债券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央行票据</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金融债券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其中：政策性金融债</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企业债券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3260" w:type="dxa"/>
            <w:vAlign w:val="center"/>
          </w:tcPr>
          <w:p w:rsidR="001548F9" w:rsidRPr="00F552CF" w:rsidRDefault="00EB0D3E" w:rsidP="009039C5">
            <w:pPr>
              <w:pStyle w:val="afb"/>
              <w:rPr>
                <w:rFonts w:asciiTheme="minorEastAsia" w:eastAsiaTheme="minorEastAsia" w:hAnsiTheme="minorEastAsia"/>
              </w:rPr>
            </w:pPr>
            <w:r w:rsidRPr="00F552CF">
              <w:rPr>
                <w:rFonts w:asciiTheme="minorEastAsia" w:eastAsiaTheme="minorEastAsia" w:hAnsiTheme="minorEastAsia"/>
              </w:rPr>
              <w:t>企业短期融资</w:t>
            </w:r>
            <w:proofErr w:type="gramStart"/>
            <w:r w:rsidRPr="00F552CF">
              <w:rPr>
                <w:rFonts w:asciiTheme="minorEastAsia" w:eastAsiaTheme="minorEastAsia" w:hAnsiTheme="minorEastAsia"/>
              </w:rPr>
              <w:t>券</w:t>
            </w:r>
            <w:proofErr w:type="gramEnd"/>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中期票据</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可转债</w:t>
            </w:r>
            <w:r w:rsidR="006637A1" w:rsidRPr="00F552CF">
              <w:rPr>
                <w:rFonts w:asciiTheme="minorEastAsia" w:eastAsiaTheme="minorEastAsia" w:hAnsiTheme="minorEastAsia" w:hint="eastAsia"/>
              </w:rPr>
              <w:t>（可交换债）</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2.14</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hint="eastAsia"/>
              </w:rPr>
              <w:t>8</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hint="eastAsia"/>
              </w:rPr>
              <w:t>同业存单</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rPr>
              <w:t>10</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2.14</w:t>
            </w:r>
          </w:p>
        </w:tc>
      </w:tr>
    </w:tbl>
    <w:p w:rsidR="001548F9" w:rsidRPr="00F552CF" w:rsidRDefault="001548F9" w:rsidP="00544190">
      <w:pPr>
        <w:pStyle w:val="23"/>
        <w:rPr>
          <w:rFonts w:eastAsiaTheme="minorEastAsia"/>
        </w:rPr>
      </w:pPr>
      <w:bookmarkStart w:id="433" w:name="_Toc481781178"/>
      <w:bookmarkStart w:id="434" w:name="_Toc481781350"/>
      <w:bookmarkStart w:id="435" w:name="_Toc481781522"/>
      <w:bookmarkStart w:id="436" w:name="_Toc481781688"/>
      <w:bookmarkStart w:id="437" w:name="_Toc17317475"/>
      <w:r w:rsidRPr="00F552CF">
        <w:rPr>
          <w:rFonts w:eastAsiaTheme="minorEastAsia"/>
        </w:rPr>
        <w:t>7.6</w:t>
      </w:r>
      <w:bookmarkStart w:id="438" w:name="_Toc234814105"/>
      <w:r w:rsidR="00A50571" w:rsidRPr="00F552CF">
        <w:rPr>
          <w:rFonts w:eastAsiaTheme="minorEastAsia" w:hint="eastAsia"/>
        </w:rPr>
        <w:t xml:space="preserve"> </w:t>
      </w:r>
      <w:r w:rsidRPr="00F552CF">
        <w:rPr>
          <w:rFonts w:eastAsiaTheme="minorEastAsia"/>
        </w:rPr>
        <w:t>期末按公允价值占基金资产净值比例大小排</w:t>
      </w:r>
      <w:r w:rsidR="00232E3C" w:rsidRPr="00F552CF">
        <w:rPr>
          <w:rFonts w:eastAsiaTheme="minorEastAsia"/>
        </w:rPr>
        <w:t>序</w:t>
      </w:r>
      <w:r w:rsidRPr="00F552CF">
        <w:rPr>
          <w:rFonts w:eastAsiaTheme="minorEastAsia"/>
        </w:rPr>
        <w:t>的前五名债券投资明细</w:t>
      </w:r>
      <w:bookmarkEnd w:id="433"/>
      <w:bookmarkEnd w:id="434"/>
      <w:bookmarkEnd w:id="435"/>
      <w:bookmarkEnd w:id="436"/>
      <w:bookmarkEnd w:id="438"/>
      <w:bookmarkEnd w:id="437"/>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2156"/>
      </w:tblGrid>
      <w:tr w:rsidR="001548F9" w:rsidRPr="00F552CF" w:rsidTr="009039C5">
        <w:trPr>
          <w:jc w:val="center"/>
        </w:trPr>
        <w:tc>
          <w:tcPr>
            <w:tcW w:w="125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31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债券代码</w:t>
            </w:r>
          </w:p>
        </w:tc>
        <w:tc>
          <w:tcPr>
            <w:tcW w:w="128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债券名称</w:t>
            </w:r>
          </w:p>
        </w:tc>
        <w:tc>
          <w:tcPr>
            <w:tcW w:w="142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数量(张)</w:t>
            </w:r>
          </w:p>
        </w:tc>
        <w:tc>
          <w:tcPr>
            <w:tcW w:w="164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5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1</w:t>
            </w:r>
          </w:p>
        </w:tc>
        <w:tc>
          <w:tcPr>
            <w:tcW w:w="1310" w:type="dxa"/>
            <w:vAlign w:val="center"/>
          </w:tcPr>
          <w:p w:rsidR="00D14DB3" w:rsidRDefault="00DF2605">
            <w:pPr>
              <w:jc w:val="center"/>
            </w:pPr>
            <w:r>
              <w:rPr>
                <w:rFonts w:asciiTheme="minorEastAsia" w:eastAsiaTheme="minorEastAsia" w:hAnsiTheme="minorEastAsia"/>
              </w:rPr>
              <w:t>110054</w:t>
            </w:r>
          </w:p>
        </w:tc>
        <w:tc>
          <w:tcPr>
            <w:tcW w:w="1282" w:type="dxa"/>
            <w:vAlign w:val="center"/>
          </w:tcPr>
          <w:p w:rsidR="00D14DB3" w:rsidRDefault="00DF2605">
            <w:pPr>
              <w:jc w:val="center"/>
            </w:pPr>
            <w:r>
              <w:rPr>
                <w:rFonts w:asciiTheme="minorEastAsia" w:eastAsiaTheme="minorEastAsia" w:hAnsiTheme="minorEastAsia"/>
              </w:rPr>
              <w:t>通威转债</w:t>
            </w:r>
          </w:p>
        </w:tc>
        <w:tc>
          <w:tcPr>
            <w:tcW w:w="1426" w:type="dxa"/>
            <w:vAlign w:val="center"/>
          </w:tcPr>
          <w:p w:rsidR="00D14DB3" w:rsidRDefault="00DF2605">
            <w:pPr>
              <w:jc w:val="right"/>
            </w:pPr>
            <w:r>
              <w:rPr>
                <w:rFonts w:asciiTheme="minorEastAsia" w:eastAsiaTheme="minorEastAsia" w:hAnsiTheme="minorEastAsia"/>
              </w:rPr>
              <w:t>200,000</w:t>
            </w:r>
          </w:p>
        </w:tc>
        <w:tc>
          <w:tcPr>
            <w:tcW w:w="1646" w:type="dxa"/>
            <w:vAlign w:val="center"/>
          </w:tcPr>
          <w:p w:rsidR="00D14DB3" w:rsidRDefault="00DF2605">
            <w:pPr>
              <w:jc w:val="right"/>
            </w:pPr>
            <w:r>
              <w:rPr>
                <w:rFonts w:asciiTheme="minorEastAsia" w:eastAsiaTheme="minorEastAsia" w:hAnsiTheme="minorEastAsia"/>
              </w:rPr>
              <w:t>24,562,000.00</w:t>
            </w:r>
          </w:p>
        </w:tc>
        <w:tc>
          <w:tcPr>
            <w:tcW w:w="2156" w:type="dxa"/>
            <w:vAlign w:val="center"/>
          </w:tcPr>
          <w:p w:rsidR="00D14DB3" w:rsidRDefault="00DF2605">
            <w:pPr>
              <w:jc w:val="right"/>
            </w:pPr>
            <w:r>
              <w:rPr>
                <w:rFonts w:asciiTheme="minorEastAsia" w:eastAsiaTheme="minorEastAsia" w:hAnsiTheme="minorEastAsia"/>
              </w:rPr>
              <w:t>1.65</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2</w:t>
            </w:r>
          </w:p>
        </w:tc>
        <w:tc>
          <w:tcPr>
            <w:tcW w:w="1310" w:type="dxa"/>
            <w:vAlign w:val="center"/>
          </w:tcPr>
          <w:p w:rsidR="00D14DB3" w:rsidRDefault="00DF2605">
            <w:pPr>
              <w:jc w:val="center"/>
            </w:pPr>
            <w:r>
              <w:rPr>
                <w:rFonts w:asciiTheme="minorEastAsia" w:eastAsiaTheme="minorEastAsia" w:hAnsiTheme="minorEastAsia"/>
              </w:rPr>
              <w:t>113020</w:t>
            </w:r>
          </w:p>
        </w:tc>
        <w:tc>
          <w:tcPr>
            <w:tcW w:w="1282" w:type="dxa"/>
            <w:vAlign w:val="center"/>
          </w:tcPr>
          <w:p w:rsidR="00D14DB3" w:rsidRDefault="00DF2605">
            <w:pPr>
              <w:jc w:val="center"/>
            </w:pPr>
            <w:proofErr w:type="gramStart"/>
            <w:r>
              <w:rPr>
                <w:rFonts w:asciiTheme="minorEastAsia" w:eastAsiaTheme="minorEastAsia" w:hAnsiTheme="minorEastAsia"/>
              </w:rPr>
              <w:t>桐昆转</w:t>
            </w:r>
            <w:proofErr w:type="gramEnd"/>
            <w:r>
              <w:rPr>
                <w:rFonts w:asciiTheme="minorEastAsia" w:eastAsiaTheme="minorEastAsia" w:hAnsiTheme="minorEastAsia"/>
              </w:rPr>
              <w:t>债</w:t>
            </w:r>
          </w:p>
        </w:tc>
        <w:tc>
          <w:tcPr>
            <w:tcW w:w="1426" w:type="dxa"/>
            <w:vAlign w:val="center"/>
          </w:tcPr>
          <w:p w:rsidR="00D14DB3" w:rsidRDefault="00DF2605">
            <w:pPr>
              <w:jc w:val="right"/>
            </w:pPr>
            <w:r>
              <w:rPr>
                <w:rFonts w:asciiTheme="minorEastAsia" w:eastAsiaTheme="minorEastAsia" w:hAnsiTheme="minorEastAsia"/>
              </w:rPr>
              <w:t>50,000</w:t>
            </w:r>
          </w:p>
        </w:tc>
        <w:tc>
          <w:tcPr>
            <w:tcW w:w="1646" w:type="dxa"/>
            <w:vAlign w:val="center"/>
          </w:tcPr>
          <w:p w:rsidR="00D14DB3" w:rsidRDefault="00DF2605">
            <w:pPr>
              <w:jc w:val="right"/>
            </w:pPr>
            <w:r>
              <w:rPr>
                <w:rFonts w:asciiTheme="minorEastAsia" w:eastAsiaTheme="minorEastAsia" w:hAnsiTheme="minorEastAsia"/>
              </w:rPr>
              <w:t>5,941,000.00</w:t>
            </w:r>
          </w:p>
        </w:tc>
        <w:tc>
          <w:tcPr>
            <w:tcW w:w="2156" w:type="dxa"/>
            <w:vAlign w:val="center"/>
          </w:tcPr>
          <w:p w:rsidR="00D14DB3" w:rsidRDefault="00DF2605">
            <w:pPr>
              <w:jc w:val="right"/>
            </w:pPr>
            <w:r>
              <w:rPr>
                <w:rFonts w:asciiTheme="minorEastAsia" w:eastAsiaTheme="minorEastAsia" w:hAnsiTheme="minorEastAsia"/>
              </w:rPr>
              <w:t>0.40</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3</w:t>
            </w:r>
          </w:p>
        </w:tc>
        <w:tc>
          <w:tcPr>
            <w:tcW w:w="1310" w:type="dxa"/>
            <w:vAlign w:val="center"/>
          </w:tcPr>
          <w:p w:rsidR="00D14DB3" w:rsidRDefault="00DF2605">
            <w:pPr>
              <w:jc w:val="center"/>
            </w:pPr>
            <w:r>
              <w:rPr>
                <w:rFonts w:asciiTheme="minorEastAsia" w:eastAsiaTheme="minorEastAsia" w:hAnsiTheme="minorEastAsia"/>
              </w:rPr>
              <w:t>110057</w:t>
            </w:r>
          </w:p>
        </w:tc>
        <w:tc>
          <w:tcPr>
            <w:tcW w:w="1282" w:type="dxa"/>
            <w:vAlign w:val="center"/>
          </w:tcPr>
          <w:p w:rsidR="00D14DB3" w:rsidRDefault="00DF2605">
            <w:pPr>
              <w:jc w:val="center"/>
            </w:pPr>
            <w:r>
              <w:rPr>
                <w:rFonts w:asciiTheme="minorEastAsia" w:eastAsiaTheme="minorEastAsia" w:hAnsiTheme="minorEastAsia"/>
              </w:rPr>
              <w:t>现代转债</w:t>
            </w:r>
          </w:p>
        </w:tc>
        <w:tc>
          <w:tcPr>
            <w:tcW w:w="1426" w:type="dxa"/>
            <w:vAlign w:val="center"/>
          </w:tcPr>
          <w:p w:rsidR="00D14DB3" w:rsidRDefault="00DF2605">
            <w:pPr>
              <w:jc w:val="right"/>
            </w:pPr>
            <w:r>
              <w:rPr>
                <w:rFonts w:asciiTheme="minorEastAsia" w:eastAsiaTheme="minorEastAsia" w:hAnsiTheme="minorEastAsia"/>
              </w:rPr>
              <w:t>3,570</w:t>
            </w:r>
          </w:p>
        </w:tc>
        <w:tc>
          <w:tcPr>
            <w:tcW w:w="1646" w:type="dxa"/>
            <w:vAlign w:val="center"/>
          </w:tcPr>
          <w:p w:rsidR="00D14DB3" w:rsidRDefault="00DF2605">
            <w:pPr>
              <w:jc w:val="right"/>
            </w:pPr>
            <w:r>
              <w:rPr>
                <w:rFonts w:asciiTheme="minorEastAsia" w:eastAsiaTheme="minorEastAsia" w:hAnsiTheme="minorEastAsia"/>
              </w:rPr>
              <w:t>378,205.80</w:t>
            </w:r>
          </w:p>
        </w:tc>
        <w:tc>
          <w:tcPr>
            <w:tcW w:w="2156" w:type="dxa"/>
            <w:vAlign w:val="center"/>
          </w:tcPr>
          <w:p w:rsidR="00D14DB3" w:rsidRDefault="00DF2605">
            <w:pPr>
              <w:jc w:val="right"/>
            </w:pPr>
            <w:r>
              <w:rPr>
                <w:rFonts w:asciiTheme="minorEastAsia" w:eastAsiaTheme="minorEastAsia" w:hAnsiTheme="minorEastAsia"/>
              </w:rPr>
              <w:t>0.03</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4</w:t>
            </w:r>
          </w:p>
        </w:tc>
        <w:tc>
          <w:tcPr>
            <w:tcW w:w="1310" w:type="dxa"/>
            <w:vAlign w:val="center"/>
          </w:tcPr>
          <w:p w:rsidR="00D14DB3" w:rsidRDefault="00DF2605">
            <w:pPr>
              <w:jc w:val="center"/>
            </w:pPr>
            <w:r>
              <w:rPr>
                <w:rFonts w:asciiTheme="minorEastAsia" w:eastAsiaTheme="minorEastAsia" w:hAnsiTheme="minorEastAsia"/>
              </w:rPr>
              <w:t>113026</w:t>
            </w:r>
          </w:p>
        </w:tc>
        <w:tc>
          <w:tcPr>
            <w:tcW w:w="1282" w:type="dxa"/>
            <w:vAlign w:val="center"/>
          </w:tcPr>
          <w:p w:rsidR="00D14DB3" w:rsidRDefault="00DF2605">
            <w:pPr>
              <w:jc w:val="center"/>
            </w:pPr>
            <w:r>
              <w:rPr>
                <w:rFonts w:asciiTheme="minorEastAsia" w:eastAsiaTheme="minorEastAsia" w:hAnsiTheme="minorEastAsia"/>
              </w:rPr>
              <w:t>核能转债</w:t>
            </w:r>
          </w:p>
        </w:tc>
        <w:tc>
          <w:tcPr>
            <w:tcW w:w="1426" w:type="dxa"/>
            <w:vAlign w:val="center"/>
          </w:tcPr>
          <w:p w:rsidR="00D14DB3" w:rsidRDefault="00DF2605">
            <w:pPr>
              <w:jc w:val="right"/>
            </w:pPr>
            <w:r>
              <w:rPr>
                <w:rFonts w:asciiTheme="minorEastAsia" w:eastAsiaTheme="minorEastAsia" w:hAnsiTheme="minorEastAsia"/>
              </w:rPr>
              <w:t>3,100</w:t>
            </w:r>
          </w:p>
        </w:tc>
        <w:tc>
          <w:tcPr>
            <w:tcW w:w="1646" w:type="dxa"/>
            <w:vAlign w:val="center"/>
          </w:tcPr>
          <w:p w:rsidR="00D14DB3" w:rsidRDefault="00DF2605">
            <w:pPr>
              <w:jc w:val="right"/>
            </w:pPr>
            <w:r>
              <w:rPr>
                <w:rFonts w:asciiTheme="minorEastAsia" w:eastAsiaTheme="minorEastAsia" w:hAnsiTheme="minorEastAsia"/>
              </w:rPr>
              <w:t>322,307.00</w:t>
            </w:r>
          </w:p>
        </w:tc>
        <w:tc>
          <w:tcPr>
            <w:tcW w:w="2156" w:type="dxa"/>
            <w:vAlign w:val="center"/>
          </w:tcPr>
          <w:p w:rsidR="00D14DB3" w:rsidRDefault="00DF2605">
            <w:pPr>
              <w:jc w:val="right"/>
            </w:pPr>
            <w:r>
              <w:rPr>
                <w:rFonts w:asciiTheme="minorEastAsia" w:eastAsiaTheme="minorEastAsia" w:hAnsiTheme="minorEastAsia"/>
              </w:rPr>
              <w:t>0.02</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5</w:t>
            </w:r>
          </w:p>
        </w:tc>
        <w:tc>
          <w:tcPr>
            <w:tcW w:w="1310" w:type="dxa"/>
            <w:vAlign w:val="center"/>
          </w:tcPr>
          <w:p w:rsidR="00D14DB3" w:rsidRDefault="00DF2605">
            <w:pPr>
              <w:jc w:val="center"/>
            </w:pPr>
            <w:r>
              <w:rPr>
                <w:rFonts w:asciiTheme="minorEastAsia" w:eastAsiaTheme="minorEastAsia" w:hAnsiTheme="minorEastAsia"/>
              </w:rPr>
              <w:t>113028</w:t>
            </w:r>
          </w:p>
        </w:tc>
        <w:tc>
          <w:tcPr>
            <w:tcW w:w="1282" w:type="dxa"/>
            <w:vAlign w:val="center"/>
          </w:tcPr>
          <w:p w:rsidR="00D14DB3" w:rsidRDefault="00DF2605">
            <w:pPr>
              <w:jc w:val="center"/>
            </w:pPr>
            <w:r>
              <w:rPr>
                <w:rFonts w:asciiTheme="minorEastAsia" w:eastAsiaTheme="minorEastAsia" w:hAnsiTheme="minorEastAsia"/>
              </w:rPr>
              <w:t>环境转债</w:t>
            </w:r>
          </w:p>
        </w:tc>
        <w:tc>
          <w:tcPr>
            <w:tcW w:w="1426" w:type="dxa"/>
            <w:vAlign w:val="center"/>
          </w:tcPr>
          <w:p w:rsidR="00D14DB3" w:rsidRDefault="00DF2605">
            <w:pPr>
              <w:jc w:val="right"/>
            </w:pPr>
            <w:r>
              <w:rPr>
                <w:rFonts w:asciiTheme="minorEastAsia" w:eastAsiaTheme="minorEastAsia" w:hAnsiTheme="minorEastAsia"/>
              </w:rPr>
              <w:t>3,060</w:t>
            </w:r>
          </w:p>
        </w:tc>
        <w:tc>
          <w:tcPr>
            <w:tcW w:w="1646" w:type="dxa"/>
            <w:vAlign w:val="center"/>
          </w:tcPr>
          <w:p w:rsidR="00D14DB3" w:rsidRDefault="00DF2605">
            <w:pPr>
              <w:jc w:val="right"/>
            </w:pPr>
            <w:r>
              <w:rPr>
                <w:rFonts w:asciiTheme="minorEastAsia" w:eastAsiaTheme="minorEastAsia" w:hAnsiTheme="minorEastAsia"/>
              </w:rPr>
              <w:t>306,000.00</w:t>
            </w:r>
          </w:p>
        </w:tc>
        <w:tc>
          <w:tcPr>
            <w:tcW w:w="2156" w:type="dxa"/>
            <w:vAlign w:val="center"/>
          </w:tcPr>
          <w:p w:rsidR="00D14DB3" w:rsidRDefault="00DF2605">
            <w:pPr>
              <w:jc w:val="right"/>
            </w:pPr>
            <w:r>
              <w:rPr>
                <w:rFonts w:asciiTheme="minorEastAsia" w:eastAsiaTheme="minorEastAsia" w:hAnsiTheme="minorEastAsia"/>
              </w:rPr>
              <w:t>0.02</w:t>
            </w:r>
          </w:p>
        </w:tc>
      </w:tr>
    </w:tbl>
    <w:p w:rsidR="001548F9" w:rsidRPr="00F552CF" w:rsidRDefault="001548F9" w:rsidP="00544190">
      <w:pPr>
        <w:pStyle w:val="23"/>
        <w:rPr>
          <w:rFonts w:eastAsiaTheme="minorEastAsia"/>
        </w:rPr>
      </w:pPr>
      <w:bookmarkStart w:id="439" w:name="_Toc481781179"/>
      <w:bookmarkStart w:id="440" w:name="_Toc481781351"/>
      <w:bookmarkStart w:id="441" w:name="_Toc481781523"/>
      <w:bookmarkStart w:id="442" w:name="_Toc481781689"/>
      <w:bookmarkStart w:id="443" w:name="_Toc17317476"/>
      <w:r w:rsidRPr="00F552CF">
        <w:rPr>
          <w:rFonts w:eastAsiaTheme="minorEastAsia"/>
        </w:rPr>
        <w:t>7.7 期末按公允价值占基金资产净值比例大小排</w:t>
      </w:r>
      <w:r w:rsidR="00232E3C" w:rsidRPr="00F552CF">
        <w:rPr>
          <w:rFonts w:eastAsiaTheme="minorEastAsia"/>
        </w:rPr>
        <w:t>序</w:t>
      </w:r>
      <w:r w:rsidRPr="00F552CF">
        <w:rPr>
          <w:rFonts w:eastAsiaTheme="minorEastAsia"/>
        </w:rPr>
        <w:t>的所有资产支持证券投资明细</w:t>
      </w:r>
      <w:bookmarkEnd w:id="439"/>
      <w:bookmarkEnd w:id="440"/>
      <w:bookmarkEnd w:id="441"/>
      <w:bookmarkEnd w:id="442"/>
      <w:bookmarkEnd w:id="443"/>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本基金本报告期末未持有资产支持证券。</w:t>
      </w:r>
    </w:p>
    <w:p w:rsidR="00232E3C" w:rsidRPr="00F552CF" w:rsidRDefault="00232E3C" w:rsidP="00544190">
      <w:pPr>
        <w:pStyle w:val="23"/>
        <w:rPr>
          <w:rFonts w:eastAsiaTheme="minorEastAsia"/>
        </w:rPr>
      </w:pPr>
      <w:bookmarkStart w:id="444" w:name="_Toc481781180"/>
      <w:bookmarkStart w:id="445" w:name="_Toc481781352"/>
      <w:bookmarkStart w:id="446" w:name="_Toc481781524"/>
      <w:bookmarkStart w:id="447" w:name="_Toc481781690"/>
      <w:bookmarkStart w:id="448" w:name="_Toc17317477"/>
      <w:r w:rsidRPr="00F552CF">
        <w:rPr>
          <w:rFonts w:eastAsiaTheme="minorEastAsia"/>
        </w:rPr>
        <w:t>7.8 报告期末按公允价值占基金资产净值比例大小排序的前五名贵金属投资明细</w:t>
      </w:r>
      <w:bookmarkEnd w:id="444"/>
      <w:bookmarkEnd w:id="445"/>
      <w:bookmarkEnd w:id="446"/>
      <w:bookmarkEnd w:id="447"/>
      <w:bookmarkEnd w:id="448"/>
    </w:p>
    <w:p w:rsidR="00232E3C" w:rsidRPr="00F552CF" w:rsidRDefault="00232E3C"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本基金本报告期末未持有贵金属投资。</w:t>
      </w:r>
    </w:p>
    <w:p w:rsidR="001548F9" w:rsidRPr="00F552CF" w:rsidRDefault="001548F9" w:rsidP="00544190">
      <w:pPr>
        <w:pStyle w:val="23"/>
        <w:rPr>
          <w:rFonts w:eastAsiaTheme="minorEastAsia"/>
        </w:rPr>
      </w:pPr>
      <w:bookmarkStart w:id="449" w:name="_Toc481781181"/>
      <w:bookmarkStart w:id="450" w:name="_Toc481781353"/>
      <w:bookmarkStart w:id="451" w:name="_Toc481781525"/>
      <w:bookmarkStart w:id="452" w:name="_Toc481781691"/>
      <w:bookmarkStart w:id="453" w:name="_Toc17317478"/>
      <w:r w:rsidRPr="00F552CF">
        <w:rPr>
          <w:rFonts w:eastAsiaTheme="minorEastAsia"/>
        </w:rPr>
        <w:t>7.9 期末按公允价值占基金资产净值比例大小排</w:t>
      </w:r>
      <w:r w:rsidR="00232E3C" w:rsidRPr="00F552CF">
        <w:rPr>
          <w:rFonts w:eastAsiaTheme="minorEastAsia"/>
        </w:rPr>
        <w:t>序</w:t>
      </w:r>
      <w:r w:rsidRPr="00F552CF">
        <w:rPr>
          <w:rFonts w:eastAsiaTheme="minorEastAsia"/>
        </w:rPr>
        <w:t>的前五名权证投资明细</w:t>
      </w:r>
      <w:bookmarkEnd w:id="449"/>
      <w:bookmarkEnd w:id="450"/>
      <w:bookmarkEnd w:id="451"/>
      <w:bookmarkEnd w:id="452"/>
      <w:bookmarkEnd w:id="453"/>
    </w:p>
    <w:p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本基金本报告期末未持有权证。</w:t>
      </w:r>
    </w:p>
    <w:p w:rsidR="001548F9" w:rsidRPr="00F552CF" w:rsidRDefault="001548F9" w:rsidP="00544190">
      <w:pPr>
        <w:pStyle w:val="23"/>
        <w:rPr>
          <w:rFonts w:eastAsiaTheme="minorEastAsia"/>
        </w:rPr>
      </w:pPr>
      <w:bookmarkStart w:id="454" w:name="_Toc481781182"/>
      <w:bookmarkStart w:id="455" w:name="_Toc481781354"/>
      <w:bookmarkStart w:id="456" w:name="_Toc481781526"/>
      <w:bookmarkStart w:id="457" w:name="_Toc481781692"/>
      <w:bookmarkStart w:id="458" w:name="_Toc17317479"/>
      <w:r w:rsidRPr="00F552CF">
        <w:rPr>
          <w:rFonts w:eastAsiaTheme="minorEastAsia"/>
        </w:rPr>
        <w:t>7.10 报告期末本基金投资的股指期货交易情况说明</w:t>
      </w:r>
      <w:bookmarkEnd w:id="454"/>
      <w:bookmarkEnd w:id="455"/>
      <w:bookmarkEnd w:id="456"/>
      <w:bookmarkEnd w:id="457"/>
      <w:bookmarkEnd w:id="458"/>
    </w:p>
    <w:p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报告期末本基金未投资股指期货交易。</w:t>
      </w:r>
    </w:p>
    <w:p w:rsidR="00513DD2" w:rsidRPr="00F552CF" w:rsidRDefault="00513DD2" w:rsidP="00544190">
      <w:pPr>
        <w:pStyle w:val="23"/>
        <w:rPr>
          <w:rFonts w:eastAsiaTheme="minorEastAsia"/>
        </w:rPr>
      </w:pPr>
      <w:bookmarkStart w:id="459" w:name="_Toc481781185"/>
      <w:bookmarkStart w:id="460" w:name="_Toc481781357"/>
      <w:bookmarkStart w:id="461" w:name="_Toc481781529"/>
      <w:bookmarkStart w:id="462" w:name="_Toc481781695"/>
      <w:bookmarkStart w:id="463" w:name="_Toc17317480"/>
      <w:r w:rsidRPr="00F552CF">
        <w:rPr>
          <w:rFonts w:eastAsiaTheme="minorEastAsia"/>
        </w:rPr>
        <w:t>7.11</w:t>
      </w:r>
      <w:r w:rsidR="00A50571" w:rsidRPr="00F552CF">
        <w:rPr>
          <w:rFonts w:eastAsiaTheme="minorEastAsia" w:hint="eastAsia"/>
        </w:rPr>
        <w:t xml:space="preserve"> </w:t>
      </w:r>
      <w:r w:rsidRPr="00F552CF">
        <w:rPr>
          <w:rFonts w:eastAsiaTheme="minorEastAsia"/>
        </w:rPr>
        <w:t>报告期末本基金投资的国债期货交易情况说明</w:t>
      </w:r>
      <w:bookmarkEnd w:id="459"/>
      <w:bookmarkEnd w:id="460"/>
      <w:bookmarkEnd w:id="461"/>
      <w:bookmarkEnd w:id="462"/>
      <w:bookmarkEnd w:id="463"/>
    </w:p>
    <w:p w:rsidR="00513DD2" w:rsidRPr="00F552CF" w:rsidRDefault="00513DD2" w:rsidP="000016DE">
      <w:pPr>
        <w:pStyle w:val="XB"/>
        <w:ind w:firstLine="420"/>
        <w:rPr>
          <w:rFonts w:asciiTheme="minorEastAsia" w:eastAsiaTheme="minorEastAsia" w:hAnsiTheme="minorEastAsia"/>
        </w:rPr>
      </w:pPr>
      <w:r w:rsidRPr="00F552CF">
        <w:rPr>
          <w:rFonts w:asciiTheme="minorEastAsia" w:eastAsiaTheme="minorEastAsia" w:hAnsiTheme="minorEastAsia"/>
        </w:rPr>
        <w:t>报告期末本基金未投资国债期货交易。</w:t>
      </w:r>
    </w:p>
    <w:p w:rsidR="001548F9" w:rsidRPr="00F552CF" w:rsidRDefault="001548F9" w:rsidP="00544190">
      <w:pPr>
        <w:pStyle w:val="23"/>
        <w:rPr>
          <w:rFonts w:eastAsiaTheme="minorEastAsia"/>
        </w:rPr>
      </w:pPr>
      <w:bookmarkStart w:id="464" w:name="_Toc481781189"/>
      <w:bookmarkStart w:id="465" w:name="_Toc481781361"/>
      <w:bookmarkStart w:id="466" w:name="_Toc481781533"/>
      <w:bookmarkStart w:id="467" w:name="_Toc481781699"/>
      <w:bookmarkStart w:id="468" w:name="_Toc17317481"/>
      <w:r w:rsidRPr="00F552CF">
        <w:rPr>
          <w:rFonts w:eastAsiaTheme="minorEastAsia"/>
        </w:rPr>
        <w:t>7.12 投资组合报告附注</w:t>
      </w:r>
      <w:bookmarkEnd w:id="464"/>
      <w:bookmarkEnd w:id="465"/>
      <w:bookmarkEnd w:id="466"/>
      <w:bookmarkEnd w:id="467"/>
      <w:bookmarkEnd w:id="468"/>
    </w:p>
    <w:p w:rsidR="001548F9" w:rsidRPr="00F552CF" w:rsidRDefault="001548F9" w:rsidP="002543AF">
      <w:pPr>
        <w:pStyle w:val="33"/>
      </w:pPr>
      <w:r w:rsidRPr="00F552CF">
        <w:t>7.12.1</w:t>
      </w:r>
      <w:r w:rsidR="002543AF" w:rsidRPr="00F552CF">
        <w:rPr>
          <w:rFonts w:hint="eastAsia"/>
        </w:rPr>
        <w:t xml:space="preserve"> </w:t>
      </w:r>
      <w:r w:rsidRPr="00F552CF">
        <w:t>本报告期内，本基金投资的前十名证券的发行主体除东方日升（300118）外，没有出现被监管部门立案调查，或在报告编制日前一年内受到公开谴责、处罚的情形。</w:t>
      </w:r>
    </w:p>
    <w:p w:rsidR="00D14DB3" w:rsidRPr="00556930" w:rsidRDefault="00DF2605" w:rsidP="003F7433">
      <w:pPr>
        <w:pStyle w:val="XB"/>
        <w:ind w:firstLine="420"/>
        <w:rPr>
          <w:b/>
        </w:rPr>
      </w:pPr>
      <w:r w:rsidRPr="00556930">
        <w:t>2019年3月23日，因违反《上市公司信息披露管理办法》的相关规定，中国证券监督管理委员会宁波监管局对东方日升新能源股份有限公司处以采取责令改正的行政监管措施。</w:t>
      </w:r>
    </w:p>
    <w:p w:rsidR="00D14DB3" w:rsidRPr="00556930" w:rsidRDefault="00DF2605" w:rsidP="003F7433">
      <w:pPr>
        <w:pStyle w:val="XB"/>
        <w:ind w:firstLine="420"/>
        <w:rPr>
          <w:b/>
        </w:rPr>
      </w:pPr>
      <w:r w:rsidRPr="00556930">
        <w:t>对该证券投资决策程序的说明：根据我司的基金投资管理相关制度，以相应的研究报告为基础，结合其未来增长前景，由基金经理决定具体投资行为。</w:t>
      </w:r>
    </w:p>
    <w:p w:rsidR="001548F9" w:rsidRPr="00F552CF" w:rsidRDefault="001548F9" w:rsidP="002543AF">
      <w:pPr>
        <w:pStyle w:val="33"/>
      </w:pPr>
      <w:r w:rsidRPr="00F552CF">
        <w:t>7.12.2</w:t>
      </w:r>
      <w:r w:rsidR="002543AF" w:rsidRPr="00F552CF">
        <w:rPr>
          <w:rFonts w:hint="eastAsia"/>
        </w:rPr>
        <w:t xml:space="preserve"> </w:t>
      </w:r>
      <w:r w:rsidRPr="00F552CF">
        <w:t>基金投资的前十名股票中，没有投资超出基金合同规定备选股票库之外的股票。</w:t>
      </w:r>
    </w:p>
    <w:p w:rsidR="001548F9" w:rsidRPr="00F552CF" w:rsidRDefault="001548F9" w:rsidP="00127691">
      <w:pPr>
        <w:pStyle w:val="33"/>
      </w:pPr>
      <w:bookmarkStart w:id="469" w:name="_Toc481781190"/>
      <w:bookmarkStart w:id="470" w:name="_Toc481781362"/>
      <w:bookmarkStart w:id="471" w:name="_Toc481781534"/>
      <w:bookmarkStart w:id="472" w:name="_Toc481781700"/>
      <w:r w:rsidRPr="00F552CF">
        <w:t>7.12.3</w:t>
      </w:r>
      <w:r w:rsidR="00A50571" w:rsidRPr="00F552CF">
        <w:rPr>
          <w:rFonts w:hint="eastAsia"/>
        </w:rPr>
        <w:t xml:space="preserve"> </w:t>
      </w:r>
      <w:r w:rsidRPr="00F552CF">
        <w:t>期末其他各项资产构成</w:t>
      </w:r>
      <w:bookmarkEnd w:id="469"/>
      <w:bookmarkEnd w:id="470"/>
      <w:bookmarkEnd w:id="471"/>
      <w:bookmarkEnd w:id="472"/>
    </w:p>
    <w:p w:rsidR="001548F9" w:rsidRPr="00F552CF" w:rsidRDefault="001548F9" w:rsidP="000016DE">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117"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419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金额</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1,546,581.64</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104,590.33</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61,250.42</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其他应收款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待摊费用</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8</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1,712,422.39</w:t>
            </w:r>
          </w:p>
        </w:tc>
      </w:tr>
    </w:tbl>
    <w:p w:rsidR="001548F9" w:rsidRPr="00F552CF" w:rsidRDefault="001548F9" w:rsidP="00127691">
      <w:pPr>
        <w:pStyle w:val="33"/>
      </w:pPr>
      <w:bookmarkStart w:id="473" w:name="_Toc481781191"/>
      <w:bookmarkStart w:id="474" w:name="_Toc481781363"/>
      <w:bookmarkStart w:id="475" w:name="_Toc481781535"/>
      <w:bookmarkStart w:id="476" w:name="_Toc481781701"/>
      <w:r w:rsidRPr="00F552CF">
        <w:t>7.12.4</w:t>
      </w:r>
      <w:r w:rsidR="00A50571" w:rsidRPr="00F552CF">
        <w:rPr>
          <w:rFonts w:hint="eastAsia"/>
        </w:rPr>
        <w:t xml:space="preserve"> </w:t>
      </w:r>
      <w:r w:rsidRPr="00F552CF">
        <w:t>期末持有的处于转股期的可转换债券明细</w:t>
      </w:r>
      <w:bookmarkEnd w:id="473"/>
      <w:bookmarkEnd w:id="474"/>
      <w:bookmarkEnd w:id="475"/>
      <w:bookmarkEnd w:id="476"/>
    </w:p>
    <w:p w:rsidR="001548F9" w:rsidRPr="00F552CF" w:rsidRDefault="001548F9" w:rsidP="00A377F6">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2180"/>
      </w:tblGrid>
      <w:tr w:rsidR="001548F9" w:rsidRPr="00F552CF" w:rsidTr="009039C5">
        <w:trPr>
          <w:jc w:val="center"/>
        </w:trPr>
        <w:tc>
          <w:tcPr>
            <w:tcW w:w="180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序号</w:t>
            </w:r>
          </w:p>
        </w:tc>
        <w:tc>
          <w:tcPr>
            <w:tcW w:w="1729"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债券代码</w:t>
            </w:r>
          </w:p>
        </w:tc>
        <w:tc>
          <w:tcPr>
            <w:tcW w:w="165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债券名称</w:t>
            </w:r>
          </w:p>
        </w:tc>
        <w:tc>
          <w:tcPr>
            <w:tcW w:w="169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公允价值</w:t>
            </w:r>
          </w:p>
        </w:tc>
        <w:tc>
          <w:tcPr>
            <w:tcW w:w="21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占基金资产净值比例(%)</w:t>
            </w:r>
          </w:p>
        </w:tc>
      </w:tr>
      <w:tr w:rsidR="00D14DB3">
        <w:trPr>
          <w:jc w:val="center"/>
        </w:trPr>
        <w:tc>
          <w:tcPr>
            <w:tcW w:w="1808" w:type="dxa"/>
            <w:vAlign w:val="center"/>
          </w:tcPr>
          <w:p w:rsidR="00D14DB3" w:rsidRDefault="00DF2605">
            <w:pPr>
              <w:jc w:val="center"/>
            </w:pPr>
            <w:r>
              <w:rPr>
                <w:rFonts w:asciiTheme="minorEastAsia" w:eastAsiaTheme="minorEastAsia" w:hAnsiTheme="minorEastAsia"/>
              </w:rPr>
              <w:t>1</w:t>
            </w:r>
          </w:p>
        </w:tc>
        <w:tc>
          <w:tcPr>
            <w:tcW w:w="1729" w:type="dxa"/>
            <w:vAlign w:val="center"/>
          </w:tcPr>
          <w:p w:rsidR="00D14DB3" w:rsidRDefault="00DF2605">
            <w:pPr>
              <w:jc w:val="center"/>
            </w:pPr>
            <w:r>
              <w:rPr>
                <w:rFonts w:asciiTheme="minorEastAsia" w:eastAsiaTheme="minorEastAsia" w:hAnsiTheme="minorEastAsia"/>
              </w:rPr>
              <w:t>113020</w:t>
            </w:r>
          </w:p>
        </w:tc>
        <w:tc>
          <w:tcPr>
            <w:tcW w:w="1658" w:type="dxa"/>
            <w:vAlign w:val="center"/>
          </w:tcPr>
          <w:p w:rsidR="00D14DB3" w:rsidRDefault="00DF2605">
            <w:pPr>
              <w:jc w:val="center"/>
            </w:pPr>
            <w:proofErr w:type="gramStart"/>
            <w:r>
              <w:rPr>
                <w:rFonts w:asciiTheme="minorEastAsia" w:eastAsiaTheme="minorEastAsia" w:hAnsiTheme="minorEastAsia"/>
              </w:rPr>
              <w:t>桐昆转</w:t>
            </w:r>
            <w:proofErr w:type="gramEnd"/>
            <w:r>
              <w:rPr>
                <w:rFonts w:asciiTheme="minorEastAsia" w:eastAsiaTheme="minorEastAsia" w:hAnsiTheme="minorEastAsia"/>
              </w:rPr>
              <w:t>债</w:t>
            </w:r>
          </w:p>
        </w:tc>
        <w:tc>
          <w:tcPr>
            <w:tcW w:w="1697" w:type="dxa"/>
            <w:vAlign w:val="center"/>
          </w:tcPr>
          <w:p w:rsidR="00D14DB3" w:rsidRDefault="00DF2605">
            <w:pPr>
              <w:jc w:val="right"/>
            </w:pPr>
            <w:r>
              <w:rPr>
                <w:rFonts w:asciiTheme="minorEastAsia" w:eastAsiaTheme="minorEastAsia" w:hAnsiTheme="minorEastAsia"/>
              </w:rPr>
              <w:t>5,941,000.00</w:t>
            </w:r>
          </w:p>
        </w:tc>
        <w:tc>
          <w:tcPr>
            <w:tcW w:w="2180" w:type="dxa"/>
            <w:vAlign w:val="center"/>
          </w:tcPr>
          <w:p w:rsidR="00D14DB3" w:rsidRDefault="00DF2605">
            <w:pPr>
              <w:jc w:val="right"/>
            </w:pPr>
            <w:r>
              <w:rPr>
                <w:rFonts w:asciiTheme="minorEastAsia" w:eastAsiaTheme="minorEastAsia" w:hAnsiTheme="minorEastAsia"/>
              </w:rPr>
              <w:t>0.40</w:t>
            </w:r>
          </w:p>
        </w:tc>
      </w:tr>
    </w:tbl>
    <w:p w:rsidR="001548F9" w:rsidRPr="00F552CF" w:rsidRDefault="001548F9" w:rsidP="00127691">
      <w:pPr>
        <w:pStyle w:val="33"/>
      </w:pPr>
      <w:bookmarkStart w:id="477" w:name="_Toc481781192"/>
      <w:bookmarkStart w:id="478" w:name="_Toc481781364"/>
      <w:bookmarkStart w:id="479" w:name="_Toc481781536"/>
      <w:bookmarkStart w:id="480" w:name="_Toc481781702"/>
      <w:r w:rsidRPr="00F552CF">
        <w:t xml:space="preserve">7.12.5 </w:t>
      </w:r>
      <w:proofErr w:type="gramStart"/>
      <w:r w:rsidRPr="00F552CF">
        <w:t>期末前</w:t>
      </w:r>
      <w:proofErr w:type="gramEnd"/>
      <w:r w:rsidRPr="00F552CF">
        <w:t>十名股票中存在流通受限情况的说明</w:t>
      </w:r>
      <w:bookmarkEnd w:id="477"/>
      <w:bookmarkEnd w:id="478"/>
      <w:bookmarkEnd w:id="479"/>
      <w:bookmarkEnd w:id="480"/>
    </w:p>
    <w:p w:rsidR="001548F9" w:rsidRPr="00F552CF" w:rsidRDefault="001548F9" w:rsidP="00A377F6">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926"/>
      </w:tblGrid>
      <w:tr w:rsidR="001548F9" w:rsidRPr="00F552CF" w:rsidTr="009039C5">
        <w:trPr>
          <w:jc w:val="center"/>
        </w:trPr>
        <w:tc>
          <w:tcPr>
            <w:tcW w:w="1083"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302"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301"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180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流通受限部分的公允价值</w:t>
            </w:r>
          </w:p>
        </w:tc>
        <w:tc>
          <w:tcPr>
            <w:tcW w:w="165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c>
          <w:tcPr>
            <w:tcW w:w="1926"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流通受限情况说明</w:t>
            </w:r>
          </w:p>
        </w:tc>
      </w:tr>
      <w:tr w:rsidR="00D14DB3">
        <w:trPr>
          <w:jc w:val="center"/>
        </w:trPr>
        <w:tc>
          <w:tcPr>
            <w:tcW w:w="1083" w:type="dxa"/>
            <w:vAlign w:val="center"/>
          </w:tcPr>
          <w:p w:rsidR="00D14DB3" w:rsidRDefault="00DF2605">
            <w:pPr>
              <w:jc w:val="center"/>
            </w:pPr>
            <w:r>
              <w:rPr>
                <w:rFonts w:asciiTheme="minorEastAsia" w:eastAsiaTheme="minorEastAsia" w:hAnsiTheme="minorEastAsia"/>
              </w:rPr>
              <w:t>1</w:t>
            </w:r>
          </w:p>
        </w:tc>
        <w:tc>
          <w:tcPr>
            <w:tcW w:w="1302" w:type="dxa"/>
            <w:vAlign w:val="center"/>
          </w:tcPr>
          <w:p w:rsidR="00D14DB3" w:rsidRDefault="00DF2605">
            <w:pPr>
              <w:jc w:val="center"/>
            </w:pPr>
            <w:r>
              <w:rPr>
                <w:rFonts w:asciiTheme="minorEastAsia" w:eastAsiaTheme="minorEastAsia" w:hAnsiTheme="minorEastAsia"/>
              </w:rPr>
              <w:t>002624</w:t>
            </w:r>
          </w:p>
        </w:tc>
        <w:tc>
          <w:tcPr>
            <w:tcW w:w="1301" w:type="dxa"/>
            <w:vAlign w:val="center"/>
          </w:tcPr>
          <w:p w:rsidR="00D14DB3" w:rsidRDefault="00DF2605">
            <w:pPr>
              <w:jc w:val="center"/>
            </w:pPr>
            <w:r>
              <w:rPr>
                <w:rFonts w:asciiTheme="minorEastAsia" w:eastAsiaTheme="minorEastAsia" w:hAnsiTheme="minorEastAsia"/>
              </w:rPr>
              <w:t>完美世界</w:t>
            </w:r>
          </w:p>
        </w:tc>
        <w:tc>
          <w:tcPr>
            <w:tcW w:w="1805" w:type="dxa"/>
            <w:vAlign w:val="center"/>
          </w:tcPr>
          <w:p w:rsidR="00D14DB3" w:rsidRDefault="00DF2605">
            <w:pPr>
              <w:jc w:val="right"/>
            </w:pPr>
            <w:r>
              <w:rPr>
                <w:rFonts w:asciiTheme="minorEastAsia" w:eastAsiaTheme="minorEastAsia" w:hAnsiTheme="minorEastAsia"/>
              </w:rPr>
              <w:t>25,290,000.00</w:t>
            </w:r>
          </w:p>
        </w:tc>
        <w:tc>
          <w:tcPr>
            <w:tcW w:w="1655" w:type="dxa"/>
            <w:vAlign w:val="center"/>
          </w:tcPr>
          <w:p w:rsidR="00D14DB3" w:rsidRDefault="00DF2605">
            <w:pPr>
              <w:jc w:val="right"/>
            </w:pPr>
            <w:r>
              <w:rPr>
                <w:rFonts w:asciiTheme="minorEastAsia" w:eastAsiaTheme="minorEastAsia" w:hAnsiTheme="minorEastAsia"/>
              </w:rPr>
              <w:t>1.70</w:t>
            </w:r>
          </w:p>
        </w:tc>
        <w:tc>
          <w:tcPr>
            <w:tcW w:w="1926" w:type="dxa"/>
            <w:vAlign w:val="center"/>
          </w:tcPr>
          <w:p w:rsidR="00D14DB3" w:rsidRDefault="00DF2605">
            <w:pPr>
              <w:jc w:val="right"/>
            </w:pPr>
            <w:r>
              <w:rPr>
                <w:rFonts w:asciiTheme="minorEastAsia" w:eastAsiaTheme="minorEastAsia" w:hAnsiTheme="minorEastAsia"/>
              </w:rPr>
              <w:t>大宗买入限售股</w:t>
            </w:r>
          </w:p>
        </w:tc>
      </w:tr>
    </w:tbl>
    <w:p w:rsidR="001548F9" w:rsidRPr="00F552CF" w:rsidRDefault="001548F9" w:rsidP="00127691">
      <w:pPr>
        <w:pStyle w:val="33"/>
      </w:pPr>
      <w:bookmarkStart w:id="481" w:name="_Toc481781194"/>
      <w:bookmarkStart w:id="482" w:name="_Toc481781366"/>
      <w:bookmarkStart w:id="483" w:name="_Toc481781538"/>
      <w:bookmarkStart w:id="484" w:name="_Toc481781704"/>
      <w:r w:rsidRPr="00F552CF">
        <w:t>7.12.6 投资组合报告附注的其他文字描述部分</w:t>
      </w:r>
      <w:bookmarkEnd w:id="481"/>
      <w:bookmarkEnd w:id="482"/>
      <w:bookmarkEnd w:id="483"/>
      <w:bookmarkEnd w:id="484"/>
    </w:p>
    <w:p w:rsidR="001548F9" w:rsidRPr="00F552CF"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由于四舍五入的原因，分项之和与合计项之间可能存在尾差。</w:t>
      </w:r>
    </w:p>
    <w:p w:rsidR="001548F9" w:rsidRPr="00F552CF" w:rsidRDefault="00781E1F" w:rsidP="00544190">
      <w:pPr>
        <w:pStyle w:val="1new"/>
        <w:rPr>
          <w:rStyle w:val="2CharCharChar"/>
          <w:rFonts w:asciiTheme="minorEastAsia" w:eastAsiaTheme="minorEastAsia" w:hAnsiTheme="minorEastAsia"/>
          <w:b w:val="0"/>
        </w:rPr>
      </w:pPr>
      <w:bookmarkStart w:id="485" w:name="_Toc225500050"/>
      <w:bookmarkStart w:id="486" w:name="_Toc481781195"/>
      <w:bookmarkStart w:id="487" w:name="_Toc481781367"/>
      <w:bookmarkStart w:id="488" w:name="_Toc481781539"/>
      <w:bookmarkStart w:id="489" w:name="_Toc481781705"/>
      <w:bookmarkStart w:id="490" w:name="_Toc17317482"/>
      <w:r w:rsidRPr="00F552CF">
        <w:rPr>
          <w:rStyle w:val="2CharCharChar"/>
          <w:rFonts w:asciiTheme="minorEastAsia" w:eastAsiaTheme="minorEastAsia" w:hAnsiTheme="minorEastAsia"/>
        </w:rPr>
        <w:t>§8</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基金份额持有人信息</w:t>
      </w:r>
      <w:bookmarkEnd w:id="485"/>
      <w:bookmarkEnd w:id="486"/>
      <w:bookmarkEnd w:id="487"/>
      <w:bookmarkEnd w:id="488"/>
      <w:bookmarkEnd w:id="489"/>
      <w:bookmarkEnd w:id="490"/>
    </w:p>
    <w:p w:rsidR="001548F9" w:rsidRPr="00F552CF" w:rsidRDefault="001548F9" w:rsidP="00544190">
      <w:pPr>
        <w:pStyle w:val="23"/>
        <w:rPr>
          <w:rFonts w:eastAsiaTheme="minorEastAsia"/>
        </w:rPr>
      </w:pPr>
      <w:bookmarkStart w:id="491" w:name="_Toc225500051"/>
      <w:bookmarkStart w:id="492" w:name="_Toc481781196"/>
      <w:bookmarkStart w:id="493" w:name="_Toc481781368"/>
      <w:bookmarkStart w:id="494" w:name="_Toc481781540"/>
      <w:bookmarkStart w:id="495" w:name="_Toc481781706"/>
      <w:bookmarkStart w:id="496" w:name="_Toc17317483"/>
      <w:r w:rsidRPr="00F552CF">
        <w:rPr>
          <w:rFonts w:eastAsiaTheme="minorEastAsia"/>
        </w:rPr>
        <w:t>8.1 期末基金份额持有人户数及持有人结构</w:t>
      </w:r>
      <w:bookmarkEnd w:id="491"/>
      <w:bookmarkEnd w:id="492"/>
      <w:bookmarkEnd w:id="493"/>
      <w:bookmarkEnd w:id="494"/>
      <w:bookmarkEnd w:id="495"/>
      <w:bookmarkEnd w:id="496"/>
    </w:p>
    <w:p w:rsidR="00C708A9" w:rsidRPr="00556930" w:rsidRDefault="00C708A9" w:rsidP="00556930">
      <w:pPr>
        <w:pStyle w:val="afb"/>
        <w:jc w:val="right"/>
        <w:rPr>
          <w:rFonts w:asciiTheme="minorEastAsia" w:eastAsiaTheme="minorEastAsia" w:hAnsiTheme="minorEastAsia"/>
        </w:rPr>
      </w:pPr>
      <w:r w:rsidRPr="00F552CF">
        <w:rPr>
          <w:rFonts w:asciiTheme="minorEastAsia" w:eastAsiaTheme="minorEastAsia" w:hAnsiTheme="minorEastAsia"/>
        </w:rPr>
        <w:t>份额单位：份</w:t>
      </w:r>
    </w:p>
    <w:tbl>
      <w:tblPr>
        <w:tblW w:w="5000" w:type="pct"/>
        <w:jc w:val="center"/>
        <w:tblLayout w:type="fixed"/>
        <w:tblLook w:val="00A0" w:firstRow="1" w:lastRow="0" w:firstColumn="1" w:lastColumn="0" w:noHBand="0" w:noVBand="0"/>
      </w:tblPr>
      <w:tblGrid>
        <w:gridCol w:w="1383"/>
        <w:gridCol w:w="1135"/>
        <w:gridCol w:w="1631"/>
        <w:gridCol w:w="1499"/>
        <w:gridCol w:w="966"/>
        <w:gridCol w:w="1716"/>
        <w:gridCol w:w="956"/>
      </w:tblGrid>
      <w:tr w:rsidR="00C708A9" w:rsidRPr="00556930" w:rsidTr="00556930">
        <w:trPr>
          <w:jc w:val="center"/>
        </w:trPr>
        <w:tc>
          <w:tcPr>
            <w:tcW w:w="745" w:type="pct"/>
            <w:vMerge w:val="restart"/>
            <w:tcBorders>
              <w:top w:val="single" w:sz="8" w:space="0" w:color="000000"/>
              <w:left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份额级别</w:t>
            </w:r>
          </w:p>
        </w:tc>
        <w:tc>
          <w:tcPr>
            <w:tcW w:w="611" w:type="pct"/>
            <w:vMerge w:val="restar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持有人户数(户)</w:t>
            </w:r>
          </w:p>
        </w:tc>
        <w:tc>
          <w:tcPr>
            <w:tcW w:w="87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户均持有的基金份额</w:t>
            </w:r>
          </w:p>
        </w:tc>
        <w:tc>
          <w:tcPr>
            <w:tcW w:w="2766" w:type="pct"/>
            <w:gridSpan w:val="4"/>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w:t>
            </w:r>
            <w:proofErr w:type="gramStart"/>
            <w:r w:rsidRPr="00556930">
              <w:rPr>
                <w:rFonts w:asciiTheme="minorEastAsia" w:eastAsiaTheme="minorEastAsia" w:hAnsiTheme="minorEastAsia"/>
                <w:sz w:val="18"/>
              </w:rPr>
              <w:t>人结构</w:t>
            </w:r>
            <w:proofErr w:type="gramEnd"/>
          </w:p>
        </w:tc>
      </w:tr>
      <w:tr w:rsidR="00C708A9" w:rsidRPr="00556930" w:rsidTr="00556930">
        <w:trPr>
          <w:jc w:val="center"/>
        </w:trPr>
        <w:tc>
          <w:tcPr>
            <w:tcW w:w="745" w:type="pct"/>
            <w:vMerge/>
            <w:tcBorders>
              <w:left w:val="single" w:sz="8" w:space="0" w:color="000000"/>
              <w:right w:val="single" w:sz="8" w:space="0" w:color="000000"/>
            </w:tcBorders>
          </w:tcPr>
          <w:p w:rsidR="00C708A9" w:rsidRPr="00556930" w:rsidRDefault="00C708A9" w:rsidP="004464C2">
            <w:pPr>
              <w:pStyle w:val="afb"/>
              <w:jc w:val="center"/>
              <w:rPr>
                <w:rFonts w:asciiTheme="minorEastAsia" w:eastAsiaTheme="minorEastAsia" w:hAnsiTheme="minorEastAsia"/>
                <w:sz w:val="18"/>
              </w:rP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878"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1327" w:type="pct"/>
            <w:gridSpan w:val="2"/>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机构投资者</w:t>
            </w:r>
          </w:p>
        </w:tc>
        <w:tc>
          <w:tcPr>
            <w:tcW w:w="1439" w:type="pct"/>
            <w:gridSpan w:val="2"/>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个人投资者</w:t>
            </w:r>
          </w:p>
        </w:tc>
      </w:tr>
      <w:tr w:rsidR="00C708A9" w:rsidRPr="00556930" w:rsidTr="00556930">
        <w:trPr>
          <w:jc w:val="center"/>
        </w:trPr>
        <w:tc>
          <w:tcPr>
            <w:tcW w:w="745" w:type="pct"/>
            <w:vMerge/>
            <w:tcBorders>
              <w:left w:val="single" w:sz="8" w:space="0" w:color="000000"/>
              <w:bottom w:val="single" w:sz="8" w:space="0" w:color="000000"/>
              <w:right w:val="single" w:sz="8" w:space="0" w:color="000000"/>
            </w:tcBorders>
          </w:tcPr>
          <w:p w:rsidR="00C708A9" w:rsidRPr="00556930" w:rsidRDefault="00C708A9" w:rsidP="004464C2">
            <w:pPr>
              <w:pStyle w:val="afb"/>
              <w:jc w:val="center"/>
              <w:rPr>
                <w:rFonts w:asciiTheme="minorEastAsia" w:eastAsiaTheme="minorEastAsia" w:hAnsiTheme="minorEastAsia"/>
                <w:sz w:val="18"/>
              </w:rP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878"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持有份额</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占总份额比例</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占总份额比例</w:t>
            </w:r>
          </w:p>
        </w:tc>
      </w:tr>
      <w:tr w:rsidR="00C708A9" w:rsidRPr="00556930" w:rsidTr="00556930">
        <w:trPr>
          <w:jc w:val="center"/>
        </w:trPr>
        <w:tc>
          <w:tcPr>
            <w:tcW w:w="745" w:type="pct"/>
            <w:tcBorders>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博时沪港深优质企业A</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14,900</w:t>
            </w:r>
          </w:p>
        </w:tc>
        <w:tc>
          <w:tcPr>
            <w:tcW w:w="878"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63,257.17</w:t>
            </w: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240,797,501.34</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25.55%</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701,734,388.34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74.45%</w:t>
            </w:r>
          </w:p>
        </w:tc>
      </w:tr>
      <w:tr w:rsidR="00C708A9" w:rsidRPr="00556930" w:rsidTr="00556930">
        <w:trPr>
          <w:jc w:val="center"/>
        </w:trPr>
        <w:tc>
          <w:tcPr>
            <w:tcW w:w="745" w:type="pct"/>
            <w:tcBorders>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博时沪港深优质企业C</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1,007</w:t>
            </w:r>
          </w:p>
        </w:tc>
        <w:tc>
          <w:tcPr>
            <w:tcW w:w="878"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599,171.75</w:t>
            </w: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597,986,135.70</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99.11%</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5,379,816.54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0.89%</w:t>
            </w:r>
          </w:p>
        </w:tc>
      </w:tr>
      <w:tr w:rsidR="00C708A9" w:rsidRPr="00556930" w:rsidTr="00556930">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合计</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15,907</w:t>
            </w:r>
          </w:p>
        </w:tc>
        <w:tc>
          <w:tcPr>
            <w:tcW w:w="878"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97,183.49</w:t>
            </w: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838,783,637.04</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54.26%</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707,114,204.88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45.74%</w:t>
            </w:r>
          </w:p>
        </w:tc>
      </w:tr>
    </w:tbl>
    <w:p w:rsidR="001548F9" w:rsidRPr="00F552CF" w:rsidRDefault="001548F9" w:rsidP="00544190">
      <w:pPr>
        <w:pStyle w:val="23"/>
        <w:rPr>
          <w:rFonts w:eastAsiaTheme="minorEastAsia"/>
        </w:rPr>
      </w:pPr>
      <w:bookmarkStart w:id="497" w:name="_Toc481781198"/>
      <w:bookmarkStart w:id="498" w:name="_Toc481781370"/>
      <w:bookmarkStart w:id="499" w:name="_Toc481781542"/>
      <w:bookmarkStart w:id="500" w:name="_Toc481781708"/>
      <w:bookmarkStart w:id="501" w:name="_Toc17317484"/>
      <w:r w:rsidRPr="00F552CF">
        <w:rPr>
          <w:rFonts w:eastAsiaTheme="minorEastAsia"/>
        </w:rPr>
        <w:t>8.2 期末基金管理人的从业人员持有本基金的情况</w:t>
      </w:r>
      <w:bookmarkEnd w:id="497"/>
      <w:bookmarkEnd w:id="498"/>
      <w:bookmarkEnd w:id="499"/>
      <w:bookmarkEnd w:id="500"/>
      <w:bookmarkEnd w:id="501"/>
    </w:p>
    <w:tbl>
      <w:tblPr>
        <w:tblStyle w:val="af7"/>
        <w:tblW w:w="0" w:type="auto"/>
        <w:jc w:val="center"/>
        <w:tblLayout w:type="fixed"/>
        <w:tblLook w:val="04A0" w:firstRow="1" w:lastRow="0" w:firstColumn="1" w:lastColumn="0" w:noHBand="0" w:noVBand="1"/>
      </w:tblPr>
      <w:tblGrid>
        <w:gridCol w:w="2321"/>
        <w:gridCol w:w="2321"/>
        <w:gridCol w:w="2322"/>
        <w:gridCol w:w="2108"/>
      </w:tblGrid>
      <w:tr w:rsidR="00B621D7" w:rsidRPr="00F552CF" w:rsidTr="009039C5">
        <w:trPr>
          <w:jc w:val="center"/>
        </w:trPr>
        <w:tc>
          <w:tcPr>
            <w:tcW w:w="2321"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321"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2322"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持有份额总数（份）</w:t>
            </w:r>
          </w:p>
        </w:tc>
        <w:tc>
          <w:tcPr>
            <w:tcW w:w="2108"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占基金总份额比例</w:t>
            </w:r>
          </w:p>
        </w:tc>
      </w:tr>
      <w:tr w:rsidR="00B621D7" w:rsidRPr="00F552CF" w:rsidTr="009039C5">
        <w:trPr>
          <w:jc w:val="center"/>
        </w:trPr>
        <w:tc>
          <w:tcPr>
            <w:tcW w:w="2321" w:type="dxa"/>
            <w:vMerge w:val="restart"/>
            <w:vAlign w:val="center"/>
          </w:tcPr>
          <w:p w:rsidR="00B621D7" w:rsidRPr="00F552CF" w:rsidRDefault="007C0872" w:rsidP="009039C5">
            <w:pPr>
              <w:pStyle w:val="afb"/>
              <w:rPr>
                <w:rFonts w:asciiTheme="minorEastAsia" w:eastAsiaTheme="minorEastAsia" w:hAnsiTheme="minorEastAsia"/>
              </w:rPr>
            </w:pPr>
            <w:r w:rsidRPr="00F552CF">
              <w:rPr>
                <w:rFonts w:asciiTheme="minorEastAsia" w:eastAsiaTheme="minorEastAsia" w:hAnsiTheme="minorEastAsia"/>
                <w:color w:val="000000"/>
              </w:rPr>
              <w:t>基金管理人</w:t>
            </w:r>
            <w:r w:rsidR="00B621D7" w:rsidRPr="00F552CF">
              <w:rPr>
                <w:rFonts w:asciiTheme="minorEastAsia" w:eastAsiaTheme="minorEastAsia" w:hAnsiTheme="minorEastAsia"/>
                <w:color w:val="000000"/>
              </w:rPr>
              <w:t>所有从业人员持有本基金</w:t>
            </w: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博时沪港深优质企业A</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827,984.85</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0.09%</w:t>
            </w:r>
          </w:p>
        </w:tc>
      </w:tr>
      <w:tr w:rsidR="00B621D7" w:rsidRPr="00F552CF" w:rsidTr="009039C5">
        <w:trPr>
          <w:jc w:val="center"/>
        </w:trPr>
        <w:tc>
          <w:tcPr>
            <w:tcW w:w="2321" w:type="dxa"/>
            <w:vMerge/>
          </w:tcPr>
          <w:p w:rsidR="00B621D7" w:rsidRPr="00F552CF" w:rsidRDefault="00B621D7" w:rsidP="009039C5">
            <w:pPr>
              <w:pStyle w:val="afb"/>
              <w:rPr>
                <w:rFonts w:asciiTheme="minorEastAsia" w:eastAsiaTheme="minorEastAsia" w:hAnsiTheme="minorEastAsia"/>
              </w:rPr>
            </w:pP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博时沪港深优质企业C</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30,522.41</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0.01%</w:t>
            </w:r>
          </w:p>
        </w:tc>
      </w:tr>
      <w:tr w:rsidR="00B621D7" w:rsidRPr="00F552CF" w:rsidTr="009039C5">
        <w:trPr>
          <w:jc w:val="center"/>
        </w:trPr>
        <w:tc>
          <w:tcPr>
            <w:tcW w:w="2321" w:type="dxa"/>
            <w:vMerge/>
          </w:tcPr>
          <w:p w:rsidR="00B621D7" w:rsidRPr="00F552CF" w:rsidRDefault="00B621D7" w:rsidP="009039C5">
            <w:pPr>
              <w:pStyle w:val="afb"/>
              <w:rPr>
                <w:rFonts w:asciiTheme="minorEastAsia" w:eastAsiaTheme="minorEastAsia" w:hAnsiTheme="minorEastAsia"/>
              </w:rPr>
            </w:pP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color w:val="000000"/>
              </w:rPr>
              <w:t>合计</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858,507.26</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0.06%</w:t>
            </w:r>
          </w:p>
        </w:tc>
      </w:tr>
    </w:tbl>
    <w:p w:rsidR="00F84DEE" w:rsidRPr="00F552CF" w:rsidRDefault="002904EE" w:rsidP="00544190">
      <w:pPr>
        <w:pStyle w:val="23"/>
        <w:rPr>
          <w:rFonts w:eastAsiaTheme="minorEastAsia"/>
        </w:rPr>
      </w:pPr>
      <w:bookmarkStart w:id="502" w:name="_Toc481781199"/>
      <w:bookmarkStart w:id="503" w:name="_Toc481781371"/>
      <w:bookmarkStart w:id="504" w:name="_Toc481781543"/>
      <w:bookmarkStart w:id="505" w:name="_Toc481781709"/>
      <w:bookmarkStart w:id="506" w:name="_Toc17317485"/>
      <w:r w:rsidRPr="00F552CF">
        <w:rPr>
          <w:rFonts w:eastAsiaTheme="minorEastAsia"/>
        </w:rPr>
        <w:t>8.3</w:t>
      </w:r>
      <w:r w:rsidR="00A50571" w:rsidRPr="00F552CF">
        <w:rPr>
          <w:rFonts w:eastAsiaTheme="minorEastAsia" w:hint="eastAsia"/>
        </w:rPr>
        <w:t xml:space="preserve"> </w:t>
      </w:r>
      <w:r w:rsidR="00F84DEE" w:rsidRPr="00F552CF">
        <w:rPr>
          <w:rFonts w:eastAsiaTheme="minorEastAsia"/>
        </w:rPr>
        <w:t>期末基金管理人的从业人员持有本开放式基金份额总量区间的情况</w:t>
      </w:r>
      <w:bookmarkEnd w:id="502"/>
      <w:bookmarkEnd w:id="503"/>
      <w:bookmarkEnd w:id="504"/>
      <w:bookmarkEnd w:id="505"/>
      <w:bookmarkEnd w:id="506"/>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0F23FD" w:rsidRPr="00F552CF" w:rsidTr="009039C5">
        <w:trPr>
          <w:trHeight w:val="285"/>
          <w:jc w:val="center"/>
        </w:trPr>
        <w:tc>
          <w:tcPr>
            <w:tcW w:w="2548"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持有基金份额总量的数量区间（万份）</w:t>
            </w:r>
          </w:p>
        </w:tc>
      </w:tr>
      <w:tr w:rsidR="000F23FD" w:rsidRPr="00F552CF"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F552CF" w:rsidRDefault="000F23FD" w:rsidP="009039C5">
            <w:pPr>
              <w:pStyle w:val="afb"/>
              <w:rPr>
                <w:rFonts w:asciiTheme="minorEastAsia" w:eastAsiaTheme="minorEastAsia" w:hAnsiTheme="minorEastAsia"/>
              </w:rPr>
            </w:pPr>
            <w:r w:rsidRPr="00F552CF">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9039C5">
        <w:trPr>
          <w:trHeight w:val="285"/>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F27342"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9039C5">
        <w:trPr>
          <w:trHeight w:val="285"/>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F552CF" w:rsidRDefault="000F23FD" w:rsidP="009039C5">
            <w:pPr>
              <w:pStyle w:val="afb"/>
              <w:rPr>
                <w:rFonts w:asciiTheme="minorEastAsia" w:eastAsiaTheme="minorEastAsia" w:hAnsiTheme="minorEastAsia"/>
              </w:rPr>
            </w:pPr>
            <w:r w:rsidRPr="00F552CF">
              <w:rPr>
                <w:rFonts w:asciiTheme="minorEastAsia" w:eastAsiaTheme="minorEastAsia" w:hAnsiTheme="minorEastAsia"/>
              </w:rPr>
              <w:t>本</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556930">
        <w:trPr>
          <w:trHeight w:val="281"/>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F27342"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556930">
        <w:trPr>
          <w:trHeight w:val="129"/>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注：1.本公司高级管理人员、基金投资和研究部门负责人未持有本基金；</w:t>
      </w:r>
    </w:p>
    <w:p w:rsidR="00705EC3" w:rsidRPr="00F552CF" w:rsidRDefault="00AC5A44" w:rsidP="0082238B">
      <w:pPr>
        <w:pStyle w:val="afa"/>
        <w:rPr>
          <w:rFonts w:asciiTheme="minorEastAsia" w:eastAsiaTheme="minorEastAsia" w:hAnsiTheme="minorEastAsia"/>
        </w:rPr>
      </w:pPr>
      <w:r w:rsidRPr="00F552CF">
        <w:rPr>
          <w:rFonts w:asciiTheme="minorEastAsia" w:eastAsiaTheme="minorEastAsia" w:hAnsiTheme="minorEastAsia"/>
        </w:rPr>
        <w:t>2.本基金的基金经理未持有本基金。</w:t>
      </w:r>
    </w:p>
    <w:p w:rsidR="001548F9" w:rsidRPr="00F552CF" w:rsidRDefault="00EE7BC3" w:rsidP="00544190">
      <w:pPr>
        <w:pStyle w:val="1new"/>
        <w:rPr>
          <w:rStyle w:val="2CharCharChar"/>
          <w:rFonts w:asciiTheme="minorEastAsia" w:eastAsiaTheme="minorEastAsia" w:hAnsiTheme="minorEastAsia"/>
          <w:b w:val="0"/>
        </w:rPr>
      </w:pPr>
      <w:bookmarkStart w:id="507" w:name="_Toc225500053"/>
      <w:bookmarkStart w:id="508" w:name="_Toc481781201"/>
      <w:bookmarkStart w:id="509" w:name="_Toc481781373"/>
      <w:bookmarkStart w:id="510" w:name="_Toc481781545"/>
      <w:bookmarkStart w:id="511" w:name="_Toc481781711"/>
      <w:bookmarkStart w:id="512" w:name="_Toc17317486"/>
      <w:r w:rsidRPr="00F552CF">
        <w:rPr>
          <w:rStyle w:val="2CharCharChar"/>
          <w:rFonts w:asciiTheme="minorEastAsia" w:eastAsiaTheme="minorEastAsia" w:hAnsiTheme="minorEastAsia"/>
        </w:rPr>
        <w:t>§</w:t>
      </w:r>
      <w:r w:rsidR="001548F9" w:rsidRPr="00F552CF">
        <w:rPr>
          <w:rStyle w:val="2CharCharChar"/>
          <w:rFonts w:asciiTheme="minorEastAsia" w:eastAsiaTheme="minorEastAsia" w:hAnsiTheme="minorEastAsia"/>
        </w:rPr>
        <w:t>9</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开放式基金份额变动</w:t>
      </w:r>
      <w:bookmarkEnd w:id="507"/>
      <w:bookmarkEnd w:id="508"/>
      <w:bookmarkEnd w:id="509"/>
      <w:bookmarkEnd w:id="510"/>
      <w:bookmarkEnd w:id="511"/>
      <w:bookmarkEnd w:id="512"/>
    </w:p>
    <w:p w:rsidR="001548F9" w:rsidRPr="00F552CF" w:rsidRDefault="001548F9" w:rsidP="0082238B">
      <w:pPr>
        <w:pStyle w:val="afb"/>
        <w:jc w:val="right"/>
        <w:rPr>
          <w:rFonts w:asciiTheme="minorEastAsia" w:eastAsiaTheme="minorEastAsia" w:hAnsiTheme="minorEastAsia"/>
        </w:rPr>
      </w:pPr>
      <w:r w:rsidRPr="00F552CF">
        <w:rPr>
          <w:rFonts w:asciiTheme="minorEastAsia" w:eastAsiaTheme="minorEastAsia" w:hAnsiTheme="minorEastAsia"/>
        </w:rPr>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343AD4" w:rsidRPr="00F552CF" w:rsidTr="009039C5">
        <w:trPr>
          <w:jc w:val="center"/>
        </w:trPr>
        <w:tc>
          <w:tcPr>
            <w:tcW w:w="1813"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1652"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1535"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1813" w:type="pct"/>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基金合同生效日（2015年5月14日）基金份额总额</w:t>
            </w:r>
          </w:p>
        </w:tc>
        <w:tc>
          <w:tcPr>
            <w:tcW w:w="1652"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2,322,307,856.74</w:t>
            </w:r>
          </w:p>
        </w:tc>
        <w:tc>
          <w:tcPr>
            <w:tcW w:w="1535"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w:t>
            </w:r>
            <w:proofErr w:type="gramStart"/>
            <w:r w:rsidRPr="00F552CF">
              <w:rPr>
                <w:rFonts w:asciiTheme="minorEastAsia" w:eastAsiaTheme="minorEastAsia" w:hAnsiTheme="minorEastAsia"/>
              </w:rPr>
              <w:t>初基金</w:t>
            </w:r>
            <w:proofErr w:type="gramEnd"/>
            <w:r w:rsidRPr="00F552CF">
              <w:rPr>
                <w:rFonts w:asciiTheme="minorEastAsia" w:eastAsiaTheme="minorEastAsia" w:hAnsiTheme="minorEastAsia"/>
              </w:rPr>
              <w:t>份额总额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1,062,138,916.56</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490,959,585.05</w:t>
            </w:r>
          </w:p>
        </w:tc>
      </w:tr>
      <w:tr w:rsidR="001548F9" w:rsidRPr="00F552CF" w:rsidTr="009039C5">
        <w:trPr>
          <w:jc w:val="center"/>
        </w:trPr>
        <w:tc>
          <w:tcPr>
            <w:tcW w:w="1813" w:type="pct"/>
            <w:vAlign w:val="center"/>
          </w:tcPr>
          <w:p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w:t>
            </w:r>
            <w:proofErr w:type="gramStart"/>
            <w:r w:rsidRPr="00F552CF">
              <w:rPr>
                <w:rFonts w:asciiTheme="minorEastAsia" w:eastAsiaTheme="minorEastAsia" w:hAnsiTheme="minorEastAsia"/>
              </w:rPr>
              <w:t>期</w:t>
            </w:r>
            <w:r w:rsidR="001548F9" w:rsidRPr="00F552CF">
              <w:rPr>
                <w:rFonts w:asciiTheme="minorEastAsia" w:eastAsiaTheme="minorEastAsia" w:hAnsiTheme="minorEastAsia"/>
              </w:rPr>
              <w:t>基金</w:t>
            </w:r>
            <w:proofErr w:type="gramEnd"/>
            <w:r w:rsidR="001548F9" w:rsidRPr="00F552CF">
              <w:rPr>
                <w:rFonts w:asciiTheme="minorEastAsia" w:eastAsiaTheme="minorEastAsia" w:hAnsiTheme="minorEastAsia"/>
              </w:rPr>
              <w:t>总申购份额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255,226,664.50</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225,378,701.93</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减：</w:t>
            </w:r>
            <w:r w:rsidR="005151E7" w:rsidRPr="00F552CF">
              <w:rPr>
                <w:rFonts w:asciiTheme="minorEastAsia" w:eastAsiaTheme="minorEastAsia" w:hAnsiTheme="minorEastAsia"/>
              </w:rPr>
              <w:t>本报告</w:t>
            </w:r>
            <w:proofErr w:type="gramStart"/>
            <w:r w:rsidR="005151E7" w:rsidRPr="00F552CF">
              <w:rPr>
                <w:rFonts w:asciiTheme="minorEastAsia" w:eastAsiaTheme="minorEastAsia" w:hAnsiTheme="minorEastAsia"/>
              </w:rPr>
              <w:t>期</w:t>
            </w:r>
            <w:r w:rsidRPr="00F552CF">
              <w:rPr>
                <w:rFonts w:asciiTheme="minorEastAsia" w:eastAsiaTheme="minorEastAsia" w:hAnsiTheme="minorEastAsia"/>
              </w:rPr>
              <w:t>基金</w:t>
            </w:r>
            <w:proofErr w:type="gramEnd"/>
            <w:r w:rsidRPr="00F552CF">
              <w:rPr>
                <w:rFonts w:asciiTheme="minorEastAsia" w:eastAsiaTheme="minorEastAsia" w:hAnsiTheme="minorEastAsia"/>
              </w:rPr>
              <w:t>总赎回份额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374,833,691.38</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112,972,334.74</w:t>
            </w:r>
          </w:p>
        </w:tc>
      </w:tr>
      <w:tr w:rsidR="001548F9" w:rsidRPr="00F552CF" w:rsidTr="009039C5">
        <w:trPr>
          <w:jc w:val="center"/>
        </w:trPr>
        <w:tc>
          <w:tcPr>
            <w:tcW w:w="1813" w:type="pct"/>
            <w:vAlign w:val="center"/>
          </w:tcPr>
          <w:p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w:t>
            </w:r>
            <w:proofErr w:type="gramStart"/>
            <w:r w:rsidRPr="00F552CF">
              <w:rPr>
                <w:rFonts w:asciiTheme="minorEastAsia" w:eastAsiaTheme="minorEastAsia" w:hAnsiTheme="minorEastAsia"/>
              </w:rPr>
              <w:t>期</w:t>
            </w:r>
            <w:r w:rsidR="001548F9" w:rsidRPr="00F552CF">
              <w:rPr>
                <w:rFonts w:asciiTheme="minorEastAsia" w:eastAsiaTheme="minorEastAsia" w:hAnsiTheme="minorEastAsia"/>
              </w:rPr>
              <w:t>基金</w:t>
            </w:r>
            <w:proofErr w:type="gramEnd"/>
            <w:r w:rsidR="001548F9" w:rsidRPr="00F552CF">
              <w:rPr>
                <w:rFonts w:asciiTheme="minorEastAsia" w:eastAsiaTheme="minorEastAsia" w:hAnsiTheme="minorEastAsia"/>
              </w:rPr>
              <w:t>拆分变动份额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本报告期期末基金份额总额</w:t>
            </w:r>
          </w:p>
        </w:tc>
        <w:tc>
          <w:tcPr>
            <w:tcW w:w="1652"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942,531,889.68</w:t>
            </w:r>
          </w:p>
        </w:tc>
        <w:tc>
          <w:tcPr>
            <w:tcW w:w="1535"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603,365,952.24</w:t>
            </w:r>
          </w:p>
        </w:tc>
      </w:tr>
    </w:tbl>
    <w:p w:rsidR="001548F9" w:rsidRPr="00F552CF" w:rsidRDefault="00781E1F" w:rsidP="00544190">
      <w:pPr>
        <w:pStyle w:val="1new"/>
        <w:rPr>
          <w:rStyle w:val="2CharCharChar"/>
          <w:rFonts w:asciiTheme="minorEastAsia" w:eastAsiaTheme="minorEastAsia" w:hAnsiTheme="minorEastAsia"/>
          <w:b w:val="0"/>
        </w:rPr>
      </w:pPr>
      <w:bookmarkStart w:id="513" w:name="_Toc225500054"/>
      <w:bookmarkStart w:id="514" w:name="_Toc481781202"/>
      <w:bookmarkStart w:id="515" w:name="_Toc481781374"/>
      <w:bookmarkStart w:id="516" w:name="_Toc481781546"/>
      <w:bookmarkStart w:id="517" w:name="_Toc481781712"/>
      <w:bookmarkStart w:id="518" w:name="_Toc17317487"/>
      <w:r w:rsidRPr="00F552CF">
        <w:rPr>
          <w:rStyle w:val="2CharCharChar"/>
          <w:rFonts w:asciiTheme="minorEastAsia" w:eastAsiaTheme="minorEastAsia" w:hAnsiTheme="minorEastAsia"/>
        </w:rPr>
        <w:t>§10</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重大事件揭示</w:t>
      </w:r>
      <w:bookmarkEnd w:id="513"/>
      <w:bookmarkEnd w:id="514"/>
      <w:bookmarkEnd w:id="515"/>
      <w:bookmarkEnd w:id="516"/>
      <w:bookmarkEnd w:id="517"/>
      <w:bookmarkEnd w:id="518"/>
    </w:p>
    <w:p w:rsidR="001548F9" w:rsidRPr="00F552CF" w:rsidRDefault="00907D35" w:rsidP="00544190">
      <w:pPr>
        <w:pStyle w:val="23"/>
        <w:rPr>
          <w:rFonts w:eastAsiaTheme="minorEastAsia"/>
        </w:rPr>
      </w:pPr>
      <w:bookmarkStart w:id="519" w:name="_Toc481781203"/>
      <w:bookmarkStart w:id="520" w:name="_Toc481781375"/>
      <w:bookmarkStart w:id="521" w:name="_Toc481781547"/>
      <w:bookmarkStart w:id="522" w:name="_Toc481781713"/>
      <w:bookmarkStart w:id="523" w:name="_Toc17317488"/>
      <w:r w:rsidRPr="00F552CF">
        <w:rPr>
          <w:rFonts w:eastAsiaTheme="minorEastAsia"/>
          <w:kern w:val="0"/>
          <w:szCs w:val="21"/>
        </w:rPr>
        <w:t>10.1</w:t>
      </w:r>
      <w:r w:rsidR="001548F9" w:rsidRPr="00F552CF">
        <w:rPr>
          <w:rFonts w:eastAsiaTheme="minorEastAsia"/>
        </w:rPr>
        <w:t xml:space="preserve"> 基金份额持有人大会决议</w:t>
      </w:r>
      <w:bookmarkEnd w:id="519"/>
      <w:bookmarkEnd w:id="520"/>
      <w:bookmarkEnd w:id="521"/>
      <w:bookmarkEnd w:id="522"/>
      <w:bookmarkEnd w:id="523"/>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本报告期内未召开持有人大会。</w:t>
      </w:r>
    </w:p>
    <w:p w:rsidR="001548F9" w:rsidRPr="00F552CF" w:rsidRDefault="00907D35" w:rsidP="00544190">
      <w:pPr>
        <w:pStyle w:val="23"/>
        <w:rPr>
          <w:rFonts w:eastAsiaTheme="minorEastAsia"/>
        </w:rPr>
      </w:pPr>
      <w:bookmarkStart w:id="524" w:name="_Toc481781204"/>
      <w:bookmarkStart w:id="525" w:name="_Toc481781376"/>
      <w:bookmarkStart w:id="526" w:name="_Toc481781548"/>
      <w:bookmarkStart w:id="527" w:name="_Toc481781714"/>
      <w:bookmarkStart w:id="528" w:name="_Toc17317489"/>
      <w:r w:rsidRPr="00F552CF">
        <w:rPr>
          <w:rFonts w:eastAsiaTheme="minorEastAsia"/>
          <w:kern w:val="0"/>
          <w:szCs w:val="21"/>
        </w:rPr>
        <w:t>10.2</w:t>
      </w:r>
      <w:r w:rsidR="001548F9" w:rsidRPr="00F552CF">
        <w:rPr>
          <w:rFonts w:eastAsiaTheme="minorEastAsia"/>
        </w:rPr>
        <w:t xml:space="preserve"> 基金管理人、基金托管人的专门基金托管部门的重大人事变动</w:t>
      </w:r>
      <w:bookmarkEnd w:id="524"/>
      <w:bookmarkEnd w:id="525"/>
      <w:bookmarkEnd w:id="526"/>
      <w:bookmarkEnd w:id="527"/>
      <w:bookmarkEnd w:id="528"/>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本报告期内，基金管理人、基金托管人的专门基金托管部门未发生重大人事变动。</w:t>
      </w:r>
    </w:p>
    <w:p w:rsidR="001548F9" w:rsidRPr="00F552CF" w:rsidRDefault="00907D35" w:rsidP="00544190">
      <w:pPr>
        <w:pStyle w:val="23"/>
        <w:rPr>
          <w:rFonts w:eastAsiaTheme="minorEastAsia"/>
        </w:rPr>
      </w:pPr>
      <w:bookmarkStart w:id="529" w:name="_Toc481781205"/>
      <w:bookmarkStart w:id="530" w:name="_Toc481781377"/>
      <w:bookmarkStart w:id="531" w:name="_Toc481781549"/>
      <w:bookmarkStart w:id="532" w:name="_Toc481781715"/>
      <w:bookmarkStart w:id="533" w:name="_Toc17317490"/>
      <w:r w:rsidRPr="00F552CF">
        <w:rPr>
          <w:rFonts w:eastAsiaTheme="minorEastAsia"/>
          <w:kern w:val="0"/>
          <w:szCs w:val="21"/>
        </w:rPr>
        <w:t>10.3</w:t>
      </w:r>
      <w:r w:rsidR="001548F9" w:rsidRPr="00F552CF">
        <w:rPr>
          <w:rFonts w:eastAsiaTheme="minorEastAsia"/>
        </w:rPr>
        <w:t xml:space="preserve"> 涉及基金管理人、基金财产、基金托管业务的诉讼</w:t>
      </w:r>
      <w:bookmarkEnd w:id="529"/>
      <w:bookmarkEnd w:id="530"/>
      <w:bookmarkEnd w:id="531"/>
      <w:bookmarkEnd w:id="532"/>
      <w:bookmarkEnd w:id="533"/>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本报告期内无涉及本基金管理人、基金财产、基金托管业务的诉讼。</w:t>
      </w:r>
    </w:p>
    <w:p w:rsidR="001548F9" w:rsidRPr="00F552CF" w:rsidRDefault="00907D35" w:rsidP="00544190">
      <w:pPr>
        <w:pStyle w:val="23"/>
        <w:rPr>
          <w:rFonts w:eastAsiaTheme="minorEastAsia"/>
        </w:rPr>
      </w:pPr>
      <w:bookmarkStart w:id="534" w:name="_Toc481781206"/>
      <w:bookmarkStart w:id="535" w:name="_Toc481781378"/>
      <w:bookmarkStart w:id="536" w:name="_Toc481781550"/>
      <w:bookmarkStart w:id="537" w:name="_Toc481781716"/>
      <w:bookmarkStart w:id="538" w:name="_Toc17317491"/>
      <w:r w:rsidRPr="00F552CF">
        <w:rPr>
          <w:rFonts w:eastAsiaTheme="minorEastAsia"/>
          <w:kern w:val="0"/>
          <w:szCs w:val="21"/>
        </w:rPr>
        <w:t>10.4</w:t>
      </w:r>
      <w:r w:rsidR="001548F9" w:rsidRPr="00F552CF">
        <w:rPr>
          <w:rFonts w:eastAsiaTheme="minorEastAsia"/>
        </w:rPr>
        <w:t xml:space="preserve"> 基金投资策略的改变</w:t>
      </w:r>
      <w:bookmarkEnd w:id="534"/>
      <w:bookmarkEnd w:id="535"/>
      <w:bookmarkEnd w:id="536"/>
      <w:bookmarkEnd w:id="537"/>
      <w:bookmarkEnd w:id="538"/>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本报告期内本基金投资策略未改变。</w:t>
      </w:r>
    </w:p>
    <w:p w:rsidR="001548F9" w:rsidRPr="00F552CF" w:rsidRDefault="00907D35" w:rsidP="00544190">
      <w:pPr>
        <w:pStyle w:val="23"/>
        <w:rPr>
          <w:rFonts w:eastAsiaTheme="minorEastAsia"/>
        </w:rPr>
      </w:pPr>
      <w:bookmarkStart w:id="539" w:name="_Toc481781207"/>
      <w:bookmarkStart w:id="540" w:name="_Toc481781379"/>
      <w:bookmarkStart w:id="541" w:name="_Toc481781551"/>
      <w:bookmarkStart w:id="542" w:name="_Toc481781717"/>
      <w:bookmarkStart w:id="543" w:name="_Toc17317492"/>
      <w:r w:rsidRPr="00F552CF">
        <w:rPr>
          <w:rFonts w:eastAsiaTheme="minorEastAsia"/>
          <w:kern w:val="0"/>
          <w:szCs w:val="21"/>
        </w:rPr>
        <w:t>10.5</w:t>
      </w:r>
      <w:r w:rsidR="001548F9" w:rsidRPr="00F552CF">
        <w:rPr>
          <w:rFonts w:eastAsiaTheme="minorEastAsia"/>
        </w:rPr>
        <w:t xml:space="preserve"> </w:t>
      </w:r>
      <w:r w:rsidR="006D0F96" w:rsidRPr="00F552CF">
        <w:rPr>
          <w:rFonts w:eastAsiaTheme="minorEastAsia" w:hint="eastAsia"/>
        </w:rPr>
        <w:t>为基金进行审计的</w:t>
      </w:r>
      <w:r w:rsidR="001548F9" w:rsidRPr="00F552CF">
        <w:rPr>
          <w:rFonts w:eastAsiaTheme="minorEastAsia"/>
        </w:rPr>
        <w:t>会计师事务所情况</w:t>
      </w:r>
      <w:bookmarkEnd w:id="539"/>
      <w:bookmarkEnd w:id="540"/>
      <w:bookmarkEnd w:id="541"/>
      <w:bookmarkEnd w:id="542"/>
      <w:bookmarkEnd w:id="543"/>
    </w:p>
    <w:p w:rsidR="001548F9" w:rsidRPr="00F552CF" w:rsidRDefault="001548F9" w:rsidP="0082238B">
      <w:pPr>
        <w:pStyle w:val="XB"/>
        <w:ind w:firstLine="420"/>
        <w:rPr>
          <w:rFonts w:asciiTheme="minorEastAsia" w:eastAsiaTheme="minorEastAsia" w:hAnsiTheme="minorEastAsia"/>
        </w:rPr>
      </w:pPr>
      <w:bookmarkStart w:id="544" w:name="OLE_LINK3"/>
      <w:r w:rsidRPr="00F552CF">
        <w:rPr>
          <w:rFonts w:asciiTheme="minorEastAsia" w:eastAsiaTheme="minorEastAsia" w:hAnsiTheme="minorEastAsia"/>
        </w:rPr>
        <w:t>本基金自基金合同生效日起聘请普华永道中天会计师事务所（特殊普通合伙）为本基金提供审计服务。</w:t>
      </w:r>
    </w:p>
    <w:p w:rsidR="001548F9" w:rsidRPr="00F552CF" w:rsidRDefault="00907D35" w:rsidP="00544190">
      <w:pPr>
        <w:pStyle w:val="23"/>
        <w:rPr>
          <w:rFonts w:eastAsiaTheme="minorEastAsia"/>
        </w:rPr>
      </w:pPr>
      <w:bookmarkStart w:id="545" w:name="_Toc481781208"/>
      <w:bookmarkStart w:id="546" w:name="_Toc481781380"/>
      <w:bookmarkStart w:id="547" w:name="_Toc481781552"/>
      <w:bookmarkStart w:id="548" w:name="_Toc481781718"/>
      <w:bookmarkStart w:id="549" w:name="_Toc17317493"/>
      <w:bookmarkEnd w:id="544"/>
      <w:r w:rsidRPr="00F552CF">
        <w:rPr>
          <w:rFonts w:eastAsiaTheme="minorEastAsia"/>
          <w:kern w:val="0"/>
          <w:szCs w:val="21"/>
        </w:rPr>
        <w:t>10.6</w:t>
      </w:r>
      <w:r w:rsidR="00A50571" w:rsidRPr="00F552CF">
        <w:rPr>
          <w:rFonts w:eastAsiaTheme="minorEastAsia" w:hint="eastAsia"/>
        </w:rPr>
        <w:t xml:space="preserve"> </w:t>
      </w:r>
      <w:r w:rsidR="00A242EE" w:rsidRPr="00F552CF">
        <w:rPr>
          <w:rFonts w:eastAsiaTheme="minorEastAsia"/>
        </w:rPr>
        <w:t>管理人、托管人及其高级管理人员受稽查或处罚等情况</w:t>
      </w:r>
      <w:bookmarkEnd w:id="545"/>
      <w:bookmarkEnd w:id="546"/>
      <w:bookmarkEnd w:id="547"/>
      <w:bookmarkEnd w:id="548"/>
      <w:bookmarkEnd w:id="549"/>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本报告期内，基金管理人、基金托管人涉及托管业务的部门及其高级管理人员没有受到监管部门稽查或处罚等情况。</w:t>
      </w:r>
    </w:p>
    <w:p w:rsidR="001548F9" w:rsidRPr="00F552CF" w:rsidRDefault="00907D35" w:rsidP="00544190">
      <w:pPr>
        <w:pStyle w:val="23"/>
        <w:rPr>
          <w:rFonts w:eastAsiaTheme="minorEastAsia"/>
        </w:rPr>
      </w:pPr>
      <w:bookmarkStart w:id="550" w:name="_Toc481781209"/>
      <w:bookmarkStart w:id="551" w:name="_Toc481781381"/>
      <w:bookmarkStart w:id="552" w:name="_Toc481781553"/>
      <w:bookmarkStart w:id="553" w:name="_Toc481781719"/>
      <w:bookmarkStart w:id="554" w:name="_Toc17317494"/>
      <w:r w:rsidRPr="00F552CF">
        <w:rPr>
          <w:rFonts w:eastAsiaTheme="minorEastAsia"/>
          <w:kern w:val="0"/>
          <w:szCs w:val="21"/>
        </w:rPr>
        <w:t>10.7</w:t>
      </w:r>
      <w:r w:rsidR="001548F9" w:rsidRPr="00F552CF">
        <w:rPr>
          <w:rFonts w:eastAsiaTheme="minorEastAsia"/>
        </w:rPr>
        <w:t xml:space="preserve"> 基金租用证券公司交易单元的有关情况</w:t>
      </w:r>
      <w:bookmarkEnd w:id="550"/>
      <w:bookmarkEnd w:id="551"/>
      <w:bookmarkEnd w:id="552"/>
      <w:bookmarkEnd w:id="553"/>
      <w:bookmarkEnd w:id="554"/>
    </w:p>
    <w:p w:rsidR="001548F9" w:rsidRPr="00F552CF" w:rsidRDefault="00907D35" w:rsidP="004C33FF">
      <w:pPr>
        <w:pStyle w:val="33"/>
      </w:pPr>
      <w:bookmarkStart w:id="555" w:name="_Toc249760070"/>
      <w:bookmarkStart w:id="556" w:name="_Toc481781210"/>
      <w:bookmarkStart w:id="557" w:name="_Toc481781382"/>
      <w:bookmarkStart w:id="558" w:name="_Toc481781554"/>
      <w:bookmarkStart w:id="559" w:name="_Toc481781720"/>
      <w:r w:rsidRPr="00F552CF">
        <w:rPr>
          <w:szCs w:val="21"/>
        </w:rPr>
        <w:t>10.7.1</w:t>
      </w:r>
      <w:r w:rsidR="001548F9" w:rsidRPr="00F552CF">
        <w:t xml:space="preserve"> 基金租用证券公司交易单元进行股票投资及佣金支付情况</w:t>
      </w:r>
      <w:bookmarkEnd w:id="555"/>
      <w:bookmarkEnd w:id="556"/>
      <w:bookmarkEnd w:id="557"/>
      <w:bookmarkEnd w:id="558"/>
      <w:bookmarkEnd w:id="559"/>
    </w:p>
    <w:p w:rsidR="00B932B3" w:rsidRPr="00F552CF" w:rsidRDefault="00B932B3" w:rsidP="0082238B">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548F9" w:rsidRPr="00F552CF" w:rsidTr="009039C5">
        <w:trPr>
          <w:jc w:val="center"/>
        </w:trPr>
        <w:tc>
          <w:tcPr>
            <w:tcW w:w="1560" w:type="dxa"/>
            <w:vMerge w:val="restart"/>
            <w:vAlign w:val="center"/>
          </w:tcPr>
          <w:p w:rsidR="001548F9" w:rsidRPr="00F552CF" w:rsidRDefault="001548F9" w:rsidP="004464C2">
            <w:pPr>
              <w:pStyle w:val="afb"/>
              <w:jc w:val="center"/>
              <w:rPr>
                <w:rFonts w:asciiTheme="minorEastAsia" w:eastAsiaTheme="minorEastAsia" w:hAnsiTheme="minorEastAsia"/>
              </w:rPr>
            </w:pPr>
            <w:bookmarkStart w:id="560" w:name="_Toc249760071"/>
            <w:r w:rsidRPr="00F552CF">
              <w:rPr>
                <w:rFonts w:asciiTheme="minorEastAsia" w:eastAsiaTheme="minorEastAsia" w:hAnsiTheme="minorEastAsia"/>
              </w:rPr>
              <w:t>券商名称</w:t>
            </w:r>
          </w:p>
        </w:tc>
        <w:tc>
          <w:tcPr>
            <w:tcW w:w="780" w:type="dxa"/>
            <w:vMerge w:val="restart"/>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交易单元数量</w:t>
            </w:r>
          </w:p>
        </w:tc>
        <w:tc>
          <w:tcPr>
            <w:tcW w:w="2880" w:type="dxa"/>
            <w:gridSpan w:val="2"/>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股票交易</w:t>
            </w:r>
          </w:p>
        </w:tc>
        <w:tc>
          <w:tcPr>
            <w:tcW w:w="2700" w:type="dxa"/>
            <w:gridSpan w:val="2"/>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应支付该券商的佣金</w:t>
            </w:r>
          </w:p>
        </w:tc>
        <w:tc>
          <w:tcPr>
            <w:tcW w:w="1152" w:type="dxa"/>
            <w:vMerge w:val="restart"/>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备注</w:t>
            </w:r>
          </w:p>
        </w:tc>
      </w:tr>
      <w:tr w:rsidR="001548F9" w:rsidRPr="00F552CF" w:rsidTr="009039C5">
        <w:trPr>
          <w:jc w:val="center"/>
        </w:trPr>
        <w:tc>
          <w:tcPr>
            <w:tcW w:w="1560" w:type="dxa"/>
            <w:vMerge/>
            <w:vAlign w:val="center"/>
          </w:tcPr>
          <w:p w:rsidR="001548F9" w:rsidRPr="00F552CF" w:rsidRDefault="001548F9" w:rsidP="004464C2">
            <w:pPr>
              <w:pStyle w:val="afb"/>
              <w:jc w:val="center"/>
              <w:rPr>
                <w:rFonts w:asciiTheme="minorEastAsia" w:eastAsiaTheme="minorEastAsia" w:hAnsiTheme="minorEastAsia"/>
              </w:rPr>
            </w:pPr>
          </w:p>
        </w:tc>
        <w:tc>
          <w:tcPr>
            <w:tcW w:w="780" w:type="dxa"/>
            <w:vMerge/>
            <w:vAlign w:val="center"/>
          </w:tcPr>
          <w:p w:rsidR="001548F9" w:rsidRPr="00F552CF" w:rsidRDefault="001548F9" w:rsidP="004464C2">
            <w:pPr>
              <w:pStyle w:val="afb"/>
              <w:jc w:val="center"/>
              <w:rPr>
                <w:rFonts w:asciiTheme="minorEastAsia" w:eastAsiaTheme="minorEastAsia" w:hAnsiTheme="minorEastAsia"/>
              </w:rPr>
            </w:pPr>
          </w:p>
        </w:tc>
        <w:tc>
          <w:tcPr>
            <w:tcW w:w="180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08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占当期股票成交总额的比例</w:t>
            </w:r>
          </w:p>
        </w:tc>
        <w:tc>
          <w:tcPr>
            <w:tcW w:w="16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佣金</w:t>
            </w:r>
          </w:p>
        </w:tc>
        <w:tc>
          <w:tcPr>
            <w:tcW w:w="108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占当期佣金总量的比例</w:t>
            </w:r>
          </w:p>
        </w:tc>
        <w:tc>
          <w:tcPr>
            <w:tcW w:w="1152" w:type="dxa"/>
            <w:vMerge/>
            <w:vAlign w:val="center"/>
          </w:tcPr>
          <w:p w:rsidR="001548F9" w:rsidRPr="00F552CF" w:rsidRDefault="001548F9" w:rsidP="009039C5">
            <w:pPr>
              <w:pStyle w:val="afb"/>
              <w:rPr>
                <w:rFonts w:asciiTheme="minorEastAsia" w:eastAsiaTheme="minorEastAsia" w:hAnsiTheme="minorEastAsia"/>
              </w:rPr>
            </w:pPr>
          </w:p>
        </w:tc>
      </w:tr>
      <w:tr w:rsidR="00D14DB3">
        <w:trPr>
          <w:jc w:val="center"/>
        </w:trPr>
        <w:tc>
          <w:tcPr>
            <w:tcW w:w="1560" w:type="dxa"/>
            <w:vAlign w:val="center"/>
          </w:tcPr>
          <w:p w:rsidR="00D14DB3" w:rsidRDefault="00DF2605">
            <w:pPr>
              <w:jc w:val="left"/>
            </w:pPr>
            <w:r>
              <w:rPr>
                <w:rFonts w:asciiTheme="minorEastAsia" w:eastAsiaTheme="minorEastAsia" w:hAnsiTheme="minorEastAsia"/>
              </w:rPr>
              <w:t>中</w:t>
            </w:r>
            <w:proofErr w:type="gramStart"/>
            <w:r>
              <w:rPr>
                <w:rFonts w:asciiTheme="minorEastAsia" w:eastAsiaTheme="minorEastAsia" w:hAnsiTheme="minorEastAsia"/>
              </w:rPr>
              <w:t>信建投</w:t>
            </w:r>
            <w:proofErr w:type="gramEnd"/>
          </w:p>
        </w:tc>
        <w:tc>
          <w:tcPr>
            <w:tcW w:w="780" w:type="dxa"/>
            <w:vAlign w:val="center"/>
          </w:tcPr>
          <w:p w:rsidR="00D14DB3" w:rsidRDefault="00DF2605">
            <w:pPr>
              <w:jc w:val="center"/>
            </w:pPr>
            <w:r>
              <w:rPr>
                <w:rFonts w:asciiTheme="minorEastAsia" w:eastAsiaTheme="minorEastAsia" w:hAnsiTheme="minorEastAsia"/>
              </w:rPr>
              <w:t>2</w:t>
            </w:r>
          </w:p>
        </w:tc>
        <w:tc>
          <w:tcPr>
            <w:tcW w:w="1800" w:type="dxa"/>
            <w:vAlign w:val="center"/>
          </w:tcPr>
          <w:p w:rsidR="00D14DB3" w:rsidRDefault="00DF2605">
            <w:pPr>
              <w:jc w:val="right"/>
            </w:pPr>
            <w:r>
              <w:rPr>
                <w:rFonts w:asciiTheme="minorEastAsia" w:eastAsiaTheme="minorEastAsia" w:hAnsiTheme="minorEastAsia"/>
              </w:rPr>
              <w:t>5,351,174,250.96</w:t>
            </w:r>
          </w:p>
        </w:tc>
        <w:tc>
          <w:tcPr>
            <w:tcW w:w="1080" w:type="dxa"/>
            <w:vAlign w:val="center"/>
          </w:tcPr>
          <w:p w:rsidR="00D14DB3" w:rsidRDefault="00DF2605">
            <w:pPr>
              <w:jc w:val="right"/>
            </w:pPr>
            <w:r>
              <w:rPr>
                <w:rFonts w:asciiTheme="minorEastAsia" w:eastAsiaTheme="minorEastAsia" w:hAnsiTheme="minorEastAsia"/>
              </w:rPr>
              <w:t>91.88%</w:t>
            </w:r>
          </w:p>
        </w:tc>
        <w:tc>
          <w:tcPr>
            <w:tcW w:w="1620" w:type="dxa"/>
            <w:vAlign w:val="center"/>
          </w:tcPr>
          <w:p w:rsidR="00D14DB3" w:rsidRDefault="00DF2605">
            <w:pPr>
              <w:jc w:val="right"/>
            </w:pPr>
            <w:r>
              <w:rPr>
                <w:rFonts w:asciiTheme="minorEastAsia" w:eastAsiaTheme="minorEastAsia" w:hAnsiTheme="minorEastAsia"/>
              </w:rPr>
              <w:t>3,913,662.23</w:t>
            </w:r>
          </w:p>
        </w:tc>
        <w:tc>
          <w:tcPr>
            <w:tcW w:w="1080" w:type="dxa"/>
            <w:vAlign w:val="center"/>
          </w:tcPr>
          <w:p w:rsidR="00D14DB3" w:rsidRDefault="00DF2605">
            <w:pPr>
              <w:jc w:val="right"/>
            </w:pPr>
            <w:r>
              <w:rPr>
                <w:rFonts w:asciiTheme="minorEastAsia" w:eastAsiaTheme="minorEastAsia" w:hAnsiTheme="minorEastAsia"/>
              </w:rPr>
              <w:t>91.83%</w:t>
            </w:r>
          </w:p>
        </w:tc>
        <w:tc>
          <w:tcPr>
            <w:tcW w:w="1152" w:type="dxa"/>
            <w:vAlign w:val="center"/>
          </w:tcPr>
          <w:p w:rsidR="00D14DB3" w:rsidRDefault="00DF2605">
            <w:pPr>
              <w:jc w:val="center"/>
            </w:pPr>
            <w:r>
              <w:rPr>
                <w:rFonts w:asciiTheme="minorEastAsia" w:eastAsiaTheme="minorEastAsia" w:hAnsiTheme="minorEastAsia"/>
              </w:rPr>
              <w:t>-</w:t>
            </w:r>
          </w:p>
        </w:tc>
      </w:tr>
      <w:tr w:rsidR="00D14DB3">
        <w:trPr>
          <w:jc w:val="center"/>
        </w:trPr>
        <w:tc>
          <w:tcPr>
            <w:tcW w:w="1560" w:type="dxa"/>
            <w:vAlign w:val="center"/>
          </w:tcPr>
          <w:p w:rsidR="00D14DB3" w:rsidRDefault="00DF2605">
            <w:pPr>
              <w:jc w:val="left"/>
            </w:pPr>
            <w:r>
              <w:rPr>
                <w:rFonts w:asciiTheme="minorEastAsia" w:eastAsiaTheme="minorEastAsia" w:hAnsiTheme="minorEastAsia"/>
              </w:rPr>
              <w:t>国泰君安</w:t>
            </w:r>
          </w:p>
        </w:tc>
        <w:tc>
          <w:tcPr>
            <w:tcW w:w="780" w:type="dxa"/>
            <w:vAlign w:val="center"/>
          </w:tcPr>
          <w:p w:rsidR="00D14DB3" w:rsidRDefault="00DF2605">
            <w:pPr>
              <w:jc w:val="center"/>
            </w:pPr>
            <w:r>
              <w:rPr>
                <w:rFonts w:asciiTheme="minorEastAsia" w:eastAsiaTheme="minorEastAsia" w:hAnsiTheme="minorEastAsia"/>
              </w:rPr>
              <w:t>1</w:t>
            </w:r>
          </w:p>
        </w:tc>
        <w:tc>
          <w:tcPr>
            <w:tcW w:w="1800" w:type="dxa"/>
            <w:vAlign w:val="center"/>
          </w:tcPr>
          <w:p w:rsidR="00D14DB3" w:rsidRDefault="00DF2605">
            <w:pPr>
              <w:jc w:val="right"/>
            </w:pPr>
            <w:r>
              <w:rPr>
                <w:rFonts w:asciiTheme="minorEastAsia" w:eastAsiaTheme="minorEastAsia" w:hAnsiTheme="minorEastAsia"/>
              </w:rPr>
              <w:t>473,026,288.22</w:t>
            </w:r>
          </w:p>
        </w:tc>
        <w:tc>
          <w:tcPr>
            <w:tcW w:w="1080" w:type="dxa"/>
            <w:vAlign w:val="center"/>
          </w:tcPr>
          <w:p w:rsidR="00D14DB3" w:rsidRDefault="00DF2605">
            <w:pPr>
              <w:jc w:val="right"/>
            </w:pPr>
            <w:r>
              <w:rPr>
                <w:rFonts w:asciiTheme="minorEastAsia" w:eastAsiaTheme="minorEastAsia" w:hAnsiTheme="minorEastAsia"/>
              </w:rPr>
              <w:t>8.12%</w:t>
            </w:r>
          </w:p>
        </w:tc>
        <w:tc>
          <w:tcPr>
            <w:tcW w:w="1620" w:type="dxa"/>
            <w:vAlign w:val="center"/>
          </w:tcPr>
          <w:p w:rsidR="00D14DB3" w:rsidRDefault="00DF2605">
            <w:pPr>
              <w:jc w:val="right"/>
            </w:pPr>
            <w:r>
              <w:rPr>
                <w:rFonts w:asciiTheme="minorEastAsia" w:eastAsiaTheme="minorEastAsia" w:hAnsiTheme="minorEastAsia"/>
              </w:rPr>
              <w:t>348,264.40</w:t>
            </w:r>
          </w:p>
        </w:tc>
        <w:tc>
          <w:tcPr>
            <w:tcW w:w="1080" w:type="dxa"/>
            <w:vAlign w:val="center"/>
          </w:tcPr>
          <w:p w:rsidR="00D14DB3" w:rsidRDefault="00DF2605">
            <w:pPr>
              <w:jc w:val="right"/>
            </w:pPr>
            <w:r>
              <w:rPr>
                <w:rFonts w:asciiTheme="minorEastAsia" w:eastAsiaTheme="minorEastAsia" w:hAnsiTheme="minorEastAsia"/>
              </w:rPr>
              <w:t>8.17%</w:t>
            </w:r>
          </w:p>
        </w:tc>
        <w:tc>
          <w:tcPr>
            <w:tcW w:w="1152" w:type="dxa"/>
            <w:vAlign w:val="center"/>
          </w:tcPr>
          <w:p w:rsidR="00D14DB3" w:rsidRDefault="00DF2605">
            <w:pPr>
              <w:jc w:val="center"/>
            </w:pPr>
            <w:r>
              <w:rPr>
                <w:rFonts w:asciiTheme="minorEastAsia" w:eastAsiaTheme="minorEastAsia" w:hAnsiTheme="minorEastAsia"/>
              </w:rPr>
              <w:t>-</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w:t>
      </w:r>
      <w:proofErr w:type="gramStart"/>
      <w:r>
        <w:rPr>
          <w:rFonts w:asciiTheme="minorEastAsia" w:eastAsiaTheme="minorEastAsia" w:hAnsiTheme="minorEastAsia"/>
        </w:rPr>
        <w:t>证监基字</w:t>
      </w:r>
      <w:proofErr w:type="gramEnd"/>
      <w:r>
        <w:rPr>
          <w:rFonts w:asciiTheme="minorEastAsia" w:eastAsiaTheme="minorEastAsia" w:hAnsiTheme="minorEastAsia"/>
        </w:rPr>
        <w:t>[2007]48号）的有关规定要求，我公司在比较了多家证券经营机构的财务状况、经营状况、研究水平后，向多家券商租用了基金专用交易席位。</w:t>
      </w:r>
    </w:p>
    <w:p w:rsidR="00D14DB3" w:rsidRDefault="00DF2605">
      <w:pPr>
        <w:pStyle w:val="afa"/>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rsidR="00D14DB3" w:rsidRDefault="00DF2605">
      <w:pPr>
        <w:pStyle w:val="afa"/>
        <w:rPr>
          <w:rFonts w:asciiTheme="minorEastAsia" w:eastAsiaTheme="minorEastAsia" w:hAnsiTheme="minorEastAsia"/>
        </w:rPr>
      </w:pPr>
      <w:r>
        <w:rPr>
          <w:rFonts w:asciiTheme="minorEastAsia" w:eastAsiaTheme="minorEastAsia" w:hAnsiTheme="minorEastAsia"/>
        </w:rPr>
        <w:t>(1)经营行为稳健规范，内控制度健全，在业内有良好的声誉；</w:t>
      </w:r>
    </w:p>
    <w:p w:rsidR="00D14DB3" w:rsidRDefault="00DF2605">
      <w:pPr>
        <w:pStyle w:val="afa"/>
        <w:rPr>
          <w:rFonts w:asciiTheme="minorEastAsia" w:eastAsiaTheme="minorEastAsia" w:hAnsiTheme="minorEastAsia"/>
        </w:rPr>
      </w:pPr>
      <w:r>
        <w:rPr>
          <w:rFonts w:asciiTheme="minorEastAsia" w:eastAsiaTheme="minorEastAsia" w:hAnsiTheme="minorEastAsia"/>
        </w:rPr>
        <w:t>(2)具备基金运作所需的高效、安全的通讯条件，交易设施满足基金进行证券交易的需要；</w:t>
      </w:r>
    </w:p>
    <w:p w:rsidR="00D14DB3" w:rsidRDefault="00DF2605">
      <w:pPr>
        <w:pStyle w:val="afa"/>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Pr>
          <w:rFonts w:asciiTheme="minorEastAsia" w:eastAsiaTheme="minorEastAsia" w:hAnsiTheme="minorEastAsia"/>
        </w:rPr>
        <w:t>个股分</w:t>
      </w:r>
      <w:proofErr w:type="gramEnd"/>
      <w:r>
        <w:rPr>
          <w:rFonts w:asciiTheme="minorEastAsia" w:eastAsiaTheme="minorEastAsia" w:hAnsiTheme="minorEastAsia"/>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D14DB3" w:rsidRDefault="00DF2605">
      <w:pPr>
        <w:pStyle w:val="afa"/>
        <w:rPr>
          <w:rFonts w:asciiTheme="minorEastAsia" w:eastAsiaTheme="minorEastAsia" w:hAnsiTheme="minorEastAsia"/>
        </w:rPr>
      </w:pPr>
      <w:r>
        <w:rPr>
          <w:rFonts w:asciiTheme="minorEastAsia" w:eastAsiaTheme="minorEastAsia" w:hAnsiTheme="minorEastAsia"/>
        </w:rPr>
        <w:t>2、基金专用交易席位的选择程序如下：</w:t>
      </w:r>
    </w:p>
    <w:p w:rsidR="00D14DB3" w:rsidRDefault="00DF2605">
      <w:pPr>
        <w:pStyle w:val="afa"/>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rsidR="001548F9" w:rsidRPr="00F552CF" w:rsidRDefault="001548F9" w:rsidP="0082238B">
      <w:pPr>
        <w:pStyle w:val="afa"/>
        <w:rPr>
          <w:rFonts w:asciiTheme="minorEastAsia" w:eastAsiaTheme="minorEastAsia" w:hAnsiTheme="minorEastAsia"/>
        </w:rPr>
      </w:pPr>
      <w:r w:rsidRPr="00F552CF">
        <w:rPr>
          <w:rFonts w:asciiTheme="minorEastAsia" w:eastAsiaTheme="minorEastAsia" w:hAnsiTheme="minorEastAsia"/>
        </w:rPr>
        <w:t>(2)基金管理人和被选中的证券经营机构签订席位租用协议。</w:t>
      </w:r>
    </w:p>
    <w:p w:rsidR="001548F9" w:rsidRPr="00F552CF" w:rsidRDefault="00907D35" w:rsidP="004C33FF">
      <w:pPr>
        <w:pStyle w:val="33"/>
      </w:pPr>
      <w:bookmarkStart w:id="561" w:name="_Toc481781211"/>
      <w:bookmarkStart w:id="562" w:name="_Toc481781383"/>
      <w:bookmarkStart w:id="563" w:name="_Toc481781555"/>
      <w:bookmarkStart w:id="564" w:name="_Toc481781721"/>
      <w:r w:rsidRPr="00F552CF">
        <w:rPr>
          <w:szCs w:val="21"/>
        </w:rPr>
        <w:t>10.7.2</w:t>
      </w:r>
      <w:r w:rsidR="001548F9" w:rsidRPr="00F552CF">
        <w:t xml:space="preserve"> 基金租用证券公司交易单元进行其他证券投资的情况</w:t>
      </w:r>
      <w:bookmarkEnd w:id="560"/>
      <w:bookmarkEnd w:id="561"/>
      <w:bookmarkEnd w:id="562"/>
      <w:bookmarkEnd w:id="563"/>
      <w:bookmarkEnd w:id="564"/>
    </w:p>
    <w:p w:rsidR="00F37721" w:rsidRPr="009F22A6" w:rsidRDefault="00F37721" w:rsidP="00F37721">
      <w:pPr>
        <w:pStyle w:val="afe"/>
      </w:pPr>
      <w:bookmarkStart w:id="565" w:name="_Toc481781212"/>
      <w:bookmarkStart w:id="566" w:name="_Toc481781384"/>
      <w:bookmarkStart w:id="567" w:name="_Toc481781556"/>
      <w:bookmarkStart w:id="568" w:name="_Toc481781722"/>
      <w:r w:rsidRPr="009F22A6">
        <w:t>金额单位：人民币元</w:t>
      </w:r>
    </w:p>
    <w:tbl>
      <w:tblPr>
        <w:tblW w:w="9777" w:type="dxa"/>
        <w:jc w:val="center"/>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3"/>
        <w:gridCol w:w="1559"/>
        <w:gridCol w:w="993"/>
        <w:gridCol w:w="1772"/>
        <w:gridCol w:w="992"/>
        <w:gridCol w:w="709"/>
        <w:gridCol w:w="992"/>
        <w:gridCol w:w="709"/>
        <w:gridCol w:w="988"/>
      </w:tblGrid>
      <w:tr w:rsidR="00F37721" w:rsidRPr="00556930" w:rsidTr="00556930">
        <w:trPr>
          <w:jc w:val="center"/>
        </w:trPr>
        <w:tc>
          <w:tcPr>
            <w:tcW w:w="1063" w:type="dxa"/>
            <w:vMerge w:val="restart"/>
            <w:vAlign w:val="center"/>
          </w:tcPr>
          <w:p w:rsidR="00F37721" w:rsidRPr="00556930" w:rsidRDefault="00F37721" w:rsidP="0091013D">
            <w:pPr>
              <w:jc w:val="center"/>
              <w:rPr>
                <w:rFonts w:ascii="宋体" w:hAnsi="宋体"/>
                <w:color w:val="000000"/>
                <w:kern w:val="0"/>
                <w:sz w:val="18"/>
                <w:szCs w:val="21"/>
              </w:rPr>
            </w:pPr>
            <w:r w:rsidRPr="00556930">
              <w:rPr>
                <w:rFonts w:ascii="宋体" w:hAnsi="宋体"/>
                <w:color w:val="000000"/>
                <w:sz w:val="18"/>
                <w:szCs w:val="21"/>
              </w:rPr>
              <w:t>券商名称</w:t>
            </w:r>
          </w:p>
        </w:tc>
        <w:tc>
          <w:tcPr>
            <w:tcW w:w="2552" w:type="dxa"/>
            <w:gridSpan w:val="2"/>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债券交易</w:t>
            </w:r>
          </w:p>
        </w:tc>
        <w:tc>
          <w:tcPr>
            <w:tcW w:w="2764" w:type="dxa"/>
            <w:gridSpan w:val="2"/>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回购交易</w:t>
            </w:r>
          </w:p>
        </w:tc>
        <w:tc>
          <w:tcPr>
            <w:tcW w:w="1701" w:type="dxa"/>
            <w:gridSpan w:val="2"/>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权证交易</w:t>
            </w:r>
          </w:p>
        </w:tc>
        <w:tc>
          <w:tcPr>
            <w:tcW w:w="1697" w:type="dxa"/>
            <w:gridSpan w:val="2"/>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基金交易</w:t>
            </w:r>
          </w:p>
        </w:tc>
      </w:tr>
      <w:tr w:rsidR="00F37721" w:rsidRPr="00556930" w:rsidTr="00556930">
        <w:trPr>
          <w:jc w:val="center"/>
        </w:trPr>
        <w:tc>
          <w:tcPr>
            <w:tcW w:w="1063" w:type="dxa"/>
            <w:vMerge/>
            <w:vAlign w:val="center"/>
          </w:tcPr>
          <w:p w:rsidR="00F37721" w:rsidRPr="00556930" w:rsidRDefault="00F37721" w:rsidP="0091013D">
            <w:pPr>
              <w:widowControl/>
              <w:jc w:val="left"/>
              <w:rPr>
                <w:rFonts w:ascii="宋体" w:hAnsi="宋体"/>
                <w:color w:val="000000"/>
                <w:kern w:val="0"/>
                <w:sz w:val="18"/>
                <w:szCs w:val="21"/>
              </w:rPr>
            </w:pPr>
          </w:p>
        </w:tc>
        <w:tc>
          <w:tcPr>
            <w:tcW w:w="1559"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93"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占当期债券成交总额的比例</w:t>
            </w:r>
          </w:p>
        </w:tc>
        <w:tc>
          <w:tcPr>
            <w:tcW w:w="1772"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92"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占当期回购成交总额的比例</w:t>
            </w:r>
          </w:p>
        </w:tc>
        <w:tc>
          <w:tcPr>
            <w:tcW w:w="709"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92"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占当期权</w:t>
            </w:r>
            <w:proofErr w:type="gramStart"/>
            <w:r w:rsidRPr="00556930">
              <w:rPr>
                <w:rFonts w:ascii="宋体" w:hAnsi="宋体"/>
                <w:color w:val="000000"/>
                <w:sz w:val="18"/>
                <w:szCs w:val="21"/>
              </w:rPr>
              <w:t>证成交</w:t>
            </w:r>
            <w:proofErr w:type="gramEnd"/>
            <w:r w:rsidRPr="00556930">
              <w:rPr>
                <w:rFonts w:ascii="宋体" w:hAnsi="宋体"/>
                <w:color w:val="000000"/>
                <w:sz w:val="18"/>
                <w:szCs w:val="21"/>
              </w:rPr>
              <w:t>总额的比例</w:t>
            </w:r>
          </w:p>
        </w:tc>
        <w:tc>
          <w:tcPr>
            <w:tcW w:w="709"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88"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占当期基金成交总额的比例</w:t>
            </w:r>
          </w:p>
        </w:tc>
      </w:tr>
      <w:tr w:rsidR="00D14DB3" w:rsidRPr="00556930" w:rsidTr="00556930">
        <w:trPr>
          <w:jc w:val="center"/>
        </w:trPr>
        <w:tc>
          <w:tcPr>
            <w:tcW w:w="1063" w:type="dxa"/>
            <w:vAlign w:val="center"/>
          </w:tcPr>
          <w:p w:rsidR="00D14DB3" w:rsidRPr="00556930" w:rsidRDefault="00DF2605">
            <w:pPr>
              <w:jc w:val="left"/>
              <w:rPr>
                <w:sz w:val="18"/>
              </w:rPr>
            </w:pPr>
            <w:r w:rsidRPr="00556930">
              <w:rPr>
                <w:rFonts w:ascii="宋体" w:hAnsi="宋体"/>
                <w:color w:val="000000"/>
                <w:sz w:val="18"/>
                <w:szCs w:val="21"/>
              </w:rPr>
              <w:t>中</w:t>
            </w:r>
            <w:proofErr w:type="gramStart"/>
            <w:r w:rsidRPr="00556930">
              <w:rPr>
                <w:rFonts w:ascii="宋体" w:hAnsi="宋体"/>
                <w:color w:val="000000"/>
                <w:sz w:val="18"/>
                <w:szCs w:val="21"/>
              </w:rPr>
              <w:t>信建投</w:t>
            </w:r>
            <w:proofErr w:type="gramEnd"/>
          </w:p>
        </w:tc>
        <w:tc>
          <w:tcPr>
            <w:tcW w:w="1559" w:type="dxa"/>
            <w:vAlign w:val="center"/>
          </w:tcPr>
          <w:p w:rsidR="00D14DB3" w:rsidRPr="00556930" w:rsidRDefault="00DF2605">
            <w:pPr>
              <w:jc w:val="right"/>
              <w:rPr>
                <w:sz w:val="18"/>
              </w:rPr>
            </w:pPr>
            <w:r w:rsidRPr="00556930">
              <w:rPr>
                <w:rFonts w:ascii="宋体" w:hAnsi="宋体"/>
                <w:color w:val="000000"/>
                <w:sz w:val="18"/>
                <w:szCs w:val="21"/>
              </w:rPr>
              <w:t>45,784,338.00</w:t>
            </w:r>
          </w:p>
        </w:tc>
        <w:tc>
          <w:tcPr>
            <w:tcW w:w="993" w:type="dxa"/>
            <w:vAlign w:val="center"/>
          </w:tcPr>
          <w:p w:rsidR="00D14DB3" w:rsidRPr="00556930" w:rsidRDefault="00DF2605">
            <w:pPr>
              <w:jc w:val="right"/>
              <w:rPr>
                <w:sz w:val="18"/>
              </w:rPr>
            </w:pPr>
            <w:r w:rsidRPr="00556930">
              <w:rPr>
                <w:rFonts w:ascii="宋体" w:hAnsi="宋体"/>
                <w:color w:val="000000"/>
                <w:sz w:val="18"/>
                <w:szCs w:val="21"/>
              </w:rPr>
              <w:t>42.11%</w:t>
            </w:r>
          </w:p>
        </w:tc>
        <w:tc>
          <w:tcPr>
            <w:tcW w:w="1772" w:type="dxa"/>
            <w:vAlign w:val="center"/>
          </w:tcPr>
          <w:p w:rsidR="00D14DB3" w:rsidRPr="00556930" w:rsidRDefault="00DF2605">
            <w:pPr>
              <w:jc w:val="right"/>
              <w:rPr>
                <w:sz w:val="18"/>
              </w:rPr>
            </w:pPr>
            <w:r w:rsidRPr="00556930">
              <w:rPr>
                <w:rFonts w:ascii="宋体" w:hAnsi="宋体"/>
                <w:color w:val="000000"/>
                <w:sz w:val="18"/>
                <w:szCs w:val="21"/>
              </w:rPr>
              <w:t>10,532,000,000.00</w:t>
            </w:r>
          </w:p>
        </w:tc>
        <w:tc>
          <w:tcPr>
            <w:tcW w:w="992" w:type="dxa"/>
            <w:vAlign w:val="center"/>
          </w:tcPr>
          <w:p w:rsidR="00D14DB3" w:rsidRPr="00556930" w:rsidRDefault="00DF2605">
            <w:pPr>
              <w:jc w:val="right"/>
              <w:rPr>
                <w:sz w:val="18"/>
              </w:rPr>
            </w:pPr>
            <w:r w:rsidRPr="00556930">
              <w:rPr>
                <w:rFonts w:ascii="宋体" w:hAnsi="宋体"/>
                <w:color w:val="000000"/>
                <w:sz w:val="18"/>
                <w:szCs w:val="21"/>
              </w:rPr>
              <w:t>70.91%</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92" w:type="dxa"/>
            <w:vAlign w:val="center"/>
          </w:tcPr>
          <w:p w:rsidR="00D14DB3" w:rsidRPr="00556930" w:rsidRDefault="00DF2605">
            <w:pPr>
              <w:jc w:val="right"/>
              <w:rPr>
                <w:sz w:val="18"/>
              </w:rPr>
            </w:pPr>
            <w:r w:rsidRPr="00556930">
              <w:rPr>
                <w:rFonts w:ascii="宋体" w:hAnsi="宋体"/>
                <w:color w:val="000000"/>
                <w:sz w:val="18"/>
                <w:szCs w:val="21"/>
              </w:rPr>
              <w:t>-</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88" w:type="dxa"/>
            <w:vAlign w:val="center"/>
          </w:tcPr>
          <w:p w:rsidR="00D14DB3" w:rsidRPr="00556930" w:rsidRDefault="00DF2605">
            <w:pPr>
              <w:jc w:val="right"/>
              <w:rPr>
                <w:sz w:val="18"/>
              </w:rPr>
            </w:pPr>
            <w:r w:rsidRPr="00556930">
              <w:rPr>
                <w:rFonts w:ascii="宋体" w:hAnsi="宋体"/>
                <w:color w:val="000000"/>
                <w:sz w:val="18"/>
                <w:szCs w:val="21"/>
              </w:rPr>
              <w:t>-</w:t>
            </w:r>
          </w:p>
        </w:tc>
      </w:tr>
      <w:tr w:rsidR="00D14DB3" w:rsidRPr="00556930" w:rsidTr="00556930">
        <w:trPr>
          <w:jc w:val="center"/>
        </w:trPr>
        <w:tc>
          <w:tcPr>
            <w:tcW w:w="1063" w:type="dxa"/>
            <w:vAlign w:val="center"/>
          </w:tcPr>
          <w:p w:rsidR="00D14DB3" w:rsidRPr="00556930" w:rsidRDefault="00DF2605">
            <w:pPr>
              <w:jc w:val="left"/>
              <w:rPr>
                <w:sz w:val="18"/>
              </w:rPr>
            </w:pPr>
            <w:r w:rsidRPr="00556930">
              <w:rPr>
                <w:rFonts w:ascii="宋体" w:hAnsi="宋体"/>
                <w:color w:val="000000"/>
                <w:sz w:val="18"/>
                <w:szCs w:val="21"/>
              </w:rPr>
              <w:t>国泰君安</w:t>
            </w:r>
          </w:p>
        </w:tc>
        <w:tc>
          <w:tcPr>
            <w:tcW w:w="1559" w:type="dxa"/>
            <w:vAlign w:val="center"/>
          </w:tcPr>
          <w:p w:rsidR="00D14DB3" w:rsidRPr="00556930" w:rsidRDefault="00DF2605">
            <w:pPr>
              <w:jc w:val="right"/>
              <w:rPr>
                <w:sz w:val="18"/>
              </w:rPr>
            </w:pPr>
            <w:r w:rsidRPr="00556930">
              <w:rPr>
                <w:rFonts w:ascii="宋体" w:hAnsi="宋体"/>
                <w:color w:val="000000"/>
                <w:sz w:val="18"/>
                <w:szCs w:val="21"/>
              </w:rPr>
              <w:t>62,936,209.93</w:t>
            </w:r>
          </w:p>
        </w:tc>
        <w:tc>
          <w:tcPr>
            <w:tcW w:w="993" w:type="dxa"/>
            <w:vAlign w:val="center"/>
          </w:tcPr>
          <w:p w:rsidR="00D14DB3" w:rsidRPr="00556930" w:rsidRDefault="00DF2605">
            <w:pPr>
              <w:jc w:val="right"/>
              <w:rPr>
                <w:sz w:val="18"/>
              </w:rPr>
            </w:pPr>
            <w:r w:rsidRPr="00556930">
              <w:rPr>
                <w:rFonts w:ascii="宋体" w:hAnsi="宋体"/>
                <w:color w:val="000000"/>
                <w:sz w:val="18"/>
                <w:szCs w:val="21"/>
              </w:rPr>
              <w:t>57.89%</w:t>
            </w:r>
          </w:p>
        </w:tc>
        <w:tc>
          <w:tcPr>
            <w:tcW w:w="1772" w:type="dxa"/>
            <w:vAlign w:val="center"/>
          </w:tcPr>
          <w:p w:rsidR="00D14DB3" w:rsidRPr="00556930" w:rsidRDefault="00DF2605">
            <w:pPr>
              <w:jc w:val="right"/>
              <w:rPr>
                <w:sz w:val="18"/>
              </w:rPr>
            </w:pPr>
            <w:r w:rsidRPr="00556930">
              <w:rPr>
                <w:rFonts w:ascii="宋体" w:hAnsi="宋体"/>
                <w:color w:val="000000"/>
                <w:sz w:val="18"/>
                <w:szCs w:val="21"/>
              </w:rPr>
              <w:t>4,321,000,000.00</w:t>
            </w:r>
          </w:p>
        </w:tc>
        <w:tc>
          <w:tcPr>
            <w:tcW w:w="992" w:type="dxa"/>
            <w:vAlign w:val="center"/>
          </w:tcPr>
          <w:p w:rsidR="00D14DB3" w:rsidRPr="00556930" w:rsidRDefault="00DF2605">
            <w:pPr>
              <w:jc w:val="right"/>
              <w:rPr>
                <w:sz w:val="18"/>
              </w:rPr>
            </w:pPr>
            <w:r w:rsidRPr="00556930">
              <w:rPr>
                <w:rFonts w:ascii="宋体" w:hAnsi="宋体"/>
                <w:color w:val="000000"/>
                <w:sz w:val="18"/>
                <w:szCs w:val="21"/>
              </w:rPr>
              <w:t>29.09%</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92" w:type="dxa"/>
            <w:vAlign w:val="center"/>
          </w:tcPr>
          <w:p w:rsidR="00D14DB3" w:rsidRPr="00556930" w:rsidRDefault="00DF2605">
            <w:pPr>
              <w:jc w:val="right"/>
              <w:rPr>
                <w:sz w:val="18"/>
              </w:rPr>
            </w:pPr>
            <w:r w:rsidRPr="00556930">
              <w:rPr>
                <w:rFonts w:ascii="宋体" w:hAnsi="宋体"/>
                <w:color w:val="000000"/>
                <w:sz w:val="18"/>
                <w:szCs w:val="21"/>
              </w:rPr>
              <w:t>-</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88" w:type="dxa"/>
            <w:vAlign w:val="center"/>
          </w:tcPr>
          <w:p w:rsidR="00D14DB3" w:rsidRPr="00556930" w:rsidRDefault="00DF2605">
            <w:pPr>
              <w:jc w:val="right"/>
              <w:rPr>
                <w:sz w:val="18"/>
              </w:rPr>
            </w:pPr>
            <w:r w:rsidRPr="00556930">
              <w:rPr>
                <w:rFonts w:ascii="宋体" w:hAnsi="宋体"/>
                <w:color w:val="000000"/>
                <w:sz w:val="18"/>
                <w:szCs w:val="21"/>
              </w:rPr>
              <w:t>-</w:t>
            </w:r>
          </w:p>
        </w:tc>
      </w:tr>
    </w:tbl>
    <w:p w:rsidR="001548F9" w:rsidRPr="00F552CF" w:rsidRDefault="001548F9" w:rsidP="00544190">
      <w:pPr>
        <w:pStyle w:val="23"/>
        <w:rPr>
          <w:rFonts w:eastAsiaTheme="minorEastAsia"/>
        </w:rPr>
      </w:pPr>
      <w:bookmarkStart w:id="569" w:name="_Toc17317495"/>
      <w:r w:rsidRPr="00F552CF">
        <w:rPr>
          <w:rFonts w:eastAsiaTheme="minorEastAsia"/>
        </w:rPr>
        <w:t>10.8 其他重大事件</w:t>
      </w:r>
      <w:bookmarkEnd w:id="565"/>
      <w:bookmarkEnd w:id="566"/>
      <w:bookmarkEnd w:id="567"/>
      <w:bookmarkEnd w:id="568"/>
      <w:bookmarkEnd w:id="5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512"/>
      </w:tblGrid>
      <w:tr w:rsidR="001548F9" w:rsidRPr="00F552CF" w:rsidTr="009039C5">
        <w:trPr>
          <w:jc w:val="center"/>
        </w:trPr>
        <w:tc>
          <w:tcPr>
            <w:tcW w:w="7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3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公告事项</w:t>
            </w:r>
          </w:p>
        </w:tc>
        <w:tc>
          <w:tcPr>
            <w:tcW w:w="25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法定披露方式</w:t>
            </w:r>
          </w:p>
        </w:tc>
        <w:tc>
          <w:tcPr>
            <w:tcW w:w="1512"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法定披露日期</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1</w:t>
            </w:r>
          </w:p>
        </w:tc>
        <w:tc>
          <w:tcPr>
            <w:tcW w:w="4320" w:type="dxa"/>
            <w:vAlign w:val="center"/>
          </w:tcPr>
          <w:p w:rsidR="00D14DB3" w:rsidRDefault="00DF2605">
            <w:pPr>
              <w:jc w:val="left"/>
            </w:pPr>
            <w:r>
              <w:rPr>
                <w:rFonts w:asciiTheme="minorEastAsia" w:eastAsiaTheme="minorEastAsia" w:hAnsiTheme="minorEastAsia"/>
              </w:rPr>
              <w:t>博时沪港深优质企业灵活配置混合型证券投资基金更新招募说明书2019年第1号（正文）</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2019-06-28</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2</w:t>
            </w:r>
          </w:p>
        </w:tc>
        <w:tc>
          <w:tcPr>
            <w:tcW w:w="4320" w:type="dxa"/>
            <w:vAlign w:val="center"/>
          </w:tcPr>
          <w:p w:rsidR="00D14DB3" w:rsidRDefault="00DF2605">
            <w:pPr>
              <w:jc w:val="left"/>
            </w:pPr>
            <w:r>
              <w:rPr>
                <w:rFonts w:asciiTheme="minorEastAsia" w:eastAsiaTheme="minorEastAsia" w:hAnsiTheme="minorEastAsia"/>
              </w:rPr>
              <w:t>博时沪港深优质企业灵活配置混合型证券投资基金更新招募说明书2019年第1号（摘要）</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2019-06-28</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3</w:t>
            </w:r>
          </w:p>
        </w:tc>
        <w:tc>
          <w:tcPr>
            <w:tcW w:w="4320" w:type="dxa"/>
            <w:vAlign w:val="center"/>
          </w:tcPr>
          <w:p w:rsidR="00D14DB3" w:rsidRDefault="00DF2605">
            <w:pPr>
              <w:jc w:val="left"/>
            </w:pPr>
            <w:r>
              <w:rPr>
                <w:rFonts w:asciiTheme="minorEastAsia" w:eastAsiaTheme="minorEastAsia" w:hAnsiTheme="minorEastAsia"/>
              </w:rPr>
              <w:t>关于博时旗下部分开放式基金增加</w:t>
            </w:r>
            <w:proofErr w:type="gramStart"/>
            <w:r>
              <w:rPr>
                <w:rFonts w:asciiTheme="minorEastAsia" w:eastAsiaTheme="minorEastAsia" w:hAnsiTheme="minorEastAsia"/>
              </w:rPr>
              <w:t>浦领基金</w:t>
            </w:r>
            <w:proofErr w:type="gramEnd"/>
            <w:r>
              <w:rPr>
                <w:rFonts w:asciiTheme="minorEastAsia" w:eastAsiaTheme="minorEastAsia" w:hAnsiTheme="minorEastAsia"/>
              </w:rPr>
              <w:t>销售有限公司为代销机构并参加其费率优惠活动的公告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2019-05-29</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4</w:t>
            </w:r>
          </w:p>
        </w:tc>
        <w:tc>
          <w:tcPr>
            <w:tcW w:w="4320" w:type="dxa"/>
            <w:vAlign w:val="center"/>
          </w:tcPr>
          <w:p w:rsidR="00D14DB3" w:rsidRDefault="00DF2605">
            <w:pPr>
              <w:jc w:val="left"/>
            </w:pPr>
            <w:r>
              <w:rPr>
                <w:rFonts w:asciiTheme="minorEastAsia" w:eastAsiaTheme="minorEastAsia" w:hAnsiTheme="minorEastAsia"/>
              </w:rPr>
              <w:t>关于博时旗下部分开放式基金增加北京</w:t>
            </w:r>
            <w:proofErr w:type="gramStart"/>
            <w:r>
              <w:rPr>
                <w:rFonts w:asciiTheme="minorEastAsia" w:eastAsiaTheme="minorEastAsia" w:hAnsiTheme="minorEastAsia"/>
              </w:rPr>
              <w:t>唐鼎耀</w:t>
            </w:r>
            <w:proofErr w:type="gramEnd"/>
            <w:r>
              <w:rPr>
                <w:rFonts w:asciiTheme="minorEastAsia" w:eastAsiaTheme="minorEastAsia" w:hAnsiTheme="minorEastAsia"/>
              </w:rPr>
              <w:t>华基金销售有限公司为代销机构并参加其费率优惠活动的公告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2019-05-16</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5</w:t>
            </w:r>
          </w:p>
        </w:tc>
        <w:tc>
          <w:tcPr>
            <w:tcW w:w="4320" w:type="dxa"/>
            <w:vAlign w:val="center"/>
          </w:tcPr>
          <w:p w:rsidR="00D14DB3" w:rsidRDefault="00DF2605">
            <w:pPr>
              <w:jc w:val="left"/>
            </w:pPr>
            <w:r>
              <w:rPr>
                <w:rFonts w:asciiTheme="minorEastAsia" w:eastAsiaTheme="minorEastAsia" w:hAnsiTheme="minorEastAsia"/>
              </w:rPr>
              <w:t>博时基金管理有限公司关于旗下部分基金2019年劳动节期</w:t>
            </w:r>
            <w:proofErr w:type="gramStart"/>
            <w:r>
              <w:rPr>
                <w:rFonts w:asciiTheme="minorEastAsia" w:eastAsiaTheme="minorEastAsia" w:hAnsiTheme="minorEastAsia"/>
              </w:rPr>
              <w:t>间非港股通交易</w:t>
            </w:r>
            <w:proofErr w:type="gramEnd"/>
            <w:r>
              <w:rPr>
                <w:rFonts w:asciiTheme="minorEastAsia" w:eastAsiaTheme="minorEastAsia" w:hAnsiTheme="minorEastAsia"/>
              </w:rPr>
              <w:t>日暂停申购、赎回等交易类业务的公告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2019-04-26</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6</w:t>
            </w:r>
          </w:p>
        </w:tc>
        <w:tc>
          <w:tcPr>
            <w:tcW w:w="4320" w:type="dxa"/>
            <w:vAlign w:val="center"/>
          </w:tcPr>
          <w:p w:rsidR="00D14DB3" w:rsidRDefault="00DF2605">
            <w:pPr>
              <w:jc w:val="left"/>
            </w:pPr>
            <w:r>
              <w:rPr>
                <w:rFonts w:asciiTheme="minorEastAsia" w:eastAsiaTheme="minorEastAsia" w:hAnsiTheme="minorEastAsia"/>
              </w:rPr>
              <w:t>博时沪港深优质企业灵活配置混合型证券投资基金2019年第1季度报告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2019-04-22</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7</w:t>
            </w:r>
          </w:p>
        </w:tc>
        <w:tc>
          <w:tcPr>
            <w:tcW w:w="4320" w:type="dxa"/>
            <w:vAlign w:val="center"/>
          </w:tcPr>
          <w:p w:rsidR="00D14DB3" w:rsidRDefault="00DF2605">
            <w:pPr>
              <w:jc w:val="left"/>
            </w:pPr>
            <w:r>
              <w:rPr>
                <w:rFonts w:asciiTheme="minorEastAsia" w:eastAsiaTheme="minorEastAsia" w:hAnsiTheme="minorEastAsia"/>
              </w:rPr>
              <w:t>关于博时旗下部分开放式基金增加包商银行股份有限公司为代销机构的公告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2019-04-18</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8</w:t>
            </w:r>
          </w:p>
        </w:tc>
        <w:tc>
          <w:tcPr>
            <w:tcW w:w="4320" w:type="dxa"/>
            <w:vAlign w:val="center"/>
          </w:tcPr>
          <w:p w:rsidR="00D14DB3" w:rsidRDefault="00DF2605">
            <w:pPr>
              <w:jc w:val="left"/>
            </w:pPr>
            <w:r>
              <w:rPr>
                <w:rFonts w:asciiTheme="minorEastAsia" w:eastAsiaTheme="minorEastAsia" w:hAnsiTheme="minorEastAsia"/>
              </w:rPr>
              <w:t>博时沪港深优质企业灵活配置混合型证券投资基金2018年年度报告（正文）</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2019-03-29</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9</w:t>
            </w:r>
          </w:p>
        </w:tc>
        <w:tc>
          <w:tcPr>
            <w:tcW w:w="4320" w:type="dxa"/>
            <w:vAlign w:val="center"/>
          </w:tcPr>
          <w:p w:rsidR="00D14DB3" w:rsidRDefault="00DF2605">
            <w:pPr>
              <w:jc w:val="left"/>
            </w:pPr>
            <w:r>
              <w:rPr>
                <w:rFonts w:asciiTheme="minorEastAsia" w:eastAsiaTheme="minorEastAsia" w:hAnsiTheme="minorEastAsia"/>
              </w:rPr>
              <w:t>博时沪港深优质企业灵活配置混合型证券投资基金2018年年度报告（摘要）</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2019-03-29</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10</w:t>
            </w:r>
          </w:p>
        </w:tc>
        <w:tc>
          <w:tcPr>
            <w:tcW w:w="4320" w:type="dxa"/>
            <w:vAlign w:val="center"/>
          </w:tcPr>
          <w:p w:rsidR="00D14DB3" w:rsidRDefault="00DF2605">
            <w:pPr>
              <w:jc w:val="left"/>
            </w:pPr>
            <w:r>
              <w:rPr>
                <w:rFonts w:asciiTheme="minorEastAsia" w:eastAsiaTheme="minorEastAsia" w:hAnsiTheme="minorEastAsia"/>
              </w:rPr>
              <w:t>关于博时基金管理有限公司旗下部分基金参加交通银行股份有限公司手机银行申购</w:t>
            </w:r>
            <w:proofErr w:type="gramStart"/>
            <w:r>
              <w:rPr>
                <w:rFonts w:asciiTheme="minorEastAsia" w:eastAsiaTheme="minorEastAsia" w:hAnsiTheme="minorEastAsia"/>
              </w:rPr>
              <w:t>及定投业务费</w:t>
            </w:r>
            <w:proofErr w:type="gramEnd"/>
            <w:r>
              <w:rPr>
                <w:rFonts w:asciiTheme="minorEastAsia" w:eastAsiaTheme="minorEastAsia" w:hAnsiTheme="minorEastAsia"/>
              </w:rPr>
              <w:t>率优惠活动的公告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2019-03-29</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11</w:t>
            </w:r>
          </w:p>
        </w:tc>
        <w:tc>
          <w:tcPr>
            <w:tcW w:w="4320" w:type="dxa"/>
            <w:vAlign w:val="center"/>
          </w:tcPr>
          <w:p w:rsidR="00D14DB3" w:rsidRDefault="00DF2605">
            <w:pPr>
              <w:jc w:val="left"/>
            </w:pPr>
            <w:r>
              <w:rPr>
                <w:rFonts w:asciiTheme="minorEastAsia" w:eastAsiaTheme="minorEastAsia" w:hAnsiTheme="minorEastAsia"/>
              </w:rPr>
              <w:t>关于博时旗下部分开放式基金增加江苏汇林保大基金销售有限公司为代销机构并参加其费率优惠活动的公告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2019-03-25</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12</w:t>
            </w:r>
          </w:p>
        </w:tc>
        <w:tc>
          <w:tcPr>
            <w:tcW w:w="4320" w:type="dxa"/>
            <w:vAlign w:val="center"/>
          </w:tcPr>
          <w:p w:rsidR="00D14DB3" w:rsidRDefault="00DF2605">
            <w:pPr>
              <w:jc w:val="left"/>
            </w:pPr>
            <w:r>
              <w:rPr>
                <w:rFonts w:asciiTheme="minorEastAsia" w:eastAsiaTheme="minorEastAsia" w:hAnsiTheme="minorEastAsia"/>
              </w:rPr>
              <w:t>关于博时旗下部分开放式基金增加深圳</w:t>
            </w:r>
            <w:proofErr w:type="gramStart"/>
            <w:r>
              <w:rPr>
                <w:rFonts w:asciiTheme="minorEastAsia" w:eastAsiaTheme="minorEastAsia" w:hAnsiTheme="minorEastAsia"/>
              </w:rPr>
              <w:t>众禄基金</w:t>
            </w:r>
            <w:proofErr w:type="gramEnd"/>
            <w:r>
              <w:rPr>
                <w:rFonts w:asciiTheme="minorEastAsia" w:eastAsiaTheme="minorEastAsia" w:hAnsiTheme="minorEastAsia"/>
              </w:rPr>
              <w:t>销售股份有限公司为代销机构并参加其费率优惠活动的公告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2019-02-15</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13</w:t>
            </w:r>
          </w:p>
        </w:tc>
        <w:tc>
          <w:tcPr>
            <w:tcW w:w="4320" w:type="dxa"/>
            <w:vAlign w:val="center"/>
          </w:tcPr>
          <w:p w:rsidR="00D14DB3" w:rsidRDefault="00DF2605">
            <w:pPr>
              <w:jc w:val="left"/>
            </w:pPr>
            <w:r>
              <w:rPr>
                <w:rFonts w:asciiTheme="minorEastAsia" w:eastAsiaTheme="minorEastAsia" w:hAnsiTheme="minorEastAsia"/>
              </w:rPr>
              <w:t>关于博时旗下部分开放式基金增加浙江同花</w:t>
            </w:r>
            <w:proofErr w:type="gramStart"/>
            <w:r>
              <w:rPr>
                <w:rFonts w:asciiTheme="minorEastAsia" w:eastAsiaTheme="minorEastAsia" w:hAnsiTheme="minorEastAsia"/>
              </w:rPr>
              <w:t>顺基金</w:t>
            </w:r>
            <w:proofErr w:type="gramEnd"/>
            <w:r>
              <w:rPr>
                <w:rFonts w:asciiTheme="minorEastAsia" w:eastAsiaTheme="minorEastAsia" w:hAnsiTheme="minorEastAsia"/>
              </w:rPr>
              <w:t>销售有限公司为代销机构并参加其费率优惠活动的公告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2019-01-29</w:t>
            </w:r>
          </w:p>
        </w:tc>
      </w:tr>
      <w:tr w:rsidR="00D14DB3">
        <w:trPr>
          <w:jc w:val="center"/>
        </w:trPr>
        <w:tc>
          <w:tcPr>
            <w:tcW w:w="720" w:type="dxa"/>
            <w:vAlign w:val="center"/>
          </w:tcPr>
          <w:p w:rsidR="00D14DB3" w:rsidRDefault="00DF2605">
            <w:pPr>
              <w:jc w:val="center"/>
            </w:pPr>
            <w:r>
              <w:rPr>
                <w:rFonts w:asciiTheme="minorEastAsia" w:eastAsiaTheme="minorEastAsia" w:hAnsiTheme="minorEastAsia"/>
              </w:rPr>
              <w:t>14</w:t>
            </w:r>
          </w:p>
        </w:tc>
        <w:tc>
          <w:tcPr>
            <w:tcW w:w="4320" w:type="dxa"/>
            <w:vAlign w:val="center"/>
          </w:tcPr>
          <w:p w:rsidR="00D14DB3" w:rsidRDefault="00DF2605">
            <w:pPr>
              <w:jc w:val="left"/>
            </w:pPr>
            <w:r>
              <w:rPr>
                <w:rFonts w:asciiTheme="minorEastAsia" w:eastAsiaTheme="minorEastAsia" w:hAnsiTheme="minorEastAsia"/>
              </w:rPr>
              <w:t>博时沪港深优质企业灵活配置混合型证券投资基金2018年第4季度报告</w:t>
            </w:r>
          </w:p>
        </w:tc>
        <w:tc>
          <w:tcPr>
            <w:tcW w:w="2520" w:type="dxa"/>
            <w:vAlign w:val="center"/>
          </w:tcPr>
          <w:p w:rsidR="00D14DB3" w:rsidRDefault="00DF2605">
            <w:pPr>
              <w:jc w:val="left"/>
            </w:pPr>
            <w:r>
              <w:rPr>
                <w:rFonts w:asciiTheme="minorEastAsia" w:eastAsiaTheme="minorEastAsia" w:hAnsiTheme="minorEastAsia"/>
              </w:rPr>
              <w:t>中国证券报</w:t>
            </w:r>
          </w:p>
        </w:tc>
        <w:tc>
          <w:tcPr>
            <w:tcW w:w="1512" w:type="dxa"/>
            <w:vAlign w:val="center"/>
          </w:tcPr>
          <w:p w:rsidR="00D14DB3" w:rsidRDefault="00DF2605">
            <w:pPr>
              <w:jc w:val="center"/>
            </w:pPr>
            <w:r>
              <w:rPr>
                <w:rFonts w:asciiTheme="minorEastAsia" w:eastAsiaTheme="minorEastAsia" w:hAnsiTheme="minorEastAsia"/>
              </w:rPr>
              <w:t>2019-01-19</w:t>
            </w:r>
          </w:p>
        </w:tc>
      </w:tr>
    </w:tbl>
    <w:p w:rsidR="001548F9" w:rsidRPr="00F552CF" w:rsidRDefault="00781E1F" w:rsidP="00544190">
      <w:pPr>
        <w:pStyle w:val="1new"/>
        <w:rPr>
          <w:rStyle w:val="2CharCharChar"/>
          <w:rFonts w:asciiTheme="minorEastAsia" w:eastAsiaTheme="minorEastAsia" w:hAnsiTheme="minorEastAsia"/>
          <w:b w:val="0"/>
        </w:rPr>
      </w:pPr>
      <w:bookmarkStart w:id="570" w:name="_Toc481781213"/>
      <w:bookmarkStart w:id="571" w:name="_Toc481781385"/>
      <w:bookmarkStart w:id="572" w:name="_Toc481781557"/>
      <w:bookmarkStart w:id="573" w:name="_Toc481781723"/>
      <w:bookmarkStart w:id="574" w:name="_Toc17317496"/>
      <w:r w:rsidRPr="00F552CF">
        <w:rPr>
          <w:rStyle w:val="2CharCharChar"/>
          <w:rFonts w:asciiTheme="minorEastAsia" w:eastAsiaTheme="minorEastAsia" w:hAnsiTheme="minorEastAsia"/>
        </w:rPr>
        <w:t>§11</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影响投资者决策的其他重要信息</w:t>
      </w:r>
      <w:bookmarkEnd w:id="570"/>
      <w:bookmarkEnd w:id="571"/>
      <w:bookmarkEnd w:id="572"/>
      <w:bookmarkEnd w:id="573"/>
      <w:bookmarkEnd w:id="574"/>
    </w:p>
    <w:p w:rsidR="00F01669" w:rsidRPr="00F552CF" w:rsidRDefault="00F01669" w:rsidP="009342D1">
      <w:pPr>
        <w:pStyle w:val="23"/>
        <w:rPr>
          <w:rFonts w:eastAsiaTheme="minorEastAsia"/>
        </w:rPr>
      </w:pPr>
      <w:bookmarkStart w:id="575" w:name="_Toc17317497"/>
      <w:bookmarkStart w:id="576" w:name="_Toc225500055"/>
      <w:bookmarkStart w:id="577" w:name="_Toc481781214"/>
      <w:bookmarkStart w:id="578" w:name="_Toc481781386"/>
      <w:bookmarkStart w:id="579" w:name="_Toc481781558"/>
      <w:bookmarkStart w:id="580" w:name="_Toc481781724"/>
      <w:r w:rsidRPr="00F552CF">
        <w:rPr>
          <w:rFonts w:eastAsiaTheme="minorEastAsia"/>
        </w:rPr>
        <w:t xml:space="preserve">11.1 </w:t>
      </w:r>
      <w:r w:rsidRPr="00F552CF">
        <w:rPr>
          <w:rFonts w:eastAsiaTheme="minorEastAsia" w:hint="eastAsia"/>
        </w:rPr>
        <w:t>报告期内单一投资者持有基金份额比例达到或超过</w:t>
      </w:r>
      <w:r w:rsidRPr="00F552CF">
        <w:rPr>
          <w:rFonts w:eastAsiaTheme="minorEastAsia"/>
        </w:rPr>
        <w:t>20%</w:t>
      </w:r>
      <w:r w:rsidRPr="00F552CF">
        <w:rPr>
          <w:rFonts w:eastAsiaTheme="minorEastAsia" w:hint="eastAsia"/>
        </w:rPr>
        <w:t>的情况</w:t>
      </w:r>
      <w:bookmarkEnd w:id="575"/>
    </w:p>
    <w:tbl>
      <w:tblPr>
        <w:tblStyle w:val="af7"/>
        <w:tblW w:w="9072" w:type="dxa"/>
        <w:tblInd w:w="108" w:type="dxa"/>
        <w:tblLayout w:type="fixed"/>
        <w:tblLook w:val="04A0" w:firstRow="1" w:lastRow="0" w:firstColumn="1" w:lastColumn="0" w:noHBand="0" w:noVBand="1"/>
      </w:tblPr>
      <w:tblGrid>
        <w:gridCol w:w="993"/>
        <w:gridCol w:w="425"/>
        <w:gridCol w:w="1843"/>
        <w:gridCol w:w="1842"/>
        <w:gridCol w:w="709"/>
        <w:gridCol w:w="709"/>
        <w:gridCol w:w="1701"/>
        <w:gridCol w:w="850"/>
      </w:tblGrid>
      <w:tr w:rsidR="00F01669" w:rsidRPr="00F552CF" w:rsidTr="00F0166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报告期内持有基金份额变化情况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报告期末持有基金情况</w:t>
            </w:r>
          </w:p>
        </w:tc>
      </w:tr>
      <w:tr w:rsidR="00F01669" w:rsidRPr="00F552CF" w:rsidTr="00556930">
        <w:tc>
          <w:tcPr>
            <w:tcW w:w="993" w:type="dxa"/>
            <w:vMerge/>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widowControl/>
              <w:jc w:val="center"/>
              <w:rPr>
                <w:rFonts w:asciiTheme="minorEastAsia" w:eastAsiaTheme="minorEastAsia" w:hAnsiTheme="minorEastAsia"/>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持有基金份额比例达到或者超过</w:t>
            </w:r>
            <w:r w:rsidRPr="00F552CF">
              <w:rPr>
                <w:rFonts w:asciiTheme="minorEastAsia" w:eastAsiaTheme="minorEastAsia" w:hAnsiTheme="minorEastAsia"/>
                <w:kern w:val="0"/>
                <w:szCs w:val="21"/>
              </w:rPr>
              <w:t>20%</w:t>
            </w:r>
            <w:r w:rsidRPr="00F552CF">
              <w:rPr>
                <w:rFonts w:asciiTheme="minorEastAsia" w:eastAsiaTheme="minorEastAsia" w:hAnsiTheme="minorEastAsia" w:hint="eastAsia"/>
                <w:kern w:val="0"/>
                <w:szCs w:val="21"/>
              </w:rPr>
              <w:t>的时间区间</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期初份额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申购份额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赎回份额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持有份额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930"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份额</w:t>
            </w:r>
          </w:p>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占比</w:t>
            </w:r>
          </w:p>
        </w:tc>
      </w:tr>
      <w:tr w:rsidR="00D14DB3" w:rsidTr="00556930">
        <w:tc>
          <w:tcPr>
            <w:tcW w:w="993" w:type="dxa"/>
          </w:tcPr>
          <w:p w:rsidR="00D14DB3" w:rsidRDefault="00D14DB3"/>
          <w:p w:rsidR="00D14DB3" w:rsidRDefault="00DF2605">
            <w:r>
              <w:rPr>
                <w:rFonts w:asciiTheme="minorEastAsia" w:eastAsiaTheme="minorEastAsia" w:hAnsiTheme="minorEastAsia" w:hint="eastAsia"/>
                <w:kern w:val="0"/>
                <w:szCs w:val="21"/>
              </w:rPr>
              <w:t>机构</w:t>
            </w:r>
          </w:p>
        </w:tc>
        <w:tc>
          <w:tcPr>
            <w:tcW w:w="425" w:type="dxa"/>
            <w:vAlign w:val="center"/>
          </w:tcPr>
          <w:p w:rsidR="00D14DB3" w:rsidRDefault="00DF2605">
            <w:pPr>
              <w:jc w:val="center"/>
            </w:pPr>
            <w:r>
              <w:rPr>
                <w:rFonts w:asciiTheme="minorEastAsia" w:eastAsiaTheme="minorEastAsia" w:hAnsiTheme="minorEastAsia"/>
                <w:kern w:val="0"/>
                <w:szCs w:val="21"/>
              </w:rPr>
              <w:t>1</w:t>
            </w:r>
          </w:p>
        </w:tc>
        <w:tc>
          <w:tcPr>
            <w:tcW w:w="1843" w:type="dxa"/>
            <w:vAlign w:val="center"/>
          </w:tcPr>
          <w:p w:rsidR="00D14DB3" w:rsidRDefault="00DF2605">
            <w:pPr>
              <w:jc w:val="center"/>
            </w:pPr>
            <w:r>
              <w:rPr>
                <w:rFonts w:asciiTheme="minorEastAsia" w:eastAsiaTheme="minorEastAsia" w:hAnsiTheme="minorEastAsia"/>
                <w:kern w:val="0"/>
                <w:szCs w:val="21"/>
              </w:rPr>
              <w:t>2019-01-01~2019-06-30</w:t>
            </w:r>
          </w:p>
        </w:tc>
        <w:tc>
          <w:tcPr>
            <w:tcW w:w="1842" w:type="dxa"/>
            <w:vAlign w:val="center"/>
          </w:tcPr>
          <w:p w:rsidR="00D14DB3" w:rsidRDefault="00DF2605">
            <w:pPr>
              <w:jc w:val="center"/>
            </w:pPr>
            <w:r>
              <w:rPr>
                <w:rFonts w:asciiTheme="minorEastAsia" w:eastAsiaTheme="minorEastAsia" w:hAnsiTheme="minorEastAsia"/>
                <w:kern w:val="0"/>
                <w:szCs w:val="21"/>
              </w:rPr>
              <w:t>487,366,666.67</w:t>
            </w:r>
          </w:p>
        </w:tc>
        <w:tc>
          <w:tcPr>
            <w:tcW w:w="709" w:type="dxa"/>
            <w:vAlign w:val="center"/>
          </w:tcPr>
          <w:p w:rsidR="00D14DB3" w:rsidRDefault="00DF2605">
            <w:pPr>
              <w:jc w:val="center"/>
            </w:pPr>
            <w:r>
              <w:rPr>
                <w:rFonts w:asciiTheme="minorEastAsia" w:eastAsiaTheme="minorEastAsia" w:hAnsiTheme="minorEastAsia"/>
                <w:kern w:val="0"/>
                <w:szCs w:val="21"/>
              </w:rPr>
              <w:t>-</w:t>
            </w:r>
          </w:p>
        </w:tc>
        <w:tc>
          <w:tcPr>
            <w:tcW w:w="709" w:type="dxa"/>
            <w:vAlign w:val="center"/>
          </w:tcPr>
          <w:p w:rsidR="00D14DB3" w:rsidRDefault="00DF2605">
            <w:pPr>
              <w:jc w:val="center"/>
            </w:pPr>
            <w:r>
              <w:rPr>
                <w:rFonts w:asciiTheme="minorEastAsia" w:eastAsiaTheme="minorEastAsia" w:hAnsiTheme="minorEastAsia"/>
                <w:kern w:val="0"/>
                <w:szCs w:val="21"/>
              </w:rPr>
              <w:t>-</w:t>
            </w:r>
          </w:p>
        </w:tc>
        <w:tc>
          <w:tcPr>
            <w:tcW w:w="1701" w:type="dxa"/>
            <w:vAlign w:val="center"/>
          </w:tcPr>
          <w:p w:rsidR="00D14DB3" w:rsidRDefault="00DF2605">
            <w:pPr>
              <w:jc w:val="center"/>
            </w:pPr>
            <w:r>
              <w:rPr>
                <w:rFonts w:asciiTheme="minorEastAsia" w:eastAsiaTheme="minorEastAsia" w:hAnsiTheme="minorEastAsia"/>
                <w:kern w:val="0"/>
                <w:szCs w:val="21"/>
              </w:rPr>
              <w:t>487,366,666.67</w:t>
            </w:r>
          </w:p>
        </w:tc>
        <w:tc>
          <w:tcPr>
            <w:tcW w:w="850" w:type="dxa"/>
            <w:vAlign w:val="center"/>
          </w:tcPr>
          <w:p w:rsidR="00D14DB3" w:rsidRDefault="00DF2605">
            <w:pPr>
              <w:jc w:val="center"/>
            </w:pPr>
            <w:r>
              <w:rPr>
                <w:rFonts w:asciiTheme="minorEastAsia" w:eastAsiaTheme="minorEastAsia" w:hAnsiTheme="minorEastAsia"/>
                <w:kern w:val="0"/>
                <w:szCs w:val="21"/>
              </w:rPr>
              <w:t>31.53%</w:t>
            </w:r>
          </w:p>
        </w:tc>
      </w:tr>
      <w:tr w:rsidR="00F01669" w:rsidRPr="00F552CF"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6D0F96">
            <w:pPr>
              <w:autoSpaceDE w:val="0"/>
              <w:autoSpaceDN w:val="0"/>
              <w:adjustRightInd w:val="0"/>
              <w:ind w:firstLine="1126"/>
              <w:jc w:val="center"/>
              <w:rPr>
                <w:rFonts w:asciiTheme="minorEastAsia" w:eastAsiaTheme="minorEastAsia" w:hAnsiTheme="minorEastAsia"/>
                <w:kern w:val="0"/>
                <w:szCs w:val="21"/>
              </w:rPr>
            </w:pPr>
            <w:r w:rsidRPr="00F552CF">
              <w:rPr>
                <w:rFonts w:asciiTheme="minorEastAsia" w:eastAsiaTheme="minorEastAsia" w:hAnsiTheme="minorEastAsia" w:hint="eastAsia"/>
                <w:color w:val="000000"/>
                <w:kern w:val="0"/>
                <w:szCs w:val="21"/>
              </w:rPr>
              <w:t>产品特有风险</w:t>
            </w:r>
          </w:p>
        </w:tc>
      </w:tr>
      <w:tr w:rsidR="00F01669" w:rsidRPr="00F552CF"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D14DB3" w:rsidRDefault="00DF2605">
            <w:pPr>
              <w:autoSpaceDE w:val="0"/>
              <w:autoSpaceDN w:val="0"/>
              <w:adjustRightInd w:val="0"/>
              <w:jc w:val="left"/>
              <w:rPr>
                <w:rFonts w:asciiTheme="minorEastAsia" w:eastAsiaTheme="minorEastAsia" w:hAnsiTheme="minorEastAsia"/>
                <w:kern w:val="0"/>
                <w:szCs w:val="21"/>
              </w:rPr>
            </w:pPr>
            <w:r>
              <w:rPr>
                <w:rFonts w:asciiTheme="minorEastAsia" w:eastAsiaTheme="minorEastAsia" w:hAnsiTheme="minorEastAsia"/>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Theme="minorEastAsia" w:eastAsiaTheme="minorEastAsia" w:hAnsiTheme="minorEastAsia"/>
                <w:kern w:val="0"/>
                <w:szCs w:val="21"/>
              </w:rPr>
              <w:t>仓位</w:t>
            </w:r>
            <w:proofErr w:type="gramEnd"/>
            <w:r>
              <w:rPr>
                <w:rFonts w:asciiTheme="minorEastAsia" w:eastAsiaTheme="minorEastAsia" w:hAnsiTheme="minorEastAsia"/>
                <w:kern w:val="0"/>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D14DB3" w:rsidRDefault="00DF2605">
            <w:pPr>
              <w:autoSpaceDE w:val="0"/>
              <w:autoSpaceDN w:val="0"/>
              <w:adjustRightInd w:val="0"/>
              <w:jc w:val="left"/>
              <w:rPr>
                <w:rFonts w:asciiTheme="minorEastAsia" w:eastAsiaTheme="minorEastAsia" w:hAnsiTheme="minorEastAsia"/>
                <w:kern w:val="0"/>
                <w:szCs w:val="21"/>
              </w:rPr>
            </w:pPr>
            <w:r>
              <w:rPr>
                <w:rFonts w:asciiTheme="minorEastAsia" w:eastAsiaTheme="minorEastAsia" w:hAnsiTheme="minorEastAsia"/>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D14DB3" w:rsidRDefault="00DF2605">
            <w:pPr>
              <w:autoSpaceDE w:val="0"/>
              <w:autoSpaceDN w:val="0"/>
              <w:adjustRightInd w:val="0"/>
              <w:jc w:val="left"/>
              <w:rPr>
                <w:rFonts w:asciiTheme="minorEastAsia" w:eastAsiaTheme="minorEastAsia" w:hAnsiTheme="minorEastAsia"/>
                <w:kern w:val="0"/>
                <w:szCs w:val="21"/>
              </w:rPr>
            </w:pPr>
            <w:r>
              <w:rPr>
                <w:rFonts w:asciiTheme="minorEastAsia" w:eastAsiaTheme="minorEastAsia" w:hAnsiTheme="minorEastAsia"/>
                <w:kern w:val="0"/>
                <w:szCs w:val="21"/>
              </w:rPr>
              <w:t>在极端情况下，当持有基金份额</w:t>
            </w:r>
            <w:proofErr w:type="gramStart"/>
            <w:r>
              <w:rPr>
                <w:rFonts w:asciiTheme="minorEastAsia" w:eastAsiaTheme="minorEastAsia" w:hAnsiTheme="minorEastAsia"/>
                <w:kern w:val="0"/>
                <w:szCs w:val="21"/>
              </w:rPr>
              <w:t>占比较</w:t>
            </w:r>
            <w:proofErr w:type="gramEnd"/>
            <w:r>
              <w:rPr>
                <w:rFonts w:asciiTheme="minorEastAsia" w:eastAsiaTheme="minorEastAsia" w:hAnsiTheme="minorEastAsia"/>
                <w:kern w:val="0"/>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F01669" w:rsidRPr="00F552CF" w:rsidRDefault="00F01669" w:rsidP="009A0DDB">
            <w:pPr>
              <w:autoSpaceDE w:val="0"/>
              <w:autoSpaceDN w:val="0"/>
              <w:adjustRightInd w:val="0"/>
              <w:jc w:val="left"/>
              <w:rPr>
                <w:rFonts w:asciiTheme="minorEastAsia" w:eastAsiaTheme="minorEastAsia" w:hAnsiTheme="minorEastAsia"/>
                <w:kern w:val="0"/>
                <w:szCs w:val="21"/>
              </w:rPr>
            </w:pPr>
            <w:r w:rsidRPr="00F552CF">
              <w:rPr>
                <w:rFonts w:asciiTheme="minorEastAsia" w:eastAsiaTheme="minorEastAsia" w:hAnsiTheme="minorEastAsia"/>
                <w:kern w:val="0"/>
                <w:szCs w:val="21"/>
              </w:rPr>
              <w:t>此外，当</w:t>
            </w:r>
            <w:proofErr w:type="gramStart"/>
            <w:r w:rsidRPr="00F552CF">
              <w:rPr>
                <w:rFonts w:asciiTheme="minorEastAsia" w:eastAsiaTheme="minorEastAsia" w:hAnsiTheme="minorEastAsia"/>
                <w:kern w:val="0"/>
                <w:szCs w:val="21"/>
              </w:rPr>
              <w:t>单一基金</w:t>
            </w:r>
            <w:proofErr w:type="gramEnd"/>
            <w:r w:rsidRPr="00F552CF">
              <w:rPr>
                <w:rFonts w:asciiTheme="minorEastAsia" w:eastAsiaTheme="minorEastAsia" w:hAnsiTheme="minorEastAsia"/>
                <w:kern w:val="0"/>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F552CF">
              <w:rPr>
                <w:rFonts w:asciiTheme="minorEastAsia" w:eastAsiaTheme="minorEastAsia" w:hAnsiTheme="minorEastAsia"/>
                <w:kern w:val="0"/>
                <w:szCs w:val="21"/>
              </w:rPr>
              <w:t>基金基金</w:t>
            </w:r>
            <w:proofErr w:type="gramEnd"/>
            <w:r w:rsidRPr="00F552CF">
              <w:rPr>
                <w:rFonts w:asciiTheme="minorEastAsia" w:eastAsiaTheme="minorEastAsia" w:hAnsiTheme="minorEastAsia"/>
                <w:kern w:val="0"/>
                <w:szCs w:val="21"/>
              </w:rPr>
              <w:t>份额提出的申购及转换转入申请。</w:t>
            </w:r>
          </w:p>
        </w:tc>
      </w:tr>
    </w:tbl>
    <w:p w:rsidR="00F01669" w:rsidRPr="00F552CF" w:rsidRDefault="00F01669" w:rsidP="009342D1">
      <w:pPr>
        <w:pStyle w:val="23"/>
        <w:rPr>
          <w:rFonts w:eastAsiaTheme="minorEastAsia"/>
        </w:rPr>
      </w:pPr>
      <w:bookmarkStart w:id="581" w:name="_Toc17317498"/>
      <w:r w:rsidRPr="00F552CF">
        <w:rPr>
          <w:rFonts w:eastAsiaTheme="minorEastAsia"/>
        </w:rPr>
        <w:t xml:space="preserve">11.2 </w:t>
      </w:r>
      <w:r w:rsidRPr="00F552CF">
        <w:rPr>
          <w:rFonts w:eastAsiaTheme="minorEastAsia" w:hint="eastAsia"/>
        </w:rPr>
        <w:t>影响投资者决策的其他重要信息</w:t>
      </w:r>
      <w:bookmarkEnd w:id="581"/>
    </w:p>
    <w:p w:rsidR="00F01669" w:rsidRPr="00F552CF" w:rsidRDefault="00F01669" w:rsidP="00F01669">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781E1F" w:rsidP="00544190">
      <w:pPr>
        <w:pStyle w:val="1new"/>
        <w:rPr>
          <w:rStyle w:val="2CharCharChar"/>
          <w:rFonts w:asciiTheme="minorEastAsia" w:eastAsiaTheme="minorEastAsia" w:hAnsiTheme="minorEastAsia"/>
          <w:b w:val="0"/>
        </w:rPr>
      </w:pPr>
      <w:bookmarkStart w:id="582" w:name="_Toc17317499"/>
      <w:r w:rsidRPr="00F552CF">
        <w:rPr>
          <w:rStyle w:val="2CharCharChar"/>
          <w:rFonts w:asciiTheme="minorEastAsia" w:eastAsiaTheme="minorEastAsia" w:hAnsiTheme="minorEastAsia"/>
        </w:rPr>
        <w:t>§12</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备查文件目录</w:t>
      </w:r>
      <w:bookmarkEnd w:id="576"/>
      <w:bookmarkEnd w:id="577"/>
      <w:bookmarkEnd w:id="578"/>
      <w:bookmarkEnd w:id="579"/>
      <w:bookmarkEnd w:id="580"/>
      <w:bookmarkEnd w:id="582"/>
    </w:p>
    <w:p w:rsidR="001548F9" w:rsidRPr="00F552CF" w:rsidRDefault="001548F9" w:rsidP="00544190">
      <w:pPr>
        <w:pStyle w:val="23"/>
        <w:rPr>
          <w:rFonts w:eastAsiaTheme="minorEastAsia"/>
        </w:rPr>
      </w:pPr>
      <w:bookmarkStart w:id="583" w:name="_Toc481781215"/>
      <w:bookmarkStart w:id="584" w:name="_Toc481781387"/>
      <w:bookmarkStart w:id="585" w:name="_Toc481781559"/>
      <w:bookmarkStart w:id="586" w:name="_Toc481781725"/>
      <w:bookmarkStart w:id="587" w:name="_Toc17317500"/>
      <w:r w:rsidRPr="00F552CF">
        <w:rPr>
          <w:rFonts w:eastAsiaTheme="minorEastAsia"/>
        </w:rPr>
        <w:t>12.1 备查文件目录</w:t>
      </w:r>
      <w:bookmarkEnd w:id="583"/>
      <w:bookmarkEnd w:id="584"/>
      <w:bookmarkEnd w:id="585"/>
      <w:bookmarkEnd w:id="586"/>
      <w:bookmarkEnd w:id="587"/>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12.1.1 中国证监会批准博时沪港深优质企业灵活配置混合型证券投资基金设立的文件</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12.1.2《博时沪港深优质企业灵活配置混合型证券投资基金基金合同》</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12.1.3《博时沪港深优质企业灵活配置混合型证券投资基金托管协议》</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12.1.4 基金管理人业务资格批件、营业执照和公司章程</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12.1.5 博时沪港深优质企业灵活配置混合型证券投资基金各年度审计报告正本</w:t>
      </w:r>
    </w:p>
    <w:p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12.1.6 报告</w:t>
      </w:r>
      <w:proofErr w:type="gramStart"/>
      <w:r w:rsidRPr="00F552CF">
        <w:rPr>
          <w:rFonts w:asciiTheme="minorEastAsia" w:eastAsiaTheme="minorEastAsia" w:hAnsiTheme="minorEastAsia"/>
        </w:rPr>
        <w:t>期内博时</w:t>
      </w:r>
      <w:proofErr w:type="gramEnd"/>
      <w:r w:rsidRPr="00F552CF">
        <w:rPr>
          <w:rFonts w:asciiTheme="minorEastAsia" w:eastAsiaTheme="minorEastAsia" w:hAnsiTheme="minorEastAsia"/>
        </w:rPr>
        <w:t>沪港深优质企业灵活配置混合型证券投资基金在指定报刊上各项公告的原稿</w:t>
      </w:r>
    </w:p>
    <w:p w:rsidR="001548F9" w:rsidRPr="00F552CF" w:rsidRDefault="001548F9" w:rsidP="00544190">
      <w:pPr>
        <w:pStyle w:val="23"/>
        <w:rPr>
          <w:rFonts w:eastAsiaTheme="minorEastAsia"/>
        </w:rPr>
      </w:pPr>
      <w:bookmarkStart w:id="588" w:name="_Toc481781216"/>
      <w:bookmarkStart w:id="589" w:name="_Toc481781388"/>
      <w:bookmarkStart w:id="590" w:name="_Toc481781560"/>
      <w:bookmarkStart w:id="591" w:name="_Toc481781726"/>
      <w:bookmarkStart w:id="592" w:name="_Toc17317501"/>
      <w:r w:rsidRPr="00F552CF">
        <w:rPr>
          <w:rFonts w:eastAsiaTheme="minorEastAsia"/>
        </w:rPr>
        <w:t>12.2 存放地点</w:t>
      </w:r>
      <w:bookmarkEnd w:id="588"/>
      <w:bookmarkEnd w:id="589"/>
      <w:bookmarkEnd w:id="590"/>
      <w:bookmarkEnd w:id="591"/>
      <w:bookmarkEnd w:id="592"/>
    </w:p>
    <w:p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基金管理人、基金托管人处</w:t>
      </w:r>
    </w:p>
    <w:p w:rsidR="001548F9" w:rsidRPr="00F552CF" w:rsidRDefault="001548F9" w:rsidP="00544190">
      <w:pPr>
        <w:pStyle w:val="23"/>
        <w:rPr>
          <w:rFonts w:eastAsiaTheme="minorEastAsia"/>
        </w:rPr>
      </w:pPr>
      <w:bookmarkStart w:id="593" w:name="_Toc481781217"/>
      <w:bookmarkStart w:id="594" w:name="_Toc481781389"/>
      <w:bookmarkStart w:id="595" w:name="_Toc481781561"/>
      <w:bookmarkStart w:id="596" w:name="_Toc481781727"/>
      <w:bookmarkStart w:id="597" w:name="_Toc17317502"/>
      <w:r w:rsidRPr="00F552CF">
        <w:rPr>
          <w:rFonts w:eastAsiaTheme="minorEastAsia"/>
        </w:rPr>
        <w:t>12.3 查阅方式</w:t>
      </w:r>
      <w:bookmarkEnd w:id="593"/>
      <w:bookmarkEnd w:id="594"/>
      <w:bookmarkEnd w:id="595"/>
      <w:bookmarkEnd w:id="596"/>
      <w:bookmarkEnd w:id="597"/>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投资者可在营业时间免费查阅，也可按工本费购买复印件</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投资者对本报告书如有疑问，可咨询本基金管理人博时基金管理有限公司</w:t>
      </w:r>
    </w:p>
    <w:p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博时一线通：95105568（免长途话费）</w:t>
      </w: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8971E9">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博时基金管理有限公司</w:t>
      </w:r>
    </w:p>
    <w:p w:rsidR="001548F9" w:rsidRPr="00F552CF" w:rsidRDefault="001548F9" w:rsidP="00DC6B3C">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二〇一九年八月二十七日</w:t>
      </w:r>
    </w:p>
    <w:sectPr w:rsidR="001548F9" w:rsidRPr="00F552CF" w:rsidSect="001037D2">
      <w:headerReference w:type="default" r:id="rId13"/>
      <w:footerReference w:type="even" r:id="rId14"/>
      <w:footerReference w:type="default" r:id="rId15"/>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18" w:rsidRDefault="00C91C18">
      <w:r>
        <w:separator/>
      </w:r>
    </w:p>
  </w:endnote>
  <w:endnote w:type="continuationSeparator" w:id="0">
    <w:p w:rsidR="00C91C18" w:rsidRDefault="00C9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Default="00A50571">
    <w:pPr>
      <w:pStyle w:val="a6"/>
      <w:jc w:val="center"/>
    </w:pPr>
  </w:p>
  <w:p w:rsidR="00A50571" w:rsidRDefault="00A505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Default="00643320" w:rsidP="00C03B3A">
    <w:pPr>
      <w:pStyle w:val="a6"/>
      <w:framePr w:wrap="around" w:vAnchor="text" w:hAnchor="margin" w:xAlign="right" w:y="1"/>
      <w:rPr>
        <w:rStyle w:val="a7"/>
      </w:rPr>
    </w:pPr>
    <w:r>
      <w:rPr>
        <w:rStyle w:val="a7"/>
      </w:rPr>
      <w:fldChar w:fldCharType="begin"/>
    </w:r>
    <w:r w:rsidR="00A50571">
      <w:rPr>
        <w:rStyle w:val="a7"/>
      </w:rPr>
      <w:instrText xml:space="preserve">PAGE  </w:instrText>
    </w:r>
    <w:r>
      <w:rPr>
        <w:rStyle w:val="a7"/>
      </w:rPr>
      <w:fldChar w:fldCharType="end"/>
    </w:r>
  </w:p>
  <w:p w:rsidR="00A50571" w:rsidRDefault="00A50571" w:rsidP="00C03B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docPartObj>
        <w:docPartGallery w:val="Page Numbers (Bottom of Page)"/>
        <w:docPartUnique/>
      </w:docPartObj>
    </w:sdtPr>
    <w:sdtEndPr/>
    <w:sdtContent>
      <w:p w:rsidR="00A50571" w:rsidRDefault="00643320">
        <w:pPr>
          <w:pStyle w:val="a6"/>
          <w:jc w:val="center"/>
        </w:pPr>
        <w:r>
          <w:fldChar w:fldCharType="begin"/>
        </w:r>
        <w:r w:rsidR="00A50571">
          <w:instrText>PAGE   \* MERGEFORMAT</w:instrText>
        </w:r>
        <w:r>
          <w:fldChar w:fldCharType="separate"/>
        </w:r>
        <w:r w:rsidR="00B032FD" w:rsidRPr="00B032FD">
          <w:rPr>
            <w:noProof/>
            <w:lang w:val="zh-CN"/>
          </w:rPr>
          <w:t>12</w:t>
        </w:r>
        <w:r>
          <w:fldChar w:fldCharType="end"/>
        </w:r>
      </w:p>
    </w:sdtContent>
  </w:sdt>
  <w:p w:rsidR="00A50571" w:rsidRDefault="00A50571"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18" w:rsidRDefault="00C91C18">
      <w:r>
        <w:separator/>
      </w:r>
    </w:p>
  </w:footnote>
  <w:footnote w:type="continuationSeparator" w:id="0">
    <w:p w:rsidR="00C91C18" w:rsidRDefault="00C9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1451DA7D" wp14:editId="23379B0B">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博时沪港深优质企业灵活配置混合型证券投资基金</w:t>
    </w:r>
    <w:r w:rsidRPr="002E74FF">
      <w:t>2019</w:t>
    </w:r>
    <w:r w:rsidRPr="002E74FF">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253C"/>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39D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9CE"/>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433"/>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6D31"/>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930"/>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657"/>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0CDA"/>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0F96"/>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53E"/>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BDD"/>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6FBD"/>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1959"/>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FD"/>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C18"/>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4DB3"/>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53E"/>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2BED"/>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605"/>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37721"/>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2CF"/>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121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 w:type="paragraph" w:customStyle="1" w:styleId="afe">
    <w:name w:val="无缩进备注居右"/>
    <w:basedOn w:val="a"/>
    <w:link w:val="Charf"/>
    <w:qFormat/>
    <w:rsid w:val="00F37721"/>
    <w:pPr>
      <w:autoSpaceDE w:val="0"/>
      <w:autoSpaceDN w:val="0"/>
      <w:adjustRightInd w:val="0"/>
      <w:jc w:val="right"/>
    </w:pPr>
    <w:rPr>
      <w:rFonts w:ascii="宋体" w:hAnsi="宋体"/>
      <w:color w:val="000000"/>
      <w:kern w:val="0"/>
      <w:szCs w:val="21"/>
    </w:rPr>
  </w:style>
  <w:style w:type="character" w:customStyle="1" w:styleId="Charf">
    <w:name w:val="无缩进备注居右 Char"/>
    <w:basedOn w:val="a1"/>
    <w:link w:val="afe"/>
    <w:rsid w:val="00F37721"/>
    <w:rPr>
      <w:rFonts w:ascii="宋体" w:hAnsi="宋体"/>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177EB5-82B2-4378-A8A4-553BE40D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42</Pages>
  <Words>27205</Words>
  <Characters>19526</Characters>
  <Application>Microsoft Office Word</Application>
  <DocSecurity>0</DocSecurity>
  <Lines>162</Lines>
  <Paragraphs>93</Paragraphs>
  <ScaleCrop>false</ScaleCrop>
  <Company/>
  <LinksUpToDate>false</LinksUpToDate>
  <CharactersWithSpaces>46638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梁嘉琪</cp:lastModifiedBy>
  <cp:revision>10</cp:revision>
  <cp:lastPrinted>2007-07-19T00:46:00Z</cp:lastPrinted>
  <dcterms:created xsi:type="dcterms:W3CDTF">2017-05-10T12:40:00Z</dcterms:created>
  <dcterms:modified xsi:type="dcterms:W3CDTF">2019-08-25T11:09:00Z</dcterms:modified>
</cp:coreProperties>
</file>