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F5" w:rsidRDefault="006A26F5">
      <w:pPr>
        <w:pStyle w:val="a3"/>
        <w:spacing w:before="0" w:beforeAutospacing="0" w:after="0" w:afterAutospacing="0" w:line="360" w:lineRule="auto"/>
        <w:ind w:firstLine="420"/>
        <w:rPr>
          <w:sz w:val="21"/>
          <w:szCs w:val="21"/>
        </w:rPr>
      </w:pPr>
      <w:bookmarkStart w:id="0" w:name="chapter_level1_1_5284_section_1"/>
      <w:bookmarkEnd w:id="0"/>
    </w:p>
    <w:p w:rsidR="006A26F5" w:rsidRDefault="006A26F5">
      <w:pPr>
        <w:pStyle w:val="a3"/>
        <w:spacing w:before="0" w:beforeAutospacing="0" w:after="0" w:afterAutospacing="0" w:line="360" w:lineRule="auto"/>
        <w:ind w:firstLine="420"/>
        <w:rPr>
          <w:sz w:val="21"/>
          <w:szCs w:val="21"/>
        </w:rPr>
      </w:pPr>
    </w:p>
    <w:p w:rsidR="006A26F5" w:rsidRDefault="006A26F5">
      <w:pPr>
        <w:pStyle w:val="a3"/>
        <w:spacing w:before="0" w:beforeAutospacing="0" w:after="0" w:afterAutospacing="0" w:line="360" w:lineRule="auto"/>
        <w:ind w:firstLine="420"/>
        <w:rPr>
          <w:sz w:val="21"/>
          <w:szCs w:val="21"/>
        </w:rPr>
      </w:pPr>
    </w:p>
    <w:p w:rsidR="006A26F5" w:rsidRDefault="006A26F5">
      <w:pPr>
        <w:pStyle w:val="a3"/>
        <w:spacing w:before="0" w:beforeAutospacing="0" w:after="0" w:afterAutospacing="0" w:line="360" w:lineRule="auto"/>
        <w:ind w:firstLine="420"/>
        <w:rPr>
          <w:sz w:val="21"/>
          <w:szCs w:val="21"/>
        </w:rPr>
      </w:pPr>
    </w:p>
    <w:p w:rsidR="006A26F5" w:rsidRDefault="006A26F5" w:rsidP="006A26F5">
      <w:pPr>
        <w:pStyle w:val="a3"/>
        <w:spacing w:before="0" w:beforeAutospacing="0" w:after="0" w:afterAutospacing="0" w:line="800" w:lineRule="exact"/>
        <w:ind w:firstLine="420"/>
        <w:jc w:val="center"/>
        <w:rPr>
          <w:b/>
          <w:sz w:val="44"/>
          <w:szCs w:val="21"/>
        </w:rPr>
      </w:pPr>
      <w:r w:rsidRPr="006A26F5">
        <w:rPr>
          <w:rFonts w:hint="eastAsia"/>
          <w:b/>
          <w:sz w:val="44"/>
          <w:szCs w:val="21"/>
        </w:rPr>
        <w:t>博时量化价值股票型证券投资基金</w:t>
      </w:r>
    </w:p>
    <w:p w:rsidR="006A26F5" w:rsidRDefault="006A26F5" w:rsidP="006A26F5">
      <w:pPr>
        <w:pStyle w:val="a3"/>
        <w:spacing w:before="0" w:beforeAutospacing="0" w:after="0" w:afterAutospacing="0" w:line="800" w:lineRule="exact"/>
        <w:ind w:firstLine="420"/>
        <w:jc w:val="center"/>
        <w:rPr>
          <w:b/>
          <w:sz w:val="44"/>
          <w:szCs w:val="21"/>
        </w:rPr>
      </w:pPr>
      <w:r w:rsidRPr="006A26F5">
        <w:rPr>
          <w:rFonts w:hint="eastAsia"/>
          <w:b/>
          <w:sz w:val="44"/>
          <w:szCs w:val="21"/>
        </w:rPr>
        <w:t>更新招募说明书摘要</w:t>
      </w:r>
    </w:p>
    <w:p w:rsidR="006A26F5" w:rsidRDefault="006A26F5" w:rsidP="006A26F5">
      <w:pPr>
        <w:pStyle w:val="a3"/>
        <w:spacing w:before="0" w:beforeAutospacing="0" w:after="0" w:afterAutospacing="0" w:line="800" w:lineRule="exact"/>
        <w:ind w:firstLine="420"/>
        <w:jc w:val="center"/>
        <w:rPr>
          <w:b/>
          <w:sz w:val="44"/>
          <w:szCs w:val="21"/>
        </w:rPr>
      </w:pPr>
      <w:r w:rsidRPr="006A26F5">
        <w:rPr>
          <w:b/>
          <w:sz w:val="44"/>
          <w:szCs w:val="21"/>
        </w:rPr>
        <w:t>2019年第2号</w:t>
      </w:r>
    </w:p>
    <w:p w:rsidR="006A26F5" w:rsidRDefault="006A26F5" w:rsidP="006A26F5">
      <w:pPr>
        <w:pStyle w:val="a3"/>
        <w:spacing w:before="0" w:beforeAutospacing="0" w:after="0" w:afterAutospacing="0" w:line="360" w:lineRule="auto"/>
        <w:ind w:firstLine="420"/>
        <w:jc w:val="both"/>
        <w:rPr>
          <w:sz w:val="21"/>
          <w:szCs w:val="21"/>
        </w:rPr>
      </w:pPr>
    </w:p>
    <w:p w:rsidR="006A26F5" w:rsidRDefault="006A26F5" w:rsidP="006A26F5">
      <w:pPr>
        <w:pStyle w:val="a3"/>
        <w:spacing w:before="0" w:beforeAutospacing="0" w:after="0" w:afterAutospacing="0" w:line="360" w:lineRule="auto"/>
        <w:ind w:firstLine="420"/>
        <w:jc w:val="both"/>
        <w:rPr>
          <w:sz w:val="21"/>
          <w:szCs w:val="21"/>
        </w:rPr>
      </w:pPr>
    </w:p>
    <w:p w:rsidR="006A26F5" w:rsidRPr="006A26F5" w:rsidRDefault="00395D1F" w:rsidP="006A26F5">
      <w:pPr>
        <w:pStyle w:val="a3"/>
        <w:spacing w:before="0" w:beforeAutospacing="0" w:after="0" w:afterAutospacing="0" w:line="360" w:lineRule="auto"/>
        <w:ind w:firstLine="420"/>
        <w:jc w:val="both"/>
        <w:rPr>
          <w:sz w:val="21"/>
          <w:szCs w:val="21"/>
        </w:rPr>
      </w:pPr>
      <w:bookmarkStart w:id="1" w:name="field_5284_abstract_1"/>
      <w:r>
        <w:rPr>
          <w:rFonts w:hint="eastAsia"/>
          <w:sz w:val="21"/>
          <w:szCs w:val="21"/>
        </w:rPr>
        <w:t>博时量化价值股票型证券投资基金（以下简称“本基金”）的发行已获中国证监会证监许可</w:t>
      </w:r>
      <w:r>
        <w:rPr>
          <w:sz w:val="21"/>
          <w:szCs w:val="21"/>
        </w:rPr>
        <w:t>[2018]344号文批准。自2018年06月01日至2018年06月22日通过销售机构公开发售。本基金为契约型开放式，存续期间为不定期。本基金的基金合同于2018年06月26日正式生效 。</w:t>
      </w:r>
      <w:bookmarkEnd w:id="1"/>
      <w:r w:rsidR="006A26F5" w:rsidRPr="006A26F5">
        <w:rPr>
          <w:rFonts w:hint="eastAsia"/>
          <w:sz w:val="21"/>
          <w:szCs w:val="21"/>
        </w:rPr>
        <w:t xml:space="preserve"> </w:t>
      </w:r>
    </w:p>
    <w:p w:rsidR="007D096A" w:rsidRPr="006A26F5" w:rsidRDefault="006A26F5" w:rsidP="006A26F5">
      <w:pPr>
        <w:pStyle w:val="2"/>
        <w:jc w:val="center"/>
        <w:rPr>
          <w:rFonts w:ascii="宋体" w:eastAsia="宋体" w:hAnsi="宋体"/>
          <w:sz w:val="30"/>
        </w:rPr>
      </w:pPr>
      <w:bookmarkStart w:id="2" w:name="chapter_level1_2_5285"/>
      <w:r w:rsidRPr="006A26F5">
        <w:rPr>
          <w:rFonts w:ascii="宋体" w:eastAsia="宋体" w:hAnsi="宋体" w:hint="eastAsia"/>
          <w:sz w:val="30"/>
        </w:rPr>
        <w:t>【重要提示】</w:t>
      </w:r>
      <w:bookmarkEnd w:id="2"/>
    </w:p>
    <w:p w:rsidR="006A26F5" w:rsidRPr="006A26F5" w:rsidRDefault="006A26F5">
      <w:pPr>
        <w:pStyle w:val="a3"/>
        <w:spacing w:before="0" w:beforeAutospacing="0" w:after="0" w:afterAutospacing="0" w:line="360" w:lineRule="auto"/>
        <w:ind w:firstLine="420"/>
        <w:divId w:val="777142799"/>
        <w:rPr>
          <w:sz w:val="21"/>
          <w:szCs w:val="21"/>
        </w:rPr>
      </w:pPr>
      <w:bookmarkStart w:id="3" w:name="chapter_level1_2_5285_section_1"/>
      <w:bookmarkEnd w:id="3"/>
      <w:r w:rsidRPr="006A26F5">
        <w:rPr>
          <w:rFonts w:hint="eastAsia"/>
          <w:sz w:val="21"/>
          <w:szCs w:val="21"/>
        </w:rPr>
        <w:t>1、本基金根据</w:t>
      </w:r>
      <w:bookmarkStart w:id="4" w:name="field_0_approveddate_1"/>
      <w:r w:rsidR="00395D1F">
        <w:rPr>
          <w:sz w:val="21"/>
          <w:szCs w:val="21"/>
        </w:rPr>
        <w:t>2018年02月23日</w:t>
      </w:r>
      <w:bookmarkEnd w:id="4"/>
      <w:r w:rsidRPr="006A26F5">
        <w:rPr>
          <w:rFonts w:hint="eastAsia"/>
          <w:sz w:val="21"/>
          <w:szCs w:val="21"/>
        </w:rPr>
        <w:t>中国证券监督管理委员会《关于准予</w:t>
      </w:r>
      <w:bookmarkStart w:id="5" w:name="field_0_productfullname_1"/>
      <w:r w:rsidR="00395D1F">
        <w:rPr>
          <w:rFonts w:hint="eastAsia"/>
          <w:sz w:val="21"/>
          <w:szCs w:val="21"/>
        </w:rPr>
        <w:t>博时量化价值股票型证券投资基金</w:t>
      </w:r>
      <w:bookmarkEnd w:id="5"/>
      <w:r w:rsidRPr="006A26F5">
        <w:rPr>
          <w:rFonts w:hint="eastAsia"/>
          <w:sz w:val="21"/>
          <w:szCs w:val="21"/>
        </w:rPr>
        <w:t>注册的批复》（证监许可</w:t>
      </w:r>
      <w:bookmarkStart w:id="6" w:name="field_0_lotnumber_1"/>
      <w:r w:rsidR="00395D1F">
        <w:rPr>
          <w:sz w:val="21"/>
          <w:szCs w:val="21"/>
        </w:rPr>
        <w:t>[2018]344</w:t>
      </w:r>
      <w:bookmarkEnd w:id="6"/>
      <w:r w:rsidRPr="006A26F5">
        <w:rPr>
          <w:rFonts w:hint="eastAsia"/>
          <w:sz w:val="21"/>
          <w:szCs w:val="21"/>
        </w:rPr>
        <w:t>号）准予注册，进行募集。</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2、基金管理人保证招募说明书的内容真实、准确、完整。本招募说明书经中国证监会注册，但中国证监会对本基金募集的注册，并不表明其对本基金的投资价值、收益和市场前景</w:t>
      </w:r>
      <w:proofErr w:type="gramStart"/>
      <w:r w:rsidRPr="006A26F5">
        <w:rPr>
          <w:rFonts w:hint="eastAsia"/>
          <w:sz w:val="21"/>
          <w:szCs w:val="21"/>
        </w:rPr>
        <w:t>作出</w:t>
      </w:r>
      <w:proofErr w:type="gramEnd"/>
      <w:r w:rsidRPr="006A26F5">
        <w:rPr>
          <w:rFonts w:hint="eastAsia"/>
          <w:sz w:val="21"/>
          <w:szCs w:val="21"/>
        </w:rPr>
        <w:t xml:space="preserve">实质性判断或保证，也不表明投资于本基金没有风险。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3、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w:t>
      </w:r>
      <w:proofErr w:type="gramStart"/>
      <w:r w:rsidRPr="006A26F5">
        <w:rPr>
          <w:rFonts w:hint="eastAsia"/>
          <w:sz w:val="21"/>
          <w:szCs w:val="21"/>
        </w:rPr>
        <w:t>作出</w:t>
      </w:r>
      <w:proofErr w:type="gramEnd"/>
      <w:r w:rsidRPr="006A26F5">
        <w:rPr>
          <w:rFonts w:hint="eastAsia"/>
          <w:sz w:val="21"/>
          <w:szCs w:val="21"/>
        </w:rPr>
        <w:t>独立决策。基金管理人提醒投资者基金投资的“买者自负”原则，在投资者</w:t>
      </w:r>
      <w:proofErr w:type="gramStart"/>
      <w:r w:rsidRPr="006A26F5">
        <w:rPr>
          <w:rFonts w:hint="eastAsia"/>
          <w:sz w:val="21"/>
          <w:szCs w:val="21"/>
        </w:rPr>
        <w:t>作出</w:t>
      </w:r>
      <w:proofErr w:type="gramEnd"/>
      <w:r w:rsidRPr="006A26F5">
        <w:rPr>
          <w:rFonts w:hint="eastAsia"/>
          <w:sz w:val="21"/>
          <w:szCs w:val="21"/>
        </w:rPr>
        <w:t xml:space="preserve">投资决策后，基金运营状况与基金净值变化导致的投资风险，由投资者自行负担。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4、本基金投资于证券市场，基金净值会因为证券市场波动等因素产生波动，投资者在投资本基金前，应全面了解本基金的产品特性，理性判断市场，并承担基金投资中出现的各</w:t>
      </w:r>
      <w:r w:rsidRPr="006A26F5">
        <w:rPr>
          <w:rFonts w:hint="eastAsia"/>
          <w:sz w:val="21"/>
          <w:szCs w:val="21"/>
        </w:rPr>
        <w:lastRenderedPageBreak/>
        <w:t xml:space="preserve">类风险，包括：因政治、经济、社会等环境因素对证券价格产生影响而形成的系统性风险、个别证券特有的非系统性风险、基金管理人在基金管理实施过程中产生的基金管理风险、本基金的特定风险等等。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 xml:space="preserve">本基金主要投资于具有良好流动性的金融工具，包括国内依法发行上市的股票、债券、货币市场工具、股指期货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 xml:space="preserve">5、本基金是股票型基金，其预期收益及风险水平高于货币市场基金、债券型基金与混合型基金，属于中高风险/收益的基金。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本基金除了投资于A股市场优质企业外，还可在法律法规规定的范围内投资内地与香港股票市场交易互联互通机制下允许投资的香港联合交易所上市的股票。除了需要承担与境内证券投资基金类似的市场波动风险等一般投资风险之外，本基金还面临市场联动的风险、股价波动的风险、汇率风险、港股通额度限制、</w:t>
      </w:r>
      <w:proofErr w:type="gramStart"/>
      <w:r w:rsidRPr="006A26F5">
        <w:rPr>
          <w:rFonts w:hint="eastAsia"/>
          <w:sz w:val="21"/>
          <w:szCs w:val="21"/>
        </w:rPr>
        <w:t>港股通可投资</w:t>
      </w:r>
      <w:proofErr w:type="gramEnd"/>
      <w:r w:rsidRPr="006A26F5">
        <w:rPr>
          <w:rFonts w:hint="eastAsia"/>
          <w:sz w:val="21"/>
          <w:szCs w:val="21"/>
        </w:rPr>
        <w:t>标的范围调整带来的风险、港股</w:t>
      </w:r>
      <w:proofErr w:type="gramStart"/>
      <w:r w:rsidRPr="006A26F5">
        <w:rPr>
          <w:rFonts w:hint="eastAsia"/>
          <w:sz w:val="21"/>
          <w:szCs w:val="21"/>
        </w:rPr>
        <w:t>通交易</w:t>
      </w:r>
      <w:proofErr w:type="gramEnd"/>
      <w:r w:rsidRPr="006A26F5">
        <w:rPr>
          <w:rFonts w:hint="eastAsia"/>
          <w:sz w:val="21"/>
          <w:szCs w:val="21"/>
        </w:rPr>
        <w:t xml:space="preserve">日设定的风险、交收制度带来的基金流动性风险、港股通下对公司行为的处理规则带来的风险、香港联合交易所停牌、退市等制度性差异带来的风险、港股通规则变动带来的风险等境外证券市场投资所面临的特别投资风险。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 xml:space="preserve">本基金可根据投资策略需要或不同配置地市场环境的变化，选择将部分基金资产投资于港股或选择不将基金资产投资于港股，基金资产并非必然投资港股。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6、本基金主要投资于境内依法发行或上市的股票（包含中小板、创业板及其他经中国证监会核准上市的股票）、内地与香港股票市场交易互联互通机制下允许投资的香港联合交易所上市的股票（以下简称“港股通标的股票”）、权证、股指期货、债券（包含国债、金融债、企业债、公司债、公开发行的次级债、可转换债券、央行票据、短期融资</w:t>
      </w:r>
      <w:proofErr w:type="gramStart"/>
      <w:r w:rsidRPr="006A26F5">
        <w:rPr>
          <w:rFonts w:hint="eastAsia"/>
          <w:sz w:val="21"/>
          <w:szCs w:val="21"/>
        </w:rPr>
        <w:t>券</w:t>
      </w:r>
      <w:proofErr w:type="gramEnd"/>
      <w:r w:rsidRPr="006A26F5">
        <w:rPr>
          <w:rFonts w:hint="eastAsia"/>
          <w:sz w:val="21"/>
          <w:szCs w:val="21"/>
        </w:rPr>
        <w:t>、超短期融资</w:t>
      </w:r>
      <w:proofErr w:type="gramStart"/>
      <w:r w:rsidRPr="006A26F5">
        <w:rPr>
          <w:rFonts w:hint="eastAsia"/>
          <w:sz w:val="21"/>
          <w:szCs w:val="21"/>
        </w:rPr>
        <w:t>券</w:t>
      </w:r>
      <w:proofErr w:type="gramEnd"/>
      <w:r w:rsidRPr="006A26F5">
        <w:rPr>
          <w:rFonts w:hint="eastAsia"/>
          <w:sz w:val="21"/>
          <w:szCs w:val="21"/>
        </w:rPr>
        <w:t xml:space="preserve">、中期票据等）、资产支持证券、同业存单、债券回购、银行存款、国债期货和现金，以及法律法规或中国证监会允许基金投资的其他金融工具（但须符合中国证监会的相关规定）。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7、基金的投资组合比例为：股票资产占基金资产的80%—95%，港股通标的股票的投资比例为股票资产的0%-50%；权证投资比例为基金资产净值的0-3%；每个交易日日终在扣除</w:t>
      </w:r>
      <w:r w:rsidRPr="006A26F5">
        <w:rPr>
          <w:rFonts w:hint="eastAsia"/>
          <w:sz w:val="21"/>
          <w:szCs w:val="21"/>
        </w:rPr>
        <w:lastRenderedPageBreak/>
        <w:t xml:space="preserve">股指期货和国债期货合约需缴纳的交易保证金后，应当保持不低于基金资产净值5%的现金或到期日在一年以内的政府债券。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 xml:space="preserve">8、本基金初始面值为人民币1.00元。在市场波动因素影响下，本基金净值可能低于初始面值，本基金投资者有可能出现亏损。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 xml:space="preserve">9、基金的过往业绩并不预示其未来表现，基金管理人管理的其他基金的业绩也不构成对本基金业绩表现的保证。 </w:t>
      </w:r>
    </w:p>
    <w:p w:rsidR="006A26F5" w:rsidRPr="006A26F5" w:rsidRDefault="006A26F5">
      <w:pPr>
        <w:pStyle w:val="a3"/>
        <w:spacing w:before="0" w:beforeAutospacing="0" w:after="0" w:afterAutospacing="0" w:line="360" w:lineRule="auto"/>
        <w:ind w:firstLine="420"/>
        <w:divId w:val="777142799"/>
        <w:rPr>
          <w:sz w:val="21"/>
          <w:szCs w:val="21"/>
        </w:rPr>
      </w:pPr>
      <w:r w:rsidRPr="006A26F5">
        <w:rPr>
          <w:rFonts w:hint="eastAsia"/>
          <w:sz w:val="21"/>
          <w:szCs w:val="21"/>
        </w:rPr>
        <w:t>10、基金管理人依照恪尽职守、诚实信用、谨慎勤勉的原则管理和运用基金财产，但不</w:t>
      </w:r>
      <w:bookmarkStart w:id="7" w:name="chapter_level1_2_5285_section_1_end"/>
      <w:bookmarkEnd w:id="7"/>
      <w:r w:rsidRPr="006A26F5">
        <w:rPr>
          <w:rFonts w:hint="eastAsia"/>
          <w:sz w:val="21"/>
          <w:szCs w:val="21"/>
        </w:rPr>
        <w:t xml:space="preserve">保证基金一定盈利，也不保证最低收益。 </w:t>
      </w:r>
    </w:p>
    <w:p w:rsidR="006A26F5" w:rsidRPr="006A26F5" w:rsidRDefault="006A26F5">
      <w:pPr>
        <w:pStyle w:val="a3"/>
        <w:spacing w:before="0" w:beforeAutospacing="0" w:after="0" w:afterAutospacing="0" w:line="360" w:lineRule="auto"/>
        <w:ind w:firstLine="420"/>
        <w:divId w:val="662971321"/>
        <w:rPr>
          <w:sz w:val="21"/>
          <w:szCs w:val="21"/>
        </w:rPr>
      </w:pPr>
      <w:bookmarkStart w:id="8" w:name="chapter_level1_2_5285_section_2"/>
      <w:bookmarkEnd w:id="8"/>
      <w:r w:rsidRPr="006A26F5">
        <w:rPr>
          <w:rFonts w:hint="eastAsia"/>
          <w:sz w:val="21"/>
          <w:szCs w:val="21"/>
        </w:rPr>
        <w:t>本招募说明书（更新）所载内容截止日为</w:t>
      </w:r>
      <w:bookmarkStart w:id="9" w:name="field_0_infoendday_1"/>
      <w:r w:rsidR="00395D1F">
        <w:rPr>
          <w:sz w:val="21"/>
          <w:szCs w:val="21"/>
        </w:rPr>
        <w:t>2019年06月26日</w:t>
      </w:r>
      <w:bookmarkEnd w:id="9"/>
      <w:r w:rsidRPr="006A26F5">
        <w:rPr>
          <w:rFonts w:hint="eastAsia"/>
          <w:sz w:val="21"/>
          <w:szCs w:val="21"/>
        </w:rPr>
        <w:t>，有关财务数据和净值表现截止日为</w:t>
      </w:r>
      <w:bookmarkStart w:id="10" w:name="field_0_financeendday_1"/>
      <w:r w:rsidR="00395D1F">
        <w:rPr>
          <w:sz w:val="21"/>
          <w:szCs w:val="21"/>
        </w:rPr>
        <w:t>2019年03月31日</w:t>
      </w:r>
      <w:bookmarkEnd w:id="10"/>
      <w:r w:rsidR="00395D1F">
        <w:rPr>
          <w:sz w:val="21"/>
          <w:szCs w:val="21"/>
        </w:rPr>
        <w:t xml:space="preserve"> </w:t>
      </w:r>
      <w:r w:rsidRPr="006A26F5">
        <w:rPr>
          <w:rFonts w:hint="eastAsia"/>
          <w:sz w:val="21"/>
          <w:szCs w:val="21"/>
        </w:rPr>
        <w:t>(相关财务数据未经</w:t>
      </w:r>
      <w:bookmarkStart w:id="11" w:name="chapter_level1_2_5285_section_2_end"/>
      <w:bookmarkEnd w:id="11"/>
      <w:r w:rsidRPr="006A26F5">
        <w:rPr>
          <w:rFonts w:hint="eastAsia"/>
          <w:sz w:val="21"/>
          <w:szCs w:val="21"/>
        </w:rPr>
        <w:t>审计)。</w:t>
      </w:r>
      <w:r w:rsidR="00395D1F">
        <w:rPr>
          <w:sz w:val="21"/>
          <w:szCs w:val="21"/>
        </w:rPr>
        <w:t xml:space="preserve"> </w:t>
      </w:r>
      <w:r w:rsidRPr="006A26F5">
        <w:rPr>
          <w:rFonts w:hint="eastAsia"/>
          <w:sz w:val="21"/>
          <w:szCs w:val="21"/>
        </w:rPr>
        <w:t xml:space="preserve"> </w:t>
      </w:r>
    </w:p>
    <w:p w:rsidR="006A26F5" w:rsidRPr="006A26F5" w:rsidRDefault="006A26F5" w:rsidP="006A26F5">
      <w:pPr>
        <w:pStyle w:val="2"/>
        <w:jc w:val="center"/>
        <w:rPr>
          <w:rFonts w:ascii="宋体" w:eastAsia="宋体" w:hAnsi="宋体"/>
          <w:sz w:val="30"/>
        </w:rPr>
      </w:pPr>
      <w:bookmarkStart w:id="12" w:name="chapter_level1_3_5286"/>
      <w:r w:rsidRPr="006A26F5">
        <w:rPr>
          <w:rFonts w:ascii="宋体" w:eastAsia="宋体" w:hAnsi="宋体" w:hint="eastAsia"/>
          <w:sz w:val="30"/>
        </w:rPr>
        <w:t>一、基金管理人</w:t>
      </w:r>
      <w:bookmarkEnd w:id="12"/>
    </w:p>
    <w:p w:rsidR="006A26F5" w:rsidRPr="006A26F5" w:rsidRDefault="006A26F5">
      <w:pPr>
        <w:pStyle w:val="a3"/>
        <w:spacing w:before="0" w:beforeAutospacing="0" w:after="0" w:afterAutospacing="0" w:line="360" w:lineRule="auto"/>
        <w:ind w:firstLine="420"/>
        <w:divId w:val="1190222075"/>
        <w:rPr>
          <w:sz w:val="21"/>
          <w:szCs w:val="21"/>
        </w:rPr>
      </w:pPr>
      <w:bookmarkStart w:id="13" w:name="chapter_level1_3_5286_section_1"/>
      <w:bookmarkEnd w:id="13"/>
      <w:r w:rsidRPr="006A26F5">
        <w:rPr>
          <w:rStyle w:val="a4"/>
          <w:rFonts w:hint="eastAsia"/>
          <w:sz w:val="21"/>
          <w:szCs w:val="21"/>
        </w:rPr>
        <w:t>一、基金管理人概况</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1190222075"/>
        <w:rPr>
          <w:sz w:val="21"/>
          <w:szCs w:val="21"/>
        </w:rPr>
      </w:pPr>
      <w:bookmarkStart w:id="14" w:name="field_0_managercompanyinfo_1_start"/>
      <w:bookmarkEnd w:id="14"/>
      <w:r w:rsidRPr="006A26F5">
        <w:rPr>
          <w:rFonts w:hint="eastAsia"/>
          <w:sz w:val="21"/>
          <w:szCs w:val="21"/>
        </w:rPr>
        <w:t>名称：</w:t>
      </w:r>
      <w:r w:rsidR="00395D1F">
        <w:rPr>
          <w:sz w:val="21"/>
          <w:szCs w:val="21"/>
        </w:rPr>
        <w:t xml:space="preserve"> </w:t>
      </w:r>
      <w:r w:rsidRPr="006A26F5">
        <w:rPr>
          <w:rFonts w:hint="eastAsia"/>
          <w:sz w:val="21"/>
          <w:szCs w:val="21"/>
        </w:rPr>
        <w:t xml:space="preserve">博时基金管理有限公司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住所：</w:t>
      </w:r>
      <w:r w:rsidR="00395D1F">
        <w:rPr>
          <w:sz w:val="21"/>
          <w:szCs w:val="21"/>
        </w:rPr>
        <w:t xml:space="preserve"> </w:t>
      </w:r>
      <w:r w:rsidRPr="006A26F5">
        <w:rPr>
          <w:rFonts w:hint="eastAsia"/>
          <w:sz w:val="21"/>
          <w:szCs w:val="21"/>
        </w:rPr>
        <w:t xml:space="preserve">深圳市福田区莲花街道福新社区益田路5999号基金大厦21层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办公地址：</w:t>
      </w:r>
      <w:r w:rsidR="00395D1F">
        <w:rPr>
          <w:sz w:val="21"/>
          <w:szCs w:val="21"/>
        </w:rPr>
        <w:t xml:space="preserve"> </w:t>
      </w:r>
      <w:r w:rsidRPr="006A26F5">
        <w:rPr>
          <w:rFonts w:hint="eastAsia"/>
          <w:sz w:val="21"/>
          <w:szCs w:val="21"/>
        </w:rPr>
        <w:t xml:space="preserve">广东省深圳市福田区益田路5999号基金大厦21层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法定代表人：张光华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成立时间：</w:t>
      </w:r>
      <w:r w:rsidR="00395D1F">
        <w:rPr>
          <w:sz w:val="21"/>
          <w:szCs w:val="21"/>
        </w:rPr>
        <w:t xml:space="preserve">  </w:t>
      </w:r>
      <w:r w:rsidRPr="006A26F5">
        <w:rPr>
          <w:rFonts w:hint="eastAsia"/>
          <w:sz w:val="21"/>
          <w:szCs w:val="21"/>
        </w:rPr>
        <w:t xml:space="preserve">1998年7月13日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注册资本：</w:t>
      </w:r>
      <w:r w:rsidR="00395D1F">
        <w:rPr>
          <w:sz w:val="21"/>
          <w:szCs w:val="21"/>
        </w:rPr>
        <w:t xml:space="preserve">  </w:t>
      </w:r>
      <w:r w:rsidRPr="006A26F5">
        <w:rPr>
          <w:rFonts w:hint="eastAsia"/>
          <w:sz w:val="21"/>
          <w:szCs w:val="21"/>
        </w:rPr>
        <w:t xml:space="preserve">2.5亿元人民币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存续期间：</w:t>
      </w:r>
      <w:r w:rsidR="00395D1F">
        <w:rPr>
          <w:sz w:val="21"/>
          <w:szCs w:val="21"/>
        </w:rPr>
        <w:t xml:space="preserve"> </w:t>
      </w:r>
      <w:r w:rsidRPr="006A26F5">
        <w:rPr>
          <w:rFonts w:hint="eastAsia"/>
          <w:sz w:val="21"/>
          <w:szCs w:val="21"/>
        </w:rPr>
        <w:t xml:space="preserve">持续经营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联系人：</w:t>
      </w:r>
      <w:r w:rsidR="00395D1F">
        <w:rPr>
          <w:sz w:val="21"/>
          <w:szCs w:val="21"/>
        </w:rPr>
        <w:t xml:space="preserve">   </w:t>
      </w:r>
      <w:r w:rsidRPr="006A26F5">
        <w:rPr>
          <w:rFonts w:hint="eastAsia"/>
          <w:sz w:val="21"/>
          <w:szCs w:val="21"/>
        </w:rPr>
        <w:t xml:space="preserve">韩强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联系电话：</w:t>
      </w:r>
      <w:r w:rsidR="00395D1F">
        <w:rPr>
          <w:sz w:val="21"/>
          <w:szCs w:val="21"/>
        </w:rPr>
        <w:t xml:space="preserve"> </w:t>
      </w:r>
      <w:r w:rsidRPr="006A26F5">
        <w:rPr>
          <w:rFonts w:hint="eastAsia"/>
          <w:sz w:val="21"/>
          <w:szCs w:val="21"/>
        </w:rPr>
        <w:t>（0755）8316</w:t>
      </w:r>
      <w:r w:rsidR="00395D1F">
        <w:rPr>
          <w:sz w:val="21"/>
          <w:szCs w:val="21"/>
        </w:rPr>
        <w:t xml:space="preserve"> </w:t>
      </w:r>
      <w:r w:rsidRPr="006A26F5">
        <w:rPr>
          <w:rFonts w:hint="eastAsia"/>
          <w:sz w:val="21"/>
          <w:szCs w:val="21"/>
        </w:rPr>
        <w:t xml:space="preserve">9999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博时基金管理有限公司（以下简称“公司”）经中国证监会</w:t>
      </w:r>
      <w:proofErr w:type="gramStart"/>
      <w:r w:rsidRPr="006A26F5">
        <w:rPr>
          <w:rFonts w:hint="eastAsia"/>
          <w:sz w:val="21"/>
          <w:szCs w:val="21"/>
        </w:rPr>
        <w:t>证监基字</w:t>
      </w:r>
      <w:proofErr w:type="gramEnd"/>
      <w:r w:rsidRPr="006A26F5">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公司设立了投资决策委员会。投资决策委员会负责指导基金资产的运作、确定基本的投资策略和投资组合的原则。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lastRenderedPageBreak/>
        <w:t>公司下设两大总部和二十九个直属部门，分别是：权益投资总部、固定收益总部以及宏观策略部、交易部、指数与量化投资部、特定资产管理部、多元资产管理部、年金投资部、绝对收益投资部、产品规划部、销售管理部、客户服务中心、市场部、养老金业务中心、战略客户部、机构-上海、机构-南方、券商业务部、零售-北京、零售-上海、零售-南方、</w:t>
      </w:r>
      <w:proofErr w:type="gramStart"/>
      <w:r w:rsidRPr="006A26F5">
        <w:rPr>
          <w:rFonts w:hint="eastAsia"/>
          <w:sz w:val="21"/>
          <w:szCs w:val="21"/>
        </w:rPr>
        <w:t>央企业务部</w:t>
      </w:r>
      <w:proofErr w:type="gramEnd"/>
      <w:r w:rsidRPr="006A26F5">
        <w:rPr>
          <w:rFonts w:hint="eastAsia"/>
          <w:sz w:val="21"/>
          <w:szCs w:val="21"/>
        </w:rPr>
        <w:t xml:space="preserve">、互联网金融部、董事会办公室、办公室、人力资源部、财务部、信息技术部、基金运作部、风险管理部和监察法律部。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6A26F5">
        <w:rPr>
          <w:rFonts w:hint="eastAsia"/>
          <w:sz w:val="21"/>
          <w:szCs w:val="21"/>
        </w:rPr>
        <w:t>募基金</w:t>
      </w:r>
      <w:proofErr w:type="gramEnd"/>
      <w:r w:rsidRPr="006A26F5">
        <w:rPr>
          <w:rFonts w:hint="eastAsia"/>
          <w:sz w:val="21"/>
          <w:szCs w:val="21"/>
        </w:rPr>
        <w:t xml:space="preserve">组、专户组、指数与创新组、国际组和研究组，分别负责各类固定收益资产的研究和投资工作。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负责北方地区由国资委和财政部直接管辖企业以及该区域机构客户的销售与服务工作。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6A26F5">
        <w:rPr>
          <w:rFonts w:hint="eastAsia"/>
          <w:sz w:val="21"/>
          <w:szCs w:val="21"/>
        </w:rPr>
        <w:t>台运作</w:t>
      </w:r>
      <w:proofErr w:type="gramEnd"/>
      <w:r w:rsidRPr="006A26F5">
        <w:rPr>
          <w:rFonts w:hint="eastAsia"/>
          <w:sz w:val="21"/>
          <w:szCs w:val="21"/>
        </w:rPr>
        <w:t>协调、相关信息服务等工作。券商业务部负责券商渠道的开拓和销售服务。零售-北京、零售-上海、零售-南方负责公司全国范围内零售客户的渠道销售和服务。</w:t>
      </w:r>
      <w:proofErr w:type="gramStart"/>
      <w:r w:rsidRPr="006A26F5">
        <w:rPr>
          <w:rFonts w:hint="eastAsia"/>
          <w:sz w:val="21"/>
          <w:szCs w:val="21"/>
        </w:rPr>
        <w:t>央企业务部负责招商局集团</w:t>
      </w:r>
      <w:proofErr w:type="gramEnd"/>
      <w:r w:rsidRPr="006A26F5">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6A26F5">
        <w:rPr>
          <w:rFonts w:hint="eastAsia"/>
          <w:sz w:val="21"/>
          <w:szCs w:val="21"/>
        </w:rPr>
        <w:t>募销售</w:t>
      </w:r>
      <w:proofErr w:type="gramEnd"/>
      <w:r w:rsidRPr="006A26F5">
        <w:rPr>
          <w:rFonts w:hint="eastAsia"/>
          <w:sz w:val="21"/>
          <w:szCs w:val="21"/>
        </w:rPr>
        <w:t xml:space="preserve">支持；营销培训管理；渠道代销支持与服务；零售体系的绩效考核与费用管理等工作。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宏观策略部负责</w:t>
      </w:r>
      <w:proofErr w:type="gramStart"/>
      <w:r w:rsidRPr="006A26F5">
        <w:rPr>
          <w:rFonts w:hint="eastAsia"/>
          <w:sz w:val="21"/>
          <w:szCs w:val="21"/>
        </w:rPr>
        <w:t>为投委会</w:t>
      </w:r>
      <w:proofErr w:type="gramEnd"/>
      <w:r w:rsidRPr="006A26F5">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6A26F5">
        <w:rPr>
          <w:rFonts w:hint="eastAsia"/>
          <w:sz w:val="21"/>
          <w:szCs w:val="21"/>
        </w:rPr>
        <w:t>规划部</w:t>
      </w:r>
      <w:proofErr w:type="gramEnd"/>
      <w:r w:rsidRPr="006A26F5">
        <w:rPr>
          <w:rFonts w:hint="eastAsia"/>
          <w:sz w:val="21"/>
          <w:szCs w:val="21"/>
        </w:rPr>
        <w:t>负责新</w:t>
      </w:r>
      <w:r w:rsidRPr="006A26F5">
        <w:rPr>
          <w:rFonts w:hint="eastAsia"/>
          <w:sz w:val="21"/>
          <w:szCs w:val="21"/>
        </w:rPr>
        <w:lastRenderedPageBreak/>
        <w:t>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6A26F5">
        <w:rPr>
          <w:rFonts w:hint="eastAsia"/>
          <w:sz w:val="21"/>
          <w:szCs w:val="21"/>
        </w:rPr>
        <w:t>户合同</w:t>
      </w:r>
      <w:proofErr w:type="gramEnd"/>
      <w:r w:rsidRPr="006A26F5">
        <w:rPr>
          <w:rFonts w:hint="eastAsia"/>
          <w:sz w:val="21"/>
          <w:szCs w:val="21"/>
        </w:rPr>
        <w:t xml:space="preserve">及备案管理、机构售前支持；专户中台服务与运营支持等工作。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截止到2019年6月30日，公司总人数为570人，其中研究员和基金经理超过89%拥有硕士及以上学位。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15" w:name="field_0_managercompanyinfo_1_end"/>
      <w:bookmarkEnd w:id="15"/>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Style w:val="a4"/>
          <w:rFonts w:hint="eastAsia"/>
          <w:sz w:val="21"/>
          <w:szCs w:val="21"/>
        </w:rPr>
        <w:t>二、主要成员情况</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1190222075"/>
        <w:rPr>
          <w:sz w:val="21"/>
          <w:szCs w:val="21"/>
        </w:rPr>
      </w:pPr>
      <w:bookmarkStart w:id="16" w:name="field_0_managerpersoninfo_1_start"/>
      <w:bookmarkEnd w:id="16"/>
      <w:r w:rsidRPr="006A26F5">
        <w:rPr>
          <w:rFonts w:hint="eastAsia"/>
          <w:sz w:val="21"/>
          <w:szCs w:val="21"/>
        </w:rPr>
        <w:t xml:space="preserve">1、基金管理人董事会成员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w:t>
      </w:r>
      <w:r w:rsidRPr="006A26F5">
        <w:rPr>
          <w:rFonts w:hint="eastAsia"/>
          <w:sz w:val="21"/>
          <w:szCs w:val="21"/>
        </w:rPr>
        <w:lastRenderedPageBreak/>
        <w:t>行任职期间曾兼任永隆银行副董事长、招商基金管理有限公司董事长、</w:t>
      </w:r>
      <w:proofErr w:type="gramStart"/>
      <w:r w:rsidRPr="006A26F5">
        <w:rPr>
          <w:rFonts w:hint="eastAsia"/>
          <w:sz w:val="21"/>
          <w:szCs w:val="21"/>
        </w:rPr>
        <w:t>招商信</w:t>
      </w:r>
      <w:proofErr w:type="gramEnd"/>
      <w:r w:rsidRPr="006A26F5">
        <w:rPr>
          <w:rFonts w:hint="eastAsia"/>
          <w:sz w:val="21"/>
          <w:szCs w:val="21"/>
        </w:rPr>
        <w:t>诺人寿保险有限公司董事长、招银国际金融有限公司董事长、招银金融租赁有限公司董事长。2015年8月起，</w:t>
      </w:r>
      <w:proofErr w:type="gramStart"/>
      <w:r w:rsidRPr="006A26F5">
        <w:rPr>
          <w:rFonts w:hint="eastAsia"/>
          <w:sz w:val="21"/>
          <w:szCs w:val="21"/>
        </w:rPr>
        <w:t>任博时</w:t>
      </w:r>
      <w:proofErr w:type="gramEnd"/>
      <w:r w:rsidRPr="006A26F5">
        <w:rPr>
          <w:rFonts w:hint="eastAsia"/>
          <w:sz w:val="21"/>
          <w:szCs w:val="21"/>
        </w:rPr>
        <w:t xml:space="preserve">基金管理有限公司董事长暨法定代表人。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江向阳先生，董事。</w:t>
      </w:r>
      <w:proofErr w:type="gramStart"/>
      <w:r w:rsidRPr="006A26F5">
        <w:rPr>
          <w:rFonts w:hint="eastAsia"/>
          <w:sz w:val="21"/>
          <w:szCs w:val="21"/>
        </w:rPr>
        <w:t>2015年7月起任博时</w:t>
      </w:r>
      <w:proofErr w:type="gramEnd"/>
      <w:r w:rsidRPr="006A26F5">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6A26F5">
        <w:rPr>
          <w:rFonts w:hint="eastAsia"/>
          <w:sz w:val="21"/>
          <w:szCs w:val="21"/>
        </w:rPr>
        <w:t>网信办</w:t>
      </w:r>
      <w:proofErr w:type="gramEnd"/>
      <w:r w:rsidRPr="006A26F5">
        <w:rPr>
          <w:rFonts w:hint="eastAsia"/>
          <w:sz w:val="21"/>
          <w:szCs w:val="21"/>
        </w:rPr>
        <w:t>）主任；中国证监会办公厅副巡视员；中国证监会深圳专员办处长、副专员；中国证监会期货</w:t>
      </w:r>
      <w:proofErr w:type="gramStart"/>
      <w:r w:rsidRPr="006A26F5">
        <w:rPr>
          <w:rFonts w:hint="eastAsia"/>
          <w:sz w:val="21"/>
          <w:szCs w:val="21"/>
        </w:rPr>
        <w:t>监管部</w:t>
      </w:r>
      <w:proofErr w:type="gramEnd"/>
      <w:r w:rsidRPr="006A26F5">
        <w:rPr>
          <w:rFonts w:hint="eastAsia"/>
          <w:sz w:val="21"/>
          <w:szCs w:val="21"/>
        </w:rPr>
        <w:t xml:space="preserve">副处长、处长；中国农业工程研究设计院情报室干部。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苏敏女士,分别于1990</w:t>
      </w:r>
      <w:r w:rsidR="00395D1F">
        <w:rPr>
          <w:sz w:val="21"/>
          <w:szCs w:val="21"/>
        </w:rPr>
        <w:t xml:space="preserve"> </w:t>
      </w:r>
      <w:r w:rsidRPr="006A26F5">
        <w:rPr>
          <w:rFonts w:hint="eastAsia"/>
          <w:sz w:val="21"/>
          <w:szCs w:val="21"/>
        </w:rPr>
        <w:t>年7</w:t>
      </w:r>
      <w:r w:rsidR="00395D1F">
        <w:rPr>
          <w:sz w:val="21"/>
          <w:szCs w:val="21"/>
        </w:rPr>
        <w:t xml:space="preserve"> </w:t>
      </w:r>
      <w:r w:rsidRPr="006A26F5">
        <w:rPr>
          <w:rFonts w:hint="eastAsia"/>
          <w:sz w:val="21"/>
          <w:szCs w:val="21"/>
        </w:rPr>
        <w:t>月及2002</w:t>
      </w:r>
      <w:r w:rsidR="00395D1F">
        <w:rPr>
          <w:sz w:val="21"/>
          <w:szCs w:val="21"/>
        </w:rPr>
        <w:t xml:space="preserve"> </w:t>
      </w:r>
      <w:r w:rsidRPr="006A26F5">
        <w:rPr>
          <w:rFonts w:hint="eastAsia"/>
          <w:sz w:val="21"/>
          <w:szCs w:val="21"/>
        </w:rPr>
        <w:t>年12</w:t>
      </w:r>
      <w:r w:rsidR="00395D1F">
        <w:rPr>
          <w:sz w:val="21"/>
          <w:szCs w:val="21"/>
        </w:rPr>
        <w:t xml:space="preserve"> </w:t>
      </w:r>
      <w:proofErr w:type="gramStart"/>
      <w:r w:rsidRPr="006A26F5">
        <w:rPr>
          <w:rFonts w:hint="eastAsia"/>
          <w:sz w:val="21"/>
          <w:szCs w:val="21"/>
        </w:rPr>
        <w:t>月获得</w:t>
      </w:r>
      <w:proofErr w:type="gramEnd"/>
      <w:r w:rsidRPr="006A26F5">
        <w:rPr>
          <w:rFonts w:hint="eastAsia"/>
          <w:sz w:val="21"/>
          <w:szCs w:val="21"/>
        </w:rPr>
        <w:t>上海财经大学金融专业学士学位和中国科学技术大学工商管理硕士学位。苏女士分别于1998</w:t>
      </w:r>
      <w:r w:rsidR="00395D1F">
        <w:rPr>
          <w:sz w:val="21"/>
          <w:szCs w:val="21"/>
        </w:rPr>
        <w:t xml:space="preserve"> </w:t>
      </w:r>
      <w:r w:rsidRPr="006A26F5">
        <w:rPr>
          <w:rFonts w:hint="eastAsia"/>
          <w:sz w:val="21"/>
          <w:szCs w:val="21"/>
        </w:rPr>
        <w:t>年6</w:t>
      </w:r>
      <w:r w:rsidR="00395D1F">
        <w:rPr>
          <w:sz w:val="21"/>
          <w:szCs w:val="21"/>
        </w:rPr>
        <w:t xml:space="preserve"> </w:t>
      </w:r>
      <w:r w:rsidRPr="006A26F5">
        <w:rPr>
          <w:rFonts w:hint="eastAsia"/>
          <w:sz w:val="21"/>
          <w:szCs w:val="21"/>
        </w:rPr>
        <w:t>月、1999</w:t>
      </w:r>
      <w:r w:rsidR="00395D1F">
        <w:rPr>
          <w:sz w:val="21"/>
          <w:szCs w:val="21"/>
        </w:rPr>
        <w:t xml:space="preserve"> </w:t>
      </w:r>
      <w:r w:rsidRPr="006A26F5">
        <w:rPr>
          <w:rFonts w:hint="eastAsia"/>
          <w:sz w:val="21"/>
          <w:szCs w:val="21"/>
        </w:rPr>
        <w:t>年6</w:t>
      </w:r>
      <w:r w:rsidR="00395D1F">
        <w:rPr>
          <w:sz w:val="21"/>
          <w:szCs w:val="21"/>
        </w:rPr>
        <w:t xml:space="preserve"> </w:t>
      </w:r>
      <w:r w:rsidRPr="006A26F5">
        <w:rPr>
          <w:rFonts w:hint="eastAsia"/>
          <w:sz w:val="21"/>
          <w:szCs w:val="21"/>
        </w:rPr>
        <w:t>月及2008</w:t>
      </w:r>
      <w:r w:rsidR="00395D1F">
        <w:rPr>
          <w:sz w:val="21"/>
          <w:szCs w:val="21"/>
        </w:rPr>
        <w:t xml:space="preserve"> </w:t>
      </w:r>
      <w:r w:rsidRPr="006A26F5">
        <w:rPr>
          <w:rFonts w:hint="eastAsia"/>
          <w:sz w:val="21"/>
          <w:szCs w:val="21"/>
        </w:rPr>
        <w:t>年6</w:t>
      </w:r>
      <w:r w:rsidR="00395D1F">
        <w:rPr>
          <w:sz w:val="21"/>
          <w:szCs w:val="21"/>
        </w:rPr>
        <w:t xml:space="preserve"> </w:t>
      </w:r>
      <w:proofErr w:type="gramStart"/>
      <w:r w:rsidRPr="006A26F5">
        <w:rPr>
          <w:rFonts w:hint="eastAsia"/>
          <w:sz w:val="21"/>
          <w:szCs w:val="21"/>
        </w:rPr>
        <w:t>月获中国</w:t>
      </w:r>
      <w:proofErr w:type="gramEnd"/>
      <w:r w:rsidRPr="006A26F5">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395D1F">
        <w:rPr>
          <w:sz w:val="21"/>
          <w:szCs w:val="21"/>
        </w:rPr>
        <w:t xml:space="preserve"> </w:t>
      </w:r>
      <w:r w:rsidRPr="006A26F5">
        <w:rPr>
          <w:rFonts w:hint="eastAsia"/>
          <w:sz w:val="21"/>
          <w:szCs w:val="21"/>
        </w:rPr>
        <w:t>年9</w:t>
      </w:r>
      <w:r w:rsidR="00395D1F">
        <w:rPr>
          <w:sz w:val="21"/>
          <w:szCs w:val="21"/>
        </w:rPr>
        <w:t xml:space="preserve"> </w:t>
      </w:r>
      <w:r w:rsidRPr="006A26F5">
        <w:rPr>
          <w:rFonts w:hint="eastAsia"/>
          <w:sz w:val="21"/>
          <w:szCs w:val="21"/>
        </w:rPr>
        <w:t>月及2015</w:t>
      </w:r>
      <w:r w:rsidR="00395D1F">
        <w:rPr>
          <w:sz w:val="21"/>
          <w:szCs w:val="21"/>
        </w:rPr>
        <w:t xml:space="preserve"> </w:t>
      </w:r>
      <w:r w:rsidRPr="006A26F5">
        <w:rPr>
          <w:rFonts w:hint="eastAsia"/>
          <w:sz w:val="21"/>
          <w:szCs w:val="21"/>
        </w:rPr>
        <w:t>年12</w:t>
      </w:r>
      <w:r w:rsidR="00395D1F">
        <w:rPr>
          <w:sz w:val="21"/>
          <w:szCs w:val="21"/>
        </w:rPr>
        <w:t xml:space="preserve"> </w:t>
      </w:r>
      <w:r w:rsidRPr="006A26F5">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395D1F">
        <w:rPr>
          <w:sz w:val="21"/>
          <w:szCs w:val="21"/>
        </w:rPr>
        <w:t xml:space="preserve"> </w:t>
      </w:r>
      <w:r w:rsidRPr="006A26F5">
        <w:rPr>
          <w:rFonts w:hint="eastAsia"/>
          <w:sz w:val="21"/>
          <w:szCs w:val="21"/>
        </w:rPr>
        <w:t>年9</w:t>
      </w:r>
      <w:r w:rsidR="00395D1F">
        <w:rPr>
          <w:sz w:val="21"/>
          <w:szCs w:val="21"/>
        </w:rPr>
        <w:t xml:space="preserve"> </w:t>
      </w:r>
      <w:r w:rsidRPr="006A26F5">
        <w:rPr>
          <w:rFonts w:hint="eastAsia"/>
          <w:sz w:val="21"/>
          <w:szCs w:val="21"/>
        </w:rPr>
        <w:t>月起担任招商银行股份有限公司（上海证券交易所上市公司，股票代码：600036；香港联交所上市公司，股票代码：3968）董事。自2016</w:t>
      </w:r>
      <w:r w:rsidR="00395D1F">
        <w:rPr>
          <w:sz w:val="21"/>
          <w:szCs w:val="21"/>
        </w:rPr>
        <w:t xml:space="preserve"> </w:t>
      </w:r>
      <w:r w:rsidRPr="006A26F5">
        <w:rPr>
          <w:rFonts w:hint="eastAsia"/>
          <w:sz w:val="21"/>
          <w:szCs w:val="21"/>
        </w:rPr>
        <w:t>年1</w:t>
      </w:r>
      <w:r w:rsidR="00395D1F">
        <w:rPr>
          <w:sz w:val="21"/>
          <w:szCs w:val="21"/>
        </w:rPr>
        <w:t xml:space="preserve"> </w:t>
      </w:r>
      <w:r w:rsidRPr="006A26F5">
        <w:rPr>
          <w:rFonts w:hint="eastAsia"/>
          <w:sz w:val="21"/>
          <w:szCs w:val="21"/>
        </w:rPr>
        <w:t>月至2018年8月任招商局资本投资有限责任公司监事；自2015</w:t>
      </w:r>
      <w:r w:rsidR="00395D1F">
        <w:rPr>
          <w:sz w:val="21"/>
          <w:szCs w:val="21"/>
        </w:rPr>
        <w:t xml:space="preserve"> </w:t>
      </w:r>
      <w:r w:rsidRPr="006A26F5">
        <w:rPr>
          <w:rFonts w:hint="eastAsia"/>
          <w:sz w:val="21"/>
          <w:szCs w:val="21"/>
        </w:rPr>
        <w:t>年11</w:t>
      </w:r>
      <w:r w:rsidR="00395D1F">
        <w:rPr>
          <w:sz w:val="21"/>
          <w:szCs w:val="21"/>
        </w:rPr>
        <w:t xml:space="preserve"> </w:t>
      </w:r>
      <w:r w:rsidRPr="006A26F5">
        <w:rPr>
          <w:rFonts w:hint="eastAsia"/>
          <w:sz w:val="21"/>
          <w:szCs w:val="21"/>
        </w:rPr>
        <w:t>月至2018年8月任招商局创新投资管理有限公司董事；自2015</w:t>
      </w:r>
      <w:r w:rsidR="00395D1F">
        <w:rPr>
          <w:sz w:val="21"/>
          <w:szCs w:val="21"/>
        </w:rPr>
        <w:t xml:space="preserve"> </w:t>
      </w:r>
      <w:r w:rsidRPr="006A26F5">
        <w:rPr>
          <w:rFonts w:hint="eastAsia"/>
          <w:sz w:val="21"/>
          <w:szCs w:val="21"/>
        </w:rPr>
        <w:t>年11</w:t>
      </w:r>
      <w:r w:rsidR="00395D1F">
        <w:rPr>
          <w:sz w:val="21"/>
          <w:szCs w:val="21"/>
        </w:rPr>
        <w:t xml:space="preserve"> </w:t>
      </w:r>
      <w:r w:rsidRPr="006A26F5">
        <w:rPr>
          <w:rFonts w:hint="eastAsia"/>
          <w:sz w:val="21"/>
          <w:szCs w:val="21"/>
        </w:rPr>
        <w:t>月至2017</w:t>
      </w:r>
      <w:r w:rsidR="00395D1F">
        <w:rPr>
          <w:sz w:val="21"/>
          <w:szCs w:val="21"/>
        </w:rPr>
        <w:t xml:space="preserve"> </w:t>
      </w:r>
      <w:r w:rsidRPr="006A26F5">
        <w:rPr>
          <w:rFonts w:hint="eastAsia"/>
          <w:sz w:val="21"/>
          <w:szCs w:val="21"/>
        </w:rPr>
        <w:t>年4</w:t>
      </w:r>
      <w:r w:rsidR="00395D1F">
        <w:rPr>
          <w:sz w:val="21"/>
          <w:szCs w:val="21"/>
        </w:rPr>
        <w:t xml:space="preserve"> </w:t>
      </w:r>
      <w:proofErr w:type="gramStart"/>
      <w:r w:rsidRPr="006A26F5">
        <w:rPr>
          <w:rFonts w:hint="eastAsia"/>
          <w:sz w:val="21"/>
          <w:szCs w:val="21"/>
        </w:rPr>
        <w:t>月任深圳</w:t>
      </w:r>
      <w:proofErr w:type="gramEnd"/>
      <w:r w:rsidRPr="006A26F5">
        <w:rPr>
          <w:rFonts w:hint="eastAsia"/>
          <w:sz w:val="21"/>
          <w:szCs w:val="21"/>
        </w:rPr>
        <w:t>招商启航互联网投资管理有限公司董事长；自2013</w:t>
      </w:r>
      <w:r w:rsidR="00395D1F">
        <w:rPr>
          <w:sz w:val="21"/>
          <w:szCs w:val="21"/>
        </w:rPr>
        <w:t xml:space="preserve"> </w:t>
      </w:r>
      <w:r w:rsidRPr="006A26F5">
        <w:rPr>
          <w:rFonts w:hint="eastAsia"/>
          <w:sz w:val="21"/>
          <w:szCs w:val="21"/>
        </w:rPr>
        <w:t>年5</w:t>
      </w:r>
      <w:r w:rsidR="00395D1F">
        <w:rPr>
          <w:sz w:val="21"/>
          <w:szCs w:val="21"/>
        </w:rPr>
        <w:t xml:space="preserve"> </w:t>
      </w:r>
      <w:r w:rsidRPr="006A26F5">
        <w:rPr>
          <w:rFonts w:hint="eastAsia"/>
          <w:sz w:val="21"/>
          <w:szCs w:val="21"/>
        </w:rPr>
        <w:t>月至2015</w:t>
      </w:r>
      <w:r w:rsidR="00395D1F">
        <w:rPr>
          <w:sz w:val="21"/>
          <w:szCs w:val="21"/>
        </w:rPr>
        <w:t xml:space="preserve"> </w:t>
      </w:r>
      <w:r w:rsidRPr="006A26F5">
        <w:rPr>
          <w:rFonts w:hint="eastAsia"/>
          <w:sz w:val="21"/>
          <w:szCs w:val="21"/>
        </w:rPr>
        <w:t>年8</w:t>
      </w:r>
      <w:r w:rsidR="00395D1F">
        <w:rPr>
          <w:sz w:val="21"/>
          <w:szCs w:val="21"/>
        </w:rPr>
        <w:t xml:space="preserve"> </w:t>
      </w:r>
      <w:proofErr w:type="gramStart"/>
      <w:r w:rsidRPr="006A26F5">
        <w:rPr>
          <w:rFonts w:hint="eastAsia"/>
          <w:sz w:val="21"/>
          <w:szCs w:val="21"/>
        </w:rPr>
        <w:t>月任中</w:t>
      </w:r>
      <w:proofErr w:type="gramEnd"/>
      <w:r w:rsidRPr="006A26F5">
        <w:rPr>
          <w:rFonts w:hint="eastAsia"/>
          <w:sz w:val="21"/>
          <w:szCs w:val="21"/>
        </w:rPr>
        <w:t>远海运能源运输股份有限公司（上海证券交易所上市公司，股票代码：600026；香港联交所上市公司，股票代码：1138）董事；自2013</w:t>
      </w:r>
      <w:r w:rsidR="00395D1F">
        <w:rPr>
          <w:sz w:val="21"/>
          <w:szCs w:val="21"/>
        </w:rPr>
        <w:t xml:space="preserve"> </w:t>
      </w:r>
      <w:r w:rsidRPr="006A26F5">
        <w:rPr>
          <w:rFonts w:hint="eastAsia"/>
          <w:sz w:val="21"/>
          <w:szCs w:val="21"/>
        </w:rPr>
        <w:t>年6月至2015</w:t>
      </w:r>
      <w:r w:rsidR="00395D1F">
        <w:rPr>
          <w:sz w:val="21"/>
          <w:szCs w:val="21"/>
        </w:rPr>
        <w:t xml:space="preserve"> </w:t>
      </w:r>
      <w:r w:rsidRPr="006A26F5">
        <w:rPr>
          <w:rFonts w:hint="eastAsia"/>
          <w:sz w:val="21"/>
          <w:szCs w:val="21"/>
        </w:rPr>
        <w:t>年12</w:t>
      </w:r>
      <w:r w:rsidR="00395D1F">
        <w:rPr>
          <w:sz w:val="21"/>
          <w:szCs w:val="21"/>
        </w:rPr>
        <w:t xml:space="preserve"> </w:t>
      </w:r>
      <w:proofErr w:type="gramStart"/>
      <w:r w:rsidRPr="006A26F5">
        <w:rPr>
          <w:rFonts w:hint="eastAsia"/>
          <w:sz w:val="21"/>
          <w:szCs w:val="21"/>
        </w:rPr>
        <w:t>月任中</w:t>
      </w:r>
      <w:proofErr w:type="gramEnd"/>
      <w:r w:rsidRPr="006A26F5">
        <w:rPr>
          <w:rFonts w:hint="eastAsia"/>
          <w:sz w:val="21"/>
          <w:szCs w:val="21"/>
        </w:rPr>
        <w:t>远海运发展股份有限公司（上海证券交易所上市公司，股票代码：601866；香港联交所上市公司，股票代码：2866）董事；自2009</w:t>
      </w:r>
      <w:r w:rsidR="00395D1F">
        <w:rPr>
          <w:sz w:val="21"/>
          <w:szCs w:val="21"/>
        </w:rPr>
        <w:t xml:space="preserve"> </w:t>
      </w:r>
      <w:r w:rsidRPr="006A26F5">
        <w:rPr>
          <w:rFonts w:hint="eastAsia"/>
          <w:sz w:val="21"/>
          <w:szCs w:val="21"/>
        </w:rPr>
        <w:t>年12</w:t>
      </w:r>
      <w:r w:rsidR="00395D1F">
        <w:rPr>
          <w:sz w:val="21"/>
          <w:szCs w:val="21"/>
        </w:rPr>
        <w:t xml:space="preserve"> </w:t>
      </w:r>
      <w:r w:rsidRPr="006A26F5">
        <w:rPr>
          <w:rFonts w:hint="eastAsia"/>
          <w:sz w:val="21"/>
          <w:szCs w:val="21"/>
        </w:rPr>
        <w:t>月至2011</w:t>
      </w:r>
      <w:r w:rsidR="00395D1F">
        <w:rPr>
          <w:sz w:val="21"/>
          <w:szCs w:val="21"/>
        </w:rPr>
        <w:t xml:space="preserve"> </w:t>
      </w:r>
      <w:r w:rsidRPr="006A26F5">
        <w:rPr>
          <w:rFonts w:hint="eastAsia"/>
          <w:sz w:val="21"/>
          <w:szCs w:val="21"/>
        </w:rPr>
        <w:t>年5</w:t>
      </w:r>
      <w:r w:rsidR="00395D1F">
        <w:rPr>
          <w:sz w:val="21"/>
          <w:szCs w:val="21"/>
        </w:rPr>
        <w:t xml:space="preserve"> </w:t>
      </w:r>
      <w:proofErr w:type="gramStart"/>
      <w:r w:rsidRPr="006A26F5">
        <w:rPr>
          <w:rFonts w:hint="eastAsia"/>
          <w:sz w:val="21"/>
          <w:szCs w:val="21"/>
        </w:rPr>
        <w:t>月担任</w:t>
      </w:r>
      <w:proofErr w:type="gramEnd"/>
      <w:r w:rsidRPr="006A26F5">
        <w:rPr>
          <w:rFonts w:hint="eastAsia"/>
          <w:sz w:val="21"/>
          <w:szCs w:val="21"/>
        </w:rPr>
        <w:t>徽商银行股份有限公司（香港联交所上市公司，股票代码：3698）董事；自2008</w:t>
      </w:r>
      <w:r w:rsidR="00395D1F">
        <w:rPr>
          <w:sz w:val="21"/>
          <w:szCs w:val="21"/>
        </w:rPr>
        <w:t xml:space="preserve"> </w:t>
      </w:r>
      <w:r w:rsidRPr="006A26F5">
        <w:rPr>
          <w:rFonts w:hint="eastAsia"/>
          <w:sz w:val="21"/>
          <w:szCs w:val="21"/>
        </w:rPr>
        <w:t>年3</w:t>
      </w:r>
      <w:r w:rsidR="00395D1F">
        <w:rPr>
          <w:sz w:val="21"/>
          <w:szCs w:val="21"/>
        </w:rPr>
        <w:t xml:space="preserve"> </w:t>
      </w:r>
      <w:r w:rsidRPr="006A26F5">
        <w:rPr>
          <w:rFonts w:hint="eastAsia"/>
          <w:sz w:val="21"/>
          <w:szCs w:val="21"/>
        </w:rPr>
        <w:t>月至2011年9</w:t>
      </w:r>
      <w:r w:rsidR="00395D1F">
        <w:rPr>
          <w:sz w:val="21"/>
          <w:szCs w:val="21"/>
        </w:rPr>
        <w:t xml:space="preserve"> </w:t>
      </w:r>
      <w:proofErr w:type="gramStart"/>
      <w:r w:rsidRPr="006A26F5">
        <w:rPr>
          <w:rFonts w:hint="eastAsia"/>
          <w:sz w:val="21"/>
          <w:szCs w:val="21"/>
        </w:rPr>
        <w:t>月担任</w:t>
      </w:r>
      <w:proofErr w:type="gramEnd"/>
      <w:r w:rsidRPr="006A26F5">
        <w:rPr>
          <w:rFonts w:hint="eastAsia"/>
          <w:sz w:val="21"/>
          <w:szCs w:val="21"/>
        </w:rPr>
        <w:t>安徽省皖能股份有限公司（深圳证券交易所上市公司，股票代码︰000543）董事。苏女士亦拥有会计等相关管理经验，其经验包括：自2011</w:t>
      </w:r>
      <w:r w:rsidR="00395D1F">
        <w:rPr>
          <w:sz w:val="21"/>
          <w:szCs w:val="21"/>
        </w:rPr>
        <w:t xml:space="preserve"> </w:t>
      </w:r>
      <w:r w:rsidRPr="006A26F5">
        <w:rPr>
          <w:rFonts w:hint="eastAsia"/>
          <w:sz w:val="21"/>
          <w:szCs w:val="21"/>
        </w:rPr>
        <w:t>年3</w:t>
      </w:r>
      <w:r w:rsidR="00395D1F">
        <w:rPr>
          <w:sz w:val="21"/>
          <w:szCs w:val="21"/>
        </w:rPr>
        <w:t xml:space="preserve"> </w:t>
      </w:r>
      <w:r w:rsidRPr="006A26F5">
        <w:rPr>
          <w:rFonts w:hint="eastAsia"/>
          <w:sz w:val="21"/>
          <w:szCs w:val="21"/>
        </w:rPr>
        <w:t>月至2015</w:t>
      </w:r>
      <w:r w:rsidR="00395D1F">
        <w:rPr>
          <w:sz w:val="21"/>
          <w:szCs w:val="21"/>
        </w:rPr>
        <w:t xml:space="preserve"> </w:t>
      </w:r>
      <w:r w:rsidRPr="006A26F5">
        <w:rPr>
          <w:rFonts w:hint="eastAsia"/>
          <w:sz w:val="21"/>
          <w:szCs w:val="21"/>
        </w:rPr>
        <w:t>年8</w:t>
      </w:r>
      <w:r w:rsidR="00395D1F">
        <w:rPr>
          <w:sz w:val="21"/>
          <w:szCs w:val="21"/>
        </w:rPr>
        <w:t xml:space="preserve"> </w:t>
      </w:r>
      <w:proofErr w:type="gramStart"/>
      <w:r w:rsidRPr="006A26F5">
        <w:rPr>
          <w:rFonts w:hint="eastAsia"/>
          <w:sz w:val="21"/>
          <w:szCs w:val="21"/>
        </w:rPr>
        <w:t>月担任</w:t>
      </w:r>
      <w:proofErr w:type="gramEnd"/>
      <w:r w:rsidRPr="006A26F5">
        <w:rPr>
          <w:rFonts w:hint="eastAsia"/>
          <w:sz w:val="21"/>
          <w:szCs w:val="21"/>
        </w:rPr>
        <w:t>中国海运（集团）总公司总会计师；自2007</w:t>
      </w:r>
      <w:r w:rsidR="00395D1F">
        <w:rPr>
          <w:sz w:val="21"/>
          <w:szCs w:val="21"/>
        </w:rPr>
        <w:t xml:space="preserve"> </w:t>
      </w:r>
      <w:r w:rsidRPr="006A26F5">
        <w:rPr>
          <w:rFonts w:hint="eastAsia"/>
          <w:sz w:val="21"/>
          <w:szCs w:val="21"/>
        </w:rPr>
        <w:t>年5</w:t>
      </w:r>
      <w:r w:rsidR="00395D1F">
        <w:rPr>
          <w:sz w:val="21"/>
          <w:szCs w:val="21"/>
        </w:rPr>
        <w:t xml:space="preserve"> </w:t>
      </w:r>
      <w:r w:rsidRPr="006A26F5">
        <w:rPr>
          <w:rFonts w:hint="eastAsia"/>
          <w:sz w:val="21"/>
          <w:szCs w:val="21"/>
        </w:rPr>
        <w:t>月至2011</w:t>
      </w:r>
      <w:r w:rsidR="00395D1F">
        <w:rPr>
          <w:sz w:val="21"/>
          <w:szCs w:val="21"/>
        </w:rPr>
        <w:t xml:space="preserve"> </w:t>
      </w:r>
      <w:r w:rsidRPr="006A26F5">
        <w:rPr>
          <w:rFonts w:hint="eastAsia"/>
          <w:sz w:val="21"/>
          <w:szCs w:val="21"/>
        </w:rPr>
        <w:t>年4月担任安徽省能源集团有限公司总会计</w:t>
      </w:r>
      <w:r w:rsidRPr="006A26F5">
        <w:rPr>
          <w:rFonts w:hint="eastAsia"/>
          <w:sz w:val="21"/>
          <w:szCs w:val="21"/>
        </w:rPr>
        <w:lastRenderedPageBreak/>
        <w:t>师，并于2010</w:t>
      </w:r>
      <w:r w:rsidR="00395D1F">
        <w:rPr>
          <w:sz w:val="21"/>
          <w:szCs w:val="21"/>
        </w:rPr>
        <w:t xml:space="preserve"> </w:t>
      </w:r>
      <w:r w:rsidRPr="006A26F5">
        <w:rPr>
          <w:rFonts w:hint="eastAsia"/>
          <w:sz w:val="21"/>
          <w:szCs w:val="21"/>
        </w:rPr>
        <w:t>年11</w:t>
      </w:r>
      <w:r w:rsidR="00395D1F">
        <w:rPr>
          <w:sz w:val="21"/>
          <w:szCs w:val="21"/>
        </w:rPr>
        <w:t xml:space="preserve"> </w:t>
      </w:r>
      <w:r w:rsidRPr="006A26F5">
        <w:rPr>
          <w:rFonts w:hint="eastAsia"/>
          <w:sz w:val="21"/>
          <w:szCs w:val="21"/>
        </w:rPr>
        <w:t>月至2011</w:t>
      </w:r>
      <w:r w:rsidR="00395D1F">
        <w:rPr>
          <w:sz w:val="21"/>
          <w:szCs w:val="21"/>
        </w:rPr>
        <w:t xml:space="preserve"> </w:t>
      </w:r>
      <w:r w:rsidRPr="006A26F5">
        <w:rPr>
          <w:rFonts w:hint="eastAsia"/>
          <w:sz w:val="21"/>
          <w:szCs w:val="21"/>
        </w:rPr>
        <w:t>年4</w:t>
      </w:r>
      <w:r w:rsidR="00395D1F">
        <w:rPr>
          <w:sz w:val="21"/>
          <w:szCs w:val="21"/>
        </w:rPr>
        <w:t xml:space="preserve"> </w:t>
      </w:r>
      <w:proofErr w:type="gramStart"/>
      <w:r w:rsidRPr="006A26F5">
        <w:rPr>
          <w:rFonts w:hint="eastAsia"/>
          <w:sz w:val="21"/>
          <w:szCs w:val="21"/>
        </w:rPr>
        <w:t>月担任</w:t>
      </w:r>
      <w:proofErr w:type="gramEnd"/>
      <w:r w:rsidRPr="006A26F5">
        <w:rPr>
          <w:rFonts w:hint="eastAsia"/>
          <w:sz w:val="21"/>
          <w:szCs w:val="21"/>
        </w:rPr>
        <w:t>该公司副总经理。2018年9月3日起，</w:t>
      </w:r>
      <w:proofErr w:type="gramStart"/>
      <w:r w:rsidRPr="006A26F5">
        <w:rPr>
          <w:rFonts w:hint="eastAsia"/>
          <w:sz w:val="21"/>
          <w:szCs w:val="21"/>
        </w:rPr>
        <w:t>任博时</w:t>
      </w:r>
      <w:proofErr w:type="gramEnd"/>
      <w:r w:rsidRPr="006A26F5">
        <w:rPr>
          <w:rFonts w:hint="eastAsia"/>
          <w:sz w:val="21"/>
          <w:szCs w:val="21"/>
        </w:rPr>
        <w:t xml:space="preserve">基金管理有限公司第七届董事会董事。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6A26F5">
        <w:rPr>
          <w:rFonts w:hint="eastAsia"/>
          <w:sz w:val="21"/>
          <w:szCs w:val="21"/>
        </w:rPr>
        <w:t>兼固定</w:t>
      </w:r>
      <w:proofErr w:type="gramEnd"/>
      <w:r w:rsidRPr="006A26F5">
        <w:rPr>
          <w:rFonts w:hint="eastAsia"/>
          <w:sz w:val="21"/>
          <w:szCs w:val="21"/>
        </w:rPr>
        <w:t>收益部总经理、股票销售交易部总经理（现更名为机构业务总部）、机构业务董事总经理。2002年10月至2008年7月，</w:t>
      </w:r>
      <w:proofErr w:type="gramStart"/>
      <w:r w:rsidRPr="006A26F5">
        <w:rPr>
          <w:rFonts w:hint="eastAsia"/>
          <w:sz w:val="21"/>
          <w:szCs w:val="21"/>
        </w:rPr>
        <w:t>任博时</w:t>
      </w:r>
      <w:proofErr w:type="gramEnd"/>
      <w:r w:rsidRPr="006A26F5">
        <w:rPr>
          <w:rFonts w:hint="eastAsia"/>
          <w:sz w:val="21"/>
          <w:szCs w:val="21"/>
        </w:rPr>
        <w:t>基金管理有限公司第二届、第三届监事会监事。2008年7月起，</w:t>
      </w:r>
      <w:proofErr w:type="gramStart"/>
      <w:r w:rsidRPr="006A26F5">
        <w:rPr>
          <w:rFonts w:hint="eastAsia"/>
          <w:sz w:val="21"/>
          <w:szCs w:val="21"/>
        </w:rPr>
        <w:t>任博时</w:t>
      </w:r>
      <w:proofErr w:type="gramEnd"/>
      <w:r w:rsidRPr="006A26F5">
        <w:rPr>
          <w:rFonts w:hint="eastAsia"/>
          <w:sz w:val="21"/>
          <w:szCs w:val="21"/>
        </w:rPr>
        <w:t xml:space="preserve">基金管理有限公司第四届至第六届董事会董事。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6A26F5">
        <w:rPr>
          <w:rFonts w:hint="eastAsia"/>
          <w:sz w:val="21"/>
          <w:szCs w:val="21"/>
        </w:rPr>
        <w:t>行事业</w:t>
      </w:r>
      <w:proofErr w:type="gramEnd"/>
      <w:r w:rsidRPr="006A26F5">
        <w:rPr>
          <w:rFonts w:hint="eastAsia"/>
          <w:sz w:val="21"/>
          <w:szCs w:val="21"/>
        </w:rPr>
        <w:t xml:space="preserve">部副总经理。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方</w:t>
      </w:r>
      <w:proofErr w:type="gramStart"/>
      <w:r w:rsidRPr="006A26F5">
        <w:rPr>
          <w:rFonts w:hint="eastAsia"/>
          <w:sz w:val="21"/>
          <w:szCs w:val="21"/>
        </w:rPr>
        <w:t>瓯</w:t>
      </w:r>
      <w:proofErr w:type="gramEnd"/>
      <w:r w:rsidRPr="006A26F5">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6A26F5">
        <w:rPr>
          <w:rFonts w:hint="eastAsia"/>
          <w:sz w:val="21"/>
          <w:szCs w:val="21"/>
        </w:rPr>
        <w:t>任博时</w:t>
      </w:r>
      <w:proofErr w:type="gramEnd"/>
      <w:r w:rsidRPr="006A26F5">
        <w:rPr>
          <w:rFonts w:hint="eastAsia"/>
          <w:sz w:val="21"/>
          <w:szCs w:val="21"/>
        </w:rPr>
        <w:t xml:space="preserve">基金管理有限公司第七届董事会董事。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6A26F5">
        <w:rPr>
          <w:rFonts w:hint="eastAsia"/>
          <w:sz w:val="21"/>
          <w:szCs w:val="21"/>
        </w:rPr>
        <w:t>兼任湘电集团</w:t>
      </w:r>
      <w:proofErr w:type="gramEnd"/>
      <w:r w:rsidRPr="006A26F5">
        <w:rPr>
          <w:rFonts w:hint="eastAsia"/>
          <w:sz w:val="21"/>
          <w:szCs w:val="21"/>
        </w:rPr>
        <w:t>有限公司外部董事；2013年5月至2014年8月，兼任德华安顾人寿保险有限公司（ECNL）</w:t>
      </w:r>
      <w:r w:rsidRPr="006A26F5">
        <w:rPr>
          <w:rFonts w:hint="eastAsia"/>
          <w:sz w:val="21"/>
          <w:szCs w:val="21"/>
        </w:rPr>
        <w:lastRenderedPageBreak/>
        <w:t>董事；2013年6月至今，兼任深圳市昌</w:t>
      </w:r>
      <w:proofErr w:type="gramStart"/>
      <w:r w:rsidRPr="006A26F5">
        <w:rPr>
          <w:rFonts w:hint="eastAsia"/>
          <w:sz w:val="21"/>
          <w:szCs w:val="21"/>
        </w:rPr>
        <w:t>红科技</w:t>
      </w:r>
      <w:proofErr w:type="gramEnd"/>
      <w:r w:rsidRPr="006A26F5">
        <w:rPr>
          <w:rFonts w:hint="eastAsia"/>
          <w:sz w:val="21"/>
          <w:szCs w:val="21"/>
        </w:rPr>
        <w:t>股份有限公司独立董事。2014年11月起，</w:t>
      </w:r>
      <w:proofErr w:type="gramStart"/>
      <w:r w:rsidRPr="006A26F5">
        <w:rPr>
          <w:rFonts w:hint="eastAsia"/>
          <w:sz w:val="21"/>
          <w:szCs w:val="21"/>
        </w:rPr>
        <w:t>任博时</w:t>
      </w:r>
      <w:proofErr w:type="gramEnd"/>
      <w:r w:rsidRPr="006A26F5">
        <w:rPr>
          <w:rFonts w:hint="eastAsia"/>
          <w:sz w:val="21"/>
          <w:szCs w:val="21"/>
        </w:rPr>
        <w:t xml:space="preserve">基金管理有限公司第六届董事会独立董事。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6A26F5">
        <w:rPr>
          <w:rFonts w:hint="eastAsia"/>
          <w:sz w:val="21"/>
          <w:szCs w:val="21"/>
        </w:rPr>
        <w:t>日本中铃海运</w:t>
      </w:r>
      <w:proofErr w:type="gramEnd"/>
      <w:r w:rsidRPr="006A26F5">
        <w:rPr>
          <w:rFonts w:hint="eastAsia"/>
          <w:sz w:val="21"/>
          <w:szCs w:val="21"/>
        </w:rPr>
        <w:t>服务公司财务部经理、中远（英国）公司财务部经理、香港益丰船务公司财务部经理、香港-佛</w:t>
      </w:r>
      <w:proofErr w:type="gramStart"/>
      <w:r w:rsidRPr="006A26F5">
        <w:rPr>
          <w:rFonts w:hint="eastAsia"/>
          <w:sz w:val="21"/>
          <w:szCs w:val="21"/>
        </w:rPr>
        <w:t>罗伦租箱</w:t>
      </w:r>
      <w:proofErr w:type="gramEnd"/>
      <w:r w:rsidRPr="006A26F5">
        <w:rPr>
          <w:rFonts w:hint="eastAsia"/>
          <w:sz w:val="21"/>
          <w:szCs w:val="21"/>
        </w:rPr>
        <w:t xml:space="preserve">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2、基金管理人监事会成员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车晓昕女士，硕士，监事。1983年起历任郑州航空工业管理学院助教、讲师、珠海证券有限公司经理、招商证券股份有限公司投资银行总部总经理。现任招商证券股份有限公司财务管理董事总经理。2008年7月起，</w:t>
      </w:r>
      <w:proofErr w:type="gramStart"/>
      <w:r w:rsidRPr="006A26F5">
        <w:rPr>
          <w:rFonts w:hint="eastAsia"/>
          <w:sz w:val="21"/>
          <w:szCs w:val="21"/>
        </w:rPr>
        <w:t>任博时</w:t>
      </w:r>
      <w:proofErr w:type="gramEnd"/>
      <w:r w:rsidRPr="006A26F5">
        <w:rPr>
          <w:rFonts w:hint="eastAsia"/>
          <w:sz w:val="21"/>
          <w:szCs w:val="21"/>
        </w:rPr>
        <w:t xml:space="preserve">基金管理有限公司第四至六届监事会监事。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lastRenderedPageBreak/>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6A26F5">
        <w:rPr>
          <w:rFonts w:hint="eastAsia"/>
          <w:sz w:val="21"/>
          <w:szCs w:val="21"/>
        </w:rPr>
        <w:t>专职董</w:t>
      </w:r>
      <w:proofErr w:type="gramEnd"/>
      <w:r w:rsidRPr="006A26F5">
        <w:rPr>
          <w:rFonts w:hint="eastAsia"/>
          <w:sz w:val="21"/>
          <w:szCs w:val="21"/>
        </w:rPr>
        <w:t>监事。</w:t>
      </w:r>
      <w:proofErr w:type="gramStart"/>
      <w:r w:rsidRPr="006A26F5">
        <w:rPr>
          <w:rFonts w:hint="eastAsia"/>
          <w:sz w:val="21"/>
          <w:szCs w:val="21"/>
        </w:rPr>
        <w:t>2017年6月起任博时</w:t>
      </w:r>
      <w:proofErr w:type="gramEnd"/>
      <w:r w:rsidRPr="006A26F5">
        <w:rPr>
          <w:rFonts w:hint="eastAsia"/>
          <w:sz w:val="21"/>
          <w:szCs w:val="21"/>
        </w:rPr>
        <w:t xml:space="preserve">基金管理有限公司监事。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6A26F5">
        <w:rPr>
          <w:rFonts w:hint="eastAsia"/>
          <w:sz w:val="21"/>
          <w:szCs w:val="21"/>
        </w:rPr>
        <w:t>任博时</w:t>
      </w:r>
      <w:proofErr w:type="gramEnd"/>
      <w:r w:rsidRPr="006A26F5">
        <w:rPr>
          <w:rFonts w:hint="eastAsia"/>
          <w:sz w:val="21"/>
          <w:szCs w:val="21"/>
        </w:rPr>
        <w:t xml:space="preserve">基金管理有限公司第五至六届监事会监事。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6A26F5">
        <w:rPr>
          <w:rFonts w:hint="eastAsia"/>
          <w:sz w:val="21"/>
          <w:szCs w:val="21"/>
        </w:rPr>
        <w:t>任博时</w:t>
      </w:r>
      <w:proofErr w:type="gramEnd"/>
      <w:r w:rsidRPr="006A26F5">
        <w:rPr>
          <w:rFonts w:hint="eastAsia"/>
          <w:sz w:val="21"/>
          <w:szCs w:val="21"/>
        </w:rPr>
        <w:t xml:space="preserve">基金管理有限公司第四至六届监事会监事。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6A26F5">
        <w:rPr>
          <w:rFonts w:hint="eastAsia"/>
          <w:sz w:val="21"/>
          <w:szCs w:val="21"/>
        </w:rPr>
        <w:t>部基金</w:t>
      </w:r>
      <w:proofErr w:type="gramEnd"/>
      <w:r w:rsidRPr="006A26F5">
        <w:rPr>
          <w:rFonts w:hint="eastAsia"/>
          <w:sz w:val="21"/>
          <w:szCs w:val="21"/>
        </w:rPr>
        <w:t>经理、博时平衡配置混合型</w:t>
      </w:r>
      <w:proofErr w:type="gramStart"/>
      <w:r w:rsidRPr="006A26F5">
        <w:rPr>
          <w:rFonts w:hint="eastAsia"/>
          <w:sz w:val="21"/>
          <w:szCs w:val="21"/>
        </w:rPr>
        <w:t>基金基金</w:t>
      </w:r>
      <w:proofErr w:type="gramEnd"/>
      <w:r w:rsidRPr="006A26F5">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严斌先生，硕士，监事。1997年7月起先后在华侨城集团公司、博时基金管理有限公司工作。现任博时基金管理有限公司财务部总经理。2015年5月起，</w:t>
      </w:r>
      <w:proofErr w:type="gramStart"/>
      <w:r w:rsidRPr="006A26F5">
        <w:rPr>
          <w:rFonts w:hint="eastAsia"/>
          <w:sz w:val="21"/>
          <w:szCs w:val="21"/>
        </w:rPr>
        <w:t>任博时</w:t>
      </w:r>
      <w:proofErr w:type="gramEnd"/>
      <w:r w:rsidRPr="006A26F5">
        <w:rPr>
          <w:rFonts w:hint="eastAsia"/>
          <w:sz w:val="21"/>
          <w:szCs w:val="21"/>
        </w:rPr>
        <w:t xml:space="preserve">基金管理有限公司第六届监事会监事。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3、高级管理人员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张光华先生，简历同上。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江向阳先生，简历同上。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王德英先生，硕士，副总经理。1995年起先后在北京清华计算机公司</w:t>
      </w:r>
      <w:proofErr w:type="gramStart"/>
      <w:r w:rsidRPr="006A26F5">
        <w:rPr>
          <w:rFonts w:hint="eastAsia"/>
          <w:sz w:val="21"/>
          <w:szCs w:val="21"/>
        </w:rPr>
        <w:t>任开发</w:t>
      </w:r>
      <w:proofErr w:type="gramEnd"/>
      <w:r w:rsidRPr="006A26F5">
        <w:rPr>
          <w:rFonts w:hint="eastAsia"/>
          <w:sz w:val="21"/>
          <w:szCs w:val="21"/>
        </w:rPr>
        <w:t>部经理、清华紫光股份公司CAD与信息事业部任总工程师。2000年加入博时基金管理有限公司，历任行政管理部副经理，电脑部副经理、信息技术部总经理、公司代总经理。现任公司副总经</w:t>
      </w:r>
      <w:r w:rsidRPr="006A26F5">
        <w:rPr>
          <w:rFonts w:hint="eastAsia"/>
          <w:sz w:val="21"/>
          <w:szCs w:val="21"/>
        </w:rPr>
        <w:lastRenderedPageBreak/>
        <w:t xml:space="preserve">理兼首席信息官，主管IT、运作、指数与量化投资、养老金等工作，兼任博时基金(国际)有限公司及博时资本管理有限公司董事。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 xml:space="preserve">董良泓先生，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经理兼特定资产高级投资经理、社保股票基金经理、特定资产管理部总经理、博时资本管理有限公司董事。现任公司副总经理兼高级投资经理、社保组合投资经理，兼任博时基金（国际）有限公司董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6A26F5">
        <w:rPr>
          <w:rFonts w:hint="eastAsia"/>
          <w:sz w:val="21"/>
          <w:szCs w:val="21"/>
        </w:rPr>
        <w:t>基金基金</w:t>
      </w:r>
      <w:proofErr w:type="gramEnd"/>
      <w:r w:rsidRPr="006A26F5">
        <w:rPr>
          <w:rFonts w:hint="eastAsia"/>
          <w:sz w:val="21"/>
          <w:szCs w:val="21"/>
        </w:rPr>
        <w:t>经理、固定收益部副总经理兼社保债券</w:t>
      </w:r>
      <w:proofErr w:type="gramStart"/>
      <w:r w:rsidRPr="006A26F5">
        <w:rPr>
          <w:rFonts w:hint="eastAsia"/>
          <w:sz w:val="21"/>
          <w:szCs w:val="21"/>
        </w:rPr>
        <w:t>基金基金</w:t>
      </w:r>
      <w:proofErr w:type="gramEnd"/>
      <w:r w:rsidRPr="006A26F5">
        <w:rPr>
          <w:rFonts w:hint="eastAsia"/>
          <w:sz w:val="21"/>
          <w:szCs w:val="21"/>
        </w:rPr>
        <w:t xml:space="preserve">经理、固定收益部总经理、固定收益投资总监、社保组合投资经理。现任公司副总经理、兼任博时基金（国际）有限公司董事、博时资本管理有限公司董事。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徐卫先生，硕士，副总经理。1993年起先后在深圳市证券管理办公室、中国证监会、摩根士丹利华</w:t>
      </w:r>
      <w:proofErr w:type="gramStart"/>
      <w:r w:rsidRPr="006A26F5">
        <w:rPr>
          <w:rFonts w:hint="eastAsia"/>
          <w:sz w:val="21"/>
          <w:szCs w:val="21"/>
        </w:rPr>
        <w:t>鑫</w:t>
      </w:r>
      <w:proofErr w:type="gramEnd"/>
      <w:r w:rsidRPr="006A26F5">
        <w:rPr>
          <w:rFonts w:hint="eastAsia"/>
          <w:sz w:val="21"/>
          <w:szCs w:val="21"/>
        </w:rPr>
        <w:t>基金工作。2015年6月加入博时基金管理有限公司，现任公司副总</w:t>
      </w:r>
      <w:proofErr w:type="gramStart"/>
      <w:r w:rsidRPr="006A26F5">
        <w:rPr>
          <w:rFonts w:hint="eastAsia"/>
          <w:sz w:val="21"/>
          <w:szCs w:val="21"/>
        </w:rPr>
        <w:t>经理兼博时</w:t>
      </w:r>
      <w:proofErr w:type="gramEnd"/>
      <w:r w:rsidRPr="006A26F5">
        <w:rPr>
          <w:rFonts w:hint="eastAsia"/>
          <w:sz w:val="21"/>
          <w:szCs w:val="21"/>
        </w:rPr>
        <w:t xml:space="preserve">资本管理有限公司董事、博时基金(国际)有限公司董事。 </w:t>
      </w:r>
    </w:p>
    <w:p w:rsidR="006A26F5" w:rsidRPr="006A26F5" w:rsidRDefault="006A26F5">
      <w:pPr>
        <w:pStyle w:val="a3"/>
        <w:spacing w:before="0" w:beforeAutospacing="0" w:after="0" w:afterAutospacing="0" w:line="360" w:lineRule="auto"/>
        <w:ind w:firstLine="420"/>
        <w:divId w:val="1190222075"/>
        <w:rPr>
          <w:sz w:val="21"/>
          <w:szCs w:val="21"/>
        </w:rPr>
      </w:pPr>
      <w:r w:rsidRPr="006A26F5">
        <w:rPr>
          <w:rFonts w:hint="eastAsia"/>
          <w:sz w:val="21"/>
          <w:szCs w:val="21"/>
        </w:rPr>
        <w:t>孙麒清女士，</w:t>
      </w:r>
      <w:proofErr w:type="gramStart"/>
      <w:r w:rsidRPr="006A26F5">
        <w:rPr>
          <w:rFonts w:hint="eastAsia"/>
          <w:sz w:val="21"/>
          <w:szCs w:val="21"/>
        </w:rPr>
        <w:t>商法学</w:t>
      </w:r>
      <w:proofErr w:type="gramEnd"/>
      <w:r w:rsidRPr="006A26F5">
        <w:rPr>
          <w:rFonts w:hint="eastAsia"/>
          <w:sz w:val="21"/>
          <w:szCs w:val="21"/>
        </w:rPr>
        <w:t>硕士，督察长。曾供职于广东深港律师事务所。2002年加入博时基金管理有限公司，历任监察法律部法律顾问、监察法律部总经理。现任公司督察长，兼任</w:t>
      </w:r>
      <w:bookmarkStart w:id="17" w:name="chapter_level1_3_5286_section_1_end"/>
      <w:bookmarkEnd w:id="17"/>
      <w:r w:rsidRPr="006A26F5">
        <w:rPr>
          <w:rFonts w:hint="eastAsia"/>
          <w:sz w:val="21"/>
          <w:szCs w:val="21"/>
        </w:rPr>
        <w:t>博时基金（国际）有限公司董事、博时资本管理有限公司副董事长。</w:t>
      </w:r>
      <w:r w:rsidR="00395D1F">
        <w:rPr>
          <w:sz w:val="21"/>
          <w:szCs w:val="21"/>
        </w:rPr>
        <w:t xml:space="preserve"> </w:t>
      </w:r>
      <w:r w:rsidRPr="006A26F5">
        <w:rPr>
          <w:rFonts w:hint="eastAsia"/>
          <w:sz w:val="21"/>
          <w:szCs w:val="21"/>
        </w:rPr>
        <w:t xml:space="preserve"> </w:t>
      </w:r>
      <w:bookmarkStart w:id="18" w:name="field_0_managerpersoninfo_1_end"/>
      <w:bookmarkEnd w:id="18"/>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1767652710"/>
        <w:rPr>
          <w:sz w:val="21"/>
          <w:szCs w:val="21"/>
        </w:rPr>
      </w:pPr>
      <w:bookmarkStart w:id="19" w:name="chapter_level1_3_5286_section_2"/>
      <w:bookmarkEnd w:id="19"/>
      <w:r w:rsidRPr="006A26F5">
        <w:rPr>
          <w:rFonts w:hint="eastAsia"/>
          <w:sz w:val="21"/>
          <w:szCs w:val="21"/>
        </w:rPr>
        <w:t>4、本</w:t>
      </w:r>
      <w:proofErr w:type="gramStart"/>
      <w:r w:rsidRPr="006A26F5">
        <w:rPr>
          <w:rFonts w:hint="eastAsia"/>
          <w:sz w:val="21"/>
          <w:szCs w:val="21"/>
        </w:rPr>
        <w:t>基金基金</w:t>
      </w:r>
      <w:proofErr w:type="gramEnd"/>
      <w:r w:rsidRPr="006A26F5">
        <w:rPr>
          <w:rFonts w:hint="eastAsia"/>
          <w:sz w:val="21"/>
          <w:szCs w:val="21"/>
        </w:rPr>
        <w:t xml:space="preserve">经理 </w:t>
      </w:r>
    </w:p>
    <w:p w:rsidR="006A26F5" w:rsidRPr="006A26F5" w:rsidRDefault="006A26F5">
      <w:pPr>
        <w:pStyle w:val="a3"/>
        <w:spacing w:before="0" w:beforeAutospacing="0" w:after="0" w:afterAutospacing="0" w:line="360" w:lineRule="auto"/>
        <w:ind w:firstLine="420"/>
        <w:divId w:val="1767652710"/>
        <w:rPr>
          <w:sz w:val="21"/>
          <w:szCs w:val="21"/>
        </w:rPr>
      </w:pPr>
      <w:bookmarkStart w:id="20" w:name="field_0_fundmanagerresume_1_start"/>
      <w:bookmarkEnd w:id="20"/>
      <w:r w:rsidRPr="006A26F5">
        <w:rPr>
          <w:rFonts w:hint="eastAsia"/>
          <w:sz w:val="21"/>
          <w:szCs w:val="21"/>
        </w:rPr>
        <w:t>黄瑞庆先生，博士。2002年起先后在融通基金、长城基金、长盛基金、财通基金、合</w:t>
      </w:r>
      <w:proofErr w:type="gramStart"/>
      <w:r w:rsidRPr="006A26F5">
        <w:rPr>
          <w:rFonts w:hint="eastAsia"/>
          <w:sz w:val="21"/>
          <w:szCs w:val="21"/>
        </w:rPr>
        <w:t>众资产</w:t>
      </w:r>
      <w:proofErr w:type="gramEnd"/>
      <w:r w:rsidRPr="006A26F5">
        <w:rPr>
          <w:rFonts w:hint="eastAsia"/>
          <w:sz w:val="21"/>
          <w:szCs w:val="21"/>
        </w:rPr>
        <w:t>管理股份有限公司从事研究、投资、管理等工作。2013年加入博时基金管理有限公司。历任股票投资部ETF及</w:t>
      </w:r>
      <w:proofErr w:type="gramStart"/>
      <w:r w:rsidRPr="006A26F5">
        <w:rPr>
          <w:rFonts w:hint="eastAsia"/>
          <w:sz w:val="21"/>
          <w:szCs w:val="21"/>
        </w:rPr>
        <w:t>量化组投资副</w:t>
      </w:r>
      <w:proofErr w:type="gramEnd"/>
      <w:r w:rsidRPr="006A26F5">
        <w:rPr>
          <w:rFonts w:hint="eastAsia"/>
          <w:sz w:val="21"/>
          <w:szCs w:val="21"/>
        </w:rPr>
        <w:t>总监、股票投资部ETF及</w:t>
      </w:r>
      <w:proofErr w:type="gramStart"/>
      <w:r w:rsidRPr="006A26F5">
        <w:rPr>
          <w:rFonts w:hint="eastAsia"/>
          <w:sz w:val="21"/>
          <w:szCs w:val="21"/>
        </w:rPr>
        <w:t>量化组投资副总监兼基金</w:t>
      </w:r>
      <w:proofErr w:type="gramEnd"/>
      <w:r w:rsidRPr="006A26F5">
        <w:rPr>
          <w:rFonts w:hint="eastAsia"/>
          <w:sz w:val="21"/>
          <w:szCs w:val="21"/>
        </w:rPr>
        <w:t>经理助理、股票投资部量化投资</w:t>
      </w:r>
      <w:proofErr w:type="gramStart"/>
      <w:r w:rsidRPr="006A26F5">
        <w:rPr>
          <w:rFonts w:hint="eastAsia"/>
          <w:sz w:val="21"/>
          <w:szCs w:val="21"/>
        </w:rPr>
        <w:t>组投资副</w:t>
      </w:r>
      <w:proofErr w:type="gramEnd"/>
      <w:r w:rsidRPr="006A26F5">
        <w:rPr>
          <w:rFonts w:hint="eastAsia"/>
          <w:sz w:val="21"/>
          <w:szCs w:val="21"/>
        </w:rPr>
        <w:t>总监（主持工作）</w:t>
      </w:r>
      <w:proofErr w:type="gramStart"/>
      <w:r w:rsidRPr="006A26F5">
        <w:rPr>
          <w:rFonts w:hint="eastAsia"/>
          <w:sz w:val="21"/>
          <w:szCs w:val="21"/>
        </w:rPr>
        <w:t>兼基金</w:t>
      </w:r>
      <w:proofErr w:type="gramEnd"/>
      <w:r w:rsidRPr="006A26F5">
        <w:rPr>
          <w:rFonts w:hint="eastAsia"/>
          <w:sz w:val="21"/>
          <w:szCs w:val="21"/>
        </w:rPr>
        <w:t>经理助理、股票投资部量化投资</w:t>
      </w:r>
      <w:proofErr w:type="gramStart"/>
      <w:r w:rsidRPr="006A26F5">
        <w:rPr>
          <w:rFonts w:hint="eastAsia"/>
          <w:sz w:val="21"/>
          <w:szCs w:val="21"/>
        </w:rPr>
        <w:t>组投资总监兼基金</w:t>
      </w:r>
      <w:proofErr w:type="gramEnd"/>
      <w:r w:rsidRPr="006A26F5">
        <w:rPr>
          <w:rFonts w:hint="eastAsia"/>
          <w:sz w:val="21"/>
          <w:szCs w:val="21"/>
        </w:rPr>
        <w:t>经理助理、股票投资部量化投资</w:t>
      </w:r>
      <w:proofErr w:type="gramStart"/>
      <w:r w:rsidRPr="006A26F5">
        <w:rPr>
          <w:rFonts w:hint="eastAsia"/>
          <w:sz w:val="21"/>
          <w:szCs w:val="21"/>
        </w:rPr>
        <w:t>组投资</w:t>
      </w:r>
      <w:proofErr w:type="gramEnd"/>
      <w:r w:rsidRPr="006A26F5">
        <w:rPr>
          <w:rFonts w:hint="eastAsia"/>
          <w:sz w:val="21"/>
          <w:szCs w:val="21"/>
        </w:rPr>
        <w:t>总监、博时价值增长证券投资基金(2015年2月9日-2016年10月24日)、博时价值增长贰号证券投资基金(2015年2月9日-2016年10月24日)、博时特许价值混合型证券投资基金(2015年2月9日-2018年6月21日)的基金经理。现任指数与量化投资部</w:t>
      </w:r>
      <w:proofErr w:type="gramStart"/>
      <w:r w:rsidRPr="006A26F5">
        <w:rPr>
          <w:rFonts w:hint="eastAsia"/>
          <w:sz w:val="21"/>
          <w:szCs w:val="21"/>
        </w:rPr>
        <w:t>总经理兼博时</w:t>
      </w:r>
      <w:proofErr w:type="gramEnd"/>
      <w:r w:rsidRPr="006A26F5">
        <w:rPr>
          <w:rFonts w:hint="eastAsia"/>
          <w:sz w:val="21"/>
          <w:szCs w:val="21"/>
        </w:rPr>
        <w:t>量化平衡混合型证券投资基金(2017年5月4日</w:t>
      </w:r>
      <w:proofErr w:type="gramStart"/>
      <w:r w:rsidRPr="006A26F5">
        <w:rPr>
          <w:rFonts w:hint="eastAsia"/>
          <w:sz w:val="21"/>
          <w:szCs w:val="21"/>
        </w:rPr>
        <w:t>—至今</w:t>
      </w:r>
      <w:proofErr w:type="gramEnd"/>
      <w:r w:rsidRPr="006A26F5">
        <w:rPr>
          <w:rFonts w:hint="eastAsia"/>
          <w:sz w:val="21"/>
          <w:szCs w:val="21"/>
        </w:rPr>
        <w:t>)、博时量化多策略股票型证券投资基金(2018年4月3日</w:t>
      </w:r>
      <w:proofErr w:type="gramStart"/>
      <w:r w:rsidRPr="006A26F5">
        <w:rPr>
          <w:rFonts w:hint="eastAsia"/>
          <w:sz w:val="21"/>
          <w:szCs w:val="21"/>
        </w:rPr>
        <w:t>—至今</w:t>
      </w:r>
      <w:proofErr w:type="gramEnd"/>
      <w:r w:rsidRPr="006A26F5">
        <w:rPr>
          <w:rFonts w:hint="eastAsia"/>
          <w:sz w:val="21"/>
          <w:szCs w:val="21"/>
        </w:rPr>
        <w:t>)、</w:t>
      </w:r>
      <w:r w:rsidRPr="006A26F5">
        <w:rPr>
          <w:rFonts w:hint="eastAsia"/>
          <w:sz w:val="21"/>
          <w:szCs w:val="21"/>
        </w:rPr>
        <w:lastRenderedPageBreak/>
        <w:t>博时量化价值股票型证券投资基金(2018年6月26日</w:t>
      </w:r>
      <w:proofErr w:type="gramStart"/>
      <w:r w:rsidRPr="006A26F5">
        <w:rPr>
          <w:rFonts w:hint="eastAsia"/>
          <w:sz w:val="21"/>
          <w:szCs w:val="21"/>
        </w:rPr>
        <w:t>—至今</w:t>
      </w:r>
      <w:proofErr w:type="gramEnd"/>
      <w:r w:rsidRPr="006A26F5">
        <w:rPr>
          <w:rFonts w:hint="eastAsia"/>
          <w:sz w:val="21"/>
          <w:szCs w:val="21"/>
        </w:rPr>
        <w:t>)的基金经理。</w:t>
      </w:r>
      <w:r w:rsidR="00395D1F">
        <w:rPr>
          <w:sz w:val="21"/>
          <w:szCs w:val="21"/>
        </w:rPr>
        <w:t xml:space="preserve">    </w:t>
      </w:r>
      <w:r w:rsidRPr="006A26F5">
        <w:rPr>
          <w:rFonts w:hint="eastAsia"/>
          <w:sz w:val="21"/>
          <w:szCs w:val="21"/>
        </w:rPr>
        <w:t>林景艺女士，硕士。2010年从北京大学硕士研究生毕业后加入博时基金管理有限公司。历任量化分析师、高级研究员</w:t>
      </w:r>
      <w:proofErr w:type="gramStart"/>
      <w:r w:rsidRPr="006A26F5">
        <w:rPr>
          <w:rFonts w:hint="eastAsia"/>
          <w:sz w:val="21"/>
          <w:szCs w:val="21"/>
        </w:rPr>
        <w:t>兼基金</w:t>
      </w:r>
      <w:proofErr w:type="gramEnd"/>
      <w:r w:rsidRPr="006A26F5">
        <w:rPr>
          <w:rFonts w:hint="eastAsia"/>
          <w:sz w:val="21"/>
          <w:szCs w:val="21"/>
        </w:rPr>
        <w:t>经理助理。现任博时国企改革主题股票型证券投资基金(2015年5月20日</w:t>
      </w:r>
      <w:proofErr w:type="gramStart"/>
      <w:r w:rsidRPr="006A26F5">
        <w:rPr>
          <w:rFonts w:hint="eastAsia"/>
          <w:sz w:val="21"/>
          <w:szCs w:val="21"/>
        </w:rPr>
        <w:t>—至今</w:t>
      </w:r>
      <w:proofErr w:type="gramEnd"/>
      <w:r w:rsidRPr="006A26F5">
        <w:rPr>
          <w:rFonts w:hint="eastAsia"/>
          <w:sz w:val="21"/>
          <w:szCs w:val="21"/>
        </w:rPr>
        <w:t>)、博时量化平衡混合型证券投资基金(2017年5月4日</w:t>
      </w:r>
      <w:proofErr w:type="gramStart"/>
      <w:r w:rsidRPr="006A26F5">
        <w:rPr>
          <w:rFonts w:hint="eastAsia"/>
          <w:sz w:val="21"/>
          <w:szCs w:val="21"/>
        </w:rPr>
        <w:t>—至今</w:t>
      </w:r>
      <w:proofErr w:type="gramEnd"/>
      <w:r w:rsidRPr="006A26F5">
        <w:rPr>
          <w:rFonts w:hint="eastAsia"/>
          <w:sz w:val="21"/>
          <w:szCs w:val="21"/>
        </w:rPr>
        <w:t>)、博时量化多策略股票型证券投资基金(2018年4月3日</w:t>
      </w:r>
      <w:proofErr w:type="gramStart"/>
      <w:r w:rsidRPr="006A26F5">
        <w:rPr>
          <w:rFonts w:hint="eastAsia"/>
          <w:sz w:val="21"/>
          <w:szCs w:val="21"/>
        </w:rPr>
        <w:t>—至今</w:t>
      </w:r>
      <w:proofErr w:type="gramEnd"/>
      <w:r w:rsidRPr="006A26F5">
        <w:rPr>
          <w:rFonts w:hint="eastAsia"/>
          <w:sz w:val="21"/>
          <w:szCs w:val="21"/>
        </w:rPr>
        <w:t>)、博时量化价值股票型证券投资基金(2018年6月26日</w:t>
      </w:r>
      <w:proofErr w:type="gramStart"/>
      <w:r w:rsidRPr="006A26F5">
        <w:rPr>
          <w:rFonts w:hint="eastAsia"/>
          <w:sz w:val="21"/>
          <w:szCs w:val="21"/>
        </w:rPr>
        <w:t>—至今</w:t>
      </w:r>
      <w:proofErr w:type="gramEnd"/>
      <w:r w:rsidRPr="006A26F5">
        <w:rPr>
          <w:rFonts w:hint="eastAsia"/>
          <w:sz w:val="21"/>
          <w:szCs w:val="21"/>
        </w:rPr>
        <w:t>)的基金经理。</w:t>
      </w:r>
      <w:bookmarkStart w:id="21" w:name="field_0_fundmanagerresume_1_end"/>
      <w:bookmarkEnd w:id="21"/>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990672755"/>
        <w:rPr>
          <w:sz w:val="21"/>
          <w:szCs w:val="21"/>
        </w:rPr>
      </w:pPr>
      <w:bookmarkStart w:id="22" w:name="chapter_level1_3_5286_section_2_end"/>
      <w:bookmarkStart w:id="23" w:name="field_0_fundmanagershis_1_start"/>
      <w:bookmarkStart w:id="24" w:name="field_0_fundmanagershis_1_end"/>
      <w:bookmarkStart w:id="25" w:name="chapter_level1_3_5286_section_3"/>
      <w:bookmarkStart w:id="26" w:name="field_0_managerpersoninfo2_1_start"/>
      <w:bookmarkEnd w:id="22"/>
      <w:bookmarkEnd w:id="23"/>
      <w:bookmarkEnd w:id="24"/>
      <w:bookmarkEnd w:id="25"/>
      <w:bookmarkEnd w:id="26"/>
      <w:r w:rsidRPr="006A26F5">
        <w:rPr>
          <w:rFonts w:hint="eastAsia"/>
          <w:sz w:val="21"/>
          <w:szCs w:val="21"/>
        </w:rPr>
        <w:t xml:space="preserve">5、投资决策委员会成员 </w:t>
      </w:r>
    </w:p>
    <w:p w:rsidR="006A26F5" w:rsidRPr="006A26F5" w:rsidRDefault="006A26F5">
      <w:pPr>
        <w:pStyle w:val="a3"/>
        <w:spacing w:before="0" w:beforeAutospacing="0" w:after="0" w:afterAutospacing="0" w:line="360" w:lineRule="auto"/>
        <w:ind w:firstLine="420"/>
        <w:divId w:val="990672755"/>
        <w:rPr>
          <w:sz w:val="21"/>
          <w:szCs w:val="21"/>
        </w:rPr>
      </w:pPr>
      <w:r w:rsidRPr="006A26F5">
        <w:rPr>
          <w:rFonts w:hint="eastAsia"/>
          <w:sz w:val="21"/>
          <w:szCs w:val="21"/>
        </w:rPr>
        <w:t xml:space="preserve">委员：江向阳、邵凯、黄健斌、李权胜、魏凤春、欧阳凡、王俊、过钧、黄瑞庆 </w:t>
      </w:r>
    </w:p>
    <w:p w:rsidR="006A26F5" w:rsidRPr="006A26F5" w:rsidRDefault="006A26F5">
      <w:pPr>
        <w:pStyle w:val="a3"/>
        <w:spacing w:before="0" w:beforeAutospacing="0" w:after="0" w:afterAutospacing="0" w:line="360" w:lineRule="auto"/>
        <w:ind w:firstLine="420"/>
        <w:divId w:val="990672755"/>
        <w:rPr>
          <w:sz w:val="21"/>
          <w:szCs w:val="21"/>
        </w:rPr>
      </w:pPr>
      <w:r w:rsidRPr="006A26F5">
        <w:rPr>
          <w:rFonts w:hint="eastAsia"/>
          <w:sz w:val="21"/>
          <w:szCs w:val="21"/>
        </w:rPr>
        <w:t xml:space="preserve">江向阳先生，简历同上。 </w:t>
      </w:r>
    </w:p>
    <w:p w:rsidR="006A26F5" w:rsidRPr="006A26F5" w:rsidRDefault="006A26F5">
      <w:pPr>
        <w:pStyle w:val="a3"/>
        <w:spacing w:before="0" w:beforeAutospacing="0" w:after="0" w:afterAutospacing="0" w:line="360" w:lineRule="auto"/>
        <w:ind w:firstLine="420"/>
        <w:divId w:val="990672755"/>
        <w:rPr>
          <w:sz w:val="21"/>
          <w:szCs w:val="21"/>
        </w:rPr>
      </w:pPr>
      <w:r w:rsidRPr="006A26F5">
        <w:rPr>
          <w:rFonts w:hint="eastAsia"/>
          <w:sz w:val="21"/>
          <w:szCs w:val="21"/>
        </w:rPr>
        <w:t xml:space="preserve">邵凯先生，简历同上。 </w:t>
      </w:r>
    </w:p>
    <w:p w:rsidR="006A26F5" w:rsidRPr="006A26F5" w:rsidRDefault="006A26F5">
      <w:pPr>
        <w:pStyle w:val="a3"/>
        <w:spacing w:before="0" w:beforeAutospacing="0" w:after="0" w:afterAutospacing="0" w:line="360" w:lineRule="auto"/>
        <w:ind w:firstLine="420"/>
        <w:divId w:val="990672755"/>
        <w:rPr>
          <w:sz w:val="21"/>
          <w:szCs w:val="21"/>
        </w:rPr>
      </w:pPr>
      <w:r w:rsidRPr="006A26F5">
        <w:rPr>
          <w:rFonts w:hint="eastAsia"/>
          <w:sz w:val="21"/>
          <w:szCs w:val="21"/>
        </w:rPr>
        <w:t xml:space="preserve">黄健斌先生，简历同上。 </w:t>
      </w:r>
    </w:p>
    <w:p w:rsidR="006A26F5" w:rsidRPr="006A26F5" w:rsidRDefault="006A26F5">
      <w:pPr>
        <w:pStyle w:val="a3"/>
        <w:spacing w:before="0" w:beforeAutospacing="0" w:after="0" w:afterAutospacing="0" w:line="360" w:lineRule="auto"/>
        <w:ind w:firstLine="420"/>
        <w:divId w:val="990672755"/>
        <w:rPr>
          <w:sz w:val="21"/>
          <w:szCs w:val="21"/>
        </w:rPr>
      </w:pPr>
      <w:r w:rsidRPr="006A26F5">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6A26F5">
        <w:rPr>
          <w:rFonts w:hint="eastAsia"/>
          <w:sz w:val="21"/>
          <w:szCs w:val="21"/>
        </w:rPr>
        <w:t>任基金</w:t>
      </w:r>
      <w:proofErr w:type="gramEnd"/>
      <w:r w:rsidRPr="006A26F5">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6A26F5">
        <w:rPr>
          <w:rFonts w:hint="eastAsia"/>
          <w:sz w:val="21"/>
          <w:szCs w:val="21"/>
        </w:rPr>
        <w:t>兼股票</w:t>
      </w:r>
      <w:proofErr w:type="gramEnd"/>
      <w:r w:rsidRPr="006A26F5">
        <w:rPr>
          <w:rFonts w:hint="eastAsia"/>
          <w:sz w:val="21"/>
          <w:szCs w:val="21"/>
        </w:rPr>
        <w:t xml:space="preserve">投资部总经理，权益投资价值组负责人,公司投资决策委员会成员。 </w:t>
      </w:r>
    </w:p>
    <w:p w:rsidR="006A26F5" w:rsidRPr="006A26F5" w:rsidRDefault="006A26F5">
      <w:pPr>
        <w:pStyle w:val="a3"/>
        <w:spacing w:before="0" w:beforeAutospacing="0" w:after="0" w:afterAutospacing="0" w:line="360" w:lineRule="auto"/>
        <w:ind w:firstLine="420"/>
        <w:divId w:val="990672755"/>
        <w:rPr>
          <w:sz w:val="21"/>
          <w:szCs w:val="21"/>
        </w:rPr>
      </w:pPr>
      <w:r w:rsidRPr="006A26F5">
        <w:rPr>
          <w:rFonts w:hint="eastAsia"/>
          <w:sz w:val="21"/>
          <w:szCs w:val="21"/>
        </w:rPr>
        <w:t xml:space="preserve">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 </w:t>
      </w:r>
    </w:p>
    <w:p w:rsidR="006A26F5" w:rsidRPr="006A26F5" w:rsidRDefault="006A26F5">
      <w:pPr>
        <w:pStyle w:val="a3"/>
        <w:spacing w:before="0" w:beforeAutospacing="0" w:after="0" w:afterAutospacing="0" w:line="360" w:lineRule="auto"/>
        <w:ind w:firstLine="420"/>
        <w:divId w:val="990672755"/>
        <w:rPr>
          <w:sz w:val="21"/>
          <w:szCs w:val="21"/>
        </w:rPr>
      </w:pPr>
      <w:r w:rsidRPr="006A26F5">
        <w:rPr>
          <w:rFonts w:hint="eastAsia"/>
          <w:sz w:val="21"/>
          <w:szCs w:val="21"/>
        </w:rPr>
        <w:t>魏凤春先生，博士。1993年起先后在山东经济学院、江南信托、清华大学、江南证券、中</w:t>
      </w:r>
      <w:proofErr w:type="gramStart"/>
      <w:r w:rsidRPr="006A26F5">
        <w:rPr>
          <w:rFonts w:hint="eastAsia"/>
          <w:sz w:val="21"/>
          <w:szCs w:val="21"/>
        </w:rPr>
        <w:t>信建投证券</w:t>
      </w:r>
      <w:proofErr w:type="gramEnd"/>
      <w:r w:rsidRPr="006A26F5">
        <w:rPr>
          <w:rFonts w:hint="eastAsia"/>
          <w:sz w:val="21"/>
          <w:szCs w:val="21"/>
        </w:rPr>
        <w:t>工作。2011年加入博时基金管理有限公司。历任投资经理、</w:t>
      </w:r>
      <w:proofErr w:type="gramStart"/>
      <w:r w:rsidRPr="006A26F5">
        <w:rPr>
          <w:rFonts w:hint="eastAsia"/>
          <w:sz w:val="21"/>
          <w:szCs w:val="21"/>
        </w:rPr>
        <w:t>博时抗通胀</w:t>
      </w:r>
      <w:proofErr w:type="gramEnd"/>
      <w:r w:rsidRPr="006A26F5">
        <w:rPr>
          <w:rFonts w:hint="eastAsia"/>
          <w:sz w:val="21"/>
          <w:szCs w:val="21"/>
        </w:rPr>
        <w:t>增强回报证券投资基金(2015年8月24日-2016年12月19日)、博时平衡配置混合型证券投资</w:t>
      </w:r>
      <w:r w:rsidRPr="006A26F5">
        <w:rPr>
          <w:rFonts w:hint="eastAsia"/>
          <w:sz w:val="21"/>
          <w:szCs w:val="21"/>
        </w:rPr>
        <w:lastRenderedPageBreak/>
        <w:t xml:space="preserve">基金(2015年11月30日-2016年12月19日)的基金经理。现任首席宏观策略分析师兼宏观策略部总经理、多元资产管理部总经理、博时颐泽稳健养老目标一年持有期混合型基金中基金（FOF）（2019年3月20日—至今）的基金经理。 </w:t>
      </w:r>
    </w:p>
    <w:p w:rsidR="006A26F5" w:rsidRPr="006A26F5" w:rsidRDefault="006A26F5">
      <w:pPr>
        <w:pStyle w:val="a3"/>
        <w:spacing w:before="0" w:beforeAutospacing="0" w:after="0" w:afterAutospacing="0" w:line="360" w:lineRule="auto"/>
        <w:ind w:firstLine="420"/>
        <w:divId w:val="990672755"/>
        <w:rPr>
          <w:sz w:val="21"/>
          <w:szCs w:val="21"/>
        </w:rPr>
      </w:pPr>
      <w:r w:rsidRPr="006A26F5">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6A26F5">
        <w:rPr>
          <w:rFonts w:hint="eastAsia"/>
          <w:sz w:val="21"/>
          <w:szCs w:val="21"/>
        </w:rPr>
        <w:t>深价值</w:t>
      </w:r>
      <w:proofErr w:type="gramEnd"/>
      <w:r w:rsidRPr="006A26F5">
        <w:rPr>
          <w:rFonts w:hint="eastAsia"/>
          <w:sz w:val="21"/>
          <w:szCs w:val="21"/>
        </w:rPr>
        <w:t>优选混合基金（2017.1.25-2018.3.14）、博时沪港</w:t>
      </w:r>
      <w:proofErr w:type="gramStart"/>
      <w:r w:rsidRPr="006A26F5">
        <w:rPr>
          <w:rFonts w:hint="eastAsia"/>
          <w:sz w:val="21"/>
          <w:szCs w:val="21"/>
        </w:rPr>
        <w:t>深成长</w:t>
      </w:r>
      <w:proofErr w:type="gramEnd"/>
      <w:r w:rsidRPr="006A26F5">
        <w:rPr>
          <w:rFonts w:hint="eastAsia"/>
          <w:sz w:val="21"/>
          <w:szCs w:val="21"/>
        </w:rPr>
        <w:t>企业混合基金（2016.11.9-2019.6.10）的基金经理。现任研究部总经理</w:t>
      </w:r>
      <w:proofErr w:type="gramStart"/>
      <w:r w:rsidRPr="006A26F5">
        <w:rPr>
          <w:rFonts w:hint="eastAsia"/>
          <w:sz w:val="21"/>
          <w:szCs w:val="21"/>
        </w:rPr>
        <w:t>兼博时主题</w:t>
      </w:r>
      <w:proofErr w:type="gramEnd"/>
      <w:r w:rsidRPr="006A26F5">
        <w:rPr>
          <w:rFonts w:hint="eastAsia"/>
          <w:sz w:val="21"/>
          <w:szCs w:val="21"/>
        </w:rPr>
        <w:t>行业混合(LOF)基金（2015.1.22-至今）、博时沪港深优质企业混合基金（2016.11.9-至今）、博时新兴消费主题混合基金（2017.6.5-至今）、博</w:t>
      </w:r>
      <w:proofErr w:type="gramStart"/>
      <w:r w:rsidRPr="006A26F5">
        <w:rPr>
          <w:rFonts w:hint="eastAsia"/>
          <w:sz w:val="21"/>
          <w:szCs w:val="21"/>
        </w:rPr>
        <w:t>时优势</w:t>
      </w:r>
      <w:proofErr w:type="gramEnd"/>
      <w:r w:rsidRPr="006A26F5">
        <w:rPr>
          <w:rFonts w:hint="eastAsia"/>
          <w:sz w:val="21"/>
          <w:szCs w:val="21"/>
        </w:rPr>
        <w:t xml:space="preserve">企业混合基金（2019.6.3-至今）的基金经理。 </w:t>
      </w:r>
    </w:p>
    <w:p w:rsidR="006A26F5" w:rsidRPr="006A26F5" w:rsidRDefault="006A26F5">
      <w:pPr>
        <w:pStyle w:val="a3"/>
        <w:spacing w:before="0" w:beforeAutospacing="0" w:after="0" w:afterAutospacing="0" w:line="360" w:lineRule="auto"/>
        <w:ind w:firstLine="420"/>
        <w:divId w:val="990672755"/>
        <w:rPr>
          <w:sz w:val="21"/>
          <w:szCs w:val="21"/>
        </w:rPr>
      </w:pPr>
      <w:proofErr w:type="gramStart"/>
      <w:r w:rsidRPr="006A26F5">
        <w:rPr>
          <w:rFonts w:hint="eastAsia"/>
          <w:sz w:val="21"/>
          <w:szCs w:val="21"/>
        </w:rPr>
        <w:t>过钧先生</w:t>
      </w:r>
      <w:proofErr w:type="gramEnd"/>
      <w:r w:rsidRPr="006A26F5">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6A26F5">
        <w:rPr>
          <w:rFonts w:hint="eastAsia"/>
          <w:sz w:val="21"/>
          <w:szCs w:val="21"/>
        </w:rPr>
        <w:t>债增强</w:t>
      </w:r>
      <w:proofErr w:type="gramEnd"/>
      <w:r w:rsidRPr="006A26F5">
        <w:rPr>
          <w:rFonts w:hint="eastAsia"/>
          <w:sz w:val="21"/>
          <w:szCs w:val="21"/>
        </w:rPr>
        <w:t>债券型证券投资基金（2010.11.24-2013.9.25）、博时亚洲票息收益债券型证券投资基金（2013.2.1-2014.4.2）、博时裕祥分级债券型证券投资基金（2014.1.8-2014.6.10）、博时</w:t>
      </w:r>
      <w:proofErr w:type="gramStart"/>
      <w:r w:rsidRPr="006A26F5">
        <w:rPr>
          <w:rFonts w:hint="eastAsia"/>
          <w:sz w:val="21"/>
          <w:szCs w:val="21"/>
        </w:rPr>
        <w:t>双债增强</w:t>
      </w:r>
      <w:proofErr w:type="gramEnd"/>
      <w:r w:rsidRPr="006A26F5">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6A26F5">
        <w:rPr>
          <w:rFonts w:hint="eastAsia"/>
          <w:sz w:val="21"/>
          <w:szCs w:val="21"/>
        </w:rPr>
        <w:t>双债增强</w:t>
      </w:r>
      <w:proofErr w:type="gramEnd"/>
      <w:r w:rsidRPr="006A26F5">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6A26F5">
        <w:rPr>
          <w:rFonts w:hint="eastAsia"/>
          <w:sz w:val="21"/>
          <w:szCs w:val="21"/>
        </w:rPr>
        <w:t>募基金</w:t>
      </w:r>
      <w:proofErr w:type="gramEnd"/>
      <w:r w:rsidRPr="006A26F5">
        <w:rPr>
          <w:rFonts w:hint="eastAsia"/>
          <w:sz w:val="21"/>
          <w:szCs w:val="21"/>
        </w:rPr>
        <w:t>组负责人、博时新价值灵活配置混合型证券投资基金（2016年3月29日-2019年4月30日）的基金经理。现任公司董事总经理</w:t>
      </w:r>
      <w:proofErr w:type="gramStart"/>
      <w:r w:rsidRPr="006A26F5">
        <w:rPr>
          <w:rFonts w:hint="eastAsia"/>
          <w:sz w:val="21"/>
          <w:szCs w:val="21"/>
        </w:rPr>
        <w:t>兼固定</w:t>
      </w:r>
      <w:proofErr w:type="gramEnd"/>
      <w:r w:rsidRPr="006A26F5">
        <w:rPr>
          <w:rFonts w:hint="eastAsia"/>
          <w:sz w:val="21"/>
          <w:szCs w:val="21"/>
        </w:rPr>
        <w:t>收益总部指数与</w:t>
      </w:r>
      <w:proofErr w:type="gramStart"/>
      <w:r w:rsidRPr="006A26F5">
        <w:rPr>
          <w:rFonts w:hint="eastAsia"/>
          <w:sz w:val="21"/>
          <w:szCs w:val="21"/>
        </w:rPr>
        <w:t>创新组</w:t>
      </w:r>
      <w:proofErr w:type="gramEnd"/>
      <w:r w:rsidRPr="006A26F5">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6A26F5">
        <w:rPr>
          <w:rFonts w:hint="eastAsia"/>
          <w:sz w:val="21"/>
          <w:szCs w:val="21"/>
        </w:rPr>
        <w:t>臻</w:t>
      </w:r>
      <w:proofErr w:type="gramEnd"/>
      <w:r w:rsidRPr="006A26F5">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w:t>
      </w:r>
      <w:r w:rsidRPr="006A26F5">
        <w:rPr>
          <w:rFonts w:hint="eastAsia"/>
          <w:sz w:val="21"/>
          <w:szCs w:val="21"/>
        </w:rPr>
        <w:lastRenderedPageBreak/>
        <w:t>（2018.12.25-至今）、博时转</w:t>
      </w:r>
      <w:proofErr w:type="gramStart"/>
      <w:r w:rsidRPr="006A26F5">
        <w:rPr>
          <w:rFonts w:hint="eastAsia"/>
          <w:sz w:val="21"/>
          <w:szCs w:val="21"/>
        </w:rPr>
        <w:t>债增强</w:t>
      </w:r>
      <w:proofErr w:type="gramEnd"/>
      <w:r w:rsidRPr="006A26F5">
        <w:rPr>
          <w:rFonts w:hint="eastAsia"/>
          <w:sz w:val="21"/>
          <w:szCs w:val="21"/>
        </w:rPr>
        <w:t xml:space="preserve">债券型证券投资基金（2019.1.28-至今）、博时中债3-5年国开行债券指数证券投资基金（2019.7.19-至今）的基金经理。 </w:t>
      </w:r>
    </w:p>
    <w:p w:rsidR="006A26F5" w:rsidRPr="006A26F5" w:rsidRDefault="006A26F5">
      <w:pPr>
        <w:pStyle w:val="a3"/>
        <w:spacing w:before="0" w:beforeAutospacing="0" w:after="0" w:afterAutospacing="0" w:line="360" w:lineRule="auto"/>
        <w:ind w:firstLine="420"/>
        <w:divId w:val="990672755"/>
        <w:rPr>
          <w:sz w:val="21"/>
          <w:szCs w:val="21"/>
        </w:rPr>
      </w:pPr>
      <w:r w:rsidRPr="006A26F5">
        <w:rPr>
          <w:rFonts w:hint="eastAsia"/>
          <w:sz w:val="21"/>
          <w:szCs w:val="21"/>
        </w:rPr>
        <w:t>黄瑞庆先生，博士。2002年起先后在融通基金、长城基金、长盛基金、财通基金、合</w:t>
      </w:r>
      <w:proofErr w:type="gramStart"/>
      <w:r w:rsidRPr="006A26F5">
        <w:rPr>
          <w:rFonts w:hint="eastAsia"/>
          <w:sz w:val="21"/>
          <w:szCs w:val="21"/>
        </w:rPr>
        <w:t>众资产</w:t>
      </w:r>
      <w:proofErr w:type="gramEnd"/>
      <w:r w:rsidRPr="006A26F5">
        <w:rPr>
          <w:rFonts w:hint="eastAsia"/>
          <w:sz w:val="21"/>
          <w:szCs w:val="21"/>
        </w:rPr>
        <w:t>管理股份有限公司从事研究、投资、管理等工作。2013年加入博时基金管理有限公司，历任股票投资部ETF及</w:t>
      </w:r>
      <w:proofErr w:type="gramStart"/>
      <w:r w:rsidRPr="006A26F5">
        <w:rPr>
          <w:rFonts w:hint="eastAsia"/>
          <w:sz w:val="21"/>
          <w:szCs w:val="21"/>
        </w:rPr>
        <w:t>量化组投资副</w:t>
      </w:r>
      <w:proofErr w:type="gramEnd"/>
      <w:r w:rsidRPr="006A26F5">
        <w:rPr>
          <w:rFonts w:hint="eastAsia"/>
          <w:sz w:val="21"/>
          <w:szCs w:val="21"/>
        </w:rPr>
        <w:t>总监、基金经理助理、股票投资部量化投资</w:t>
      </w:r>
      <w:proofErr w:type="gramStart"/>
      <w:r w:rsidRPr="006A26F5">
        <w:rPr>
          <w:rFonts w:hint="eastAsia"/>
          <w:sz w:val="21"/>
          <w:szCs w:val="21"/>
        </w:rPr>
        <w:t>组投资副</w:t>
      </w:r>
      <w:proofErr w:type="gramEnd"/>
      <w:r w:rsidRPr="006A26F5">
        <w:rPr>
          <w:rFonts w:hint="eastAsia"/>
          <w:sz w:val="21"/>
          <w:szCs w:val="21"/>
        </w:rPr>
        <w:t>总监（主持工作）、股票投资部量化投资</w:t>
      </w:r>
      <w:proofErr w:type="gramStart"/>
      <w:r w:rsidRPr="006A26F5">
        <w:rPr>
          <w:rFonts w:hint="eastAsia"/>
          <w:sz w:val="21"/>
          <w:szCs w:val="21"/>
        </w:rPr>
        <w:t>组投资</w:t>
      </w:r>
      <w:proofErr w:type="gramEnd"/>
      <w:r w:rsidRPr="006A26F5">
        <w:rPr>
          <w:rFonts w:hint="eastAsia"/>
          <w:sz w:val="21"/>
          <w:szCs w:val="21"/>
        </w:rPr>
        <w:t>总监、博时价值增长混合基金（2015.2.9-2016.10.24）、博时价值增长贰号混合基金（2015.2.9-2016.10.24）、博时特许价值混合基金（2015.2.9-2018.6.21）的基金经理。现任指数与量化投资部</w:t>
      </w:r>
      <w:proofErr w:type="gramStart"/>
      <w:r w:rsidRPr="006A26F5">
        <w:rPr>
          <w:rFonts w:hint="eastAsia"/>
          <w:sz w:val="21"/>
          <w:szCs w:val="21"/>
        </w:rPr>
        <w:t>总经理兼博时</w:t>
      </w:r>
      <w:proofErr w:type="gramEnd"/>
      <w:r w:rsidRPr="006A26F5">
        <w:rPr>
          <w:rFonts w:hint="eastAsia"/>
          <w:sz w:val="21"/>
          <w:szCs w:val="21"/>
        </w:rPr>
        <w:t xml:space="preserve">量化平衡混合基金（2017.5.4-至今）、博时量化多策略股票基金（2018.4.3-至今）、博时量化价值股票基金（2018.6.26-至今）的基金经理。 </w:t>
      </w:r>
    </w:p>
    <w:p w:rsidR="006A26F5" w:rsidRPr="006A26F5" w:rsidRDefault="006A26F5">
      <w:pPr>
        <w:pStyle w:val="a3"/>
        <w:spacing w:before="0" w:beforeAutospacing="0" w:after="0" w:afterAutospacing="0" w:line="360" w:lineRule="auto"/>
        <w:ind w:firstLine="420"/>
        <w:divId w:val="990672755"/>
        <w:rPr>
          <w:sz w:val="21"/>
          <w:szCs w:val="21"/>
        </w:rPr>
      </w:pPr>
      <w:bookmarkStart w:id="27" w:name="chapter_level1_3_5286_section_3_end"/>
      <w:bookmarkEnd w:id="27"/>
      <w:r w:rsidRPr="006A26F5">
        <w:rPr>
          <w:rFonts w:hint="eastAsia"/>
          <w:sz w:val="21"/>
          <w:szCs w:val="21"/>
        </w:rPr>
        <w:t xml:space="preserve">6、上述人员之间均不存在近亲属关系。 </w:t>
      </w:r>
      <w:bookmarkStart w:id="28" w:name="field_0_managerpersoninfo2_1_end"/>
      <w:bookmarkEnd w:id="28"/>
      <w:r w:rsidR="00395D1F">
        <w:rPr>
          <w:sz w:val="21"/>
          <w:szCs w:val="21"/>
        </w:rPr>
        <w:t xml:space="preserve"> </w:t>
      </w:r>
      <w:r w:rsidRPr="006A26F5">
        <w:rPr>
          <w:rFonts w:hint="eastAsia"/>
          <w:sz w:val="21"/>
          <w:szCs w:val="21"/>
        </w:rPr>
        <w:t xml:space="preserve"> </w:t>
      </w:r>
    </w:p>
    <w:p w:rsidR="006A26F5" w:rsidRPr="006A26F5" w:rsidRDefault="006A26F5" w:rsidP="006A26F5">
      <w:pPr>
        <w:pStyle w:val="2"/>
        <w:jc w:val="center"/>
        <w:rPr>
          <w:rFonts w:ascii="宋体" w:eastAsia="宋体" w:hAnsi="宋体"/>
          <w:sz w:val="30"/>
        </w:rPr>
      </w:pPr>
      <w:bookmarkStart w:id="29" w:name="chapter_level1_4_5287"/>
      <w:r w:rsidRPr="006A26F5">
        <w:rPr>
          <w:rFonts w:ascii="宋体" w:eastAsia="宋体" w:hAnsi="宋体" w:hint="eastAsia"/>
          <w:sz w:val="30"/>
        </w:rPr>
        <w:t>二、基金托管人</w:t>
      </w:r>
      <w:bookmarkEnd w:id="29"/>
    </w:p>
    <w:p w:rsidR="006A26F5" w:rsidRPr="006A26F5" w:rsidRDefault="006A26F5">
      <w:pPr>
        <w:pStyle w:val="a3"/>
        <w:spacing w:before="0" w:beforeAutospacing="0" w:after="0" w:afterAutospacing="0" w:line="360" w:lineRule="auto"/>
        <w:ind w:firstLine="420"/>
        <w:divId w:val="217518621"/>
        <w:rPr>
          <w:sz w:val="21"/>
          <w:szCs w:val="21"/>
        </w:rPr>
      </w:pPr>
      <w:bookmarkStart w:id="30" w:name="chapter_level1_4_5287_section_1"/>
      <w:bookmarkStart w:id="31" w:name="field_0_trustcompanyinfo_1_start"/>
      <w:bookmarkEnd w:id="30"/>
      <w:bookmarkEnd w:id="31"/>
      <w:r w:rsidRPr="006A26F5">
        <w:rPr>
          <w:rFonts w:hint="eastAsia"/>
          <w:b/>
          <w:bCs/>
          <w:sz w:val="21"/>
          <w:szCs w:val="21"/>
        </w:rPr>
        <w:t>（一）基金托管人情况</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1、基本情况</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名称：中国农业银行股份有限公司（简称中国农业银行）</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住所：北京市东城区建国门内大街69号</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办公地址：北京市西城区复兴门内大街28号</w:t>
      </w:r>
      <w:proofErr w:type="gramStart"/>
      <w:r w:rsidRPr="006A26F5">
        <w:rPr>
          <w:rFonts w:hint="eastAsia"/>
          <w:sz w:val="21"/>
          <w:szCs w:val="21"/>
        </w:rPr>
        <w:t>凯</w:t>
      </w:r>
      <w:proofErr w:type="gramEnd"/>
      <w:r w:rsidRPr="006A26F5">
        <w:rPr>
          <w:rFonts w:hint="eastAsia"/>
          <w:sz w:val="21"/>
          <w:szCs w:val="21"/>
        </w:rPr>
        <w:t>晨世贸中心东座</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法定代表人：周慕冰</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成立日期：2009年1月15日</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批准设立机关和批准设立文号：中国银监</w:t>
      </w:r>
      <w:proofErr w:type="gramStart"/>
      <w:r w:rsidRPr="006A26F5">
        <w:rPr>
          <w:rFonts w:hint="eastAsia"/>
          <w:sz w:val="21"/>
          <w:szCs w:val="21"/>
        </w:rPr>
        <w:t>会银监复</w:t>
      </w:r>
      <w:proofErr w:type="gramEnd"/>
      <w:r w:rsidRPr="006A26F5">
        <w:rPr>
          <w:rFonts w:hint="eastAsia"/>
          <w:sz w:val="21"/>
          <w:szCs w:val="21"/>
        </w:rPr>
        <w:t>[2009]13号</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基金托管业务批准文号：中国证监会</w:t>
      </w:r>
      <w:proofErr w:type="gramStart"/>
      <w:r w:rsidRPr="006A26F5">
        <w:rPr>
          <w:rFonts w:hint="eastAsia"/>
          <w:sz w:val="21"/>
          <w:szCs w:val="21"/>
        </w:rPr>
        <w:t>证监基字</w:t>
      </w:r>
      <w:proofErr w:type="gramEnd"/>
      <w:r w:rsidRPr="006A26F5">
        <w:rPr>
          <w:rFonts w:hint="eastAsia"/>
          <w:sz w:val="21"/>
          <w:szCs w:val="21"/>
        </w:rPr>
        <w:t>[1998]23号</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注册资本：32,479,411.7万元人民币</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存续期间：持续经营</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联系电话：010-66060069</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传真：010-68121816</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联系人：贺倩</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中国农业银行股份有限公司是中国金融体系的重要组成部分,总行设在北京。经国务院批准，中国农业银行整体改制为中国农业银行股份有限公司并于2009年1月15日依法成立。</w:t>
      </w:r>
      <w:r w:rsidRPr="006A26F5">
        <w:rPr>
          <w:rFonts w:hint="eastAsia"/>
          <w:sz w:val="21"/>
          <w:szCs w:val="21"/>
        </w:rPr>
        <w:lastRenderedPageBreak/>
        <w:t>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w:t>
      </w:r>
      <w:proofErr w:type="gramStart"/>
      <w:r w:rsidRPr="006A26F5">
        <w:rPr>
          <w:rFonts w:hint="eastAsia"/>
          <w:sz w:val="21"/>
          <w:szCs w:val="21"/>
        </w:rPr>
        <w:t>公正第三</w:t>
      </w:r>
      <w:proofErr w:type="gramEnd"/>
      <w:r w:rsidRPr="006A26F5">
        <w:rPr>
          <w:rFonts w:hint="eastAsia"/>
          <w:sz w:val="21"/>
          <w:szCs w:val="21"/>
        </w:rPr>
        <w:t>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w:t>
      </w:r>
      <w:proofErr w:type="gramStart"/>
      <w:r w:rsidRPr="006A26F5">
        <w:rPr>
          <w:rFonts w:hint="eastAsia"/>
          <w:sz w:val="21"/>
          <w:szCs w:val="21"/>
        </w:rPr>
        <w:t>募基金</w:t>
      </w:r>
      <w:proofErr w:type="gramEnd"/>
      <w:r w:rsidRPr="006A26F5">
        <w:rPr>
          <w:rFonts w:hint="eastAsia"/>
          <w:sz w:val="21"/>
          <w:szCs w:val="21"/>
        </w:rPr>
        <w:t>20年“最佳基金托管银行”奖。</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中国农业银行证券投资基金托管部于1998年5月经中国证监会和中国人民银行批准成立，2014年更名为托管业务部/养老金管理中心，内设综合管理部、业务管理部、客户一部、客户二部、客户三部、客户四部、风险合</w:t>
      </w:r>
      <w:proofErr w:type="gramStart"/>
      <w:r w:rsidRPr="006A26F5">
        <w:rPr>
          <w:rFonts w:hint="eastAsia"/>
          <w:sz w:val="21"/>
          <w:szCs w:val="21"/>
        </w:rPr>
        <w:t>规</w:t>
      </w:r>
      <w:proofErr w:type="gramEnd"/>
      <w:r w:rsidRPr="006A26F5">
        <w:rPr>
          <w:rFonts w:hint="eastAsia"/>
          <w:sz w:val="21"/>
          <w:szCs w:val="21"/>
        </w:rPr>
        <w:t>部、产品研发与信息技术部、营运一部、营运二部、市场营销部、内控监管部、账户管理部，拥有先进的安全防范设施和基金托管业务系统。</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2、主要人员情况</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17518621"/>
        <w:rPr>
          <w:sz w:val="21"/>
          <w:szCs w:val="21"/>
        </w:rPr>
      </w:pPr>
      <w:r w:rsidRPr="006A26F5">
        <w:rPr>
          <w:rFonts w:hint="eastAsia"/>
          <w:sz w:val="21"/>
          <w:szCs w:val="21"/>
        </w:rPr>
        <w:t>3、基金托管业务经营情况</w:t>
      </w:r>
      <w:r w:rsidR="00395D1F">
        <w:rPr>
          <w:sz w:val="21"/>
          <w:szCs w:val="21"/>
        </w:rPr>
        <w:t xml:space="preserve"> </w:t>
      </w:r>
      <w:r w:rsidRPr="006A26F5">
        <w:rPr>
          <w:rFonts w:hint="eastAsia"/>
          <w:sz w:val="21"/>
          <w:szCs w:val="21"/>
        </w:rPr>
        <w:t xml:space="preserve"> </w:t>
      </w:r>
    </w:p>
    <w:p w:rsidR="006A26F5" w:rsidRPr="006A26F5" w:rsidRDefault="00674EFB" w:rsidP="00D838C0">
      <w:pPr>
        <w:spacing w:line="360" w:lineRule="auto"/>
        <w:ind w:firstLineChars="200" w:firstLine="420"/>
        <w:divId w:val="217518621"/>
        <w:rPr>
          <w:rFonts w:ascii="宋体" w:eastAsia="宋体" w:hAnsi="宋体"/>
          <w:szCs w:val="24"/>
        </w:rPr>
      </w:pPr>
      <w:bookmarkStart w:id="32" w:name="field_0_trustcompanyinfo_1_end"/>
      <w:bookmarkEnd w:id="32"/>
      <w:r w:rsidRPr="00674EFB">
        <w:rPr>
          <w:rFonts w:ascii="宋体" w:eastAsia="宋体" w:hAnsi="宋体" w:cs="宋体" w:hint="eastAsia"/>
          <w:kern w:val="0"/>
          <w:szCs w:val="21"/>
        </w:rPr>
        <w:lastRenderedPageBreak/>
        <w:t>截止到2019年3月31日，中国农业银行托管的封闭式证券投资基金和开放式证券投资基金共440只</w:t>
      </w:r>
      <w:r w:rsidR="00395D1F">
        <w:rPr>
          <w:rFonts w:ascii="宋体" w:eastAsia="宋体" w:hAnsi="宋体"/>
        </w:rPr>
        <w:t xml:space="preserve"> </w:t>
      </w:r>
      <w:r w:rsidR="006A26F5" w:rsidRPr="006A26F5">
        <w:rPr>
          <w:rFonts w:ascii="宋体" w:eastAsia="宋体" w:hAnsi="宋体"/>
        </w:rPr>
        <w:t xml:space="preserve"> </w:t>
      </w:r>
    </w:p>
    <w:p w:rsidR="006A26F5" w:rsidRPr="006A26F5" w:rsidRDefault="006A26F5" w:rsidP="006A26F5">
      <w:pPr>
        <w:pStyle w:val="2"/>
        <w:jc w:val="center"/>
        <w:rPr>
          <w:rFonts w:ascii="宋体" w:eastAsia="宋体" w:hAnsi="宋体"/>
          <w:sz w:val="30"/>
        </w:rPr>
      </w:pPr>
      <w:bookmarkStart w:id="33" w:name="chapter_level1_4_5287_section_1_end"/>
      <w:bookmarkStart w:id="34" w:name="chapter_level1_5_5288"/>
      <w:bookmarkEnd w:id="33"/>
      <w:r w:rsidRPr="006A26F5">
        <w:rPr>
          <w:rFonts w:ascii="宋体" w:eastAsia="宋体" w:hAnsi="宋体" w:hint="eastAsia"/>
          <w:sz w:val="30"/>
        </w:rPr>
        <w:t>三、相关服务机构</w:t>
      </w:r>
      <w:bookmarkEnd w:id="34"/>
    </w:p>
    <w:p w:rsidR="006A26F5" w:rsidRPr="006A26F5" w:rsidRDefault="006A26F5">
      <w:pPr>
        <w:pStyle w:val="a3"/>
        <w:spacing w:before="0" w:beforeAutospacing="0" w:after="0" w:afterAutospacing="0" w:line="360" w:lineRule="auto"/>
        <w:ind w:firstLine="420"/>
        <w:divId w:val="401873937"/>
        <w:rPr>
          <w:sz w:val="21"/>
          <w:szCs w:val="21"/>
        </w:rPr>
      </w:pPr>
      <w:bookmarkStart w:id="35" w:name="chapter_level1_5_5288_section_1"/>
      <w:bookmarkEnd w:id="35"/>
      <w:r w:rsidRPr="006A26F5">
        <w:rPr>
          <w:rStyle w:val="a4"/>
          <w:rFonts w:hint="eastAsia"/>
          <w:sz w:val="21"/>
          <w:szCs w:val="21"/>
        </w:rPr>
        <w:t>一、基金份额销售机构</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401873937"/>
        <w:rPr>
          <w:sz w:val="21"/>
          <w:szCs w:val="21"/>
        </w:rPr>
      </w:pPr>
      <w:r w:rsidRPr="006A26F5">
        <w:rPr>
          <w:rFonts w:hint="eastAsia"/>
          <w:sz w:val="21"/>
          <w:szCs w:val="21"/>
        </w:rPr>
        <w:t xml:space="preserve">1、直销机构 </w:t>
      </w:r>
    </w:p>
    <w:p w:rsidR="006A26F5" w:rsidRPr="006A26F5" w:rsidRDefault="006A26F5">
      <w:pPr>
        <w:pStyle w:val="a3"/>
        <w:spacing w:before="0" w:beforeAutospacing="0" w:after="0" w:afterAutospacing="0" w:line="360" w:lineRule="auto"/>
        <w:ind w:firstLine="420"/>
        <w:divId w:val="401873937"/>
        <w:rPr>
          <w:sz w:val="21"/>
          <w:szCs w:val="21"/>
        </w:rPr>
      </w:pPr>
      <w:bookmarkStart w:id="36" w:name="field_0_marketcompanyinfo_1_start"/>
      <w:bookmarkEnd w:id="36"/>
      <w:r w:rsidRPr="006A26F5">
        <w:rPr>
          <w:rFonts w:hint="eastAsia"/>
          <w:sz w:val="21"/>
          <w:szCs w:val="21"/>
        </w:rPr>
        <w:t xml:space="preserve">名称：博时基金管理有限公司北京直销中心 </w:t>
      </w:r>
    </w:p>
    <w:p w:rsidR="006A26F5" w:rsidRPr="006A26F5" w:rsidRDefault="006A26F5">
      <w:pPr>
        <w:pStyle w:val="a3"/>
        <w:spacing w:before="0" w:beforeAutospacing="0" w:after="0" w:afterAutospacing="0" w:line="360" w:lineRule="auto"/>
        <w:ind w:firstLine="420"/>
        <w:divId w:val="401873937"/>
        <w:rPr>
          <w:sz w:val="21"/>
          <w:szCs w:val="21"/>
        </w:rPr>
      </w:pPr>
      <w:r w:rsidRPr="006A26F5">
        <w:rPr>
          <w:rFonts w:hint="eastAsia"/>
          <w:sz w:val="21"/>
          <w:szCs w:val="21"/>
        </w:rPr>
        <w:t xml:space="preserve">地址：北京市建国门内大街18号恒基中心1座23层 </w:t>
      </w:r>
    </w:p>
    <w:p w:rsidR="006A26F5" w:rsidRPr="006A26F5" w:rsidRDefault="006A26F5">
      <w:pPr>
        <w:pStyle w:val="a3"/>
        <w:spacing w:before="0" w:beforeAutospacing="0" w:after="0" w:afterAutospacing="0" w:line="360" w:lineRule="auto"/>
        <w:ind w:firstLine="420"/>
        <w:divId w:val="401873937"/>
        <w:rPr>
          <w:sz w:val="21"/>
          <w:szCs w:val="21"/>
        </w:rPr>
      </w:pPr>
      <w:r w:rsidRPr="006A26F5">
        <w:rPr>
          <w:rFonts w:hint="eastAsia"/>
          <w:sz w:val="21"/>
          <w:szCs w:val="21"/>
        </w:rPr>
        <w:t xml:space="preserve">电话：010-65187055 </w:t>
      </w:r>
    </w:p>
    <w:p w:rsidR="006A26F5" w:rsidRPr="006A26F5" w:rsidRDefault="006A26F5">
      <w:pPr>
        <w:pStyle w:val="a3"/>
        <w:spacing w:before="0" w:beforeAutospacing="0" w:after="0" w:afterAutospacing="0" w:line="360" w:lineRule="auto"/>
        <w:ind w:firstLine="420"/>
        <w:divId w:val="401873937"/>
        <w:rPr>
          <w:sz w:val="21"/>
          <w:szCs w:val="21"/>
        </w:rPr>
      </w:pPr>
      <w:r w:rsidRPr="006A26F5">
        <w:rPr>
          <w:rFonts w:hint="eastAsia"/>
          <w:sz w:val="21"/>
          <w:szCs w:val="21"/>
        </w:rPr>
        <w:t xml:space="preserve">传真：010-65187032、010-65187592 </w:t>
      </w:r>
    </w:p>
    <w:p w:rsidR="006A26F5" w:rsidRPr="006A26F5" w:rsidRDefault="006A26F5">
      <w:pPr>
        <w:pStyle w:val="a3"/>
        <w:spacing w:before="0" w:beforeAutospacing="0" w:after="0" w:afterAutospacing="0" w:line="360" w:lineRule="auto"/>
        <w:ind w:firstLine="420"/>
        <w:divId w:val="401873937"/>
        <w:rPr>
          <w:sz w:val="21"/>
          <w:szCs w:val="21"/>
        </w:rPr>
      </w:pPr>
      <w:r w:rsidRPr="006A26F5">
        <w:rPr>
          <w:rFonts w:hint="eastAsia"/>
          <w:sz w:val="21"/>
          <w:szCs w:val="21"/>
        </w:rPr>
        <w:t xml:space="preserve">联系人：韩明亮 </w:t>
      </w:r>
    </w:p>
    <w:p w:rsidR="006A26F5" w:rsidRPr="006A26F5" w:rsidRDefault="006A26F5">
      <w:pPr>
        <w:pStyle w:val="a3"/>
        <w:spacing w:before="0" w:beforeAutospacing="0" w:after="0" w:afterAutospacing="0" w:line="360" w:lineRule="auto"/>
        <w:ind w:firstLine="420"/>
        <w:divId w:val="401873937"/>
        <w:rPr>
          <w:sz w:val="21"/>
          <w:szCs w:val="21"/>
        </w:rPr>
      </w:pPr>
      <w:bookmarkStart w:id="37" w:name="chapter_level1_5_5288_section_1_end"/>
      <w:bookmarkEnd w:id="37"/>
      <w:r w:rsidRPr="006A26F5">
        <w:rPr>
          <w:rFonts w:hint="eastAsia"/>
          <w:sz w:val="21"/>
          <w:szCs w:val="21"/>
        </w:rPr>
        <w:t xml:space="preserve">博时一线通：95105568（免长途话费） </w:t>
      </w:r>
      <w:bookmarkStart w:id="38" w:name="field_0_marketcompanyinfo_1_end"/>
      <w:bookmarkEnd w:id="38"/>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43222122"/>
        <w:rPr>
          <w:sz w:val="21"/>
          <w:szCs w:val="21"/>
        </w:rPr>
      </w:pPr>
      <w:bookmarkStart w:id="39" w:name="chapter_level1_5_5288_section_2"/>
      <w:bookmarkEnd w:id="39"/>
      <w:r w:rsidRPr="006A26F5">
        <w:rPr>
          <w:rFonts w:hint="eastAsia"/>
          <w:sz w:val="21"/>
          <w:szCs w:val="21"/>
        </w:rPr>
        <w:t xml:space="preserve">2、代销机构 </w:t>
      </w:r>
    </w:p>
    <w:p w:rsidR="006A26F5" w:rsidRPr="006A26F5" w:rsidRDefault="006A26F5">
      <w:pPr>
        <w:pStyle w:val="a3"/>
        <w:spacing w:before="0" w:beforeAutospacing="0" w:after="0" w:afterAutospacing="0" w:line="360" w:lineRule="auto"/>
        <w:ind w:firstLine="420"/>
        <w:divId w:val="243222122"/>
        <w:rPr>
          <w:sz w:val="21"/>
          <w:szCs w:val="21"/>
        </w:rPr>
      </w:pPr>
      <w:bookmarkStart w:id="40" w:name="field_0_allproxysaletables_1_start"/>
      <w:bookmarkEnd w:id="40"/>
      <w:r w:rsidRPr="006A26F5">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北京市西城区复兴门内大街55号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北京市西城区复兴门内大街55号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易会满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杨菲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010－66107914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http://www.icbc.com.cn/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(2)中国农业银行股份有限公司</w:t>
      </w:r>
    </w:p>
    <w:tbl>
      <w:tblPr>
        <w:tblStyle w:val="a8"/>
        <w:tblW w:w="8353" w:type="dxa"/>
        <w:tblLook w:val="04A0" w:firstRow="1" w:lastRow="0" w:firstColumn="1" w:lastColumn="0" w:noHBand="0" w:noVBand="1"/>
      </w:tblPr>
      <w:tblGrid>
        <w:gridCol w:w="2322"/>
        <w:gridCol w:w="603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北京市东城区建国门内大街69号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北京市东城区建国门内大街69号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周慕冰</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95599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http://www.abchina.com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(3)中国银行股份有限公司</w:t>
      </w:r>
    </w:p>
    <w:tbl>
      <w:tblPr>
        <w:tblStyle w:val="a8"/>
        <w:tblW w:w="8353" w:type="dxa"/>
        <w:tblLook w:val="04A0" w:firstRow="1" w:lastRow="0" w:firstColumn="1" w:lastColumn="0" w:noHBand="0" w:noVBand="1"/>
      </w:tblPr>
      <w:tblGrid>
        <w:gridCol w:w="2359"/>
        <w:gridCol w:w="5994"/>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北京市西城区复兴门内大街1号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北京市西城区复兴门内大街1号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陈四清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高越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010-66594973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95566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http://www.boc.cn/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(4)招商银行股份有限公司</w:t>
      </w:r>
    </w:p>
    <w:tbl>
      <w:tblPr>
        <w:tblStyle w:val="a8"/>
        <w:tblW w:w="8353" w:type="dxa"/>
        <w:tblLook w:val="04A0" w:firstRow="1" w:lastRow="0" w:firstColumn="1" w:lastColumn="0" w:noHBand="0" w:noVBand="1"/>
      </w:tblPr>
      <w:tblGrid>
        <w:gridCol w:w="2302"/>
        <w:gridCol w:w="605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深圳市福田区深南大道7088号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深圳市福田区深南大道7088号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李建红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邓炯鹏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0755－83198888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0755－83195049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95555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http://www.cmbchina.com/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(5)上海浦东发展银行股份有限公司</w:t>
      </w:r>
    </w:p>
    <w:tbl>
      <w:tblPr>
        <w:tblStyle w:val="a8"/>
        <w:tblW w:w="8353" w:type="dxa"/>
        <w:tblLook w:val="04A0" w:firstRow="1" w:lastRow="0" w:firstColumn="1" w:lastColumn="0" w:noHBand="0" w:noVBand="1"/>
      </w:tblPr>
      <w:tblGrid>
        <w:gridCol w:w="2322"/>
        <w:gridCol w:w="603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上海市中山东一路12号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上海市北京东路689号东银大厦25楼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高国富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吴斌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021－61618888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021－63602431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95528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http://www.spdb.com.cn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(6)兴业银行股份有限公司</w:t>
      </w:r>
    </w:p>
    <w:tbl>
      <w:tblPr>
        <w:tblStyle w:val="a8"/>
        <w:tblW w:w="8353" w:type="dxa"/>
        <w:tblLook w:val="04A0" w:firstRow="1" w:lastRow="0" w:firstColumn="1" w:lastColumn="0" w:noHBand="0" w:noVBand="1"/>
      </w:tblPr>
      <w:tblGrid>
        <w:gridCol w:w="2392"/>
        <w:gridCol w:w="596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福州市湖东路154号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上海市江宁路168号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高建平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曾鸣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021-52629999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95561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www.cib.com.cn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(7)上海银行股份有限公司</w:t>
      </w:r>
    </w:p>
    <w:tbl>
      <w:tblPr>
        <w:tblStyle w:val="a8"/>
        <w:tblW w:w="8353" w:type="dxa"/>
        <w:tblLook w:val="04A0" w:firstRow="1" w:lastRow="0" w:firstColumn="1" w:lastColumn="0" w:noHBand="0" w:noVBand="1"/>
      </w:tblPr>
      <w:tblGrid>
        <w:gridCol w:w="2408"/>
        <w:gridCol w:w="5945"/>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上海市浦东</w:t>
            </w:r>
            <w:proofErr w:type="gramStart"/>
            <w:r w:rsidRPr="006A26F5">
              <w:rPr>
                <w:rFonts w:hint="eastAsia"/>
                <w:sz w:val="21"/>
              </w:rPr>
              <w:t>新区银</w:t>
            </w:r>
            <w:proofErr w:type="gramEnd"/>
            <w:r w:rsidRPr="006A26F5">
              <w:rPr>
                <w:rFonts w:hint="eastAsia"/>
                <w:sz w:val="21"/>
              </w:rPr>
              <w:t xml:space="preserve">城中路168号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上海市浦东</w:t>
            </w:r>
            <w:proofErr w:type="gramStart"/>
            <w:r w:rsidRPr="006A26F5">
              <w:rPr>
                <w:rFonts w:hint="eastAsia"/>
                <w:sz w:val="21"/>
              </w:rPr>
              <w:t>新区银</w:t>
            </w:r>
            <w:proofErr w:type="gramEnd"/>
            <w:r w:rsidRPr="006A26F5">
              <w:rPr>
                <w:rFonts w:hint="eastAsia"/>
                <w:sz w:val="21"/>
              </w:rPr>
              <w:t xml:space="preserve">城中路168号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范一飞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汤征程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021-68475521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021-68476497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95594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www.bosc.cn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(8)广发银行股份有限公司</w:t>
      </w:r>
    </w:p>
    <w:tbl>
      <w:tblPr>
        <w:tblStyle w:val="a8"/>
        <w:tblW w:w="8353" w:type="dxa"/>
        <w:tblLook w:val="04A0" w:firstRow="1" w:lastRow="0" w:firstColumn="1" w:lastColumn="0" w:noHBand="0" w:noVBand="1"/>
      </w:tblPr>
      <w:tblGrid>
        <w:gridCol w:w="2269"/>
        <w:gridCol w:w="6084"/>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广州市越秀区农林下路83号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广州市越秀区农林下路83号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杨明生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陈泾渭/刘伟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020-38321497/020-38322566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020-38321676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4008308003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http://www.cgbchina.com.cn/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(9)上海农村商业银行股份有限公司</w:t>
      </w:r>
    </w:p>
    <w:tbl>
      <w:tblPr>
        <w:tblStyle w:val="a8"/>
        <w:tblW w:w="8353" w:type="dxa"/>
        <w:tblLook w:val="04A0" w:firstRow="1" w:lastRow="0" w:firstColumn="1" w:lastColumn="0" w:noHBand="0" w:noVBand="1"/>
      </w:tblPr>
      <w:tblGrid>
        <w:gridCol w:w="2332"/>
        <w:gridCol w:w="602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上海市浦东</w:t>
            </w:r>
            <w:proofErr w:type="gramStart"/>
            <w:r w:rsidRPr="006A26F5">
              <w:rPr>
                <w:rFonts w:hint="eastAsia"/>
                <w:sz w:val="21"/>
              </w:rPr>
              <w:t>新区银</w:t>
            </w:r>
            <w:proofErr w:type="gramEnd"/>
            <w:r w:rsidRPr="006A26F5">
              <w:rPr>
                <w:rFonts w:hint="eastAsia"/>
                <w:sz w:val="21"/>
              </w:rPr>
              <w:t xml:space="preserve">城中路8号15-20楼、22-27楼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上海市浦东</w:t>
            </w:r>
            <w:proofErr w:type="gramStart"/>
            <w:r w:rsidRPr="006A26F5">
              <w:rPr>
                <w:rFonts w:hint="eastAsia"/>
                <w:sz w:val="21"/>
              </w:rPr>
              <w:t>新区银</w:t>
            </w:r>
            <w:proofErr w:type="gramEnd"/>
            <w:r w:rsidRPr="006A26F5">
              <w:rPr>
                <w:rFonts w:hint="eastAsia"/>
                <w:sz w:val="21"/>
              </w:rPr>
              <w:t xml:space="preserve">城中路8号15-20楼、22-27楼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冀光恒</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施传荣</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021－38576666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021－50105124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021-962999;4006962999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http://www.srcb.com/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(10)北京农村商业银行股份有限公司</w:t>
      </w:r>
    </w:p>
    <w:tbl>
      <w:tblPr>
        <w:tblStyle w:val="a8"/>
        <w:tblW w:w="8353" w:type="dxa"/>
        <w:tblLook w:val="04A0" w:firstRow="1" w:lastRow="0" w:firstColumn="1" w:lastColumn="0" w:noHBand="0" w:noVBand="1"/>
      </w:tblPr>
      <w:tblGrid>
        <w:gridCol w:w="2341"/>
        <w:gridCol w:w="6012"/>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北京市西城区月坛南街1号院2号楼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北京市西城区月坛南街1号院2号楼</w:t>
            </w:r>
            <w:r w:rsidR="00395D1F">
              <w:rPr>
                <w:sz w:val="21"/>
              </w:rPr>
              <w:t xml:space="preserve"> </w:t>
            </w:r>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王金山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鲁娟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010-89198762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010-89198678</w:t>
            </w:r>
            <w:r w:rsidR="00395D1F">
              <w:rPr>
                <w:sz w:val="21"/>
              </w:rPr>
              <w:t xml:space="preserve"> </w:t>
            </w:r>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96198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http://www.bjrcb.com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(11)</w:t>
      </w:r>
      <w:proofErr w:type="gramStart"/>
      <w:r w:rsidRPr="006A26F5">
        <w:rPr>
          <w:rFonts w:hint="eastAsia"/>
          <w:b/>
          <w:bCs/>
          <w:sz w:val="21"/>
          <w:szCs w:val="21"/>
        </w:rPr>
        <w:t>浙商银行</w:t>
      </w:r>
      <w:proofErr w:type="gramEnd"/>
      <w:r w:rsidRPr="006A26F5">
        <w:rPr>
          <w:rFonts w:hint="eastAsia"/>
          <w:b/>
          <w:bCs/>
          <w:sz w:val="21"/>
          <w:szCs w:val="21"/>
        </w:rPr>
        <w:t>股份有限公司</w:t>
      </w:r>
    </w:p>
    <w:tbl>
      <w:tblPr>
        <w:tblStyle w:val="a8"/>
        <w:tblW w:w="8353" w:type="dxa"/>
        <w:tblLook w:val="04A0" w:firstRow="1" w:lastRow="0" w:firstColumn="1" w:lastColumn="0" w:noHBand="0" w:noVBand="1"/>
      </w:tblPr>
      <w:tblGrid>
        <w:gridCol w:w="2332"/>
        <w:gridCol w:w="602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浙江省杭州市庆春路288号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浙江省杭州市庆春路288号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张达洋</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毛真海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0571-87659546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0571-87659188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95527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http://www.czbank.com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(12)南京银行股份有限公司</w:t>
      </w:r>
    </w:p>
    <w:tbl>
      <w:tblPr>
        <w:tblStyle w:val="a8"/>
        <w:tblW w:w="8353" w:type="dxa"/>
        <w:tblLook w:val="04A0" w:firstRow="1" w:lastRow="0" w:firstColumn="1" w:lastColumn="0" w:noHBand="0" w:noVBand="1"/>
      </w:tblPr>
      <w:tblGrid>
        <w:gridCol w:w="2322"/>
        <w:gridCol w:w="603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南京市白下区淮海路50号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南京市玄武区中山路288号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林复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刘晔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025－86775335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025－86775376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95302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http://www.njcb.com.cn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(13)渤海银行股份有限公司</w:t>
      </w:r>
    </w:p>
    <w:tbl>
      <w:tblPr>
        <w:tblStyle w:val="a8"/>
        <w:tblW w:w="8353" w:type="dxa"/>
        <w:tblLook w:val="04A0" w:firstRow="1" w:lastRow="0" w:firstColumn="1" w:lastColumn="0" w:noHBand="0" w:noVBand="1"/>
      </w:tblPr>
      <w:tblGrid>
        <w:gridCol w:w="2322"/>
        <w:gridCol w:w="603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天津市河东区海河东路218号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天津市河东区海河东路218号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李伏安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王宏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022-58316666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022-58316569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95541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http://www.cbhb.com.cn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(14)嘉兴银行股份有限公司</w:t>
      </w:r>
    </w:p>
    <w:tbl>
      <w:tblPr>
        <w:tblStyle w:val="a8"/>
        <w:tblW w:w="8353" w:type="dxa"/>
        <w:tblLook w:val="04A0" w:firstRow="1" w:lastRow="0" w:firstColumn="1" w:lastColumn="0" w:noHBand="0" w:noVBand="1"/>
      </w:tblPr>
      <w:tblGrid>
        <w:gridCol w:w="2350"/>
        <w:gridCol w:w="6003"/>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嘉兴市建国南路409号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嘉兴市建国南路409号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夏林生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顾晓光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0573-82099660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0573-82099660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0573-96528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http://www.bojx.com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(15)苏州银行股份有限公司</w:t>
      </w:r>
    </w:p>
    <w:tbl>
      <w:tblPr>
        <w:tblStyle w:val="a8"/>
        <w:tblW w:w="8353" w:type="dxa"/>
        <w:tblLook w:val="04A0" w:firstRow="1" w:lastRow="0" w:firstColumn="1" w:lastColumn="0" w:noHBand="0" w:noVBand="1"/>
      </w:tblPr>
      <w:tblGrid>
        <w:gridCol w:w="2359"/>
        <w:gridCol w:w="5994"/>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江苏省苏州市工业园区钟园路728号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江苏省苏州市工业园区钟园路728号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王兰凤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熊志强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0512-69868390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0512-69868370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96067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www.suzhoubank.com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(16)四川天府银行股份有限公司</w:t>
      </w:r>
    </w:p>
    <w:tbl>
      <w:tblPr>
        <w:tblStyle w:val="a8"/>
        <w:tblW w:w="8353" w:type="dxa"/>
        <w:tblLook w:val="04A0" w:firstRow="1" w:lastRow="0" w:firstColumn="1" w:lastColumn="0" w:noHBand="0" w:noVBand="1"/>
      </w:tblPr>
      <w:tblGrid>
        <w:gridCol w:w="2359"/>
        <w:gridCol w:w="5994"/>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四川省南充市</w:t>
            </w:r>
            <w:proofErr w:type="gramStart"/>
            <w:r w:rsidRPr="006A26F5">
              <w:rPr>
                <w:rFonts w:hint="eastAsia"/>
                <w:sz w:val="21"/>
              </w:rPr>
              <w:t>顺庆区涪江</w:t>
            </w:r>
            <w:proofErr w:type="gramEnd"/>
            <w:r w:rsidRPr="006A26F5">
              <w:rPr>
                <w:rFonts w:hint="eastAsia"/>
                <w:sz w:val="21"/>
              </w:rPr>
              <w:t xml:space="preserve">路1号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四川省南充市滨江中路一段97号26栋泰和尚渡南充市商业银行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黄光伟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李俊辉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0817-7118079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0817-7118322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400-16-96869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http://www.cgnb.cn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(17)晋商银行股份有限公司</w:t>
      </w:r>
    </w:p>
    <w:tbl>
      <w:tblPr>
        <w:tblStyle w:val="a8"/>
        <w:tblW w:w="8353" w:type="dxa"/>
        <w:tblLook w:val="04A0" w:firstRow="1" w:lastRow="0" w:firstColumn="1" w:lastColumn="0" w:noHBand="0" w:noVBand="1"/>
      </w:tblPr>
      <w:tblGrid>
        <w:gridCol w:w="2322"/>
        <w:gridCol w:w="603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山西省太原市万柏林</w:t>
            </w:r>
            <w:proofErr w:type="gramStart"/>
            <w:r w:rsidRPr="006A26F5">
              <w:rPr>
                <w:rFonts w:hint="eastAsia"/>
                <w:sz w:val="21"/>
              </w:rPr>
              <w:t>区长风西街</w:t>
            </w:r>
            <w:proofErr w:type="gramEnd"/>
            <w:r w:rsidRPr="006A26F5">
              <w:rPr>
                <w:rFonts w:hint="eastAsia"/>
                <w:sz w:val="21"/>
              </w:rPr>
              <w:t xml:space="preserve">一号丽华大厦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山西省太原市万柏林</w:t>
            </w:r>
            <w:proofErr w:type="gramStart"/>
            <w:r w:rsidRPr="006A26F5">
              <w:rPr>
                <w:rFonts w:hint="eastAsia"/>
                <w:sz w:val="21"/>
              </w:rPr>
              <w:t>区长风西街</w:t>
            </w:r>
            <w:proofErr w:type="gramEnd"/>
            <w:r w:rsidRPr="006A26F5">
              <w:rPr>
                <w:rFonts w:hint="eastAsia"/>
                <w:sz w:val="21"/>
              </w:rPr>
              <w:t xml:space="preserve">一号丽华大厦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阎俊生</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董嘉文</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0351-6819926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0351-6819926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95105588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http://www.jshbank.com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(18)福建海峡银行股份有限公司</w:t>
      </w:r>
    </w:p>
    <w:tbl>
      <w:tblPr>
        <w:tblStyle w:val="a8"/>
        <w:tblW w:w="8353" w:type="dxa"/>
        <w:tblLook w:val="04A0" w:firstRow="1" w:lastRow="0" w:firstColumn="1" w:lastColumn="0" w:noHBand="0" w:noVBand="1"/>
      </w:tblPr>
      <w:tblGrid>
        <w:gridCol w:w="2376"/>
        <w:gridCol w:w="5977"/>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福建省福州市台江区江滨中大道358号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福州台江区江滨中大道358号福建海峡银行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俞敏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吴白玫、张翠娟、黄钰雯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0591-87332762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0591-87330926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400-893-9999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www.fjhxbank.com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(19)浙江绍兴瑞</w:t>
      </w:r>
      <w:proofErr w:type="gramStart"/>
      <w:r w:rsidRPr="006A26F5">
        <w:rPr>
          <w:rFonts w:hint="eastAsia"/>
          <w:b/>
          <w:bCs/>
          <w:sz w:val="21"/>
          <w:szCs w:val="21"/>
        </w:rPr>
        <w:t>丰农村</w:t>
      </w:r>
      <w:proofErr w:type="gramEnd"/>
      <w:r w:rsidRPr="006A26F5">
        <w:rPr>
          <w:rFonts w:hint="eastAsia"/>
          <w:b/>
          <w:bCs/>
          <w:sz w:val="21"/>
          <w:szCs w:val="21"/>
        </w:rPr>
        <w:t>商业银行股份有限公司</w:t>
      </w:r>
    </w:p>
    <w:tbl>
      <w:tblPr>
        <w:tblStyle w:val="a8"/>
        <w:tblW w:w="8353" w:type="dxa"/>
        <w:tblLook w:val="04A0" w:firstRow="1" w:lastRow="0" w:firstColumn="1" w:lastColumn="0" w:noHBand="0" w:noVBand="1"/>
      </w:tblPr>
      <w:tblGrid>
        <w:gridCol w:w="2359"/>
        <w:gridCol w:w="5994"/>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浙江绍兴</w:t>
            </w:r>
            <w:proofErr w:type="gramStart"/>
            <w:r w:rsidRPr="006A26F5">
              <w:rPr>
                <w:rFonts w:hint="eastAsia"/>
                <w:sz w:val="21"/>
              </w:rPr>
              <w:t>柯桥笛扬路1363号</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浙江绍兴</w:t>
            </w:r>
            <w:proofErr w:type="gramStart"/>
            <w:r w:rsidRPr="006A26F5">
              <w:rPr>
                <w:rFonts w:hint="eastAsia"/>
                <w:sz w:val="21"/>
              </w:rPr>
              <w:t>柯桥笛扬路1363号</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俞俊海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孟建潮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0575-84788101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0575-84788134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400-889-6596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http://www.borf.cn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(20)深圳市新兰德证券投资咨询有限公司</w:t>
      </w:r>
    </w:p>
    <w:tbl>
      <w:tblPr>
        <w:tblStyle w:val="a8"/>
        <w:tblW w:w="8353" w:type="dxa"/>
        <w:tblLook w:val="04A0" w:firstRow="1" w:lastRow="0" w:firstColumn="1" w:lastColumn="0" w:noHBand="0" w:noVBand="1"/>
      </w:tblPr>
      <w:tblGrid>
        <w:gridCol w:w="2341"/>
        <w:gridCol w:w="6012"/>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深圳市福田区华强北路赛格科技园4栋10层1006#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北京市西城区宣武门外大街28号富</w:t>
            </w:r>
            <w:proofErr w:type="gramStart"/>
            <w:r w:rsidRPr="006A26F5">
              <w:rPr>
                <w:rFonts w:hint="eastAsia"/>
                <w:sz w:val="21"/>
              </w:rPr>
              <w:t>卓大厦</w:t>
            </w:r>
            <w:proofErr w:type="gramEnd"/>
            <w:r w:rsidRPr="006A26F5">
              <w:rPr>
                <w:rFonts w:hint="eastAsia"/>
                <w:sz w:val="21"/>
              </w:rPr>
              <w:t xml:space="preserve">A座6层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马勇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张燕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010-58325388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010-58325300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400-166-1188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http://8.jrj.com.cn/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(21)厦门市</w:t>
      </w:r>
      <w:proofErr w:type="gramStart"/>
      <w:r w:rsidRPr="006A26F5">
        <w:rPr>
          <w:rFonts w:hint="eastAsia"/>
          <w:b/>
          <w:bCs/>
          <w:sz w:val="21"/>
          <w:szCs w:val="21"/>
        </w:rPr>
        <w:t>鑫</w:t>
      </w:r>
      <w:proofErr w:type="gramEnd"/>
      <w:r w:rsidRPr="006A26F5">
        <w:rPr>
          <w:rFonts w:hint="eastAsia"/>
          <w:b/>
          <w:bCs/>
          <w:sz w:val="21"/>
          <w:szCs w:val="21"/>
        </w:rPr>
        <w:t>鼎盛控股有限公司</w:t>
      </w:r>
    </w:p>
    <w:tbl>
      <w:tblPr>
        <w:tblStyle w:val="a8"/>
        <w:tblW w:w="8353" w:type="dxa"/>
        <w:tblLook w:val="04A0" w:firstRow="1" w:lastRow="0" w:firstColumn="1" w:lastColumn="0" w:noHBand="0" w:noVBand="1"/>
      </w:tblPr>
      <w:tblGrid>
        <w:gridCol w:w="2392"/>
        <w:gridCol w:w="596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厦门市思明区鹭江道2号厦门第一广场1501-1504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厦门市思明区鹭江道2号厦门第一广场1501-1504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陈洪生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徐明静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0592-3122716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0592-8060771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400-918-0808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www.xds.com.cn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(22)江苏汇林保大基金销售有限公司</w:t>
      </w:r>
    </w:p>
    <w:tbl>
      <w:tblPr>
        <w:tblStyle w:val="a8"/>
        <w:tblW w:w="8353" w:type="dxa"/>
        <w:tblLook w:val="04A0" w:firstRow="1" w:lastRow="0" w:firstColumn="1" w:lastColumn="0" w:noHBand="0" w:noVBand="1"/>
      </w:tblPr>
      <w:tblGrid>
        <w:gridCol w:w="2376"/>
        <w:gridCol w:w="5977"/>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南京市高淳区经济开发区古檀大道47号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南京市新街口中山东路9号天时国际商贸大厦11楼E座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吴言林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詹涤非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025-56663409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025-56663409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025-66046166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www.huilinbd.com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(23)北京百度</w:t>
      </w:r>
      <w:proofErr w:type="gramStart"/>
      <w:r w:rsidRPr="006A26F5">
        <w:rPr>
          <w:rFonts w:hint="eastAsia"/>
          <w:b/>
          <w:bCs/>
          <w:sz w:val="21"/>
          <w:szCs w:val="21"/>
        </w:rPr>
        <w:t>百盈基金</w:t>
      </w:r>
      <w:proofErr w:type="gramEnd"/>
      <w:r w:rsidRPr="006A26F5">
        <w:rPr>
          <w:rFonts w:hint="eastAsia"/>
          <w:b/>
          <w:bCs/>
          <w:sz w:val="21"/>
          <w:szCs w:val="21"/>
        </w:rPr>
        <w:t>销售有限公司</w:t>
      </w:r>
    </w:p>
    <w:tbl>
      <w:tblPr>
        <w:tblStyle w:val="a8"/>
        <w:tblW w:w="8353" w:type="dxa"/>
        <w:tblLook w:val="04A0" w:firstRow="1" w:lastRow="0" w:firstColumn="1" w:lastColumn="0" w:noHBand="0" w:noVBand="1"/>
      </w:tblPr>
      <w:tblGrid>
        <w:gridCol w:w="2350"/>
        <w:gridCol w:w="6003"/>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北京市海淀区上</w:t>
            </w:r>
            <w:proofErr w:type="gramStart"/>
            <w:r w:rsidRPr="006A26F5">
              <w:rPr>
                <w:rFonts w:hint="eastAsia"/>
                <w:sz w:val="21"/>
              </w:rPr>
              <w:t>地十街</w:t>
            </w:r>
            <w:proofErr w:type="gramEnd"/>
            <w:r w:rsidRPr="006A26F5">
              <w:rPr>
                <w:rFonts w:hint="eastAsia"/>
                <w:sz w:val="21"/>
              </w:rPr>
              <w:t xml:space="preserve">10号1幢1层101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北京市海淀区上地信息路甲9号</w:t>
            </w:r>
            <w:proofErr w:type="gramStart"/>
            <w:r w:rsidRPr="006A26F5">
              <w:rPr>
                <w:rFonts w:hint="eastAsia"/>
                <w:sz w:val="21"/>
              </w:rPr>
              <w:t>奎</w:t>
            </w:r>
            <w:proofErr w:type="gramEnd"/>
            <w:r w:rsidRPr="006A26F5">
              <w:rPr>
                <w:rFonts w:hint="eastAsia"/>
                <w:sz w:val="21"/>
              </w:rPr>
              <w:t xml:space="preserve">泰大厦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张旭阳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孙博超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010-59925987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010-61951007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59922681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www.baiyingfund.com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(24)诺亚正</w:t>
      </w:r>
      <w:proofErr w:type="gramStart"/>
      <w:r w:rsidRPr="006A26F5">
        <w:rPr>
          <w:rFonts w:hint="eastAsia"/>
          <w:b/>
          <w:bCs/>
          <w:sz w:val="21"/>
          <w:szCs w:val="21"/>
        </w:rPr>
        <w:t>行基金</w:t>
      </w:r>
      <w:proofErr w:type="gramEnd"/>
      <w:r w:rsidRPr="006A26F5">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上海市</w:t>
            </w:r>
            <w:proofErr w:type="gramStart"/>
            <w:r w:rsidRPr="006A26F5">
              <w:rPr>
                <w:rFonts w:hint="eastAsia"/>
                <w:sz w:val="21"/>
              </w:rPr>
              <w:t>金山区廊下</w:t>
            </w:r>
            <w:proofErr w:type="gramEnd"/>
            <w:r w:rsidRPr="006A26F5">
              <w:rPr>
                <w:rFonts w:hint="eastAsia"/>
                <w:sz w:val="21"/>
              </w:rPr>
              <w:t>镇</w:t>
            </w:r>
            <w:proofErr w:type="gramStart"/>
            <w:r w:rsidRPr="006A26F5">
              <w:rPr>
                <w:rFonts w:hint="eastAsia"/>
                <w:sz w:val="21"/>
              </w:rPr>
              <w:t>漕廊公路</w:t>
            </w:r>
            <w:proofErr w:type="gramEnd"/>
            <w:r w:rsidRPr="006A26F5">
              <w:rPr>
                <w:rFonts w:hint="eastAsia"/>
                <w:sz w:val="21"/>
              </w:rPr>
              <w:t xml:space="preserve">7650号205室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上海浦东</w:t>
            </w:r>
            <w:proofErr w:type="gramStart"/>
            <w:r w:rsidRPr="006A26F5">
              <w:rPr>
                <w:rFonts w:hint="eastAsia"/>
                <w:sz w:val="21"/>
              </w:rPr>
              <w:t>新区银</w:t>
            </w:r>
            <w:proofErr w:type="gramEnd"/>
            <w:r w:rsidRPr="006A26F5">
              <w:rPr>
                <w:rFonts w:hint="eastAsia"/>
                <w:sz w:val="21"/>
              </w:rPr>
              <w:t xml:space="preserve">城中路68号时代金融中心8楼801室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汪静波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方成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021-38602377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021-38509777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400-821-5399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http://www.noah-fund.com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(25)深圳</w:t>
      </w:r>
      <w:proofErr w:type="gramStart"/>
      <w:r w:rsidRPr="006A26F5">
        <w:rPr>
          <w:rFonts w:hint="eastAsia"/>
          <w:b/>
          <w:bCs/>
          <w:sz w:val="21"/>
          <w:szCs w:val="21"/>
        </w:rPr>
        <w:t>众禄基金</w:t>
      </w:r>
      <w:proofErr w:type="gramEnd"/>
      <w:r w:rsidRPr="006A26F5">
        <w:rPr>
          <w:rFonts w:hint="eastAsia"/>
          <w:b/>
          <w:bCs/>
          <w:sz w:val="21"/>
          <w:szCs w:val="21"/>
        </w:rPr>
        <w:t>销售股份有限公司</w:t>
      </w:r>
    </w:p>
    <w:tbl>
      <w:tblPr>
        <w:tblStyle w:val="a8"/>
        <w:tblW w:w="8353" w:type="dxa"/>
        <w:tblLook w:val="04A0" w:firstRow="1" w:lastRow="0" w:firstColumn="1" w:lastColumn="0" w:noHBand="0" w:noVBand="1"/>
      </w:tblPr>
      <w:tblGrid>
        <w:gridCol w:w="2312"/>
        <w:gridCol w:w="604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深圳市罗湖区梨园路物资控股置地大厦8楼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深圳市罗湖区梨园路物资控股置地大厦8楼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薛峰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童彩平</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0755-33227950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0755-33227951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400-678-8887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https://www.zlfund.cn/;</w:t>
            </w:r>
            <w:r w:rsidR="00395D1F">
              <w:rPr>
                <w:sz w:val="21"/>
              </w:rPr>
              <w:t xml:space="preserve"> </w:t>
            </w:r>
            <w:r w:rsidRPr="006A26F5">
              <w:rPr>
                <w:rFonts w:hint="eastAsia"/>
                <w:sz w:val="21"/>
              </w:rPr>
              <w:t xml:space="preserve">www.jjmmw.com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(26)上海天天基金销售有限公司</w:t>
      </w:r>
    </w:p>
    <w:tbl>
      <w:tblPr>
        <w:tblStyle w:val="a8"/>
        <w:tblW w:w="8353" w:type="dxa"/>
        <w:tblLook w:val="04A0" w:firstRow="1" w:lastRow="0" w:firstColumn="1" w:lastColumn="0" w:noHBand="0" w:noVBand="1"/>
      </w:tblPr>
      <w:tblGrid>
        <w:gridCol w:w="2291"/>
        <w:gridCol w:w="6062"/>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上海市徐汇区龙田路190号2号楼2层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上海市徐汇区龙田路195号3C座9楼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其实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潘世友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021-54509998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021-64385308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400-181-8188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http://www.1234567.com.cn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(27)上海好买基金销售有限公司</w:t>
      </w:r>
    </w:p>
    <w:tbl>
      <w:tblPr>
        <w:tblStyle w:val="a8"/>
        <w:tblW w:w="8353" w:type="dxa"/>
        <w:tblLook w:val="04A0" w:firstRow="1" w:lastRow="0" w:firstColumn="1" w:lastColumn="0" w:noHBand="0" w:noVBand="1"/>
      </w:tblPr>
      <w:tblGrid>
        <w:gridCol w:w="2322"/>
        <w:gridCol w:w="603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上海市虹口区场中路685弄37号4号楼449室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上海市浦东新区浦东南路1118号鄂尔多斯国际大厦903～906室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杨文斌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张茹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021-20613610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400-700-9665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http://www.ehowbuy.com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(28)蚂蚁（杭州）基金销售有限公司</w:t>
      </w:r>
    </w:p>
    <w:tbl>
      <w:tblPr>
        <w:tblStyle w:val="a8"/>
        <w:tblW w:w="8353" w:type="dxa"/>
        <w:tblLook w:val="04A0" w:firstRow="1" w:lastRow="0" w:firstColumn="1" w:lastColumn="0" w:noHBand="0" w:noVBand="1"/>
      </w:tblPr>
      <w:tblGrid>
        <w:gridCol w:w="2332"/>
        <w:gridCol w:w="602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杭州市余杭区仓前街道文</w:t>
            </w:r>
            <w:proofErr w:type="gramStart"/>
            <w:r w:rsidRPr="006A26F5">
              <w:rPr>
                <w:rFonts w:hint="eastAsia"/>
                <w:sz w:val="21"/>
              </w:rPr>
              <w:t>一</w:t>
            </w:r>
            <w:proofErr w:type="gramEnd"/>
            <w:r w:rsidRPr="006A26F5">
              <w:rPr>
                <w:rFonts w:hint="eastAsia"/>
                <w:sz w:val="21"/>
              </w:rPr>
              <w:t xml:space="preserve">西路1218号1栋202室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浙江省杭州市滨江区江南大道3588号恒生大厦12楼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陈柏青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朱晓超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021-60897840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0571-26697013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400-076-6123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http://www.fund123.cn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(29)浙江同花</w:t>
      </w:r>
      <w:proofErr w:type="gramStart"/>
      <w:r w:rsidRPr="006A26F5">
        <w:rPr>
          <w:rFonts w:hint="eastAsia"/>
          <w:b/>
          <w:bCs/>
          <w:sz w:val="21"/>
          <w:szCs w:val="21"/>
        </w:rPr>
        <w:t>顺基金</w:t>
      </w:r>
      <w:proofErr w:type="gramEnd"/>
      <w:r w:rsidRPr="006A26F5">
        <w:rPr>
          <w:rFonts w:hint="eastAsia"/>
          <w:b/>
          <w:bCs/>
          <w:sz w:val="21"/>
          <w:szCs w:val="21"/>
        </w:rPr>
        <w:t>销售有限公司</w:t>
      </w:r>
    </w:p>
    <w:tbl>
      <w:tblPr>
        <w:tblStyle w:val="a8"/>
        <w:tblW w:w="8353" w:type="dxa"/>
        <w:tblLook w:val="04A0" w:firstRow="1" w:lastRow="0" w:firstColumn="1" w:lastColumn="0" w:noHBand="0" w:noVBand="1"/>
      </w:tblPr>
      <w:tblGrid>
        <w:gridCol w:w="2392"/>
        <w:gridCol w:w="596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杭州市西湖区文二西路1号元茂大厦903室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浙江省杭州市余杭区五常街道同顺街18号同花顺大楼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凌</w:t>
            </w:r>
            <w:proofErr w:type="gramEnd"/>
            <w:r w:rsidRPr="006A26F5">
              <w:rPr>
                <w:rFonts w:hint="eastAsia"/>
                <w:sz w:val="21"/>
              </w:rPr>
              <w:t xml:space="preserve">顺平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吴杰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0571-88911818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0571-86800423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400-877-3772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www.5ifund.com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(30)嘉实财富管理有限公司</w:t>
      </w:r>
    </w:p>
    <w:tbl>
      <w:tblPr>
        <w:tblStyle w:val="a8"/>
        <w:tblW w:w="8353" w:type="dxa"/>
        <w:tblLook w:val="04A0" w:firstRow="1" w:lastRow="0" w:firstColumn="1" w:lastColumn="0" w:noHBand="0" w:noVBand="1"/>
      </w:tblPr>
      <w:tblGrid>
        <w:gridCol w:w="2376"/>
        <w:gridCol w:w="5977"/>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上海市浦东</w:t>
            </w:r>
            <w:proofErr w:type="gramStart"/>
            <w:r w:rsidRPr="006A26F5">
              <w:rPr>
                <w:rFonts w:hint="eastAsia"/>
                <w:sz w:val="21"/>
              </w:rPr>
              <w:t>新区世纪</w:t>
            </w:r>
            <w:proofErr w:type="gramEnd"/>
            <w:r w:rsidRPr="006A26F5">
              <w:rPr>
                <w:rFonts w:hint="eastAsia"/>
                <w:sz w:val="21"/>
              </w:rPr>
              <w:t xml:space="preserve">大道8号上海国金中心办公楼二期46层4609-10单元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北京市朝阳区建国路91号金地中心A座6层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赵学军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余永键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010-85097570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010-65215433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400-021-8850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www.harvestwm.cn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(31)</w:t>
      </w:r>
      <w:proofErr w:type="gramStart"/>
      <w:r w:rsidRPr="006A26F5">
        <w:rPr>
          <w:rFonts w:hint="eastAsia"/>
          <w:b/>
          <w:bCs/>
          <w:sz w:val="21"/>
          <w:szCs w:val="21"/>
        </w:rPr>
        <w:t>宜信普</w:t>
      </w:r>
      <w:proofErr w:type="gramEnd"/>
      <w:r w:rsidRPr="006A26F5">
        <w:rPr>
          <w:rFonts w:hint="eastAsia"/>
          <w:b/>
          <w:bCs/>
          <w:sz w:val="21"/>
          <w:szCs w:val="21"/>
        </w:rPr>
        <w:t>泽（北京）基金销售有限公司</w:t>
      </w:r>
    </w:p>
    <w:tbl>
      <w:tblPr>
        <w:tblStyle w:val="a8"/>
        <w:tblW w:w="8353" w:type="dxa"/>
        <w:tblLook w:val="04A0" w:firstRow="1" w:lastRow="0" w:firstColumn="1" w:lastColumn="0" w:noHBand="0" w:noVBand="1"/>
      </w:tblPr>
      <w:tblGrid>
        <w:gridCol w:w="2302"/>
        <w:gridCol w:w="605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北京市朝阳区建国路88号9号楼15层1809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北京市朝阳区建国路88号SOHO现代城C座18层1809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戎</w:t>
            </w:r>
            <w:proofErr w:type="gramEnd"/>
            <w:r w:rsidRPr="006A26F5">
              <w:rPr>
                <w:rFonts w:hint="eastAsia"/>
                <w:sz w:val="21"/>
              </w:rPr>
              <w:t xml:space="preserve">兵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程刚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010-52855713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010-85894285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400-609-9200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http://www.yixinfund.com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(32)南京苏宁基金销售有限公司</w:t>
      </w:r>
    </w:p>
    <w:tbl>
      <w:tblPr>
        <w:tblStyle w:val="a8"/>
        <w:tblW w:w="8353" w:type="dxa"/>
        <w:tblLook w:val="04A0" w:firstRow="1" w:lastRow="0" w:firstColumn="1" w:lastColumn="0" w:noHBand="0" w:noVBand="1"/>
      </w:tblPr>
      <w:tblGrid>
        <w:gridCol w:w="2350"/>
        <w:gridCol w:w="6003"/>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南京市玄武区苏宁大道1-5号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南京市玄武区苏宁大道1-5号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钱燕飞</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喻</w:t>
            </w:r>
            <w:proofErr w:type="gramEnd"/>
            <w:r w:rsidRPr="006A26F5">
              <w:rPr>
                <w:rFonts w:hint="eastAsia"/>
                <w:sz w:val="21"/>
              </w:rPr>
              <w:t xml:space="preserve">明明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025-66996699-884131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025-66996699-884131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95177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www.snjijin.com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(33)北京</w:t>
      </w:r>
      <w:proofErr w:type="gramStart"/>
      <w:r w:rsidRPr="006A26F5">
        <w:rPr>
          <w:rFonts w:hint="eastAsia"/>
          <w:b/>
          <w:bCs/>
          <w:sz w:val="21"/>
          <w:szCs w:val="21"/>
        </w:rPr>
        <w:t>恒</w:t>
      </w:r>
      <w:proofErr w:type="gramEnd"/>
      <w:r w:rsidRPr="006A26F5">
        <w:rPr>
          <w:rFonts w:hint="eastAsia"/>
          <w:b/>
          <w:bCs/>
          <w:sz w:val="21"/>
          <w:szCs w:val="21"/>
        </w:rPr>
        <w:t>天明</w:t>
      </w:r>
      <w:proofErr w:type="gramStart"/>
      <w:r w:rsidRPr="006A26F5">
        <w:rPr>
          <w:rFonts w:hint="eastAsia"/>
          <w:b/>
          <w:bCs/>
          <w:sz w:val="21"/>
          <w:szCs w:val="21"/>
        </w:rPr>
        <w:t>泽基金</w:t>
      </w:r>
      <w:proofErr w:type="gramEnd"/>
      <w:r w:rsidRPr="006A26F5">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北京市北京经济技术开发区宏达北路10号5层5122室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北京市朝阳区东三环中路20号乐成中心A座23层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周斌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马鹏程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010-57756074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010-56810782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400-8980-618</w:t>
            </w:r>
            <w:r w:rsidR="00395D1F">
              <w:rPr>
                <w:sz w:val="21"/>
              </w:rPr>
              <w:t xml:space="preserve"> </w:t>
            </w:r>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www.chtwm.com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(34)北京汇成基金销售有限公司</w:t>
      </w:r>
    </w:p>
    <w:tbl>
      <w:tblPr>
        <w:tblStyle w:val="a8"/>
        <w:tblW w:w="8353" w:type="dxa"/>
        <w:tblLook w:val="04A0" w:firstRow="1" w:lastRow="0" w:firstColumn="1" w:lastColumn="0" w:noHBand="0" w:noVBand="1"/>
      </w:tblPr>
      <w:tblGrid>
        <w:gridCol w:w="2384"/>
        <w:gridCol w:w="5969"/>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北京市西城区西直门外大街1号院2号楼（西环广场T2）19层19C13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北京市西城区西直门外大街1号院2号楼（西环广场T2）19层19C13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王伟刚</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丁向坤</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010-56282140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010-62680827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400-619-9059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www.hcjijin.com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(35)一路财富（北京）基金销售股份有限公司</w:t>
      </w:r>
    </w:p>
    <w:tbl>
      <w:tblPr>
        <w:tblStyle w:val="a8"/>
        <w:tblW w:w="8353" w:type="dxa"/>
        <w:tblLook w:val="04A0" w:firstRow="1" w:lastRow="0" w:firstColumn="1" w:lastColumn="0" w:noHBand="0" w:noVBand="1"/>
      </w:tblPr>
      <w:tblGrid>
        <w:gridCol w:w="2302"/>
        <w:gridCol w:w="605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北京市西城区车公庄大街9号院5号楼702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北京市西城区阜成门外大街2号万通新世界A座2208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吴雪秀</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段京璐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010-88312877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010-88312099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400-001-1566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http://www.yilucaifu.com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(36)北京</w:t>
      </w:r>
      <w:proofErr w:type="gramStart"/>
      <w:r w:rsidRPr="006A26F5">
        <w:rPr>
          <w:rFonts w:hint="eastAsia"/>
          <w:b/>
          <w:bCs/>
          <w:sz w:val="21"/>
          <w:szCs w:val="21"/>
        </w:rPr>
        <w:t>钱景基金</w:t>
      </w:r>
      <w:proofErr w:type="gramEnd"/>
      <w:r w:rsidRPr="006A26F5">
        <w:rPr>
          <w:rFonts w:hint="eastAsia"/>
          <w:b/>
          <w:bCs/>
          <w:sz w:val="21"/>
          <w:szCs w:val="21"/>
        </w:rPr>
        <w:t>销售有限公司</w:t>
      </w:r>
    </w:p>
    <w:tbl>
      <w:tblPr>
        <w:tblStyle w:val="a8"/>
        <w:tblW w:w="8353" w:type="dxa"/>
        <w:tblLook w:val="04A0" w:firstRow="1" w:lastRow="0" w:firstColumn="1" w:lastColumn="0" w:noHBand="0" w:noVBand="1"/>
      </w:tblPr>
      <w:tblGrid>
        <w:gridCol w:w="2376"/>
        <w:gridCol w:w="5977"/>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北京市海淀区丹棱街6号1幢9层1008-1012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北京市海淀区丹棱街6号1幢9层1008-1012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赵荣春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魏争</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010-57418829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010-57569671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400-893-6885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www.qianjing.com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(37)北京</w:t>
      </w:r>
      <w:proofErr w:type="gramStart"/>
      <w:r w:rsidRPr="006A26F5">
        <w:rPr>
          <w:rFonts w:hint="eastAsia"/>
          <w:b/>
          <w:bCs/>
          <w:sz w:val="21"/>
          <w:szCs w:val="21"/>
        </w:rPr>
        <w:t>唐鼎耀</w:t>
      </w:r>
      <w:proofErr w:type="gramEnd"/>
      <w:r w:rsidRPr="006A26F5">
        <w:rPr>
          <w:rFonts w:hint="eastAsia"/>
          <w:b/>
          <w:bCs/>
          <w:sz w:val="21"/>
          <w:szCs w:val="21"/>
        </w:rPr>
        <w:t>华基金销售有限公司</w:t>
      </w:r>
    </w:p>
    <w:tbl>
      <w:tblPr>
        <w:tblStyle w:val="a8"/>
        <w:tblW w:w="8353" w:type="dxa"/>
        <w:tblLook w:val="04A0" w:firstRow="1" w:lastRow="0" w:firstColumn="1" w:lastColumn="0" w:noHBand="0" w:noVBand="1"/>
      </w:tblPr>
      <w:tblGrid>
        <w:gridCol w:w="2312"/>
        <w:gridCol w:w="604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北京市延庆县延庆经济开发区</w:t>
            </w:r>
            <w:proofErr w:type="gramStart"/>
            <w:r w:rsidRPr="006A26F5">
              <w:rPr>
                <w:rFonts w:hint="eastAsia"/>
                <w:sz w:val="21"/>
              </w:rPr>
              <w:t>百泉街10号</w:t>
            </w:r>
            <w:proofErr w:type="gramEnd"/>
            <w:r w:rsidRPr="006A26F5">
              <w:rPr>
                <w:rFonts w:hint="eastAsia"/>
                <w:sz w:val="21"/>
              </w:rPr>
              <w:t xml:space="preserve">2栋236室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北京市朝阳区亮马桥路甲40号二十一世纪大厦A303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张冠宇</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周君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010-53570568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010-59200800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400-819-9868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http://www.tdyhfund.com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(38)上海联泰基金销售有限公司</w:t>
      </w:r>
    </w:p>
    <w:tbl>
      <w:tblPr>
        <w:tblStyle w:val="a8"/>
        <w:tblW w:w="8353" w:type="dxa"/>
        <w:tblLook w:val="04A0" w:firstRow="1" w:lastRow="0" w:firstColumn="1" w:lastColumn="0" w:noHBand="0" w:noVBand="1"/>
      </w:tblPr>
      <w:tblGrid>
        <w:gridCol w:w="2376"/>
        <w:gridCol w:w="5977"/>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中国（上海）自由贸易试验区富特北路277号3层310室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上海市长宁区福泉北路</w:t>
            </w:r>
            <w:r w:rsidR="00395D1F">
              <w:rPr>
                <w:sz w:val="21"/>
              </w:rPr>
              <w:t xml:space="preserve"> </w:t>
            </w:r>
            <w:r w:rsidRPr="006A26F5">
              <w:rPr>
                <w:rFonts w:hint="eastAsia"/>
                <w:sz w:val="21"/>
              </w:rPr>
              <w:t>518</w:t>
            </w:r>
            <w:r w:rsidR="00395D1F">
              <w:rPr>
                <w:sz w:val="21"/>
              </w:rPr>
              <w:t xml:space="preserve"> </w:t>
            </w:r>
            <w:r w:rsidRPr="006A26F5">
              <w:rPr>
                <w:rFonts w:hint="eastAsia"/>
                <w:sz w:val="21"/>
              </w:rPr>
              <w:t>号</w:t>
            </w:r>
            <w:r w:rsidR="00395D1F">
              <w:rPr>
                <w:sz w:val="21"/>
              </w:rPr>
              <w:t xml:space="preserve"> </w:t>
            </w:r>
            <w:r w:rsidRPr="006A26F5">
              <w:rPr>
                <w:rFonts w:hint="eastAsia"/>
                <w:sz w:val="21"/>
              </w:rPr>
              <w:t>8</w:t>
            </w:r>
            <w:r w:rsidR="00395D1F">
              <w:rPr>
                <w:sz w:val="21"/>
              </w:rPr>
              <w:t xml:space="preserve"> </w:t>
            </w:r>
            <w:r w:rsidRPr="006A26F5">
              <w:rPr>
                <w:rFonts w:hint="eastAsia"/>
                <w:sz w:val="21"/>
              </w:rPr>
              <w:t>座</w:t>
            </w:r>
            <w:r w:rsidR="00395D1F">
              <w:rPr>
                <w:sz w:val="21"/>
              </w:rPr>
              <w:t xml:space="preserve"> </w:t>
            </w:r>
            <w:r w:rsidRPr="006A26F5">
              <w:rPr>
                <w:rFonts w:hint="eastAsia"/>
                <w:sz w:val="21"/>
              </w:rPr>
              <w:t>3</w:t>
            </w:r>
            <w:r w:rsidR="00395D1F">
              <w:rPr>
                <w:sz w:val="21"/>
              </w:rPr>
              <w:t xml:space="preserve"> </w:t>
            </w:r>
            <w:r w:rsidRPr="006A26F5">
              <w:rPr>
                <w:rFonts w:hint="eastAsia"/>
                <w:sz w:val="21"/>
              </w:rPr>
              <w:t xml:space="preserve">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燕斌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兰敏</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021-52822063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021-52975270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400-166-6788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www.66zichan.com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(39)</w:t>
      </w:r>
      <w:proofErr w:type="gramStart"/>
      <w:r w:rsidRPr="006A26F5">
        <w:rPr>
          <w:rFonts w:hint="eastAsia"/>
          <w:b/>
          <w:bCs/>
          <w:sz w:val="21"/>
          <w:szCs w:val="21"/>
        </w:rPr>
        <w:t>泰信财富</w:t>
      </w:r>
      <w:proofErr w:type="gramEnd"/>
      <w:r w:rsidRPr="006A26F5">
        <w:rPr>
          <w:rFonts w:hint="eastAsia"/>
          <w:b/>
          <w:bCs/>
          <w:sz w:val="21"/>
          <w:szCs w:val="21"/>
        </w:rPr>
        <w:t>基金销售有限公司</w:t>
      </w:r>
    </w:p>
    <w:tbl>
      <w:tblPr>
        <w:tblStyle w:val="a8"/>
        <w:tblW w:w="8353" w:type="dxa"/>
        <w:tblLook w:val="04A0" w:firstRow="1" w:lastRow="0" w:firstColumn="1" w:lastColumn="0" w:noHBand="0" w:noVBand="1"/>
      </w:tblPr>
      <w:tblGrid>
        <w:gridCol w:w="2408"/>
        <w:gridCol w:w="5945"/>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北京市石景山</w:t>
            </w:r>
            <w:proofErr w:type="gramStart"/>
            <w:r w:rsidRPr="006A26F5">
              <w:rPr>
                <w:rFonts w:hint="eastAsia"/>
                <w:sz w:val="21"/>
              </w:rPr>
              <w:t>区实兴</w:t>
            </w:r>
            <w:proofErr w:type="gramEnd"/>
            <w:r w:rsidRPr="006A26F5">
              <w:rPr>
                <w:rFonts w:hint="eastAsia"/>
                <w:sz w:val="21"/>
              </w:rPr>
              <w:t xml:space="preserve">大街30号院3号楼8层8995房间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北京市朝阳区建国路甲92号</w:t>
            </w:r>
            <w:proofErr w:type="gramStart"/>
            <w:r w:rsidRPr="006A26F5">
              <w:rPr>
                <w:rFonts w:hint="eastAsia"/>
                <w:sz w:val="21"/>
              </w:rPr>
              <w:t>世</w:t>
            </w:r>
            <w:proofErr w:type="gramEnd"/>
            <w:r w:rsidRPr="006A26F5">
              <w:rPr>
                <w:rFonts w:hint="eastAsia"/>
                <w:sz w:val="21"/>
              </w:rPr>
              <w:t xml:space="preserve">茂大厦c-12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张虎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李丹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13601264918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010-53579751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4000048821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www.hxlc.com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(40)上海基</w:t>
      </w:r>
      <w:proofErr w:type="gramStart"/>
      <w:r w:rsidRPr="006A26F5">
        <w:rPr>
          <w:rFonts w:hint="eastAsia"/>
          <w:b/>
          <w:bCs/>
          <w:sz w:val="21"/>
          <w:szCs w:val="21"/>
        </w:rPr>
        <w:t>煜</w:t>
      </w:r>
      <w:proofErr w:type="gramEnd"/>
      <w:r w:rsidRPr="006A26F5">
        <w:rPr>
          <w:rFonts w:hint="eastAsia"/>
          <w:b/>
          <w:bCs/>
          <w:sz w:val="21"/>
          <w:szCs w:val="21"/>
        </w:rPr>
        <w:t>基金销售有限公司</w:t>
      </w:r>
    </w:p>
    <w:tbl>
      <w:tblPr>
        <w:tblStyle w:val="a8"/>
        <w:tblW w:w="8353" w:type="dxa"/>
        <w:tblLook w:val="04A0" w:firstRow="1" w:lastRow="0" w:firstColumn="1" w:lastColumn="0" w:noHBand="0" w:noVBand="1"/>
      </w:tblPr>
      <w:tblGrid>
        <w:gridCol w:w="2350"/>
        <w:gridCol w:w="6003"/>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上海市崇明县长兴镇路潘园公路1800号2号楼6153室（上海泰和经济发展区）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上海市浦东</w:t>
            </w:r>
            <w:proofErr w:type="gramStart"/>
            <w:r w:rsidRPr="006A26F5">
              <w:rPr>
                <w:rFonts w:hint="eastAsia"/>
                <w:sz w:val="21"/>
              </w:rPr>
              <w:t>新区银</w:t>
            </w:r>
            <w:proofErr w:type="gramEnd"/>
            <w:r w:rsidRPr="006A26F5">
              <w:rPr>
                <w:rFonts w:hint="eastAsia"/>
                <w:sz w:val="21"/>
              </w:rPr>
              <w:t xml:space="preserve">城中路488号太平金融大厦1503室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王翔</w:t>
            </w:r>
            <w:r w:rsidR="00395D1F">
              <w:rPr>
                <w:sz w:val="21"/>
              </w:rPr>
              <w:t xml:space="preserve"> </w:t>
            </w:r>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蓝杰</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021-65370077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021-55085991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400-820-5369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www.jiyufund.com.cn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(41)上海陆金</w:t>
      </w:r>
      <w:proofErr w:type="gramStart"/>
      <w:r w:rsidRPr="006A26F5">
        <w:rPr>
          <w:rFonts w:hint="eastAsia"/>
          <w:b/>
          <w:bCs/>
          <w:sz w:val="21"/>
          <w:szCs w:val="21"/>
        </w:rPr>
        <w:t>所基金</w:t>
      </w:r>
      <w:proofErr w:type="gramEnd"/>
      <w:r w:rsidRPr="006A26F5">
        <w:rPr>
          <w:rFonts w:hint="eastAsia"/>
          <w:b/>
          <w:bCs/>
          <w:sz w:val="21"/>
          <w:szCs w:val="21"/>
        </w:rPr>
        <w:t>销售有限公司</w:t>
      </w:r>
    </w:p>
    <w:tbl>
      <w:tblPr>
        <w:tblStyle w:val="a8"/>
        <w:tblW w:w="8353" w:type="dxa"/>
        <w:tblLook w:val="04A0" w:firstRow="1" w:lastRow="0" w:firstColumn="1" w:lastColumn="0" w:noHBand="0" w:noVBand="1"/>
      </w:tblPr>
      <w:tblGrid>
        <w:gridCol w:w="2384"/>
        <w:gridCol w:w="5969"/>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上海市浦东新区陆家嘴环路1333号14楼09单元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上海市浦东新区陆家嘴环路1333号14楼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郭坚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宁博宇</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021-20665952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021-22066653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400-821-9031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www.lufunds.com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(42)珠海</w:t>
      </w:r>
      <w:proofErr w:type="gramStart"/>
      <w:r w:rsidRPr="006A26F5">
        <w:rPr>
          <w:rFonts w:hint="eastAsia"/>
          <w:b/>
          <w:bCs/>
          <w:sz w:val="21"/>
          <w:szCs w:val="21"/>
        </w:rPr>
        <w:t>盈米基金</w:t>
      </w:r>
      <w:proofErr w:type="gramEnd"/>
      <w:r w:rsidRPr="006A26F5">
        <w:rPr>
          <w:rFonts w:hint="eastAsia"/>
          <w:b/>
          <w:bCs/>
          <w:sz w:val="21"/>
          <w:szCs w:val="21"/>
        </w:rPr>
        <w:t>销售有限公司</w:t>
      </w:r>
    </w:p>
    <w:tbl>
      <w:tblPr>
        <w:tblStyle w:val="a8"/>
        <w:tblW w:w="8353" w:type="dxa"/>
        <w:tblLook w:val="04A0" w:firstRow="1" w:lastRow="0" w:firstColumn="1" w:lastColumn="0" w:noHBand="0" w:noVBand="1"/>
      </w:tblPr>
      <w:tblGrid>
        <w:gridCol w:w="2400"/>
        <w:gridCol w:w="5953"/>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珠海市横琴新区宝华路6号105室-3491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广州市海珠区</w:t>
            </w:r>
            <w:proofErr w:type="gramStart"/>
            <w:r w:rsidRPr="006A26F5">
              <w:rPr>
                <w:rFonts w:hint="eastAsia"/>
                <w:sz w:val="21"/>
              </w:rPr>
              <w:t>琶</w:t>
            </w:r>
            <w:proofErr w:type="gramEnd"/>
            <w:r w:rsidRPr="006A26F5">
              <w:rPr>
                <w:rFonts w:hint="eastAsia"/>
                <w:sz w:val="21"/>
              </w:rPr>
              <w:t xml:space="preserve">洲大道东1号保利国际广场南塔12楼B1201-1203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肖雯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吴煜浩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020-89629099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020-89629011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020-80629066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www.yingmi.cn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(43)南京</w:t>
      </w:r>
      <w:proofErr w:type="gramStart"/>
      <w:r w:rsidRPr="006A26F5">
        <w:rPr>
          <w:rFonts w:hint="eastAsia"/>
          <w:b/>
          <w:bCs/>
          <w:sz w:val="21"/>
          <w:szCs w:val="21"/>
        </w:rPr>
        <w:t>途牛基金</w:t>
      </w:r>
      <w:proofErr w:type="gramEnd"/>
      <w:r w:rsidRPr="006A26F5">
        <w:rPr>
          <w:rFonts w:hint="eastAsia"/>
          <w:b/>
          <w:bCs/>
          <w:sz w:val="21"/>
          <w:szCs w:val="21"/>
        </w:rPr>
        <w:t>销售有限公司</w:t>
      </w:r>
    </w:p>
    <w:tbl>
      <w:tblPr>
        <w:tblStyle w:val="a8"/>
        <w:tblW w:w="8353" w:type="dxa"/>
        <w:tblLook w:val="04A0" w:firstRow="1" w:lastRow="0" w:firstColumn="1" w:lastColumn="0" w:noHBand="0" w:noVBand="1"/>
      </w:tblPr>
      <w:tblGrid>
        <w:gridCol w:w="2341"/>
        <w:gridCol w:w="6012"/>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南京市玄武区玄武大道699-1号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南京市玄武区玄武大道699-32号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宋时琳</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张士帅</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025-86853969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025-86853999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4007-999-999转3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http://jr.tuniu.com/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(44)北京肯特瑞基金销售有限公司</w:t>
      </w:r>
    </w:p>
    <w:tbl>
      <w:tblPr>
        <w:tblStyle w:val="a8"/>
        <w:tblW w:w="8353" w:type="dxa"/>
        <w:tblLook w:val="04A0" w:firstRow="1" w:lastRow="0" w:firstColumn="1" w:lastColumn="0" w:noHBand="0" w:noVBand="1"/>
      </w:tblPr>
      <w:tblGrid>
        <w:gridCol w:w="2368"/>
        <w:gridCol w:w="5985"/>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北京市海淀区</w:t>
            </w:r>
            <w:proofErr w:type="gramStart"/>
            <w:r w:rsidRPr="006A26F5">
              <w:rPr>
                <w:rFonts w:hint="eastAsia"/>
                <w:sz w:val="21"/>
              </w:rPr>
              <w:t>海淀东</w:t>
            </w:r>
            <w:proofErr w:type="gramEnd"/>
            <w:r w:rsidRPr="006A26F5">
              <w:rPr>
                <w:rFonts w:hint="eastAsia"/>
                <w:sz w:val="21"/>
              </w:rPr>
              <w:t xml:space="preserve">三街2号4层401-15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北京市经济</w:t>
            </w:r>
            <w:proofErr w:type="gramStart"/>
            <w:r w:rsidRPr="006A26F5">
              <w:rPr>
                <w:rFonts w:hint="eastAsia"/>
                <w:sz w:val="21"/>
              </w:rPr>
              <w:t>开发区科创十一</w:t>
            </w:r>
            <w:proofErr w:type="gramEnd"/>
            <w:r w:rsidRPr="006A26F5">
              <w:rPr>
                <w:rFonts w:hint="eastAsia"/>
                <w:sz w:val="21"/>
              </w:rPr>
              <w:t xml:space="preserve">街18号院京东总部A座4层A428室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江卉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徐伯宇</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400-098-8511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010-89188000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400-088-8816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http://jr.jd.com/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(45)大连</w:t>
      </w:r>
      <w:proofErr w:type="gramStart"/>
      <w:r w:rsidRPr="006A26F5">
        <w:rPr>
          <w:rFonts w:hint="eastAsia"/>
          <w:b/>
          <w:bCs/>
          <w:sz w:val="21"/>
          <w:szCs w:val="21"/>
        </w:rPr>
        <w:t>网金基金</w:t>
      </w:r>
      <w:proofErr w:type="gramEnd"/>
      <w:r w:rsidRPr="006A26F5">
        <w:rPr>
          <w:rFonts w:hint="eastAsia"/>
          <w:b/>
          <w:bCs/>
          <w:sz w:val="21"/>
          <w:szCs w:val="21"/>
        </w:rPr>
        <w:t>销售有限公司</w:t>
      </w:r>
    </w:p>
    <w:tbl>
      <w:tblPr>
        <w:tblStyle w:val="a8"/>
        <w:tblW w:w="8353" w:type="dxa"/>
        <w:tblLook w:val="04A0" w:firstRow="1" w:lastRow="0" w:firstColumn="1" w:lastColumn="0" w:noHBand="0" w:noVBand="1"/>
      </w:tblPr>
      <w:tblGrid>
        <w:gridCol w:w="2302"/>
        <w:gridCol w:w="605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辽宁省大连市沙河口区体坛路22号2层202室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辽宁省大连市沙河口区体坛路22号2层202室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卜勇</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卜勇</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0411-39027800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0411-39027888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400-089-9100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http://www.yibaijin.com/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(46)中民财富基金销售（上海）有限公司</w:t>
      </w:r>
    </w:p>
    <w:tbl>
      <w:tblPr>
        <w:tblStyle w:val="a8"/>
        <w:tblW w:w="8353" w:type="dxa"/>
        <w:tblLook w:val="04A0" w:firstRow="1" w:lastRow="0" w:firstColumn="1" w:lastColumn="0" w:noHBand="0" w:noVBand="1"/>
      </w:tblPr>
      <w:tblGrid>
        <w:gridCol w:w="2400"/>
        <w:gridCol w:w="5953"/>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上海市黄浦区中山南路100号7层05单元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上海市黄浦区中山南路100号17层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弭</w:t>
            </w:r>
            <w:proofErr w:type="gramEnd"/>
            <w:r w:rsidRPr="006A26F5">
              <w:rPr>
                <w:rFonts w:hint="eastAsia"/>
                <w:sz w:val="21"/>
              </w:rPr>
              <w:t xml:space="preserve">洪军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茅旦青</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021-33355392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021-63353736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400-876-5716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www.cmiwm.com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(47)深圳市金斧子基金销售有限公司</w:t>
      </w:r>
    </w:p>
    <w:tbl>
      <w:tblPr>
        <w:tblStyle w:val="a8"/>
        <w:tblW w:w="8353" w:type="dxa"/>
        <w:tblLook w:val="04A0" w:firstRow="1" w:lastRow="0" w:firstColumn="1" w:lastColumn="0" w:noHBand="0" w:noVBand="1"/>
      </w:tblPr>
      <w:tblGrid>
        <w:gridCol w:w="2392"/>
        <w:gridCol w:w="596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深圳市南山区粤海街道科技园中区科苑路15号科兴科学园B栋3单元11层1108</w:t>
            </w:r>
            <w:r w:rsidR="00395D1F">
              <w:rPr>
                <w:sz w:val="21"/>
              </w:rPr>
              <w:t xml:space="preserve">  </w:t>
            </w:r>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深圳市南山区粤海街道科技园中区科苑路15号科兴科学园B栋3单元11层1108</w:t>
            </w:r>
            <w:r w:rsidR="00395D1F">
              <w:rPr>
                <w:sz w:val="21"/>
              </w:rPr>
              <w:t xml:space="preserve">  </w:t>
            </w:r>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赖任军</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刘昕霞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0755-29330513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0755-26920530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400-930-0660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www.jfzinv.com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(48)北京蛋卷基金销售有限公司</w:t>
      </w:r>
    </w:p>
    <w:tbl>
      <w:tblPr>
        <w:tblStyle w:val="a8"/>
        <w:tblW w:w="8353" w:type="dxa"/>
        <w:tblLook w:val="04A0" w:firstRow="1" w:lastRow="0" w:firstColumn="1" w:lastColumn="0" w:noHBand="0" w:noVBand="1"/>
      </w:tblPr>
      <w:tblGrid>
        <w:gridCol w:w="2392"/>
        <w:gridCol w:w="596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北京市朝阳区阜通东大街1号院6号楼2单元21层222507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北京市朝阳区阜通东大街1号院6号楼2单元21层222507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钟斐斐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戚晓强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15810005516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010-85659484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400-061-8518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danjuanapp.com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(49)国泰君安证券股份有限公司</w:t>
      </w:r>
    </w:p>
    <w:tbl>
      <w:tblPr>
        <w:tblStyle w:val="a8"/>
        <w:tblW w:w="8353" w:type="dxa"/>
        <w:tblLook w:val="04A0" w:firstRow="1" w:lastRow="0" w:firstColumn="1" w:lastColumn="0" w:noHBand="0" w:noVBand="1"/>
      </w:tblPr>
      <w:tblGrid>
        <w:gridCol w:w="2408"/>
        <w:gridCol w:w="5945"/>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中国（上海）自由贸易试验区商城路618号</w:t>
            </w:r>
            <w:r w:rsidR="00395D1F">
              <w:rPr>
                <w:sz w:val="21"/>
              </w:rPr>
              <w:t xml:space="preserve"> </w:t>
            </w:r>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上海市浦东</w:t>
            </w:r>
            <w:proofErr w:type="gramStart"/>
            <w:r w:rsidRPr="006A26F5">
              <w:rPr>
                <w:rFonts w:hint="eastAsia"/>
                <w:sz w:val="21"/>
              </w:rPr>
              <w:t>新区银</w:t>
            </w:r>
            <w:proofErr w:type="gramEnd"/>
            <w:r w:rsidRPr="006A26F5">
              <w:rPr>
                <w:rFonts w:hint="eastAsia"/>
                <w:sz w:val="21"/>
              </w:rPr>
              <w:t>城中路168号上海银行大厦29楼</w:t>
            </w:r>
            <w:r w:rsidR="00395D1F">
              <w:rPr>
                <w:sz w:val="21"/>
              </w:rPr>
              <w:t xml:space="preserve"> </w:t>
            </w:r>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杨德红</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芮敏祺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021－38676666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021－38670161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95521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www.gtja.com</w:t>
            </w:r>
            <w:r w:rsidR="00395D1F">
              <w:rPr>
                <w:sz w:val="21"/>
              </w:rPr>
              <w:t xml:space="preserve"> </w:t>
            </w:r>
            <w:r w:rsidRPr="006A26F5">
              <w:rPr>
                <w:rFonts w:hint="eastAsia"/>
                <w:sz w:val="21"/>
              </w:rPr>
              <w:t xml:space="preserve">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(50)中</w:t>
      </w:r>
      <w:proofErr w:type="gramStart"/>
      <w:r w:rsidRPr="006A26F5">
        <w:rPr>
          <w:rFonts w:hint="eastAsia"/>
          <w:b/>
          <w:bCs/>
          <w:sz w:val="21"/>
          <w:szCs w:val="21"/>
        </w:rPr>
        <w:t>信建投证券</w:t>
      </w:r>
      <w:proofErr w:type="gramEnd"/>
      <w:r w:rsidRPr="006A26F5">
        <w:rPr>
          <w:rFonts w:hint="eastAsia"/>
          <w:b/>
          <w:bCs/>
          <w:sz w:val="21"/>
          <w:szCs w:val="21"/>
        </w:rPr>
        <w:t>股份有限公司</w:t>
      </w:r>
    </w:p>
    <w:tbl>
      <w:tblPr>
        <w:tblStyle w:val="a8"/>
        <w:tblW w:w="8353" w:type="dxa"/>
        <w:tblLook w:val="04A0" w:firstRow="1" w:lastRow="0" w:firstColumn="1" w:lastColumn="0" w:noHBand="0" w:noVBand="1"/>
      </w:tblPr>
      <w:tblGrid>
        <w:gridCol w:w="2322"/>
        <w:gridCol w:w="603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北京市朝阳区安立路66号4号楼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北京市朝阳门内大街188号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王常青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刘畅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010-65608231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010－65182261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4008888108/95587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http://www.csc108.com/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(51)招商证券股份有限公司</w:t>
      </w:r>
    </w:p>
    <w:tbl>
      <w:tblPr>
        <w:tblStyle w:val="a8"/>
        <w:tblW w:w="8353" w:type="dxa"/>
        <w:tblLook w:val="04A0" w:firstRow="1" w:lastRow="0" w:firstColumn="1" w:lastColumn="0" w:noHBand="0" w:noVBand="1"/>
      </w:tblPr>
      <w:tblGrid>
        <w:gridCol w:w="2291"/>
        <w:gridCol w:w="6062"/>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深圳市福田区益田路江苏大厦A座38－45层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中国深圳福田区益田路江苏大厦A座30楼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霍达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黄婵君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0755-82943666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0755-83734343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4008888111；95565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http://www.newone.com.cn/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(52)广发证券股份有限公司</w:t>
      </w:r>
    </w:p>
    <w:tbl>
      <w:tblPr>
        <w:tblStyle w:val="a8"/>
        <w:tblW w:w="8353" w:type="dxa"/>
        <w:tblLook w:val="04A0" w:firstRow="1" w:lastRow="0" w:firstColumn="1" w:lastColumn="0" w:noHBand="0" w:noVBand="1"/>
      </w:tblPr>
      <w:tblGrid>
        <w:gridCol w:w="2332"/>
        <w:gridCol w:w="602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广州天河区天河北路183-187号大都会广场43楼（4301-4316房）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广州市天河区</w:t>
            </w:r>
            <w:proofErr w:type="gramStart"/>
            <w:r w:rsidRPr="006A26F5">
              <w:rPr>
                <w:rFonts w:hint="eastAsia"/>
                <w:sz w:val="21"/>
              </w:rPr>
              <w:t>马场路</w:t>
            </w:r>
            <w:proofErr w:type="gramEnd"/>
            <w:r w:rsidRPr="006A26F5">
              <w:rPr>
                <w:rFonts w:hint="eastAsia"/>
                <w:sz w:val="21"/>
              </w:rPr>
              <w:t xml:space="preserve">26号广发证券大厦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孙树明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黄岚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020－87555888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020－87555305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95575或020-95575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http://www.gf.com.cn/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(53)中国银河证券股份有限公司</w:t>
      </w:r>
    </w:p>
    <w:tbl>
      <w:tblPr>
        <w:tblStyle w:val="a8"/>
        <w:tblW w:w="8353" w:type="dxa"/>
        <w:tblLook w:val="04A0" w:firstRow="1" w:lastRow="0" w:firstColumn="1" w:lastColumn="0" w:noHBand="0" w:noVBand="1"/>
      </w:tblPr>
      <w:tblGrid>
        <w:gridCol w:w="2246"/>
        <w:gridCol w:w="6107"/>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北京市西城区金融大街35号国际企业大厦C座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北京市西城区金融大街35号国际企业大厦C座2－6层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陈共炎</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辛国政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010-83574507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010-66568990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95551/4008888888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http://www.chinastock.com.cn/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(54)海通证券股份有限公司</w:t>
      </w:r>
    </w:p>
    <w:tbl>
      <w:tblPr>
        <w:tblStyle w:val="a8"/>
        <w:tblW w:w="8353" w:type="dxa"/>
        <w:tblLook w:val="04A0" w:firstRow="1" w:lastRow="0" w:firstColumn="1" w:lastColumn="0" w:noHBand="0" w:noVBand="1"/>
      </w:tblPr>
      <w:tblGrid>
        <w:gridCol w:w="2332"/>
        <w:gridCol w:w="602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上海市淮海中路98号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上海市广东路689号海通证券大厦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周杰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李笑鸣</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021-23219275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021－63602722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95553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http://www.htsec.com/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(55)</w:t>
      </w:r>
      <w:proofErr w:type="gramStart"/>
      <w:r w:rsidRPr="006A26F5">
        <w:rPr>
          <w:rFonts w:hint="eastAsia"/>
          <w:b/>
          <w:bCs/>
          <w:sz w:val="21"/>
          <w:szCs w:val="21"/>
        </w:rPr>
        <w:t>申万宏源证券</w:t>
      </w:r>
      <w:proofErr w:type="gramEnd"/>
      <w:r w:rsidRPr="006A26F5">
        <w:rPr>
          <w:rFonts w:hint="eastAsia"/>
          <w:b/>
          <w:bCs/>
          <w:sz w:val="21"/>
          <w:szCs w:val="21"/>
        </w:rPr>
        <w:t>有限公司</w:t>
      </w:r>
    </w:p>
    <w:tbl>
      <w:tblPr>
        <w:tblStyle w:val="a8"/>
        <w:tblW w:w="8353" w:type="dxa"/>
        <w:tblLook w:val="04A0" w:firstRow="1" w:lastRow="0" w:firstColumn="1" w:lastColumn="0" w:noHBand="0" w:noVBand="1"/>
      </w:tblPr>
      <w:tblGrid>
        <w:gridCol w:w="2392"/>
        <w:gridCol w:w="596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上海市徐汇区长乐路989号45层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上海市徐汇区长乐路989号45层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李梅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余敏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021-33388252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021-33388224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95523或4008895523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www.swhysc.com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(56)安信证券股份有限公司</w:t>
      </w:r>
    </w:p>
    <w:tbl>
      <w:tblPr>
        <w:tblStyle w:val="a8"/>
        <w:tblW w:w="8353" w:type="dxa"/>
        <w:tblLook w:val="04A0" w:firstRow="1" w:lastRow="0" w:firstColumn="1" w:lastColumn="0" w:noHBand="0" w:noVBand="1"/>
      </w:tblPr>
      <w:tblGrid>
        <w:gridCol w:w="2291"/>
        <w:gridCol w:w="6062"/>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深圳市福田区金田路4018号安联大厦35层、28层A02单元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深圳市福田区金田路4018号安联大厦35层、28层A02单元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王连志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刘志斌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0755-82558323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0755－82558355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95517,4008001001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http://www.essence.com.cn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(57)华泰证券股份有限公司</w:t>
      </w:r>
    </w:p>
    <w:tbl>
      <w:tblPr>
        <w:tblStyle w:val="a8"/>
        <w:tblW w:w="8353" w:type="dxa"/>
        <w:tblLook w:val="04A0" w:firstRow="1" w:lastRow="0" w:firstColumn="1" w:lastColumn="0" w:noHBand="0" w:noVBand="1"/>
      </w:tblPr>
      <w:tblGrid>
        <w:gridCol w:w="2312"/>
        <w:gridCol w:w="604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南京市江东中路228号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办公地址 南京市建</w:t>
            </w:r>
            <w:proofErr w:type="gramStart"/>
            <w:r w:rsidRPr="006A26F5">
              <w:rPr>
                <w:rFonts w:hint="eastAsia"/>
                <w:sz w:val="21"/>
              </w:rPr>
              <w:t>邺</w:t>
            </w:r>
            <w:proofErr w:type="gramEnd"/>
            <w:r w:rsidRPr="006A26F5">
              <w:rPr>
                <w:rFonts w:hint="eastAsia"/>
                <w:sz w:val="21"/>
              </w:rPr>
              <w:t xml:space="preserve">区江东中路228号华泰证券广场、深圳市福田区深南大道4011号港中旅大厦18楼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周易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庞晓芸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0755-82492193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0755-82492962（深圳）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95597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http://www.htsc.com.cn/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(58)方正证券股份有限公司</w:t>
      </w:r>
    </w:p>
    <w:tbl>
      <w:tblPr>
        <w:tblStyle w:val="a8"/>
        <w:tblW w:w="8353" w:type="dxa"/>
        <w:tblLook w:val="04A0" w:firstRow="1" w:lastRow="0" w:firstColumn="1" w:lastColumn="0" w:noHBand="0" w:noVBand="1"/>
      </w:tblPr>
      <w:tblGrid>
        <w:gridCol w:w="2302"/>
        <w:gridCol w:w="605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湖南长沙芙蓉中路2段华侨国际大厦22-24层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湖南长沙芙蓉中路2段华侨国际大厦22-24层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施华</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程博怡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010-56437060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0731-85832214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95571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http://www.foundersc.com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(59)光大证券股份有限公司</w:t>
      </w:r>
    </w:p>
    <w:tbl>
      <w:tblPr>
        <w:tblStyle w:val="a8"/>
        <w:tblW w:w="8353" w:type="dxa"/>
        <w:tblLook w:val="04A0" w:firstRow="1" w:lastRow="0" w:firstColumn="1" w:lastColumn="0" w:noHBand="0" w:noVBand="1"/>
      </w:tblPr>
      <w:tblGrid>
        <w:gridCol w:w="2332"/>
        <w:gridCol w:w="602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上海市静安区新闸路1508号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上海市静安区新闸路1508号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周健男</w:t>
            </w:r>
            <w:r w:rsidR="00395D1F">
              <w:rPr>
                <w:sz w:val="21"/>
              </w:rPr>
              <w:t xml:space="preserve"> </w:t>
            </w:r>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李芳</w:t>
            </w:r>
            <w:proofErr w:type="gramStart"/>
            <w:r w:rsidRPr="006A26F5">
              <w:rPr>
                <w:rFonts w:hint="eastAsia"/>
                <w:sz w:val="21"/>
              </w:rPr>
              <w:t>芳</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021-22169089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021－22169134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4008888788；95525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http://www.ebscn.com/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(60)东北证券股份有限公司</w:t>
      </w:r>
    </w:p>
    <w:tbl>
      <w:tblPr>
        <w:tblStyle w:val="a8"/>
        <w:tblW w:w="8353" w:type="dxa"/>
        <w:tblLook w:val="04A0" w:firstRow="1" w:lastRow="0" w:firstColumn="1" w:lastColumn="0" w:noHBand="0" w:noVBand="1"/>
      </w:tblPr>
      <w:tblGrid>
        <w:gridCol w:w="2359"/>
        <w:gridCol w:w="5994"/>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长春市生态大街6666号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长春市生态大街6666号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李福春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安岩</w:t>
            </w:r>
            <w:proofErr w:type="gramStart"/>
            <w:r w:rsidRPr="006A26F5">
              <w:rPr>
                <w:rFonts w:hint="eastAsia"/>
                <w:sz w:val="21"/>
              </w:rPr>
              <w:t>岩</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0431-85096517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0431-85096795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95360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http://www.nesc.cn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(61)国联证券股份有限公司</w:t>
      </w:r>
    </w:p>
    <w:tbl>
      <w:tblPr>
        <w:tblStyle w:val="a8"/>
        <w:tblW w:w="8353" w:type="dxa"/>
        <w:tblLook w:val="04A0" w:firstRow="1" w:lastRow="0" w:firstColumn="1" w:lastColumn="0" w:noHBand="0" w:noVBand="1"/>
      </w:tblPr>
      <w:tblGrid>
        <w:gridCol w:w="2322"/>
        <w:gridCol w:w="603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无锡市县前东街168号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江苏省无锡市太湖新城金融一街8号国联金融大厦702室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范炎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沈刚</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0510－82831662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0510－82830162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95570/4008885288（全国），0510-82588168（无锡）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http://www.glsc.com.cn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(62)平安证券股份有限公司</w:t>
      </w:r>
    </w:p>
    <w:tbl>
      <w:tblPr>
        <w:tblStyle w:val="a8"/>
        <w:tblW w:w="8353" w:type="dxa"/>
        <w:tblLook w:val="04A0" w:firstRow="1" w:lastRow="0" w:firstColumn="1" w:lastColumn="0" w:noHBand="0" w:noVBand="1"/>
      </w:tblPr>
      <w:tblGrid>
        <w:gridCol w:w="2291"/>
        <w:gridCol w:w="6062"/>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广东省深圳市福田中心区金田路4036号荣</w:t>
            </w:r>
            <w:proofErr w:type="gramStart"/>
            <w:r w:rsidRPr="006A26F5">
              <w:rPr>
                <w:rFonts w:hint="eastAsia"/>
                <w:sz w:val="21"/>
              </w:rPr>
              <w:t>超大厦</w:t>
            </w:r>
            <w:proofErr w:type="gramEnd"/>
            <w:r w:rsidRPr="006A26F5">
              <w:rPr>
                <w:rFonts w:hint="eastAsia"/>
                <w:sz w:val="21"/>
              </w:rPr>
              <w:t xml:space="preserve">16-20层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广东省深圳市福田中心区金田路4036号荣</w:t>
            </w:r>
            <w:proofErr w:type="gramStart"/>
            <w:r w:rsidRPr="006A26F5">
              <w:rPr>
                <w:rFonts w:hint="eastAsia"/>
                <w:sz w:val="21"/>
              </w:rPr>
              <w:t>超大厦</w:t>
            </w:r>
            <w:proofErr w:type="gramEnd"/>
            <w:r w:rsidRPr="006A26F5">
              <w:rPr>
                <w:rFonts w:hint="eastAsia"/>
                <w:sz w:val="21"/>
              </w:rPr>
              <w:t xml:space="preserve">16-20层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何之江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王超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13321498768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0755－82400862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0755-22628888/95511-8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http:www.stock.pingan.com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(63)</w:t>
      </w:r>
      <w:proofErr w:type="gramStart"/>
      <w:r w:rsidRPr="006A26F5">
        <w:rPr>
          <w:rFonts w:hint="eastAsia"/>
          <w:b/>
          <w:bCs/>
          <w:sz w:val="21"/>
          <w:szCs w:val="21"/>
        </w:rPr>
        <w:t>申万宏</w:t>
      </w:r>
      <w:proofErr w:type="gramEnd"/>
      <w:r w:rsidRPr="006A26F5">
        <w:rPr>
          <w:rFonts w:hint="eastAsia"/>
          <w:b/>
          <w:bCs/>
          <w:sz w:val="21"/>
          <w:szCs w:val="21"/>
        </w:rPr>
        <w:t>源西部证券有限公司</w:t>
      </w:r>
    </w:p>
    <w:tbl>
      <w:tblPr>
        <w:tblStyle w:val="a8"/>
        <w:tblW w:w="8353" w:type="dxa"/>
        <w:tblLook w:val="04A0" w:firstRow="1" w:lastRow="0" w:firstColumn="1" w:lastColumn="0" w:noHBand="0" w:noVBand="1"/>
      </w:tblPr>
      <w:tblGrid>
        <w:gridCol w:w="2341"/>
        <w:gridCol w:w="6012"/>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新疆乌鲁木齐市高新区（新市区）北京南路358号大成国际大厦20楼2005室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北京市西城区太平桥大街19号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李季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唐岚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010－88085201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010－88085195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4008000562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http://www.hysec.com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(64)中泰证券股份有限公司</w:t>
      </w:r>
    </w:p>
    <w:tbl>
      <w:tblPr>
        <w:tblStyle w:val="a8"/>
        <w:tblW w:w="8353" w:type="dxa"/>
        <w:tblLook w:val="04A0" w:firstRow="1" w:lastRow="0" w:firstColumn="1" w:lastColumn="0" w:noHBand="0" w:noVBand="1"/>
      </w:tblPr>
      <w:tblGrid>
        <w:gridCol w:w="2392"/>
        <w:gridCol w:w="596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山东省济南市经十路20518号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山东省济南市经七路86号23层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李玮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朱琴</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021-20315161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0531-68889357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95538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www.zts.com.cn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(65)德</w:t>
      </w:r>
      <w:proofErr w:type="gramStart"/>
      <w:r w:rsidRPr="006A26F5">
        <w:rPr>
          <w:rFonts w:hint="eastAsia"/>
          <w:b/>
          <w:bCs/>
          <w:sz w:val="21"/>
          <w:szCs w:val="21"/>
        </w:rPr>
        <w:t>邦</w:t>
      </w:r>
      <w:proofErr w:type="gramEnd"/>
      <w:r w:rsidRPr="006A26F5">
        <w:rPr>
          <w:rFonts w:hint="eastAsia"/>
          <w:b/>
          <w:bCs/>
          <w:sz w:val="21"/>
          <w:szCs w:val="21"/>
        </w:rPr>
        <w:t>证券股份有限公司</w:t>
      </w:r>
    </w:p>
    <w:tbl>
      <w:tblPr>
        <w:tblStyle w:val="a8"/>
        <w:tblW w:w="8353" w:type="dxa"/>
        <w:tblLook w:val="04A0" w:firstRow="1" w:lastRow="0" w:firstColumn="1" w:lastColumn="0" w:noHBand="0" w:noVBand="1"/>
      </w:tblPr>
      <w:tblGrid>
        <w:gridCol w:w="2312"/>
        <w:gridCol w:w="604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上海市普陀区曹杨路510号南半幢9楼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上海市浦东新区福山路500号城建国际中心26楼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武晓春</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刘熠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021-68761616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021-68767981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4008888128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http://www.tebon.com.cn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(66)西部证券股份有限公司</w:t>
      </w:r>
    </w:p>
    <w:tbl>
      <w:tblPr>
        <w:tblStyle w:val="a8"/>
        <w:tblW w:w="8353" w:type="dxa"/>
        <w:tblLook w:val="04A0" w:firstRow="1" w:lastRow="0" w:firstColumn="1" w:lastColumn="0" w:noHBand="0" w:noVBand="1"/>
      </w:tblPr>
      <w:tblGrid>
        <w:gridCol w:w="2302"/>
        <w:gridCol w:w="605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陕西省西安市东新街232号陕西信托大厦16-17楼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西安市西</w:t>
            </w:r>
            <w:proofErr w:type="gramStart"/>
            <w:r w:rsidRPr="006A26F5">
              <w:rPr>
                <w:rFonts w:hint="eastAsia"/>
                <w:sz w:val="21"/>
              </w:rPr>
              <w:t>五路海惠大厦</w:t>
            </w:r>
            <w:proofErr w:type="gramEnd"/>
            <w:r w:rsidRPr="006A26F5">
              <w:rPr>
                <w:rFonts w:hint="eastAsia"/>
                <w:sz w:val="21"/>
              </w:rPr>
              <w:t xml:space="preserve">4层422室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刘建武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冯萍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029-87406488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029-87406387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95582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http://www.westsecu.com/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(67)华</w:t>
      </w:r>
      <w:proofErr w:type="gramStart"/>
      <w:r w:rsidRPr="006A26F5">
        <w:rPr>
          <w:rFonts w:hint="eastAsia"/>
          <w:b/>
          <w:bCs/>
          <w:sz w:val="21"/>
          <w:szCs w:val="21"/>
        </w:rPr>
        <w:t>福证券</w:t>
      </w:r>
      <w:proofErr w:type="gramEnd"/>
      <w:r w:rsidRPr="006A26F5">
        <w:rPr>
          <w:rFonts w:hint="eastAsia"/>
          <w:b/>
          <w:bCs/>
          <w:sz w:val="21"/>
          <w:szCs w:val="21"/>
        </w:rPr>
        <w:t>有限责任公司</w:t>
      </w:r>
    </w:p>
    <w:tbl>
      <w:tblPr>
        <w:tblStyle w:val="a8"/>
        <w:tblW w:w="8353" w:type="dxa"/>
        <w:tblLook w:val="04A0" w:firstRow="1" w:lastRow="0" w:firstColumn="1" w:lastColumn="0" w:noHBand="0" w:noVBand="1"/>
      </w:tblPr>
      <w:tblGrid>
        <w:gridCol w:w="2322"/>
        <w:gridCol w:w="603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福州市</w:t>
            </w:r>
            <w:proofErr w:type="gramStart"/>
            <w:r w:rsidRPr="006A26F5">
              <w:rPr>
                <w:rFonts w:hint="eastAsia"/>
                <w:sz w:val="21"/>
              </w:rPr>
              <w:t>五四</w:t>
            </w:r>
            <w:proofErr w:type="gramEnd"/>
            <w:r w:rsidRPr="006A26F5">
              <w:rPr>
                <w:rFonts w:hint="eastAsia"/>
                <w:sz w:val="21"/>
              </w:rPr>
              <w:t xml:space="preserve">路157号新天地大厦7、8层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福州市</w:t>
            </w:r>
            <w:proofErr w:type="gramStart"/>
            <w:r w:rsidRPr="006A26F5">
              <w:rPr>
                <w:rFonts w:hint="eastAsia"/>
                <w:sz w:val="21"/>
              </w:rPr>
              <w:t>五四</w:t>
            </w:r>
            <w:proofErr w:type="gramEnd"/>
            <w:r w:rsidRPr="006A26F5">
              <w:rPr>
                <w:rFonts w:hint="eastAsia"/>
                <w:sz w:val="21"/>
              </w:rPr>
              <w:t xml:space="preserve">路157号新天地大厦7至10层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黄金琳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张宗悦</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0591－87383623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0591－87383610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95547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http://www.hfzq.com.cn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(68)华</w:t>
      </w:r>
      <w:proofErr w:type="gramStart"/>
      <w:r w:rsidRPr="006A26F5">
        <w:rPr>
          <w:rFonts w:hint="eastAsia"/>
          <w:b/>
          <w:bCs/>
          <w:sz w:val="21"/>
          <w:szCs w:val="21"/>
        </w:rPr>
        <w:t>龙证券</w:t>
      </w:r>
      <w:proofErr w:type="gramEnd"/>
      <w:r w:rsidRPr="006A26F5">
        <w:rPr>
          <w:rFonts w:hint="eastAsia"/>
          <w:b/>
          <w:bCs/>
          <w:sz w:val="21"/>
          <w:szCs w:val="21"/>
        </w:rPr>
        <w:t>股份有限公司</w:t>
      </w:r>
    </w:p>
    <w:tbl>
      <w:tblPr>
        <w:tblStyle w:val="a8"/>
        <w:tblW w:w="8353" w:type="dxa"/>
        <w:tblLook w:val="04A0" w:firstRow="1" w:lastRow="0" w:firstColumn="1" w:lastColumn="0" w:noHBand="0" w:noVBand="1"/>
      </w:tblPr>
      <w:tblGrid>
        <w:gridCol w:w="2246"/>
        <w:gridCol w:w="6107"/>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甘肃省兰州市静宁路308号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甘肃省兰州市城关区东岗西路638号财富大厦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李晓安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范坤/杨力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0931-4890208,18993185278(</w:t>
            </w:r>
            <w:proofErr w:type="gramStart"/>
            <w:r w:rsidRPr="006A26F5">
              <w:rPr>
                <w:rFonts w:hint="eastAsia"/>
                <w:sz w:val="21"/>
              </w:rPr>
              <w:t>范</w:t>
            </w:r>
            <w:proofErr w:type="gramEnd"/>
            <w:r w:rsidRPr="006A26F5">
              <w:rPr>
                <w:rFonts w:hint="eastAsia"/>
                <w:sz w:val="21"/>
              </w:rPr>
              <w:t xml:space="preserve">）/189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0931-4890628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95368/0931-4890619</w:t>
            </w:r>
            <w:r w:rsidR="00395D1F">
              <w:rPr>
                <w:sz w:val="21"/>
              </w:rPr>
              <w:t xml:space="preserve"> </w:t>
            </w:r>
            <w:r w:rsidRPr="006A26F5">
              <w:rPr>
                <w:rFonts w:hint="eastAsia"/>
                <w:sz w:val="21"/>
              </w:rPr>
              <w:t>4890618</w:t>
            </w:r>
            <w:r w:rsidR="00395D1F">
              <w:rPr>
                <w:sz w:val="21"/>
              </w:rPr>
              <w:t xml:space="preserve"> </w:t>
            </w:r>
            <w:r w:rsidRPr="006A26F5">
              <w:rPr>
                <w:rFonts w:hint="eastAsia"/>
                <w:sz w:val="21"/>
              </w:rPr>
              <w:t xml:space="preserve">4890100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http://www.hlzqgs.com/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(69)国金证券股份有限公司</w:t>
      </w:r>
    </w:p>
    <w:tbl>
      <w:tblPr>
        <w:tblStyle w:val="a8"/>
        <w:tblW w:w="8353" w:type="dxa"/>
        <w:tblLook w:val="04A0" w:firstRow="1" w:lastRow="0" w:firstColumn="1" w:lastColumn="0" w:noHBand="0" w:noVBand="1"/>
      </w:tblPr>
      <w:tblGrid>
        <w:gridCol w:w="2322"/>
        <w:gridCol w:w="603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四川省成都市东城根上街95号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四川省成都市东城根上街95号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冉云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刘婧漪、贾鹏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lastRenderedPageBreak/>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028-86690057、028-86690058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028-86690126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4006-600109/95310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http://www.gjzq.com.cn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(70)开源证券股份有限公司</w:t>
      </w:r>
    </w:p>
    <w:tbl>
      <w:tblPr>
        <w:tblStyle w:val="a8"/>
        <w:tblW w:w="8353" w:type="dxa"/>
        <w:tblLook w:val="04A0" w:firstRow="1" w:lastRow="0" w:firstColumn="1" w:lastColumn="0" w:noHBand="0" w:noVBand="1"/>
      </w:tblPr>
      <w:tblGrid>
        <w:gridCol w:w="2302"/>
        <w:gridCol w:w="605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陕西省西安市高新区</w:t>
            </w:r>
            <w:proofErr w:type="gramStart"/>
            <w:r w:rsidRPr="006A26F5">
              <w:rPr>
                <w:rFonts w:hint="eastAsia"/>
                <w:sz w:val="21"/>
              </w:rPr>
              <w:t>锦业路1号</w:t>
            </w:r>
            <w:proofErr w:type="gramEnd"/>
            <w:r w:rsidRPr="006A26F5">
              <w:rPr>
                <w:rFonts w:hint="eastAsia"/>
                <w:sz w:val="21"/>
              </w:rPr>
              <w:t xml:space="preserve">都市之门B座5层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陕西省西安市高新区</w:t>
            </w:r>
            <w:proofErr w:type="gramStart"/>
            <w:r w:rsidRPr="006A26F5">
              <w:rPr>
                <w:rFonts w:hint="eastAsia"/>
                <w:sz w:val="21"/>
              </w:rPr>
              <w:t>锦业路1号</w:t>
            </w:r>
            <w:proofErr w:type="gramEnd"/>
            <w:r w:rsidRPr="006A26F5">
              <w:rPr>
                <w:rFonts w:hint="eastAsia"/>
                <w:sz w:val="21"/>
              </w:rPr>
              <w:t xml:space="preserve">都市之门B座5层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李刚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曹欣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029-88447611/18089157914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86-29-88365835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95325</w:t>
            </w:r>
            <w:r w:rsidR="00395D1F">
              <w:rPr>
                <w:sz w:val="21"/>
              </w:rPr>
              <w:t xml:space="preserve"> </w:t>
            </w:r>
            <w:r w:rsidRPr="006A26F5">
              <w:rPr>
                <w:rFonts w:hint="eastAsia"/>
                <w:sz w:val="21"/>
              </w:rPr>
              <w:t xml:space="preserve">/400-860-8866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www.kysec.cn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(71)联储证券有限责任公司</w:t>
      </w:r>
    </w:p>
    <w:tbl>
      <w:tblPr>
        <w:tblStyle w:val="a8"/>
        <w:tblW w:w="8353" w:type="dxa"/>
        <w:tblLook w:val="04A0" w:firstRow="1" w:lastRow="0" w:firstColumn="1" w:lastColumn="0" w:noHBand="0" w:noVBand="1"/>
      </w:tblPr>
      <w:tblGrid>
        <w:gridCol w:w="2312"/>
        <w:gridCol w:w="604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深圳市福田区华强北路圣廷苑酒店B座26楼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深圳市福田区华强北路圣廷苑酒店B座26楼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沙常明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丁倩云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010-56177851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0755-82075835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4006206868/010-56177851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http://www.lczq.com/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(72)阳光人寿保险股份有限公司</w:t>
      </w:r>
    </w:p>
    <w:tbl>
      <w:tblPr>
        <w:tblStyle w:val="a8"/>
        <w:tblW w:w="8353" w:type="dxa"/>
        <w:tblLook w:val="04A0" w:firstRow="1" w:lastRow="0" w:firstColumn="1" w:lastColumn="0" w:noHBand="0" w:noVBand="1"/>
      </w:tblPr>
      <w:tblGrid>
        <w:gridCol w:w="2302"/>
        <w:gridCol w:w="6051"/>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海南省三亚市迎宾路360-1号三亚阳光金融广场16层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北京市朝阳区朝外大街20号联合大厦701A室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李科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王超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010-59053660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010-85632773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95510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http://fund.sinosig.com/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t>(73)泉州银行股份有限公司</w:t>
      </w:r>
    </w:p>
    <w:tbl>
      <w:tblPr>
        <w:tblStyle w:val="a8"/>
        <w:tblW w:w="8353" w:type="dxa"/>
        <w:tblLook w:val="04A0" w:firstRow="1" w:lastRow="0" w:firstColumn="1" w:lastColumn="0" w:noHBand="0" w:noVBand="1"/>
      </w:tblPr>
      <w:tblGrid>
        <w:gridCol w:w="2376"/>
        <w:gridCol w:w="5977"/>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泉州市丰泽区</w:t>
            </w:r>
            <w:proofErr w:type="gramStart"/>
            <w:r w:rsidRPr="006A26F5">
              <w:rPr>
                <w:rFonts w:hint="eastAsia"/>
                <w:sz w:val="21"/>
              </w:rPr>
              <w:t>云鹿路</w:t>
            </w:r>
            <w:proofErr w:type="gramEnd"/>
            <w:r w:rsidRPr="006A26F5">
              <w:rPr>
                <w:rFonts w:hint="eastAsia"/>
                <w:sz w:val="21"/>
              </w:rPr>
              <w:t xml:space="preserve">3号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泉州市丰泽区</w:t>
            </w:r>
            <w:proofErr w:type="gramStart"/>
            <w:r w:rsidRPr="006A26F5">
              <w:rPr>
                <w:rFonts w:hint="eastAsia"/>
                <w:sz w:val="21"/>
              </w:rPr>
              <w:t>云鹿路</w:t>
            </w:r>
            <w:proofErr w:type="gramEnd"/>
            <w:r w:rsidRPr="006A26F5">
              <w:rPr>
                <w:rFonts w:hint="eastAsia"/>
                <w:sz w:val="21"/>
              </w:rPr>
              <w:t xml:space="preserve">3号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傅子能</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董培姗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0595-22551071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0595-22505215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400-889-6312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www.qzccbank.com </w:t>
            </w:r>
          </w:p>
        </w:tc>
      </w:tr>
    </w:tbl>
    <w:p w:rsidR="006A26F5" w:rsidRPr="006A26F5" w:rsidRDefault="006A26F5">
      <w:pPr>
        <w:pStyle w:val="a3"/>
        <w:spacing w:before="0" w:beforeAutospacing="0" w:after="0" w:afterAutospacing="0" w:line="360" w:lineRule="auto"/>
        <w:ind w:firstLine="420"/>
        <w:divId w:val="243222122"/>
        <w:rPr>
          <w:sz w:val="21"/>
          <w:szCs w:val="21"/>
        </w:rPr>
      </w:pPr>
      <w:r w:rsidRPr="006A26F5">
        <w:rPr>
          <w:rFonts w:hint="eastAsia"/>
          <w:b/>
          <w:bCs/>
          <w:sz w:val="21"/>
          <w:szCs w:val="21"/>
        </w:rPr>
        <w:lastRenderedPageBreak/>
        <w:t>(74)</w:t>
      </w:r>
      <w:proofErr w:type="gramStart"/>
      <w:r w:rsidRPr="006A26F5">
        <w:rPr>
          <w:rFonts w:hint="eastAsia"/>
          <w:b/>
          <w:bCs/>
          <w:sz w:val="21"/>
          <w:szCs w:val="21"/>
        </w:rPr>
        <w:t>华融湘江</w:t>
      </w:r>
      <w:proofErr w:type="gramEnd"/>
      <w:r w:rsidRPr="006A26F5">
        <w:rPr>
          <w:rFonts w:hint="eastAsia"/>
          <w:b/>
          <w:bCs/>
          <w:sz w:val="21"/>
          <w:szCs w:val="21"/>
        </w:rPr>
        <w:t>银行股份有限公司</w:t>
      </w:r>
    </w:p>
    <w:tbl>
      <w:tblPr>
        <w:tblStyle w:val="a8"/>
        <w:tblW w:w="8353" w:type="dxa"/>
        <w:tblLook w:val="04A0" w:firstRow="1" w:lastRow="0" w:firstColumn="1" w:lastColumn="0" w:noHBand="0" w:noVBand="1"/>
      </w:tblPr>
      <w:tblGrid>
        <w:gridCol w:w="2350"/>
        <w:gridCol w:w="6003"/>
      </w:tblGrid>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注册地址： </w:t>
            </w:r>
          </w:p>
        </w:tc>
        <w:tc>
          <w:tcPr>
            <w:tcW w:w="7440" w:type="dxa"/>
            <w:shd w:val="clear" w:color="auto" w:fill="auto"/>
            <w:hideMark/>
          </w:tcPr>
          <w:p w:rsidR="006A26F5" w:rsidRPr="006A26F5" w:rsidRDefault="006A26F5">
            <w:pPr>
              <w:pStyle w:val="a3"/>
              <w:rPr>
                <w:sz w:val="21"/>
              </w:rPr>
            </w:pPr>
            <w:r w:rsidRPr="006A26F5">
              <w:rPr>
                <w:rFonts w:hint="eastAsia"/>
                <w:sz w:val="21"/>
              </w:rPr>
              <w:t>湖南省长沙市天心区芙蓉南路一段828号</w:t>
            </w:r>
            <w:proofErr w:type="gramStart"/>
            <w:r w:rsidRPr="006A26F5">
              <w:rPr>
                <w:rFonts w:hint="eastAsia"/>
                <w:sz w:val="21"/>
              </w:rPr>
              <w:t>鑫</w:t>
            </w:r>
            <w:proofErr w:type="gramEnd"/>
            <w:r w:rsidRPr="006A26F5">
              <w:rPr>
                <w:rFonts w:hint="eastAsia"/>
                <w:sz w:val="21"/>
              </w:rPr>
              <w:t>远-</w:t>
            </w:r>
            <w:proofErr w:type="gramStart"/>
            <w:r w:rsidRPr="006A26F5">
              <w:rPr>
                <w:rFonts w:hint="eastAsia"/>
                <w:sz w:val="21"/>
              </w:rPr>
              <w:t>杰座大厦</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办公地址： </w:t>
            </w:r>
          </w:p>
        </w:tc>
        <w:tc>
          <w:tcPr>
            <w:tcW w:w="7440" w:type="dxa"/>
            <w:shd w:val="clear" w:color="auto" w:fill="auto"/>
            <w:hideMark/>
          </w:tcPr>
          <w:p w:rsidR="006A26F5" w:rsidRPr="006A26F5" w:rsidRDefault="006A26F5">
            <w:pPr>
              <w:pStyle w:val="a3"/>
              <w:rPr>
                <w:sz w:val="21"/>
              </w:rPr>
            </w:pPr>
            <w:r w:rsidRPr="006A26F5">
              <w:rPr>
                <w:rFonts w:hint="eastAsia"/>
                <w:sz w:val="21"/>
              </w:rPr>
              <w:t>湖南省长沙市天心区芙蓉南路一段828号</w:t>
            </w:r>
            <w:proofErr w:type="gramStart"/>
            <w:r w:rsidRPr="006A26F5">
              <w:rPr>
                <w:rFonts w:hint="eastAsia"/>
                <w:sz w:val="21"/>
              </w:rPr>
              <w:t>鑫</w:t>
            </w:r>
            <w:proofErr w:type="gramEnd"/>
            <w:r w:rsidRPr="006A26F5">
              <w:rPr>
                <w:rFonts w:hint="eastAsia"/>
                <w:sz w:val="21"/>
              </w:rPr>
              <w:t>远-</w:t>
            </w:r>
            <w:proofErr w:type="gramStart"/>
            <w:r w:rsidRPr="006A26F5">
              <w:rPr>
                <w:rFonts w:hint="eastAsia"/>
                <w:sz w:val="21"/>
              </w:rPr>
              <w:t>杰座大厦</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法定代表人：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刘永生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联系人： </w:t>
            </w:r>
          </w:p>
        </w:tc>
        <w:tc>
          <w:tcPr>
            <w:tcW w:w="7440" w:type="dxa"/>
            <w:shd w:val="clear" w:color="auto" w:fill="auto"/>
            <w:hideMark/>
          </w:tcPr>
          <w:p w:rsidR="006A26F5" w:rsidRPr="006A26F5" w:rsidRDefault="006A26F5">
            <w:pPr>
              <w:pStyle w:val="a3"/>
              <w:rPr>
                <w:sz w:val="21"/>
              </w:rPr>
            </w:pPr>
            <w:proofErr w:type="gramStart"/>
            <w:r w:rsidRPr="006A26F5">
              <w:rPr>
                <w:rFonts w:hint="eastAsia"/>
                <w:sz w:val="21"/>
              </w:rPr>
              <w:t>张鹏君</w:t>
            </w:r>
            <w:proofErr w:type="gramEnd"/>
            <w:r w:rsidRPr="006A26F5">
              <w:rPr>
                <w:rFonts w:hint="eastAsia"/>
                <w:sz w:val="21"/>
              </w:rPr>
              <w:t xml:space="preserve">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0731-96599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传真：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0731-89828806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客户服务电话：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0731-96599 </w:t>
            </w:r>
          </w:p>
        </w:tc>
      </w:tr>
      <w:tr w:rsidR="006A26F5" w:rsidRPr="006A26F5" w:rsidTr="006A26F5">
        <w:trPr>
          <w:divId w:val="243222122"/>
        </w:trPr>
        <w:tc>
          <w:tcPr>
            <w:tcW w:w="3000" w:type="dxa"/>
            <w:shd w:val="clear" w:color="auto" w:fill="auto"/>
            <w:hideMark/>
          </w:tcPr>
          <w:p w:rsidR="006A26F5" w:rsidRPr="006A26F5" w:rsidRDefault="006A26F5">
            <w:pPr>
              <w:pStyle w:val="a3"/>
              <w:rPr>
                <w:sz w:val="21"/>
              </w:rPr>
            </w:pPr>
            <w:r w:rsidRPr="006A26F5">
              <w:rPr>
                <w:rFonts w:hint="eastAsia"/>
                <w:sz w:val="21"/>
              </w:rPr>
              <w:t xml:space="preserve">网址： </w:t>
            </w:r>
          </w:p>
        </w:tc>
        <w:tc>
          <w:tcPr>
            <w:tcW w:w="7440" w:type="dxa"/>
            <w:shd w:val="clear" w:color="auto" w:fill="auto"/>
            <w:hideMark/>
          </w:tcPr>
          <w:p w:rsidR="006A26F5" w:rsidRPr="006A26F5" w:rsidRDefault="006A26F5">
            <w:pPr>
              <w:pStyle w:val="a3"/>
              <w:rPr>
                <w:sz w:val="21"/>
              </w:rPr>
            </w:pPr>
            <w:r w:rsidRPr="006A26F5">
              <w:rPr>
                <w:rFonts w:hint="eastAsia"/>
                <w:sz w:val="21"/>
              </w:rPr>
              <w:t xml:space="preserve">www.hrxjbank.com.cn </w:t>
            </w:r>
          </w:p>
        </w:tc>
      </w:tr>
    </w:tbl>
    <w:p w:rsidR="006A26F5" w:rsidRPr="006A26F5" w:rsidRDefault="006A26F5">
      <w:pPr>
        <w:pStyle w:val="a3"/>
        <w:spacing w:before="0" w:beforeAutospacing="0" w:after="0" w:afterAutospacing="0" w:line="360" w:lineRule="auto"/>
        <w:ind w:firstLine="420"/>
        <w:divId w:val="994651111"/>
        <w:rPr>
          <w:sz w:val="21"/>
          <w:szCs w:val="21"/>
        </w:rPr>
      </w:pPr>
      <w:bookmarkStart w:id="41" w:name="field_0_allproxysaletables_1_end"/>
      <w:bookmarkStart w:id="42" w:name="chapter_level1_5_5288_section_2_end"/>
      <w:bookmarkStart w:id="43" w:name="chapter_level1_5_5288_section_3"/>
      <w:bookmarkEnd w:id="41"/>
      <w:bookmarkEnd w:id="42"/>
      <w:bookmarkEnd w:id="43"/>
      <w:r w:rsidRPr="006A26F5">
        <w:rPr>
          <w:rStyle w:val="a4"/>
          <w:rFonts w:hint="eastAsia"/>
          <w:sz w:val="21"/>
          <w:szCs w:val="21"/>
        </w:rPr>
        <w:t>二、登记机构</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994651111"/>
        <w:rPr>
          <w:sz w:val="21"/>
          <w:szCs w:val="21"/>
        </w:rPr>
      </w:pPr>
      <w:bookmarkStart w:id="44" w:name="field_0_registercompanyinfo_1_start"/>
      <w:bookmarkEnd w:id="44"/>
      <w:r w:rsidRPr="006A26F5">
        <w:rPr>
          <w:rFonts w:hint="eastAsia"/>
          <w:sz w:val="21"/>
          <w:szCs w:val="21"/>
        </w:rPr>
        <w:t xml:space="preserve">名称：博时基金管理有限公司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住所：深圳市福田区莲花街道福新社区益田路5999号基金大厦21层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办公地址：北京市建国门内大街18号恒基中心1座23层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法定代表人：张光华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电话：（010）65171166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传真：（010）65187068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联系人：许鹏 </w:t>
      </w:r>
      <w:bookmarkStart w:id="45" w:name="field_0_registercompanyinfo_1_end"/>
      <w:bookmarkEnd w:id="45"/>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Style w:val="a4"/>
          <w:rFonts w:hint="eastAsia"/>
          <w:sz w:val="21"/>
          <w:szCs w:val="21"/>
        </w:rPr>
        <w:t>三、出具法律意见书的律师事务所</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名称：上海市通力律师事务所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注册地址：上海市银城中路68号时代金融中心19楼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办公地址：上海市银城中路68号时代金融中心19楼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负责人：俞卫锋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电话：</w:t>
      </w:r>
      <w:r w:rsidR="00395D1F">
        <w:rPr>
          <w:sz w:val="21"/>
          <w:szCs w:val="21"/>
        </w:rPr>
        <w:t xml:space="preserve"> </w:t>
      </w:r>
      <w:r w:rsidRPr="006A26F5">
        <w:rPr>
          <w:rFonts w:hint="eastAsia"/>
          <w:sz w:val="21"/>
          <w:szCs w:val="21"/>
        </w:rPr>
        <w:t>021-</w:t>
      </w:r>
      <w:r w:rsidR="00395D1F">
        <w:rPr>
          <w:sz w:val="21"/>
          <w:szCs w:val="21"/>
        </w:rPr>
        <w:t xml:space="preserve"> </w:t>
      </w:r>
      <w:r w:rsidRPr="006A26F5">
        <w:rPr>
          <w:rFonts w:hint="eastAsia"/>
          <w:sz w:val="21"/>
          <w:szCs w:val="21"/>
        </w:rPr>
        <w:t xml:space="preserve">31358666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传真：</w:t>
      </w:r>
      <w:r w:rsidR="00395D1F">
        <w:rPr>
          <w:sz w:val="21"/>
          <w:szCs w:val="21"/>
        </w:rPr>
        <w:t xml:space="preserve"> </w:t>
      </w:r>
      <w:r w:rsidRPr="006A26F5">
        <w:rPr>
          <w:rFonts w:hint="eastAsia"/>
          <w:sz w:val="21"/>
          <w:szCs w:val="21"/>
        </w:rPr>
        <w:t>021-</w:t>
      </w:r>
      <w:r w:rsidR="00395D1F">
        <w:rPr>
          <w:sz w:val="21"/>
          <w:szCs w:val="21"/>
        </w:rPr>
        <w:t xml:space="preserve"> </w:t>
      </w:r>
      <w:r w:rsidRPr="006A26F5">
        <w:rPr>
          <w:rFonts w:hint="eastAsia"/>
          <w:sz w:val="21"/>
          <w:szCs w:val="21"/>
        </w:rPr>
        <w:t xml:space="preserve">31358600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联系人：安冬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Fonts w:hint="eastAsia"/>
          <w:sz w:val="21"/>
          <w:szCs w:val="21"/>
        </w:rPr>
        <w:t xml:space="preserve">经办律师：安冬、陆奇 </w:t>
      </w:r>
    </w:p>
    <w:p w:rsidR="006A26F5" w:rsidRPr="006A26F5" w:rsidRDefault="006A26F5">
      <w:pPr>
        <w:pStyle w:val="a3"/>
        <w:spacing w:before="0" w:beforeAutospacing="0" w:after="0" w:afterAutospacing="0" w:line="360" w:lineRule="auto"/>
        <w:ind w:firstLine="420"/>
        <w:divId w:val="994651111"/>
        <w:rPr>
          <w:sz w:val="21"/>
          <w:szCs w:val="21"/>
        </w:rPr>
      </w:pPr>
      <w:r w:rsidRPr="006A26F5">
        <w:rPr>
          <w:rStyle w:val="a4"/>
          <w:rFonts w:hint="eastAsia"/>
          <w:sz w:val="21"/>
          <w:szCs w:val="21"/>
        </w:rPr>
        <w:t>四、审计基金财产的会计师事务所</w:t>
      </w:r>
      <w:r w:rsidR="00395D1F">
        <w:rPr>
          <w:sz w:val="21"/>
          <w:szCs w:val="21"/>
        </w:rPr>
        <w:t xml:space="preserve"> </w:t>
      </w:r>
      <w:r w:rsidRPr="006A26F5">
        <w:rPr>
          <w:rFonts w:hint="eastAsia"/>
          <w:sz w:val="21"/>
          <w:szCs w:val="21"/>
        </w:rPr>
        <w:t xml:space="preserve"> </w:t>
      </w:r>
    </w:p>
    <w:p w:rsidR="003B4C30" w:rsidRPr="00D77BE2" w:rsidRDefault="003B4C30" w:rsidP="003B4C30">
      <w:pPr>
        <w:pStyle w:val="a3"/>
        <w:spacing w:before="0" w:beforeAutospacing="0" w:after="0" w:afterAutospacing="0" w:line="360" w:lineRule="auto"/>
        <w:ind w:firstLine="420"/>
        <w:rPr>
          <w:sz w:val="21"/>
          <w:szCs w:val="21"/>
        </w:rPr>
      </w:pPr>
      <w:bookmarkStart w:id="46" w:name="field_0_accountingcompanyinfo_1_start"/>
      <w:bookmarkStart w:id="47" w:name="chapter_level1_6_5289"/>
      <w:bookmarkEnd w:id="46"/>
      <w:r w:rsidRPr="00D77BE2">
        <w:rPr>
          <w:rFonts w:hint="eastAsia"/>
          <w:sz w:val="21"/>
          <w:szCs w:val="21"/>
        </w:rPr>
        <w:t xml:space="preserve">名称：安永华明会计师事务所（特殊普通合伙） </w:t>
      </w:r>
    </w:p>
    <w:p w:rsidR="003B4C30" w:rsidRPr="00D77BE2" w:rsidRDefault="003B4C30" w:rsidP="003B4C30">
      <w:pPr>
        <w:pStyle w:val="a3"/>
        <w:spacing w:before="0" w:beforeAutospacing="0" w:after="0" w:afterAutospacing="0" w:line="360" w:lineRule="auto"/>
        <w:ind w:firstLine="420"/>
        <w:rPr>
          <w:sz w:val="21"/>
          <w:szCs w:val="21"/>
        </w:rPr>
      </w:pPr>
      <w:r w:rsidRPr="00D77BE2">
        <w:rPr>
          <w:rFonts w:hint="eastAsia"/>
          <w:sz w:val="21"/>
          <w:szCs w:val="21"/>
        </w:rPr>
        <w:t>住所：</w:t>
      </w:r>
      <w:r>
        <w:rPr>
          <w:sz w:val="21"/>
          <w:szCs w:val="21"/>
        </w:rPr>
        <w:t xml:space="preserve"> </w:t>
      </w:r>
      <w:r w:rsidRPr="00D77BE2">
        <w:rPr>
          <w:rFonts w:hint="eastAsia"/>
          <w:sz w:val="21"/>
          <w:szCs w:val="21"/>
        </w:rPr>
        <w:t>北京市东城区东长安街1号东方广场安永大楼17层01-12室</w:t>
      </w:r>
      <w:r>
        <w:rPr>
          <w:sz w:val="21"/>
          <w:szCs w:val="21"/>
        </w:rPr>
        <w:t xml:space="preserve"> </w:t>
      </w:r>
      <w:r w:rsidRPr="00D77BE2">
        <w:rPr>
          <w:rFonts w:hint="eastAsia"/>
          <w:sz w:val="21"/>
          <w:szCs w:val="21"/>
        </w:rPr>
        <w:t xml:space="preserve"> </w:t>
      </w:r>
    </w:p>
    <w:p w:rsidR="003B4C30" w:rsidRPr="00D77BE2" w:rsidRDefault="003B4C30" w:rsidP="003B4C30">
      <w:pPr>
        <w:pStyle w:val="a3"/>
        <w:spacing w:before="0" w:beforeAutospacing="0" w:after="0" w:afterAutospacing="0" w:line="360" w:lineRule="auto"/>
        <w:ind w:firstLine="420"/>
        <w:rPr>
          <w:sz w:val="21"/>
          <w:szCs w:val="21"/>
        </w:rPr>
      </w:pPr>
      <w:r w:rsidRPr="00D77BE2">
        <w:rPr>
          <w:rFonts w:hint="eastAsia"/>
          <w:sz w:val="21"/>
          <w:szCs w:val="21"/>
        </w:rPr>
        <w:t>办公地址：北京市东城区东长安街1号东方广场安永大楼17层01-12室</w:t>
      </w:r>
      <w:r>
        <w:rPr>
          <w:sz w:val="21"/>
          <w:szCs w:val="21"/>
        </w:rPr>
        <w:t xml:space="preserve"> </w:t>
      </w:r>
      <w:r w:rsidRPr="00D77BE2">
        <w:rPr>
          <w:rFonts w:hint="eastAsia"/>
          <w:sz w:val="21"/>
          <w:szCs w:val="21"/>
        </w:rPr>
        <w:t xml:space="preserve"> </w:t>
      </w:r>
    </w:p>
    <w:p w:rsidR="003B4C30" w:rsidRPr="00D77BE2" w:rsidRDefault="003B4C30" w:rsidP="003B4C30">
      <w:pPr>
        <w:pStyle w:val="a3"/>
        <w:spacing w:before="0" w:beforeAutospacing="0" w:after="0" w:afterAutospacing="0" w:line="360" w:lineRule="auto"/>
        <w:ind w:firstLine="420"/>
        <w:rPr>
          <w:sz w:val="21"/>
          <w:szCs w:val="21"/>
        </w:rPr>
      </w:pPr>
      <w:r w:rsidRPr="00D77BE2">
        <w:rPr>
          <w:rFonts w:hint="eastAsia"/>
          <w:sz w:val="21"/>
          <w:szCs w:val="21"/>
        </w:rPr>
        <w:t>执行事务合伙人：</w:t>
      </w:r>
      <w:proofErr w:type="gramStart"/>
      <w:r w:rsidRPr="00D77BE2">
        <w:rPr>
          <w:rFonts w:hint="eastAsia"/>
          <w:sz w:val="21"/>
          <w:szCs w:val="21"/>
        </w:rPr>
        <w:t>毛鞍宁</w:t>
      </w:r>
      <w:proofErr w:type="gramEnd"/>
      <w:r>
        <w:rPr>
          <w:sz w:val="21"/>
          <w:szCs w:val="21"/>
        </w:rPr>
        <w:t xml:space="preserve"> </w:t>
      </w:r>
      <w:r w:rsidRPr="00D77BE2">
        <w:rPr>
          <w:rFonts w:hint="eastAsia"/>
          <w:sz w:val="21"/>
          <w:szCs w:val="21"/>
        </w:rPr>
        <w:t xml:space="preserve"> </w:t>
      </w:r>
    </w:p>
    <w:p w:rsidR="003B4C30" w:rsidRPr="00D77BE2" w:rsidRDefault="003B4C30" w:rsidP="003B4C30">
      <w:pPr>
        <w:pStyle w:val="a3"/>
        <w:spacing w:before="0" w:beforeAutospacing="0" w:after="0" w:afterAutospacing="0" w:line="360" w:lineRule="auto"/>
        <w:ind w:firstLine="420"/>
        <w:rPr>
          <w:sz w:val="21"/>
          <w:szCs w:val="21"/>
        </w:rPr>
      </w:pPr>
      <w:r w:rsidRPr="00D77BE2">
        <w:rPr>
          <w:rFonts w:hint="eastAsia"/>
          <w:sz w:val="21"/>
          <w:szCs w:val="21"/>
        </w:rPr>
        <w:t>联系电话：（010）58153000</w:t>
      </w:r>
      <w:r>
        <w:rPr>
          <w:sz w:val="21"/>
          <w:szCs w:val="21"/>
        </w:rPr>
        <w:t xml:space="preserve"> </w:t>
      </w:r>
      <w:r w:rsidRPr="00D77BE2">
        <w:rPr>
          <w:rFonts w:hint="eastAsia"/>
          <w:sz w:val="21"/>
          <w:szCs w:val="21"/>
        </w:rPr>
        <w:t xml:space="preserve"> </w:t>
      </w:r>
    </w:p>
    <w:p w:rsidR="003B4C30" w:rsidRPr="00D77BE2" w:rsidRDefault="003B4C30" w:rsidP="003B4C30">
      <w:pPr>
        <w:pStyle w:val="a3"/>
        <w:spacing w:before="0" w:beforeAutospacing="0" w:after="0" w:afterAutospacing="0" w:line="360" w:lineRule="auto"/>
        <w:ind w:firstLine="420"/>
        <w:rPr>
          <w:sz w:val="21"/>
          <w:szCs w:val="21"/>
        </w:rPr>
      </w:pPr>
      <w:r w:rsidRPr="00D77BE2">
        <w:rPr>
          <w:rFonts w:hint="eastAsia"/>
          <w:sz w:val="21"/>
          <w:szCs w:val="21"/>
        </w:rPr>
        <w:lastRenderedPageBreak/>
        <w:t>传真电话：（010）85188298</w:t>
      </w:r>
      <w:r>
        <w:rPr>
          <w:sz w:val="21"/>
          <w:szCs w:val="21"/>
        </w:rPr>
        <w:t xml:space="preserve"> </w:t>
      </w:r>
      <w:r w:rsidRPr="00D77BE2">
        <w:rPr>
          <w:rFonts w:hint="eastAsia"/>
          <w:sz w:val="21"/>
          <w:szCs w:val="21"/>
        </w:rPr>
        <w:t xml:space="preserve"> </w:t>
      </w:r>
    </w:p>
    <w:p w:rsidR="003B4C30" w:rsidRPr="00D77BE2" w:rsidRDefault="003B4C30" w:rsidP="003B4C30">
      <w:pPr>
        <w:pStyle w:val="a3"/>
        <w:spacing w:before="0" w:beforeAutospacing="0" w:after="0" w:afterAutospacing="0" w:line="360" w:lineRule="auto"/>
        <w:ind w:firstLine="420"/>
        <w:rPr>
          <w:sz w:val="21"/>
          <w:szCs w:val="21"/>
        </w:rPr>
      </w:pPr>
      <w:r w:rsidRPr="00D77BE2">
        <w:rPr>
          <w:rFonts w:hint="eastAsia"/>
          <w:sz w:val="21"/>
          <w:szCs w:val="21"/>
        </w:rPr>
        <w:t>经办注册会计师：</w:t>
      </w:r>
      <w:r>
        <w:rPr>
          <w:sz w:val="21"/>
          <w:szCs w:val="21"/>
        </w:rPr>
        <w:t xml:space="preserve"> </w:t>
      </w:r>
      <w:r w:rsidRPr="00D77BE2">
        <w:rPr>
          <w:rFonts w:hint="eastAsia"/>
          <w:sz w:val="21"/>
          <w:szCs w:val="21"/>
        </w:rPr>
        <w:t>王珊珊、贺耀</w:t>
      </w:r>
      <w:r>
        <w:rPr>
          <w:sz w:val="21"/>
          <w:szCs w:val="21"/>
        </w:rPr>
        <w:t xml:space="preserve"> </w:t>
      </w:r>
      <w:r w:rsidRPr="00D77BE2">
        <w:rPr>
          <w:rFonts w:hint="eastAsia"/>
          <w:sz w:val="21"/>
          <w:szCs w:val="21"/>
        </w:rPr>
        <w:t xml:space="preserve"> </w:t>
      </w:r>
    </w:p>
    <w:p w:rsidR="003B4C30" w:rsidRPr="00D77BE2" w:rsidRDefault="003B4C30" w:rsidP="003B4C30">
      <w:pPr>
        <w:pStyle w:val="a3"/>
        <w:spacing w:before="0" w:beforeAutospacing="0" w:after="0" w:afterAutospacing="0" w:line="360" w:lineRule="auto"/>
        <w:ind w:firstLine="420"/>
        <w:rPr>
          <w:sz w:val="21"/>
          <w:szCs w:val="21"/>
        </w:rPr>
      </w:pPr>
      <w:r w:rsidRPr="00D77BE2">
        <w:rPr>
          <w:rFonts w:hint="eastAsia"/>
          <w:sz w:val="21"/>
          <w:szCs w:val="21"/>
        </w:rPr>
        <w:t xml:space="preserve">联系人：贺耀 </w:t>
      </w:r>
    </w:p>
    <w:p w:rsidR="006A26F5" w:rsidRPr="006A26F5" w:rsidRDefault="006A26F5" w:rsidP="006A26F5">
      <w:pPr>
        <w:pStyle w:val="2"/>
        <w:jc w:val="center"/>
        <w:rPr>
          <w:rFonts w:ascii="宋体" w:eastAsia="宋体" w:hAnsi="宋体"/>
          <w:sz w:val="30"/>
        </w:rPr>
      </w:pPr>
      <w:r w:rsidRPr="006A26F5">
        <w:rPr>
          <w:rFonts w:ascii="宋体" w:eastAsia="宋体" w:hAnsi="宋体" w:hint="eastAsia"/>
          <w:sz w:val="30"/>
        </w:rPr>
        <w:t>四、基金的名称</w:t>
      </w:r>
      <w:bookmarkEnd w:id="47"/>
    </w:p>
    <w:p w:rsidR="006A26F5" w:rsidRPr="006A26F5" w:rsidRDefault="00395D1F">
      <w:pPr>
        <w:pStyle w:val="a3"/>
        <w:spacing w:before="0" w:beforeAutospacing="0" w:after="0" w:afterAutospacing="0" w:line="360" w:lineRule="auto"/>
        <w:ind w:firstLine="420"/>
        <w:divId w:val="1343361234"/>
        <w:rPr>
          <w:sz w:val="21"/>
          <w:szCs w:val="21"/>
        </w:rPr>
      </w:pPr>
      <w:bookmarkStart w:id="48" w:name="chapter_level1_6_5289_section_1"/>
      <w:bookmarkStart w:id="49" w:name="chapter_level1_6_5289_section_1_end"/>
      <w:bookmarkStart w:id="50" w:name="field_0_productfullname_2"/>
      <w:bookmarkEnd w:id="48"/>
      <w:bookmarkEnd w:id="49"/>
      <w:r>
        <w:rPr>
          <w:rFonts w:hint="eastAsia"/>
          <w:sz w:val="21"/>
          <w:szCs w:val="21"/>
        </w:rPr>
        <w:t>博时量化价值股票型证券投资基金</w:t>
      </w:r>
      <w:bookmarkEnd w:id="50"/>
      <w:r w:rsidR="006A26F5" w:rsidRPr="006A26F5">
        <w:rPr>
          <w:rFonts w:hint="eastAsia"/>
          <w:sz w:val="21"/>
          <w:szCs w:val="21"/>
        </w:rPr>
        <w:t xml:space="preserve"> </w:t>
      </w:r>
    </w:p>
    <w:p w:rsidR="006A26F5" w:rsidRPr="006A26F5" w:rsidRDefault="006A26F5" w:rsidP="006A26F5">
      <w:pPr>
        <w:pStyle w:val="2"/>
        <w:jc w:val="center"/>
        <w:rPr>
          <w:rFonts w:ascii="宋体" w:eastAsia="宋体" w:hAnsi="宋体"/>
          <w:sz w:val="30"/>
        </w:rPr>
      </w:pPr>
      <w:bookmarkStart w:id="51" w:name="chapter_level1_7_5290"/>
      <w:r w:rsidRPr="006A26F5">
        <w:rPr>
          <w:rFonts w:ascii="宋体" w:eastAsia="宋体" w:hAnsi="宋体" w:hint="eastAsia"/>
          <w:sz w:val="30"/>
        </w:rPr>
        <w:t>五、基金的类型</w:t>
      </w:r>
      <w:bookmarkEnd w:id="51"/>
    </w:p>
    <w:p w:rsidR="006A26F5" w:rsidRPr="006A26F5" w:rsidRDefault="00395D1F">
      <w:pPr>
        <w:pStyle w:val="a3"/>
        <w:spacing w:before="0" w:beforeAutospacing="0" w:after="0" w:afterAutospacing="0" w:line="360" w:lineRule="auto"/>
        <w:ind w:firstLine="420"/>
        <w:divId w:val="265774789"/>
        <w:rPr>
          <w:sz w:val="21"/>
          <w:szCs w:val="21"/>
        </w:rPr>
      </w:pPr>
      <w:bookmarkStart w:id="52" w:name="chapter_level1_7_5290_section_1"/>
      <w:bookmarkStart w:id="53" w:name="chapter_level1_7_5290_section_1_end"/>
      <w:bookmarkStart w:id="54" w:name="field_0_wdtype_1"/>
      <w:bookmarkEnd w:id="52"/>
      <w:bookmarkEnd w:id="53"/>
      <w:r>
        <w:rPr>
          <w:rFonts w:hint="eastAsia"/>
          <w:sz w:val="21"/>
          <w:szCs w:val="21"/>
        </w:rPr>
        <w:t>股票型基金</w:t>
      </w:r>
      <w:bookmarkEnd w:id="54"/>
      <w:r w:rsidR="006A26F5" w:rsidRPr="006A26F5">
        <w:rPr>
          <w:rFonts w:hint="eastAsia"/>
          <w:sz w:val="21"/>
          <w:szCs w:val="21"/>
        </w:rPr>
        <w:t xml:space="preserve">。 </w:t>
      </w:r>
    </w:p>
    <w:p w:rsidR="006A26F5" w:rsidRPr="006A26F5" w:rsidRDefault="006A26F5" w:rsidP="006A26F5">
      <w:pPr>
        <w:pStyle w:val="2"/>
        <w:jc w:val="center"/>
        <w:rPr>
          <w:rFonts w:ascii="宋体" w:eastAsia="宋体" w:hAnsi="宋体"/>
          <w:sz w:val="30"/>
        </w:rPr>
      </w:pPr>
      <w:bookmarkStart w:id="55" w:name="chapter_level1_8_5291"/>
      <w:r w:rsidRPr="006A26F5">
        <w:rPr>
          <w:rFonts w:ascii="宋体" w:eastAsia="宋体" w:hAnsi="宋体" w:hint="eastAsia"/>
          <w:sz w:val="30"/>
        </w:rPr>
        <w:t>六、基金运作方式</w:t>
      </w:r>
      <w:bookmarkEnd w:id="55"/>
    </w:p>
    <w:p w:rsidR="006A26F5" w:rsidRPr="006A26F5" w:rsidRDefault="006A26F5">
      <w:pPr>
        <w:pStyle w:val="a3"/>
        <w:spacing w:before="0" w:beforeAutospacing="0" w:after="0" w:afterAutospacing="0" w:line="360" w:lineRule="auto"/>
        <w:ind w:firstLine="420"/>
        <w:divId w:val="1750495786"/>
        <w:rPr>
          <w:sz w:val="21"/>
          <w:szCs w:val="21"/>
        </w:rPr>
      </w:pPr>
      <w:bookmarkStart w:id="56" w:name="chapter_level1_8_5291_section_1"/>
      <w:bookmarkStart w:id="57" w:name="chapter_level1_8_5291_section_1_end"/>
      <w:bookmarkEnd w:id="56"/>
      <w:bookmarkEnd w:id="57"/>
      <w:r w:rsidRPr="006A26F5">
        <w:rPr>
          <w:rFonts w:hint="eastAsia"/>
          <w:sz w:val="21"/>
          <w:szCs w:val="21"/>
        </w:rPr>
        <w:t>本基金运作方式为</w:t>
      </w:r>
      <w:bookmarkStart w:id="58" w:name="field_0_operation_1"/>
      <w:r w:rsidR="00395D1F">
        <w:rPr>
          <w:rFonts w:hint="eastAsia"/>
          <w:sz w:val="21"/>
          <w:szCs w:val="21"/>
        </w:rPr>
        <w:t>契约型开放式</w:t>
      </w:r>
      <w:bookmarkEnd w:id="58"/>
      <w:r w:rsidRPr="006A26F5">
        <w:rPr>
          <w:rFonts w:hint="eastAsia"/>
          <w:sz w:val="21"/>
          <w:szCs w:val="21"/>
        </w:rPr>
        <w:t>，存续期间为</w:t>
      </w:r>
      <w:bookmarkStart w:id="59" w:name="field_0_duration_1"/>
      <w:r w:rsidR="00395D1F">
        <w:rPr>
          <w:rFonts w:hint="eastAsia"/>
          <w:sz w:val="21"/>
          <w:szCs w:val="21"/>
        </w:rPr>
        <w:t>不定期</w:t>
      </w:r>
      <w:bookmarkEnd w:id="59"/>
      <w:r w:rsidRPr="006A26F5">
        <w:rPr>
          <w:rFonts w:hint="eastAsia"/>
          <w:sz w:val="21"/>
          <w:szCs w:val="21"/>
        </w:rPr>
        <w:t xml:space="preserve">。 </w:t>
      </w:r>
    </w:p>
    <w:p w:rsidR="006A26F5" w:rsidRPr="006A26F5" w:rsidRDefault="006A26F5" w:rsidP="006A26F5">
      <w:pPr>
        <w:pStyle w:val="2"/>
        <w:jc w:val="center"/>
        <w:rPr>
          <w:rFonts w:ascii="宋体" w:eastAsia="宋体" w:hAnsi="宋体"/>
          <w:sz w:val="30"/>
        </w:rPr>
      </w:pPr>
      <w:bookmarkStart w:id="60" w:name="chapter_level1_9_5292"/>
      <w:r w:rsidRPr="006A26F5">
        <w:rPr>
          <w:rFonts w:ascii="宋体" w:eastAsia="宋体" w:hAnsi="宋体" w:hint="eastAsia"/>
          <w:sz w:val="30"/>
        </w:rPr>
        <w:t>七、基金的投资目标</w:t>
      </w:r>
      <w:bookmarkEnd w:id="60"/>
    </w:p>
    <w:p w:rsidR="006A26F5" w:rsidRPr="006A26F5" w:rsidRDefault="006A26F5">
      <w:pPr>
        <w:pStyle w:val="a3"/>
        <w:spacing w:before="0" w:beforeAutospacing="0" w:after="0" w:afterAutospacing="0" w:line="360" w:lineRule="auto"/>
        <w:ind w:firstLine="420"/>
        <w:divId w:val="736518015"/>
        <w:rPr>
          <w:sz w:val="21"/>
          <w:szCs w:val="21"/>
        </w:rPr>
      </w:pPr>
      <w:bookmarkStart w:id="61" w:name="chapter_level1_9_5292_section_1"/>
      <w:bookmarkStart w:id="62" w:name="field_0_investmenttarget_1_start"/>
      <w:bookmarkEnd w:id="61"/>
      <w:bookmarkEnd w:id="62"/>
      <w:r w:rsidRPr="006A26F5">
        <w:rPr>
          <w:rFonts w:hint="eastAsia"/>
          <w:sz w:val="21"/>
          <w:szCs w:val="21"/>
        </w:rPr>
        <w:t>本基金运用量化方法，主要从市场相对估值、历史相对估值和重要股东增</w:t>
      </w:r>
      <w:proofErr w:type="gramStart"/>
      <w:r w:rsidRPr="006A26F5">
        <w:rPr>
          <w:rFonts w:hint="eastAsia"/>
          <w:sz w:val="21"/>
          <w:szCs w:val="21"/>
        </w:rPr>
        <w:t>持价格</w:t>
      </w:r>
      <w:proofErr w:type="gramEnd"/>
      <w:r w:rsidRPr="006A26F5">
        <w:rPr>
          <w:rFonts w:hint="eastAsia"/>
          <w:sz w:val="21"/>
          <w:szCs w:val="21"/>
        </w:rPr>
        <w:t>三个方向衡量上市公司的估值高低，设计相应的量化策略选出具有估值优势</w:t>
      </w:r>
      <w:bookmarkStart w:id="63" w:name="chapter_level1_9_5292_section_1_end"/>
      <w:bookmarkEnd w:id="63"/>
      <w:r w:rsidRPr="006A26F5">
        <w:rPr>
          <w:rFonts w:hint="eastAsia"/>
          <w:sz w:val="21"/>
          <w:szCs w:val="21"/>
        </w:rPr>
        <w:t>的股票进行投资，力求获取超额收益。</w:t>
      </w:r>
      <w:r w:rsidR="00395D1F">
        <w:rPr>
          <w:sz w:val="21"/>
          <w:szCs w:val="21"/>
        </w:rPr>
        <w:t xml:space="preserve"> </w:t>
      </w:r>
      <w:r w:rsidRPr="006A26F5">
        <w:rPr>
          <w:rFonts w:hint="eastAsia"/>
          <w:sz w:val="21"/>
          <w:szCs w:val="21"/>
        </w:rPr>
        <w:t xml:space="preserve"> </w:t>
      </w:r>
      <w:bookmarkStart w:id="64" w:name="field_0_investmenttarget_1_end"/>
      <w:bookmarkEnd w:id="64"/>
      <w:r w:rsidRPr="006A26F5">
        <w:rPr>
          <w:rFonts w:hint="eastAsia"/>
          <w:sz w:val="21"/>
          <w:szCs w:val="21"/>
        </w:rPr>
        <w:t xml:space="preserve"> </w:t>
      </w:r>
    </w:p>
    <w:p w:rsidR="006A26F5" w:rsidRPr="006A26F5" w:rsidRDefault="006A26F5" w:rsidP="006A26F5">
      <w:pPr>
        <w:pStyle w:val="2"/>
        <w:jc w:val="center"/>
        <w:rPr>
          <w:rFonts w:ascii="宋体" w:eastAsia="宋体" w:hAnsi="宋体"/>
          <w:sz w:val="30"/>
        </w:rPr>
      </w:pPr>
      <w:bookmarkStart w:id="65" w:name="chapter_level1_10_5293"/>
      <w:r w:rsidRPr="006A26F5">
        <w:rPr>
          <w:rFonts w:ascii="宋体" w:eastAsia="宋体" w:hAnsi="宋体" w:hint="eastAsia"/>
          <w:sz w:val="30"/>
        </w:rPr>
        <w:t>八、投资范围</w:t>
      </w:r>
      <w:bookmarkEnd w:id="65"/>
    </w:p>
    <w:p w:rsidR="006A26F5" w:rsidRPr="006A26F5" w:rsidRDefault="006A26F5">
      <w:pPr>
        <w:pStyle w:val="a3"/>
        <w:spacing w:before="0" w:beforeAutospacing="0" w:after="0" w:afterAutospacing="0" w:line="360" w:lineRule="auto"/>
        <w:ind w:firstLine="420"/>
        <w:divId w:val="243998144"/>
        <w:rPr>
          <w:sz w:val="21"/>
          <w:szCs w:val="21"/>
        </w:rPr>
      </w:pPr>
      <w:bookmarkStart w:id="66" w:name="chapter_level1_10_5293_section_1"/>
      <w:bookmarkStart w:id="67" w:name="field_0_investmentrange_1_start"/>
      <w:bookmarkEnd w:id="66"/>
      <w:bookmarkEnd w:id="67"/>
      <w:r w:rsidRPr="006A26F5">
        <w:rPr>
          <w:rFonts w:hint="eastAsia"/>
          <w:sz w:val="21"/>
          <w:szCs w:val="21"/>
        </w:rPr>
        <w:t>本基金主要投资于境内依法发行或上市的股票（包含中小板、创业板及其他经中国证监会核准上市的股票）、内地与香港股票市场交易互联互通机制下允许投资的香港联合交易所上市的股票（以下简称“港股通标的股票”）、权证、股指期货、债券（包含国债、金融债、企业债、公司债、公开发行的次级债、可转换债券、央行票据、短期融资</w:t>
      </w:r>
      <w:proofErr w:type="gramStart"/>
      <w:r w:rsidRPr="006A26F5">
        <w:rPr>
          <w:rFonts w:hint="eastAsia"/>
          <w:sz w:val="21"/>
          <w:szCs w:val="21"/>
        </w:rPr>
        <w:t>券</w:t>
      </w:r>
      <w:proofErr w:type="gramEnd"/>
      <w:r w:rsidRPr="006A26F5">
        <w:rPr>
          <w:rFonts w:hint="eastAsia"/>
          <w:sz w:val="21"/>
          <w:szCs w:val="21"/>
        </w:rPr>
        <w:t>、超短期融资</w:t>
      </w:r>
      <w:proofErr w:type="gramStart"/>
      <w:r w:rsidRPr="006A26F5">
        <w:rPr>
          <w:rFonts w:hint="eastAsia"/>
          <w:sz w:val="21"/>
          <w:szCs w:val="21"/>
        </w:rPr>
        <w:t>券</w:t>
      </w:r>
      <w:proofErr w:type="gramEnd"/>
      <w:r w:rsidRPr="006A26F5">
        <w:rPr>
          <w:rFonts w:hint="eastAsia"/>
          <w:sz w:val="21"/>
          <w:szCs w:val="21"/>
        </w:rPr>
        <w:t>、中期票据等）、资产支持证券、同业存单、债券回购、银行存款、国债期货和现金，以及法律法规或中国证监会允许基金投资的其他金融工具（但须符合中国证监会的相关规定）。</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43998144"/>
        <w:rPr>
          <w:sz w:val="21"/>
          <w:szCs w:val="21"/>
        </w:rPr>
      </w:pPr>
      <w:r w:rsidRPr="006A26F5">
        <w:rPr>
          <w:rFonts w:hint="eastAsia"/>
          <w:sz w:val="21"/>
          <w:szCs w:val="21"/>
        </w:rPr>
        <w:t>本基金的投资组合比例为：股票资产占基金资产的80%—95%，港股通标的股票的投资比例为股票资产的0%-50%；权证投资比例为基金资产净值的0-3%；每个交易日日终在扣除</w:t>
      </w:r>
      <w:r w:rsidRPr="006A26F5">
        <w:rPr>
          <w:rFonts w:hint="eastAsia"/>
          <w:sz w:val="21"/>
          <w:szCs w:val="21"/>
        </w:rPr>
        <w:lastRenderedPageBreak/>
        <w:t xml:space="preserve">股指期货和国债期货合约需缴纳的交易保证金后，应当保持不低于基金资产净值5%的现金或到期日在一年以内的政府债券，其中现金不包括结算备付金、存出保证金、应收申购款等。 </w:t>
      </w:r>
    </w:p>
    <w:p w:rsidR="006A26F5" w:rsidRPr="006A26F5" w:rsidRDefault="006A26F5">
      <w:pPr>
        <w:pStyle w:val="a3"/>
        <w:spacing w:before="0" w:beforeAutospacing="0" w:after="0" w:afterAutospacing="0" w:line="360" w:lineRule="auto"/>
        <w:ind w:firstLine="420"/>
        <w:divId w:val="243998144"/>
        <w:rPr>
          <w:sz w:val="21"/>
          <w:szCs w:val="21"/>
        </w:rPr>
      </w:pPr>
      <w:r w:rsidRPr="006A26F5">
        <w:rPr>
          <w:rFonts w:hint="eastAsia"/>
          <w:sz w:val="21"/>
          <w:szCs w:val="21"/>
        </w:rPr>
        <w:t>如法律法规或监管机构以后允许基金投资其他品种，基金管理人在履行适当程序后，可</w:t>
      </w:r>
      <w:bookmarkStart w:id="68" w:name="chapter_level1_10_5293_section_1_end"/>
      <w:bookmarkEnd w:id="68"/>
      <w:r w:rsidRPr="006A26F5">
        <w:rPr>
          <w:rFonts w:hint="eastAsia"/>
          <w:sz w:val="21"/>
          <w:szCs w:val="21"/>
        </w:rPr>
        <w:t xml:space="preserve">以将其纳入投资范围。 </w:t>
      </w:r>
      <w:bookmarkStart w:id="69" w:name="field_0_investmentrange_1_end"/>
      <w:bookmarkEnd w:id="69"/>
      <w:r w:rsidRPr="006A26F5">
        <w:rPr>
          <w:rFonts w:hint="eastAsia"/>
          <w:sz w:val="21"/>
          <w:szCs w:val="21"/>
        </w:rPr>
        <w:t xml:space="preserve"> </w:t>
      </w:r>
    </w:p>
    <w:p w:rsidR="006A26F5" w:rsidRPr="006A26F5" w:rsidRDefault="006A26F5" w:rsidP="006A26F5">
      <w:pPr>
        <w:pStyle w:val="2"/>
        <w:jc w:val="center"/>
        <w:rPr>
          <w:rFonts w:ascii="宋体" w:eastAsia="宋体" w:hAnsi="宋体"/>
          <w:sz w:val="30"/>
        </w:rPr>
      </w:pPr>
      <w:bookmarkStart w:id="70" w:name="chapter_level1_11_5294"/>
      <w:r w:rsidRPr="006A26F5">
        <w:rPr>
          <w:rFonts w:ascii="宋体" w:eastAsia="宋体" w:hAnsi="宋体" w:hint="eastAsia"/>
          <w:sz w:val="30"/>
        </w:rPr>
        <w:t>九、投资策略</w:t>
      </w:r>
      <w:bookmarkEnd w:id="70"/>
    </w:p>
    <w:p w:rsidR="006A26F5" w:rsidRPr="006A26F5" w:rsidRDefault="006A26F5">
      <w:pPr>
        <w:pStyle w:val="a3"/>
        <w:spacing w:before="0" w:beforeAutospacing="0" w:after="0" w:afterAutospacing="0" w:line="360" w:lineRule="auto"/>
        <w:ind w:firstLine="420"/>
        <w:divId w:val="498816199"/>
        <w:rPr>
          <w:sz w:val="21"/>
          <w:szCs w:val="21"/>
        </w:rPr>
      </w:pPr>
      <w:bookmarkStart w:id="71" w:name="chapter_level1_11_5294_section_1"/>
      <w:bookmarkStart w:id="72" w:name="field_0_investmentstrategy_1_start"/>
      <w:bookmarkEnd w:id="71"/>
      <w:bookmarkEnd w:id="72"/>
      <w:r w:rsidRPr="006A26F5">
        <w:rPr>
          <w:rFonts w:hint="eastAsia"/>
          <w:sz w:val="21"/>
          <w:szCs w:val="21"/>
        </w:rPr>
        <w:t xml:space="preserve">1、A股投资策略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本基金运用量化方法进行价值型投资，本基金管理人以自主研发的量化多策略体系为基础，对其中的价值型策略进行集中配置，在控制其他风格暴露的情况下突出组合的价值风格，获取长期超越市场的回报。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本基金管理人认为，在追求超额收益的过程中，估值是一个相对概念，价值型投资追求的是找到同等条件下具有估值优势的标的。本基金管理人的量化策略从以下三个方向刻画估值优势：第一，市场相对估值，即关注横截面市场上的低估值股票；第二，历史相对估值，即关注时间序列上的低估值股票；第三，重要股东增持估值，即关注市场价格低于重要股东</w:t>
      </w:r>
      <w:proofErr w:type="gramStart"/>
      <w:r w:rsidRPr="006A26F5">
        <w:rPr>
          <w:rFonts w:hint="eastAsia"/>
          <w:sz w:val="21"/>
          <w:szCs w:val="21"/>
        </w:rPr>
        <w:t>增持价的</w:t>
      </w:r>
      <w:proofErr w:type="gramEnd"/>
      <w:r w:rsidRPr="006A26F5">
        <w:rPr>
          <w:rFonts w:hint="eastAsia"/>
          <w:sz w:val="21"/>
          <w:szCs w:val="21"/>
        </w:rPr>
        <w:t xml:space="preserve">股票。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从这三个方向出发，本基金管理人设计多个量化策略，每个策略自成逻辑和体系。进而，本基金管理人根据策略的风险收益特征、组合的容量需求以及基准的表现情况等选择其中的若干个策略进行配置，并通过一系列的组合优化方式，使得组合在控制主动风险的同时争取获得更为稳定的超额收益。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2、港股投资策略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本基金将充分挖掘内地与香港股票市场交易互联互通、资金双向流动机制下A股市场和港股市场的投资机会。具体投资策略如下：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第一，通过自主开发的针对港股的以基本面因子为主导的多因子量化模型，以港股通标的为选股池，根据市场流动性和产品规模等实际需求选择因子打分高的标的构建港股通量化优选组合。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第二，对于两地同时上市的公司，</w:t>
      </w:r>
      <w:proofErr w:type="gramStart"/>
      <w:r w:rsidRPr="006A26F5">
        <w:rPr>
          <w:rFonts w:hint="eastAsia"/>
          <w:sz w:val="21"/>
          <w:szCs w:val="21"/>
        </w:rPr>
        <w:t>考察其折溢价</w:t>
      </w:r>
      <w:proofErr w:type="gramEnd"/>
      <w:r w:rsidRPr="006A26F5">
        <w:rPr>
          <w:rFonts w:hint="eastAsia"/>
          <w:sz w:val="21"/>
          <w:szCs w:val="21"/>
        </w:rPr>
        <w:t xml:space="preserve">水平，寻找相对于A股有异常折价或估值和波动性相对于A股更加稳定的H股标的。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第三，考察港股</w:t>
      </w:r>
      <w:proofErr w:type="gramStart"/>
      <w:r w:rsidRPr="006A26F5">
        <w:rPr>
          <w:rFonts w:hint="eastAsia"/>
          <w:sz w:val="21"/>
          <w:szCs w:val="21"/>
        </w:rPr>
        <w:t>通股票</w:t>
      </w:r>
      <w:proofErr w:type="gramEnd"/>
      <w:r w:rsidRPr="006A26F5">
        <w:rPr>
          <w:rFonts w:hint="eastAsia"/>
          <w:sz w:val="21"/>
          <w:szCs w:val="21"/>
        </w:rPr>
        <w:t>的行业属性和商业模式，在A股暂时无相应标的</w:t>
      </w:r>
      <w:proofErr w:type="gramStart"/>
      <w:r w:rsidRPr="006A26F5">
        <w:rPr>
          <w:rFonts w:hint="eastAsia"/>
          <w:sz w:val="21"/>
          <w:szCs w:val="21"/>
        </w:rPr>
        <w:t>的</w:t>
      </w:r>
      <w:proofErr w:type="gramEnd"/>
      <w:r w:rsidRPr="006A26F5">
        <w:rPr>
          <w:rFonts w:hint="eastAsia"/>
          <w:sz w:val="21"/>
          <w:szCs w:val="21"/>
        </w:rPr>
        <w:t xml:space="preserve">行业中寻找估值低且具有成长性的标的。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lastRenderedPageBreak/>
        <w:t xml:space="preserve">本基金将持续追踪A股市场和港股市场的相对估值和市场情况，适时调整组合中港股通的投资比例。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3、债券投资策略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由于流动性管理及策略性投资的需要，本基金将进行国债、金融债、企业债等固定收益类证券以及可转换债券的投资。债券投资策略包括利率策略、信用策略等，由相关领域的专业研究人员提出独立的投资策略建议，</w:t>
      </w:r>
      <w:proofErr w:type="gramStart"/>
      <w:r w:rsidRPr="006A26F5">
        <w:rPr>
          <w:rFonts w:hint="eastAsia"/>
          <w:sz w:val="21"/>
          <w:szCs w:val="21"/>
        </w:rPr>
        <w:t>经固定</w:t>
      </w:r>
      <w:proofErr w:type="gramEnd"/>
      <w:r w:rsidRPr="006A26F5">
        <w:rPr>
          <w:rFonts w:hint="eastAsia"/>
          <w:sz w:val="21"/>
          <w:szCs w:val="21"/>
        </w:rPr>
        <w:t xml:space="preserve">收益投资团队讨论，并经投资决策委员会批准后形成固定收益证券指导性投资策略。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针对可转换债券，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rsidRPr="006A26F5">
        <w:rPr>
          <w:rFonts w:hint="eastAsia"/>
          <w:sz w:val="21"/>
          <w:szCs w:val="21"/>
        </w:rPr>
        <w:t>选择股</w:t>
      </w:r>
      <w:proofErr w:type="gramEnd"/>
      <w:r w:rsidRPr="006A26F5">
        <w:rPr>
          <w:rFonts w:hint="eastAsia"/>
          <w:sz w:val="21"/>
          <w:szCs w:val="21"/>
        </w:rPr>
        <w:t xml:space="preserve">性强的品种，获取超额收益。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4、资产支持证券的投资策略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5、权证投资策略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权证为本基金辅助性投资工具，投资原则为有利于基金资产增值、控制下跌风险、实现保值和锁定收益。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6、股指期货投资策略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本基金现阶段主要通过股指期货合约调节整体组合的市场风险。基金管理人将根据市场的变化、现货市场与期货市场的相关性等因素，以套期保值为主要目的，计算需要用到的期货合约数量，对这个数量进行动态跟踪与测算，并进行适时灵活调整。同时，综合考虑各个月份期货合约之间的定价关系、套利机会、流动性以及保证金要求等因素，在各个月份期货合约之间进行动态配置，优化股指期货组合，创造额外收益。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 xml:space="preserve">7、国债期货投资策略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w:t>
      </w:r>
      <w:r w:rsidRPr="006A26F5">
        <w:rPr>
          <w:rFonts w:hint="eastAsia"/>
          <w:sz w:val="21"/>
          <w:szCs w:val="21"/>
        </w:rPr>
        <w:lastRenderedPageBreak/>
        <w:t xml:space="preserve">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 </w:t>
      </w:r>
    </w:p>
    <w:p w:rsidR="006A26F5" w:rsidRPr="006A26F5" w:rsidRDefault="006A26F5">
      <w:pPr>
        <w:pStyle w:val="a3"/>
        <w:spacing w:before="0" w:beforeAutospacing="0" w:after="0" w:afterAutospacing="0" w:line="360" w:lineRule="auto"/>
        <w:ind w:firstLine="420"/>
        <w:divId w:val="498816199"/>
        <w:rPr>
          <w:sz w:val="21"/>
          <w:szCs w:val="21"/>
        </w:rPr>
      </w:pPr>
      <w:r w:rsidRPr="006A26F5">
        <w:rPr>
          <w:rFonts w:hint="eastAsia"/>
          <w:sz w:val="21"/>
          <w:szCs w:val="21"/>
        </w:rPr>
        <w:t>未来，随着中国证券市场投资工具的发展和丰富，在符合有关法律法规规定的前提下，</w:t>
      </w:r>
      <w:bookmarkStart w:id="73" w:name="chapter_level1_11_5294_section_1_end"/>
      <w:bookmarkEnd w:id="73"/>
      <w:r w:rsidRPr="006A26F5">
        <w:rPr>
          <w:rFonts w:hint="eastAsia"/>
          <w:sz w:val="21"/>
          <w:szCs w:val="21"/>
        </w:rPr>
        <w:t xml:space="preserve">基金可相应调整和更新相关投资策略。 </w:t>
      </w:r>
      <w:bookmarkStart w:id="74" w:name="field_0_investmentstrategy_1_end"/>
      <w:bookmarkEnd w:id="74"/>
      <w:r w:rsidRPr="006A26F5">
        <w:rPr>
          <w:rFonts w:hint="eastAsia"/>
          <w:sz w:val="21"/>
          <w:szCs w:val="21"/>
        </w:rPr>
        <w:t xml:space="preserve"> </w:t>
      </w:r>
    </w:p>
    <w:p w:rsidR="006A26F5" w:rsidRPr="006A26F5" w:rsidRDefault="006A26F5" w:rsidP="006A26F5">
      <w:pPr>
        <w:pStyle w:val="2"/>
        <w:jc w:val="center"/>
        <w:rPr>
          <w:rFonts w:ascii="宋体" w:eastAsia="宋体" w:hAnsi="宋体"/>
          <w:sz w:val="30"/>
        </w:rPr>
      </w:pPr>
      <w:bookmarkStart w:id="75" w:name="chapter_level1_12_5295"/>
      <w:r w:rsidRPr="006A26F5">
        <w:rPr>
          <w:rFonts w:ascii="宋体" w:eastAsia="宋体" w:hAnsi="宋体" w:hint="eastAsia"/>
          <w:sz w:val="30"/>
        </w:rPr>
        <w:t>十、业绩比较基准</w:t>
      </w:r>
      <w:bookmarkEnd w:id="75"/>
    </w:p>
    <w:p w:rsidR="006A26F5" w:rsidRPr="006A26F5" w:rsidRDefault="006A26F5">
      <w:pPr>
        <w:pStyle w:val="a3"/>
        <w:spacing w:before="0" w:beforeAutospacing="0" w:after="0" w:afterAutospacing="0" w:line="360" w:lineRule="auto"/>
        <w:ind w:firstLine="420"/>
        <w:divId w:val="1399203093"/>
        <w:rPr>
          <w:sz w:val="21"/>
          <w:szCs w:val="21"/>
        </w:rPr>
      </w:pPr>
      <w:bookmarkStart w:id="76" w:name="chapter_level1_12_5295_section_3"/>
      <w:bookmarkStart w:id="77" w:name="field_0_benchmark_1_start"/>
      <w:bookmarkEnd w:id="76"/>
      <w:bookmarkEnd w:id="77"/>
      <w:r w:rsidRPr="006A26F5">
        <w:rPr>
          <w:rFonts w:hint="eastAsia"/>
          <w:sz w:val="21"/>
          <w:szCs w:val="21"/>
        </w:rPr>
        <w:t>本基金的业绩比较基准为：沪深300指数收益率×70%+恒生综合指数收益率×20%+中</w:t>
      </w:r>
      <w:proofErr w:type="gramStart"/>
      <w:r w:rsidRPr="006A26F5">
        <w:rPr>
          <w:rFonts w:hint="eastAsia"/>
          <w:sz w:val="21"/>
          <w:szCs w:val="21"/>
        </w:rPr>
        <w:t>债综合</w:t>
      </w:r>
      <w:proofErr w:type="gramEnd"/>
      <w:r w:rsidRPr="006A26F5">
        <w:rPr>
          <w:rFonts w:hint="eastAsia"/>
          <w:sz w:val="21"/>
          <w:szCs w:val="21"/>
        </w:rPr>
        <w:t xml:space="preserve">财富（总值）指数收益率×10%。 </w:t>
      </w:r>
      <w:bookmarkStart w:id="78" w:name="field_0_benchmark_1_end"/>
      <w:bookmarkEnd w:id="78"/>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1399203093"/>
        <w:rPr>
          <w:sz w:val="21"/>
          <w:szCs w:val="21"/>
        </w:rPr>
      </w:pPr>
      <w:r w:rsidRPr="006A26F5">
        <w:rPr>
          <w:rFonts w:hint="eastAsia"/>
          <w:sz w:val="21"/>
          <w:szCs w:val="21"/>
        </w:rPr>
        <w:t>沪深300指数是由中证指数有限公司编制，在上海和深圳证券市场中选取300只A股作为样本编制而成的成份股指数，该指数样本覆盖了沪深市场六成左右的市值，具有良好的市场代表性，是目前中国证券市场中与本基金股票投资范围比较适配同时公信力较好的股票指数。恒生综合指数对香港市场优质企业股票具有较强的代表性，也较为全面的覆盖了港股通标的，适合作为本基金港股投资部分的业绩比较基准。中</w:t>
      </w:r>
      <w:proofErr w:type="gramStart"/>
      <w:r w:rsidRPr="006A26F5">
        <w:rPr>
          <w:rFonts w:hint="eastAsia"/>
          <w:sz w:val="21"/>
          <w:szCs w:val="21"/>
        </w:rPr>
        <w:t>债综合</w:t>
      </w:r>
      <w:proofErr w:type="gramEnd"/>
      <w:r w:rsidRPr="006A26F5">
        <w:rPr>
          <w:rFonts w:hint="eastAsia"/>
          <w:sz w:val="21"/>
          <w:szCs w:val="21"/>
        </w:rPr>
        <w:t>财富（总值）指数由中央国债登记结算有限责任公司编制，样本债券涵盖的范围全面，具有广泛的市场代表性，涵盖主要交易市场（银行间市场、交易所市场等）、</w:t>
      </w:r>
      <w:proofErr w:type="gramStart"/>
      <w:r w:rsidRPr="006A26F5">
        <w:rPr>
          <w:rFonts w:hint="eastAsia"/>
          <w:sz w:val="21"/>
          <w:szCs w:val="21"/>
        </w:rPr>
        <w:t>不同发行</w:t>
      </w:r>
      <w:proofErr w:type="gramEnd"/>
      <w:r w:rsidRPr="006A26F5">
        <w:rPr>
          <w:rFonts w:hint="eastAsia"/>
          <w:sz w:val="21"/>
          <w:szCs w:val="21"/>
        </w:rPr>
        <w:t xml:space="preserve">主体（政府、企业等）和期限（长期、中期、短期等），能够很好地反映中国债券市场总体价格水平和变动趋势。 </w:t>
      </w:r>
    </w:p>
    <w:p w:rsidR="006A26F5" w:rsidRPr="006A26F5" w:rsidRDefault="006A26F5">
      <w:pPr>
        <w:pStyle w:val="a3"/>
        <w:spacing w:before="0" w:beforeAutospacing="0" w:after="0" w:afterAutospacing="0" w:line="360" w:lineRule="auto"/>
        <w:ind w:firstLine="420"/>
        <w:divId w:val="1399203093"/>
        <w:rPr>
          <w:sz w:val="21"/>
          <w:szCs w:val="21"/>
        </w:rPr>
      </w:pPr>
      <w:r w:rsidRPr="006A26F5">
        <w:rPr>
          <w:rFonts w:hint="eastAsia"/>
          <w:sz w:val="21"/>
          <w:szCs w:val="21"/>
        </w:rPr>
        <w:t>如果相关法律法规发生变化，或者有更权威的、更能为市场普遍接受的业绩比较基准推出，基金管理人经与基金托管人协商一致，在按照监管部门要求履行适当程序后变更业绩比</w:t>
      </w:r>
      <w:bookmarkStart w:id="79" w:name="chapter_level1_12_5295_section_3_end"/>
      <w:bookmarkEnd w:id="79"/>
      <w:r w:rsidRPr="006A26F5">
        <w:rPr>
          <w:rFonts w:hint="eastAsia"/>
          <w:sz w:val="21"/>
          <w:szCs w:val="21"/>
        </w:rPr>
        <w:t xml:space="preserve">较基准并及时公告，而无须召开基金份额持有人大会。 </w:t>
      </w:r>
    </w:p>
    <w:p w:rsidR="006A26F5" w:rsidRPr="006A26F5" w:rsidRDefault="006A26F5" w:rsidP="006A26F5">
      <w:pPr>
        <w:pStyle w:val="2"/>
        <w:jc w:val="center"/>
        <w:rPr>
          <w:rFonts w:ascii="宋体" w:eastAsia="宋体" w:hAnsi="宋体"/>
          <w:sz w:val="30"/>
        </w:rPr>
      </w:pPr>
      <w:bookmarkStart w:id="80" w:name="chapter_level1_13_5296"/>
      <w:r w:rsidRPr="006A26F5">
        <w:rPr>
          <w:rFonts w:ascii="宋体" w:eastAsia="宋体" w:hAnsi="宋体" w:hint="eastAsia"/>
          <w:sz w:val="30"/>
        </w:rPr>
        <w:t>十一、风险收益特征</w:t>
      </w:r>
      <w:bookmarkEnd w:id="80"/>
    </w:p>
    <w:p w:rsidR="006A26F5" w:rsidRPr="006A26F5" w:rsidRDefault="006A26F5">
      <w:pPr>
        <w:pStyle w:val="a3"/>
        <w:spacing w:before="0" w:beforeAutospacing="0" w:after="0" w:afterAutospacing="0" w:line="360" w:lineRule="auto"/>
        <w:ind w:firstLine="420"/>
        <w:divId w:val="1959291745"/>
        <w:rPr>
          <w:sz w:val="21"/>
          <w:szCs w:val="21"/>
        </w:rPr>
      </w:pPr>
      <w:bookmarkStart w:id="81" w:name="chapter_level1_13_5296_section_1"/>
      <w:bookmarkStart w:id="82" w:name="field_0_riskyield_1_start"/>
      <w:bookmarkEnd w:id="81"/>
      <w:bookmarkEnd w:id="82"/>
      <w:r w:rsidRPr="006A26F5">
        <w:rPr>
          <w:rFonts w:hint="eastAsia"/>
          <w:sz w:val="21"/>
          <w:szCs w:val="21"/>
        </w:rPr>
        <w:t>本基金是股票型基金，其预期收益及风险水平高于货币市场基金、债券型</w:t>
      </w:r>
      <w:bookmarkStart w:id="83" w:name="chapter_level1_13_5296_section_1_end"/>
      <w:bookmarkEnd w:id="83"/>
      <w:r w:rsidRPr="006A26F5">
        <w:rPr>
          <w:rFonts w:hint="eastAsia"/>
          <w:sz w:val="21"/>
          <w:szCs w:val="21"/>
        </w:rPr>
        <w:t>基金与混合型基金，属于中高风险/收益的基金。</w:t>
      </w:r>
      <w:r w:rsidR="00395D1F">
        <w:rPr>
          <w:sz w:val="21"/>
          <w:szCs w:val="21"/>
        </w:rPr>
        <w:t xml:space="preserve"> </w:t>
      </w:r>
      <w:r w:rsidRPr="006A26F5">
        <w:rPr>
          <w:rFonts w:hint="eastAsia"/>
          <w:sz w:val="21"/>
          <w:szCs w:val="21"/>
        </w:rPr>
        <w:t xml:space="preserve"> </w:t>
      </w:r>
      <w:bookmarkStart w:id="84" w:name="field_0_riskyield_1_end"/>
      <w:bookmarkEnd w:id="84"/>
      <w:r w:rsidRPr="006A26F5">
        <w:rPr>
          <w:rFonts w:hint="eastAsia"/>
          <w:sz w:val="21"/>
          <w:szCs w:val="21"/>
        </w:rPr>
        <w:t xml:space="preserve"> </w:t>
      </w:r>
    </w:p>
    <w:p w:rsidR="006A26F5" w:rsidRPr="006A26F5" w:rsidRDefault="006A26F5" w:rsidP="006A26F5">
      <w:pPr>
        <w:pStyle w:val="2"/>
        <w:jc w:val="center"/>
        <w:rPr>
          <w:rFonts w:ascii="宋体" w:eastAsia="宋体" w:hAnsi="宋体"/>
          <w:sz w:val="30"/>
        </w:rPr>
      </w:pPr>
      <w:bookmarkStart w:id="85" w:name="chapter_level1_14_5297"/>
      <w:r w:rsidRPr="006A26F5">
        <w:rPr>
          <w:rFonts w:ascii="宋体" w:eastAsia="宋体" w:hAnsi="宋体" w:hint="eastAsia"/>
          <w:sz w:val="30"/>
        </w:rPr>
        <w:t>十二、基金投资组合报告</w:t>
      </w:r>
      <w:bookmarkEnd w:id="85"/>
    </w:p>
    <w:p w:rsidR="006A26F5" w:rsidRPr="006A26F5" w:rsidRDefault="006A26F5">
      <w:pPr>
        <w:pStyle w:val="a3"/>
        <w:spacing w:before="0" w:beforeAutospacing="0" w:after="0" w:afterAutospacing="0" w:line="360" w:lineRule="auto"/>
        <w:ind w:firstLine="420"/>
        <w:divId w:val="885600020"/>
        <w:rPr>
          <w:sz w:val="21"/>
          <w:szCs w:val="21"/>
        </w:rPr>
      </w:pPr>
      <w:bookmarkStart w:id="86" w:name="chapter_level1_14_5297_section_6"/>
      <w:bookmarkEnd w:id="86"/>
      <w:r w:rsidRPr="006A26F5">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lastRenderedPageBreak/>
        <w:t xml:space="preserve">基金托管人根据基金合同规定，复核了本报告中的净值表现和投资组合报告等内容，保证复核内容不存在虚假记载、误导性陈述或者重大遗漏。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本投资组合报告所载数据截至</w:t>
      </w:r>
      <w:bookmarkStart w:id="87" w:name="field_0_financeendday_2"/>
      <w:r w:rsidR="00395D1F">
        <w:rPr>
          <w:sz w:val="21"/>
          <w:szCs w:val="21"/>
        </w:rPr>
        <w:t>2019年03月31日</w:t>
      </w:r>
      <w:bookmarkEnd w:id="87"/>
      <w:r w:rsidRPr="006A26F5">
        <w:rPr>
          <w:rFonts w:hint="eastAsia"/>
          <w:sz w:val="21"/>
          <w:szCs w:val="21"/>
        </w:rPr>
        <w:t xml:space="preserve">，本报告中所列财务数据未经审计。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1</w:t>
      </w:r>
      <w:r w:rsidR="00395D1F">
        <w:rPr>
          <w:sz w:val="21"/>
          <w:szCs w:val="21"/>
        </w:rPr>
        <w:t xml:space="preserve"> </w:t>
      </w:r>
      <w:r w:rsidRPr="006A26F5">
        <w:rPr>
          <w:rFonts w:hint="eastAsia"/>
          <w:sz w:val="21"/>
          <w:szCs w:val="21"/>
        </w:rPr>
        <w:t>报告期末基金资产组合情况</w:t>
      </w:r>
      <w:r w:rsidR="00395D1F">
        <w:rPr>
          <w:sz w:val="21"/>
          <w:szCs w:val="21"/>
        </w:rPr>
        <w:t xml:space="preserve"> </w:t>
      </w:r>
      <w:r w:rsidRPr="006A26F5">
        <w:rPr>
          <w:rFonts w:hint="eastAsia"/>
          <w:sz w:val="21"/>
          <w:szCs w:val="21"/>
        </w:rPr>
        <w:t xml:space="preserve"> </w:t>
      </w:r>
    </w:p>
    <w:tbl>
      <w:tblPr>
        <w:tblStyle w:val="a8"/>
        <w:tblW w:w="9060" w:type="dxa"/>
        <w:tblLook w:val="04A0" w:firstRow="1" w:lastRow="0" w:firstColumn="1" w:lastColumn="0" w:noHBand="0" w:noVBand="1"/>
      </w:tblPr>
      <w:tblGrid>
        <w:gridCol w:w="705"/>
        <w:gridCol w:w="2130"/>
        <w:gridCol w:w="3825"/>
        <w:gridCol w:w="2400"/>
      </w:tblGrid>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序号</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项目</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center"/>
              <w:rPr>
                <w:sz w:val="21"/>
              </w:rPr>
            </w:pPr>
            <w:r w:rsidRPr="006A26F5">
              <w:rPr>
                <w:rFonts w:hint="eastAsia"/>
                <w:sz w:val="21"/>
              </w:rPr>
              <w:t>金额(元)</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center"/>
              <w:rPr>
                <w:sz w:val="21"/>
              </w:rPr>
            </w:pPr>
            <w:r w:rsidRPr="006A26F5">
              <w:rPr>
                <w:rFonts w:hint="eastAsia"/>
                <w:sz w:val="21"/>
              </w:rPr>
              <w:t>占基金总资产的比例(%)</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1</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权益投资</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34,725,273.12</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87.56</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395D1F">
            <w:pPr>
              <w:pStyle w:val="a3"/>
              <w:jc w:val="center"/>
              <w:rPr>
                <w:sz w:val="21"/>
              </w:rPr>
            </w:pPr>
            <w:r>
              <w:rPr>
                <w:sz w:val="21"/>
              </w:rPr>
              <w:t xml:space="preserve"> </w:t>
            </w:r>
            <w:r w:rsidR="006A26F5"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其中：股票</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34,725,273.12</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87.56</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2</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基金投资</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3</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固定收益投资</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153,000.00</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0.39</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395D1F">
            <w:pPr>
              <w:pStyle w:val="a3"/>
              <w:jc w:val="center"/>
              <w:rPr>
                <w:sz w:val="21"/>
              </w:rPr>
            </w:pPr>
            <w:r>
              <w:rPr>
                <w:sz w:val="21"/>
              </w:rPr>
              <w:t xml:space="preserve"> </w:t>
            </w:r>
            <w:r w:rsidR="006A26F5"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其中：债券</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153,000.00</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0.39</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395D1F">
            <w:pPr>
              <w:pStyle w:val="a3"/>
              <w:jc w:val="center"/>
              <w:rPr>
                <w:sz w:val="21"/>
              </w:rPr>
            </w:pPr>
            <w:r>
              <w:rPr>
                <w:sz w:val="21"/>
              </w:rPr>
              <w:t xml:space="preserve"> </w:t>
            </w:r>
            <w:r w:rsidR="006A26F5"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资产支持证券</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4</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贵金属投资</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5</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金融衍生</w:t>
            </w:r>
            <w:proofErr w:type="gramStart"/>
            <w:r w:rsidRPr="006A26F5">
              <w:rPr>
                <w:rFonts w:hint="eastAsia"/>
                <w:sz w:val="21"/>
              </w:rPr>
              <w:t>品投资</w:t>
            </w:r>
            <w:proofErr w:type="gramEnd"/>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6</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买入返售金融资产</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395D1F">
            <w:pPr>
              <w:pStyle w:val="a3"/>
              <w:jc w:val="center"/>
              <w:rPr>
                <w:sz w:val="21"/>
              </w:rPr>
            </w:pPr>
            <w:r>
              <w:rPr>
                <w:sz w:val="21"/>
              </w:rPr>
              <w:t xml:space="preserve"> </w:t>
            </w:r>
            <w:r w:rsidR="006A26F5"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其中：买断式回购的买入返售金融资产</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7</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银行存款和结算备付金合计</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4,585,553.99</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11.56</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8</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其他各项资产</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192,829.84</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0.49</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9</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jc w:val="both"/>
              <w:rPr>
                <w:sz w:val="21"/>
              </w:rPr>
            </w:pPr>
            <w:r w:rsidRPr="006A26F5">
              <w:rPr>
                <w:rFonts w:hint="eastAsia"/>
                <w:sz w:val="21"/>
              </w:rPr>
              <w:t>合计</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39,656,656.95</w:t>
            </w:r>
            <w:r w:rsidR="00395D1F">
              <w:rPr>
                <w:sz w:val="21"/>
              </w:rPr>
              <w:t xml:space="preserve"> </w:t>
            </w:r>
            <w:r w:rsidRPr="006A26F5">
              <w:rPr>
                <w:rFonts w:hint="eastAsia"/>
                <w:sz w:val="21"/>
              </w:rPr>
              <w:t xml:space="preserve"> </w:t>
            </w:r>
          </w:p>
        </w:tc>
        <w:tc>
          <w:tcPr>
            <w:tcW w:w="2400" w:type="dxa"/>
            <w:shd w:val="clear" w:color="auto" w:fill="auto"/>
            <w:hideMark/>
          </w:tcPr>
          <w:p w:rsidR="006A26F5" w:rsidRPr="006A26F5" w:rsidRDefault="006A26F5">
            <w:pPr>
              <w:pStyle w:val="a3"/>
              <w:jc w:val="right"/>
              <w:rPr>
                <w:sz w:val="21"/>
              </w:rPr>
            </w:pPr>
            <w:r w:rsidRPr="006A26F5">
              <w:rPr>
                <w:rFonts w:hint="eastAsia"/>
                <w:sz w:val="21"/>
              </w:rPr>
              <w:t>100.00</w:t>
            </w:r>
            <w:r w:rsidR="00395D1F">
              <w:rPr>
                <w:sz w:val="21"/>
              </w:rPr>
              <w:t xml:space="preserve"> </w:t>
            </w:r>
            <w:r w:rsidRPr="006A26F5">
              <w:rPr>
                <w:rFonts w:hint="eastAsia"/>
                <w:sz w:val="21"/>
              </w:rPr>
              <w:t xml:space="preserve"> </w:t>
            </w:r>
          </w:p>
        </w:tc>
      </w:tr>
    </w:tbl>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2</w:t>
      </w:r>
      <w:r w:rsidR="00395D1F">
        <w:rPr>
          <w:sz w:val="21"/>
          <w:szCs w:val="21"/>
        </w:rPr>
        <w:t xml:space="preserve"> </w:t>
      </w:r>
      <w:r w:rsidRPr="006A26F5">
        <w:rPr>
          <w:rFonts w:hint="eastAsia"/>
          <w:sz w:val="21"/>
          <w:szCs w:val="21"/>
        </w:rPr>
        <w:t>报告期末按行业分类的股票投资组合</w:t>
      </w:r>
      <w:r w:rsidR="00395D1F">
        <w:rPr>
          <w:sz w:val="21"/>
          <w:szCs w:val="21"/>
        </w:rPr>
        <w:t xml:space="preserve"> </w:t>
      </w:r>
      <w:r w:rsidRPr="006A26F5">
        <w:rPr>
          <w:rFonts w:hint="eastAsia"/>
          <w:sz w:val="21"/>
          <w:szCs w:val="21"/>
        </w:rPr>
        <w:t xml:space="preserve"> </w:t>
      </w:r>
    </w:p>
    <w:tbl>
      <w:tblPr>
        <w:tblStyle w:val="a8"/>
        <w:tblW w:w="0" w:type="auto"/>
        <w:tblLook w:val="04A0" w:firstRow="1" w:lastRow="0" w:firstColumn="1" w:lastColumn="0" w:noHBand="0" w:noVBand="1"/>
      </w:tblPr>
      <w:tblGrid>
        <w:gridCol w:w="678"/>
        <w:gridCol w:w="1980"/>
        <w:gridCol w:w="3600"/>
        <w:gridCol w:w="2258"/>
      </w:tblGrid>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代码</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行业类别</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center"/>
              <w:rPr>
                <w:sz w:val="21"/>
              </w:rPr>
            </w:pPr>
            <w:r w:rsidRPr="006A26F5">
              <w:rPr>
                <w:rFonts w:hint="eastAsia"/>
                <w:sz w:val="21"/>
              </w:rPr>
              <w:t>公允价值（元）</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center"/>
              <w:rPr>
                <w:sz w:val="21"/>
              </w:rPr>
            </w:pPr>
            <w:r w:rsidRPr="006A26F5">
              <w:rPr>
                <w:rFonts w:hint="eastAsia"/>
                <w:sz w:val="21"/>
              </w:rPr>
              <w:t>占基金资产净值比例（％）</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A</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农、林、牧、渔业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906,476.00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2.37</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B</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采矿业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728,784.00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1.90</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C</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制造业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17,889,095.18</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46.68</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D</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电力、热力、燃气及水生产和供应业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890,180.00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2.32</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E</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建筑业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686,416.00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1.79</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F</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批发和零售业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2,300,695.00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6.00</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G</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交通运输、仓储和邮政业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1,157,896.00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3.02</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H</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住宿和餐饮业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I</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信息传输、软件和信息技术服务业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1,584,163.94</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4.13</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J</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金融业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4,456,885.00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11.63</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K</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房地产业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2,901,440.00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7.57</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L</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租赁和商务服务业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478,929.00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1.25</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M</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科学研究和技术服</w:t>
            </w:r>
            <w:r w:rsidRPr="006A26F5">
              <w:rPr>
                <w:rFonts w:hint="eastAsia"/>
                <w:sz w:val="21"/>
              </w:rPr>
              <w:lastRenderedPageBreak/>
              <w:t>务业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lastRenderedPageBreak/>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lastRenderedPageBreak/>
              <w:t>N</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水利、环境和公共设施管理业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295,529.00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0.77</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O</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居民服务、修理和其他服务业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P</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教育</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Q</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卫生和社会工作</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R</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文化、体育和娱乐业</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448,784.00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1.17</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S</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综合</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395D1F">
            <w:pPr>
              <w:pStyle w:val="a3"/>
              <w:jc w:val="center"/>
              <w:rPr>
                <w:sz w:val="21"/>
              </w:rPr>
            </w:pPr>
            <w:r>
              <w:rPr>
                <w:sz w:val="21"/>
              </w:rPr>
              <w:t xml:space="preserve"> </w:t>
            </w:r>
            <w:r w:rsidR="006A26F5"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合计</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34,725,273.12</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90.61</w:t>
            </w:r>
            <w:r w:rsidR="00395D1F">
              <w:rPr>
                <w:sz w:val="21"/>
              </w:rPr>
              <w:t xml:space="preserve"> </w:t>
            </w:r>
            <w:r w:rsidRPr="006A26F5">
              <w:rPr>
                <w:rFonts w:hint="eastAsia"/>
                <w:sz w:val="21"/>
              </w:rPr>
              <w:t xml:space="preserve"> </w:t>
            </w:r>
          </w:p>
        </w:tc>
      </w:tr>
    </w:tbl>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3</w:t>
      </w:r>
      <w:r w:rsidR="00395D1F">
        <w:rPr>
          <w:sz w:val="21"/>
          <w:szCs w:val="21"/>
        </w:rPr>
        <w:t xml:space="preserve"> </w:t>
      </w:r>
      <w:r w:rsidRPr="006A26F5">
        <w:rPr>
          <w:rFonts w:hint="eastAsia"/>
          <w:sz w:val="21"/>
          <w:szCs w:val="21"/>
        </w:rPr>
        <w:t>报告期末按公允价值占基金资产净值比例大小排序的前十名股票投资明细</w:t>
      </w:r>
      <w:r w:rsidR="00395D1F">
        <w:rPr>
          <w:sz w:val="21"/>
          <w:szCs w:val="21"/>
        </w:rPr>
        <w:t xml:space="preserve"> </w:t>
      </w:r>
      <w:r w:rsidRPr="006A26F5">
        <w:rPr>
          <w:rFonts w:hint="eastAsia"/>
          <w:sz w:val="21"/>
          <w:szCs w:val="21"/>
        </w:rPr>
        <w:t xml:space="preserve"> </w:t>
      </w:r>
    </w:p>
    <w:tbl>
      <w:tblPr>
        <w:tblStyle w:val="a8"/>
        <w:tblW w:w="0" w:type="auto"/>
        <w:tblLook w:val="04A0" w:firstRow="1" w:lastRow="0" w:firstColumn="1" w:lastColumn="0" w:noHBand="0" w:noVBand="1"/>
      </w:tblPr>
      <w:tblGrid>
        <w:gridCol w:w="673"/>
        <w:gridCol w:w="1105"/>
        <w:gridCol w:w="1545"/>
        <w:gridCol w:w="1846"/>
        <w:gridCol w:w="1896"/>
        <w:gridCol w:w="1451"/>
      </w:tblGrid>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序号</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股票代码</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股票名称</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center"/>
              <w:rPr>
                <w:sz w:val="21"/>
              </w:rPr>
            </w:pPr>
            <w:r w:rsidRPr="006A26F5">
              <w:rPr>
                <w:rFonts w:hint="eastAsia"/>
                <w:sz w:val="21"/>
              </w:rPr>
              <w:t>数量(股)</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center"/>
              <w:rPr>
                <w:sz w:val="21"/>
              </w:rPr>
            </w:pPr>
            <w:r w:rsidRPr="006A26F5">
              <w:rPr>
                <w:rFonts w:hint="eastAsia"/>
                <w:sz w:val="21"/>
              </w:rPr>
              <w:t>公允价值(元)</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center"/>
              <w:rPr>
                <w:sz w:val="21"/>
              </w:rPr>
            </w:pPr>
            <w:r w:rsidRPr="006A26F5">
              <w:rPr>
                <w:rFonts w:hint="eastAsia"/>
                <w:sz w:val="21"/>
              </w:rPr>
              <w:t>占基金资产净值比例(％)</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1</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002674</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兴业科技</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42,000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601,020.00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1.57</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2</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600015</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华夏银行</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69,200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570,900.00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1.49</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3</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300089</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文化长城</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80,500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539,350.00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1.41</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4</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600926</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杭州银行</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58,600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504,546.00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1.32</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5</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000789</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万年青</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30,100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465,346.00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1.21</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6</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600000</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浦发银行</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39,100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441,048.00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1.15</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7</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600279</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重庆港九</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67,500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438,750.00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1.14</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8</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002532</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新界泵业</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53,100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428,517.00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1.12</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9</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002128</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露天煤业</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46,200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420,882.00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1.10</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10</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300571</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平治信息</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7,100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418,616.00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1.09</w:t>
            </w:r>
            <w:r w:rsidR="00395D1F">
              <w:rPr>
                <w:sz w:val="21"/>
              </w:rPr>
              <w:t xml:space="preserve"> </w:t>
            </w:r>
            <w:r w:rsidRPr="006A26F5">
              <w:rPr>
                <w:rFonts w:hint="eastAsia"/>
                <w:sz w:val="21"/>
              </w:rPr>
              <w:t xml:space="preserve"> </w:t>
            </w:r>
          </w:p>
        </w:tc>
      </w:tr>
    </w:tbl>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4</w:t>
      </w:r>
      <w:r w:rsidR="00395D1F">
        <w:rPr>
          <w:sz w:val="21"/>
          <w:szCs w:val="21"/>
        </w:rPr>
        <w:t xml:space="preserve"> </w:t>
      </w:r>
      <w:r w:rsidRPr="006A26F5">
        <w:rPr>
          <w:rFonts w:hint="eastAsia"/>
          <w:sz w:val="21"/>
          <w:szCs w:val="21"/>
        </w:rPr>
        <w:t>报告期末按债券品种分类的债券投资组合</w:t>
      </w:r>
      <w:r w:rsidR="00395D1F">
        <w:rPr>
          <w:sz w:val="21"/>
          <w:szCs w:val="21"/>
        </w:rPr>
        <w:t xml:space="preserve"> </w:t>
      </w:r>
      <w:r w:rsidRPr="006A26F5">
        <w:rPr>
          <w:rFonts w:hint="eastAsia"/>
          <w:sz w:val="21"/>
          <w:szCs w:val="21"/>
        </w:rPr>
        <w:t xml:space="preserve"> </w:t>
      </w:r>
    </w:p>
    <w:tbl>
      <w:tblPr>
        <w:tblStyle w:val="a8"/>
        <w:tblW w:w="0" w:type="auto"/>
        <w:tblLook w:val="04A0" w:firstRow="1" w:lastRow="0" w:firstColumn="1" w:lastColumn="0" w:noHBand="0" w:noVBand="1"/>
      </w:tblPr>
      <w:tblGrid>
        <w:gridCol w:w="680"/>
        <w:gridCol w:w="1993"/>
        <w:gridCol w:w="3591"/>
        <w:gridCol w:w="2252"/>
      </w:tblGrid>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序号</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债券品种</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center"/>
              <w:rPr>
                <w:sz w:val="21"/>
              </w:rPr>
            </w:pPr>
            <w:r w:rsidRPr="006A26F5">
              <w:rPr>
                <w:rFonts w:hint="eastAsia"/>
                <w:sz w:val="21"/>
              </w:rPr>
              <w:t>公允价值(元)</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center"/>
              <w:rPr>
                <w:sz w:val="21"/>
              </w:rPr>
            </w:pPr>
            <w:r w:rsidRPr="006A26F5">
              <w:rPr>
                <w:rFonts w:hint="eastAsia"/>
                <w:sz w:val="21"/>
              </w:rPr>
              <w:t>占基金资产净值比例(％)</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1</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国家债券</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2</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央行票据</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3</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金融债券</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395D1F">
            <w:pPr>
              <w:pStyle w:val="a3"/>
              <w:jc w:val="center"/>
              <w:rPr>
                <w:sz w:val="21"/>
              </w:rPr>
            </w:pPr>
            <w:r>
              <w:rPr>
                <w:sz w:val="21"/>
              </w:rPr>
              <w:t xml:space="preserve"> </w:t>
            </w:r>
            <w:r w:rsidR="006A26F5"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其中：政策性金融债</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4</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企业债券</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5</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企业短期融资</w:t>
            </w:r>
            <w:proofErr w:type="gramStart"/>
            <w:r w:rsidRPr="006A26F5">
              <w:rPr>
                <w:rFonts w:hint="eastAsia"/>
                <w:sz w:val="21"/>
              </w:rPr>
              <w:t>券</w:t>
            </w:r>
            <w:proofErr w:type="gramEnd"/>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6</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中期票据</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7</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可转债（可交换债）</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153,000.00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0.40</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8</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同业存单</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9</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其他</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10</w:t>
            </w:r>
            <w:r w:rsidR="00395D1F">
              <w:rPr>
                <w:sz w:val="21"/>
              </w:rPr>
              <w:t xml:space="preserve"> </w:t>
            </w:r>
            <w:r w:rsidRPr="006A26F5">
              <w:rPr>
                <w:rFonts w:hint="eastAsia"/>
                <w:sz w:val="21"/>
              </w:rPr>
              <w:t xml:space="preserve"> </w:t>
            </w:r>
          </w:p>
        </w:tc>
        <w:tc>
          <w:tcPr>
            <w:tcW w:w="2130" w:type="dxa"/>
            <w:shd w:val="clear" w:color="auto" w:fill="auto"/>
            <w:hideMark/>
          </w:tcPr>
          <w:p w:rsidR="006A26F5" w:rsidRPr="006A26F5" w:rsidRDefault="006A26F5">
            <w:pPr>
              <w:pStyle w:val="a3"/>
              <w:rPr>
                <w:sz w:val="21"/>
              </w:rPr>
            </w:pPr>
            <w:r w:rsidRPr="006A26F5">
              <w:rPr>
                <w:rFonts w:hint="eastAsia"/>
                <w:sz w:val="21"/>
              </w:rPr>
              <w:t>合计</w:t>
            </w:r>
            <w:r w:rsidR="00395D1F">
              <w:rPr>
                <w:sz w:val="21"/>
              </w:rPr>
              <w:t xml:space="preserve"> </w:t>
            </w:r>
            <w:r w:rsidRPr="006A26F5">
              <w:rPr>
                <w:rFonts w:hint="eastAsia"/>
                <w:sz w:val="21"/>
              </w:rPr>
              <w:t xml:space="preserve"> </w:t>
            </w:r>
          </w:p>
        </w:tc>
        <w:tc>
          <w:tcPr>
            <w:tcW w:w="3825" w:type="dxa"/>
            <w:shd w:val="clear" w:color="auto" w:fill="auto"/>
            <w:hideMark/>
          </w:tcPr>
          <w:p w:rsidR="006A26F5" w:rsidRPr="006A26F5" w:rsidRDefault="006A26F5">
            <w:pPr>
              <w:pStyle w:val="a3"/>
              <w:jc w:val="right"/>
              <w:rPr>
                <w:sz w:val="21"/>
              </w:rPr>
            </w:pPr>
            <w:r w:rsidRPr="006A26F5">
              <w:rPr>
                <w:rFonts w:hint="eastAsia"/>
                <w:sz w:val="21"/>
              </w:rPr>
              <w:t>153,000.00</w:t>
            </w:r>
            <w:r w:rsidR="00395D1F">
              <w:rPr>
                <w:sz w:val="21"/>
              </w:rPr>
              <w:t xml:space="preserve"> </w:t>
            </w:r>
            <w:r w:rsidRPr="006A26F5">
              <w:rPr>
                <w:rFonts w:hint="eastAsia"/>
                <w:sz w:val="21"/>
              </w:rPr>
              <w:t xml:space="preserve"> </w:t>
            </w:r>
          </w:p>
        </w:tc>
        <w:tc>
          <w:tcPr>
            <w:tcW w:w="2415" w:type="dxa"/>
            <w:shd w:val="clear" w:color="auto" w:fill="auto"/>
            <w:hideMark/>
          </w:tcPr>
          <w:p w:rsidR="006A26F5" w:rsidRPr="006A26F5" w:rsidRDefault="006A26F5">
            <w:pPr>
              <w:pStyle w:val="a3"/>
              <w:jc w:val="right"/>
              <w:rPr>
                <w:sz w:val="21"/>
              </w:rPr>
            </w:pPr>
            <w:r w:rsidRPr="006A26F5">
              <w:rPr>
                <w:rFonts w:hint="eastAsia"/>
                <w:sz w:val="21"/>
              </w:rPr>
              <w:t>0.40</w:t>
            </w:r>
            <w:r w:rsidR="00395D1F">
              <w:rPr>
                <w:sz w:val="21"/>
              </w:rPr>
              <w:t xml:space="preserve"> </w:t>
            </w:r>
            <w:r w:rsidRPr="006A26F5">
              <w:rPr>
                <w:rFonts w:hint="eastAsia"/>
                <w:sz w:val="21"/>
              </w:rPr>
              <w:t xml:space="preserve"> </w:t>
            </w:r>
          </w:p>
        </w:tc>
      </w:tr>
    </w:tbl>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5</w:t>
      </w:r>
      <w:r w:rsidR="00395D1F">
        <w:rPr>
          <w:sz w:val="21"/>
          <w:szCs w:val="21"/>
        </w:rPr>
        <w:t xml:space="preserve"> </w:t>
      </w:r>
      <w:r w:rsidRPr="006A26F5">
        <w:rPr>
          <w:rFonts w:hint="eastAsia"/>
          <w:sz w:val="21"/>
          <w:szCs w:val="21"/>
        </w:rPr>
        <w:t>报告期末按公允价值占基金资产净值比例大小排序的前五名债券投资明细</w:t>
      </w:r>
      <w:r w:rsidR="00395D1F">
        <w:rPr>
          <w:sz w:val="21"/>
          <w:szCs w:val="21"/>
        </w:rPr>
        <w:t xml:space="preserve"> </w:t>
      </w:r>
      <w:r w:rsidRPr="006A26F5">
        <w:rPr>
          <w:rFonts w:hint="eastAsia"/>
          <w:sz w:val="21"/>
          <w:szCs w:val="21"/>
        </w:rPr>
        <w:t xml:space="preserve"> </w:t>
      </w:r>
    </w:p>
    <w:tbl>
      <w:tblPr>
        <w:tblStyle w:val="a8"/>
        <w:tblW w:w="0" w:type="auto"/>
        <w:tblLook w:val="04A0" w:firstRow="1" w:lastRow="0" w:firstColumn="1" w:lastColumn="0" w:noHBand="0" w:noVBand="1"/>
      </w:tblPr>
      <w:tblGrid>
        <w:gridCol w:w="670"/>
        <w:gridCol w:w="1104"/>
        <w:gridCol w:w="1538"/>
        <w:gridCol w:w="1840"/>
        <w:gridCol w:w="1892"/>
        <w:gridCol w:w="1472"/>
      </w:tblGrid>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lastRenderedPageBreak/>
              <w:t>序号</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债券代码</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债券名称</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center"/>
              <w:rPr>
                <w:sz w:val="21"/>
              </w:rPr>
            </w:pPr>
            <w:r w:rsidRPr="006A26F5">
              <w:rPr>
                <w:rFonts w:hint="eastAsia"/>
                <w:sz w:val="21"/>
              </w:rPr>
              <w:t>数量（张）</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center"/>
              <w:rPr>
                <w:sz w:val="21"/>
              </w:rPr>
            </w:pPr>
            <w:r w:rsidRPr="006A26F5">
              <w:rPr>
                <w:rFonts w:hint="eastAsia"/>
                <w:sz w:val="21"/>
              </w:rPr>
              <w:t>公允价值(元)</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center"/>
              <w:rPr>
                <w:sz w:val="21"/>
              </w:rPr>
            </w:pPr>
            <w:r w:rsidRPr="006A26F5">
              <w:rPr>
                <w:rFonts w:hint="eastAsia"/>
                <w:sz w:val="21"/>
              </w:rPr>
              <w:t>占基金资产净值比例（％）</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1</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110053</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proofErr w:type="gramStart"/>
            <w:r w:rsidRPr="006A26F5">
              <w:rPr>
                <w:rFonts w:hint="eastAsia"/>
                <w:sz w:val="21"/>
              </w:rPr>
              <w:t>苏银转债</w:t>
            </w:r>
            <w:proofErr w:type="gramEnd"/>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1,350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135,000.00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0.35</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2</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110055</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proofErr w:type="gramStart"/>
            <w:r w:rsidRPr="006A26F5">
              <w:rPr>
                <w:rFonts w:hint="eastAsia"/>
                <w:sz w:val="21"/>
              </w:rPr>
              <w:t>伊力转</w:t>
            </w:r>
            <w:proofErr w:type="gramEnd"/>
            <w:r w:rsidRPr="006A26F5">
              <w:rPr>
                <w:rFonts w:hint="eastAsia"/>
                <w:sz w:val="21"/>
              </w:rPr>
              <w:t>债</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70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7,000.00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0.02</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3</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113530</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大丰转债</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70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7,000.00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0.02</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4</w:t>
            </w:r>
            <w:r w:rsidR="00395D1F">
              <w:rPr>
                <w:sz w:val="21"/>
              </w:rPr>
              <w:t xml:space="preserve"> </w:t>
            </w:r>
            <w:r w:rsidRPr="006A26F5">
              <w:rPr>
                <w:rFonts w:hint="eastAsia"/>
                <w:sz w:val="21"/>
              </w:rPr>
              <w:t xml:space="preserve"> </w:t>
            </w:r>
          </w:p>
        </w:tc>
        <w:tc>
          <w:tcPr>
            <w:tcW w:w="1140" w:type="dxa"/>
            <w:shd w:val="clear" w:color="auto" w:fill="auto"/>
            <w:hideMark/>
          </w:tcPr>
          <w:p w:rsidR="006A26F5" w:rsidRPr="006A26F5" w:rsidRDefault="006A26F5">
            <w:pPr>
              <w:pStyle w:val="a3"/>
              <w:jc w:val="center"/>
              <w:rPr>
                <w:sz w:val="21"/>
              </w:rPr>
            </w:pPr>
            <w:r w:rsidRPr="006A26F5">
              <w:rPr>
                <w:rFonts w:hint="eastAsia"/>
                <w:sz w:val="21"/>
              </w:rPr>
              <w:t>128061</w:t>
            </w:r>
            <w:r w:rsidR="00395D1F">
              <w:rPr>
                <w:sz w:val="21"/>
              </w:rPr>
              <w:t xml:space="preserve"> </w:t>
            </w:r>
            <w:r w:rsidRPr="006A26F5">
              <w:rPr>
                <w:rFonts w:hint="eastAsia"/>
                <w:sz w:val="21"/>
              </w:rPr>
              <w:t xml:space="preserve"> </w:t>
            </w:r>
          </w:p>
        </w:tc>
        <w:tc>
          <w:tcPr>
            <w:tcW w:w="1695" w:type="dxa"/>
            <w:shd w:val="clear" w:color="auto" w:fill="auto"/>
            <w:hideMark/>
          </w:tcPr>
          <w:p w:rsidR="006A26F5" w:rsidRPr="006A26F5" w:rsidRDefault="006A26F5">
            <w:pPr>
              <w:pStyle w:val="a3"/>
              <w:jc w:val="center"/>
              <w:rPr>
                <w:sz w:val="21"/>
              </w:rPr>
            </w:pPr>
            <w:r w:rsidRPr="006A26F5">
              <w:rPr>
                <w:rFonts w:hint="eastAsia"/>
                <w:sz w:val="21"/>
              </w:rPr>
              <w:t>启明转债</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40</w:t>
            </w:r>
            <w:r w:rsidR="00395D1F">
              <w:rPr>
                <w:sz w:val="21"/>
              </w:rPr>
              <w:t xml:space="preserve"> </w:t>
            </w:r>
            <w:r w:rsidRPr="006A26F5">
              <w:rPr>
                <w:rFonts w:hint="eastAsia"/>
                <w:sz w:val="21"/>
              </w:rPr>
              <w:t xml:space="preserve"> </w:t>
            </w:r>
          </w:p>
        </w:tc>
        <w:tc>
          <w:tcPr>
            <w:tcW w:w="1980" w:type="dxa"/>
            <w:shd w:val="clear" w:color="auto" w:fill="auto"/>
            <w:hideMark/>
          </w:tcPr>
          <w:p w:rsidR="006A26F5" w:rsidRPr="006A26F5" w:rsidRDefault="006A26F5">
            <w:pPr>
              <w:pStyle w:val="a3"/>
              <w:jc w:val="right"/>
              <w:rPr>
                <w:sz w:val="21"/>
              </w:rPr>
            </w:pPr>
            <w:r w:rsidRPr="006A26F5">
              <w:rPr>
                <w:rFonts w:hint="eastAsia"/>
                <w:sz w:val="21"/>
              </w:rPr>
              <w:t>4,000.00</w:t>
            </w:r>
            <w:r w:rsidR="00395D1F">
              <w:rPr>
                <w:sz w:val="21"/>
              </w:rPr>
              <w:t xml:space="preserve"> </w:t>
            </w:r>
            <w:r w:rsidRPr="006A26F5">
              <w:rPr>
                <w:rFonts w:hint="eastAsia"/>
                <w:sz w:val="21"/>
              </w:rPr>
              <w:t xml:space="preserve"> </w:t>
            </w:r>
          </w:p>
        </w:tc>
        <w:tc>
          <w:tcPr>
            <w:tcW w:w="1560" w:type="dxa"/>
            <w:shd w:val="clear" w:color="auto" w:fill="auto"/>
            <w:hideMark/>
          </w:tcPr>
          <w:p w:rsidR="006A26F5" w:rsidRPr="006A26F5" w:rsidRDefault="006A26F5">
            <w:pPr>
              <w:pStyle w:val="a3"/>
              <w:jc w:val="right"/>
              <w:rPr>
                <w:sz w:val="21"/>
              </w:rPr>
            </w:pPr>
            <w:r w:rsidRPr="006A26F5">
              <w:rPr>
                <w:rFonts w:hint="eastAsia"/>
                <w:sz w:val="21"/>
              </w:rPr>
              <w:t>0.01</w:t>
            </w:r>
            <w:r w:rsidR="00395D1F">
              <w:rPr>
                <w:sz w:val="21"/>
              </w:rPr>
              <w:t xml:space="preserve"> </w:t>
            </w:r>
            <w:r w:rsidRPr="006A26F5">
              <w:rPr>
                <w:rFonts w:hint="eastAsia"/>
                <w:sz w:val="21"/>
              </w:rPr>
              <w:t xml:space="preserve"> </w:t>
            </w:r>
          </w:p>
        </w:tc>
      </w:tr>
    </w:tbl>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6</w:t>
      </w:r>
      <w:r w:rsidR="00395D1F">
        <w:rPr>
          <w:sz w:val="21"/>
          <w:szCs w:val="21"/>
        </w:rPr>
        <w:t xml:space="preserve"> </w:t>
      </w:r>
      <w:r w:rsidRPr="006A26F5">
        <w:rPr>
          <w:rFonts w:hint="eastAsia"/>
          <w:sz w:val="21"/>
          <w:szCs w:val="21"/>
        </w:rPr>
        <w:t>报告期末按公允价值占基金资产净值比例大小排序的前十名资产支持证券投资明细</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本基金本报告期末未持有资产支持证券投资。</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7</w:t>
      </w:r>
      <w:r w:rsidR="00395D1F">
        <w:rPr>
          <w:sz w:val="21"/>
          <w:szCs w:val="21"/>
        </w:rPr>
        <w:t xml:space="preserve"> </w:t>
      </w:r>
      <w:r w:rsidRPr="006A26F5">
        <w:rPr>
          <w:rFonts w:hint="eastAsia"/>
          <w:sz w:val="21"/>
          <w:szCs w:val="21"/>
        </w:rPr>
        <w:t>报告期末按公允价值占基金资产净值比例大小排序的前五名贵金属投资明细</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本基金本报告期末未持有贵金属。</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8</w:t>
      </w:r>
      <w:r w:rsidR="00395D1F">
        <w:rPr>
          <w:sz w:val="21"/>
          <w:szCs w:val="21"/>
        </w:rPr>
        <w:t xml:space="preserve"> </w:t>
      </w:r>
      <w:r w:rsidRPr="006A26F5">
        <w:rPr>
          <w:rFonts w:hint="eastAsia"/>
          <w:sz w:val="21"/>
          <w:szCs w:val="21"/>
        </w:rPr>
        <w:t>报告期末按公允价值占基金资产净值比例大小排序的前五名权证投资明细</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本基金本报告期末未持有权证。</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9</w:t>
      </w:r>
      <w:r w:rsidR="00395D1F">
        <w:rPr>
          <w:sz w:val="21"/>
          <w:szCs w:val="21"/>
        </w:rPr>
        <w:t xml:space="preserve"> </w:t>
      </w:r>
      <w:r w:rsidRPr="006A26F5">
        <w:rPr>
          <w:rFonts w:hint="eastAsia"/>
          <w:sz w:val="21"/>
          <w:szCs w:val="21"/>
        </w:rPr>
        <w:t>报告期末本基金投资的股指期货交易情况说明</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本基金本报告期末未持有股指期货。</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10</w:t>
      </w:r>
      <w:r w:rsidR="00395D1F">
        <w:rPr>
          <w:sz w:val="21"/>
          <w:szCs w:val="21"/>
        </w:rPr>
        <w:t xml:space="preserve"> </w:t>
      </w:r>
      <w:r w:rsidRPr="006A26F5">
        <w:rPr>
          <w:rFonts w:hint="eastAsia"/>
          <w:sz w:val="21"/>
          <w:szCs w:val="21"/>
        </w:rPr>
        <w:t>报告期末本基金投资的国债期货交易情况说明</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本基金本报告期末未持有国债期货。</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11</w:t>
      </w:r>
      <w:r w:rsidR="00395D1F">
        <w:rPr>
          <w:sz w:val="21"/>
          <w:szCs w:val="21"/>
        </w:rPr>
        <w:t xml:space="preserve"> </w:t>
      </w:r>
      <w:r w:rsidRPr="006A26F5">
        <w:rPr>
          <w:rFonts w:hint="eastAsia"/>
          <w:sz w:val="21"/>
          <w:szCs w:val="21"/>
        </w:rPr>
        <w:t>投资组合报告附注</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11.1</w:t>
      </w:r>
      <w:r w:rsidR="00395D1F">
        <w:rPr>
          <w:sz w:val="21"/>
          <w:szCs w:val="21"/>
        </w:rPr>
        <w:t xml:space="preserve"> </w:t>
      </w:r>
      <w:r w:rsidRPr="006A26F5">
        <w:rPr>
          <w:rFonts w:hint="eastAsia"/>
          <w:sz w:val="21"/>
          <w:szCs w:val="21"/>
        </w:rPr>
        <w:t>本报告期内，本基金投资的前十名证券中没有出现被监管部门立案调查，或在报告编制日前一年内受到公开谴责、处罚的情形。</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11.2</w:t>
      </w:r>
      <w:r w:rsidR="00395D1F">
        <w:rPr>
          <w:sz w:val="21"/>
          <w:szCs w:val="21"/>
        </w:rPr>
        <w:t xml:space="preserve"> </w:t>
      </w:r>
      <w:r w:rsidRPr="006A26F5">
        <w:rPr>
          <w:rFonts w:hint="eastAsia"/>
          <w:sz w:val="21"/>
          <w:szCs w:val="21"/>
        </w:rPr>
        <w:t>基金投资的前十名股票中，没有投资超出基金合同规定备选股票库之外的股票。</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11.3</w:t>
      </w:r>
      <w:r w:rsidR="00395D1F">
        <w:rPr>
          <w:sz w:val="21"/>
          <w:szCs w:val="21"/>
        </w:rPr>
        <w:t xml:space="preserve"> </w:t>
      </w:r>
      <w:r w:rsidRPr="006A26F5">
        <w:rPr>
          <w:rFonts w:hint="eastAsia"/>
          <w:sz w:val="21"/>
          <w:szCs w:val="21"/>
        </w:rPr>
        <w:t>其他资产构成</w:t>
      </w:r>
      <w:r w:rsidR="00395D1F">
        <w:rPr>
          <w:sz w:val="21"/>
          <w:szCs w:val="21"/>
        </w:rPr>
        <w:t xml:space="preserve"> </w:t>
      </w:r>
      <w:r w:rsidRPr="006A26F5">
        <w:rPr>
          <w:rFonts w:hint="eastAsia"/>
          <w:sz w:val="21"/>
          <w:szCs w:val="21"/>
        </w:rPr>
        <w:t xml:space="preserve"> </w:t>
      </w:r>
    </w:p>
    <w:tbl>
      <w:tblPr>
        <w:tblStyle w:val="a8"/>
        <w:tblW w:w="0" w:type="auto"/>
        <w:tblLook w:val="04A0" w:firstRow="1" w:lastRow="0" w:firstColumn="1" w:lastColumn="0" w:noHBand="0" w:noVBand="1"/>
      </w:tblPr>
      <w:tblGrid>
        <w:gridCol w:w="682"/>
        <w:gridCol w:w="2904"/>
        <w:gridCol w:w="4930"/>
      </w:tblGrid>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序号</w:t>
            </w:r>
            <w:r w:rsidR="00395D1F">
              <w:rPr>
                <w:sz w:val="21"/>
              </w:rPr>
              <w:t xml:space="preserve"> </w:t>
            </w:r>
            <w:r w:rsidRPr="006A26F5">
              <w:rPr>
                <w:rFonts w:hint="eastAsia"/>
                <w:sz w:val="21"/>
              </w:rPr>
              <w:t xml:space="preserve"> </w:t>
            </w:r>
          </w:p>
        </w:tc>
        <w:tc>
          <w:tcPr>
            <w:tcW w:w="3120" w:type="dxa"/>
            <w:shd w:val="clear" w:color="auto" w:fill="auto"/>
            <w:hideMark/>
          </w:tcPr>
          <w:p w:rsidR="006A26F5" w:rsidRPr="006A26F5" w:rsidRDefault="006A26F5">
            <w:pPr>
              <w:pStyle w:val="a3"/>
              <w:jc w:val="both"/>
              <w:rPr>
                <w:sz w:val="21"/>
              </w:rPr>
            </w:pPr>
            <w:r w:rsidRPr="006A26F5">
              <w:rPr>
                <w:rFonts w:hint="eastAsia"/>
                <w:sz w:val="21"/>
              </w:rPr>
              <w:t>名称</w:t>
            </w:r>
            <w:r w:rsidR="00395D1F">
              <w:rPr>
                <w:sz w:val="21"/>
              </w:rPr>
              <w:t xml:space="preserve"> </w:t>
            </w:r>
            <w:r w:rsidRPr="006A26F5">
              <w:rPr>
                <w:rFonts w:hint="eastAsia"/>
                <w:sz w:val="21"/>
              </w:rPr>
              <w:t xml:space="preserve"> </w:t>
            </w:r>
          </w:p>
        </w:tc>
        <w:tc>
          <w:tcPr>
            <w:tcW w:w="5250" w:type="dxa"/>
            <w:shd w:val="clear" w:color="auto" w:fill="auto"/>
            <w:hideMark/>
          </w:tcPr>
          <w:p w:rsidR="006A26F5" w:rsidRPr="006A26F5" w:rsidRDefault="006A26F5">
            <w:pPr>
              <w:pStyle w:val="a3"/>
              <w:jc w:val="center"/>
              <w:rPr>
                <w:sz w:val="21"/>
              </w:rPr>
            </w:pPr>
            <w:r w:rsidRPr="006A26F5">
              <w:rPr>
                <w:rFonts w:hint="eastAsia"/>
                <w:sz w:val="21"/>
              </w:rPr>
              <w:t>金额(元)</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1</w:t>
            </w:r>
            <w:r w:rsidR="00395D1F">
              <w:rPr>
                <w:sz w:val="21"/>
              </w:rPr>
              <w:t xml:space="preserve"> </w:t>
            </w:r>
            <w:r w:rsidRPr="006A26F5">
              <w:rPr>
                <w:rFonts w:hint="eastAsia"/>
                <w:sz w:val="21"/>
              </w:rPr>
              <w:t xml:space="preserve"> </w:t>
            </w:r>
          </w:p>
        </w:tc>
        <w:tc>
          <w:tcPr>
            <w:tcW w:w="3120" w:type="dxa"/>
            <w:shd w:val="clear" w:color="auto" w:fill="auto"/>
            <w:hideMark/>
          </w:tcPr>
          <w:p w:rsidR="006A26F5" w:rsidRPr="006A26F5" w:rsidRDefault="006A26F5">
            <w:pPr>
              <w:pStyle w:val="a3"/>
              <w:jc w:val="both"/>
              <w:rPr>
                <w:sz w:val="21"/>
              </w:rPr>
            </w:pPr>
            <w:r w:rsidRPr="006A26F5">
              <w:rPr>
                <w:rFonts w:hint="eastAsia"/>
                <w:sz w:val="21"/>
              </w:rPr>
              <w:t>存出保证金</w:t>
            </w:r>
            <w:r w:rsidR="00395D1F">
              <w:rPr>
                <w:sz w:val="21"/>
              </w:rPr>
              <w:t xml:space="preserve"> </w:t>
            </w:r>
            <w:r w:rsidRPr="006A26F5">
              <w:rPr>
                <w:rFonts w:hint="eastAsia"/>
                <w:sz w:val="21"/>
              </w:rPr>
              <w:t xml:space="preserve"> </w:t>
            </w:r>
          </w:p>
        </w:tc>
        <w:tc>
          <w:tcPr>
            <w:tcW w:w="5250" w:type="dxa"/>
            <w:shd w:val="clear" w:color="auto" w:fill="auto"/>
            <w:hideMark/>
          </w:tcPr>
          <w:p w:rsidR="006A26F5" w:rsidRPr="006A26F5" w:rsidRDefault="006A26F5">
            <w:pPr>
              <w:pStyle w:val="a3"/>
              <w:jc w:val="right"/>
              <w:rPr>
                <w:sz w:val="21"/>
              </w:rPr>
            </w:pPr>
            <w:r w:rsidRPr="006A26F5">
              <w:rPr>
                <w:rFonts w:hint="eastAsia"/>
                <w:sz w:val="21"/>
              </w:rPr>
              <w:t>113,638.79</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2</w:t>
            </w:r>
            <w:r w:rsidR="00395D1F">
              <w:rPr>
                <w:sz w:val="21"/>
              </w:rPr>
              <w:t xml:space="preserve"> </w:t>
            </w:r>
            <w:r w:rsidRPr="006A26F5">
              <w:rPr>
                <w:rFonts w:hint="eastAsia"/>
                <w:sz w:val="21"/>
              </w:rPr>
              <w:t xml:space="preserve"> </w:t>
            </w:r>
          </w:p>
        </w:tc>
        <w:tc>
          <w:tcPr>
            <w:tcW w:w="3120" w:type="dxa"/>
            <w:shd w:val="clear" w:color="auto" w:fill="auto"/>
            <w:hideMark/>
          </w:tcPr>
          <w:p w:rsidR="006A26F5" w:rsidRPr="006A26F5" w:rsidRDefault="006A26F5">
            <w:pPr>
              <w:pStyle w:val="a3"/>
              <w:jc w:val="both"/>
              <w:rPr>
                <w:sz w:val="21"/>
              </w:rPr>
            </w:pPr>
            <w:r w:rsidRPr="006A26F5">
              <w:rPr>
                <w:rFonts w:hint="eastAsia"/>
                <w:sz w:val="21"/>
              </w:rPr>
              <w:t>应收证券清算款</w:t>
            </w:r>
            <w:r w:rsidR="00395D1F">
              <w:rPr>
                <w:sz w:val="21"/>
              </w:rPr>
              <w:t xml:space="preserve"> </w:t>
            </w:r>
            <w:r w:rsidRPr="006A26F5">
              <w:rPr>
                <w:rFonts w:hint="eastAsia"/>
                <w:sz w:val="21"/>
              </w:rPr>
              <w:t xml:space="preserve"> </w:t>
            </w:r>
          </w:p>
        </w:tc>
        <w:tc>
          <w:tcPr>
            <w:tcW w:w="5250" w:type="dxa"/>
            <w:shd w:val="clear" w:color="auto" w:fill="auto"/>
            <w:hideMark/>
          </w:tcPr>
          <w:p w:rsidR="006A26F5" w:rsidRPr="006A26F5" w:rsidRDefault="006A26F5">
            <w:pPr>
              <w:pStyle w:val="a3"/>
              <w:jc w:val="right"/>
              <w:rPr>
                <w:sz w:val="21"/>
              </w:rPr>
            </w:pPr>
            <w:r w:rsidRPr="006A26F5">
              <w:rPr>
                <w:rFonts w:hint="eastAsia"/>
                <w:sz w:val="21"/>
              </w:rPr>
              <w:t>54,357.50</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3</w:t>
            </w:r>
            <w:r w:rsidR="00395D1F">
              <w:rPr>
                <w:sz w:val="21"/>
              </w:rPr>
              <w:t xml:space="preserve"> </w:t>
            </w:r>
            <w:r w:rsidRPr="006A26F5">
              <w:rPr>
                <w:rFonts w:hint="eastAsia"/>
                <w:sz w:val="21"/>
              </w:rPr>
              <w:t xml:space="preserve"> </w:t>
            </w:r>
          </w:p>
        </w:tc>
        <w:tc>
          <w:tcPr>
            <w:tcW w:w="3120" w:type="dxa"/>
            <w:shd w:val="clear" w:color="auto" w:fill="auto"/>
            <w:hideMark/>
          </w:tcPr>
          <w:p w:rsidR="006A26F5" w:rsidRPr="006A26F5" w:rsidRDefault="006A26F5">
            <w:pPr>
              <w:pStyle w:val="a3"/>
              <w:jc w:val="both"/>
              <w:rPr>
                <w:sz w:val="21"/>
              </w:rPr>
            </w:pPr>
            <w:r w:rsidRPr="006A26F5">
              <w:rPr>
                <w:rFonts w:hint="eastAsia"/>
                <w:sz w:val="21"/>
              </w:rPr>
              <w:t>应收股利</w:t>
            </w:r>
            <w:r w:rsidR="00395D1F">
              <w:rPr>
                <w:sz w:val="21"/>
              </w:rPr>
              <w:t xml:space="preserve"> </w:t>
            </w:r>
            <w:r w:rsidRPr="006A26F5">
              <w:rPr>
                <w:rFonts w:hint="eastAsia"/>
                <w:sz w:val="21"/>
              </w:rPr>
              <w:t xml:space="preserve"> </w:t>
            </w:r>
          </w:p>
        </w:tc>
        <w:tc>
          <w:tcPr>
            <w:tcW w:w="5250"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4</w:t>
            </w:r>
            <w:r w:rsidR="00395D1F">
              <w:rPr>
                <w:sz w:val="21"/>
              </w:rPr>
              <w:t xml:space="preserve"> </w:t>
            </w:r>
            <w:r w:rsidRPr="006A26F5">
              <w:rPr>
                <w:rFonts w:hint="eastAsia"/>
                <w:sz w:val="21"/>
              </w:rPr>
              <w:t xml:space="preserve"> </w:t>
            </w:r>
          </w:p>
        </w:tc>
        <w:tc>
          <w:tcPr>
            <w:tcW w:w="3120" w:type="dxa"/>
            <w:shd w:val="clear" w:color="auto" w:fill="auto"/>
            <w:hideMark/>
          </w:tcPr>
          <w:p w:rsidR="006A26F5" w:rsidRPr="006A26F5" w:rsidRDefault="006A26F5">
            <w:pPr>
              <w:pStyle w:val="a3"/>
              <w:jc w:val="both"/>
              <w:rPr>
                <w:sz w:val="21"/>
              </w:rPr>
            </w:pPr>
            <w:r w:rsidRPr="006A26F5">
              <w:rPr>
                <w:rFonts w:hint="eastAsia"/>
                <w:sz w:val="21"/>
              </w:rPr>
              <w:t>应收利息</w:t>
            </w:r>
            <w:r w:rsidR="00395D1F">
              <w:rPr>
                <w:sz w:val="21"/>
              </w:rPr>
              <w:t xml:space="preserve"> </w:t>
            </w:r>
            <w:r w:rsidRPr="006A26F5">
              <w:rPr>
                <w:rFonts w:hint="eastAsia"/>
                <w:sz w:val="21"/>
              </w:rPr>
              <w:t xml:space="preserve"> </w:t>
            </w:r>
          </w:p>
        </w:tc>
        <w:tc>
          <w:tcPr>
            <w:tcW w:w="5250" w:type="dxa"/>
            <w:shd w:val="clear" w:color="auto" w:fill="auto"/>
            <w:hideMark/>
          </w:tcPr>
          <w:p w:rsidR="006A26F5" w:rsidRPr="006A26F5" w:rsidRDefault="006A26F5">
            <w:pPr>
              <w:pStyle w:val="a3"/>
              <w:jc w:val="right"/>
              <w:rPr>
                <w:sz w:val="21"/>
              </w:rPr>
            </w:pPr>
            <w:r w:rsidRPr="006A26F5">
              <w:rPr>
                <w:rFonts w:hint="eastAsia"/>
                <w:sz w:val="21"/>
              </w:rPr>
              <w:t>1,795.46</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5</w:t>
            </w:r>
            <w:r w:rsidR="00395D1F">
              <w:rPr>
                <w:sz w:val="21"/>
              </w:rPr>
              <w:t xml:space="preserve"> </w:t>
            </w:r>
            <w:r w:rsidRPr="006A26F5">
              <w:rPr>
                <w:rFonts w:hint="eastAsia"/>
                <w:sz w:val="21"/>
              </w:rPr>
              <w:t xml:space="preserve"> </w:t>
            </w:r>
          </w:p>
        </w:tc>
        <w:tc>
          <w:tcPr>
            <w:tcW w:w="3120" w:type="dxa"/>
            <w:shd w:val="clear" w:color="auto" w:fill="auto"/>
            <w:hideMark/>
          </w:tcPr>
          <w:p w:rsidR="006A26F5" w:rsidRPr="006A26F5" w:rsidRDefault="006A26F5">
            <w:pPr>
              <w:pStyle w:val="a3"/>
              <w:jc w:val="both"/>
              <w:rPr>
                <w:sz w:val="21"/>
              </w:rPr>
            </w:pPr>
            <w:r w:rsidRPr="006A26F5">
              <w:rPr>
                <w:rFonts w:hint="eastAsia"/>
                <w:sz w:val="21"/>
              </w:rPr>
              <w:t>应收申购款</w:t>
            </w:r>
            <w:r w:rsidR="00395D1F">
              <w:rPr>
                <w:sz w:val="21"/>
              </w:rPr>
              <w:t xml:space="preserve"> </w:t>
            </w:r>
            <w:r w:rsidRPr="006A26F5">
              <w:rPr>
                <w:rFonts w:hint="eastAsia"/>
                <w:sz w:val="21"/>
              </w:rPr>
              <w:t xml:space="preserve"> </w:t>
            </w:r>
          </w:p>
        </w:tc>
        <w:tc>
          <w:tcPr>
            <w:tcW w:w="5250" w:type="dxa"/>
            <w:shd w:val="clear" w:color="auto" w:fill="auto"/>
            <w:hideMark/>
          </w:tcPr>
          <w:p w:rsidR="006A26F5" w:rsidRPr="006A26F5" w:rsidRDefault="006A26F5">
            <w:pPr>
              <w:pStyle w:val="a3"/>
              <w:jc w:val="right"/>
              <w:rPr>
                <w:sz w:val="21"/>
              </w:rPr>
            </w:pPr>
            <w:r w:rsidRPr="006A26F5">
              <w:rPr>
                <w:rFonts w:hint="eastAsia"/>
                <w:sz w:val="21"/>
              </w:rPr>
              <w:t>23,038.09</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6</w:t>
            </w:r>
            <w:r w:rsidR="00395D1F">
              <w:rPr>
                <w:sz w:val="21"/>
              </w:rPr>
              <w:t xml:space="preserve"> </w:t>
            </w:r>
            <w:r w:rsidRPr="006A26F5">
              <w:rPr>
                <w:rFonts w:hint="eastAsia"/>
                <w:sz w:val="21"/>
              </w:rPr>
              <w:t xml:space="preserve"> </w:t>
            </w:r>
          </w:p>
        </w:tc>
        <w:tc>
          <w:tcPr>
            <w:tcW w:w="3120" w:type="dxa"/>
            <w:shd w:val="clear" w:color="auto" w:fill="auto"/>
            <w:hideMark/>
          </w:tcPr>
          <w:p w:rsidR="006A26F5" w:rsidRPr="006A26F5" w:rsidRDefault="006A26F5">
            <w:pPr>
              <w:pStyle w:val="a3"/>
              <w:jc w:val="both"/>
              <w:rPr>
                <w:sz w:val="21"/>
              </w:rPr>
            </w:pPr>
            <w:r w:rsidRPr="006A26F5">
              <w:rPr>
                <w:rFonts w:hint="eastAsia"/>
                <w:sz w:val="21"/>
              </w:rPr>
              <w:t>其他应收款</w:t>
            </w:r>
            <w:r w:rsidR="00395D1F">
              <w:rPr>
                <w:sz w:val="21"/>
              </w:rPr>
              <w:t xml:space="preserve"> </w:t>
            </w:r>
            <w:r w:rsidRPr="006A26F5">
              <w:rPr>
                <w:rFonts w:hint="eastAsia"/>
                <w:sz w:val="21"/>
              </w:rPr>
              <w:t xml:space="preserve"> </w:t>
            </w:r>
          </w:p>
        </w:tc>
        <w:tc>
          <w:tcPr>
            <w:tcW w:w="5250"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7</w:t>
            </w:r>
            <w:r w:rsidR="00395D1F">
              <w:rPr>
                <w:sz w:val="21"/>
              </w:rPr>
              <w:t xml:space="preserve"> </w:t>
            </w:r>
            <w:r w:rsidRPr="006A26F5">
              <w:rPr>
                <w:rFonts w:hint="eastAsia"/>
                <w:sz w:val="21"/>
              </w:rPr>
              <w:t xml:space="preserve"> </w:t>
            </w:r>
          </w:p>
        </w:tc>
        <w:tc>
          <w:tcPr>
            <w:tcW w:w="3120" w:type="dxa"/>
            <w:shd w:val="clear" w:color="auto" w:fill="auto"/>
            <w:hideMark/>
          </w:tcPr>
          <w:p w:rsidR="006A26F5" w:rsidRPr="006A26F5" w:rsidRDefault="006A26F5">
            <w:pPr>
              <w:pStyle w:val="a3"/>
              <w:jc w:val="both"/>
              <w:rPr>
                <w:sz w:val="21"/>
              </w:rPr>
            </w:pPr>
            <w:r w:rsidRPr="006A26F5">
              <w:rPr>
                <w:rFonts w:hint="eastAsia"/>
                <w:sz w:val="21"/>
              </w:rPr>
              <w:t>待摊费用</w:t>
            </w:r>
            <w:r w:rsidR="00395D1F">
              <w:rPr>
                <w:sz w:val="21"/>
              </w:rPr>
              <w:t xml:space="preserve"> </w:t>
            </w:r>
            <w:r w:rsidRPr="006A26F5">
              <w:rPr>
                <w:rFonts w:hint="eastAsia"/>
                <w:sz w:val="21"/>
              </w:rPr>
              <w:t xml:space="preserve"> </w:t>
            </w:r>
          </w:p>
        </w:tc>
        <w:tc>
          <w:tcPr>
            <w:tcW w:w="5250"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8</w:t>
            </w:r>
            <w:r w:rsidR="00395D1F">
              <w:rPr>
                <w:sz w:val="21"/>
              </w:rPr>
              <w:t xml:space="preserve"> </w:t>
            </w:r>
            <w:r w:rsidRPr="006A26F5">
              <w:rPr>
                <w:rFonts w:hint="eastAsia"/>
                <w:sz w:val="21"/>
              </w:rPr>
              <w:t xml:space="preserve"> </w:t>
            </w:r>
          </w:p>
        </w:tc>
        <w:tc>
          <w:tcPr>
            <w:tcW w:w="3120" w:type="dxa"/>
            <w:shd w:val="clear" w:color="auto" w:fill="auto"/>
            <w:hideMark/>
          </w:tcPr>
          <w:p w:rsidR="006A26F5" w:rsidRPr="006A26F5" w:rsidRDefault="006A26F5">
            <w:pPr>
              <w:pStyle w:val="a3"/>
              <w:jc w:val="both"/>
              <w:rPr>
                <w:sz w:val="21"/>
              </w:rPr>
            </w:pPr>
            <w:r w:rsidRPr="006A26F5">
              <w:rPr>
                <w:rFonts w:hint="eastAsia"/>
                <w:sz w:val="21"/>
              </w:rPr>
              <w:t>其他</w:t>
            </w:r>
            <w:r w:rsidR="00395D1F">
              <w:rPr>
                <w:sz w:val="21"/>
              </w:rPr>
              <w:t xml:space="preserve"> </w:t>
            </w:r>
            <w:r w:rsidRPr="006A26F5">
              <w:rPr>
                <w:rFonts w:hint="eastAsia"/>
                <w:sz w:val="21"/>
              </w:rPr>
              <w:t xml:space="preserve"> </w:t>
            </w:r>
          </w:p>
        </w:tc>
        <w:tc>
          <w:tcPr>
            <w:tcW w:w="5250" w:type="dxa"/>
            <w:shd w:val="clear" w:color="auto" w:fill="auto"/>
            <w:hideMark/>
          </w:tcPr>
          <w:p w:rsidR="006A26F5" w:rsidRPr="006A26F5" w:rsidRDefault="006A26F5">
            <w:pPr>
              <w:pStyle w:val="a3"/>
              <w:jc w:val="right"/>
              <w:rPr>
                <w:sz w:val="21"/>
              </w:rPr>
            </w:pPr>
            <w:r w:rsidRPr="006A26F5">
              <w:rPr>
                <w:rFonts w:hint="eastAsia"/>
                <w:sz w:val="21"/>
              </w:rPr>
              <w:t>-</w:t>
            </w:r>
            <w:r w:rsidR="00395D1F">
              <w:rPr>
                <w:sz w:val="21"/>
              </w:rPr>
              <w:t xml:space="preserve"> </w:t>
            </w:r>
            <w:r w:rsidRPr="006A26F5">
              <w:rPr>
                <w:rFonts w:hint="eastAsia"/>
                <w:sz w:val="21"/>
              </w:rPr>
              <w:t xml:space="preserve"> </w:t>
            </w:r>
          </w:p>
        </w:tc>
      </w:tr>
      <w:tr w:rsidR="006A26F5" w:rsidRPr="006A26F5" w:rsidTr="006A26F5">
        <w:trPr>
          <w:divId w:val="885600020"/>
        </w:trPr>
        <w:tc>
          <w:tcPr>
            <w:tcW w:w="705" w:type="dxa"/>
            <w:shd w:val="clear" w:color="auto" w:fill="auto"/>
            <w:hideMark/>
          </w:tcPr>
          <w:p w:rsidR="006A26F5" w:rsidRPr="006A26F5" w:rsidRDefault="006A26F5">
            <w:pPr>
              <w:pStyle w:val="a3"/>
              <w:jc w:val="center"/>
              <w:rPr>
                <w:sz w:val="21"/>
              </w:rPr>
            </w:pPr>
            <w:r w:rsidRPr="006A26F5">
              <w:rPr>
                <w:rFonts w:hint="eastAsia"/>
                <w:sz w:val="21"/>
              </w:rPr>
              <w:t>9</w:t>
            </w:r>
            <w:r w:rsidR="00395D1F">
              <w:rPr>
                <w:sz w:val="21"/>
              </w:rPr>
              <w:t xml:space="preserve"> </w:t>
            </w:r>
            <w:r w:rsidRPr="006A26F5">
              <w:rPr>
                <w:rFonts w:hint="eastAsia"/>
                <w:sz w:val="21"/>
              </w:rPr>
              <w:t xml:space="preserve"> </w:t>
            </w:r>
          </w:p>
        </w:tc>
        <w:tc>
          <w:tcPr>
            <w:tcW w:w="3120" w:type="dxa"/>
            <w:shd w:val="clear" w:color="auto" w:fill="auto"/>
            <w:hideMark/>
          </w:tcPr>
          <w:p w:rsidR="006A26F5" w:rsidRPr="006A26F5" w:rsidRDefault="006A26F5">
            <w:pPr>
              <w:pStyle w:val="a3"/>
              <w:jc w:val="both"/>
              <w:rPr>
                <w:sz w:val="21"/>
              </w:rPr>
            </w:pPr>
            <w:r w:rsidRPr="006A26F5">
              <w:rPr>
                <w:rFonts w:hint="eastAsia"/>
                <w:sz w:val="21"/>
              </w:rPr>
              <w:t>合计</w:t>
            </w:r>
            <w:r w:rsidR="00395D1F">
              <w:rPr>
                <w:sz w:val="21"/>
              </w:rPr>
              <w:t xml:space="preserve"> </w:t>
            </w:r>
            <w:r w:rsidRPr="006A26F5">
              <w:rPr>
                <w:rFonts w:hint="eastAsia"/>
                <w:sz w:val="21"/>
              </w:rPr>
              <w:t xml:space="preserve"> </w:t>
            </w:r>
          </w:p>
        </w:tc>
        <w:tc>
          <w:tcPr>
            <w:tcW w:w="5250" w:type="dxa"/>
            <w:shd w:val="clear" w:color="auto" w:fill="auto"/>
            <w:hideMark/>
          </w:tcPr>
          <w:p w:rsidR="006A26F5" w:rsidRPr="006A26F5" w:rsidRDefault="006A26F5">
            <w:pPr>
              <w:pStyle w:val="a3"/>
              <w:jc w:val="right"/>
              <w:rPr>
                <w:sz w:val="21"/>
              </w:rPr>
            </w:pPr>
            <w:r w:rsidRPr="006A26F5">
              <w:rPr>
                <w:rFonts w:hint="eastAsia"/>
                <w:sz w:val="21"/>
              </w:rPr>
              <w:t>192,829.84</w:t>
            </w:r>
            <w:r w:rsidR="00395D1F">
              <w:rPr>
                <w:sz w:val="21"/>
              </w:rPr>
              <w:t xml:space="preserve"> </w:t>
            </w:r>
            <w:r w:rsidRPr="006A26F5">
              <w:rPr>
                <w:rFonts w:hint="eastAsia"/>
                <w:sz w:val="21"/>
              </w:rPr>
              <w:t xml:space="preserve"> </w:t>
            </w:r>
          </w:p>
        </w:tc>
      </w:tr>
    </w:tbl>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11.4</w:t>
      </w:r>
      <w:r w:rsidR="00395D1F">
        <w:rPr>
          <w:sz w:val="21"/>
          <w:szCs w:val="21"/>
        </w:rPr>
        <w:t xml:space="preserve"> </w:t>
      </w:r>
      <w:r w:rsidRPr="006A26F5">
        <w:rPr>
          <w:rFonts w:hint="eastAsia"/>
          <w:sz w:val="21"/>
          <w:szCs w:val="21"/>
        </w:rPr>
        <w:t>报告期末持有的处于转股期的可转换债券明细</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本基金本报告期末未持有处于转股期的可转换债券。</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lastRenderedPageBreak/>
        <w:t>11.5</w:t>
      </w:r>
      <w:r w:rsidR="00395D1F">
        <w:rPr>
          <w:sz w:val="21"/>
          <w:szCs w:val="21"/>
        </w:rPr>
        <w:t xml:space="preserve"> </w:t>
      </w:r>
      <w:r w:rsidRPr="006A26F5">
        <w:rPr>
          <w:rFonts w:hint="eastAsia"/>
          <w:sz w:val="21"/>
          <w:szCs w:val="21"/>
        </w:rPr>
        <w:t>报告</w:t>
      </w:r>
      <w:proofErr w:type="gramStart"/>
      <w:r w:rsidRPr="006A26F5">
        <w:rPr>
          <w:rFonts w:hint="eastAsia"/>
          <w:sz w:val="21"/>
          <w:szCs w:val="21"/>
        </w:rPr>
        <w:t>期末前</w:t>
      </w:r>
      <w:proofErr w:type="gramEnd"/>
      <w:r w:rsidRPr="006A26F5">
        <w:rPr>
          <w:rFonts w:hint="eastAsia"/>
          <w:sz w:val="21"/>
          <w:szCs w:val="21"/>
        </w:rPr>
        <w:t>十名股票中存在流通受限情况的说明</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本基金本报告</w:t>
      </w:r>
      <w:proofErr w:type="gramStart"/>
      <w:r w:rsidRPr="006A26F5">
        <w:rPr>
          <w:rFonts w:hint="eastAsia"/>
          <w:sz w:val="21"/>
          <w:szCs w:val="21"/>
        </w:rPr>
        <w:t>期末前</w:t>
      </w:r>
      <w:proofErr w:type="gramEnd"/>
      <w:r w:rsidRPr="006A26F5">
        <w:rPr>
          <w:rFonts w:hint="eastAsia"/>
          <w:sz w:val="21"/>
          <w:szCs w:val="21"/>
        </w:rPr>
        <w:t>十名股票中不存在流通受限情况。</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11.6</w:t>
      </w:r>
      <w:r w:rsidR="00395D1F">
        <w:rPr>
          <w:sz w:val="21"/>
          <w:szCs w:val="21"/>
        </w:rPr>
        <w:t xml:space="preserve"> </w:t>
      </w:r>
      <w:r w:rsidRPr="006A26F5">
        <w:rPr>
          <w:rFonts w:hint="eastAsia"/>
          <w:sz w:val="21"/>
          <w:szCs w:val="21"/>
        </w:rPr>
        <w:t>投资组合报告附注的其他文字描述部分</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885600020"/>
        <w:rPr>
          <w:sz w:val="21"/>
          <w:szCs w:val="21"/>
        </w:rPr>
      </w:pPr>
      <w:r w:rsidRPr="006A26F5">
        <w:rPr>
          <w:rFonts w:hint="eastAsia"/>
          <w:sz w:val="21"/>
          <w:szCs w:val="21"/>
        </w:rPr>
        <w:t>由于四舍五入的原因，分项之和与合计项之间可能存在尾差。</w:t>
      </w:r>
      <w:r w:rsidR="00395D1F">
        <w:rPr>
          <w:sz w:val="21"/>
          <w:szCs w:val="21"/>
        </w:rPr>
        <w:t xml:space="preserve"> </w:t>
      </w:r>
      <w:r w:rsidRPr="006A26F5">
        <w:rPr>
          <w:rFonts w:hint="eastAsia"/>
          <w:sz w:val="21"/>
          <w:szCs w:val="21"/>
        </w:rPr>
        <w:t xml:space="preserve"> </w:t>
      </w:r>
    </w:p>
    <w:p w:rsidR="006A26F5" w:rsidRPr="006A26F5" w:rsidRDefault="006A26F5" w:rsidP="006A26F5">
      <w:pPr>
        <w:pStyle w:val="2"/>
        <w:jc w:val="center"/>
        <w:rPr>
          <w:rFonts w:ascii="宋体" w:eastAsia="宋体" w:hAnsi="宋体"/>
          <w:sz w:val="30"/>
        </w:rPr>
      </w:pPr>
      <w:bookmarkStart w:id="88" w:name="chapter_level1_14_5297_section_6_end"/>
      <w:bookmarkStart w:id="89" w:name="chapter_level1_15_5298"/>
      <w:bookmarkEnd w:id="88"/>
      <w:r w:rsidRPr="006A26F5">
        <w:rPr>
          <w:rFonts w:ascii="宋体" w:eastAsia="宋体" w:hAnsi="宋体" w:hint="eastAsia"/>
          <w:sz w:val="30"/>
        </w:rPr>
        <w:t>十三、基金的业绩</w:t>
      </w:r>
      <w:bookmarkEnd w:id="89"/>
    </w:p>
    <w:p w:rsidR="006A26F5" w:rsidRPr="006A26F5" w:rsidRDefault="006A26F5">
      <w:pPr>
        <w:pStyle w:val="a3"/>
        <w:spacing w:before="0" w:beforeAutospacing="0" w:after="0" w:afterAutospacing="0" w:line="360" w:lineRule="auto"/>
        <w:ind w:firstLine="420"/>
        <w:divId w:val="1887061545"/>
        <w:rPr>
          <w:sz w:val="21"/>
          <w:szCs w:val="21"/>
        </w:rPr>
      </w:pPr>
      <w:bookmarkStart w:id="90" w:name="chapter_level1_15_5298_section_1"/>
      <w:bookmarkEnd w:id="90"/>
      <w:r w:rsidRPr="006A26F5">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6A26F5" w:rsidRPr="006A26F5" w:rsidRDefault="006A26F5">
      <w:pPr>
        <w:pStyle w:val="a3"/>
        <w:spacing w:before="0" w:beforeAutospacing="0" w:after="0" w:afterAutospacing="0" w:line="360" w:lineRule="auto"/>
        <w:ind w:firstLine="420"/>
        <w:divId w:val="1887061545"/>
        <w:rPr>
          <w:sz w:val="21"/>
          <w:szCs w:val="21"/>
        </w:rPr>
      </w:pPr>
      <w:r w:rsidRPr="006A26F5">
        <w:rPr>
          <w:rFonts w:hint="eastAsia"/>
          <w:sz w:val="21"/>
          <w:szCs w:val="21"/>
        </w:rPr>
        <w:t xml:space="preserve">自基金合同生效开始，基金份额净值增长率及其与同期业绩比较基准收益率的比较 </w:t>
      </w:r>
    </w:p>
    <w:p w:rsidR="006A26F5" w:rsidRPr="006A26F5" w:rsidRDefault="006A26F5">
      <w:pPr>
        <w:pStyle w:val="a3"/>
        <w:spacing w:before="0" w:beforeAutospacing="0" w:after="0" w:afterAutospacing="0" w:line="360" w:lineRule="auto"/>
        <w:ind w:firstLine="420"/>
        <w:divId w:val="1887061545"/>
        <w:rPr>
          <w:sz w:val="21"/>
          <w:szCs w:val="21"/>
        </w:rPr>
      </w:pPr>
      <w:bookmarkStart w:id="91" w:name="field_0_indatatable_1_start"/>
      <w:bookmarkEnd w:id="91"/>
      <w:r w:rsidRPr="006A26F5">
        <w:rPr>
          <w:rFonts w:hint="eastAsia"/>
          <w:sz w:val="21"/>
          <w:szCs w:val="21"/>
        </w:rPr>
        <w:t xml:space="preserve">博时量化价值股票A </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6A26F5" w:rsidRPr="006A26F5" w:rsidTr="006A26F5">
        <w:trPr>
          <w:divId w:val="1887061545"/>
        </w:trPr>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期间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①净值增长率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②净值增长率标准差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③业绩比较基准收益率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④业绩比较基准收益率标准差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①-③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②-④ </w:t>
            </w:r>
          </w:p>
        </w:tc>
      </w:tr>
      <w:tr w:rsidR="006A26F5" w:rsidRPr="006A26F5" w:rsidTr="006A26F5">
        <w:trPr>
          <w:divId w:val="1887061545"/>
        </w:trPr>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2018.06.26-2018.12.31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-13.26%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1.23%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-13.12%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1.28%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-0.14%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-0.05% </w:t>
            </w:r>
          </w:p>
        </w:tc>
      </w:tr>
      <w:tr w:rsidR="006A26F5" w:rsidRPr="006A26F5" w:rsidTr="006A26F5">
        <w:trPr>
          <w:divId w:val="1887061545"/>
        </w:trPr>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2019.01.01-2019.03.31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25.06%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1.57%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22.48%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1.25%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2.58%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0.32% </w:t>
            </w:r>
          </w:p>
        </w:tc>
      </w:tr>
      <w:tr w:rsidR="006A26F5" w:rsidRPr="006A26F5" w:rsidTr="006A26F5">
        <w:trPr>
          <w:divId w:val="1887061545"/>
        </w:trPr>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2018.06.26-2019.03.31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8.48%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1.36%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6.41%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1.28%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2.07%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0.08% </w:t>
            </w:r>
          </w:p>
        </w:tc>
      </w:tr>
    </w:tbl>
    <w:p w:rsidR="006A26F5" w:rsidRPr="006A26F5" w:rsidRDefault="006A26F5">
      <w:pPr>
        <w:pStyle w:val="a3"/>
        <w:spacing w:before="0" w:beforeAutospacing="0" w:after="0" w:afterAutospacing="0" w:line="360" w:lineRule="auto"/>
        <w:ind w:firstLine="420"/>
        <w:divId w:val="1887061545"/>
        <w:rPr>
          <w:sz w:val="21"/>
          <w:szCs w:val="21"/>
        </w:rPr>
      </w:pPr>
      <w:r w:rsidRPr="006A26F5">
        <w:rPr>
          <w:rFonts w:hint="eastAsia"/>
          <w:sz w:val="21"/>
          <w:szCs w:val="21"/>
        </w:rPr>
        <w:t xml:space="preserve">博时量化价值股票C </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6A26F5" w:rsidRPr="006A26F5" w:rsidTr="006A26F5">
        <w:trPr>
          <w:divId w:val="1887061545"/>
        </w:trPr>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期间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①净值增长率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②净值增长率标准差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③业绩比较基准收益率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④业绩比较基准收益率标准差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①-③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②-④ </w:t>
            </w:r>
          </w:p>
        </w:tc>
      </w:tr>
      <w:tr w:rsidR="006A26F5" w:rsidRPr="006A26F5" w:rsidTr="006A26F5">
        <w:trPr>
          <w:divId w:val="1887061545"/>
        </w:trPr>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2018.06.26-2018.12.31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-13.62%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1.23%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-13.12%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1.28%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-0.50%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-0.05% </w:t>
            </w:r>
          </w:p>
        </w:tc>
      </w:tr>
      <w:tr w:rsidR="006A26F5" w:rsidRPr="006A26F5" w:rsidTr="006A26F5">
        <w:trPr>
          <w:divId w:val="1887061545"/>
        </w:trPr>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2019.01.01-2019.03.31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24.81%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1.57%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22.48%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1.25%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2.33%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0.32% </w:t>
            </w:r>
          </w:p>
        </w:tc>
      </w:tr>
      <w:tr w:rsidR="006A26F5" w:rsidRPr="006A26F5" w:rsidTr="006A26F5">
        <w:trPr>
          <w:divId w:val="1887061545"/>
        </w:trPr>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2018.06.26-2019.03.31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7.81%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1.36%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6.41%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1.28%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1.40% </w:t>
            </w:r>
          </w:p>
        </w:tc>
        <w:tc>
          <w:tcPr>
            <w:tcW w:w="0" w:type="auto"/>
            <w:shd w:val="clear" w:color="auto" w:fill="auto"/>
            <w:hideMark/>
          </w:tcPr>
          <w:p w:rsidR="006A26F5" w:rsidRPr="006A26F5" w:rsidRDefault="006A26F5">
            <w:pPr>
              <w:jc w:val="center"/>
              <w:rPr>
                <w:rFonts w:ascii="宋体" w:eastAsia="宋体" w:hAnsi="宋体" w:cs="宋体"/>
                <w:szCs w:val="24"/>
              </w:rPr>
            </w:pPr>
            <w:r w:rsidRPr="006A26F5">
              <w:rPr>
                <w:rFonts w:ascii="宋体" w:eastAsia="宋体" w:hAnsi="宋体" w:hint="eastAsia"/>
              </w:rPr>
              <w:t xml:space="preserve">0.08% </w:t>
            </w:r>
          </w:p>
        </w:tc>
      </w:tr>
    </w:tbl>
    <w:p w:rsidR="006A26F5" w:rsidRPr="006A26F5" w:rsidRDefault="006A26F5" w:rsidP="006A26F5">
      <w:pPr>
        <w:pStyle w:val="2"/>
        <w:jc w:val="center"/>
        <w:rPr>
          <w:rFonts w:ascii="宋体" w:eastAsia="宋体" w:hAnsi="宋体"/>
          <w:sz w:val="30"/>
        </w:rPr>
      </w:pPr>
      <w:bookmarkStart w:id="92" w:name="chapter_level1_15_5298_section_1_end"/>
      <w:bookmarkStart w:id="93" w:name="field_0_indatatable_1_end"/>
      <w:bookmarkStart w:id="94" w:name="chapter_level1_16_5299"/>
      <w:bookmarkStart w:id="95" w:name="_GoBack"/>
      <w:bookmarkEnd w:id="92"/>
      <w:bookmarkEnd w:id="93"/>
      <w:bookmarkEnd w:id="95"/>
      <w:r w:rsidRPr="006A26F5">
        <w:rPr>
          <w:rFonts w:ascii="宋体" w:eastAsia="宋体" w:hAnsi="宋体" w:hint="eastAsia"/>
          <w:sz w:val="30"/>
        </w:rPr>
        <w:t>十四、基金费用与税收</w:t>
      </w:r>
      <w:bookmarkEnd w:id="94"/>
    </w:p>
    <w:p w:rsidR="006A26F5" w:rsidRPr="006A26F5" w:rsidRDefault="006A26F5">
      <w:pPr>
        <w:pStyle w:val="a3"/>
        <w:spacing w:before="0" w:beforeAutospacing="0" w:after="0" w:afterAutospacing="0" w:line="360" w:lineRule="auto"/>
        <w:ind w:firstLine="420"/>
        <w:divId w:val="2019964694"/>
        <w:rPr>
          <w:sz w:val="21"/>
          <w:szCs w:val="21"/>
        </w:rPr>
      </w:pPr>
      <w:bookmarkStart w:id="96" w:name="chapter_level1_16_5299_section_1"/>
      <w:bookmarkEnd w:id="96"/>
      <w:r w:rsidRPr="006A26F5">
        <w:rPr>
          <w:rStyle w:val="a4"/>
          <w:rFonts w:hint="eastAsia"/>
          <w:sz w:val="21"/>
          <w:szCs w:val="21"/>
        </w:rPr>
        <w:t>一、基金费用的种类</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1、基金管理人的管理费；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2、基金托管人的托管费；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3、C类基金份额的销售服务费；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4、《基金合同》生效后与基金相关的信息披露费用；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lastRenderedPageBreak/>
        <w:t xml:space="preserve">5、《基金合同》生效后与基金相关的会计师费、律师费、诉讼费和仲裁费；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6、基金份额持有人大会费用；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7、基金的证券、期货交易费用；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8、基金的银行汇划费用；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9、账户开户费用、账户维护费用；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10、因投资港股通标的股票而产生的各项合理费用；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11、基金财产投资运营过程中的增值税；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12、按照国家有关规定和《基金合同》约定，可以在基金财产中列支的其他费用。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Style w:val="a4"/>
          <w:rFonts w:hint="eastAsia"/>
          <w:sz w:val="21"/>
          <w:szCs w:val="21"/>
        </w:rPr>
        <w:t>二、基金费用计提方法、计提标准和支付方式</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1、基金管理人的管理费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本基金的管理费按前一日基金资产净值的</w:t>
      </w:r>
      <w:bookmarkStart w:id="97" w:name="field_0_managementrate_1"/>
      <w:r w:rsidR="00395D1F">
        <w:rPr>
          <w:sz w:val="21"/>
          <w:szCs w:val="21"/>
        </w:rPr>
        <w:t>1.50</w:t>
      </w:r>
      <w:bookmarkEnd w:id="97"/>
      <w:r w:rsidRPr="006A26F5">
        <w:rPr>
          <w:rFonts w:hint="eastAsia"/>
          <w:sz w:val="21"/>
          <w:szCs w:val="21"/>
        </w:rPr>
        <w:t xml:space="preserve">%年费率计提。管理费的计算方法如下：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H＝E×</w:t>
      </w:r>
      <w:bookmarkStart w:id="98" w:name="field_0_managementrate_2"/>
      <w:r w:rsidR="00395D1F">
        <w:rPr>
          <w:sz w:val="21"/>
          <w:szCs w:val="21"/>
        </w:rPr>
        <w:t>1.50</w:t>
      </w:r>
      <w:bookmarkEnd w:id="98"/>
      <w:r w:rsidRPr="006A26F5">
        <w:rPr>
          <w:rFonts w:hint="eastAsia"/>
          <w:sz w:val="21"/>
          <w:szCs w:val="21"/>
        </w:rPr>
        <w:t xml:space="preserve">%÷当年天数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H为每日应计提的基金管理费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E为前一日的基金资产净值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基金管理费每日计算，逐日累计至每月月末，按月支付，经基金管理人与基金托管人核对一致后，由基金托管人于次月首日起3个工作日内从基金财产中一次性支付给基金管理人。若遇法定节假日、公休假或不可抗力等致使无法按时支付的，支付日期顺延至法定节假日、休息日结束之日起3个工作日内或不可抗力情形消除之日起2个工作日内支付。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2、基金托管人的托管费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本基金的托管费按前一日基金资产净值的</w:t>
      </w:r>
      <w:bookmarkStart w:id="99" w:name="field_0_trusteerate_1"/>
      <w:r w:rsidR="00395D1F">
        <w:rPr>
          <w:sz w:val="21"/>
          <w:szCs w:val="21"/>
        </w:rPr>
        <w:t>0.25</w:t>
      </w:r>
      <w:bookmarkEnd w:id="99"/>
      <w:r w:rsidRPr="006A26F5">
        <w:rPr>
          <w:rFonts w:hint="eastAsia"/>
          <w:sz w:val="21"/>
          <w:szCs w:val="21"/>
        </w:rPr>
        <w:t xml:space="preserve">%的年费率计提。托管费的计算方法如下：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H＝E×</w:t>
      </w:r>
      <w:bookmarkStart w:id="100" w:name="field_0_trusteerate_2"/>
      <w:r w:rsidR="00395D1F">
        <w:rPr>
          <w:sz w:val="21"/>
          <w:szCs w:val="21"/>
        </w:rPr>
        <w:t>0.25</w:t>
      </w:r>
      <w:bookmarkEnd w:id="100"/>
      <w:r w:rsidRPr="006A26F5">
        <w:rPr>
          <w:rFonts w:hint="eastAsia"/>
          <w:sz w:val="21"/>
          <w:szCs w:val="21"/>
        </w:rPr>
        <w:t xml:space="preserve">%÷当年天数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H为每日应计提的基金托管费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E为前一日的基金资产净值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基金托管费每日计算，逐日累计至每月月末，按月支付，经基金管理人与基金托管人核对一致后，由基金托管人于次月首日起3个工作日内从基金财产中一次性支付给基金托管人。若遇法定节假日、公休日或不可抗力等致使无法按时支付的，支付日期顺延至法定节假日、休息日结束之日起3个工作日内或不可抗力情形消除之日起2个工作日内支付。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3、C类基金份额的销售服务费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本基金A类基金份额不收取销售服务费，C类基金份额的销售服务费年费率为0.80%。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lastRenderedPageBreak/>
        <w:t xml:space="preserve">本基金销售服务费按前一日C类基金份额的基金资产净值的0.80%年费率计提。计算方法如下：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H=E×0.80%÷当年天数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H为C类基金份额每日应计提的销售服务费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E为C类基金份额前一日基金资产净值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销售服务费每日计算，逐日累计至每月月末，按月支付。经基金管理人与基金托管人核对一致后，由基金托管人于次月首日起3个工作日内从基金财产中一次性支付</w:t>
      </w:r>
      <w:proofErr w:type="gramStart"/>
      <w:r w:rsidRPr="006A26F5">
        <w:rPr>
          <w:rFonts w:hint="eastAsia"/>
          <w:sz w:val="21"/>
          <w:szCs w:val="21"/>
        </w:rPr>
        <w:t>至登记</w:t>
      </w:r>
      <w:proofErr w:type="gramEnd"/>
      <w:r w:rsidRPr="006A26F5">
        <w:rPr>
          <w:rFonts w:hint="eastAsia"/>
          <w:sz w:val="21"/>
          <w:szCs w:val="21"/>
        </w:rPr>
        <w:t xml:space="preserve">机构，由登记机构代付给销售机构。若遇法定节假日、公休日或不可抗力等致使无法按时支付的，支付日期顺延至法定节假日、休息日结束之日起3个工作日内或不可抗力情形消除之日起2个工作日内支付。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上述“一、基金费用的种类”中第4－12项费用，根据有关法规及相应协议规定，按费用实际支出金额列入当期费用，由基金托管人从基金财产中支付。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Style w:val="a4"/>
          <w:rFonts w:hint="eastAsia"/>
          <w:sz w:val="21"/>
          <w:szCs w:val="21"/>
        </w:rPr>
        <w:t>三、不列入基金费用的项目</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下列费用不列入基金费用：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1、基金管理人和基金托管人因未履行或未完全履行义务导致的费用支出或基金财产的损失；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2、基金管理人和基金托管人处理与基金运作无关的事项发生的费用；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3、《基金合同》生效前的相关费用；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 xml:space="preserve">4、其他根据相关法律法规及中国证监会的有关规定不得列入基金费用的项目。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Style w:val="a4"/>
          <w:rFonts w:hint="eastAsia"/>
          <w:sz w:val="21"/>
          <w:szCs w:val="21"/>
        </w:rPr>
        <w:t>四、基金税收</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2019964694"/>
        <w:rPr>
          <w:sz w:val="21"/>
          <w:szCs w:val="21"/>
        </w:rPr>
      </w:pPr>
      <w:r w:rsidRPr="006A26F5">
        <w:rPr>
          <w:rFonts w:hint="eastAsia"/>
          <w:sz w:val="21"/>
          <w:szCs w:val="21"/>
        </w:rPr>
        <w:t>本基金运作过程中涉及的各纳税主体，其纳税义务按国家税收法律、法规执行。基金财产投资的相关税收，由基金份额持有人承担，基金管理人或者其他扣缴义务人按照国家有关</w:t>
      </w:r>
      <w:bookmarkStart w:id="101" w:name="chapter_level1_16_5299_section_1_end"/>
      <w:bookmarkEnd w:id="101"/>
      <w:r w:rsidRPr="006A26F5">
        <w:rPr>
          <w:rFonts w:hint="eastAsia"/>
          <w:sz w:val="21"/>
          <w:szCs w:val="21"/>
        </w:rPr>
        <w:t xml:space="preserve">税收征收的规定代扣代缴。 </w:t>
      </w:r>
    </w:p>
    <w:p w:rsidR="006A26F5" w:rsidRPr="006A26F5" w:rsidRDefault="006A26F5" w:rsidP="006A26F5">
      <w:pPr>
        <w:pStyle w:val="2"/>
        <w:jc w:val="center"/>
        <w:rPr>
          <w:rFonts w:ascii="宋体" w:eastAsia="宋体" w:hAnsi="宋体"/>
          <w:sz w:val="30"/>
        </w:rPr>
      </w:pPr>
      <w:bookmarkStart w:id="102" w:name="chapter_level1_17_5300"/>
      <w:r w:rsidRPr="006A26F5">
        <w:rPr>
          <w:rFonts w:ascii="宋体" w:eastAsia="宋体" w:hAnsi="宋体" w:hint="eastAsia"/>
          <w:sz w:val="30"/>
        </w:rPr>
        <w:t>十五、对招募说明书更新部分的说明</w:t>
      </w:r>
      <w:bookmarkEnd w:id="102"/>
    </w:p>
    <w:p w:rsidR="006A26F5" w:rsidRPr="006A26F5" w:rsidRDefault="006A26F5">
      <w:pPr>
        <w:pStyle w:val="a3"/>
        <w:spacing w:before="0" w:beforeAutospacing="0" w:after="0" w:afterAutospacing="0" w:line="360" w:lineRule="auto"/>
        <w:ind w:firstLine="420"/>
        <w:divId w:val="62028650"/>
        <w:rPr>
          <w:sz w:val="21"/>
          <w:szCs w:val="21"/>
        </w:rPr>
      </w:pPr>
      <w:bookmarkStart w:id="103" w:name="chapter_level1_17_5300_section_1"/>
      <w:bookmarkStart w:id="104" w:name="field_0_updateillustrate_1_start"/>
      <w:bookmarkEnd w:id="103"/>
      <w:bookmarkEnd w:id="104"/>
      <w:r w:rsidRPr="006A26F5">
        <w:rPr>
          <w:rFonts w:hint="eastAsia"/>
          <w:sz w:val="21"/>
          <w:szCs w:val="21"/>
        </w:rPr>
        <w:t>本招募说明书依据《中华人民共和国证券投资基金法》、《公开募集证券投资基金运作管理办法》、《证券投资基金销售管理办法》、《证券投资基金信息披露管理办法》及其它有关法律法规的要求,对本基金管理人于2019年2月1日刊登的本基金原招募说明书（《博</w:t>
      </w:r>
      <w:r w:rsidRPr="006A26F5">
        <w:rPr>
          <w:rFonts w:hint="eastAsia"/>
          <w:sz w:val="21"/>
          <w:szCs w:val="21"/>
        </w:rPr>
        <w:lastRenderedPageBreak/>
        <w:t>时量化价值股票型证券投资基金更新招募说明书2019年第1号》）进行了更新,并根据本基金管理人对本基金实施的投资经营活动进行了内容补充和更新,主要补充和更新的内容如下：</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jc w:val="both"/>
        <w:divId w:val="62028650"/>
        <w:rPr>
          <w:sz w:val="21"/>
          <w:szCs w:val="21"/>
        </w:rPr>
      </w:pPr>
      <w:r w:rsidRPr="006A26F5">
        <w:rPr>
          <w:rFonts w:hint="eastAsia"/>
          <w:sz w:val="21"/>
          <w:szCs w:val="21"/>
        </w:rPr>
        <w:t xml:space="preserve">1、在“三、基金管理人”中，对基金管理人的基本情况进行了更新； </w:t>
      </w:r>
    </w:p>
    <w:p w:rsidR="006A26F5" w:rsidRPr="006A26F5" w:rsidRDefault="006A26F5">
      <w:pPr>
        <w:pStyle w:val="a3"/>
        <w:spacing w:before="0" w:beforeAutospacing="0" w:after="0" w:afterAutospacing="0" w:line="360" w:lineRule="auto"/>
        <w:ind w:firstLine="420"/>
        <w:jc w:val="both"/>
        <w:divId w:val="62028650"/>
        <w:rPr>
          <w:sz w:val="21"/>
          <w:szCs w:val="21"/>
        </w:rPr>
      </w:pPr>
      <w:r w:rsidRPr="006A26F5">
        <w:rPr>
          <w:rFonts w:hint="eastAsia"/>
          <w:sz w:val="21"/>
          <w:szCs w:val="21"/>
        </w:rPr>
        <w:t xml:space="preserve">2、在“四、基金托管人”中，对基金托管人的基本情况进行了更新； </w:t>
      </w:r>
    </w:p>
    <w:p w:rsidR="006A26F5" w:rsidRPr="006A26F5" w:rsidRDefault="006A26F5">
      <w:pPr>
        <w:pStyle w:val="a3"/>
        <w:spacing w:before="0" w:beforeAutospacing="0" w:after="0" w:afterAutospacing="0" w:line="360" w:lineRule="auto"/>
        <w:ind w:firstLine="420"/>
        <w:jc w:val="both"/>
        <w:divId w:val="62028650"/>
        <w:rPr>
          <w:sz w:val="21"/>
          <w:szCs w:val="21"/>
        </w:rPr>
      </w:pPr>
      <w:r w:rsidRPr="006A26F5">
        <w:rPr>
          <w:rFonts w:hint="eastAsia"/>
          <w:sz w:val="21"/>
          <w:szCs w:val="21"/>
        </w:rPr>
        <w:t xml:space="preserve">3、在“五、相关服务机构”中，对基金份额销售机构、登记机构进行了更新； </w:t>
      </w:r>
    </w:p>
    <w:p w:rsidR="006A26F5" w:rsidRPr="006A26F5" w:rsidRDefault="006A26F5">
      <w:pPr>
        <w:pStyle w:val="a3"/>
        <w:spacing w:before="0" w:beforeAutospacing="0" w:after="0" w:afterAutospacing="0" w:line="360" w:lineRule="auto"/>
        <w:ind w:firstLine="420"/>
        <w:jc w:val="both"/>
        <w:divId w:val="62028650"/>
        <w:rPr>
          <w:sz w:val="21"/>
          <w:szCs w:val="21"/>
        </w:rPr>
      </w:pPr>
      <w:r w:rsidRPr="006A26F5">
        <w:rPr>
          <w:rFonts w:hint="eastAsia"/>
          <w:sz w:val="21"/>
          <w:szCs w:val="21"/>
        </w:rPr>
        <w:t xml:space="preserve">4、在“八、基金的投资”中，更新了“（八）基金投资组合报告”的内容，数据内容截止时间为2019年03月31日； </w:t>
      </w:r>
    </w:p>
    <w:p w:rsidR="006A26F5" w:rsidRPr="006A26F5" w:rsidRDefault="006A26F5">
      <w:pPr>
        <w:pStyle w:val="a3"/>
        <w:spacing w:before="0" w:beforeAutospacing="0" w:after="0" w:afterAutospacing="0" w:line="360" w:lineRule="auto"/>
        <w:ind w:firstLine="420"/>
        <w:jc w:val="both"/>
        <w:divId w:val="62028650"/>
        <w:rPr>
          <w:sz w:val="21"/>
          <w:szCs w:val="21"/>
        </w:rPr>
      </w:pPr>
      <w:r w:rsidRPr="006A26F5">
        <w:rPr>
          <w:rFonts w:hint="eastAsia"/>
          <w:sz w:val="21"/>
          <w:szCs w:val="21"/>
        </w:rPr>
        <w:t xml:space="preserve">5、在“九、基金的业绩”中，更新了基金业绩的内容，数据内容截止时间为2019年03月31日； </w:t>
      </w:r>
    </w:p>
    <w:p w:rsidR="006A26F5" w:rsidRPr="006A26F5" w:rsidRDefault="006A26F5">
      <w:pPr>
        <w:pStyle w:val="a3"/>
        <w:spacing w:before="0" w:beforeAutospacing="0" w:after="0" w:afterAutospacing="0" w:line="360" w:lineRule="auto"/>
        <w:ind w:firstLine="420"/>
        <w:jc w:val="both"/>
        <w:divId w:val="62028650"/>
        <w:rPr>
          <w:sz w:val="21"/>
          <w:szCs w:val="21"/>
        </w:rPr>
      </w:pPr>
      <w:r w:rsidRPr="006A26F5">
        <w:rPr>
          <w:rFonts w:hint="eastAsia"/>
          <w:sz w:val="21"/>
          <w:szCs w:val="21"/>
        </w:rPr>
        <w:t>5、在“二十、对基金份额持有人的服务”中，删除了有关纸质对账单的内容；</w:t>
      </w:r>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jc w:val="both"/>
        <w:divId w:val="62028650"/>
        <w:rPr>
          <w:sz w:val="21"/>
          <w:szCs w:val="21"/>
        </w:rPr>
      </w:pPr>
      <w:r w:rsidRPr="006A26F5">
        <w:rPr>
          <w:rFonts w:hint="eastAsia"/>
          <w:sz w:val="21"/>
          <w:szCs w:val="21"/>
        </w:rPr>
        <w:t>6、在“二十一、其他应披露的事项”中根据最新情况对相关应披露事项进行了更新。</w:t>
      </w:r>
      <w:bookmarkStart w:id="105" w:name="chapter_level1_17_5300_section_1_end"/>
      <w:bookmarkStart w:id="106" w:name="field_0_updateillustrate_1_end"/>
      <w:bookmarkEnd w:id="105"/>
      <w:bookmarkEnd w:id="106"/>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1951475635"/>
        <w:rPr>
          <w:sz w:val="21"/>
          <w:szCs w:val="21"/>
        </w:rPr>
      </w:pPr>
      <w:bookmarkStart w:id="107" w:name="chapter_level1_17_5300_section_2"/>
      <w:bookmarkStart w:id="108" w:name="field_0_bsrevealinfo_1_start"/>
      <w:bookmarkEnd w:id="107"/>
      <w:bookmarkEnd w:id="108"/>
      <w:r w:rsidRPr="006A26F5">
        <w:rPr>
          <w:rFonts w:hint="eastAsia"/>
          <w:sz w:val="21"/>
          <w:szCs w:val="21"/>
        </w:rPr>
        <w:t>（一）、</w:t>
      </w:r>
      <w:r w:rsidR="00395D1F">
        <w:rPr>
          <w:sz w:val="21"/>
          <w:szCs w:val="21"/>
        </w:rPr>
        <w:t xml:space="preserve"> </w:t>
      </w:r>
      <w:r w:rsidRPr="006A26F5">
        <w:rPr>
          <w:rFonts w:hint="eastAsia"/>
          <w:sz w:val="21"/>
          <w:szCs w:val="21"/>
        </w:rPr>
        <w:t xml:space="preserve">2019年05月22日，我公司公告了《关于博时旗下部分开放式基金增加北京汇成基金销售有限公司为代销机构并参加其费率优惠活动的公告》；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t>（二）、</w:t>
      </w:r>
      <w:r w:rsidR="00395D1F">
        <w:rPr>
          <w:sz w:val="21"/>
          <w:szCs w:val="21"/>
        </w:rPr>
        <w:t xml:space="preserve"> </w:t>
      </w:r>
      <w:r w:rsidRPr="006A26F5">
        <w:rPr>
          <w:rFonts w:hint="eastAsia"/>
          <w:sz w:val="21"/>
          <w:szCs w:val="21"/>
        </w:rPr>
        <w:t xml:space="preserve">2019年05月16日，我公司公告了《关于博时旗下部分开放式基金增加北京唐鼎耀华基金销售有限公司为代销机构并参加其费率优惠活动的公告》；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t>（三）、</w:t>
      </w:r>
      <w:r w:rsidR="00395D1F">
        <w:rPr>
          <w:sz w:val="21"/>
          <w:szCs w:val="21"/>
        </w:rPr>
        <w:t xml:space="preserve"> </w:t>
      </w:r>
      <w:r w:rsidRPr="006A26F5">
        <w:rPr>
          <w:rFonts w:hint="eastAsia"/>
          <w:sz w:val="21"/>
          <w:szCs w:val="21"/>
        </w:rPr>
        <w:t xml:space="preserve">2019年05月15日，我公司公告了《关于博时量化价值股票增加华泰证券渠道为代销机构的公告》；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t>（四）、</w:t>
      </w:r>
      <w:r w:rsidR="00395D1F">
        <w:rPr>
          <w:sz w:val="21"/>
          <w:szCs w:val="21"/>
        </w:rPr>
        <w:t xml:space="preserve"> </w:t>
      </w:r>
      <w:r w:rsidRPr="006A26F5">
        <w:rPr>
          <w:rFonts w:hint="eastAsia"/>
          <w:sz w:val="21"/>
          <w:szCs w:val="21"/>
        </w:rPr>
        <w:t xml:space="preserve">2019年04月22日，我公司公告了《博时量化价值股票型证券投资基金2019年第1季度报告》；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t>（五）、</w:t>
      </w:r>
      <w:r w:rsidR="00395D1F">
        <w:rPr>
          <w:sz w:val="21"/>
          <w:szCs w:val="21"/>
        </w:rPr>
        <w:t xml:space="preserve"> </w:t>
      </w:r>
      <w:r w:rsidRPr="006A26F5">
        <w:rPr>
          <w:rFonts w:hint="eastAsia"/>
          <w:sz w:val="21"/>
          <w:szCs w:val="21"/>
        </w:rPr>
        <w:t xml:space="preserve">2019年03月29日，我公司公告了《博时量化价值股票型证券投资基金2018年年度报告（摘要）》；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t>（六）、</w:t>
      </w:r>
      <w:r w:rsidR="00395D1F">
        <w:rPr>
          <w:sz w:val="21"/>
          <w:szCs w:val="21"/>
        </w:rPr>
        <w:t xml:space="preserve"> </w:t>
      </w:r>
      <w:r w:rsidRPr="006A26F5">
        <w:rPr>
          <w:rFonts w:hint="eastAsia"/>
          <w:sz w:val="21"/>
          <w:szCs w:val="21"/>
        </w:rPr>
        <w:t xml:space="preserve">2019年03月25日，我公司公告了《关于博时旗下部分开放式基金增加江苏汇林保大基金销售有限公司为代销机构并参加其费率优惠活动的公告》；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t>（七）、</w:t>
      </w:r>
      <w:r w:rsidR="00395D1F">
        <w:rPr>
          <w:sz w:val="21"/>
          <w:szCs w:val="21"/>
        </w:rPr>
        <w:t xml:space="preserve"> </w:t>
      </w:r>
      <w:r w:rsidRPr="006A26F5">
        <w:rPr>
          <w:rFonts w:hint="eastAsia"/>
          <w:sz w:val="21"/>
          <w:szCs w:val="21"/>
        </w:rPr>
        <w:t xml:space="preserve">2019年02月28日，我公司公告了《关于博时旗下部分开放式基金参加泉州银行费率优惠活动的公告》；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t>（八）、</w:t>
      </w:r>
      <w:r w:rsidR="00395D1F">
        <w:rPr>
          <w:sz w:val="21"/>
          <w:szCs w:val="21"/>
        </w:rPr>
        <w:t xml:space="preserve"> </w:t>
      </w:r>
      <w:r w:rsidRPr="006A26F5">
        <w:rPr>
          <w:rFonts w:hint="eastAsia"/>
          <w:sz w:val="21"/>
          <w:szCs w:val="21"/>
        </w:rPr>
        <w:t xml:space="preserve">2019年02月26日，我公司公告了《关于博时旗下部分开放式基金增加广发银行股份有限公司为代销机构的公告》；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t>（九）、</w:t>
      </w:r>
      <w:r w:rsidR="00395D1F">
        <w:rPr>
          <w:sz w:val="21"/>
          <w:szCs w:val="21"/>
        </w:rPr>
        <w:t xml:space="preserve"> </w:t>
      </w:r>
      <w:r w:rsidRPr="006A26F5">
        <w:rPr>
          <w:rFonts w:hint="eastAsia"/>
          <w:sz w:val="21"/>
          <w:szCs w:val="21"/>
        </w:rPr>
        <w:t xml:space="preserve">2019年02月01日，我公司公告了《博时量化价值股票型证券投资基金更新招募说明书2019年第1号（摘要）》；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lastRenderedPageBreak/>
        <w:t>（十）、</w:t>
      </w:r>
      <w:r w:rsidR="00395D1F">
        <w:rPr>
          <w:sz w:val="21"/>
          <w:szCs w:val="21"/>
        </w:rPr>
        <w:t xml:space="preserve"> </w:t>
      </w:r>
      <w:r w:rsidRPr="006A26F5">
        <w:rPr>
          <w:rFonts w:hint="eastAsia"/>
          <w:sz w:val="21"/>
          <w:szCs w:val="21"/>
        </w:rPr>
        <w:t xml:space="preserve">2019年01月19日，我公司公告了《博时量化价值股票型证券投资基金2018年第4季度报告》；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t>（十一）、</w:t>
      </w:r>
      <w:r w:rsidR="00395D1F">
        <w:rPr>
          <w:sz w:val="21"/>
          <w:szCs w:val="21"/>
        </w:rPr>
        <w:t xml:space="preserve"> </w:t>
      </w:r>
      <w:r w:rsidRPr="006A26F5">
        <w:rPr>
          <w:rFonts w:hint="eastAsia"/>
          <w:sz w:val="21"/>
          <w:szCs w:val="21"/>
        </w:rPr>
        <w:t xml:space="preserve">2019年01月09日，我公司公告了《关于博时旗下部分开放式基金增加上海基煜基金销售有限公司为代销机构并参加其费率优惠活动的公告》； </w:t>
      </w:r>
    </w:p>
    <w:p w:rsidR="006A26F5" w:rsidRPr="006A26F5" w:rsidRDefault="006A26F5">
      <w:pPr>
        <w:pStyle w:val="a3"/>
        <w:spacing w:before="0" w:beforeAutospacing="0" w:after="0" w:afterAutospacing="0" w:line="360" w:lineRule="auto"/>
        <w:ind w:firstLine="420"/>
        <w:divId w:val="1951475635"/>
        <w:rPr>
          <w:sz w:val="21"/>
          <w:szCs w:val="21"/>
        </w:rPr>
      </w:pPr>
      <w:r w:rsidRPr="006A26F5">
        <w:rPr>
          <w:rFonts w:hint="eastAsia"/>
          <w:sz w:val="21"/>
          <w:szCs w:val="21"/>
        </w:rPr>
        <w:t>（十二）、</w:t>
      </w:r>
      <w:r w:rsidR="00395D1F">
        <w:rPr>
          <w:sz w:val="21"/>
          <w:szCs w:val="21"/>
        </w:rPr>
        <w:t xml:space="preserve"> </w:t>
      </w:r>
      <w:r w:rsidRPr="006A26F5">
        <w:rPr>
          <w:rFonts w:hint="eastAsia"/>
          <w:sz w:val="21"/>
          <w:szCs w:val="21"/>
        </w:rPr>
        <w:t>2018年12月28日，我公司公告了《关于博时旗下部分开放式基金增加北京百度百盈基金销售有限公司为代销机构并参加其费率优惠活动的公告》、《20181228关于博时旗下部分基金参加工行定投费率优惠活动的公告》。</w:t>
      </w:r>
      <w:bookmarkStart w:id="109" w:name="field_0_bsrevealinfo_1_end"/>
      <w:bookmarkEnd w:id="109"/>
      <w:r w:rsidR="00395D1F">
        <w:rPr>
          <w:sz w:val="21"/>
          <w:szCs w:val="21"/>
        </w:rPr>
        <w:t xml:space="preserve"> </w:t>
      </w:r>
      <w:r w:rsidRPr="006A26F5">
        <w:rPr>
          <w:rFonts w:hint="eastAsia"/>
          <w:sz w:val="21"/>
          <w:szCs w:val="21"/>
        </w:rPr>
        <w:t xml:space="preserve"> </w:t>
      </w:r>
    </w:p>
    <w:p w:rsidR="006A26F5" w:rsidRPr="006A26F5" w:rsidRDefault="006A26F5">
      <w:pPr>
        <w:pStyle w:val="a3"/>
        <w:spacing w:before="0" w:beforeAutospacing="0" w:after="0" w:afterAutospacing="0" w:line="360" w:lineRule="auto"/>
        <w:ind w:firstLine="420"/>
        <w:divId w:val="1951475635"/>
        <w:rPr>
          <w:sz w:val="21"/>
          <w:szCs w:val="21"/>
        </w:rPr>
      </w:pPr>
    </w:p>
    <w:p w:rsidR="006A26F5" w:rsidRPr="006A26F5" w:rsidRDefault="006A26F5">
      <w:pPr>
        <w:pStyle w:val="a3"/>
        <w:spacing w:before="0" w:beforeAutospacing="0" w:after="0" w:afterAutospacing="0" w:line="360" w:lineRule="auto"/>
        <w:ind w:firstLine="420"/>
        <w:divId w:val="1951475635"/>
        <w:rPr>
          <w:sz w:val="21"/>
          <w:szCs w:val="21"/>
        </w:rPr>
      </w:pPr>
    </w:p>
    <w:p w:rsidR="006A26F5" w:rsidRPr="006A26F5" w:rsidRDefault="00395D1F">
      <w:pPr>
        <w:pStyle w:val="a3"/>
        <w:spacing w:before="0" w:beforeAutospacing="0" w:after="0" w:afterAutospacing="0" w:line="360" w:lineRule="auto"/>
        <w:ind w:firstLine="420"/>
        <w:jc w:val="right"/>
        <w:divId w:val="1951475635"/>
        <w:rPr>
          <w:sz w:val="21"/>
          <w:szCs w:val="21"/>
        </w:rPr>
      </w:pPr>
      <w:bookmarkStart w:id="110" w:name="field_0_managerorgfullname_1"/>
      <w:r>
        <w:rPr>
          <w:rFonts w:hint="eastAsia"/>
          <w:sz w:val="21"/>
          <w:szCs w:val="21"/>
        </w:rPr>
        <w:t>博时基金管理有限公司</w:t>
      </w:r>
      <w:bookmarkEnd w:id="110"/>
      <w:r>
        <w:rPr>
          <w:sz w:val="21"/>
          <w:szCs w:val="21"/>
        </w:rPr>
        <w:t xml:space="preserve"> </w:t>
      </w:r>
      <w:r w:rsidR="006A26F5" w:rsidRPr="006A26F5">
        <w:rPr>
          <w:rFonts w:hint="eastAsia"/>
          <w:sz w:val="21"/>
          <w:szCs w:val="21"/>
        </w:rPr>
        <w:t xml:space="preserve"> </w:t>
      </w:r>
    </w:p>
    <w:p w:rsidR="006A26F5" w:rsidRPr="006A26F5" w:rsidRDefault="00395D1F">
      <w:pPr>
        <w:pStyle w:val="a3"/>
        <w:spacing w:before="0" w:beforeAutospacing="0" w:after="0" w:afterAutospacing="0" w:line="360" w:lineRule="auto"/>
        <w:ind w:firstLine="420"/>
        <w:jc w:val="right"/>
        <w:divId w:val="1951475635"/>
        <w:rPr>
          <w:sz w:val="21"/>
          <w:szCs w:val="21"/>
        </w:rPr>
      </w:pPr>
      <w:bookmarkStart w:id="111" w:name="field_0_commitmenttime_1"/>
      <w:r>
        <w:rPr>
          <w:sz w:val="21"/>
          <w:szCs w:val="21"/>
        </w:rPr>
        <w:t>2019年08月10日</w:t>
      </w:r>
      <w:bookmarkEnd w:id="111"/>
      <w:r>
        <w:rPr>
          <w:sz w:val="21"/>
          <w:szCs w:val="21"/>
        </w:rPr>
        <w:t xml:space="preserve"> </w:t>
      </w:r>
      <w:r w:rsidR="006A26F5" w:rsidRPr="006A26F5">
        <w:rPr>
          <w:rFonts w:hint="eastAsia"/>
          <w:sz w:val="21"/>
          <w:szCs w:val="21"/>
        </w:rPr>
        <w:t xml:space="preserve"> </w:t>
      </w:r>
    </w:p>
    <w:p w:rsidR="006A26F5" w:rsidRPr="006A26F5" w:rsidRDefault="006A26F5">
      <w:pPr>
        <w:spacing w:line="360" w:lineRule="auto"/>
        <w:ind w:firstLine="420"/>
        <w:jc w:val="right"/>
        <w:divId w:val="1951475635"/>
        <w:rPr>
          <w:rFonts w:ascii="宋体" w:eastAsia="宋体" w:hAnsi="宋体"/>
          <w:szCs w:val="21"/>
        </w:rPr>
      </w:pPr>
      <w:bookmarkStart w:id="112" w:name="chapter_level1_17_5300_section_2_end"/>
      <w:bookmarkEnd w:id="112"/>
    </w:p>
    <w:p w:rsidR="006A26F5" w:rsidRPr="006A26F5" w:rsidRDefault="006A26F5" w:rsidP="006A26F5">
      <w:pPr>
        <w:rPr>
          <w:rFonts w:ascii="宋体" w:eastAsia="宋体" w:hAnsi="宋体"/>
        </w:rPr>
      </w:pPr>
      <w:bookmarkStart w:id="113" w:name="end"/>
      <w:bookmarkEnd w:id="113"/>
    </w:p>
    <w:sectPr w:rsidR="006A26F5" w:rsidRPr="006A26F5" w:rsidSect="00901142">
      <w:headerReference w:type="default" r:id="rId7"/>
      <w:footerReference w:type="default" r:id="rId8"/>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5F" w:rsidRDefault="00C71B5F" w:rsidP="006A26F5">
      <w:r>
        <w:separator/>
      </w:r>
    </w:p>
  </w:endnote>
  <w:endnote w:type="continuationSeparator" w:id="0">
    <w:p w:rsidR="00C71B5F" w:rsidRDefault="00C71B5F" w:rsidP="006A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5" w:rsidRPr="006A26F5" w:rsidRDefault="006A26F5" w:rsidP="006A26F5">
    <w:pPr>
      <w:pStyle w:val="a6"/>
      <w:jc w:val="center"/>
    </w:pPr>
    <w:r w:rsidRPr="006A26F5">
      <w:rPr>
        <w:rFonts w:hint="eastAsia"/>
      </w:rPr>
      <w:t>第</w:t>
    </w:r>
    <w:r w:rsidRPr="006A26F5">
      <w:fldChar w:fldCharType="begin"/>
    </w:r>
    <w:r w:rsidRPr="006A26F5">
      <w:instrText xml:space="preserve"> </w:instrText>
    </w:r>
    <w:r w:rsidRPr="006A26F5">
      <w:rPr>
        <w:rFonts w:hint="eastAsia"/>
      </w:rPr>
      <w:instrText>Page \* MERGEFORMAT</w:instrText>
    </w:r>
    <w:r w:rsidRPr="006A26F5">
      <w:instrText xml:space="preserve"> </w:instrText>
    </w:r>
    <w:r w:rsidRPr="006A26F5">
      <w:fldChar w:fldCharType="separate"/>
    </w:r>
    <w:r w:rsidR="003B4C30">
      <w:rPr>
        <w:noProof/>
      </w:rPr>
      <w:t>1</w:t>
    </w:r>
    <w:r w:rsidRPr="006A26F5">
      <w:fldChar w:fldCharType="end"/>
    </w:r>
    <w:r w:rsidRPr="006A26F5">
      <w:rPr>
        <w:rFonts w:hint="eastAsia"/>
      </w:rPr>
      <w:t>页</w:t>
    </w:r>
    <w:r w:rsidRPr="006A26F5">
      <w:rPr>
        <w:rFonts w:hint="eastAsia"/>
      </w:rPr>
      <w:t xml:space="preserve"> </w:t>
    </w:r>
    <w:r w:rsidRPr="006A26F5">
      <w:rPr>
        <w:rFonts w:hint="eastAsia"/>
      </w:rPr>
      <w:t>共</w:t>
    </w:r>
    <w:fldSimple w:instr=" NumPages \* MERGEFORMAT ">
      <w:r w:rsidR="003B4C30">
        <w:rPr>
          <w:noProof/>
        </w:rPr>
        <w:t>44</w:t>
      </w:r>
    </w:fldSimple>
    <w:r w:rsidRPr="006A26F5">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5F" w:rsidRDefault="00C71B5F" w:rsidP="006A26F5">
      <w:r>
        <w:separator/>
      </w:r>
    </w:p>
  </w:footnote>
  <w:footnote w:type="continuationSeparator" w:id="0">
    <w:p w:rsidR="00C71B5F" w:rsidRDefault="00C71B5F" w:rsidP="006A2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F5" w:rsidRDefault="006A26F5" w:rsidP="006A26F5">
    <w:pPr>
      <w:pStyle w:val="a5"/>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6A26F5" w:rsidRPr="006A26F5" w:rsidRDefault="006A26F5" w:rsidP="006A26F5">
    <w:pPr>
      <w:pStyle w:val="a5"/>
      <w:jc w:val="right"/>
    </w:pPr>
    <w:r w:rsidRPr="006A26F5">
      <w:rPr>
        <w:rFonts w:hint="eastAsia"/>
      </w:rPr>
      <w:t>博时量化价值股票型证券投资基金更新招募说明书</w:t>
    </w:r>
    <w:r w:rsidRPr="006A26F5">
      <w:rPr>
        <w:rFonts w:hint="eastAsia"/>
      </w:rPr>
      <w:t>2019</w:t>
    </w:r>
    <w:r w:rsidRPr="006A26F5">
      <w:rPr>
        <w:rFonts w:hint="eastAsia"/>
      </w:rPr>
      <w:t>年第</w:t>
    </w:r>
    <w:r w:rsidRPr="006A26F5">
      <w:rPr>
        <w:rFonts w:hint="eastAsia"/>
      </w:rPr>
      <w:t>2</w:t>
    </w:r>
    <w:r w:rsidRPr="006A26F5">
      <w:rPr>
        <w:rFonts w:hint="eastAsia"/>
      </w:rPr>
      <w:t>号（摘要）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F5"/>
    <w:rsid w:val="00395D1F"/>
    <w:rsid w:val="003B4C30"/>
    <w:rsid w:val="00561346"/>
    <w:rsid w:val="00674EFB"/>
    <w:rsid w:val="006A26F5"/>
    <w:rsid w:val="007B6DD9"/>
    <w:rsid w:val="007D096A"/>
    <w:rsid w:val="00C71B5F"/>
    <w:rsid w:val="00D83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A26F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6F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6A26F5"/>
    <w:rPr>
      <w:rFonts w:asciiTheme="majorHAnsi" w:eastAsiaTheme="majorEastAsia" w:hAnsiTheme="majorHAnsi" w:cstheme="majorBidi"/>
      <w:b/>
      <w:bCs/>
      <w:sz w:val="32"/>
      <w:szCs w:val="32"/>
    </w:rPr>
  </w:style>
  <w:style w:type="character" w:styleId="a4">
    <w:name w:val="Strong"/>
    <w:basedOn w:val="a0"/>
    <w:uiPriority w:val="22"/>
    <w:qFormat/>
    <w:rsid w:val="006A26F5"/>
    <w:rPr>
      <w:b/>
      <w:bCs/>
    </w:rPr>
  </w:style>
  <w:style w:type="paragraph" w:styleId="a5">
    <w:name w:val="header"/>
    <w:basedOn w:val="a"/>
    <w:link w:val="Char"/>
    <w:uiPriority w:val="99"/>
    <w:unhideWhenUsed/>
    <w:rsid w:val="006A2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A26F5"/>
    <w:rPr>
      <w:sz w:val="18"/>
      <w:szCs w:val="18"/>
    </w:rPr>
  </w:style>
  <w:style w:type="paragraph" w:styleId="a6">
    <w:name w:val="footer"/>
    <w:basedOn w:val="a"/>
    <w:link w:val="Char0"/>
    <w:uiPriority w:val="99"/>
    <w:unhideWhenUsed/>
    <w:rsid w:val="006A26F5"/>
    <w:pPr>
      <w:tabs>
        <w:tab w:val="center" w:pos="4153"/>
        <w:tab w:val="right" w:pos="8306"/>
      </w:tabs>
      <w:snapToGrid w:val="0"/>
      <w:jc w:val="left"/>
    </w:pPr>
    <w:rPr>
      <w:sz w:val="18"/>
      <w:szCs w:val="18"/>
    </w:rPr>
  </w:style>
  <w:style w:type="character" w:customStyle="1" w:styleId="Char0">
    <w:name w:val="页脚 Char"/>
    <w:basedOn w:val="a0"/>
    <w:link w:val="a6"/>
    <w:uiPriority w:val="99"/>
    <w:rsid w:val="006A26F5"/>
    <w:rPr>
      <w:sz w:val="18"/>
      <w:szCs w:val="18"/>
    </w:rPr>
  </w:style>
  <w:style w:type="paragraph" w:styleId="a7">
    <w:name w:val="Balloon Text"/>
    <w:basedOn w:val="a"/>
    <w:link w:val="Char1"/>
    <w:uiPriority w:val="99"/>
    <w:semiHidden/>
    <w:unhideWhenUsed/>
    <w:rsid w:val="006A26F5"/>
    <w:rPr>
      <w:sz w:val="18"/>
      <w:szCs w:val="18"/>
    </w:rPr>
  </w:style>
  <w:style w:type="character" w:customStyle="1" w:styleId="Char1">
    <w:name w:val="批注框文本 Char"/>
    <w:basedOn w:val="a0"/>
    <w:link w:val="a7"/>
    <w:uiPriority w:val="99"/>
    <w:semiHidden/>
    <w:rsid w:val="006A26F5"/>
    <w:rPr>
      <w:sz w:val="18"/>
      <w:szCs w:val="18"/>
    </w:rPr>
  </w:style>
  <w:style w:type="table" w:styleId="a8">
    <w:name w:val="Table Grid"/>
    <w:basedOn w:val="a1"/>
    <w:uiPriority w:val="59"/>
    <w:rsid w:val="006A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A26F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6F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6A26F5"/>
    <w:rPr>
      <w:rFonts w:asciiTheme="majorHAnsi" w:eastAsiaTheme="majorEastAsia" w:hAnsiTheme="majorHAnsi" w:cstheme="majorBidi"/>
      <w:b/>
      <w:bCs/>
      <w:sz w:val="32"/>
      <w:szCs w:val="32"/>
    </w:rPr>
  </w:style>
  <w:style w:type="character" w:styleId="a4">
    <w:name w:val="Strong"/>
    <w:basedOn w:val="a0"/>
    <w:uiPriority w:val="22"/>
    <w:qFormat/>
    <w:rsid w:val="006A26F5"/>
    <w:rPr>
      <w:b/>
      <w:bCs/>
    </w:rPr>
  </w:style>
  <w:style w:type="paragraph" w:styleId="a5">
    <w:name w:val="header"/>
    <w:basedOn w:val="a"/>
    <w:link w:val="Char"/>
    <w:uiPriority w:val="99"/>
    <w:unhideWhenUsed/>
    <w:rsid w:val="006A2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A26F5"/>
    <w:rPr>
      <w:sz w:val="18"/>
      <w:szCs w:val="18"/>
    </w:rPr>
  </w:style>
  <w:style w:type="paragraph" w:styleId="a6">
    <w:name w:val="footer"/>
    <w:basedOn w:val="a"/>
    <w:link w:val="Char0"/>
    <w:uiPriority w:val="99"/>
    <w:unhideWhenUsed/>
    <w:rsid w:val="006A26F5"/>
    <w:pPr>
      <w:tabs>
        <w:tab w:val="center" w:pos="4153"/>
        <w:tab w:val="right" w:pos="8306"/>
      </w:tabs>
      <w:snapToGrid w:val="0"/>
      <w:jc w:val="left"/>
    </w:pPr>
    <w:rPr>
      <w:sz w:val="18"/>
      <w:szCs w:val="18"/>
    </w:rPr>
  </w:style>
  <w:style w:type="character" w:customStyle="1" w:styleId="Char0">
    <w:name w:val="页脚 Char"/>
    <w:basedOn w:val="a0"/>
    <w:link w:val="a6"/>
    <w:uiPriority w:val="99"/>
    <w:rsid w:val="006A26F5"/>
    <w:rPr>
      <w:sz w:val="18"/>
      <w:szCs w:val="18"/>
    </w:rPr>
  </w:style>
  <w:style w:type="paragraph" w:styleId="a7">
    <w:name w:val="Balloon Text"/>
    <w:basedOn w:val="a"/>
    <w:link w:val="Char1"/>
    <w:uiPriority w:val="99"/>
    <w:semiHidden/>
    <w:unhideWhenUsed/>
    <w:rsid w:val="006A26F5"/>
    <w:rPr>
      <w:sz w:val="18"/>
      <w:szCs w:val="18"/>
    </w:rPr>
  </w:style>
  <w:style w:type="character" w:customStyle="1" w:styleId="Char1">
    <w:name w:val="批注框文本 Char"/>
    <w:basedOn w:val="a0"/>
    <w:link w:val="a7"/>
    <w:uiPriority w:val="99"/>
    <w:semiHidden/>
    <w:rsid w:val="006A26F5"/>
    <w:rPr>
      <w:sz w:val="18"/>
      <w:szCs w:val="18"/>
    </w:rPr>
  </w:style>
  <w:style w:type="table" w:styleId="a8">
    <w:name w:val="Table Grid"/>
    <w:basedOn w:val="a1"/>
    <w:uiPriority w:val="59"/>
    <w:rsid w:val="006A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8650">
      <w:bodyDiv w:val="1"/>
      <w:marLeft w:val="0"/>
      <w:marRight w:val="0"/>
      <w:marTop w:val="0"/>
      <w:marBottom w:val="0"/>
      <w:divBdr>
        <w:top w:val="none" w:sz="0" w:space="0" w:color="auto"/>
        <w:left w:val="none" w:sz="0" w:space="0" w:color="auto"/>
        <w:bottom w:val="none" w:sz="0" w:space="0" w:color="auto"/>
        <w:right w:val="none" w:sz="0" w:space="0" w:color="auto"/>
      </w:divBdr>
    </w:div>
    <w:div w:id="217518621">
      <w:bodyDiv w:val="1"/>
      <w:marLeft w:val="0"/>
      <w:marRight w:val="0"/>
      <w:marTop w:val="0"/>
      <w:marBottom w:val="0"/>
      <w:divBdr>
        <w:top w:val="none" w:sz="0" w:space="0" w:color="auto"/>
        <w:left w:val="none" w:sz="0" w:space="0" w:color="auto"/>
        <w:bottom w:val="none" w:sz="0" w:space="0" w:color="auto"/>
        <w:right w:val="none" w:sz="0" w:space="0" w:color="auto"/>
      </w:divBdr>
    </w:div>
    <w:div w:id="243222122">
      <w:bodyDiv w:val="1"/>
      <w:marLeft w:val="0"/>
      <w:marRight w:val="0"/>
      <w:marTop w:val="0"/>
      <w:marBottom w:val="0"/>
      <w:divBdr>
        <w:top w:val="none" w:sz="0" w:space="0" w:color="auto"/>
        <w:left w:val="none" w:sz="0" w:space="0" w:color="auto"/>
        <w:bottom w:val="none" w:sz="0" w:space="0" w:color="auto"/>
        <w:right w:val="none" w:sz="0" w:space="0" w:color="auto"/>
      </w:divBdr>
    </w:div>
    <w:div w:id="243998144">
      <w:bodyDiv w:val="1"/>
      <w:marLeft w:val="0"/>
      <w:marRight w:val="0"/>
      <w:marTop w:val="0"/>
      <w:marBottom w:val="0"/>
      <w:divBdr>
        <w:top w:val="none" w:sz="0" w:space="0" w:color="auto"/>
        <w:left w:val="none" w:sz="0" w:space="0" w:color="auto"/>
        <w:bottom w:val="none" w:sz="0" w:space="0" w:color="auto"/>
        <w:right w:val="none" w:sz="0" w:space="0" w:color="auto"/>
      </w:divBdr>
    </w:div>
    <w:div w:id="265774789">
      <w:bodyDiv w:val="1"/>
      <w:marLeft w:val="0"/>
      <w:marRight w:val="0"/>
      <w:marTop w:val="0"/>
      <w:marBottom w:val="0"/>
      <w:divBdr>
        <w:top w:val="none" w:sz="0" w:space="0" w:color="auto"/>
        <w:left w:val="none" w:sz="0" w:space="0" w:color="auto"/>
        <w:bottom w:val="none" w:sz="0" w:space="0" w:color="auto"/>
        <w:right w:val="none" w:sz="0" w:space="0" w:color="auto"/>
      </w:divBdr>
    </w:div>
    <w:div w:id="401873937">
      <w:bodyDiv w:val="1"/>
      <w:marLeft w:val="0"/>
      <w:marRight w:val="0"/>
      <w:marTop w:val="0"/>
      <w:marBottom w:val="0"/>
      <w:divBdr>
        <w:top w:val="none" w:sz="0" w:space="0" w:color="auto"/>
        <w:left w:val="none" w:sz="0" w:space="0" w:color="auto"/>
        <w:bottom w:val="none" w:sz="0" w:space="0" w:color="auto"/>
        <w:right w:val="none" w:sz="0" w:space="0" w:color="auto"/>
      </w:divBdr>
    </w:div>
    <w:div w:id="498816199">
      <w:bodyDiv w:val="1"/>
      <w:marLeft w:val="0"/>
      <w:marRight w:val="0"/>
      <w:marTop w:val="0"/>
      <w:marBottom w:val="0"/>
      <w:divBdr>
        <w:top w:val="none" w:sz="0" w:space="0" w:color="auto"/>
        <w:left w:val="none" w:sz="0" w:space="0" w:color="auto"/>
        <w:bottom w:val="none" w:sz="0" w:space="0" w:color="auto"/>
        <w:right w:val="none" w:sz="0" w:space="0" w:color="auto"/>
      </w:divBdr>
    </w:div>
    <w:div w:id="662971321">
      <w:bodyDiv w:val="1"/>
      <w:marLeft w:val="0"/>
      <w:marRight w:val="0"/>
      <w:marTop w:val="0"/>
      <w:marBottom w:val="0"/>
      <w:divBdr>
        <w:top w:val="none" w:sz="0" w:space="0" w:color="auto"/>
        <w:left w:val="none" w:sz="0" w:space="0" w:color="auto"/>
        <w:bottom w:val="none" w:sz="0" w:space="0" w:color="auto"/>
        <w:right w:val="none" w:sz="0" w:space="0" w:color="auto"/>
      </w:divBdr>
    </w:div>
    <w:div w:id="736518015">
      <w:bodyDiv w:val="1"/>
      <w:marLeft w:val="0"/>
      <w:marRight w:val="0"/>
      <w:marTop w:val="0"/>
      <w:marBottom w:val="0"/>
      <w:divBdr>
        <w:top w:val="none" w:sz="0" w:space="0" w:color="auto"/>
        <w:left w:val="none" w:sz="0" w:space="0" w:color="auto"/>
        <w:bottom w:val="none" w:sz="0" w:space="0" w:color="auto"/>
        <w:right w:val="none" w:sz="0" w:space="0" w:color="auto"/>
      </w:divBdr>
    </w:div>
    <w:div w:id="777142799">
      <w:bodyDiv w:val="1"/>
      <w:marLeft w:val="0"/>
      <w:marRight w:val="0"/>
      <w:marTop w:val="0"/>
      <w:marBottom w:val="0"/>
      <w:divBdr>
        <w:top w:val="none" w:sz="0" w:space="0" w:color="auto"/>
        <w:left w:val="none" w:sz="0" w:space="0" w:color="auto"/>
        <w:bottom w:val="none" w:sz="0" w:space="0" w:color="auto"/>
        <w:right w:val="none" w:sz="0" w:space="0" w:color="auto"/>
      </w:divBdr>
    </w:div>
    <w:div w:id="885600020">
      <w:bodyDiv w:val="1"/>
      <w:marLeft w:val="0"/>
      <w:marRight w:val="0"/>
      <w:marTop w:val="0"/>
      <w:marBottom w:val="0"/>
      <w:divBdr>
        <w:top w:val="none" w:sz="0" w:space="0" w:color="auto"/>
        <w:left w:val="none" w:sz="0" w:space="0" w:color="auto"/>
        <w:bottom w:val="none" w:sz="0" w:space="0" w:color="auto"/>
        <w:right w:val="none" w:sz="0" w:space="0" w:color="auto"/>
      </w:divBdr>
    </w:div>
    <w:div w:id="990672755">
      <w:bodyDiv w:val="1"/>
      <w:marLeft w:val="0"/>
      <w:marRight w:val="0"/>
      <w:marTop w:val="0"/>
      <w:marBottom w:val="0"/>
      <w:divBdr>
        <w:top w:val="none" w:sz="0" w:space="0" w:color="auto"/>
        <w:left w:val="none" w:sz="0" w:space="0" w:color="auto"/>
        <w:bottom w:val="none" w:sz="0" w:space="0" w:color="auto"/>
        <w:right w:val="none" w:sz="0" w:space="0" w:color="auto"/>
      </w:divBdr>
    </w:div>
    <w:div w:id="994651111">
      <w:bodyDiv w:val="1"/>
      <w:marLeft w:val="0"/>
      <w:marRight w:val="0"/>
      <w:marTop w:val="0"/>
      <w:marBottom w:val="0"/>
      <w:divBdr>
        <w:top w:val="none" w:sz="0" w:space="0" w:color="auto"/>
        <w:left w:val="none" w:sz="0" w:space="0" w:color="auto"/>
        <w:bottom w:val="none" w:sz="0" w:space="0" w:color="auto"/>
        <w:right w:val="none" w:sz="0" w:space="0" w:color="auto"/>
      </w:divBdr>
    </w:div>
    <w:div w:id="1190222075">
      <w:bodyDiv w:val="1"/>
      <w:marLeft w:val="0"/>
      <w:marRight w:val="0"/>
      <w:marTop w:val="0"/>
      <w:marBottom w:val="0"/>
      <w:divBdr>
        <w:top w:val="none" w:sz="0" w:space="0" w:color="auto"/>
        <w:left w:val="none" w:sz="0" w:space="0" w:color="auto"/>
        <w:bottom w:val="none" w:sz="0" w:space="0" w:color="auto"/>
        <w:right w:val="none" w:sz="0" w:space="0" w:color="auto"/>
      </w:divBdr>
    </w:div>
    <w:div w:id="1343361234">
      <w:bodyDiv w:val="1"/>
      <w:marLeft w:val="0"/>
      <w:marRight w:val="0"/>
      <w:marTop w:val="0"/>
      <w:marBottom w:val="0"/>
      <w:divBdr>
        <w:top w:val="none" w:sz="0" w:space="0" w:color="auto"/>
        <w:left w:val="none" w:sz="0" w:space="0" w:color="auto"/>
        <w:bottom w:val="none" w:sz="0" w:space="0" w:color="auto"/>
        <w:right w:val="none" w:sz="0" w:space="0" w:color="auto"/>
      </w:divBdr>
    </w:div>
    <w:div w:id="1399203093">
      <w:bodyDiv w:val="1"/>
      <w:marLeft w:val="0"/>
      <w:marRight w:val="0"/>
      <w:marTop w:val="0"/>
      <w:marBottom w:val="0"/>
      <w:divBdr>
        <w:top w:val="none" w:sz="0" w:space="0" w:color="auto"/>
        <w:left w:val="none" w:sz="0" w:space="0" w:color="auto"/>
        <w:bottom w:val="none" w:sz="0" w:space="0" w:color="auto"/>
        <w:right w:val="none" w:sz="0" w:space="0" w:color="auto"/>
      </w:divBdr>
    </w:div>
    <w:div w:id="1750495786">
      <w:bodyDiv w:val="1"/>
      <w:marLeft w:val="0"/>
      <w:marRight w:val="0"/>
      <w:marTop w:val="0"/>
      <w:marBottom w:val="0"/>
      <w:divBdr>
        <w:top w:val="none" w:sz="0" w:space="0" w:color="auto"/>
        <w:left w:val="none" w:sz="0" w:space="0" w:color="auto"/>
        <w:bottom w:val="none" w:sz="0" w:space="0" w:color="auto"/>
        <w:right w:val="none" w:sz="0" w:space="0" w:color="auto"/>
      </w:divBdr>
    </w:div>
    <w:div w:id="1767652710">
      <w:bodyDiv w:val="1"/>
      <w:marLeft w:val="0"/>
      <w:marRight w:val="0"/>
      <w:marTop w:val="0"/>
      <w:marBottom w:val="0"/>
      <w:divBdr>
        <w:top w:val="none" w:sz="0" w:space="0" w:color="auto"/>
        <w:left w:val="none" w:sz="0" w:space="0" w:color="auto"/>
        <w:bottom w:val="none" w:sz="0" w:space="0" w:color="auto"/>
        <w:right w:val="none" w:sz="0" w:space="0" w:color="auto"/>
      </w:divBdr>
    </w:div>
    <w:div w:id="1887061545">
      <w:bodyDiv w:val="1"/>
      <w:marLeft w:val="0"/>
      <w:marRight w:val="0"/>
      <w:marTop w:val="0"/>
      <w:marBottom w:val="0"/>
      <w:divBdr>
        <w:top w:val="none" w:sz="0" w:space="0" w:color="auto"/>
        <w:left w:val="none" w:sz="0" w:space="0" w:color="auto"/>
        <w:bottom w:val="none" w:sz="0" w:space="0" w:color="auto"/>
        <w:right w:val="none" w:sz="0" w:space="0" w:color="auto"/>
      </w:divBdr>
    </w:div>
    <w:div w:id="1951475635">
      <w:bodyDiv w:val="1"/>
      <w:marLeft w:val="0"/>
      <w:marRight w:val="0"/>
      <w:marTop w:val="0"/>
      <w:marBottom w:val="0"/>
      <w:divBdr>
        <w:top w:val="none" w:sz="0" w:space="0" w:color="auto"/>
        <w:left w:val="none" w:sz="0" w:space="0" w:color="auto"/>
        <w:bottom w:val="none" w:sz="0" w:space="0" w:color="auto"/>
        <w:right w:val="none" w:sz="0" w:space="0" w:color="auto"/>
      </w:divBdr>
    </w:div>
    <w:div w:id="1959291745">
      <w:bodyDiv w:val="1"/>
      <w:marLeft w:val="0"/>
      <w:marRight w:val="0"/>
      <w:marTop w:val="0"/>
      <w:marBottom w:val="0"/>
      <w:divBdr>
        <w:top w:val="none" w:sz="0" w:space="0" w:color="auto"/>
        <w:left w:val="none" w:sz="0" w:space="0" w:color="auto"/>
        <w:bottom w:val="none" w:sz="0" w:space="0" w:color="auto"/>
        <w:right w:val="none" w:sz="0" w:space="0" w:color="auto"/>
      </w:divBdr>
    </w:div>
    <w:div w:id="20199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5853</Words>
  <Characters>33365</Characters>
  <Application>Microsoft Office Word</Application>
  <DocSecurity>0</DocSecurity>
  <Lines>278</Lines>
  <Paragraphs>78</Paragraphs>
  <ScaleCrop>false</ScaleCrop>
  <Company>Bosera Funds</Company>
  <LinksUpToDate>false</LinksUpToDate>
  <CharactersWithSpaces>39140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黄泽宇</cp:lastModifiedBy>
  <cp:revision>5</cp:revision>
  <dcterms:created xsi:type="dcterms:W3CDTF">2019-07-24T02:14:00Z</dcterms:created>
  <dcterms:modified xsi:type="dcterms:W3CDTF">2019-07-25T02:02:00Z</dcterms:modified>
</cp:coreProperties>
</file>