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91" w:rsidRPr="007739DD" w:rsidRDefault="00557591" w:rsidP="00557591">
      <w:pPr>
        <w:jc w:val="center"/>
        <w:rPr>
          <w:rFonts w:ascii="宋体" w:hAnsi="宋体" w:cs="Arial"/>
          <w:b/>
          <w:color w:val="000000"/>
          <w:sz w:val="32"/>
        </w:rPr>
      </w:pPr>
      <w:r w:rsidRPr="007739DD">
        <w:rPr>
          <w:rFonts w:ascii="宋体" w:hAnsi="宋体" w:cs="Arial" w:hint="eastAsia"/>
          <w:b/>
          <w:color w:val="000000"/>
          <w:sz w:val="32"/>
        </w:rPr>
        <w:t>银华基金管理</w:t>
      </w:r>
      <w:r>
        <w:rPr>
          <w:rFonts w:ascii="宋体" w:hAnsi="宋体" w:cs="Arial" w:hint="eastAsia"/>
          <w:b/>
          <w:color w:val="000000"/>
          <w:sz w:val="32"/>
        </w:rPr>
        <w:t>股份</w:t>
      </w:r>
      <w:r w:rsidRPr="007739DD">
        <w:rPr>
          <w:rFonts w:ascii="宋体" w:hAnsi="宋体" w:cs="Arial" w:hint="eastAsia"/>
          <w:b/>
          <w:color w:val="000000"/>
          <w:sz w:val="32"/>
        </w:rPr>
        <w:t>有限公司</w:t>
      </w:r>
      <w:r w:rsidRPr="007739DD">
        <w:rPr>
          <w:rFonts w:ascii="宋体" w:hAnsi="宋体" w:cs="Arial"/>
          <w:b/>
          <w:color w:val="000000"/>
          <w:sz w:val="32"/>
        </w:rPr>
        <w:t>201</w:t>
      </w:r>
      <w:r w:rsidR="008E2F55">
        <w:rPr>
          <w:rFonts w:ascii="宋体" w:hAnsi="宋体" w:cs="Arial" w:hint="eastAsia"/>
          <w:b/>
          <w:color w:val="000000"/>
          <w:sz w:val="32"/>
        </w:rPr>
        <w:t>9</w:t>
      </w:r>
      <w:r w:rsidRPr="007739DD">
        <w:rPr>
          <w:rFonts w:ascii="宋体" w:hAnsi="宋体" w:cs="Arial" w:hint="eastAsia"/>
          <w:b/>
          <w:color w:val="000000"/>
          <w:sz w:val="32"/>
        </w:rPr>
        <w:t>年</w:t>
      </w:r>
      <w:r w:rsidR="008E2F55">
        <w:rPr>
          <w:rFonts w:ascii="宋体" w:hAnsi="宋体" w:cs="Arial" w:hint="eastAsia"/>
          <w:b/>
          <w:color w:val="000000"/>
          <w:sz w:val="32"/>
        </w:rPr>
        <w:t>6</w:t>
      </w:r>
      <w:r w:rsidR="00EA12E8">
        <w:rPr>
          <w:rFonts w:ascii="宋体" w:hAnsi="宋体" w:cs="Arial" w:hint="eastAsia"/>
          <w:b/>
          <w:color w:val="000000"/>
          <w:sz w:val="32"/>
        </w:rPr>
        <w:t>月</w:t>
      </w:r>
      <w:r w:rsidR="008E2F55">
        <w:rPr>
          <w:rFonts w:ascii="宋体" w:hAnsi="宋体" w:cs="Arial" w:hint="eastAsia"/>
          <w:b/>
          <w:color w:val="000000"/>
          <w:sz w:val="32"/>
        </w:rPr>
        <w:t>30</w:t>
      </w:r>
      <w:r w:rsidR="00EA12E8">
        <w:rPr>
          <w:rFonts w:ascii="宋体" w:hAnsi="宋体" w:cs="Arial" w:hint="eastAsia"/>
          <w:b/>
          <w:color w:val="000000"/>
          <w:sz w:val="32"/>
        </w:rPr>
        <w:t>日</w:t>
      </w:r>
      <w:r w:rsidRPr="007739DD">
        <w:rPr>
          <w:rFonts w:ascii="宋体" w:hAnsi="宋体" w:cs="Arial" w:hint="eastAsia"/>
          <w:b/>
          <w:color w:val="000000"/>
          <w:sz w:val="32"/>
        </w:rPr>
        <w:t>基金净值公告</w:t>
      </w:r>
    </w:p>
    <w:p w:rsidR="00557591" w:rsidRDefault="00557591" w:rsidP="00557591">
      <w:pPr>
        <w:jc w:val="center"/>
        <w:rPr>
          <w:rFonts w:ascii="宋体" w:hAnsi="宋体" w:cs="Arial"/>
          <w:b/>
          <w:color w:val="000000"/>
          <w:sz w:val="24"/>
        </w:rPr>
      </w:pPr>
    </w:p>
    <w:p w:rsidR="00557591" w:rsidRDefault="00557591" w:rsidP="00884F5A">
      <w:pPr>
        <w:ind w:firstLineChars="100" w:firstLine="23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截至</w:t>
      </w:r>
      <w:r>
        <w:rPr>
          <w:sz w:val="23"/>
          <w:szCs w:val="23"/>
        </w:rPr>
        <w:t>201</w:t>
      </w:r>
      <w:r w:rsidR="008E2F55">
        <w:rPr>
          <w:rFonts w:hint="eastAsia"/>
          <w:sz w:val="23"/>
          <w:szCs w:val="23"/>
        </w:rPr>
        <w:t>9</w:t>
      </w:r>
      <w:r>
        <w:rPr>
          <w:rFonts w:hint="eastAsia"/>
          <w:sz w:val="23"/>
          <w:szCs w:val="23"/>
        </w:rPr>
        <w:t>年</w:t>
      </w:r>
      <w:r w:rsidR="008E2F55">
        <w:rPr>
          <w:rFonts w:hint="eastAsia"/>
          <w:sz w:val="23"/>
          <w:szCs w:val="23"/>
        </w:rPr>
        <w:t>6</w:t>
      </w:r>
      <w:r w:rsidR="00EA12E8">
        <w:rPr>
          <w:rFonts w:hint="eastAsia"/>
          <w:sz w:val="23"/>
          <w:szCs w:val="23"/>
        </w:rPr>
        <w:t>月</w:t>
      </w:r>
      <w:r w:rsidR="008E2F55">
        <w:rPr>
          <w:rFonts w:hint="eastAsia"/>
          <w:sz w:val="23"/>
          <w:szCs w:val="23"/>
        </w:rPr>
        <w:t>30</w:t>
      </w:r>
      <w:r w:rsidR="00EA12E8">
        <w:rPr>
          <w:rFonts w:hint="eastAsia"/>
          <w:sz w:val="23"/>
          <w:szCs w:val="23"/>
        </w:rPr>
        <w:t>日</w:t>
      </w:r>
      <w:r>
        <w:rPr>
          <w:rFonts w:hint="eastAsia"/>
          <w:sz w:val="23"/>
          <w:szCs w:val="23"/>
        </w:rPr>
        <w:t>，银华基金管理股份有限公司旗下基金资产净值和份额净值如下：</w:t>
      </w:r>
    </w:p>
    <w:p w:rsidR="00557591" w:rsidRPr="00476B7B" w:rsidRDefault="00557591" w:rsidP="00557591">
      <w:pPr>
        <w:ind w:firstLineChars="100" w:firstLine="241"/>
        <w:jc w:val="left"/>
        <w:rPr>
          <w:rFonts w:ascii="宋体" w:hAnsi="宋体" w:cs="Arial"/>
          <w:b/>
          <w:color w:val="000000"/>
          <w:sz w:val="24"/>
        </w:rPr>
      </w:pPr>
    </w:p>
    <w:tbl>
      <w:tblPr>
        <w:tblW w:w="13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1134"/>
        <w:gridCol w:w="4393"/>
        <w:gridCol w:w="2696"/>
        <w:gridCol w:w="1842"/>
        <w:gridCol w:w="2546"/>
      </w:tblGrid>
      <w:tr w:rsidR="00557591" w:rsidRPr="00B57AD3" w:rsidTr="005134AB">
        <w:trPr>
          <w:jc w:val="center"/>
        </w:trPr>
        <w:tc>
          <w:tcPr>
            <w:tcW w:w="639" w:type="dxa"/>
            <w:vAlign w:val="center"/>
          </w:tcPr>
          <w:p w:rsidR="00557591" w:rsidRPr="00B57AD3" w:rsidRDefault="00557591" w:rsidP="005134AB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:rsidR="00557591" w:rsidRPr="00B57AD3" w:rsidRDefault="00557591" w:rsidP="005134AB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/>
                <w:b/>
                <w:color w:val="000000"/>
                <w:sz w:val="18"/>
                <w:szCs w:val="18"/>
              </w:rPr>
              <w:t>基金代码</w:t>
            </w:r>
          </w:p>
        </w:tc>
        <w:tc>
          <w:tcPr>
            <w:tcW w:w="4393" w:type="dxa"/>
            <w:vAlign w:val="center"/>
          </w:tcPr>
          <w:p w:rsidR="00557591" w:rsidRPr="00B57AD3" w:rsidRDefault="00557591" w:rsidP="005134AB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/>
                <w:b/>
                <w:color w:val="000000"/>
                <w:sz w:val="18"/>
                <w:szCs w:val="18"/>
              </w:rPr>
              <w:t>基金</w:t>
            </w:r>
            <w:r w:rsidRPr="00B57AD3">
              <w:rPr>
                <w:rFonts w:ascii="宋体" w:hAnsi="宋体" w:cs="Arial" w:hint="eastAsia"/>
                <w:b/>
                <w:color w:val="000000"/>
                <w:sz w:val="18"/>
                <w:szCs w:val="18"/>
              </w:rPr>
              <w:t>简称</w:t>
            </w:r>
          </w:p>
        </w:tc>
        <w:tc>
          <w:tcPr>
            <w:tcW w:w="2696" w:type="dxa"/>
            <w:vAlign w:val="center"/>
          </w:tcPr>
          <w:p w:rsidR="00557591" w:rsidRPr="00B57AD3" w:rsidRDefault="00557591" w:rsidP="005134AB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 w:hint="eastAsia"/>
                <w:b/>
                <w:color w:val="000000"/>
                <w:sz w:val="18"/>
                <w:szCs w:val="18"/>
              </w:rPr>
              <w:t>基金资产净值（元）</w:t>
            </w:r>
          </w:p>
        </w:tc>
        <w:tc>
          <w:tcPr>
            <w:tcW w:w="1842" w:type="dxa"/>
          </w:tcPr>
          <w:p w:rsidR="00557591" w:rsidRPr="00B57AD3" w:rsidRDefault="00557591" w:rsidP="005134AB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 w:hint="eastAsia"/>
                <w:b/>
                <w:color w:val="000000"/>
                <w:sz w:val="18"/>
                <w:szCs w:val="18"/>
              </w:rPr>
              <w:t>基金份额净值（元）</w:t>
            </w:r>
          </w:p>
        </w:tc>
        <w:tc>
          <w:tcPr>
            <w:tcW w:w="2546" w:type="dxa"/>
          </w:tcPr>
          <w:p w:rsidR="00557591" w:rsidRPr="00B57AD3" w:rsidRDefault="00557591" w:rsidP="005134AB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 w:hint="eastAsia"/>
                <w:b/>
                <w:color w:val="000000"/>
                <w:sz w:val="18"/>
                <w:szCs w:val="18"/>
              </w:rPr>
              <w:t>基金份额累计净值（元）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180001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银华优势企业混合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742,254,756.73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1.1113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2.9684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180002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银华保本增值混合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446,812,173.31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1.0146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1.0610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180003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</w:t>
            </w:r>
            <w:r w:rsidRPr="00713AE3">
              <w:rPr>
                <w:rFonts w:hint="eastAsia"/>
                <w:sz w:val="18"/>
                <w:szCs w:val="18"/>
              </w:rPr>
              <w:t>-</w:t>
            </w:r>
            <w:r w:rsidRPr="00713AE3">
              <w:rPr>
                <w:rFonts w:hint="eastAsia"/>
                <w:sz w:val="18"/>
                <w:szCs w:val="18"/>
              </w:rPr>
              <w:t>道琼斯</w:t>
            </w:r>
            <w:r w:rsidRPr="00713AE3">
              <w:rPr>
                <w:rFonts w:hint="eastAsia"/>
                <w:sz w:val="18"/>
                <w:szCs w:val="18"/>
              </w:rPr>
              <w:t>88</w:t>
            </w:r>
            <w:r w:rsidRPr="00713AE3">
              <w:rPr>
                <w:rFonts w:hint="eastAsia"/>
                <w:sz w:val="18"/>
                <w:szCs w:val="18"/>
              </w:rPr>
              <w:t>指数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2,154,869,388.70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1.1972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3.0122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519001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银华价值优选混合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3,991,022,610.77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1.9489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6.5200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180010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银华优质增长混合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3,113,531,974.19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1.2616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3.9293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180012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银华富裕主题混合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6,974,973,126.41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3.2281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4.1811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180013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银华领先策略混合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888,651,170.94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1.4208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2.6216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161810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银华内需精选混合（</w:t>
            </w:r>
            <w:r w:rsidRPr="00713AE3">
              <w:rPr>
                <w:rFonts w:hint="eastAsia"/>
                <w:sz w:val="18"/>
                <w:szCs w:val="18"/>
              </w:rPr>
              <w:t>LOF</w:t>
            </w:r>
            <w:r w:rsidRPr="00713AE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1,497,062,380.66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1.554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1.477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180015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银华增强收益债券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187,129,085.61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1.183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1.691 </w:t>
            </w:r>
          </w:p>
        </w:tc>
      </w:tr>
      <w:tr w:rsidR="005D2CDF" w:rsidRPr="00CB2690" w:rsidTr="005134AB">
        <w:trPr>
          <w:jc w:val="center"/>
        </w:trPr>
        <w:tc>
          <w:tcPr>
            <w:tcW w:w="639" w:type="dxa"/>
            <w:vAlign w:val="center"/>
          </w:tcPr>
          <w:p w:rsidR="005D2CDF" w:rsidRDefault="005D2CDF" w:rsidP="005D2C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5D2CDF" w:rsidRPr="00713AE3" w:rsidRDefault="005D2CDF" w:rsidP="005D2C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180018</w:t>
            </w:r>
          </w:p>
        </w:tc>
        <w:tc>
          <w:tcPr>
            <w:tcW w:w="4393" w:type="dxa"/>
          </w:tcPr>
          <w:p w:rsidR="005D2CDF" w:rsidRPr="00713AE3" w:rsidRDefault="005D2CDF" w:rsidP="005D2CD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银华和谐主题混合</w:t>
            </w:r>
          </w:p>
        </w:tc>
        <w:tc>
          <w:tcPr>
            <w:tcW w:w="269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302,300,245.55 </w:t>
            </w:r>
          </w:p>
        </w:tc>
        <w:tc>
          <w:tcPr>
            <w:tcW w:w="1842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2.314 </w:t>
            </w:r>
          </w:p>
        </w:tc>
        <w:tc>
          <w:tcPr>
            <w:tcW w:w="2546" w:type="dxa"/>
            <w:vAlign w:val="center"/>
          </w:tcPr>
          <w:p w:rsidR="005D2CDF" w:rsidRDefault="005D2CDF" w:rsidP="005D2C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2.394 </w:t>
            </w:r>
          </w:p>
        </w:tc>
      </w:tr>
      <w:tr w:rsidR="002625CB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2625CB" w:rsidRDefault="002625CB" w:rsidP="002625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2625CB" w:rsidRPr="00713AE3" w:rsidRDefault="002625CB" w:rsidP="002625CB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161811</w:t>
            </w:r>
          </w:p>
        </w:tc>
        <w:tc>
          <w:tcPr>
            <w:tcW w:w="4393" w:type="dxa"/>
          </w:tcPr>
          <w:p w:rsidR="002625CB" w:rsidRPr="00713AE3" w:rsidRDefault="002625CB" w:rsidP="002625CB">
            <w:pPr>
              <w:rPr>
                <w:rFonts w:ascii="宋体" w:hAnsi="宋体" w:cs="宋体"/>
                <w:sz w:val="18"/>
                <w:szCs w:val="18"/>
              </w:rPr>
            </w:pPr>
            <w:bookmarkStart w:id="0" w:name="RANGE!C12"/>
            <w:r w:rsidRPr="00713AE3">
              <w:rPr>
                <w:rFonts w:hint="eastAsia"/>
                <w:sz w:val="18"/>
                <w:szCs w:val="18"/>
              </w:rPr>
              <w:t>银华沪深</w:t>
            </w:r>
            <w:r w:rsidRPr="00713AE3">
              <w:rPr>
                <w:rFonts w:hint="eastAsia"/>
                <w:sz w:val="18"/>
                <w:szCs w:val="18"/>
              </w:rPr>
              <w:t>300</w:t>
            </w:r>
            <w:r w:rsidRPr="00713AE3">
              <w:rPr>
                <w:rFonts w:hint="eastAsia"/>
                <w:sz w:val="18"/>
                <w:szCs w:val="18"/>
              </w:rPr>
              <w:t>指数分级</w:t>
            </w:r>
            <w:bookmarkEnd w:id="0"/>
          </w:p>
        </w:tc>
        <w:tc>
          <w:tcPr>
            <w:tcW w:w="2696" w:type="dxa"/>
            <w:vAlign w:val="center"/>
          </w:tcPr>
          <w:p w:rsidR="002625CB" w:rsidRDefault="002625CB" w:rsidP="002625CB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120,856,741.22 </w:t>
            </w:r>
          </w:p>
        </w:tc>
        <w:tc>
          <w:tcPr>
            <w:tcW w:w="1842" w:type="dxa"/>
            <w:vAlign w:val="center"/>
          </w:tcPr>
          <w:p w:rsidR="002625CB" w:rsidRDefault="002625CB" w:rsidP="002625C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0.924 </w:t>
            </w:r>
          </w:p>
        </w:tc>
        <w:tc>
          <w:tcPr>
            <w:tcW w:w="2546" w:type="dxa"/>
            <w:vAlign w:val="center"/>
          </w:tcPr>
          <w:p w:rsidR="002625CB" w:rsidRDefault="002625CB" w:rsidP="002625C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5D392F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5D392F" w:rsidRPr="00CB2690" w:rsidRDefault="005D392F" w:rsidP="005D392F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392F" w:rsidRPr="00713AE3" w:rsidRDefault="005D392F" w:rsidP="005D392F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150167</w:t>
            </w:r>
          </w:p>
        </w:tc>
        <w:tc>
          <w:tcPr>
            <w:tcW w:w="4393" w:type="dxa"/>
          </w:tcPr>
          <w:p w:rsidR="005D392F" w:rsidRPr="00713AE3" w:rsidRDefault="005D392F" w:rsidP="005D392F">
            <w:pPr>
              <w:rPr>
                <w:rFonts w:ascii="宋体" w:hAnsi="宋体" w:cs="Arial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</w:t>
            </w:r>
            <w:smartTag w:uri="urn:schemas-microsoft-com:office:smarttags" w:element="chmetcnv">
              <w:smartTagPr>
                <w:attr w:name="UnitName" w:val="a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13AE3">
                <w:rPr>
                  <w:rFonts w:hint="eastAsia"/>
                  <w:sz w:val="18"/>
                  <w:szCs w:val="18"/>
                </w:rPr>
                <w:t>300A</w:t>
              </w:r>
            </w:smartTag>
          </w:p>
        </w:tc>
        <w:tc>
          <w:tcPr>
            <w:tcW w:w="2696" w:type="dxa"/>
            <w:vAlign w:val="center"/>
          </w:tcPr>
          <w:p w:rsidR="005D392F" w:rsidRDefault="005D392F" w:rsidP="005D39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5D392F" w:rsidRDefault="005D392F" w:rsidP="005D39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1.029 </w:t>
            </w:r>
          </w:p>
        </w:tc>
        <w:tc>
          <w:tcPr>
            <w:tcW w:w="2546" w:type="dxa"/>
            <w:vAlign w:val="center"/>
          </w:tcPr>
          <w:p w:rsidR="005D392F" w:rsidRDefault="005D392F" w:rsidP="005D39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5D392F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5D392F" w:rsidRPr="00CB2690" w:rsidRDefault="005D392F" w:rsidP="005D392F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392F" w:rsidRPr="00713AE3" w:rsidRDefault="005D392F" w:rsidP="005D392F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150168</w:t>
            </w:r>
          </w:p>
        </w:tc>
        <w:tc>
          <w:tcPr>
            <w:tcW w:w="4393" w:type="dxa"/>
          </w:tcPr>
          <w:p w:rsidR="005D392F" w:rsidRPr="00713AE3" w:rsidRDefault="005D392F" w:rsidP="005D392F">
            <w:pPr>
              <w:rPr>
                <w:rFonts w:ascii="宋体" w:hAnsi="宋体" w:cs="Arial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</w:t>
            </w:r>
            <w:r w:rsidRPr="00713AE3">
              <w:rPr>
                <w:rFonts w:hint="eastAsia"/>
                <w:sz w:val="18"/>
                <w:szCs w:val="18"/>
              </w:rPr>
              <w:t>300B</w:t>
            </w:r>
          </w:p>
        </w:tc>
        <w:tc>
          <w:tcPr>
            <w:tcW w:w="2696" w:type="dxa"/>
            <w:vAlign w:val="center"/>
          </w:tcPr>
          <w:p w:rsidR="005D392F" w:rsidRDefault="005D392F" w:rsidP="005D39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5D392F" w:rsidRDefault="005D392F" w:rsidP="005D39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0.819 </w:t>
            </w:r>
          </w:p>
        </w:tc>
        <w:tc>
          <w:tcPr>
            <w:tcW w:w="2546" w:type="dxa"/>
            <w:vAlign w:val="center"/>
          </w:tcPr>
          <w:p w:rsidR="005D392F" w:rsidRDefault="005D392F" w:rsidP="005D39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74722" w:rsidRPr="00CB2690" w:rsidTr="008E2F55">
        <w:trPr>
          <w:jc w:val="center"/>
        </w:trPr>
        <w:tc>
          <w:tcPr>
            <w:tcW w:w="639" w:type="dxa"/>
            <w:vMerge w:val="restart"/>
            <w:vAlign w:val="center"/>
          </w:tcPr>
          <w:p w:rsidR="00874722" w:rsidRDefault="00874722" w:rsidP="008747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74722" w:rsidRPr="00713AE3" w:rsidRDefault="00874722" w:rsidP="00874722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161812</w:t>
            </w:r>
          </w:p>
        </w:tc>
        <w:tc>
          <w:tcPr>
            <w:tcW w:w="4393" w:type="dxa"/>
          </w:tcPr>
          <w:p w:rsidR="00874722" w:rsidRPr="00713AE3" w:rsidRDefault="00874722" w:rsidP="00874722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银华深证</w:t>
            </w:r>
            <w:r w:rsidRPr="00713AE3">
              <w:rPr>
                <w:rFonts w:hint="eastAsia"/>
                <w:sz w:val="18"/>
                <w:szCs w:val="18"/>
              </w:rPr>
              <w:t>100</w:t>
            </w:r>
            <w:r w:rsidRPr="00713AE3">
              <w:rPr>
                <w:rFonts w:hint="eastAsia"/>
                <w:sz w:val="18"/>
                <w:szCs w:val="18"/>
              </w:rPr>
              <w:t>指数分级</w:t>
            </w:r>
          </w:p>
        </w:tc>
        <w:tc>
          <w:tcPr>
            <w:tcW w:w="2696" w:type="dxa"/>
            <w:vAlign w:val="center"/>
          </w:tcPr>
          <w:p w:rsidR="00874722" w:rsidRDefault="00874722" w:rsidP="00874722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6,438,358,836.12 </w:t>
            </w:r>
          </w:p>
        </w:tc>
        <w:tc>
          <w:tcPr>
            <w:tcW w:w="1842" w:type="dxa"/>
            <w:vAlign w:val="center"/>
          </w:tcPr>
          <w:p w:rsidR="00874722" w:rsidRDefault="00874722" w:rsidP="00874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0.928 </w:t>
            </w:r>
          </w:p>
        </w:tc>
        <w:tc>
          <w:tcPr>
            <w:tcW w:w="2546" w:type="dxa"/>
            <w:vAlign w:val="center"/>
          </w:tcPr>
          <w:p w:rsidR="00874722" w:rsidRDefault="00874722" w:rsidP="008747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1.165 </w:t>
            </w:r>
          </w:p>
        </w:tc>
      </w:tr>
      <w:tr w:rsidR="00EF45E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EF45EE" w:rsidRPr="00CB2690" w:rsidRDefault="00EF45EE" w:rsidP="00EF45E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45EE" w:rsidRPr="00713AE3" w:rsidRDefault="00EF45EE" w:rsidP="00EF45E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150018</w:t>
            </w:r>
          </w:p>
        </w:tc>
        <w:tc>
          <w:tcPr>
            <w:tcW w:w="4393" w:type="dxa"/>
          </w:tcPr>
          <w:p w:rsidR="00EF45EE" w:rsidRPr="00713AE3" w:rsidRDefault="00EF45EE" w:rsidP="00EF45EE">
            <w:pPr>
              <w:rPr>
                <w:rFonts w:ascii="宋体" w:hAnsi="宋体" w:cs="Arial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银华稳进</w:t>
            </w:r>
          </w:p>
        </w:tc>
        <w:tc>
          <w:tcPr>
            <w:tcW w:w="2696" w:type="dxa"/>
            <w:vAlign w:val="center"/>
          </w:tcPr>
          <w:p w:rsidR="00EF45EE" w:rsidRDefault="00EF45EE" w:rsidP="00EF45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EF45EE" w:rsidRDefault="00EF45EE" w:rsidP="00EF45E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1.022 </w:t>
            </w:r>
          </w:p>
        </w:tc>
        <w:tc>
          <w:tcPr>
            <w:tcW w:w="2546" w:type="dxa"/>
            <w:vAlign w:val="center"/>
          </w:tcPr>
          <w:p w:rsidR="00EF45EE" w:rsidRDefault="00EF45EE" w:rsidP="00EF45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1.492 </w:t>
            </w:r>
          </w:p>
        </w:tc>
      </w:tr>
      <w:tr w:rsidR="00EF45E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EF45EE" w:rsidRPr="00CB2690" w:rsidRDefault="00EF45EE" w:rsidP="00EF45E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45EE" w:rsidRPr="00713AE3" w:rsidRDefault="00EF45EE" w:rsidP="00EF45E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150019</w:t>
            </w:r>
          </w:p>
        </w:tc>
        <w:tc>
          <w:tcPr>
            <w:tcW w:w="4393" w:type="dxa"/>
          </w:tcPr>
          <w:p w:rsidR="00EF45EE" w:rsidRPr="00713AE3" w:rsidRDefault="00EF45EE" w:rsidP="00EF45EE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13AE3">
              <w:rPr>
                <w:rFonts w:hint="eastAsia"/>
                <w:color w:val="000000"/>
                <w:sz w:val="18"/>
                <w:szCs w:val="18"/>
              </w:rPr>
              <w:t>银华锐进</w:t>
            </w:r>
          </w:p>
        </w:tc>
        <w:tc>
          <w:tcPr>
            <w:tcW w:w="2696" w:type="dxa"/>
            <w:vAlign w:val="center"/>
          </w:tcPr>
          <w:p w:rsidR="00EF45EE" w:rsidRDefault="00EF45EE" w:rsidP="00EF45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EF45EE" w:rsidRDefault="00EF45EE" w:rsidP="00EF45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0.834 </w:t>
            </w:r>
          </w:p>
        </w:tc>
        <w:tc>
          <w:tcPr>
            <w:tcW w:w="2546" w:type="dxa"/>
            <w:vAlign w:val="center"/>
          </w:tcPr>
          <w:p w:rsidR="00EF45EE" w:rsidRDefault="00EF45EE" w:rsidP="00EF45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0.834 </w:t>
            </w:r>
          </w:p>
        </w:tc>
      </w:tr>
      <w:tr w:rsidR="00054ABF" w:rsidRPr="00CB2690" w:rsidTr="005134AB">
        <w:trPr>
          <w:jc w:val="center"/>
        </w:trPr>
        <w:tc>
          <w:tcPr>
            <w:tcW w:w="639" w:type="dxa"/>
            <w:vAlign w:val="center"/>
          </w:tcPr>
          <w:p w:rsidR="00054ABF" w:rsidRDefault="00054ABF" w:rsidP="00054AB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054ABF" w:rsidRPr="00713AE3" w:rsidRDefault="00054ABF" w:rsidP="00054AB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180020</w:t>
            </w:r>
          </w:p>
        </w:tc>
        <w:tc>
          <w:tcPr>
            <w:tcW w:w="4393" w:type="dxa"/>
          </w:tcPr>
          <w:p w:rsidR="00054ABF" w:rsidRPr="00713AE3" w:rsidRDefault="00054ABF" w:rsidP="00054ABF">
            <w:pPr>
              <w:rPr>
                <w:rFonts w:ascii="宋体" w:hAnsi="宋体" w:cs="宋体"/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银华成长先锋混合</w:t>
            </w:r>
          </w:p>
        </w:tc>
        <w:tc>
          <w:tcPr>
            <w:tcW w:w="2696" w:type="dxa"/>
            <w:vAlign w:val="center"/>
          </w:tcPr>
          <w:p w:rsidR="00054ABF" w:rsidRDefault="00054ABF" w:rsidP="00054AB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127,702,081.73 </w:t>
            </w:r>
          </w:p>
        </w:tc>
        <w:tc>
          <w:tcPr>
            <w:tcW w:w="1842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1.018 </w:t>
            </w:r>
          </w:p>
        </w:tc>
        <w:tc>
          <w:tcPr>
            <w:tcW w:w="2546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1.043 </w:t>
            </w:r>
          </w:p>
        </w:tc>
      </w:tr>
      <w:tr w:rsidR="00054ABF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054ABF" w:rsidRDefault="00054ABF" w:rsidP="00054AB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054ABF" w:rsidRDefault="00054ABF" w:rsidP="00054A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180025</w:t>
            </w:r>
          </w:p>
        </w:tc>
        <w:tc>
          <w:tcPr>
            <w:tcW w:w="4393" w:type="dxa"/>
          </w:tcPr>
          <w:p w:rsidR="00054ABF" w:rsidRDefault="00054ABF" w:rsidP="00054A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银华信用双利债券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125,338,644.15 </w:t>
            </w:r>
          </w:p>
        </w:tc>
        <w:tc>
          <w:tcPr>
            <w:tcW w:w="1842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1.148 </w:t>
            </w:r>
          </w:p>
        </w:tc>
        <w:tc>
          <w:tcPr>
            <w:tcW w:w="2546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1.513 </w:t>
            </w:r>
          </w:p>
        </w:tc>
      </w:tr>
      <w:tr w:rsidR="00054ABF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054ABF" w:rsidRPr="00CB2690" w:rsidRDefault="00054ABF" w:rsidP="00054ABF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4ABF" w:rsidRPr="00CB2690" w:rsidRDefault="00054ABF" w:rsidP="00054ABF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180026</w:t>
            </w:r>
          </w:p>
        </w:tc>
        <w:tc>
          <w:tcPr>
            <w:tcW w:w="4393" w:type="dxa"/>
          </w:tcPr>
          <w:p w:rsidR="00054ABF" w:rsidRPr="00CB2690" w:rsidRDefault="00054ABF" w:rsidP="00054ABF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银华信用双利债券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50,718,483.19 </w:t>
            </w:r>
          </w:p>
        </w:tc>
        <w:tc>
          <w:tcPr>
            <w:tcW w:w="1842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1.129 </w:t>
            </w:r>
          </w:p>
        </w:tc>
        <w:tc>
          <w:tcPr>
            <w:tcW w:w="2546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1.469 </w:t>
            </w:r>
          </w:p>
        </w:tc>
      </w:tr>
      <w:tr w:rsidR="00054ABF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054ABF" w:rsidRDefault="00054ABF" w:rsidP="00054AB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134" w:type="dxa"/>
          </w:tcPr>
          <w:p w:rsidR="00054ABF" w:rsidRDefault="00054ABF" w:rsidP="00054A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161816</w:t>
            </w:r>
          </w:p>
        </w:tc>
        <w:tc>
          <w:tcPr>
            <w:tcW w:w="4393" w:type="dxa"/>
          </w:tcPr>
          <w:p w:rsidR="00054ABF" w:rsidRDefault="00054ABF" w:rsidP="00054A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银华中证等权</w:t>
            </w:r>
            <w:r>
              <w:rPr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指数分级</w:t>
            </w:r>
          </w:p>
        </w:tc>
        <w:tc>
          <w:tcPr>
            <w:tcW w:w="2696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161,904,922.56 </w:t>
            </w:r>
          </w:p>
        </w:tc>
        <w:tc>
          <w:tcPr>
            <w:tcW w:w="1842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0.972 </w:t>
            </w:r>
          </w:p>
        </w:tc>
        <w:tc>
          <w:tcPr>
            <w:tcW w:w="2546" w:type="dxa"/>
            <w:vAlign w:val="center"/>
          </w:tcPr>
          <w:p w:rsidR="00054ABF" w:rsidRDefault="00054ABF" w:rsidP="00054A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1.179 </w:t>
            </w:r>
          </w:p>
        </w:tc>
      </w:tr>
      <w:tr w:rsidR="008B2BAD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8B2BAD" w:rsidRPr="00CB2690" w:rsidRDefault="008B2BAD" w:rsidP="008B2BAD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BAD" w:rsidRPr="00CB2690" w:rsidRDefault="008B2BAD" w:rsidP="008B2BAD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150030</w:t>
            </w:r>
          </w:p>
        </w:tc>
        <w:tc>
          <w:tcPr>
            <w:tcW w:w="4393" w:type="dxa"/>
          </w:tcPr>
          <w:p w:rsidR="008B2BAD" w:rsidRPr="00CB2690" w:rsidRDefault="008B2BAD" w:rsidP="008B2BAD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中证</w:t>
            </w:r>
            <w:r>
              <w:rPr>
                <w:rFonts w:hint="eastAsia"/>
                <w:sz w:val="18"/>
                <w:szCs w:val="18"/>
              </w:rPr>
              <w:t>90A</w:t>
            </w:r>
          </w:p>
        </w:tc>
        <w:tc>
          <w:tcPr>
            <w:tcW w:w="2696" w:type="dxa"/>
            <w:vAlign w:val="center"/>
          </w:tcPr>
          <w:p w:rsidR="008B2BAD" w:rsidRDefault="008B2BAD" w:rsidP="008B2B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8B2BAD" w:rsidRDefault="008B2BAD" w:rsidP="008B2BAD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1.024 </w:t>
            </w:r>
          </w:p>
        </w:tc>
        <w:tc>
          <w:tcPr>
            <w:tcW w:w="2546" w:type="dxa"/>
            <w:vAlign w:val="center"/>
          </w:tcPr>
          <w:p w:rsidR="008B2BAD" w:rsidRDefault="008B2BAD" w:rsidP="008B2B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1.485 </w:t>
            </w:r>
          </w:p>
        </w:tc>
      </w:tr>
      <w:tr w:rsidR="008B2BAD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8B2BAD" w:rsidRPr="00CB2690" w:rsidRDefault="008B2BAD" w:rsidP="008B2BAD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BAD" w:rsidRPr="00CB2690" w:rsidRDefault="008B2BAD" w:rsidP="008B2BAD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150031</w:t>
            </w:r>
          </w:p>
        </w:tc>
        <w:tc>
          <w:tcPr>
            <w:tcW w:w="4393" w:type="dxa"/>
          </w:tcPr>
          <w:p w:rsidR="008B2BAD" w:rsidRPr="00CB2690" w:rsidRDefault="008B2BAD" w:rsidP="008B2BAD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中证</w:t>
            </w:r>
            <w:r>
              <w:rPr>
                <w:rFonts w:hint="eastAsia"/>
                <w:color w:val="000000"/>
                <w:sz w:val="18"/>
                <w:szCs w:val="18"/>
              </w:rPr>
              <w:t>90B</w:t>
            </w:r>
          </w:p>
        </w:tc>
        <w:tc>
          <w:tcPr>
            <w:tcW w:w="2696" w:type="dxa"/>
            <w:vAlign w:val="center"/>
          </w:tcPr>
          <w:p w:rsidR="008B2BAD" w:rsidRDefault="008B2BAD" w:rsidP="008B2B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8B2BAD" w:rsidRDefault="008B2BAD" w:rsidP="008B2B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0.920 </w:t>
            </w:r>
          </w:p>
        </w:tc>
        <w:tc>
          <w:tcPr>
            <w:tcW w:w="2546" w:type="dxa"/>
            <w:vAlign w:val="center"/>
          </w:tcPr>
          <w:p w:rsidR="008B2BAD" w:rsidRDefault="008B2BAD" w:rsidP="008B2B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0.561 </w:t>
            </w:r>
          </w:p>
        </w:tc>
      </w:tr>
      <w:tr w:rsidR="00573F0B" w:rsidRPr="00CB2690" w:rsidTr="005134AB">
        <w:trPr>
          <w:jc w:val="center"/>
        </w:trPr>
        <w:tc>
          <w:tcPr>
            <w:tcW w:w="639" w:type="dxa"/>
            <w:vAlign w:val="center"/>
          </w:tcPr>
          <w:p w:rsidR="00573F0B" w:rsidRDefault="00573F0B" w:rsidP="00573F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573F0B" w:rsidRDefault="00573F0B" w:rsidP="00573F0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180028</w:t>
            </w:r>
          </w:p>
        </w:tc>
        <w:tc>
          <w:tcPr>
            <w:tcW w:w="4393" w:type="dxa"/>
            <w:vAlign w:val="center"/>
          </w:tcPr>
          <w:p w:rsidR="00573F0B" w:rsidRDefault="00573F0B" w:rsidP="00573F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银华永祥灵活配置混合</w:t>
            </w:r>
          </w:p>
        </w:tc>
        <w:tc>
          <w:tcPr>
            <w:tcW w:w="2696" w:type="dxa"/>
            <w:vAlign w:val="center"/>
          </w:tcPr>
          <w:p w:rsidR="00573F0B" w:rsidRDefault="00573F0B" w:rsidP="00573F0B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68,772,466.52 </w:t>
            </w:r>
          </w:p>
        </w:tc>
        <w:tc>
          <w:tcPr>
            <w:tcW w:w="1842" w:type="dxa"/>
            <w:vAlign w:val="center"/>
          </w:tcPr>
          <w:p w:rsidR="00573F0B" w:rsidRDefault="00573F0B" w:rsidP="00573F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1.005 </w:t>
            </w:r>
          </w:p>
        </w:tc>
        <w:tc>
          <w:tcPr>
            <w:tcW w:w="2546" w:type="dxa"/>
            <w:vAlign w:val="center"/>
          </w:tcPr>
          <w:p w:rsidR="00573F0B" w:rsidRDefault="00573F0B" w:rsidP="00573F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1.662 </w:t>
            </w:r>
          </w:p>
        </w:tc>
      </w:tr>
      <w:tr w:rsidR="00573F0B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573F0B" w:rsidRDefault="00573F0B" w:rsidP="00573F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573F0B" w:rsidRDefault="00573F0B" w:rsidP="00573F0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161818</w:t>
            </w:r>
          </w:p>
        </w:tc>
        <w:tc>
          <w:tcPr>
            <w:tcW w:w="4393" w:type="dxa"/>
          </w:tcPr>
          <w:p w:rsidR="00573F0B" w:rsidRDefault="00573F0B" w:rsidP="00573F0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银华消费分级混合</w:t>
            </w:r>
          </w:p>
        </w:tc>
        <w:tc>
          <w:tcPr>
            <w:tcW w:w="2696" w:type="dxa"/>
            <w:vAlign w:val="center"/>
          </w:tcPr>
          <w:p w:rsidR="00573F0B" w:rsidRDefault="00573F0B" w:rsidP="00573F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158,869,434.06 </w:t>
            </w:r>
          </w:p>
        </w:tc>
        <w:tc>
          <w:tcPr>
            <w:tcW w:w="1842" w:type="dxa"/>
            <w:vAlign w:val="center"/>
          </w:tcPr>
          <w:p w:rsidR="00573F0B" w:rsidRDefault="00573F0B" w:rsidP="00573F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1.244 </w:t>
            </w:r>
          </w:p>
        </w:tc>
        <w:tc>
          <w:tcPr>
            <w:tcW w:w="2546" w:type="dxa"/>
            <w:vAlign w:val="center"/>
          </w:tcPr>
          <w:p w:rsidR="00573F0B" w:rsidRDefault="00573F0B" w:rsidP="00573F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1.338 </w:t>
            </w:r>
          </w:p>
        </w:tc>
      </w:tr>
      <w:tr w:rsidR="0047121F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47121F" w:rsidRPr="00CB2690" w:rsidRDefault="0047121F" w:rsidP="0047121F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21F" w:rsidRPr="00CB2690" w:rsidRDefault="0047121F" w:rsidP="0047121F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150047</w:t>
            </w:r>
          </w:p>
        </w:tc>
        <w:tc>
          <w:tcPr>
            <w:tcW w:w="4393" w:type="dxa"/>
          </w:tcPr>
          <w:p w:rsidR="0047121F" w:rsidRPr="00CB2690" w:rsidRDefault="0047121F" w:rsidP="0047121F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消费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47121F" w:rsidRDefault="0047121F" w:rsidP="004712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47121F" w:rsidRDefault="0047121F" w:rsidP="0047121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1.027 </w:t>
            </w:r>
          </w:p>
        </w:tc>
        <w:tc>
          <w:tcPr>
            <w:tcW w:w="2546" w:type="dxa"/>
            <w:vAlign w:val="center"/>
          </w:tcPr>
          <w:p w:rsidR="0047121F" w:rsidRDefault="0047121F" w:rsidP="004712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1.494 </w:t>
            </w:r>
          </w:p>
        </w:tc>
      </w:tr>
      <w:tr w:rsidR="0047121F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47121F" w:rsidRPr="00CB2690" w:rsidRDefault="0047121F" w:rsidP="0047121F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121F" w:rsidRPr="00CB2690" w:rsidRDefault="0047121F" w:rsidP="0047121F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150048</w:t>
            </w:r>
          </w:p>
        </w:tc>
        <w:tc>
          <w:tcPr>
            <w:tcW w:w="4393" w:type="dxa"/>
          </w:tcPr>
          <w:p w:rsidR="0047121F" w:rsidRPr="00CB2690" w:rsidRDefault="0047121F" w:rsidP="0047121F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消费</w:t>
            </w:r>
            <w:r>
              <w:rPr>
                <w:rFonts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6" w:type="dxa"/>
            <w:vAlign w:val="center"/>
          </w:tcPr>
          <w:p w:rsidR="0047121F" w:rsidRDefault="0047121F" w:rsidP="004712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47121F" w:rsidRDefault="0047121F" w:rsidP="004712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1.298 </w:t>
            </w:r>
          </w:p>
        </w:tc>
        <w:tc>
          <w:tcPr>
            <w:tcW w:w="2546" w:type="dxa"/>
            <w:vAlign w:val="center"/>
          </w:tcPr>
          <w:p w:rsidR="0047121F" w:rsidRDefault="0047121F" w:rsidP="004712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1.298 </w:t>
            </w:r>
          </w:p>
        </w:tc>
      </w:tr>
      <w:tr w:rsidR="00FC4DE0" w:rsidRPr="00CB2690" w:rsidTr="008E2F55">
        <w:trPr>
          <w:jc w:val="center"/>
        </w:trPr>
        <w:tc>
          <w:tcPr>
            <w:tcW w:w="639" w:type="dxa"/>
            <w:vMerge w:val="restart"/>
            <w:vAlign w:val="center"/>
          </w:tcPr>
          <w:p w:rsidR="00FC4DE0" w:rsidRPr="00B91991" w:rsidRDefault="00FC4DE0" w:rsidP="00FC4DE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FC4DE0" w:rsidRPr="00B91991" w:rsidRDefault="00FC4DE0" w:rsidP="00FC4DE0">
            <w:pPr>
              <w:rPr>
                <w:rFonts w:ascii="宋体" w:hAnsi="宋体" w:cs="宋体"/>
                <w:sz w:val="18"/>
                <w:szCs w:val="18"/>
              </w:rPr>
            </w:pPr>
            <w:r w:rsidRPr="00B91991">
              <w:rPr>
                <w:rFonts w:hint="eastAsia"/>
                <w:sz w:val="18"/>
                <w:szCs w:val="18"/>
              </w:rPr>
              <w:t>161819</w:t>
            </w:r>
          </w:p>
        </w:tc>
        <w:tc>
          <w:tcPr>
            <w:tcW w:w="4393" w:type="dxa"/>
          </w:tcPr>
          <w:p w:rsidR="00FC4DE0" w:rsidRPr="00B91991" w:rsidRDefault="00FC4DE0" w:rsidP="00FC4DE0">
            <w:pPr>
              <w:rPr>
                <w:rFonts w:ascii="宋体" w:hAnsi="宋体" w:cs="宋体"/>
                <w:sz w:val="18"/>
                <w:szCs w:val="18"/>
              </w:rPr>
            </w:pPr>
            <w:r w:rsidRPr="00B91991">
              <w:rPr>
                <w:rFonts w:hint="eastAsia"/>
                <w:sz w:val="18"/>
                <w:szCs w:val="18"/>
              </w:rPr>
              <w:t>银华中证内地资源指数分级</w:t>
            </w:r>
          </w:p>
        </w:tc>
        <w:tc>
          <w:tcPr>
            <w:tcW w:w="2696" w:type="dxa"/>
            <w:vAlign w:val="center"/>
          </w:tcPr>
          <w:p w:rsidR="00FC4DE0" w:rsidRDefault="00FC4DE0" w:rsidP="00FC4DE0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64,733,523.70 </w:t>
            </w:r>
          </w:p>
        </w:tc>
        <w:tc>
          <w:tcPr>
            <w:tcW w:w="1842" w:type="dxa"/>
            <w:vAlign w:val="center"/>
          </w:tcPr>
          <w:p w:rsidR="00FC4DE0" w:rsidRDefault="00FC4DE0" w:rsidP="00FC4D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0.914 </w:t>
            </w:r>
          </w:p>
        </w:tc>
        <w:tc>
          <w:tcPr>
            <w:tcW w:w="2546" w:type="dxa"/>
            <w:vAlign w:val="center"/>
          </w:tcPr>
          <w:p w:rsidR="00FC4DE0" w:rsidRDefault="00FC4DE0" w:rsidP="00FC4D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0.616 </w:t>
            </w:r>
          </w:p>
        </w:tc>
      </w:tr>
      <w:tr w:rsidR="000A41C3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0A41C3" w:rsidRPr="00B91991" w:rsidRDefault="000A41C3" w:rsidP="000A41C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41C3" w:rsidRPr="00B91991" w:rsidRDefault="000A41C3" w:rsidP="000A41C3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B91991">
              <w:rPr>
                <w:rFonts w:hint="eastAsia"/>
                <w:sz w:val="18"/>
                <w:szCs w:val="18"/>
              </w:rPr>
              <w:t>150059</w:t>
            </w:r>
          </w:p>
        </w:tc>
        <w:tc>
          <w:tcPr>
            <w:tcW w:w="4393" w:type="dxa"/>
          </w:tcPr>
          <w:p w:rsidR="000A41C3" w:rsidRPr="00B91991" w:rsidRDefault="000A41C3" w:rsidP="000A41C3">
            <w:pPr>
              <w:rPr>
                <w:rFonts w:ascii="宋体" w:hAnsi="宋体" w:cs="Arial"/>
                <w:sz w:val="18"/>
                <w:szCs w:val="18"/>
              </w:rPr>
            </w:pPr>
            <w:r w:rsidRPr="00B91991">
              <w:rPr>
                <w:rFonts w:hint="eastAsia"/>
                <w:sz w:val="18"/>
                <w:szCs w:val="18"/>
              </w:rPr>
              <w:t>资源</w:t>
            </w:r>
            <w:r w:rsidRPr="00B91991">
              <w:rPr>
                <w:rFonts w:hint="eastAsia"/>
                <w:sz w:val="18"/>
                <w:szCs w:val="18"/>
              </w:rPr>
              <w:t>A</w:t>
            </w:r>
            <w:r w:rsidRPr="00B9199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696" w:type="dxa"/>
            <w:vAlign w:val="center"/>
          </w:tcPr>
          <w:p w:rsidR="000A41C3" w:rsidRDefault="000A41C3" w:rsidP="000A41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0A41C3" w:rsidRDefault="000A41C3" w:rsidP="000A41C3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1.024 </w:t>
            </w:r>
          </w:p>
        </w:tc>
        <w:tc>
          <w:tcPr>
            <w:tcW w:w="2546" w:type="dxa"/>
            <w:vAlign w:val="center"/>
          </w:tcPr>
          <w:p w:rsidR="000A41C3" w:rsidRDefault="000A41C3" w:rsidP="000A41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1.441 </w:t>
            </w:r>
          </w:p>
        </w:tc>
      </w:tr>
      <w:tr w:rsidR="000A41C3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0A41C3" w:rsidRPr="00B91991" w:rsidRDefault="000A41C3" w:rsidP="000A41C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41C3" w:rsidRPr="00B91991" w:rsidRDefault="000A41C3" w:rsidP="000A41C3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B91991">
              <w:rPr>
                <w:rFonts w:hint="eastAsia"/>
                <w:sz w:val="18"/>
                <w:szCs w:val="18"/>
              </w:rPr>
              <w:t>150060</w:t>
            </w:r>
          </w:p>
        </w:tc>
        <w:tc>
          <w:tcPr>
            <w:tcW w:w="4393" w:type="dxa"/>
          </w:tcPr>
          <w:p w:rsidR="000A41C3" w:rsidRPr="00B91991" w:rsidRDefault="000A41C3" w:rsidP="000A41C3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B91991">
              <w:rPr>
                <w:rFonts w:hint="eastAsia"/>
                <w:color w:val="000000"/>
                <w:sz w:val="18"/>
                <w:szCs w:val="18"/>
              </w:rPr>
              <w:t>资源</w:t>
            </w:r>
            <w:r w:rsidRPr="00B91991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91991"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696" w:type="dxa"/>
            <w:vAlign w:val="center"/>
          </w:tcPr>
          <w:p w:rsidR="000A41C3" w:rsidRDefault="000A41C3" w:rsidP="000A41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0A41C3" w:rsidRDefault="000A41C3" w:rsidP="000A41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0.841 </w:t>
            </w:r>
          </w:p>
        </w:tc>
        <w:tc>
          <w:tcPr>
            <w:tcW w:w="2546" w:type="dxa"/>
            <w:vAlign w:val="center"/>
          </w:tcPr>
          <w:p w:rsidR="000A41C3" w:rsidRDefault="000A41C3" w:rsidP="000A41C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0.204 </w:t>
            </w:r>
          </w:p>
        </w:tc>
      </w:tr>
      <w:tr w:rsidR="00AD6E92" w:rsidRPr="00CB2690" w:rsidTr="005134AB">
        <w:trPr>
          <w:jc w:val="center"/>
        </w:trPr>
        <w:tc>
          <w:tcPr>
            <w:tcW w:w="639" w:type="dxa"/>
            <w:vAlign w:val="center"/>
          </w:tcPr>
          <w:p w:rsidR="00AD6E92" w:rsidRDefault="00AD6E92" w:rsidP="00AD6E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AD6E92" w:rsidRDefault="00AD6E92" w:rsidP="00AD6E9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180031</w:t>
            </w:r>
          </w:p>
        </w:tc>
        <w:tc>
          <w:tcPr>
            <w:tcW w:w="4393" w:type="dxa"/>
          </w:tcPr>
          <w:p w:rsidR="00AD6E92" w:rsidRDefault="00AD6E92" w:rsidP="00AD6E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银华中小盘混合</w:t>
            </w:r>
          </w:p>
        </w:tc>
        <w:tc>
          <w:tcPr>
            <w:tcW w:w="2696" w:type="dxa"/>
            <w:vAlign w:val="center"/>
          </w:tcPr>
          <w:p w:rsidR="00AD6E92" w:rsidRDefault="00AD6E92" w:rsidP="00AD6E92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2,613,503,810.71 </w:t>
            </w:r>
          </w:p>
        </w:tc>
        <w:tc>
          <w:tcPr>
            <w:tcW w:w="1842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2.307 </w:t>
            </w:r>
          </w:p>
        </w:tc>
        <w:tc>
          <w:tcPr>
            <w:tcW w:w="254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3.827 </w:t>
            </w:r>
          </w:p>
        </w:tc>
      </w:tr>
      <w:tr w:rsidR="00AD6E92" w:rsidRPr="00CB2690" w:rsidTr="005134AB">
        <w:trPr>
          <w:jc w:val="center"/>
        </w:trPr>
        <w:tc>
          <w:tcPr>
            <w:tcW w:w="639" w:type="dxa"/>
            <w:vAlign w:val="center"/>
          </w:tcPr>
          <w:p w:rsidR="00AD6E92" w:rsidRDefault="00AD6E92" w:rsidP="00AD6E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AD6E92" w:rsidRDefault="00AD6E92" w:rsidP="00AD6E9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161820</w:t>
            </w:r>
          </w:p>
        </w:tc>
        <w:tc>
          <w:tcPr>
            <w:tcW w:w="4393" w:type="dxa"/>
          </w:tcPr>
          <w:p w:rsidR="00AD6E92" w:rsidRDefault="00AD6E92" w:rsidP="00AD6E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银华纯债信用债券（</w:t>
            </w:r>
            <w:r>
              <w:rPr>
                <w:rFonts w:hint="eastAsia"/>
                <w:color w:val="000000"/>
                <w:sz w:val="18"/>
                <w:szCs w:val="18"/>
              </w:rPr>
              <w:t>LOF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69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2,078,307,931.56 </w:t>
            </w:r>
          </w:p>
        </w:tc>
        <w:tc>
          <w:tcPr>
            <w:tcW w:w="1842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1.122 </w:t>
            </w:r>
          </w:p>
        </w:tc>
        <w:tc>
          <w:tcPr>
            <w:tcW w:w="254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1.440 </w:t>
            </w:r>
          </w:p>
        </w:tc>
      </w:tr>
      <w:tr w:rsidR="00AD6E92" w:rsidRPr="00CB2690" w:rsidTr="005134AB">
        <w:trPr>
          <w:jc w:val="center"/>
        </w:trPr>
        <w:tc>
          <w:tcPr>
            <w:tcW w:w="639" w:type="dxa"/>
            <w:vAlign w:val="center"/>
          </w:tcPr>
          <w:p w:rsidR="00AD6E92" w:rsidRDefault="00AD6E92" w:rsidP="00AD6E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AD6E92" w:rsidRDefault="00AD6E92" w:rsidP="00AD6E9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510430</w:t>
            </w:r>
          </w:p>
        </w:tc>
        <w:tc>
          <w:tcPr>
            <w:tcW w:w="4393" w:type="dxa"/>
          </w:tcPr>
          <w:p w:rsidR="00AD6E92" w:rsidRDefault="00AD6E92" w:rsidP="00AD6E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银华上证</w:t>
            </w: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等权</w:t>
            </w:r>
            <w:r>
              <w:rPr>
                <w:rFonts w:hint="eastAsia"/>
                <w:color w:val="000000"/>
                <w:sz w:val="18"/>
                <w:szCs w:val="18"/>
              </w:rPr>
              <w:t>ETF</w:t>
            </w:r>
          </w:p>
        </w:tc>
        <w:tc>
          <w:tcPr>
            <w:tcW w:w="269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89,530,768.59 </w:t>
            </w:r>
          </w:p>
        </w:tc>
        <w:tc>
          <w:tcPr>
            <w:tcW w:w="1842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1.470 </w:t>
            </w:r>
          </w:p>
        </w:tc>
        <w:tc>
          <w:tcPr>
            <w:tcW w:w="254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1.470 </w:t>
            </w:r>
          </w:p>
        </w:tc>
      </w:tr>
      <w:tr w:rsidR="00AD6E92" w:rsidRPr="00CB2690" w:rsidTr="005134AB">
        <w:trPr>
          <w:jc w:val="center"/>
        </w:trPr>
        <w:tc>
          <w:tcPr>
            <w:tcW w:w="639" w:type="dxa"/>
            <w:vAlign w:val="center"/>
          </w:tcPr>
          <w:p w:rsidR="00AD6E92" w:rsidRDefault="00AD6E92" w:rsidP="00AD6E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AD6E92" w:rsidRDefault="00AD6E92" w:rsidP="00AD6E9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180033</w:t>
            </w:r>
          </w:p>
        </w:tc>
        <w:tc>
          <w:tcPr>
            <w:tcW w:w="4393" w:type="dxa"/>
          </w:tcPr>
          <w:p w:rsidR="00AD6E92" w:rsidRDefault="00AD6E92" w:rsidP="00AD6E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银华上证</w:t>
            </w: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等权</w:t>
            </w:r>
            <w:r>
              <w:rPr>
                <w:rFonts w:hint="eastAsia"/>
                <w:color w:val="000000"/>
                <w:sz w:val="18"/>
                <w:szCs w:val="18"/>
              </w:rPr>
              <w:t>ETF</w:t>
            </w:r>
            <w:r>
              <w:rPr>
                <w:rFonts w:hint="eastAsia"/>
                <w:color w:val="000000"/>
                <w:sz w:val="18"/>
                <w:szCs w:val="18"/>
              </w:rPr>
              <w:t>联接</w:t>
            </w:r>
          </w:p>
        </w:tc>
        <w:tc>
          <w:tcPr>
            <w:tcW w:w="269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91,926,224.90 </w:t>
            </w:r>
          </w:p>
        </w:tc>
        <w:tc>
          <w:tcPr>
            <w:tcW w:w="1842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1.240 </w:t>
            </w:r>
          </w:p>
        </w:tc>
        <w:tc>
          <w:tcPr>
            <w:tcW w:w="254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1.240 </w:t>
            </w:r>
          </w:p>
        </w:tc>
      </w:tr>
      <w:tr w:rsidR="00AD6E92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AD6E92" w:rsidRDefault="00AD6E92" w:rsidP="00AD6E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AD6E92" w:rsidRDefault="00AD6E92" w:rsidP="00AD6E9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161823</w:t>
            </w:r>
          </w:p>
        </w:tc>
        <w:tc>
          <w:tcPr>
            <w:tcW w:w="4393" w:type="dxa"/>
          </w:tcPr>
          <w:p w:rsidR="00AD6E92" w:rsidRDefault="00AD6E92" w:rsidP="00AD6E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银华永兴</w:t>
            </w:r>
          </w:p>
        </w:tc>
        <w:tc>
          <w:tcPr>
            <w:tcW w:w="269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583,335,224.59 </w:t>
            </w:r>
          </w:p>
        </w:tc>
        <w:tc>
          <w:tcPr>
            <w:tcW w:w="1842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1.115 </w:t>
            </w:r>
          </w:p>
        </w:tc>
        <w:tc>
          <w:tcPr>
            <w:tcW w:w="254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1.115 </w:t>
            </w:r>
          </w:p>
        </w:tc>
      </w:tr>
      <w:tr w:rsidR="00AD6E92" w:rsidRPr="00CB2690" w:rsidTr="005134AB">
        <w:trPr>
          <w:trHeight w:val="244"/>
          <w:jc w:val="center"/>
        </w:trPr>
        <w:tc>
          <w:tcPr>
            <w:tcW w:w="639" w:type="dxa"/>
            <w:vMerge/>
            <w:vAlign w:val="center"/>
          </w:tcPr>
          <w:p w:rsidR="00AD6E92" w:rsidRDefault="00AD6E92" w:rsidP="00AD6E92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6E92" w:rsidRDefault="00AD6E92" w:rsidP="00AD6E92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161824</w:t>
            </w:r>
          </w:p>
        </w:tc>
        <w:tc>
          <w:tcPr>
            <w:tcW w:w="4393" w:type="dxa"/>
          </w:tcPr>
          <w:p w:rsidR="00AD6E92" w:rsidRPr="00DB4D7F" w:rsidRDefault="00AD6E92" w:rsidP="00AD6E92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永兴债</w:t>
            </w:r>
            <w:r>
              <w:rPr>
                <w:rFonts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14,423,368.36 </w:t>
            </w:r>
          </w:p>
        </w:tc>
        <w:tc>
          <w:tcPr>
            <w:tcW w:w="1842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1.098 </w:t>
            </w:r>
          </w:p>
        </w:tc>
        <w:tc>
          <w:tcPr>
            <w:tcW w:w="2546" w:type="dxa"/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1.098 </w:t>
            </w:r>
          </w:p>
        </w:tc>
      </w:tr>
      <w:tr w:rsidR="00AD6E92" w:rsidRPr="003522B5" w:rsidTr="0018549E">
        <w:trPr>
          <w:jc w:val="center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E92" w:rsidRPr="003522B5" w:rsidRDefault="00AD6E92" w:rsidP="00AD6E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92" w:rsidRPr="00D96CDB" w:rsidRDefault="00AD6E92" w:rsidP="00AD6E92">
            <w:pPr>
              <w:rPr>
                <w:rFonts w:ascii="宋体" w:hAnsi="宋体" w:cs="宋体"/>
                <w:sz w:val="18"/>
                <w:szCs w:val="18"/>
              </w:rPr>
            </w:pPr>
            <w:r w:rsidRPr="00D96CDB">
              <w:rPr>
                <w:rFonts w:hint="eastAsia"/>
                <w:sz w:val="18"/>
                <w:szCs w:val="18"/>
              </w:rPr>
              <w:t>511880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92" w:rsidRPr="00D96CDB" w:rsidRDefault="00AD6E92" w:rsidP="00AD6E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96CDB">
              <w:rPr>
                <w:rFonts w:hint="eastAsia"/>
                <w:color w:val="000000"/>
                <w:sz w:val="18"/>
                <w:szCs w:val="18"/>
              </w:rPr>
              <w:t>银华日利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53,786,839,781.57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101.430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121.814 </w:t>
            </w:r>
          </w:p>
        </w:tc>
      </w:tr>
      <w:tr w:rsidR="00AD6E92" w:rsidRPr="003522B5" w:rsidTr="004A7211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92" w:rsidRPr="003522B5" w:rsidRDefault="00AD6E92" w:rsidP="00AD6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92" w:rsidRPr="00D96CDB" w:rsidRDefault="00AD6E92" w:rsidP="00AD6E92">
            <w:pPr>
              <w:rPr>
                <w:sz w:val="18"/>
                <w:szCs w:val="18"/>
              </w:rPr>
            </w:pPr>
            <w:r w:rsidRPr="00D96CDB">
              <w:rPr>
                <w:rFonts w:hint="eastAsia"/>
                <w:sz w:val="18"/>
                <w:szCs w:val="18"/>
              </w:rPr>
              <w:t>003816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92" w:rsidRPr="00D96CDB" w:rsidRDefault="00AD6E92" w:rsidP="00AD6E92">
            <w:pPr>
              <w:rPr>
                <w:color w:val="000000"/>
                <w:sz w:val="18"/>
                <w:szCs w:val="18"/>
              </w:rPr>
            </w:pPr>
            <w:r w:rsidRPr="00D96CDB">
              <w:rPr>
                <w:rFonts w:hint="eastAsia"/>
                <w:color w:val="000000"/>
                <w:sz w:val="18"/>
                <w:szCs w:val="18"/>
              </w:rPr>
              <w:t>银华日利</w:t>
            </w:r>
            <w:r w:rsidRPr="00D96CDB">
              <w:rPr>
                <w:rFonts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4,048,209,116.31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101.564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92" w:rsidRDefault="00AD6E92" w:rsidP="00AD6E9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119.940 </w:t>
            </w:r>
          </w:p>
        </w:tc>
      </w:tr>
      <w:tr w:rsidR="00FA075F" w:rsidRPr="00CB2690" w:rsidTr="00A51657">
        <w:trPr>
          <w:jc w:val="center"/>
        </w:trPr>
        <w:tc>
          <w:tcPr>
            <w:tcW w:w="639" w:type="dxa"/>
            <w:vMerge w:val="restart"/>
            <w:vAlign w:val="center"/>
          </w:tcPr>
          <w:p w:rsidR="00FA075F" w:rsidRDefault="00FA075F" w:rsidP="00FA075F">
            <w:pPr>
              <w:ind w:firstLineChars="50" w:firstLine="90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FA075F" w:rsidRDefault="00FA075F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000194</w:t>
            </w:r>
          </w:p>
        </w:tc>
        <w:tc>
          <w:tcPr>
            <w:tcW w:w="4393" w:type="dxa"/>
          </w:tcPr>
          <w:p w:rsidR="00FA075F" w:rsidRDefault="00FA075F" w:rsidP="00C506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银华信用四季红债券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FA075F" w:rsidRDefault="00FA075F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586,144,280.21 </w:t>
            </w:r>
          </w:p>
        </w:tc>
        <w:tc>
          <w:tcPr>
            <w:tcW w:w="1842" w:type="dxa"/>
            <w:vAlign w:val="center"/>
          </w:tcPr>
          <w:p w:rsidR="00FA075F" w:rsidRDefault="00FA075F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1.082 </w:t>
            </w:r>
          </w:p>
        </w:tc>
        <w:tc>
          <w:tcPr>
            <w:tcW w:w="2546" w:type="dxa"/>
            <w:vAlign w:val="center"/>
          </w:tcPr>
          <w:p w:rsidR="00FA075F" w:rsidRDefault="00FA075F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1.422 </w:t>
            </w:r>
          </w:p>
        </w:tc>
      </w:tr>
      <w:tr w:rsidR="00FA075F" w:rsidRPr="00CB2690" w:rsidTr="00A51657">
        <w:trPr>
          <w:jc w:val="center"/>
        </w:trPr>
        <w:tc>
          <w:tcPr>
            <w:tcW w:w="639" w:type="dxa"/>
            <w:vMerge/>
            <w:vAlign w:val="center"/>
          </w:tcPr>
          <w:p w:rsidR="00FA075F" w:rsidRDefault="00FA075F" w:rsidP="00C53F3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075F" w:rsidRDefault="00FA075F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006837</w:t>
            </w:r>
          </w:p>
        </w:tc>
        <w:tc>
          <w:tcPr>
            <w:tcW w:w="4393" w:type="dxa"/>
          </w:tcPr>
          <w:p w:rsidR="00FA075F" w:rsidRDefault="00FA075F" w:rsidP="00C506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银华信用四季红债券</w:t>
            </w:r>
            <w:r>
              <w:rPr>
                <w:rFonts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FA075F" w:rsidRDefault="00FA075F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348,600.07</w:t>
            </w:r>
          </w:p>
        </w:tc>
        <w:tc>
          <w:tcPr>
            <w:tcW w:w="1842" w:type="dxa"/>
            <w:vAlign w:val="center"/>
          </w:tcPr>
          <w:p w:rsidR="00FA075F" w:rsidRDefault="00FA075F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1.043</w:t>
            </w:r>
          </w:p>
        </w:tc>
        <w:tc>
          <w:tcPr>
            <w:tcW w:w="2546" w:type="dxa"/>
            <w:vAlign w:val="center"/>
          </w:tcPr>
          <w:p w:rsidR="00FA075F" w:rsidRDefault="00FA075F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1.093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161826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银华中证转债指数增强分级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58,662,440.30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1.120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Pr="00CD0437" w:rsidRDefault="00C506CE" w:rsidP="00C506C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150143</w:t>
            </w:r>
          </w:p>
        </w:tc>
        <w:tc>
          <w:tcPr>
            <w:tcW w:w="4393" w:type="dxa"/>
          </w:tcPr>
          <w:p w:rsidR="00C506CE" w:rsidRPr="00CD0437" w:rsidRDefault="00C506CE" w:rsidP="00C506CE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转债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1.026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Pr="00CD0437" w:rsidRDefault="00C506CE" w:rsidP="00C506C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150144</w:t>
            </w:r>
          </w:p>
        </w:tc>
        <w:tc>
          <w:tcPr>
            <w:tcW w:w="4393" w:type="dxa"/>
          </w:tcPr>
          <w:p w:rsidR="00C506CE" w:rsidRPr="00D81515" w:rsidRDefault="00C506CE" w:rsidP="00C506CE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转债</w:t>
            </w:r>
            <w:r>
              <w:rPr>
                <w:rFonts w:hint="eastAsia"/>
                <w:color w:val="000000"/>
                <w:sz w:val="18"/>
                <w:szCs w:val="18"/>
              </w:rPr>
              <w:t>B</w:t>
            </w:r>
            <w:r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0.999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C506CE" w:rsidRPr="00CB2690" w:rsidTr="0018549E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000286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银华信用季季红债券</w:t>
            </w: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3,856,705,400.18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1.059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1.366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960042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银华信用季季红债券</w:t>
            </w: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1.059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1.059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161825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银华中证</w:t>
            </w:r>
            <w:r>
              <w:rPr>
                <w:rFonts w:hint="eastAsia"/>
                <w:color w:val="000000"/>
                <w:sz w:val="18"/>
                <w:szCs w:val="18"/>
              </w:rPr>
              <w:t>800</w:t>
            </w:r>
            <w:r>
              <w:rPr>
                <w:rFonts w:hint="eastAsia"/>
                <w:color w:val="000000"/>
                <w:sz w:val="18"/>
                <w:szCs w:val="18"/>
              </w:rPr>
              <w:t>等权指数增强分级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32,601,305.75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0.883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1.672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Pr="00CD0437" w:rsidRDefault="00C506CE" w:rsidP="00C506C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150138</w:t>
            </w:r>
          </w:p>
        </w:tc>
        <w:tc>
          <w:tcPr>
            <w:tcW w:w="4393" w:type="dxa"/>
          </w:tcPr>
          <w:p w:rsidR="00C506CE" w:rsidRPr="00D81515" w:rsidRDefault="00C506CE" w:rsidP="00C506CE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中证</w:t>
            </w:r>
            <w:smartTag w:uri="urn:schemas-microsoft-com:office:smarttags" w:element="chmetcnv">
              <w:smartTagPr>
                <w:attr w:name="UnitName" w:val="a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18"/>
                  <w:szCs w:val="18"/>
                </w:rPr>
                <w:t>800A</w:t>
              </w:r>
            </w:smartTag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Pr="00CD0437" w:rsidRDefault="00C506CE" w:rsidP="00C506C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150139</w:t>
            </w:r>
          </w:p>
        </w:tc>
        <w:tc>
          <w:tcPr>
            <w:tcW w:w="4393" w:type="dxa"/>
          </w:tcPr>
          <w:p w:rsidR="00C506CE" w:rsidRPr="00D81515" w:rsidRDefault="00C506CE" w:rsidP="00C506CE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中证</w:t>
            </w:r>
            <w:r>
              <w:rPr>
                <w:rFonts w:hint="eastAsia"/>
                <w:sz w:val="18"/>
                <w:szCs w:val="18"/>
              </w:rPr>
              <w:t>800B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0.748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C506CE" w:rsidRPr="00CB2690" w:rsidTr="008E2F55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161831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银华恒生中国企业指数分级</w:t>
            </w:r>
            <w:r>
              <w:rPr>
                <w:rFonts w:hint="eastAsia"/>
                <w:sz w:val="18"/>
                <w:szCs w:val="18"/>
              </w:rPr>
              <w:t>(QDII)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1,871,087,654.70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0.9980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1.1251</w:t>
            </w:r>
          </w:p>
        </w:tc>
      </w:tr>
      <w:tr w:rsidR="00C506CE" w:rsidRPr="00CB2690" w:rsidTr="008E2F55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Pr="00D71EDB" w:rsidRDefault="00C506CE" w:rsidP="00C506C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150175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rFonts w:ascii="宋体" w:hAnsi="宋体" w:cs="Arial"/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恒中企</w:t>
            </w:r>
            <w:r w:rsidRPr="00BC21F4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1.0287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C506CE" w:rsidRPr="00CB2690" w:rsidTr="008E2F55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Pr="00D71EDB" w:rsidRDefault="00C506CE" w:rsidP="00C506C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150176</w:t>
            </w:r>
          </w:p>
        </w:tc>
        <w:tc>
          <w:tcPr>
            <w:tcW w:w="4393" w:type="dxa"/>
          </w:tcPr>
          <w:p w:rsidR="00C506CE" w:rsidRPr="00D71EDB" w:rsidRDefault="00C506CE" w:rsidP="00C506CE">
            <w:pPr>
              <w:rPr>
                <w:rFonts w:ascii="宋体" w:hAnsi="宋体" w:cs="Arial"/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恒中企</w:t>
            </w:r>
            <w:r w:rsidRPr="00BC21F4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0.9672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000823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银华高端制造业混合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262,130,405.59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0.784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0.784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000904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银华回报灵活配置定期开放混合发起式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254,507,109.82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0.969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1.289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001231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银华泰利灵活配置混合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38,418,076.22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1.402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1.402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05CF4">
              <w:rPr>
                <w:sz w:val="18"/>
                <w:szCs w:val="18"/>
              </w:rPr>
              <w:t>002328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银华泰利灵活配置混合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3,373.39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1.282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1.282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001163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银华中国梦</w:t>
            </w:r>
            <w:r w:rsidRPr="00914B79">
              <w:rPr>
                <w:rFonts w:hint="eastAsia"/>
                <w:sz w:val="18"/>
                <w:szCs w:val="18"/>
              </w:rPr>
              <w:t>30</w:t>
            </w:r>
            <w:r w:rsidRPr="00914B79">
              <w:rPr>
                <w:rFonts w:hint="eastAsia"/>
                <w:sz w:val="18"/>
                <w:szCs w:val="18"/>
              </w:rPr>
              <w:t>股票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663,822,069.38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1.113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1.113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001264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银华恒利灵活配置混合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43,762,665.05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1.249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1.309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4A18E0">
              <w:rPr>
                <w:sz w:val="18"/>
                <w:szCs w:val="18"/>
              </w:rPr>
              <w:t>002327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银华恒利灵活配置混合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8,401,892.33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1.246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1.296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001280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银华聚利灵活配置混合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382,683,455.78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1.324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1.324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4A18E0">
              <w:rPr>
                <w:sz w:val="18"/>
                <w:szCs w:val="18"/>
              </w:rPr>
              <w:t>002326</w:t>
            </w:r>
          </w:p>
        </w:tc>
        <w:tc>
          <w:tcPr>
            <w:tcW w:w="4393" w:type="dxa"/>
          </w:tcPr>
          <w:p w:rsidR="00C506CE" w:rsidRPr="004A18E0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银华聚利灵活配置混合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896,718.14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1.307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1.307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001289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银华汇利灵活配置混合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608,256,613.98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1.463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1.463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86BA5">
              <w:rPr>
                <w:sz w:val="18"/>
                <w:szCs w:val="18"/>
              </w:rPr>
              <w:t>002322</w:t>
            </w:r>
          </w:p>
        </w:tc>
        <w:tc>
          <w:tcPr>
            <w:tcW w:w="4393" w:type="dxa"/>
          </w:tcPr>
          <w:p w:rsidR="00C506CE" w:rsidRPr="00914B79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银华汇利灵活配置混合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2,000,552.72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1.455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1.455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001303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银华稳利灵活配置混合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44,721,590.63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0.931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0.931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6CE" w:rsidRPr="001A5B5D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002323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914B79">
              <w:rPr>
                <w:rFonts w:hint="eastAsia"/>
                <w:sz w:val="18"/>
                <w:szCs w:val="18"/>
              </w:rPr>
              <w:t>银华稳利灵活配置混合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11,904,312.88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0.965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0.965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C506CE" w:rsidRPr="00727663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001728</w:t>
            </w:r>
          </w:p>
        </w:tc>
        <w:tc>
          <w:tcPr>
            <w:tcW w:w="4393" w:type="dxa"/>
          </w:tcPr>
          <w:p w:rsidR="00C506CE" w:rsidRPr="00727663" w:rsidRDefault="00C506CE" w:rsidP="00C506CE">
            <w:pPr>
              <w:rPr>
                <w:sz w:val="18"/>
                <w:szCs w:val="18"/>
              </w:rPr>
            </w:pPr>
            <w:r w:rsidRPr="00727663">
              <w:rPr>
                <w:rFonts w:hint="eastAsia"/>
                <w:sz w:val="18"/>
                <w:szCs w:val="18"/>
              </w:rPr>
              <w:t>银华战略新兴灵活配置定期开放混合发起式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190,263,273.15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1.251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1.251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727663">
              <w:rPr>
                <w:sz w:val="18"/>
                <w:szCs w:val="18"/>
              </w:rPr>
              <w:t>001729</w:t>
            </w:r>
          </w:p>
        </w:tc>
        <w:tc>
          <w:tcPr>
            <w:tcW w:w="4393" w:type="dxa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727663">
              <w:rPr>
                <w:rFonts w:hint="eastAsia"/>
                <w:sz w:val="18"/>
                <w:szCs w:val="18"/>
              </w:rPr>
              <w:t>银华逆向投资灵活配置定期开放混合发起式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55,039,478.92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0.981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1.016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Align w:val="center"/>
          </w:tcPr>
          <w:p w:rsidR="00C506CE" w:rsidRPr="00557591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C506CE" w:rsidRPr="00727663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001808</w:t>
            </w:r>
          </w:p>
        </w:tc>
        <w:tc>
          <w:tcPr>
            <w:tcW w:w="4393" w:type="dxa"/>
          </w:tcPr>
          <w:p w:rsidR="00C506CE" w:rsidRPr="00727663" w:rsidRDefault="00C506CE" w:rsidP="00C506CE">
            <w:pPr>
              <w:rPr>
                <w:sz w:val="18"/>
                <w:szCs w:val="18"/>
              </w:rPr>
            </w:pPr>
            <w:r w:rsidRPr="00727663">
              <w:rPr>
                <w:rFonts w:hint="eastAsia"/>
                <w:sz w:val="18"/>
                <w:szCs w:val="18"/>
              </w:rPr>
              <w:t>银华互联网主题灵活配置混合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83,633,499.98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0.823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0.823 </w:t>
            </w:r>
          </w:p>
        </w:tc>
      </w:tr>
      <w:tr w:rsidR="00C506CE" w:rsidRPr="008926A0" w:rsidTr="005134AB">
        <w:trPr>
          <w:jc w:val="center"/>
        </w:trPr>
        <w:tc>
          <w:tcPr>
            <w:tcW w:w="639" w:type="dxa"/>
            <w:vAlign w:val="center"/>
          </w:tcPr>
          <w:p w:rsidR="00C506CE" w:rsidRPr="008926A0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8926A0">
              <w:rPr>
                <w:rFonts w:hint="eastAsia"/>
                <w:sz w:val="18"/>
                <w:szCs w:val="18"/>
              </w:rPr>
              <w:t>001954</w:t>
            </w:r>
          </w:p>
        </w:tc>
        <w:tc>
          <w:tcPr>
            <w:tcW w:w="4393" w:type="dxa"/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8926A0">
              <w:rPr>
                <w:rFonts w:hint="eastAsia"/>
                <w:sz w:val="18"/>
                <w:szCs w:val="18"/>
              </w:rPr>
              <w:t>银华生态环保主题灵活配置混合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18,114,063.80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1.029 </w:t>
            </w:r>
          </w:p>
        </w:tc>
      </w:tr>
      <w:tr w:rsidR="00C506CE" w:rsidRPr="008926A0" w:rsidTr="005134AB">
        <w:trPr>
          <w:jc w:val="center"/>
        </w:trPr>
        <w:tc>
          <w:tcPr>
            <w:tcW w:w="639" w:type="dxa"/>
            <w:vAlign w:val="center"/>
          </w:tcPr>
          <w:p w:rsidR="00C506CE" w:rsidRPr="008926A0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sz w:val="18"/>
                <w:szCs w:val="18"/>
              </w:rPr>
              <w:t>002306</w:t>
            </w:r>
          </w:p>
        </w:tc>
        <w:tc>
          <w:tcPr>
            <w:tcW w:w="4393" w:type="dxa"/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rFonts w:hint="eastAsia"/>
                <w:sz w:val="18"/>
                <w:szCs w:val="18"/>
              </w:rPr>
              <w:t>银华合利债券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38,121.41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0.908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0.908 </w:t>
            </w:r>
          </w:p>
        </w:tc>
      </w:tr>
      <w:tr w:rsidR="00C506CE" w:rsidRPr="008926A0" w:rsidTr="00565109">
        <w:trPr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C506CE" w:rsidRPr="008926A0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sz w:val="18"/>
                <w:szCs w:val="18"/>
              </w:rPr>
              <w:t>002491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rFonts w:hint="eastAsia"/>
                <w:sz w:val="18"/>
                <w:szCs w:val="18"/>
              </w:rPr>
              <w:t>银华添益定期开放债券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1,309,652,931.04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1.078 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1.112 </w:t>
            </w:r>
          </w:p>
        </w:tc>
      </w:tr>
      <w:tr w:rsidR="00C506CE" w:rsidRPr="008926A0" w:rsidTr="0056510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Pr="008926A0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sz w:val="18"/>
                <w:szCs w:val="18"/>
              </w:rPr>
              <w:t>002501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rFonts w:hint="eastAsia"/>
                <w:sz w:val="18"/>
                <w:szCs w:val="18"/>
              </w:rPr>
              <w:t>银华远景债券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240,409,792.34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1.105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1.105 </w:t>
            </w:r>
          </w:p>
        </w:tc>
      </w:tr>
      <w:tr w:rsidR="00C506CE" w:rsidRPr="008926A0" w:rsidTr="005134AB">
        <w:trPr>
          <w:jc w:val="center"/>
        </w:trPr>
        <w:tc>
          <w:tcPr>
            <w:tcW w:w="639" w:type="dxa"/>
            <w:vAlign w:val="center"/>
          </w:tcPr>
          <w:p w:rsidR="00C506CE" w:rsidRPr="008926A0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sz w:val="18"/>
                <w:szCs w:val="18"/>
              </w:rPr>
              <w:t>002269</w:t>
            </w:r>
          </w:p>
        </w:tc>
        <w:tc>
          <w:tcPr>
            <w:tcW w:w="4393" w:type="dxa"/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rFonts w:hint="eastAsia"/>
                <w:sz w:val="18"/>
                <w:szCs w:val="18"/>
              </w:rPr>
              <w:t>银华大数据灵活配置定期开放混合发起式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48,307,523.75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0.741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0.741 </w:t>
            </w:r>
          </w:p>
        </w:tc>
      </w:tr>
      <w:tr w:rsidR="00C506CE" w:rsidRPr="008926A0" w:rsidTr="005134AB">
        <w:trPr>
          <w:jc w:val="center"/>
        </w:trPr>
        <w:tc>
          <w:tcPr>
            <w:tcW w:w="639" w:type="dxa"/>
            <w:vAlign w:val="center"/>
          </w:tcPr>
          <w:p w:rsidR="00C506CE" w:rsidRPr="008926A0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sz w:val="18"/>
                <w:szCs w:val="18"/>
              </w:rPr>
              <w:t>002307</w:t>
            </w:r>
          </w:p>
        </w:tc>
        <w:tc>
          <w:tcPr>
            <w:tcW w:w="4393" w:type="dxa"/>
            <w:vAlign w:val="center"/>
          </w:tcPr>
          <w:p w:rsidR="00C506CE" w:rsidRPr="008926A0" w:rsidRDefault="00C506CE" w:rsidP="00C506CE">
            <w:pPr>
              <w:rPr>
                <w:sz w:val="18"/>
                <w:szCs w:val="18"/>
              </w:rPr>
            </w:pPr>
            <w:r w:rsidRPr="009F44C0">
              <w:rPr>
                <w:rFonts w:hint="eastAsia"/>
                <w:sz w:val="18"/>
                <w:szCs w:val="18"/>
              </w:rPr>
              <w:t>银华多元视野灵活配置混合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61,209,270.95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1.287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1.287 </w:t>
            </w:r>
          </w:p>
        </w:tc>
      </w:tr>
      <w:tr w:rsidR="00C506CE" w:rsidRPr="00CE4AB2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vAlign w:val="center"/>
          </w:tcPr>
          <w:p w:rsidR="00C506CE" w:rsidRPr="009F44C0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161834</w:t>
            </w:r>
          </w:p>
        </w:tc>
        <w:tc>
          <w:tcPr>
            <w:tcW w:w="4393" w:type="dxa"/>
            <w:vAlign w:val="center"/>
          </w:tcPr>
          <w:p w:rsidR="00C506CE" w:rsidRPr="009F44C0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银华鑫锐定增灵活配置混合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1,310,266,439.87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0.808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0.808 </w:t>
            </w:r>
          </w:p>
        </w:tc>
      </w:tr>
      <w:tr w:rsidR="00C506CE" w:rsidRPr="00CE4AB2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003062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银华通利灵活配置混合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349,230,796.47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1.0906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1.0906 </w:t>
            </w:r>
          </w:p>
        </w:tc>
      </w:tr>
      <w:tr w:rsidR="00C506CE" w:rsidRPr="00CE4AB2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003063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银华通利灵活配置混合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14,509,207.97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1.0702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1.0702 </w:t>
            </w:r>
          </w:p>
        </w:tc>
      </w:tr>
      <w:tr w:rsidR="00C506CE" w:rsidRPr="00CE4AB2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001703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银华沪港深增长股票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204,918,607.76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1.461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1.531 </w:t>
            </w:r>
          </w:p>
        </w:tc>
      </w:tr>
      <w:tr w:rsidR="00C506CE" w:rsidRPr="00CE4AB2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501022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银华鑫盛灵活配置混合（</w:t>
            </w:r>
            <w:r>
              <w:rPr>
                <w:rFonts w:hint="eastAsia"/>
                <w:sz w:val="18"/>
                <w:szCs w:val="18"/>
              </w:rPr>
              <w:t>LOF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215,862,080.03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0.948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0.948 </w:t>
            </w:r>
          </w:p>
        </w:tc>
      </w:tr>
      <w:tr w:rsidR="00C506CE" w:rsidRPr="00C4282F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003497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银华添泽定期开放债券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1,449,285,828.90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1.0577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1.1057 </w:t>
            </w:r>
          </w:p>
        </w:tc>
      </w:tr>
      <w:tr w:rsidR="00C506CE" w:rsidRPr="00C4282F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003397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银华体育文化灵活配置混合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16,478,713.93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0.995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0.995 </w:t>
            </w:r>
          </w:p>
        </w:tc>
      </w:tr>
      <w:tr w:rsidR="00C506CE" w:rsidRPr="00C4282F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003817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银华上证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年期国债指数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56,404,912.74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1.0695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1.0695 </w:t>
            </w:r>
          </w:p>
        </w:tc>
      </w:tr>
      <w:tr w:rsidR="00C506CE" w:rsidRPr="00C4282F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003818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银华上证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年期国债指数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3,315,807.45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1.1647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1.1647 </w:t>
            </w:r>
          </w:p>
        </w:tc>
      </w:tr>
      <w:tr w:rsidR="00C506CE" w:rsidRPr="00C4282F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003814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银华上证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年期国债指数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55,561,295.33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1.0688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1.0688 </w:t>
            </w:r>
          </w:p>
        </w:tc>
      </w:tr>
      <w:tr w:rsidR="00C506CE" w:rsidRPr="00C4282F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003815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银华上证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年期国债指数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2,260,919.49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1.0659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1.0659 </w:t>
            </w:r>
          </w:p>
        </w:tc>
      </w:tr>
      <w:tr w:rsidR="00C506CE" w:rsidRPr="00C4282F" w:rsidTr="005134AB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003940</w:t>
            </w:r>
          </w:p>
        </w:tc>
        <w:tc>
          <w:tcPr>
            <w:tcW w:w="4393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银华盛世精选灵活配置混合发起式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4,018,709,234.33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1.3383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1.5294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004087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银华添润定期开放债券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2,050,666,920.66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1.0252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1.1097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161835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银华惠丰定期开放混合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17,892,547.90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1.1067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1.1067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003989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银华中债</w:t>
            </w:r>
            <w:r w:rsidRPr="006E3B02">
              <w:rPr>
                <w:rFonts w:hint="eastAsia"/>
                <w:sz w:val="18"/>
                <w:szCs w:val="18"/>
              </w:rPr>
              <w:t>5</w:t>
            </w:r>
            <w:r w:rsidRPr="006E3B02">
              <w:rPr>
                <w:rFonts w:hint="eastAsia"/>
                <w:sz w:val="18"/>
                <w:szCs w:val="18"/>
              </w:rPr>
              <w:t>年期金融债指数</w:t>
            </w:r>
            <w:r w:rsidRPr="006E3B0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56,870,803.88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1.1028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1.1028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003990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银华中债</w:t>
            </w:r>
            <w:r w:rsidRPr="006E3B02">
              <w:rPr>
                <w:rFonts w:hint="eastAsia"/>
                <w:sz w:val="18"/>
                <w:szCs w:val="18"/>
              </w:rPr>
              <w:t>5</w:t>
            </w:r>
            <w:r w:rsidRPr="006E3B02">
              <w:rPr>
                <w:rFonts w:hint="eastAsia"/>
                <w:sz w:val="18"/>
                <w:szCs w:val="18"/>
              </w:rPr>
              <w:t>年期金融债指数</w:t>
            </w:r>
            <w:r w:rsidRPr="006E3B02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23,943,562.57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1.1257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1.1257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003987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银华中债</w:t>
            </w:r>
            <w:r w:rsidRPr="006E3B02">
              <w:rPr>
                <w:rFonts w:hint="eastAsia"/>
                <w:sz w:val="18"/>
                <w:szCs w:val="18"/>
              </w:rPr>
              <w:t>-10</w:t>
            </w:r>
            <w:r w:rsidRPr="006E3B02">
              <w:rPr>
                <w:rFonts w:hint="eastAsia"/>
                <w:sz w:val="18"/>
                <w:szCs w:val="18"/>
              </w:rPr>
              <w:t>年期国债期货期限匹配金融债指数</w:t>
            </w:r>
            <w:r w:rsidRPr="006E3B0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60,405,437.98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1.0980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1.0980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003988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银华中债</w:t>
            </w:r>
            <w:r w:rsidRPr="006E3B02">
              <w:rPr>
                <w:rFonts w:hint="eastAsia"/>
                <w:sz w:val="18"/>
                <w:szCs w:val="18"/>
              </w:rPr>
              <w:t>-10</w:t>
            </w:r>
            <w:r w:rsidRPr="006E3B02">
              <w:rPr>
                <w:rFonts w:hint="eastAsia"/>
                <w:sz w:val="18"/>
                <w:szCs w:val="18"/>
              </w:rPr>
              <w:t>年期国债期货期限匹配金融债指数</w:t>
            </w:r>
            <w:r w:rsidRPr="006E3B02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6,393,802.17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1.0910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1.0910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002161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银华万物互联灵活配置混合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68,541,138.01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0.990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0.990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003932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银华中证</w:t>
            </w:r>
            <w:r w:rsidRPr="006E3B02">
              <w:rPr>
                <w:rFonts w:hint="eastAsia"/>
                <w:sz w:val="18"/>
                <w:szCs w:val="18"/>
              </w:rPr>
              <w:t>5</w:t>
            </w:r>
            <w:r w:rsidRPr="006E3B02">
              <w:rPr>
                <w:rFonts w:hint="eastAsia"/>
                <w:sz w:val="18"/>
                <w:szCs w:val="18"/>
              </w:rPr>
              <w:t>年期地方政府债指数</w:t>
            </w:r>
            <w:r w:rsidRPr="006E3B0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55,833,893.15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1.0915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1.0915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sz w:val="18"/>
                <w:szCs w:val="18"/>
              </w:rPr>
              <w:t>003933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银华中证</w:t>
            </w:r>
            <w:r w:rsidRPr="006E3B02">
              <w:rPr>
                <w:rFonts w:hint="eastAsia"/>
                <w:sz w:val="18"/>
                <w:szCs w:val="18"/>
              </w:rPr>
              <w:t>5</w:t>
            </w:r>
            <w:r w:rsidRPr="006E3B02">
              <w:rPr>
                <w:rFonts w:hint="eastAsia"/>
                <w:sz w:val="18"/>
                <w:szCs w:val="18"/>
              </w:rPr>
              <w:t>年期地方政府债指数</w:t>
            </w:r>
            <w:r w:rsidRPr="006E3B02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233,820.16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1.0944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1.0944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003934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银华中证</w:t>
            </w:r>
            <w:r w:rsidRPr="006E3B02">
              <w:rPr>
                <w:rFonts w:hint="eastAsia"/>
                <w:sz w:val="18"/>
                <w:szCs w:val="18"/>
              </w:rPr>
              <w:t>10</w:t>
            </w:r>
            <w:r w:rsidRPr="006E3B02">
              <w:rPr>
                <w:rFonts w:hint="eastAsia"/>
                <w:sz w:val="18"/>
                <w:szCs w:val="18"/>
              </w:rPr>
              <w:t>年期地方政府债指数</w:t>
            </w:r>
            <w:r w:rsidRPr="006E3B0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56,523,039.92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1.0974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1.0974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sz w:val="18"/>
                <w:szCs w:val="18"/>
              </w:rPr>
              <w:t>003935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银华中证</w:t>
            </w:r>
            <w:r w:rsidRPr="006E3B02">
              <w:rPr>
                <w:rFonts w:hint="eastAsia"/>
                <w:sz w:val="18"/>
                <w:szCs w:val="18"/>
              </w:rPr>
              <w:t>10</w:t>
            </w:r>
            <w:r w:rsidRPr="006E3B02">
              <w:rPr>
                <w:rFonts w:hint="eastAsia"/>
                <w:sz w:val="18"/>
                <w:szCs w:val="18"/>
              </w:rPr>
              <w:t>年期地方政府债指数</w:t>
            </w:r>
            <w:r w:rsidRPr="006E3B02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9,199,825.42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1.1151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1.1151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003995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银华中债</w:t>
            </w:r>
            <w:r w:rsidRPr="006E3B02">
              <w:rPr>
                <w:rFonts w:hint="eastAsia"/>
                <w:sz w:val="18"/>
                <w:szCs w:val="18"/>
              </w:rPr>
              <w:t>AAA</w:t>
            </w:r>
            <w:r w:rsidRPr="006E3B02">
              <w:rPr>
                <w:rFonts w:hint="eastAsia"/>
                <w:sz w:val="18"/>
                <w:szCs w:val="18"/>
              </w:rPr>
              <w:t>信用债指数</w:t>
            </w:r>
            <w:r w:rsidRPr="006E3B0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61,631,708.61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1.1067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1.1067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003996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银华中债</w:t>
            </w:r>
            <w:r w:rsidRPr="006E3B02">
              <w:rPr>
                <w:rFonts w:hint="eastAsia"/>
                <w:sz w:val="18"/>
                <w:szCs w:val="18"/>
              </w:rPr>
              <w:t>AAA</w:t>
            </w:r>
            <w:r w:rsidRPr="006E3B02">
              <w:rPr>
                <w:rFonts w:hint="eastAsia"/>
                <w:sz w:val="18"/>
                <w:szCs w:val="18"/>
              </w:rPr>
              <w:t>信用债指数</w:t>
            </w:r>
            <w:r w:rsidRPr="006E3B02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6,487,090.29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1.3452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1.3452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501038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银华明择多策略定期开放混合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836,407,877.65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1.1738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1.1738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005033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银华智能汽车量化股票发起式</w:t>
            </w:r>
            <w:r w:rsidRPr="00DE1007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9,974,053.61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0.7205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0.7205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005034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银华智能汽车量化股票发起式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3,997,449.64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0.7212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0.7212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005035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银华信息科技量化股票发起式</w:t>
            </w:r>
            <w:r w:rsidRPr="00DE1007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14,240,392.36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0.7708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0.7708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005036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银华信息科技量化股票发起式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7,740,242.62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0.7741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0.7741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005037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银华新能源新材料量化股票发起式</w:t>
            </w:r>
            <w:r w:rsidRPr="00DE1007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25,675,398.00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0.7385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0.7385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005038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银华新能源新材料量化股票发起式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21,817,402.74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0.7324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0.7324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005106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银华农业产业股票发起式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725,630,638.94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1.2367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1.2367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005119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银华智荟内在价值灵活配置混合发起式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37,994,978.62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0.8687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0.8687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005112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DE1007">
              <w:rPr>
                <w:rFonts w:hint="eastAsia"/>
                <w:sz w:val="18"/>
                <w:szCs w:val="18"/>
              </w:rPr>
              <w:t>银华中证全指医药卫生指数增强发起式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256,630,331.52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1.1356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1.1356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005235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银华食品饮料量化股票发起式</w:t>
            </w:r>
            <w:r w:rsidRPr="007A7333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25,291,908.13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1.2298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1.2298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005236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银华食品饮料量化股票发起式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18,017,464.50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1.2282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1.2282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005237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银华医疗健康量化股票发起式</w:t>
            </w:r>
            <w:r w:rsidRPr="007A7333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19,369,138.52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1.0090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1.0090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005238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银华医疗健康量化股票发起式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6,260,052.64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1.0051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1.0051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005239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银华文体娱乐量化股票发起式</w:t>
            </w:r>
            <w:r w:rsidRPr="007A7333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9,792,590.79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0.7237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0.7237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005240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银华文体娱乐量化股票发起式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3,715,248.61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0.7275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0.7275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005250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银华估值优势混合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1,795,428,181.32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0.9769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0.9769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005251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银华多元动力灵活配置混合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121,581,977.76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1.0278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1.0278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005260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银华稳健增利灵活配置混合发起式</w:t>
            </w:r>
            <w:r w:rsidRPr="007A7333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9,332,413.80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0.8493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0.8493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Merge/>
            <w:vAlign w:val="center"/>
          </w:tcPr>
          <w:p w:rsidR="00C506CE" w:rsidRPr="006E3B02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DE1007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005261</w:t>
            </w:r>
          </w:p>
        </w:tc>
        <w:tc>
          <w:tcPr>
            <w:tcW w:w="4393" w:type="dxa"/>
            <w:vAlign w:val="center"/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7A7333">
              <w:rPr>
                <w:rFonts w:hint="eastAsia"/>
                <w:sz w:val="18"/>
                <w:szCs w:val="18"/>
              </w:rPr>
              <w:t>银华稳健增利灵活配置混合发起式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1,519,588.95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0.8462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0.8462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sz w:val="18"/>
                <w:szCs w:val="18"/>
              </w:rPr>
              <w:t>005463</w:t>
            </w:r>
          </w:p>
        </w:tc>
        <w:tc>
          <w:tcPr>
            <w:tcW w:w="4393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银华多元收益定期开放混合</w:t>
            </w:r>
            <w:r w:rsidRPr="00C4415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84,181,143.80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0.9493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0.9493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Merge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sz w:val="18"/>
                <w:szCs w:val="18"/>
              </w:rPr>
              <w:t>005464</w:t>
            </w:r>
          </w:p>
        </w:tc>
        <w:tc>
          <w:tcPr>
            <w:tcW w:w="4393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银华多元收益定期开放混合</w:t>
            </w:r>
            <w:r w:rsidRPr="00C44152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38,591,348.82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0.9359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0.9359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005481</w:t>
            </w:r>
          </w:p>
        </w:tc>
        <w:tc>
          <w:tcPr>
            <w:tcW w:w="4393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银华瑞泰灵活配置混合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1,500,415,859.53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1.1373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1.1373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</w:t>
            </w:r>
            <w:r w:rsidRPr="00C44152">
              <w:rPr>
                <w:sz w:val="18"/>
                <w:szCs w:val="18"/>
              </w:rPr>
              <w:t>5286</w:t>
            </w:r>
          </w:p>
        </w:tc>
        <w:tc>
          <w:tcPr>
            <w:tcW w:w="4393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银华岁丰定期开放债券发起式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526,787,365.23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1.0329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1.0860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</w:t>
            </w:r>
            <w:r w:rsidRPr="00C44152">
              <w:rPr>
                <w:sz w:val="18"/>
                <w:szCs w:val="18"/>
              </w:rPr>
              <w:t>5447</w:t>
            </w:r>
          </w:p>
        </w:tc>
        <w:tc>
          <w:tcPr>
            <w:tcW w:w="4393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银华智荟分红收益灵活配置混合发起式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21,785,544.81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0.8234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0.8234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005543</w:t>
            </w:r>
          </w:p>
        </w:tc>
        <w:tc>
          <w:tcPr>
            <w:tcW w:w="4393" w:type="dxa"/>
          </w:tcPr>
          <w:p w:rsidR="00C506CE" w:rsidRPr="00C44152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银华心诚灵活配置混合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1,814,036,210.86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1.0107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1.0107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005498</w:t>
            </w:r>
          </w:p>
        </w:tc>
        <w:tc>
          <w:tcPr>
            <w:tcW w:w="4393" w:type="dxa"/>
          </w:tcPr>
          <w:p w:rsidR="00C506CE" w:rsidRPr="00C44152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银华积极成长混合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524,315,348.87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1.0055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1.0055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005544</w:t>
            </w:r>
          </w:p>
        </w:tc>
        <w:tc>
          <w:tcPr>
            <w:tcW w:w="4393" w:type="dxa"/>
          </w:tcPr>
          <w:p w:rsidR="00C506CE" w:rsidRPr="00C44152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银华瑞和灵活配置混合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131,619,399.63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1.1914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1.1914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005515</w:t>
            </w:r>
          </w:p>
        </w:tc>
        <w:tc>
          <w:tcPr>
            <w:tcW w:w="4393" w:type="dxa"/>
          </w:tcPr>
          <w:p w:rsidR="00C506CE" w:rsidRPr="00C44152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银华中小市值量化优选股票发起式</w:t>
            </w:r>
            <w:r w:rsidRPr="00C4415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9,434,335.26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0.8837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0.8837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Merge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005516</w:t>
            </w:r>
          </w:p>
        </w:tc>
        <w:tc>
          <w:tcPr>
            <w:tcW w:w="4393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银华中小市值量化优选股票发起式</w:t>
            </w:r>
            <w:r w:rsidRPr="00C44152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171,342.00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0.9013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0.9013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</w:t>
            </w:r>
            <w:r w:rsidRPr="00C44152">
              <w:rPr>
                <w:sz w:val="18"/>
                <w:szCs w:val="18"/>
              </w:rPr>
              <w:t>5519</w:t>
            </w:r>
          </w:p>
        </w:tc>
        <w:tc>
          <w:tcPr>
            <w:tcW w:w="4393" w:type="dxa"/>
            <w:vAlign w:val="center"/>
          </w:tcPr>
          <w:p w:rsidR="00C506CE" w:rsidRPr="00C44152" w:rsidRDefault="00C506CE" w:rsidP="00C506CE">
            <w:pPr>
              <w:rPr>
                <w:rFonts w:ascii="宋体" w:hAnsi="宋体" w:cs="宋体"/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银华混改红利灵活配置混合发起式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113,547,864.67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1.0167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1.0167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C44152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00</w:t>
            </w:r>
            <w:r w:rsidRPr="00C44152">
              <w:rPr>
                <w:sz w:val="18"/>
                <w:szCs w:val="18"/>
              </w:rPr>
              <w:t>5529</w:t>
            </w:r>
          </w:p>
        </w:tc>
        <w:tc>
          <w:tcPr>
            <w:tcW w:w="4393" w:type="dxa"/>
            <w:vAlign w:val="center"/>
          </w:tcPr>
          <w:p w:rsidR="00C506CE" w:rsidRPr="00C44152" w:rsidRDefault="00C506CE" w:rsidP="00C506CE">
            <w:pPr>
              <w:rPr>
                <w:sz w:val="18"/>
                <w:szCs w:val="18"/>
              </w:rPr>
            </w:pPr>
            <w:r w:rsidRPr="00C44152">
              <w:rPr>
                <w:rFonts w:hint="eastAsia"/>
                <w:sz w:val="18"/>
                <w:szCs w:val="18"/>
              </w:rPr>
              <w:t>银华华茂定期开放债券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355,994,399.98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1.0608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1.0608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BC21F4">
              <w:rPr>
                <w:sz w:val="18"/>
                <w:szCs w:val="18"/>
              </w:rPr>
              <w:t>5533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银华国企改革混合发起式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14,814,318.07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1.1662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1.1662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5794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001991">
              <w:rPr>
                <w:rFonts w:hint="eastAsia"/>
                <w:sz w:val="18"/>
                <w:szCs w:val="18"/>
              </w:rPr>
              <w:t>银华心怡灵活配置混合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359,996,901.65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1.3471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1.3471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5500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001991">
              <w:rPr>
                <w:rFonts w:hint="eastAsia"/>
                <w:sz w:val="18"/>
                <w:szCs w:val="18"/>
              </w:rPr>
              <w:t>银华岁盈定期开放债券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222,200,305.04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1.0495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1.0495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5771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001991">
              <w:rPr>
                <w:rFonts w:hint="eastAsia"/>
                <w:sz w:val="18"/>
                <w:szCs w:val="18"/>
              </w:rPr>
              <w:t>银华可转债债券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114,191,425.45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1.0989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1.0989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DD2E23">
              <w:rPr>
                <w:sz w:val="18"/>
                <w:szCs w:val="18"/>
              </w:rPr>
              <w:t>159959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央企</w:t>
            </w:r>
            <w:r>
              <w:rPr>
                <w:rFonts w:hint="eastAsia"/>
                <w:sz w:val="18"/>
                <w:szCs w:val="18"/>
              </w:rPr>
              <w:t>ETF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6,142,697,542.17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1.0413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1.0413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6119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001991">
              <w:rPr>
                <w:rFonts w:hint="eastAsia"/>
                <w:sz w:val="18"/>
                <w:szCs w:val="18"/>
              </w:rPr>
              <w:t>银华中证央企结构调整</w:t>
            </w:r>
            <w:r w:rsidRPr="00001991">
              <w:rPr>
                <w:rFonts w:hint="eastAsia"/>
                <w:sz w:val="18"/>
                <w:szCs w:val="18"/>
              </w:rPr>
              <w:t>ETF</w:t>
            </w:r>
            <w:r w:rsidRPr="00001991">
              <w:rPr>
                <w:rFonts w:hint="eastAsia"/>
                <w:sz w:val="18"/>
                <w:szCs w:val="18"/>
              </w:rPr>
              <w:t>联接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73,059,419.47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0.9866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0.9866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6415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001991">
              <w:rPr>
                <w:rFonts w:hint="eastAsia"/>
                <w:sz w:val="18"/>
                <w:szCs w:val="18"/>
              </w:rPr>
              <w:t>银华中短期政策性金融债定期开放债券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6,963,657,617.70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1.0117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1.0287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6302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001991">
              <w:rPr>
                <w:rFonts w:hint="eastAsia"/>
                <w:sz w:val="18"/>
                <w:szCs w:val="18"/>
              </w:rPr>
              <w:t>银华行业轮动混合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54,756,956.10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1.3020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1.3020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6612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001991">
              <w:rPr>
                <w:rFonts w:hint="eastAsia"/>
                <w:sz w:val="18"/>
                <w:szCs w:val="18"/>
              </w:rPr>
              <w:t>银华信用精选一年定期开放债券发起式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1,693,772,920.77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1.0464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1.0464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6645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DD2E23">
              <w:rPr>
                <w:rFonts w:hint="eastAsia"/>
                <w:sz w:val="18"/>
                <w:szCs w:val="18"/>
              </w:rPr>
              <w:t>银华安丰中短期政策性金融债债券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5,958,293,904.66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1.0126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1.0186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DD2E23">
              <w:rPr>
                <w:sz w:val="18"/>
                <w:szCs w:val="18"/>
              </w:rPr>
              <w:t>006496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DD2E23">
              <w:rPr>
                <w:rFonts w:hint="eastAsia"/>
                <w:sz w:val="18"/>
                <w:szCs w:val="18"/>
              </w:rPr>
              <w:t>银华安盈短债债券</w:t>
            </w:r>
            <w:r w:rsidRPr="00DD2E23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171,844,563.88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1.0122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1.0182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Merge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DD2E23">
              <w:rPr>
                <w:sz w:val="18"/>
                <w:szCs w:val="18"/>
              </w:rPr>
              <w:t>006497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DD2E23">
              <w:rPr>
                <w:rFonts w:hint="eastAsia"/>
                <w:sz w:val="18"/>
                <w:szCs w:val="18"/>
              </w:rPr>
              <w:t>银华安盈短债债券</w:t>
            </w:r>
            <w:r w:rsidRPr="00DD2E23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2,167,190.30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1.0118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1.0178 </w:t>
            </w:r>
          </w:p>
        </w:tc>
      </w:tr>
      <w:tr w:rsidR="00C506CE" w:rsidRPr="00B57AD3" w:rsidTr="00001991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5848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DD2E23">
              <w:rPr>
                <w:rFonts w:hint="eastAsia"/>
                <w:sz w:val="18"/>
                <w:szCs w:val="18"/>
              </w:rPr>
              <w:t>银华裕利混合发起式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22,504,730.40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1.3886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1.3886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Pr="00BC21F4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BC21F4">
              <w:rPr>
                <w:rFonts w:hint="eastAsia"/>
                <w:sz w:val="18"/>
                <w:szCs w:val="18"/>
              </w:rPr>
              <w:t>00</w:t>
            </w:r>
            <w:r w:rsidRPr="00DD2E23">
              <w:rPr>
                <w:sz w:val="18"/>
                <w:szCs w:val="18"/>
              </w:rPr>
              <w:t>6348</w:t>
            </w:r>
          </w:p>
        </w:tc>
        <w:tc>
          <w:tcPr>
            <w:tcW w:w="4393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DD2E23">
              <w:rPr>
                <w:rFonts w:hint="eastAsia"/>
                <w:sz w:val="18"/>
                <w:szCs w:val="18"/>
              </w:rPr>
              <w:t>银华盛利混合发起式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12,681,747.75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1.1840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1.1840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sz w:val="18"/>
                <w:szCs w:val="18"/>
              </w:rPr>
              <w:t>006907</w:t>
            </w:r>
          </w:p>
        </w:tc>
        <w:tc>
          <w:tcPr>
            <w:tcW w:w="4393" w:type="dxa"/>
            <w:vAlign w:val="center"/>
          </w:tcPr>
          <w:p w:rsidR="00C506CE" w:rsidRPr="00DD2E23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rFonts w:hint="eastAsia"/>
                <w:sz w:val="18"/>
                <w:szCs w:val="18"/>
              </w:rPr>
              <w:t>银华安鑫短债债券</w:t>
            </w:r>
            <w:r w:rsidRPr="002971C4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1,260,343,642.25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1.0106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1.0106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sz w:val="18"/>
                <w:szCs w:val="18"/>
              </w:rPr>
              <w:t>006908</w:t>
            </w:r>
          </w:p>
        </w:tc>
        <w:tc>
          <w:tcPr>
            <w:tcW w:w="4393" w:type="dxa"/>
            <w:vAlign w:val="center"/>
          </w:tcPr>
          <w:p w:rsidR="00C506CE" w:rsidRPr="00DD2E23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rFonts w:hint="eastAsia"/>
                <w:sz w:val="18"/>
                <w:szCs w:val="18"/>
              </w:rPr>
              <w:t>银华安鑫短债债券</w:t>
            </w:r>
            <w:r w:rsidRPr="002971C4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116,633,642.35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1.0095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1.0095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4" w:type="dxa"/>
            <w:vAlign w:val="center"/>
          </w:tcPr>
          <w:p w:rsidR="00C506CE" w:rsidRPr="00BC21F4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006610</w:t>
            </w:r>
          </w:p>
        </w:tc>
        <w:tc>
          <w:tcPr>
            <w:tcW w:w="4393" w:type="dxa"/>
            <w:vAlign w:val="center"/>
          </w:tcPr>
          <w:p w:rsidR="00C506CE" w:rsidRPr="00DD2E23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rFonts w:hint="eastAsia"/>
                <w:sz w:val="18"/>
                <w:szCs w:val="18"/>
              </w:rPr>
              <w:t>银华远见混合发起式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11,111,493.71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1.0241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1.0241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Merge w:val="restart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sz w:val="18"/>
                <w:szCs w:val="18"/>
              </w:rPr>
              <w:t>007030</w:t>
            </w:r>
          </w:p>
        </w:tc>
        <w:tc>
          <w:tcPr>
            <w:tcW w:w="4393" w:type="dxa"/>
            <w:vAlign w:val="center"/>
          </w:tcPr>
          <w:p w:rsidR="00C506CE" w:rsidRPr="002971C4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rFonts w:hint="eastAsia"/>
                <w:sz w:val="18"/>
                <w:szCs w:val="18"/>
              </w:rPr>
              <w:t>银华安享短债债券</w:t>
            </w:r>
            <w:r w:rsidRPr="002971C4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43,014,218.04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1.0065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1.0065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Merge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sz w:val="18"/>
                <w:szCs w:val="18"/>
              </w:rPr>
              <w:t>007031</w:t>
            </w:r>
          </w:p>
        </w:tc>
        <w:tc>
          <w:tcPr>
            <w:tcW w:w="4393" w:type="dxa"/>
            <w:vAlign w:val="center"/>
          </w:tcPr>
          <w:p w:rsidR="00C506CE" w:rsidRPr="002971C4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rFonts w:hint="eastAsia"/>
                <w:sz w:val="18"/>
                <w:szCs w:val="18"/>
              </w:rPr>
              <w:t>银华安享短债债券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37,478,149.32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1.0058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1.0058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34" w:type="dxa"/>
            <w:vAlign w:val="center"/>
          </w:tcPr>
          <w:p w:rsidR="00C506CE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512380</w:t>
            </w:r>
          </w:p>
        </w:tc>
        <w:tc>
          <w:tcPr>
            <w:tcW w:w="4393" w:type="dxa"/>
            <w:vAlign w:val="center"/>
          </w:tcPr>
          <w:p w:rsidR="00C506CE" w:rsidRPr="002971C4" w:rsidRDefault="00C506CE" w:rsidP="00C506CE">
            <w:pPr>
              <w:rPr>
                <w:sz w:val="18"/>
                <w:szCs w:val="18"/>
              </w:rPr>
            </w:pPr>
            <w:r w:rsidRPr="002971C4">
              <w:rPr>
                <w:rFonts w:hint="eastAsia"/>
                <w:sz w:val="18"/>
                <w:szCs w:val="18"/>
              </w:rPr>
              <w:t>银华</w:t>
            </w:r>
            <w:r w:rsidRPr="002971C4">
              <w:rPr>
                <w:rFonts w:hint="eastAsia"/>
                <w:sz w:val="18"/>
                <w:szCs w:val="18"/>
              </w:rPr>
              <w:t>MSCI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1,861,789,244.61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0.9633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0.9633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34" w:type="dxa"/>
            <w:vAlign w:val="center"/>
          </w:tcPr>
          <w:p w:rsidR="00C506CE" w:rsidRPr="002971C4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006339</w:t>
            </w:r>
          </w:p>
        </w:tc>
        <w:tc>
          <w:tcPr>
            <w:tcW w:w="4393" w:type="dxa"/>
            <w:vAlign w:val="center"/>
          </w:tcPr>
          <w:p w:rsidR="00C506CE" w:rsidRPr="002971C4" w:rsidRDefault="00C506CE" w:rsidP="00C506CE">
            <w:pPr>
              <w:rPr>
                <w:sz w:val="18"/>
                <w:szCs w:val="18"/>
              </w:rPr>
            </w:pPr>
            <w:r w:rsidRPr="003A654E">
              <w:rPr>
                <w:rFonts w:hint="eastAsia"/>
                <w:sz w:val="18"/>
                <w:szCs w:val="18"/>
              </w:rPr>
              <w:t>银华</w:t>
            </w:r>
            <w:r w:rsidRPr="003A654E">
              <w:rPr>
                <w:rFonts w:hint="eastAsia"/>
                <w:sz w:val="18"/>
                <w:szCs w:val="18"/>
              </w:rPr>
              <w:t>MSCI</w:t>
            </w:r>
            <w:r w:rsidRPr="003A654E">
              <w:rPr>
                <w:rFonts w:hint="eastAsia"/>
                <w:sz w:val="18"/>
                <w:szCs w:val="18"/>
              </w:rPr>
              <w:t>中国</w:t>
            </w:r>
            <w:r w:rsidRPr="003A654E">
              <w:rPr>
                <w:rFonts w:hint="eastAsia"/>
                <w:sz w:val="18"/>
                <w:szCs w:val="18"/>
              </w:rPr>
              <w:t>A</w:t>
            </w:r>
            <w:r w:rsidRPr="003A654E">
              <w:rPr>
                <w:rFonts w:hint="eastAsia"/>
                <w:sz w:val="18"/>
                <w:szCs w:val="18"/>
              </w:rPr>
              <w:t>股</w:t>
            </w:r>
            <w:r w:rsidRPr="003A654E">
              <w:rPr>
                <w:rFonts w:hint="eastAsia"/>
                <w:sz w:val="18"/>
                <w:szCs w:val="18"/>
              </w:rPr>
              <w:t>ETF</w:t>
            </w:r>
            <w:r w:rsidRPr="003A654E">
              <w:rPr>
                <w:rFonts w:hint="eastAsia"/>
                <w:sz w:val="18"/>
                <w:szCs w:val="18"/>
              </w:rPr>
              <w:t>发起式联接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185,682,990.63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1.0169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1.0169 </w:t>
            </w:r>
          </w:p>
        </w:tc>
      </w:tr>
      <w:tr w:rsidR="00C506CE" w:rsidRPr="00B57AD3" w:rsidTr="0018549E">
        <w:trPr>
          <w:jc w:val="center"/>
        </w:trPr>
        <w:tc>
          <w:tcPr>
            <w:tcW w:w="639" w:type="dxa"/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34" w:type="dxa"/>
            <w:vAlign w:val="center"/>
          </w:tcPr>
          <w:p w:rsidR="00C506CE" w:rsidRPr="002971C4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159969</w:t>
            </w:r>
          </w:p>
        </w:tc>
        <w:tc>
          <w:tcPr>
            <w:tcW w:w="4393" w:type="dxa"/>
            <w:vAlign w:val="center"/>
          </w:tcPr>
          <w:p w:rsidR="00C506CE" w:rsidRPr="002971C4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</w:t>
            </w:r>
            <w:r>
              <w:rPr>
                <w:rFonts w:hint="eastAsia"/>
                <w:sz w:val="18"/>
                <w:szCs w:val="18"/>
              </w:rPr>
              <w:t>100P</w:t>
            </w:r>
          </w:p>
        </w:tc>
        <w:tc>
          <w:tcPr>
            <w:tcW w:w="269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692,678,875.35 </w:t>
            </w:r>
          </w:p>
        </w:tc>
        <w:tc>
          <w:tcPr>
            <w:tcW w:w="1842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0.9982 </w:t>
            </w:r>
          </w:p>
        </w:tc>
        <w:tc>
          <w:tcPr>
            <w:tcW w:w="2546" w:type="dxa"/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0.9982 </w:t>
            </w:r>
          </w:p>
        </w:tc>
      </w:tr>
      <w:tr w:rsidR="00C506CE" w:rsidRPr="00B57AD3" w:rsidTr="005134AB">
        <w:trPr>
          <w:jc w:val="center"/>
        </w:trPr>
        <w:tc>
          <w:tcPr>
            <w:tcW w:w="639" w:type="dxa"/>
            <w:vAlign w:val="center"/>
          </w:tcPr>
          <w:p w:rsidR="00C506CE" w:rsidRPr="00B57AD3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:rsidR="00C506CE" w:rsidRPr="00405486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405486">
              <w:rPr>
                <w:rFonts w:ascii="宋体" w:hAnsi="宋体" w:cs="Arial"/>
                <w:b/>
                <w:color w:val="000000"/>
                <w:sz w:val="18"/>
                <w:szCs w:val="18"/>
              </w:rPr>
              <w:t>基金代码</w:t>
            </w:r>
          </w:p>
        </w:tc>
        <w:tc>
          <w:tcPr>
            <w:tcW w:w="4393" w:type="dxa"/>
            <w:vAlign w:val="center"/>
          </w:tcPr>
          <w:p w:rsidR="00C506CE" w:rsidRPr="00405486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405486">
              <w:rPr>
                <w:rFonts w:ascii="宋体" w:hAnsi="宋体" w:cs="Arial"/>
                <w:b/>
                <w:color w:val="000000"/>
                <w:sz w:val="18"/>
                <w:szCs w:val="18"/>
              </w:rPr>
              <w:t>基金名称</w:t>
            </w:r>
          </w:p>
        </w:tc>
        <w:tc>
          <w:tcPr>
            <w:tcW w:w="2696" w:type="dxa"/>
          </w:tcPr>
          <w:p w:rsidR="00C506CE" w:rsidRPr="00B57AD3" w:rsidRDefault="00C506CE" w:rsidP="00C506CE">
            <w:pPr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 w:hint="eastAsia"/>
                <w:b/>
                <w:color w:val="000000"/>
                <w:sz w:val="18"/>
                <w:szCs w:val="18"/>
              </w:rPr>
              <w:t>基金资产净值（元）</w:t>
            </w:r>
          </w:p>
        </w:tc>
        <w:tc>
          <w:tcPr>
            <w:tcW w:w="1842" w:type="dxa"/>
          </w:tcPr>
          <w:p w:rsidR="00C506CE" w:rsidRPr="00B57AD3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8"/>
                <w:szCs w:val="18"/>
              </w:rPr>
            </w:pPr>
            <w:r w:rsidRPr="00B57AD3">
              <w:rPr>
                <w:rFonts w:ascii="宋体" w:hAnsi="宋体" w:cs="Arial" w:hint="eastAsia"/>
                <w:b/>
                <w:color w:val="000000"/>
                <w:sz w:val="18"/>
                <w:szCs w:val="18"/>
              </w:rPr>
              <w:t>每万份收益（元）</w:t>
            </w:r>
          </w:p>
        </w:tc>
        <w:tc>
          <w:tcPr>
            <w:tcW w:w="2546" w:type="dxa"/>
          </w:tcPr>
          <w:p w:rsidR="00C506CE" w:rsidRPr="00B57AD3" w:rsidRDefault="00C506CE" w:rsidP="00C506CE">
            <w:pPr>
              <w:jc w:val="center"/>
              <w:rPr>
                <w:rFonts w:ascii="宋体" w:hAnsi="宋体" w:cs="Arial"/>
                <w:b/>
                <w:color w:val="000000"/>
                <w:sz w:val="15"/>
                <w:szCs w:val="15"/>
                <w:highlight w:val="yellow"/>
              </w:rPr>
            </w:pPr>
            <w:r w:rsidRPr="00B57AD3">
              <w:rPr>
                <w:rFonts w:ascii="宋体" w:hAnsi="宋体" w:cs="Arial" w:hint="eastAsia"/>
                <w:b/>
                <w:color w:val="000000"/>
                <w:sz w:val="18"/>
                <w:szCs w:val="15"/>
              </w:rPr>
              <w:t>七日年化收益率（%）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713AE3" w:rsidRDefault="00C506CE" w:rsidP="00C506CE">
            <w:pPr>
              <w:rPr>
                <w:sz w:val="18"/>
                <w:szCs w:val="18"/>
              </w:rPr>
            </w:pPr>
            <w:r w:rsidRPr="00713AE3">
              <w:rPr>
                <w:sz w:val="18"/>
                <w:szCs w:val="18"/>
              </w:rPr>
              <w:t>180008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713AE3" w:rsidRDefault="00C506CE" w:rsidP="00C506CE">
            <w:pPr>
              <w:rPr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银华货币</w:t>
            </w:r>
            <w:r w:rsidRPr="00713AE3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40,312,989,437.09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1.2712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2.371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713AE3" w:rsidRDefault="00C506CE" w:rsidP="00C506CE">
            <w:pPr>
              <w:rPr>
                <w:sz w:val="18"/>
                <w:szCs w:val="18"/>
              </w:rPr>
            </w:pPr>
            <w:r w:rsidRPr="00713AE3">
              <w:rPr>
                <w:sz w:val="18"/>
                <w:szCs w:val="18"/>
              </w:rPr>
              <w:t>18000</w:t>
            </w:r>
            <w:r w:rsidRPr="00713AE3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713AE3" w:rsidRDefault="00C506CE" w:rsidP="00C506CE">
            <w:pPr>
              <w:rPr>
                <w:sz w:val="18"/>
                <w:szCs w:val="18"/>
              </w:rPr>
            </w:pPr>
            <w:r w:rsidRPr="00713AE3">
              <w:rPr>
                <w:rFonts w:hint="eastAsia"/>
                <w:sz w:val="18"/>
                <w:szCs w:val="18"/>
              </w:rPr>
              <w:t>银华货币</w:t>
            </w:r>
            <w:r w:rsidRPr="00713AE3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238,443,466.08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1.4027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2.616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000604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银华多利宝货币</w:t>
            </w:r>
            <w:r w:rsidRPr="006E3B0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312,414,931.80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1.3438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2.699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000605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银华多利宝货币</w:t>
            </w:r>
            <w:r w:rsidRPr="006E3B02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18,236,977,564.67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1.4753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2.946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sz w:val="18"/>
                <w:szCs w:val="18"/>
              </w:rPr>
              <w:t>000657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银华活钱宝货币</w:t>
            </w:r>
            <w:r w:rsidRPr="006E3B0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sz w:val="18"/>
                <w:szCs w:val="18"/>
              </w:rPr>
              <w:t>000658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银华活钱宝货币</w:t>
            </w:r>
            <w:r w:rsidRPr="006E3B02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sz w:val="18"/>
                <w:szCs w:val="18"/>
              </w:rPr>
              <w:t>000659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银华活钱宝货币</w:t>
            </w:r>
            <w:r w:rsidRPr="006E3B02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sz w:val="18"/>
                <w:szCs w:val="18"/>
              </w:rPr>
              <w:t>000660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银华活钱宝货币</w:t>
            </w:r>
            <w:r w:rsidRPr="006E3B02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sz w:val="18"/>
                <w:szCs w:val="18"/>
              </w:rPr>
              <w:t>000661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银华活钱宝货币</w:t>
            </w:r>
            <w:r w:rsidRPr="006E3B02"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0.000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sz w:val="18"/>
                <w:szCs w:val="18"/>
              </w:rPr>
              <w:t>000662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银华活钱宝货币</w:t>
            </w:r>
            <w:r w:rsidRPr="006E3B02"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47,997,044,888.04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1.4716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2.803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000791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银华双月定期理财债券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673,935,638.86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1.4607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3.003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004839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3B02" w:rsidRDefault="00C506CE" w:rsidP="00C506CE">
            <w:pPr>
              <w:rPr>
                <w:sz w:val="18"/>
                <w:szCs w:val="18"/>
              </w:rPr>
            </w:pPr>
            <w:r w:rsidRPr="006E3B02">
              <w:rPr>
                <w:rFonts w:hint="eastAsia"/>
                <w:sz w:val="18"/>
                <w:szCs w:val="18"/>
              </w:rPr>
              <w:t>银华双月定期理财债券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15,143,506,690.57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1.5922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3.250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Default="00C506CE" w:rsidP="00C506C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000860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79BD" w:rsidRDefault="00C506CE" w:rsidP="00C506CE">
            <w:pPr>
              <w:rPr>
                <w:rFonts w:ascii="宋体" w:hAnsi="宋体" w:cs="Arial"/>
                <w:sz w:val="18"/>
                <w:szCs w:val="18"/>
              </w:rPr>
            </w:pPr>
            <w:r w:rsidRPr="00F765C8">
              <w:rPr>
                <w:rFonts w:ascii="宋体" w:hAnsi="宋体" w:cs="Arial" w:hint="eastAsia"/>
                <w:sz w:val="18"/>
                <w:szCs w:val="18"/>
              </w:rPr>
              <w:t>银华惠增利货币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13,781,281,820.39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1.5396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2.922 </w:t>
            </w:r>
          </w:p>
        </w:tc>
      </w:tr>
      <w:tr w:rsidR="00C506CE" w:rsidRPr="00CB2690" w:rsidTr="005134AB">
        <w:trPr>
          <w:jc w:val="center"/>
        </w:trPr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Default="00C506CE" w:rsidP="00C506CE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001101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6E79BD" w:rsidRDefault="00C506CE" w:rsidP="00C506CE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银华惠添益</w:t>
            </w:r>
            <w:r w:rsidRPr="00F765C8">
              <w:rPr>
                <w:rFonts w:ascii="宋体" w:hAnsi="宋体" w:cs="Arial" w:hint="eastAsia"/>
                <w:sz w:val="18"/>
                <w:szCs w:val="18"/>
              </w:rPr>
              <w:t>货币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162,095,730.31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1.2560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Default="00C506CE" w:rsidP="00C506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2.291 </w:t>
            </w:r>
          </w:p>
        </w:tc>
      </w:tr>
    </w:tbl>
    <w:p w:rsidR="00557591" w:rsidRDefault="00557591" w:rsidP="00557591">
      <w:pPr>
        <w:ind w:firstLineChars="150" w:firstLine="330"/>
        <w:rPr>
          <w:sz w:val="22"/>
        </w:rPr>
      </w:pPr>
    </w:p>
    <w:p w:rsidR="00557591" w:rsidRDefault="00557591" w:rsidP="00557591">
      <w:pPr>
        <w:ind w:firstLineChars="150" w:firstLine="330"/>
        <w:rPr>
          <w:sz w:val="22"/>
        </w:rPr>
      </w:pPr>
    </w:p>
    <w:p w:rsidR="00557591" w:rsidRDefault="00557591" w:rsidP="00557591">
      <w:pPr>
        <w:ind w:firstLineChars="150" w:firstLine="330"/>
        <w:rPr>
          <w:sz w:val="22"/>
        </w:rPr>
      </w:pPr>
    </w:p>
    <w:p w:rsidR="00557591" w:rsidRDefault="00557591" w:rsidP="00557591">
      <w:pPr>
        <w:ind w:firstLineChars="150" w:firstLine="330"/>
        <w:rPr>
          <w:rFonts w:ascii="宋体" w:hAnsi="宋体" w:cs="Arial"/>
          <w:sz w:val="18"/>
          <w:szCs w:val="18"/>
        </w:rPr>
      </w:pPr>
      <w:r w:rsidRPr="00B82C35">
        <w:rPr>
          <w:rFonts w:hint="eastAsia"/>
          <w:sz w:val="22"/>
        </w:rPr>
        <w:t>以上数据均已经基金托管银行复核，特此公告。</w:t>
      </w:r>
    </w:p>
    <w:p w:rsidR="00557591" w:rsidRDefault="00557591" w:rsidP="00557591">
      <w:pPr>
        <w:pStyle w:val="Default"/>
        <w:jc w:val="right"/>
        <w:rPr>
          <w:rFonts w:hAnsi="宋体" w:cs="Arial"/>
          <w:sz w:val="18"/>
          <w:szCs w:val="18"/>
        </w:rPr>
      </w:pPr>
      <w:r>
        <w:rPr>
          <w:rFonts w:hAnsi="宋体" w:cs="Arial"/>
          <w:sz w:val="18"/>
          <w:szCs w:val="18"/>
        </w:rPr>
        <w:tab/>
      </w:r>
    </w:p>
    <w:p w:rsidR="00557591" w:rsidRDefault="00557591" w:rsidP="00557591">
      <w:pPr>
        <w:pStyle w:val="Default"/>
        <w:jc w:val="right"/>
        <w:rPr>
          <w:rFonts w:hAnsi="宋体" w:cs="Arial"/>
          <w:sz w:val="18"/>
          <w:szCs w:val="18"/>
        </w:rPr>
      </w:pPr>
    </w:p>
    <w:p w:rsidR="00557591" w:rsidRDefault="00557591" w:rsidP="00557591">
      <w:pPr>
        <w:pStyle w:val="Defaul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银华基金管理股份有限公司</w:t>
      </w:r>
    </w:p>
    <w:p w:rsidR="00390B55" w:rsidRPr="00AE6CEA" w:rsidRDefault="00557591" w:rsidP="00AE6CEA">
      <w:pPr>
        <w:tabs>
          <w:tab w:val="left" w:pos="12015"/>
        </w:tabs>
        <w:jc w:val="right"/>
        <w:rPr>
          <w:rFonts w:ascii="宋体" w:hAnsi="宋体" w:cs="Arial"/>
          <w:sz w:val="18"/>
          <w:szCs w:val="18"/>
        </w:rPr>
      </w:pPr>
      <w:r>
        <w:rPr>
          <w:sz w:val="28"/>
          <w:szCs w:val="28"/>
        </w:rPr>
        <w:t>201</w:t>
      </w:r>
      <w:r w:rsidR="007931AA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0E5171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0E517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sectPr w:rsidR="00390B55" w:rsidRPr="00AE6CEA" w:rsidSect="005134AB">
      <w:headerReference w:type="default" r:id="rId6"/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636" w:rsidRDefault="000F7636" w:rsidP="008021EF">
      <w:r>
        <w:separator/>
      </w:r>
    </w:p>
  </w:endnote>
  <w:endnote w:type="continuationSeparator" w:id="1">
    <w:p w:rsidR="000F7636" w:rsidRDefault="000F7636" w:rsidP="0080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4A" w:rsidRDefault="003B0874" w:rsidP="005134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6B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B4A" w:rsidRDefault="00186B4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4A" w:rsidRDefault="003B0874" w:rsidP="005134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6B4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4F5A">
      <w:rPr>
        <w:rStyle w:val="a4"/>
        <w:noProof/>
      </w:rPr>
      <w:t>1</w:t>
    </w:r>
    <w:r>
      <w:rPr>
        <w:rStyle w:val="a4"/>
      </w:rPr>
      <w:fldChar w:fldCharType="end"/>
    </w:r>
  </w:p>
  <w:p w:rsidR="00186B4A" w:rsidRDefault="00186B4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636" w:rsidRDefault="000F7636" w:rsidP="008021EF">
      <w:r>
        <w:separator/>
      </w:r>
    </w:p>
  </w:footnote>
  <w:footnote w:type="continuationSeparator" w:id="1">
    <w:p w:rsidR="000F7636" w:rsidRDefault="000F7636" w:rsidP="0080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4A" w:rsidRDefault="00186B4A" w:rsidP="005134AB">
    <w:pPr>
      <w:pStyle w:val="a5"/>
      <w:pBdr>
        <w:bottom w:val="single" w:sz="6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591"/>
    <w:rsid w:val="00001991"/>
    <w:rsid w:val="00025549"/>
    <w:rsid w:val="00054ABF"/>
    <w:rsid w:val="00063FD3"/>
    <w:rsid w:val="00064857"/>
    <w:rsid w:val="00084AD9"/>
    <w:rsid w:val="000A41C3"/>
    <w:rsid w:val="000B40E3"/>
    <w:rsid w:val="000C5C55"/>
    <w:rsid w:val="000D26AD"/>
    <w:rsid w:val="000D2E8A"/>
    <w:rsid w:val="000E5171"/>
    <w:rsid w:val="000E71FF"/>
    <w:rsid w:val="000F7636"/>
    <w:rsid w:val="001065A0"/>
    <w:rsid w:val="00110E9D"/>
    <w:rsid w:val="00122312"/>
    <w:rsid w:val="00127702"/>
    <w:rsid w:val="0018549E"/>
    <w:rsid w:val="00186B4A"/>
    <w:rsid w:val="00192BDC"/>
    <w:rsid w:val="001C0C88"/>
    <w:rsid w:val="0020029B"/>
    <w:rsid w:val="0020096B"/>
    <w:rsid w:val="00205108"/>
    <w:rsid w:val="00211243"/>
    <w:rsid w:val="00222D9E"/>
    <w:rsid w:val="002625CB"/>
    <w:rsid w:val="002639DD"/>
    <w:rsid w:val="002725E4"/>
    <w:rsid w:val="00275B46"/>
    <w:rsid w:val="00277A0B"/>
    <w:rsid w:val="002851BC"/>
    <w:rsid w:val="00285582"/>
    <w:rsid w:val="002971C4"/>
    <w:rsid w:val="002A654F"/>
    <w:rsid w:val="002B1E8C"/>
    <w:rsid w:val="002B1F4C"/>
    <w:rsid w:val="002B58C0"/>
    <w:rsid w:val="002D67AE"/>
    <w:rsid w:val="002F76F6"/>
    <w:rsid w:val="003106D4"/>
    <w:rsid w:val="00320D0F"/>
    <w:rsid w:val="00376D35"/>
    <w:rsid w:val="00390B55"/>
    <w:rsid w:val="003A654E"/>
    <w:rsid w:val="003B0874"/>
    <w:rsid w:val="003B29A1"/>
    <w:rsid w:val="003B74D5"/>
    <w:rsid w:val="003F103A"/>
    <w:rsid w:val="003F4C66"/>
    <w:rsid w:val="00403AA1"/>
    <w:rsid w:val="00404FEF"/>
    <w:rsid w:val="00405587"/>
    <w:rsid w:val="00410726"/>
    <w:rsid w:val="004328BF"/>
    <w:rsid w:val="00450DC0"/>
    <w:rsid w:val="00461962"/>
    <w:rsid w:val="0047121F"/>
    <w:rsid w:val="004A7211"/>
    <w:rsid w:val="004C325B"/>
    <w:rsid w:val="005134AB"/>
    <w:rsid w:val="005143AD"/>
    <w:rsid w:val="00540170"/>
    <w:rsid w:val="00555ABE"/>
    <w:rsid w:val="00557591"/>
    <w:rsid w:val="00565109"/>
    <w:rsid w:val="005669DC"/>
    <w:rsid w:val="00573F0B"/>
    <w:rsid w:val="005810F3"/>
    <w:rsid w:val="0058658C"/>
    <w:rsid w:val="005A5922"/>
    <w:rsid w:val="005D2CDF"/>
    <w:rsid w:val="005D3047"/>
    <w:rsid w:val="005D392F"/>
    <w:rsid w:val="005F4B26"/>
    <w:rsid w:val="00600487"/>
    <w:rsid w:val="006173BF"/>
    <w:rsid w:val="00667D71"/>
    <w:rsid w:val="00674C01"/>
    <w:rsid w:val="00684578"/>
    <w:rsid w:val="006A4787"/>
    <w:rsid w:val="006A697E"/>
    <w:rsid w:val="006F3131"/>
    <w:rsid w:val="00702180"/>
    <w:rsid w:val="00713AE3"/>
    <w:rsid w:val="00721A36"/>
    <w:rsid w:val="00751975"/>
    <w:rsid w:val="0077452C"/>
    <w:rsid w:val="0077703E"/>
    <w:rsid w:val="007931AA"/>
    <w:rsid w:val="007A1C64"/>
    <w:rsid w:val="007A7333"/>
    <w:rsid w:val="007B7034"/>
    <w:rsid w:val="007C0263"/>
    <w:rsid w:val="008021EF"/>
    <w:rsid w:val="008457B6"/>
    <w:rsid w:val="008516BD"/>
    <w:rsid w:val="00854FA7"/>
    <w:rsid w:val="00861D19"/>
    <w:rsid w:val="00874722"/>
    <w:rsid w:val="008822C0"/>
    <w:rsid w:val="00884F5A"/>
    <w:rsid w:val="008B0252"/>
    <w:rsid w:val="008B2BAD"/>
    <w:rsid w:val="008D105F"/>
    <w:rsid w:val="008E2F55"/>
    <w:rsid w:val="008F3ACD"/>
    <w:rsid w:val="008F3B24"/>
    <w:rsid w:val="00994F20"/>
    <w:rsid w:val="009C3C43"/>
    <w:rsid w:val="009E5946"/>
    <w:rsid w:val="00A0005B"/>
    <w:rsid w:val="00A03B0A"/>
    <w:rsid w:val="00A04CF4"/>
    <w:rsid w:val="00A2027C"/>
    <w:rsid w:val="00A37F46"/>
    <w:rsid w:val="00A426B9"/>
    <w:rsid w:val="00A4417A"/>
    <w:rsid w:val="00A52FE9"/>
    <w:rsid w:val="00A73ACB"/>
    <w:rsid w:val="00AA1684"/>
    <w:rsid w:val="00AA50DB"/>
    <w:rsid w:val="00AB2165"/>
    <w:rsid w:val="00AB58B4"/>
    <w:rsid w:val="00AC3E9A"/>
    <w:rsid w:val="00AD6E92"/>
    <w:rsid w:val="00AE6CEA"/>
    <w:rsid w:val="00B06638"/>
    <w:rsid w:val="00B11A6F"/>
    <w:rsid w:val="00B13A82"/>
    <w:rsid w:val="00B248CD"/>
    <w:rsid w:val="00B437A5"/>
    <w:rsid w:val="00B91991"/>
    <w:rsid w:val="00BC21F4"/>
    <w:rsid w:val="00BC5860"/>
    <w:rsid w:val="00BF143A"/>
    <w:rsid w:val="00C03CC1"/>
    <w:rsid w:val="00C113D1"/>
    <w:rsid w:val="00C12F9F"/>
    <w:rsid w:val="00C25492"/>
    <w:rsid w:val="00C360E3"/>
    <w:rsid w:val="00C40957"/>
    <w:rsid w:val="00C44152"/>
    <w:rsid w:val="00C506CE"/>
    <w:rsid w:val="00C508C7"/>
    <w:rsid w:val="00C53F35"/>
    <w:rsid w:val="00C644FF"/>
    <w:rsid w:val="00C64749"/>
    <w:rsid w:val="00C714D9"/>
    <w:rsid w:val="00C7394A"/>
    <w:rsid w:val="00C85172"/>
    <w:rsid w:val="00CA212F"/>
    <w:rsid w:val="00CB3AD9"/>
    <w:rsid w:val="00CC46B2"/>
    <w:rsid w:val="00D274D0"/>
    <w:rsid w:val="00D5789F"/>
    <w:rsid w:val="00D724F9"/>
    <w:rsid w:val="00D779AD"/>
    <w:rsid w:val="00D8627A"/>
    <w:rsid w:val="00DA1E8E"/>
    <w:rsid w:val="00DD2E23"/>
    <w:rsid w:val="00DD5BBA"/>
    <w:rsid w:val="00DD73E3"/>
    <w:rsid w:val="00DE1007"/>
    <w:rsid w:val="00DE21D0"/>
    <w:rsid w:val="00DF3668"/>
    <w:rsid w:val="00DF7173"/>
    <w:rsid w:val="00E25D12"/>
    <w:rsid w:val="00E44B85"/>
    <w:rsid w:val="00E50A14"/>
    <w:rsid w:val="00E71530"/>
    <w:rsid w:val="00E77A90"/>
    <w:rsid w:val="00EA12E8"/>
    <w:rsid w:val="00EB6915"/>
    <w:rsid w:val="00ED1FCB"/>
    <w:rsid w:val="00EE16B9"/>
    <w:rsid w:val="00EF45EE"/>
    <w:rsid w:val="00F10323"/>
    <w:rsid w:val="00F37F0A"/>
    <w:rsid w:val="00F441B8"/>
    <w:rsid w:val="00F454C4"/>
    <w:rsid w:val="00F73781"/>
    <w:rsid w:val="00F95E3C"/>
    <w:rsid w:val="00FA075F"/>
    <w:rsid w:val="00FC385D"/>
    <w:rsid w:val="00FC4DE0"/>
    <w:rsid w:val="00FF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57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5759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57591"/>
  </w:style>
  <w:style w:type="paragraph" w:styleId="a5">
    <w:name w:val="header"/>
    <w:basedOn w:val="a"/>
    <w:link w:val="Char0"/>
    <w:uiPriority w:val="99"/>
    <w:rsid w:val="00557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7591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55759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7414</Characters>
  <Application>Microsoft Office Word</Application>
  <DocSecurity>4</DocSecurity>
  <Lines>61</Lines>
  <Paragraphs>17</Paragraphs>
  <ScaleCrop>false</ScaleCrop>
  <Company/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liangmq</dc:creator>
  <cp:lastModifiedBy>ZHONGM</cp:lastModifiedBy>
  <cp:revision>2</cp:revision>
  <dcterms:created xsi:type="dcterms:W3CDTF">2019-06-30T16:01:00Z</dcterms:created>
  <dcterms:modified xsi:type="dcterms:W3CDTF">2019-06-30T16:01:00Z</dcterms:modified>
</cp:coreProperties>
</file>