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E1" w:rsidRPr="00121A26" w:rsidRDefault="009B0CE1" w:rsidP="004A07F6">
      <w:pPr>
        <w:spacing w:afterLines="100" w:line="360" w:lineRule="auto"/>
        <w:ind w:firstLine="480"/>
        <w:jc w:val="center"/>
        <w:rPr>
          <w:rFonts w:ascii="宋体" w:hAnsi="宋体"/>
          <w:b/>
          <w:color w:val="222222"/>
          <w:sz w:val="28"/>
          <w:szCs w:val="28"/>
        </w:rPr>
      </w:pPr>
      <w:r w:rsidRPr="00121A26">
        <w:rPr>
          <w:rFonts w:ascii="宋体" w:hAnsi="宋体" w:hint="eastAsia"/>
          <w:b/>
          <w:color w:val="222222"/>
          <w:sz w:val="28"/>
          <w:szCs w:val="28"/>
        </w:rPr>
        <w:t>关于《</w:t>
      </w:r>
      <w:r w:rsidR="008936EB" w:rsidRPr="00121A26">
        <w:rPr>
          <w:rFonts w:ascii="宋体" w:hAnsi="宋体" w:hint="eastAsia"/>
          <w:b/>
          <w:color w:val="222222"/>
          <w:sz w:val="28"/>
          <w:szCs w:val="28"/>
        </w:rPr>
        <w:t>北信瑞丰基金管理有限公司关于调整基金经理的公告</w:t>
      </w:r>
      <w:r w:rsidRPr="00121A26">
        <w:rPr>
          <w:rFonts w:ascii="宋体" w:hAnsi="宋体" w:hint="eastAsia"/>
          <w:b/>
          <w:color w:val="222222"/>
          <w:sz w:val="28"/>
          <w:szCs w:val="28"/>
        </w:rPr>
        <w:t>》的更正公告</w:t>
      </w:r>
    </w:p>
    <w:p w:rsidR="00415697" w:rsidRPr="00121A26" w:rsidRDefault="008936EB" w:rsidP="004A07F6">
      <w:pPr>
        <w:spacing w:beforeLines="50" w:afterLines="50" w:line="360" w:lineRule="auto"/>
        <w:ind w:firstLineChars="200" w:firstLine="420"/>
        <w:jc w:val="left"/>
        <w:rPr>
          <w:rFonts w:ascii="宋体" w:hAnsi="宋体"/>
          <w:color w:val="000000" w:themeColor="text1"/>
        </w:rPr>
      </w:pPr>
      <w:r w:rsidRPr="00121A26">
        <w:rPr>
          <w:rFonts w:ascii="宋体" w:hAnsi="宋体" w:hint="eastAsia"/>
          <w:color w:val="000000" w:themeColor="text1"/>
        </w:rPr>
        <w:t>北信瑞丰基金管理有限公司（以下简称“本公司”）于2019年4月24日在指定媒体和本公司网站上</w:t>
      </w:r>
      <w:r w:rsidR="009B0CE1" w:rsidRPr="00121A26">
        <w:rPr>
          <w:rFonts w:ascii="宋体" w:hAnsi="宋体" w:hint="eastAsia"/>
          <w:color w:val="000000" w:themeColor="text1"/>
        </w:rPr>
        <w:t>披露了《</w:t>
      </w:r>
      <w:r w:rsidRPr="00121A26">
        <w:rPr>
          <w:rFonts w:ascii="宋体" w:hAnsi="宋体" w:hint="eastAsia"/>
          <w:color w:val="000000" w:themeColor="text1"/>
        </w:rPr>
        <w:t>北信瑞丰基金管理有限公司关于调整基金经理的公告</w:t>
      </w:r>
      <w:r w:rsidR="000A10A5" w:rsidRPr="00121A26">
        <w:rPr>
          <w:rFonts w:ascii="宋体" w:hAnsi="宋体" w:hint="eastAsia"/>
          <w:color w:val="000000" w:themeColor="text1"/>
        </w:rPr>
        <w:t>（现金添利）</w:t>
      </w:r>
      <w:r w:rsidR="009B0CE1" w:rsidRPr="00121A26">
        <w:rPr>
          <w:rFonts w:ascii="宋体" w:hAnsi="宋体" w:hint="eastAsia"/>
          <w:color w:val="000000" w:themeColor="text1"/>
        </w:rPr>
        <w:t>》，现就“</w:t>
      </w:r>
      <w:r w:rsidRPr="00121A26">
        <w:rPr>
          <w:rFonts w:ascii="宋体" w:hAnsi="宋体"/>
          <w:color w:val="000000" w:themeColor="text1"/>
        </w:rPr>
        <w:t>2</w:t>
      </w:r>
      <w:r w:rsidRPr="00121A26">
        <w:rPr>
          <w:rFonts w:ascii="宋体" w:hAnsi="宋体" w:hint="eastAsia"/>
          <w:color w:val="000000" w:themeColor="text1"/>
        </w:rPr>
        <w:t>离任基金经理的相关信息</w:t>
      </w:r>
      <w:r w:rsidR="009B0CE1" w:rsidRPr="00121A26">
        <w:rPr>
          <w:rFonts w:ascii="宋体" w:hAnsi="宋体" w:hint="eastAsia"/>
          <w:color w:val="000000" w:themeColor="text1"/>
        </w:rPr>
        <w:t>”部分内容补充更正如下：</w:t>
      </w:r>
    </w:p>
    <w:tbl>
      <w:tblPr>
        <w:tblW w:w="808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4974"/>
      </w:tblGrid>
      <w:tr w:rsidR="00415697" w:rsidRPr="00121A26" w:rsidTr="00EC1E9C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697" w:rsidRPr="00121A26" w:rsidRDefault="00415697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 w:hint="eastAsia"/>
              </w:rPr>
              <w:t>离任</w:t>
            </w:r>
            <w:r w:rsidRPr="00121A26">
              <w:rPr>
                <w:rFonts w:ascii="宋体" w:hAnsi="宋体" w:cs="宋体"/>
              </w:rPr>
              <w:t>基金经理姓名</w:t>
            </w:r>
          </w:p>
        </w:tc>
        <w:tc>
          <w:tcPr>
            <w:tcW w:w="4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697" w:rsidRPr="00121A26" w:rsidRDefault="00415697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 w:hint="eastAsia"/>
              </w:rPr>
              <w:t>辇大吉</w:t>
            </w:r>
          </w:p>
        </w:tc>
      </w:tr>
      <w:tr w:rsidR="00415697" w:rsidRPr="00121A26" w:rsidTr="00EC1E9C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697" w:rsidRPr="00121A26" w:rsidRDefault="00415697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 w:hint="eastAsia"/>
              </w:rPr>
              <w:t>离任</w:t>
            </w:r>
            <w:r w:rsidRPr="00121A26">
              <w:rPr>
                <w:rFonts w:ascii="宋体" w:hAnsi="宋体" w:cs="宋体"/>
              </w:rPr>
              <w:t>日期</w:t>
            </w:r>
          </w:p>
        </w:tc>
        <w:tc>
          <w:tcPr>
            <w:tcW w:w="4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697" w:rsidRPr="00121A26" w:rsidRDefault="00415697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/>
              </w:rPr>
              <w:t>2019-04-</w:t>
            </w:r>
            <w:r w:rsidRPr="00121A26">
              <w:rPr>
                <w:rFonts w:ascii="宋体" w:hAnsi="宋体" w:cs="宋体" w:hint="eastAsia"/>
              </w:rPr>
              <w:t>24</w:t>
            </w:r>
          </w:p>
        </w:tc>
      </w:tr>
      <w:tr w:rsidR="00A53218" w:rsidRPr="00121A26" w:rsidTr="00EC1E9C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218" w:rsidRPr="00121A26" w:rsidRDefault="00A53218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 w:hint="eastAsia"/>
              </w:rPr>
              <w:t>离任原因</w:t>
            </w:r>
          </w:p>
        </w:tc>
        <w:tc>
          <w:tcPr>
            <w:tcW w:w="4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218" w:rsidRPr="00121A26" w:rsidRDefault="00A53218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 w:hint="eastAsia"/>
              </w:rPr>
              <w:t>工作</w:t>
            </w:r>
            <w:r w:rsidRPr="00121A26">
              <w:rPr>
                <w:rFonts w:ascii="宋体" w:hAnsi="宋体" w:cs="宋体"/>
              </w:rPr>
              <w:t>调整</w:t>
            </w:r>
          </w:p>
        </w:tc>
      </w:tr>
      <w:tr w:rsidR="0037478D" w:rsidRPr="00121A26" w:rsidTr="0070216F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78D" w:rsidRPr="00121A26" w:rsidRDefault="0037478D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 w:hint="eastAsia"/>
              </w:rPr>
              <w:t>转任本公司其他工作岗位的说明</w:t>
            </w:r>
          </w:p>
        </w:tc>
        <w:tc>
          <w:tcPr>
            <w:tcW w:w="4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78D" w:rsidRPr="00121A26" w:rsidRDefault="00CE20D3" w:rsidP="00083A26">
            <w:pPr>
              <w:spacing w:before="100" w:beforeAutospacing="1" w:after="100" w:afterAutospacing="1"/>
              <w:jc w:val="left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 w:hint="eastAsia"/>
              </w:rPr>
              <w:t>继续担任</w:t>
            </w:r>
            <w:r w:rsidR="00083A26" w:rsidRPr="00121A26">
              <w:rPr>
                <w:rFonts w:ascii="宋体" w:hAnsi="宋体" w:cs="宋体" w:hint="eastAsia"/>
              </w:rPr>
              <w:t>北信瑞丰稳定收益债券型证券投资基金、北信瑞丰鼎利债券型证券投资基金</w:t>
            </w:r>
            <w:r w:rsidR="00295461" w:rsidRPr="00121A26">
              <w:rPr>
                <w:rFonts w:ascii="宋体" w:hAnsi="宋体" w:cs="宋体" w:hint="eastAsia"/>
              </w:rPr>
              <w:t>、北信瑞丰增强回报定期开放混合型证券投资基金</w:t>
            </w:r>
            <w:r w:rsidR="00083A26" w:rsidRPr="00121A26">
              <w:rPr>
                <w:rFonts w:ascii="宋体" w:hAnsi="宋体" w:cs="宋体" w:hint="eastAsia"/>
              </w:rPr>
              <w:t>和北信瑞丰宜投宝货币市场基金的</w:t>
            </w:r>
            <w:r w:rsidR="00083A26" w:rsidRPr="00121A26">
              <w:rPr>
                <w:rFonts w:ascii="宋体" w:hAnsi="宋体" w:cs="宋体"/>
              </w:rPr>
              <w:t>基金经理。</w:t>
            </w:r>
          </w:p>
        </w:tc>
      </w:tr>
      <w:tr w:rsidR="00415697" w:rsidRPr="00121A26" w:rsidTr="00EC1E9C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15697" w:rsidRPr="00121A26" w:rsidRDefault="00415697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/>
              </w:rPr>
              <w:t>是否已按规定在中国基金业协会</w:t>
            </w:r>
            <w:r w:rsidR="00A53218" w:rsidRPr="00121A26">
              <w:rPr>
                <w:rFonts w:ascii="宋体" w:hAnsi="宋体" w:hint="eastAsia"/>
              </w:rPr>
              <w:t>办理</w:t>
            </w:r>
            <w:r w:rsidR="007D6569" w:rsidRPr="00121A26">
              <w:rPr>
                <w:rFonts w:ascii="宋体" w:hAnsi="宋体" w:hint="eastAsia"/>
              </w:rPr>
              <w:t>注销</w:t>
            </w:r>
            <w:r w:rsidR="00A53218" w:rsidRPr="00121A26">
              <w:rPr>
                <w:rFonts w:ascii="宋体" w:hAnsi="宋体" w:hint="eastAsia"/>
              </w:rPr>
              <w:t>手续</w:t>
            </w:r>
          </w:p>
        </w:tc>
        <w:tc>
          <w:tcPr>
            <w:tcW w:w="4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5697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121A26">
              <w:rPr>
                <w:rFonts w:ascii="宋体" w:hAnsi="宋体" w:cs="宋体" w:hint="eastAsia"/>
              </w:rPr>
              <w:t>否</w:t>
            </w:r>
          </w:p>
        </w:tc>
      </w:tr>
    </w:tbl>
    <w:p w:rsidR="000C7CE2" w:rsidRPr="00121A26" w:rsidRDefault="000C7CE2" w:rsidP="004A07F6">
      <w:pPr>
        <w:spacing w:beforeLines="50" w:afterLines="50" w:line="360" w:lineRule="auto"/>
        <w:jc w:val="left"/>
      </w:pPr>
    </w:p>
    <w:p w:rsidR="000C7CE2" w:rsidRPr="00121A26" w:rsidRDefault="000C7CE2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0C7CE2" w:rsidRPr="00121A26" w:rsidRDefault="000C7CE2" w:rsidP="004A07F6">
      <w:pPr>
        <w:spacing w:beforeLines="50" w:afterLines="50" w:line="360" w:lineRule="auto"/>
        <w:ind w:firstLineChars="200" w:firstLine="420"/>
        <w:jc w:val="left"/>
        <w:rPr>
          <w:rFonts w:ascii="宋体" w:hAnsi="宋体"/>
          <w:color w:val="000000" w:themeColor="text1"/>
        </w:rPr>
      </w:pPr>
      <w:r w:rsidRPr="00121A26">
        <w:rPr>
          <w:rFonts w:ascii="宋体" w:hAnsi="宋体" w:hint="eastAsia"/>
          <w:color w:val="000000" w:themeColor="text1"/>
        </w:rPr>
        <w:lastRenderedPageBreak/>
        <w:t>北信瑞丰基金管理有限公司（以下简称“本公司”）于2019年4月</w:t>
      </w:r>
      <w:r w:rsidR="00D76ACB">
        <w:rPr>
          <w:rFonts w:ascii="宋体" w:hAnsi="宋体" w:hint="eastAsia"/>
          <w:color w:val="000000" w:themeColor="text1"/>
        </w:rPr>
        <w:t>13</w:t>
      </w:r>
      <w:r w:rsidRPr="00121A26">
        <w:rPr>
          <w:rFonts w:ascii="宋体" w:hAnsi="宋体" w:hint="eastAsia"/>
          <w:color w:val="000000" w:themeColor="text1"/>
        </w:rPr>
        <w:t>日在指定媒体和本公司网站上披露了《北信瑞丰基金管理有限公司关于调整基金经理的公告（增强回报）》，现就“</w:t>
      </w:r>
      <w:r w:rsidRPr="00121A26">
        <w:rPr>
          <w:rFonts w:ascii="宋体" w:hAnsi="宋体"/>
          <w:color w:val="000000" w:themeColor="text1"/>
        </w:rPr>
        <w:t>2</w:t>
      </w:r>
      <w:r w:rsidRPr="00121A26">
        <w:rPr>
          <w:rFonts w:ascii="宋体" w:hAnsi="宋体" w:hint="eastAsia"/>
          <w:color w:val="000000" w:themeColor="text1"/>
        </w:rPr>
        <w:t>离任基金经理的相关信息”部分内容补充更正如下：</w:t>
      </w:r>
    </w:p>
    <w:tbl>
      <w:tblPr>
        <w:tblW w:w="823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5116"/>
      </w:tblGrid>
      <w:tr w:rsidR="000C7CE2" w:rsidRPr="00121A26" w:rsidTr="000C7CE2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CE2" w:rsidRPr="00121A26" w:rsidRDefault="000C7CE2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基金经理姓名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CE2" w:rsidRPr="00121A26" w:rsidRDefault="000C7CE2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郑猛</w:t>
            </w:r>
          </w:p>
        </w:tc>
      </w:tr>
      <w:tr w:rsidR="000C7CE2" w:rsidRPr="00121A26" w:rsidTr="000C7CE2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CE2" w:rsidRPr="00121A26" w:rsidRDefault="000C7CE2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日期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CE2" w:rsidRPr="00121A26" w:rsidRDefault="000C7CE2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2019-04-13</w:t>
            </w:r>
          </w:p>
        </w:tc>
      </w:tr>
      <w:tr w:rsidR="000C7CE2" w:rsidRPr="00121A26" w:rsidTr="000C7CE2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7CE2" w:rsidRPr="00121A26" w:rsidRDefault="000C7CE2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离任原因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7CE2" w:rsidRPr="00121A26" w:rsidRDefault="000C7CE2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个人原因</w:t>
            </w:r>
          </w:p>
        </w:tc>
      </w:tr>
      <w:tr w:rsidR="00257758" w:rsidRPr="00121A26" w:rsidTr="000C7CE2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758" w:rsidRPr="00121A26" w:rsidRDefault="00257758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转任本公司其他工作岗位的说明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758" w:rsidRPr="00121A26" w:rsidRDefault="00257758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-</w:t>
            </w:r>
          </w:p>
        </w:tc>
      </w:tr>
      <w:tr w:rsidR="000C7CE2" w:rsidRPr="00121A26" w:rsidTr="000C7CE2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CE2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是否已按规定在中国基金业协会办理注销</w:t>
            </w:r>
            <w:r w:rsidR="000C7CE2" w:rsidRPr="00121A26">
              <w:rPr>
                <w:rFonts w:ascii="宋体" w:hAnsi="宋体" w:cs="宋体" w:hint="eastAsia"/>
                <w:szCs w:val="24"/>
              </w:rPr>
              <w:t>手续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7CE2" w:rsidRPr="00121A26" w:rsidRDefault="000C7CE2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是</w:t>
            </w:r>
          </w:p>
        </w:tc>
      </w:tr>
    </w:tbl>
    <w:p w:rsidR="000C7CE2" w:rsidRPr="00121A26" w:rsidRDefault="000C7CE2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ind w:firstLineChars="200" w:firstLine="420"/>
        <w:jc w:val="left"/>
        <w:rPr>
          <w:rFonts w:ascii="宋体" w:hAnsi="宋体"/>
          <w:color w:val="000000" w:themeColor="text1"/>
        </w:rPr>
      </w:pPr>
      <w:r w:rsidRPr="00121A26">
        <w:rPr>
          <w:rFonts w:ascii="宋体" w:hAnsi="宋体" w:hint="eastAsia"/>
          <w:color w:val="000000" w:themeColor="text1"/>
        </w:rPr>
        <w:lastRenderedPageBreak/>
        <w:t>北信瑞丰基金管理有限公司（以下简称“本公司”）于2019年4月</w:t>
      </w:r>
      <w:r w:rsidR="00D76ACB">
        <w:rPr>
          <w:rFonts w:ascii="宋体" w:hAnsi="宋体" w:hint="eastAsia"/>
          <w:color w:val="000000" w:themeColor="text1"/>
        </w:rPr>
        <w:t>13</w:t>
      </w:r>
      <w:r w:rsidRPr="00121A26">
        <w:rPr>
          <w:rFonts w:ascii="宋体" w:hAnsi="宋体" w:hint="eastAsia"/>
          <w:color w:val="000000" w:themeColor="text1"/>
        </w:rPr>
        <w:t>日在指定媒体和本公司网站上披露了《北信瑞丰基金管理有限公司关于调整基金经理的公告（稳定收益）》，现就“</w:t>
      </w:r>
      <w:r w:rsidRPr="00121A26">
        <w:rPr>
          <w:rFonts w:ascii="宋体" w:hAnsi="宋体"/>
          <w:color w:val="000000" w:themeColor="text1"/>
        </w:rPr>
        <w:t>2</w:t>
      </w:r>
      <w:r w:rsidRPr="00121A26">
        <w:rPr>
          <w:rFonts w:ascii="宋体" w:hAnsi="宋体" w:hint="eastAsia"/>
          <w:color w:val="000000" w:themeColor="text1"/>
        </w:rPr>
        <w:t>离任基金经理的相关信息”部分内容补充更正如下：</w:t>
      </w:r>
    </w:p>
    <w:tbl>
      <w:tblPr>
        <w:tblW w:w="823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5116"/>
      </w:tblGrid>
      <w:tr w:rsidR="007D6569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基金经理姓名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郑猛</w:t>
            </w:r>
          </w:p>
        </w:tc>
      </w:tr>
      <w:tr w:rsidR="007D6569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日期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2019-04-13</w:t>
            </w:r>
          </w:p>
        </w:tc>
      </w:tr>
      <w:tr w:rsidR="007D6569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离任原因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个人原因</w:t>
            </w:r>
          </w:p>
        </w:tc>
      </w:tr>
      <w:tr w:rsidR="005D72A7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72A7" w:rsidRPr="00121A26" w:rsidRDefault="005D72A7" w:rsidP="005D72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转任本公司其他工作岗位的说明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72A7" w:rsidRPr="00121A26" w:rsidRDefault="005D72A7" w:rsidP="005D72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-</w:t>
            </w:r>
          </w:p>
        </w:tc>
      </w:tr>
      <w:tr w:rsidR="005D72A7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A7" w:rsidRPr="00121A26" w:rsidRDefault="005D72A7" w:rsidP="005D72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是否已按规定在中国基金业协会办理注销手续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72A7" w:rsidRPr="00121A26" w:rsidRDefault="005D72A7" w:rsidP="005D72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是</w:t>
            </w:r>
          </w:p>
        </w:tc>
      </w:tr>
    </w:tbl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ind w:firstLineChars="200" w:firstLine="420"/>
        <w:jc w:val="left"/>
        <w:rPr>
          <w:rFonts w:ascii="宋体" w:hAnsi="宋体"/>
          <w:color w:val="000000" w:themeColor="text1"/>
        </w:rPr>
      </w:pPr>
      <w:r w:rsidRPr="00121A26">
        <w:rPr>
          <w:rFonts w:ascii="宋体" w:hAnsi="宋体" w:hint="eastAsia"/>
          <w:color w:val="000000" w:themeColor="text1"/>
        </w:rPr>
        <w:t>北信瑞丰基金管理有限公司（以下简称“本公司”）于2019年4月</w:t>
      </w:r>
      <w:r w:rsidR="00D76ACB">
        <w:rPr>
          <w:rFonts w:ascii="宋体" w:hAnsi="宋体" w:hint="eastAsia"/>
          <w:color w:val="000000" w:themeColor="text1"/>
        </w:rPr>
        <w:t>13</w:t>
      </w:r>
      <w:r w:rsidRPr="00121A26">
        <w:rPr>
          <w:rFonts w:ascii="宋体" w:hAnsi="宋体" w:hint="eastAsia"/>
          <w:color w:val="000000" w:themeColor="text1"/>
        </w:rPr>
        <w:t>日在指定媒体和本公司网站上披露了《北信瑞丰基金管理有限公司关于调整基金经理的公告（丰利混合）》，现就“</w:t>
      </w:r>
      <w:r w:rsidRPr="00121A26">
        <w:rPr>
          <w:rFonts w:ascii="宋体" w:hAnsi="宋体"/>
          <w:color w:val="000000" w:themeColor="text1"/>
        </w:rPr>
        <w:t>2</w:t>
      </w:r>
      <w:r w:rsidRPr="00121A26">
        <w:rPr>
          <w:rFonts w:ascii="宋体" w:hAnsi="宋体" w:hint="eastAsia"/>
          <w:color w:val="000000" w:themeColor="text1"/>
        </w:rPr>
        <w:t>离任基金经理的相关信息”部分内容补充更正如下：</w:t>
      </w:r>
    </w:p>
    <w:tbl>
      <w:tblPr>
        <w:tblW w:w="823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5116"/>
      </w:tblGrid>
      <w:tr w:rsidR="007D6569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基金经理姓名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郑猛</w:t>
            </w:r>
          </w:p>
        </w:tc>
      </w:tr>
      <w:tr w:rsidR="007D6569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日期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2019-04-13</w:t>
            </w:r>
          </w:p>
        </w:tc>
      </w:tr>
      <w:tr w:rsidR="007D6569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离任原因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6569" w:rsidRPr="00121A26" w:rsidRDefault="007D656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个人原因</w:t>
            </w:r>
          </w:p>
        </w:tc>
      </w:tr>
      <w:tr w:rsidR="005D72A7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72A7" w:rsidRPr="00121A26" w:rsidRDefault="005D72A7" w:rsidP="005D72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转任本公司其他工作岗位的说明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72A7" w:rsidRPr="00121A26" w:rsidRDefault="005D72A7" w:rsidP="005D72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-</w:t>
            </w:r>
          </w:p>
        </w:tc>
      </w:tr>
      <w:tr w:rsidR="005D72A7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A7" w:rsidRPr="00121A26" w:rsidRDefault="005D72A7" w:rsidP="005D72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是否已按规定在中国基金业协会办理注销手续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72A7" w:rsidRPr="00121A26" w:rsidRDefault="005D72A7" w:rsidP="005D72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是</w:t>
            </w:r>
          </w:p>
        </w:tc>
      </w:tr>
    </w:tbl>
    <w:p w:rsidR="007D6569" w:rsidRPr="00121A26" w:rsidRDefault="007D6569" w:rsidP="004A07F6">
      <w:pPr>
        <w:spacing w:beforeLines="50" w:afterLines="50" w:line="360" w:lineRule="auto"/>
        <w:jc w:val="left"/>
      </w:pPr>
    </w:p>
    <w:p w:rsidR="007D6569" w:rsidRPr="00121A26" w:rsidRDefault="007D6569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ind w:firstLineChars="200" w:firstLine="420"/>
        <w:jc w:val="left"/>
        <w:rPr>
          <w:rFonts w:ascii="宋体" w:hAnsi="宋体"/>
          <w:color w:val="000000" w:themeColor="text1"/>
        </w:rPr>
      </w:pPr>
      <w:r w:rsidRPr="00121A26">
        <w:rPr>
          <w:rFonts w:ascii="宋体" w:hAnsi="宋体" w:hint="eastAsia"/>
          <w:color w:val="000000" w:themeColor="text1"/>
        </w:rPr>
        <w:t>北信瑞丰基金管理有限公司（以下简称“本公司”）于2019年4月</w:t>
      </w:r>
      <w:r w:rsidR="00D76ACB">
        <w:rPr>
          <w:rFonts w:ascii="宋体" w:hAnsi="宋体" w:hint="eastAsia"/>
          <w:color w:val="000000" w:themeColor="text1"/>
        </w:rPr>
        <w:t>13</w:t>
      </w:r>
      <w:r w:rsidRPr="00121A26">
        <w:rPr>
          <w:rFonts w:ascii="宋体" w:hAnsi="宋体" w:hint="eastAsia"/>
          <w:color w:val="000000" w:themeColor="text1"/>
        </w:rPr>
        <w:t>日在指定媒体和本公司网站上披露了《北信瑞丰基金管理有限公司关于调整基金经理的公告（鼎利）》，现就“</w:t>
      </w:r>
      <w:r w:rsidRPr="00121A26">
        <w:rPr>
          <w:rFonts w:ascii="宋体" w:hAnsi="宋体"/>
          <w:color w:val="000000" w:themeColor="text1"/>
        </w:rPr>
        <w:t>2</w:t>
      </w:r>
      <w:r w:rsidRPr="00121A26">
        <w:rPr>
          <w:rFonts w:ascii="宋体" w:hAnsi="宋体" w:hint="eastAsia"/>
          <w:color w:val="000000" w:themeColor="text1"/>
        </w:rPr>
        <w:t>离任基金经理的相关信息”部分内容补充更正如下：</w:t>
      </w:r>
    </w:p>
    <w:tbl>
      <w:tblPr>
        <w:tblW w:w="823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5116"/>
      </w:tblGrid>
      <w:tr w:rsidR="00775B70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5B70" w:rsidRPr="00121A26" w:rsidRDefault="00775B70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基金经理姓名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5B70" w:rsidRPr="00121A26" w:rsidRDefault="00775B70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郑猛</w:t>
            </w:r>
          </w:p>
        </w:tc>
      </w:tr>
      <w:tr w:rsidR="00775B70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5B70" w:rsidRPr="00121A26" w:rsidRDefault="00775B70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日期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5B70" w:rsidRPr="00121A26" w:rsidRDefault="00775B70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2019-04-13</w:t>
            </w:r>
          </w:p>
        </w:tc>
      </w:tr>
      <w:tr w:rsidR="00775B70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B70" w:rsidRPr="00121A26" w:rsidRDefault="00775B70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离任原因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B70" w:rsidRPr="00121A26" w:rsidRDefault="00775B70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个人原因</w:t>
            </w:r>
          </w:p>
        </w:tc>
      </w:tr>
      <w:tr w:rsidR="006C6397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97" w:rsidRPr="00121A26" w:rsidRDefault="006C6397" w:rsidP="006C639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转任本公司其他工作岗位的说明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6397" w:rsidRPr="00121A26" w:rsidRDefault="006C6397" w:rsidP="006C639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-</w:t>
            </w:r>
          </w:p>
        </w:tc>
      </w:tr>
      <w:tr w:rsidR="006C6397" w:rsidRPr="00121A26" w:rsidTr="00535375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397" w:rsidRPr="00121A26" w:rsidRDefault="006C6397" w:rsidP="006C639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是否已按规定在中国基金业协会办理注销手续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397" w:rsidRPr="00121A26" w:rsidRDefault="006C6397" w:rsidP="006C639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是</w:t>
            </w:r>
          </w:p>
        </w:tc>
      </w:tr>
    </w:tbl>
    <w:p w:rsidR="00775B70" w:rsidRPr="00121A26" w:rsidRDefault="00775B70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775B70" w:rsidRPr="00121A26" w:rsidRDefault="00775B70" w:rsidP="004A07F6">
      <w:pPr>
        <w:spacing w:beforeLines="50" w:afterLines="50" w:line="360" w:lineRule="auto"/>
        <w:jc w:val="left"/>
      </w:pPr>
    </w:p>
    <w:p w:rsidR="000C42C1" w:rsidRPr="00121A26" w:rsidRDefault="000C42C1" w:rsidP="004A07F6">
      <w:pPr>
        <w:spacing w:beforeLines="50" w:afterLines="50" w:line="360" w:lineRule="auto"/>
        <w:jc w:val="left"/>
      </w:pPr>
    </w:p>
    <w:p w:rsidR="000C42C1" w:rsidRPr="00121A26" w:rsidRDefault="000C42C1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6B23DE" w:rsidRPr="00121A26" w:rsidRDefault="006B23DE" w:rsidP="004A07F6">
      <w:pPr>
        <w:spacing w:beforeLines="50" w:afterLines="50" w:line="360" w:lineRule="auto"/>
        <w:jc w:val="left"/>
      </w:pPr>
    </w:p>
    <w:p w:rsidR="000C42C1" w:rsidRPr="00121A26" w:rsidRDefault="000C42C1" w:rsidP="004A07F6">
      <w:pPr>
        <w:spacing w:beforeLines="50" w:afterLines="50" w:line="360" w:lineRule="auto"/>
        <w:jc w:val="left"/>
      </w:pPr>
    </w:p>
    <w:p w:rsidR="000C42C1" w:rsidRPr="00121A26" w:rsidRDefault="000C42C1" w:rsidP="004A07F6">
      <w:pPr>
        <w:spacing w:beforeLines="50" w:afterLines="50" w:line="360" w:lineRule="auto"/>
        <w:jc w:val="left"/>
      </w:pPr>
    </w:p>
    <w:p w:rsidR="000C42C1" w:rsidRPr="00121A26" w:rsidRDefault="000C42C1" w:rsidP="004A07F6">
      <w:pPr>
        <w:spacing w:beforeLines="50" w:afterLines="50" w:line="360" w:lineRule="auto"/>
        <w:jc w:val="left"/>
      </w:pPr>
    </w:p>
    <w:p w:rsidR="000C42C1" w:rsidRPr="00121A26" w:rsidRDefault="000C42C1" w:rsidP="004A07F6">
      <w:pPr>
        <w:spacing w:beforeLines="50" w:afterLines="50" w:line="360" w:lineRule="auto"/>
        <w:jc w:val="left"/>
      </w:pPr>
    </w:p>
    <w:p w:rsidR="000C42C1" w:rsidRPr="00121A26" w:rsidRDefault="000C42C1" w:rsidP="004A07F6">
      <w:pPr>
        <w:spacing w:beforeLines="50" w:afterLines="50" w:line="360" w:lineRule="auto"/>
        <w:ind w:firstLineChars="200" w:firstLine="420"/>
        <w:jc w:val="left"/>
        <w:rPr>
          <w:rFonts w:ascii="宋体" w:hAnsi="宋体"/>
          <w:color w:val="000000" w:themeColor="text1"/>
        </w:rPr>
      </w:pPr>
      <w:r w:rsidRPr="00121A26">
        <w:rPr>
          <w:rFonts w:ascii="宋体" w:hAnsi="宋体" w:hint="eastAsia"/>
          <w:color w:val="000000" w:themeColor="text1"/>
        </w:rPr>
        <w:t>北信瑞丰基金管理有限公司（以下简称“本公司”）于2019年2月2</w:t>
      </w:r>
      <w:r w:rsidR="00C44867">
        <w:rPr>
          <w:rFonts w:ascii="宋体" w:hAnsi="宋体"/>
          <w:color w:val="000000" w:themeColor="text1"/>
        </w:rPr>
        <w:t>3</w:t>
      </w:r>
      <w:r w:rsidRPr="00121A26">
        <w:rPr>
          <w:rFonts w:ascii="宋体" w:hAnsi="宋体" w:hint="eastAsia"/>
          <w:color w:val="000000" w:themeColor="text1"/>
        </w:rPr>
        <w:t>日在指定媒体和本公司网站上披露了《北信瑞丰基金管理有限公司关于调整基金经理的公告（健康生活）》，现就“</w:t>
      </w:r>
      <w:r w:rsidRPr="00121A26">
        <w:rPr>
          <w:rFonts w:ascii="宋体" w:hAnsi="宋体"/>
          <w:color w:val="000000" w:themeColor="text1"/>
        </w:rPr>
        <w:t>2</w:t>
      </w:r>
      <w:r w:rsidRPr="00121A26">
        <w:rPr>
          <w:rFonts w:ascii="宋体" w:hAnsi="宋体" w:hint="eastAsia"/>
          <w:color w:val="000000" w:themeColor="text1"/>
        </w:rPr>
        <w:t>离任基金经理的相关信息”部分内容补充更正如下：</w:t>
      </w:r>
    </w:p>
    <w:tbl>
      <w:tblPr>
        <w:tblW w:w="823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5116"/>
      </w:tblGrid>
      <w:tr w:rsidR="000C42C1" w:rsidRPr="00121A26" w:rsidTr="000C42C1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2C1" w:rsidRPr="00121A26" w:rsidRDefault="000C42C1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基金经理姓名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2C1" w:rsidRPr="00121A26" w:rsidRDefault="000C42C1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吴洋</w:t>
            </w:r>
          </w:p>
        </w:tc>
      </w:tr>
      <w:tr w:rsidR="000C42C1" w:rsidRPr="00121A26" w:rsidTr="000C42C1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2C1" w:rsidRPr="00121A26" w:rsidRDefault="000C42C1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</w:t>
            </w:r>
            <w:r w:rsidRPr="00121A26">
              <w:rPr>
                <w:rFonts w:ascii="宋体" w:hAnsi="宋体" w:cs="宋体"/>
                <w:szCs w:val="24"/>
              </w:rPr>
              <w:t>日期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2C1" w:rsidRPr="00121A26" w:rsidRDefault="000C42C1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>2019-02-</w:t>
            </w:r>
            <w:r w:rsidRPr="00121A26">
              <w:rPr>
                <w:rFonts w:ascii="宋体" w:hAnsi="宋体" w:cs="宋体" w:hint="eastAsia"/>
                <w:szCs w:val="24"/>
              </w:rPr>
              <w:t>22</w:t>
            </w:r>
          </w:p>
        </w:tc>
      </w:tr>
      <w:tr w:rsidR="007875E9" w:rsidRPr="00121A26" w:rsidTr="000C42C1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75E9" w:rsidRPr="00121A26" w:rsidRDefault="007875E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离任原因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75E9" w:rsidRPr="00121A26" w:rsidRDefault="007126E1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工作</w:t>
            </w:r>
            <w:r w:rsidR="007875E9" w:rsidRPr="00121A26">
              <w:rPr>
                <w:rFonts w:ascii="宋体" w:hAnsi="宋体" w:cs="宋体"/>
                <w:szCs w:val="24"/>
              </w:rPr>
              <w:t>调整</w:t>
            </w:r>
          </w:p>
        </w:tc>
      </w:tr>
      <w:tr w:rsidR="00953172" w:rsidRPr="00121A26" w:rsidTr="000C42C1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3172" w:rsidRPr="00121A26" w:rsidRDefault="00953172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转任本公司其他工作岗位的说明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3172" w:rsidRPr="00121A26" w:rsidRDefault="0037478D" w:rsidP="00B9126B">
            <w:pPr>
              <w:tabs>
                <w:tab w:val="center" w:pos="2550"/>
              </w:tabs>
              <w:spacing w:before="100" w:beforeAutospacing="1" w:after="100" w:afterAutospacing="1"/>
              <w:jc w:val="left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/>
                <w:szCs w:val="24"/>
              </w:rPr>
              <w:tab/>
            </w:r>
            <w:r w:rsidR="00A7472D" w:rsidRPr="00121A26">
              <w:rPr>
                <w:rFonts w:ascii="宋体" w:hAnsi="宋体" w:cs="宋体" w:hint="eastAsia"/>
                <w:szCs w:val="24"/>
              </w:rPr>
              <w:t>调整</w:t>
            </w:r>
            <w:r w:rsidR="00A7472D" w:rsidRPr="00121A26">
              <w:rPr>
                <w:rFonts w:ascii="宋体" w:hAnsi="宋体" w:cs="宋体"/>
                <w:szCs w:val="24"/>
              </w:rPr>
              <w:t>至公司研究部</w:t>
            </w:r>
            <w:r w:rsidR="00B9126B" w:rsidRPr="00121A26">
              <w:rPr>
                <w:rFonts w:ascii="宋体" w:hAnsi="宋体" w:cs="宋体"/>
                <w:szCs w:val="24"/>
              </w:rPr>
              <w:t>行业研究组长</w:t>
            </w:r>
            <w:r w:rsidR="00B9126B" w:rsidRPr="00121A26">
              <w:rPr>
                <w:rFonts w:ascii="宋体" w:hAnsi="宋体" w:cs="宋体" w:hint="eastAsia"/>
                <w:szCs w:val="24"/>
              </w:rPr>
              <w:t>、</w:t>
            </w:r>
            <w:r w:rsidR="003D6034" w:rsidRPr="00121A26">
              <w:rPr>
                <w:rFonts w:ascii="宋体" w:hAnsi="宋体" w:cs="宋体" w:hint="eastAsia"/>
                <w:szCs w:val="24"/>
              </w:rPr>
              <w:t>高级研究员</w:t>
            </w:r>
          </w:p>
        </w:tc>
      </w:tr>
      <w:tr w:rsidR="000C42C1" w:rsidRPr="00121A26" w:rsidTr="000C42C1">
        <w:trPr>
          <w:jc w:val="center"/>
        </w:trPr>
        <w:tc>
          <w:tcPr>
            <w:tcW w:w="3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2C1" w:rsidRPr="00121A26" w:rsidRDefault="007875E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是否已按规定在中国基金业协会办理注销手续</w:t>
            </w:r>
          </w:p>
        </w:tc>
        <w:tc>
          <w:tcPr>
            <w:tcW w:w="5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42C1" w:rsidRPr="00121A26" w:rsidRDefault="007875E9" w:rsidP="0053537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4"/>
              </w:rPr>
            </w:pPr>
            <w:r w:rsidRPr="00121A26">
              <w:rPr>
                <w:rFonts w:ascii="宋体" w:hAnsi="宋体" w:cs="宋体" w:hint="eastAsia"/>
                <w:szCs w:val="24"/>
              </w:rPr>
              <w:t>否</w:t>
            </w:r>
          </w:p>
        </w:tc>
      </w:tr>
    </w:tbl>
    <w:p w:rsidR="000C42C1" w:rsidRPr="00121A26" w:rsidRDefault="000C42C1" w:rsidP="004A07F6">
      <w:pPr>
        <w:spacing w:beforeLines="50" w:afterLines="50" w:line="360" w:lineRule="auto"/>
        <w:jc w:val="left"/>
      </w:pPr>
    </w:p>
    <w:p w:rsidR="000938F1" w:rsidRPr="00121A26" w:rsidRDefault="000938F1" w:rsidP="000938F1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宋体" w:hAnsi="宋体"/>
          <w:szCs w:val="20"/>
        </w:rPr>
      </w:pPr>
      <w:r w:rsidRPr="00121A26">
        <w:rPr>
          <w:rFonts w:ascii="宋体" w:hAnsi="宋体" w:hint="eastAsia"/>
          <w:szCs w:val="20"/>
        </w:rPr>
        <w:t>除以上内容需更正以外，其他内容不变。由此给投资者带来不便，本公司深表歉意！</w:t>
      </w:r>
    </w:p>
    <w:p w:rsidR="000938F1" w:rsidRPr="00121A26" w:rsidRDefault="000938F1" w:rsidP="000938F1">
      <w:pPr>
        <w:spacing w:line="400" w:lineRule="exact"/>
        <w:ind w:firstLineChars="200" w:firstLine="420"/>
        <w:rPr>
          <w:rFonts w:ascii="宋体" w:hAnsi="宋体"/>
          <w:szCs w:val="20"/>
        </w:rPr>
      </w:pPr>
      <w:r w:rsidRPr="00121A26">
        <w:rPr>
          <w:rFonts w:ascii="宋体" w:hAnsi="宋体" w:hint="eastAsia"/>
          <w:szCs w:val="20"/>
        </w:rPr>
        <w:t>特此公告。</w:t>
      </w:r>
    </w:p>
    <w:p w:rsidR="00D52C1C" w:rsidRPr="00121A26" w:rsidRDefault="00D52C1C" w:rsidP="004A07F6">
      <w:pPr>
        <w:spacing w:beforeLines="50" w:afterLines="50" w:line="360" w:lineRule="auto"/>
        <w:jc w:val="left"/>
      </w:pPr>
    </w:p>
    <w:p w:rsidR="00D52C1C" w:rsidRPr="00121A26" w:rsidRDefault="00D52C1C" w:rsidP="004A07F6">
      <w:pPr>
        <w:spacing w:beforeLines="50" w:afterLines="50" w:line="360" w:lineRule="auto"/>
        <w:jc w:val="left"/>
      </w:pPr>
    </w:p>
    <w:p w:rsidR="00D52C1C" w:rsidRPr="00121A26" w:rsidRDefault="00D52C1C" w:rsidP="004A07F6">
      <w:pPr>
        <w:spacing w:beforeLines="50" w:afterLines="50" w:line="360" w:lineRule="auto"/>
        <w:jc w:val="left"/>
      </w:pPr>
    </w:p>
    <w:p w:rsidR="00D52C1C" w:rsidRPr="00121A26" w:rsidRDefault="00D52C1C" w:rsidP="004A07F6">
      <w:pPr>
        <w:spacing w:beforeLines="50" w:afterLines="50" w:line="360" w:lineRule="auto"/>
        <w:jc w:val="right"/>
      </w:pPr>
      <w:r w:rsidRPr="00121A26">
        <w:rPr>
          <w:rFonts w:hint="eastAsia"/>
        </w:rPr>
        <w:t>北信瑞丰基金</w:t>
      </w:r>
      <w:r w:rsidRPr="00121A26">
        <w:t>管理有限公司</w:t>
      </w:r>
    </w:p>
    <w:p w:rsidR="00D52C1C" w:rsidRPr="000B6F39" w:rsidRDefault="000938F1" w:rsidP="001A2867">
      <w:pPr>
        <w:spacing w:beforeLines="50" w:afterLines="50" w:line="360" w:lineRule="auto"/>
        <w:jc w:val="right"/>
      </w:pPr>
      <w:bookmarkStart w:id="0" w:name="_GoBack"/>
      <w:bookmarkEnd w:id="0"/>
      <w:r w:rsidRPr="00121A26">
        <w:rPr>
          <w:rFonts w:hint="eastAsia"/>
        </w:rPr>
        <w:t>二〇一九年</w:t>
      </w:r>
      <w:r w:rsidR="004F49F4">
        <w:t>四月</w:t>
      </w:r>
      <w:r w:rsidR="004F49F4">
        <w:rPr>
          <w:rFonts w:hint="eastAsia"/>
        </w:rPr>
        <w:t>三十</w:t>
      </w:r>
      <w:r w:rsidRPr="00121A26">
        <w:t>日</w:t>
      </w:r>
    </w:p>
    <w:sectPr w:rsidR="00D52C1C" w:rsidRPr="000B6F39" w:rsidSect="001A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C13" w:rsidRDefault="00F94C13" w:rsidP="009B0CE1">
      <w:r>
        <w:separator/>
      </w:r>
    </w:p>
  </w:endnote>
  <w:endnote w:type="continuationSeparator" w:id="1">
    <w:p w:rsidR="00F94C13" w:rsidRDefault="00F94C13" w:rsidP="009B0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C13" w:rsidRDefault="00F94C13" w:rsidP="009B0CE1">
      <w:r>
        <w:separator/>
      </w:r>
    </w:p>
  </w:footnote>
  <w:footnote w:type="continuationSeparator" w:id="1">
    <w:p w:rsidR="00F94C13" w:rsidRDefault="00F94C13" w:rsidP="009B0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DE4"/>
    <w:rsid w:val="000657F4"/>
    <w:rsid w:val="00074916"/>
    <w:rsid w:val="00083A26"/>
    <w:rsid w:val="000938F1"/>
    <w:rsid w:val="000A10A5"/>
    <w:rsid w:val="000B6F39"/>
    <w:rsid w:val="000C42C1"/>
    <w:rsid w:val="000C7CE2"/>
    <w:rsid w:val="000F24E7"/>
    <w:rsid w:val="001065CE"/>
    <w:rsid w:val="00115FAA"/>
    <w:rsid w:val="00121A26"/>
    <w:rsid w:val="001755E4"/>
    <w:rsid w:val="00183573"/>
    <w:rsid w:val="00195AB9"/>
    <w:rsid w:val="001A2867"/>
    <w:rsid w:val="001A529D"/>
    <w:rsid w:val="00246A27"/>
    <w:rsid w:val="00257758"/>
    <w:rsid w:val="00283E20"/>
    <w:rsid w:val="00295461"/>
    <w:rsid w:val="002A350E"/>
    <w:rsid w:val="00356BAE"/>
    <w:rsid w:val="0037478D"/>
    <w:rsid w:val="003D6034"/>
    <w:rsid w:val="00401D9D"/>
    <w:rsid w:val="00415697"/>
    <w:rsid w:val="004A07F6"/>
    <w:rsid w:val="004D3811"/>
    <w:rsid w:val="004F49F4"/>
    <w:rsid w:val="00532321"/>
    <w:rsid w:val="005D72A7"/>
    <w:rsid w:val="00600E47"/>
    <w:rsid w:val="0062304D"/>
    <w:rsid w:val="00677D82"/>
    <w:rsid w:val="006B23DE"/>
    <w:rsid w:val="006C6397"/>
    <w:rsid w:val="006C662A"/>
    <w:rsid w:val="0070216F"/>
    <w:rsid w:val="007126E1"/>
    <w:rsid w:val="00747C9D"/>
    <w:rsid w:val="00775B70"/>
    <w:rsid w:val="00775F49"/>
    <w:rsid w:val="007875E9"/>
    <w:rsid w:val="007D6569"/>
    <w:rsid w:val="008936EB"/>
    <w:rsid w:val="0093061F"/>
    <w:rsid w:val="00940590"/>
    <w:rsid w:val="00953172"/>
    <w:rsid w:val="009B0CE1"/>
    <w:rsid w:val="00A53218"/>
    <w:rsid w:val="00A7472D"/>
    <w:rsid w:val="00A80E48"/>
    <w:rsid w:val="00B05A3C"/>
    <w:rsid w:val="00B9126B"/>
    <w:rsid w:val="00BC6941"/>
    <w:rsid w:val="00BE4BB9"/>
    <w:rsid w:val="00C367BC"/>
    <w:rsid w:val="00C44867"/>
    <w:rsid w:val="00CA60EE"/>
    <w:rsid w:val="00CE20D3"/>
    <w:rsid w:val="00CF2A16"/>
    <w:rsid w:val="00CF45E6"/>
    <w:rsid w:val="00D27DE4"/>
    <w:rsid w:val="00D52C1C"/>
    <w:rsid w:val="00D76ACB"/>
    <w:rsid w:val="00DF7475"/>
    <w:rsid w:val="00E12845"/>
    <w:rsid w:val="00E75AD6"/>
    <w:rsid w:val="00E977E6"/>
    <w:rsid w:val="00EC1E9C"/>
    <w:rsid w:val="00F440C8"/>
    <w:rsid w:val="00F63122"/>
    <w:rsid w:val="00F94C13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E1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CE1"/>
    <w:rPr>
      <w:sz w:val="18"/>
      <w:szCs w:val="18"/>
    </w:rPr>
  </w:style>
  <w:style w:type="paragraph" w:customStyle="1" w:styleId="a5">
    <w:name w:val="有缩进备注"/>
    <w:basedOn w:val="a"/>
    <w:link w:val="Char1"/>
    <w:qFormat/>
    <w:rsid w:val="009B0CE1"/>
    <w:pPr>
      <w:widowControl w:val="0"/>
      <w:tabs>
        <w:tab w:val="left" w:pos="426"/>
      </w:tabs>
      <w:ind w:firstLineChars="200" w:firstLine="420"/>
      <w:jc w:val="left"/>
    </w:pPr>
    <w:rPr>
      <w:rFonts w:ascii="宋体" w:hAnsi="宋体"/>
    </w:rPr>
  </w:style>
  <w:style w:type="paragraph" w:customStyle="1" w:styleId="a6">
    <w:name w:val="无缩进备注"/>
    <w:basedOn w:val="a5"/>
    <w:link w:val="Char2"/>
    <w:qFormat/>
    <w:rsid w:val="009B0CE1"/>
    <w:pPr>
      <w:ind w:firstLineChars="0" w:firstLine="0"/>
    </w:pPr>
  </w:style>
  <w:style w:type="character" w:customStyle="1" w:styleId="Char1">
    <w:name w:val="有缩进备注 Char"/>
    <w:basedOn w:val="a0"/>
    <w:link w:val="a5"/>
    <w:rsid w:val="009B0CE1"/>
    <w:rPr>
      <w:rFonts w:ascii="宋体" w:eastAsia="宋体" w:hAnsi="宋体" w:cs="Times New Roman"/>
      <w:kern w:val="0"/>
      <w:szCs w:val="21"/>
    </w:rPr>
  </w:style>
  <w:style w:type="character" w:customStyle="1" w:styleId="Char2">
    <w:name w:val="无缩进备注 Char"/>
    <w:basedOn w:val="Char1"/>
    <w:link w:val="a6"/>
    <w:rsid w:val="009B0CE1"/>
    <w:rPr>
      <w:rFonts w:ascii="宋体" w:eastAsia="宋体" w:hAnsi="宋体" w:cs="Times New Roman"/>
      <w:kern w:val="0"/>
      <w:szCs w:val="21"/>
    </w:rPr>
  </w:style>
  <w:style w:type="paragraph" w:customStyle="1" w:styleId="XB">
    <w:name w:val="正文XB"/>
    <w:basedOn w:val="a"/>
    <w:link w:val="XBChar"/>
    <w:qFormat/>
    <w:rsid w:val="00CA60EE"/>
    <w:pPr>
      <w:widowControl w:val="0"/>
      <w:spacing w:line="360" w:lineRule="auto"/>
      <w:ind w:firstLineChars="200" w:firstLine="420"/>
    </w:pPr>
    <w:rPr>
      <w:rFonts w:ascii="宋体" w:hAnsi="宋体"/>
      <w:color w:val="000000"/>
      <w:kern w:val="2"/>
    </w:rPr>
  </w:style>
  <w:style w:type="character" w:customStyle="1" w:styleId="XBChar">
    <w:name w:val="正文XB Char"/>
    <w:basedOn w:val="a0"/>
    <w:link w:val="XB"/>
    <w:rsid w:val="00CA60EE"/>
    <w:rPr>
      <w:rFonts w:ascii="宋体" w:eastAsia="宋体" w:hAnsi="宋体" w:cs="Times New Roman"/>
      <w:color w:val="00000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EC90-ED0C-4039-95DE-448C5EE5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1216</Characters>
  <Application>Microsoft Office Word</Application>
  <DocSecurity>4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刘颖佳</dc:creator>
  <cp:lastModifiedBy>ZHONGM</cp:lastModifiedBy>
  <cp:revision>2</cp:revision>
  <dcterms:created xsi:type="dcterms:W3CDTF">2019-04-29T16:38:00Z</dcterms:created>
  <dcterms:modified xsi:type="dcterms:W3CDTF">2019-04-29T16:38:00Z</dcterms:modified>
</cp:coreProperties>
</file>