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F9" w:rsidRPr="00C72BA2" w:rsidRDefault="001A59F9" w:rsidP="00685F63">
      <w:pPr>
        <w:autoSpaceDE w:val="0"/>
        <w:autoSpaceDN w:val="0"/>
        <w:adjustRightInd w:val="0"/>
        <w:spacing w:line="560" w:lineRule="exact"/>
        <w:jc w:val="left"/>
        <w:rPr>
          <w:color w:val="000000" w:themeColor="text1"/>
          <w:kern w:val="0"/>
          <w:sz w:val="24"/>
          <w:szCs w:val="21"/>
        </w:rPr>
      </w:pPr>
    </w:p>
    <w:p w:rsidR="001A59F9" w:rsidRPr="00C72BA2" w:rsidRDefault="001A59F9" w:rsidP="00685F63">
      <w:pPr>
        <w:autoSpaceDE w:val="0"/>
        <w:autoSpaceDN w:val="0"/>
        <w:adjustRightInd w:val="0"/>
        <w:spacing w:line="560" w:lineRule="exact"/>
        <w:jc w:val="left"/>
        <w:rPr>
          <w:color w:val="000000" w:themeColor="text1"/>
          <w:kern w:val="0"/>
          <w:sz w:val="24"/>
          <w:szCs w:val="21"/>
        </w:rPr>
      </w:pPr>
    </w:p>
    <w:p w:rsidR="001A59F9" w:rsidRPr="00C72BA2" w:rsidRDefault="001A59F9" w:rsidP="00685F63">
      <w:pPr>
        <w:autoSpaceDE w:val="0"/>
        <w:autoSpaceDN w:val="0"/>
        <w:adjustRightInd w:val="0"/>
        <w:spacing w:line="560" w:lineRule="exact"/>
        <w:jc w:val="left"/>
        <w:rPr>
          <w:color w:val="000000" w:themeColor="text1"/>
          <w:kern w:val="0"/>
          <w:sz w:val="24"/>
          <w:szCs w:val="21"/>
        </w:rPr>
      </w:pPr>
    </w:p>
    <w:p w:rsidR="001A59F9" w:rsidRPr="00C72BA2" w:rsidRDefault="001A59F9" w:rsidP="00685F63">
      <w:pPr>
        <w:autoSpaceDE w:val="0"/>
        <w:autoSpaceDN w:val="0"/>
        <w:adjustRightInd w:val="0"/>
        <w:spacing w:line="560" w:lineRule="exact"/>
        <w:jc w:val="left"/>
        <w:rPr>
          <w:color w:val="000000" w:themeColor="text1"/>
          <w:kern w:val="0"/>
          <w:sz w:val="24"/>
          <w:szCs w:val="21"/>
        </w:rPr>
      </w:pPr>
    </w:p>
    <w:p w:rsidR="001A59F9" w:rsidRPr="00C72BA2" w:rsidRDefault="0012217A" w:rsidP="00F96F0C">
      <w:pPr>
        <w:spacing w:line="360" w:lineRule="auto"/>
        <w:jc w:val="center"/>
        <w:rPr>
          <w:b/>
          <w:color w:val="000000" w:themeColor="text1"/>
          <w:sz w:val="36"/>
          <w:szCs w:val="48"/>
        </w:rPr>
      </w:pPr>
      <w:bookmarkStart w:id="0" w:name="_Toc361324840"/>
      <w:r w:rsidRPr="00C72BA2">
        <w:rPr>
          <w:rFonts w:hint="eastAsia"/>
          <w:b/>
          <w:color w:val="000000" w:themeColor="text1"/>
          <w:sz w:val="36"/>
          <w:szCs w:val="48"/>
        </w:rPr>
        <w:t>上投摩根</w:t>
      </w:r>
      <w:r w:rsidR="006A1DDF" w:rsidRPr="00C72BA2">
        <w:rPr>
          <w:rFonts w:hint="eastAsia"/>
          <w:b/>
          <w:color w:val="000000" w:themeColor="text1"/>
          <w:sz w:val="36"/>
          <w:szCs w:val="48"/>
        </w:rPr>
        <w:t>安瑞回报混合</w:t>
      </w:r>
      <w:r w:rsidRPr="00C72BA2">
        <w:rPr>
          <w:rFonts w:hint="eastAsia"/>
          <w:b/>
          <w:color w:val="000000" w:themeColor="text1"/>
          <w:sz w:val="36"/>
          <w:szCs w:val="48"/>
        </w:rPr>
        <w:t>型</w:t>
      </w:r>
      <w:r w:rsidR="001A59F9" w:rsidRPr="00C72BA2">
        <w:rPr>
          <w:b/>
          <w:color w:val="000000" w:themeColor="text1"/>
          <w:sz w:val="36"/>
          <w:szCs w:val="48"/>
        </w:rPr>
        <w:t>证券投资基金</w:t>
      </w:r>
      <w:bookmarkEnd w:id="0"/>
    </w:p>
    <w:p w:rsidR="001A59F9" w:rsidRPr="00C72BA2" w:rsidRDefault="00BF5899" w:rsidP="00F96F0C">
      <w:pPr>
        <w:spacing w:line="360" w:lineRule="auto"/>
        <w:jc w:val="center"/>
        <w:rPr>
          <w:b/>
          <w:color w:val="000000" w:themeColor="text1"/>
          <w:sz w:val="36"/>
          <w:szCs w:val="48"/>
        </w:rPr>
      </w:pPr>
      <w:bookmarkStart w:id="1" w:name="_Toc361324841"/>
      <w:r w:rsidRPr="00C72BA2">
        <w:rPr>
          <w:rFonts w:hint="eastAsia"/>
          <w:b/>
          <w:color w:val="000000" w:themeColor="text1"/>
          <w:sz w:val="36"/>
          <w:szCs w:val="48"/>
        </w:rPr>
        <w:t>清算</w:t>
      </w:r>
      <w:r w:rsidR="001A59F9" w:rsidRPr="00C72BA2">
        <w:rPr>
          <w:b/>
          <w:color w:val="000000" w:themeColor="text1"/>
          <w:sz w:val="36"/>
          <w:szCs w:val="48"/>
        </w:rPr>
        <w:t>报告</w:t>
      </w:r>
      <w:bookmarkEnd w:id="1"/>
    </w:p>
    <w:p w:rsidR="001A59F9" w:rsidRPr="00C72BA2" w:rsidRDefault="001A59F9" w:rsidP="00685F63">
      <w:pPr>
        <w:spacing w:line="560" w:lineRule="exact"/>
        <w:jc w:val="center"/>
        <w:rPr>
          <w:b/>
          <w:color w:val="000000" w:themeColor="text1"/>
          <w:sz w:val="24"/>
          <w:szCs w:val="21"/>
        </w:rPr>
      </w:pPr>
    </w:p>
    <w:p w:rsidR="001A59F9" w:rsidRPr="00C72BA2" w:rsidRDefault="001A59F9" w:rsidP="00685F63">
      <w:pPr>
        <w:spacing w:line="560" w:lineRule="exact"/>
        <w:jc w:val="center"/>
        <w:rPr>
          <w:b/>
          <w:color w:val="000000" w:themeColor="text1"/>
          <w:sz w:val="24"/>
          <w:szCs w:val="21"/>
        </w:rPr>
      </w:pPr>
    </w:p>
    <w:p w:rsidR="001A59F9" w:rsidRPr="00C72BA2" w:rsidRDefault="001A59F9" w:rsidP="00685F63">
      <w:pPr>
        <w:spacing w:line="560" w:lineRule="exact"/>
        <w:jc w:val="center"/>
        <w:rPr>
          <w:b/>
          <w:color w:val="000000" w:themeColor="text1"/>
          <w:sz w:val="24"/>
          <w:szCs w:val="21"/>
        </w:rPr>
      </w:pPr>
    </w:p>
    <w:p w:rsidR="001A59F9" w:rsidRPr="00C72BA2" w:rsidRDefault="001A59F9" w:rsidP="009A2030">
      <w:pPr>
        <w:spacing w:line="560" w:lineRule="exact"/>
        <w:rPr>
          <w:b/>
          <w:color w:val="000000" w:themeColor="text1"/>
          <w:sz w:val="24"/>
          <w:szCs w:val="21"/>
        </w:rPr>
      </w:pPr>
    </w:p>
    <w:p w:rsidR="001A59F9" w:rsidRPr="00C72BA2" w:rsidRDefault="001A59F9" w:rsidP="00685F63">
      <w:pPr>
        <w:spacing w:line="560" w:lineRule="exact"/>
        <w:jc w:val="center"/>
        <w:rPr>
          <w:b/>
          <w:color w:val="000000" w:themeColor="text1"/>
          <w:sz w:val="24"/>
          <w:szCs w:val="21"/>
        </w:rPr>
      </w:pPr>
    </w:p>
    <w:p w:rsidR="001A59F9" w:rsidRPr="00C72BA2" w:rsidRDefault="001A59F9" w:rsidP="00685F63">
      <w:pPr>
        <w:spacing w:line="560" w:lineRule="exact"/>
        <w:jc w:val="center"/>
        <w:rPr>
          <w:b/>
          <w:color w:val="000000" w:themeColor="text1"/>
          <w:sz w:val="24"/>
          <w:szCs w:val="21"/>
        </w:rPr>
      </w:pPr>
    </w:p>
    <w:p w:rsidR="001A59F9" w:rsidRPr="00C72BA2" w:rsidRDefault="001A59F9" w:rsidP="00685F63">
      <w:pPr>
        <w:spacing w:line="560" w:lineRule="exact"/>
        <w:jc w:val="center"/>
        <w:rPr>
          <w:b/>
          <w:color w:val="000000" w:themeColor="text1"/>
          <w:sz w:val="24"/>
          <w:szCs w:val="21"/>
        </w:rPr>
      </w:pPr>
    </w:p>
    <w:p w:rsidR="001A59F9" w:rsidRPr="00C72BA2" w:rsidRDefault="001A59F9" w:rsidP="00685F63">
      <w:pPr>
        <w:spacing w:line="560" w:lineRule="exact"/>
        <w:jc w:val="center"/>
        <w:rPr>
          <w:b/>
          <w:color w:val="000000" w:themeColor="text1"/>
          <w:sz w:val="24"/>
          <w:szCs w:val="21"/>
        </w:rPr>
      </w:pPr>
    </w:p>
    <w:p w:rsidR="001A59F9" w:rsidRPr="00C72BA2" w:rsidRDefault="001A59F9" w:rsidP="00685F63">
      <w:pPr>
        <w:spacing w:line="560" w:lineRule="exact"/>
        <w:jc w:val="center"/>
        <w:rPr>
          <w:b/>
          <w:color w:val="000000" w:themeColor="text1"/>
          <w:sz w:val="24"/>
          <w:szCs w:val="21"/>
        </w:rPr>
      </w:pPr>
    </w:p>
    <w:p w:rsidR="001A59F9" w:rsidRPr="00C72BA2" w:rsidRDefault="001A59F9" w:rsidP="00685F63">
      <w:pPr>
        <w:spacing w:line="560" w:lineRule="exact"/>
        <w:jc w:val="center"/>
        <w:rPr>
          <w:b/>
          <w:color w:val="000000" w:themeColor="text1"/>
          <w:sz w:val="24"/>
          <w:szCs w:val="21"/>
        </w:rPr>
      </w:pPr>
    </w:p>
    <w:p w:rsidR="00C70E9F" w:rsidRPr="00C72BA2" w:rsidRDefault="00C70E9F" w:rsidP="00685F63">
      <w:pPr>
        <w:spacing w:line="560" w:lineRule="exact"/>
        <w:rPr>
          <w:b/>
          <w:color w:val="000000" w:themeColor="text1"/>
          <w:sz w:val="24"/>
          <w:szCs w:val="21"/>
        </w:rPr>
      </w:pPr>
    </w:p>
    <w:p w:rsidR="001A59F9" w:rsidRPr="003D7953" w:rsidRDefault="001A59F9" w:rsidP="006E7880">
      <w:pPr>
        <w:spacing w:line="560" w:lineRule="exact"/>
        <w:ind w:firstLineChars="900" w:firstLine="2161"/>
        <w:rPr>
          <w:rFonts w:eastAsia="仿宋"/>
          <w:b/>
          <w:color w:val="000000" w:themeColor="text1"/>
          <w:sz w:val="24"/>
        </w:rPr>
      </w:pPr>
      <w:r w:rsidRPr="003D7953">
        <w:rPr>
          <w:rFonts w:eastAsia="仿宋"/>
          <w:b/>
          <w:color w:val="000000" w:themeColor="text1"/>
          <w:sz w:val="24"/>
        </w:rPr>
        <w:t>基金管理人：上投摩根基金管理有限公司</w:t>
      </w:r>
    </w:p>
    <w:p w:rsidR="001A59F9" w:rsidRPr="003D7953" w:rsidRDefault="001A59F9" w:rsidP="006E7880">
      <w:pPr>
        <w:spacing w:line="560" w:lineRule="exact"/>
        <w:ind w:firstLineChars="900" w:firstLine="2161"/>
        <w:rPr>
          <w:rFonts w:eastAsia="仿宋"/>
          <w:b/>
          <w:color w:val="000000" w:themeColor="text1"/>
          <w:sz w:val="24"/>
        </w:rPr>
        <w:pPrChange w:id="2" w:author="ZHONGM" w:date="2019-03-04T00:01:00Z">
          <w:pPr>
            <w:spacing w:line="560" w:lineRule="exact"/>
            <w:ind w:firstLineChars="900" w:firstLine="2161"/>
          </w:pPr>
        </w:pPrChange>
      </w:pPr>
      <w:r w:rsidRPr="003D7953">
        <w:rPr>
          <w:rFonts w:eastAsia="仿宋"/>
          <w:b/>
          <w:color w:val="000000" w:themeColor="text1"/>
          <w:sz w:val="24"/>
        </w:rPr>
        <w:t>基金托管人：</w:t>
      </w:r>
      <w:r w:rsidR="004A7568" w:rsidRPr="003D7953">
        <w:rPr>
          <w:rFonts w:eastAsia="仿宋"/>
          <w:b/>
          <w:color w:val="000000"/>
          <w:sz w:val="24"/>
        </w:rPr>
        <w:t>中国</w:t>
      </w:r>
      <w:r w:rsidR="00DF22C5" w:rsidRPr="003D7953">
        <w:rPr>
          <w:rFonts w:eastAsia="仿宋" w:hint="eastAsia"/>
          <w:b/>
          <w:color w:val="000000"/>
          <w:sz w:val="24"/>
        </w:rPr>
        <w:t>银行</w:t>
      </w:r>
      <w:r w:rsidR="006F5C43" w:rsidRPr="003D7953">
        <w:rPr>
          <w:rFonts w:eastAsia="仿宋"/>
          <w:b/>
          <w:color w:val="000000"/>
          <w:sz w:val="24"/>
        </w:rPr>
        <w:t>股份有限公司</w:t>
      </w:r>
    </w:p>
    <w:p w:rsidR="001A59F9" w:rsidRPr="003D7953" w:rsidRDefault="00685819" w:rsidP="006E7880">
      <w:pPr>
        <w:spacing w:line="560" w:lineRule="exact"/>
        <w:ind w:firstLineChars="900" w:firstLine="2161"/>
        <w:rPr>
          <w:rFonts w:eastAsia="仿宋"/>
          <w:b/>
          <w:color w:val="000000" w:themeColor="text1"/>
          <w:sz w:val="24"/>
        </w:rPr>
        <w:pPrChange w:id="3" w:author="ZHONGM" w:date="2019-03-04T00:01:00Z">
          <w:pPr>
            <w:spacing w:line="560" w:lineRule="exact"/>
            <w:ind w:firstLineChars="900" w:firstLine="2161"/>
          </w:pPr>
        </w:pPrChange>
      </w:pPr>
      <w:r w:rsidRPr="003D7953">
        <w:rPr>
          <w:rFonts w:eastAsia="仿宋"/>
          <w:b/>
          <w:color w:val="000000" w:themeColor="text1"/>
          <w:sz w:val="24"/>
        </w:rPr>
        <w:t>报告送出日期：二〇一</w:t>
      </w:r>
      <w:r w:rsidR="000D19BA" w:rsidRPr="003D7953">
        <w:rPr>
          <w:rFonts w:eastAsia="仿宋" w:hint="eastAsia"/>
          <w:b/>
          <w:color w:val="000000" w:themeColor="text1"/>
          <w:sz w:val="24"/>
        </w:rPr>
        <w:t>九</w:t>
      </w:r>
      <w:r w:rsidR="001A59F9" w:rsidRPr="003D7953">
        <w:rPr>
          <w:rFonts w:eastAsia="仿宋"/>
          <w:b/>
          <w:color w:val="000000" w:themeColor="text1"/>
          <w:sz w:val="24"/>
        </w:rPr>
        <w:t>年</w:t>
      </w:r>
      <w:r w:rsidR="000D19BA" w:rsidRPr="003D7953">
        <w:rPr>
          <w:rFonts w:eastAsia="仿宋" w:hint="eastAsia"/>
          <w:b/>
          <w:color w:val="000000" w:themeColor="text1"/>
          <w:sz w:val="24"/>
        </w:rPr>
        <w:t>一</w:t>
      </w:r>
      <w:r w:rsidR="001A59F9" w:rsidRPr="003D7953">
        <w:rPr>
          <w:rFonts w:eastAsia="仿宋"/>
          <w:b/>
          <w:color w:val="000000" w:themeColor="text1"/>
          <w:sz w:val="24"/>
        </w:rPr>
        <w:t>月</w:t>
      </w:r>
      <w:r w:rsidR="00EE5E7B" w:rsidRPr="003D7953">
        <w:rPr>
          <w:rFonts w:eastAsia="仿宋" w:hint="eastAsia"/>
          <w:b/>
          <w:color w:val="000000" w:themeColor="text1"/>
          <w:sz w:val="24"/>
        </w:rPr>
        <w:t>二十一</w:t>
      </w:r>
      <w:r w:rsidR="00862F8C" w:rsidRPr="003D7953">
        <w:rPr>
          <w:rFonts w:eastAsia="仿宋" w:hint="eastAsia"/>
          <w:b/>
          <w:color w:val="000000" w:themeColor="text1"/>
          <w:sz w:val="24"/>
        </w:rPr>
        <w:t>日</w:t>
      </w:r>
    </w:p>
    <w:p w:rsidR="00280CF0" w:rsidRPr="003D7953" w:rsidRDefault="00280CF0" w:rsidP="006E7880">
      <w:pPr>
        <w:spacing w:line="560" w:lineRule="exact"/>
        <w:ind w:firstLineChars="900" w:firstLine="2161"/>
        <w:rPr>
          <w:rFonts w:eastAsia="仿宋"/>
          <w:b/>
          <w:color w:val="000000" w:themeColor="text1"/>
          <w:sz w:val="24"/>
        </w:rPr>
        <w:pPrChange w:id="4" w:author="ZHONGM" w:date="2019-03-04T00:01:00Z">
          <w:pPr>
            <w:spacing w:line="560" w:lineRule="exact"/>
            <w:ind w:firstLineChars="900" w:firstLine="2161"/>
          </w:pPr>
        </w:pPrChange>
      </w:pPr>
      <w:r w:rsidRPr="003D7953">
        <w:rPr>
          <w:rFonts w:eastAsia="仿宋" w:hint="eastAsia"/>
          <w:b/>
          <w:color w:val="000000" w:themeColor="text1"/>
          <w:sz w:val="24"/>
        </w:rPr>
        <w:t>报告公告日期：二〇一九年三月四日</w:t>
      </w:r>
    </w:p>
    <w:p w:rsidR="006E7BED" w:rsidRPr="003D7953" w:rsidRDefault="006E7BED" w:rsidP="00AD2F68">
      <w:pPr>
        <w:spacing w:line="560" w:lineRule="exact"/>
        <w:rPr>
          <w:rFonts w:eastAsia="仿宋"/>
          <w:b/>
          <w:color w:val="000000" w:themeColor="text1"/>
          <w:sz w:val="24"/>
        </w:rPr>
      </w:pPr>
    </w:p>
    <w:sdt>
      <w:sdtPr>
        <w:rPr>
          <w:rFonts w:ascii="Times New Roman" w:eastAsia="仿宋" w:hAnsi="Times New Roman" w:cs="Times New Roman"/>
          <w:color w:val="auto"/>
          <w:kern w:val="2"/>
          <w:sz w:val="24"/>
          <w:szCs w:val="24"/>
          <w:lang w:val="zh-CN"/>
        </w:rPr>
        <w:id w:val="-1733225311"/>
        <w:docPartObj>
          <w:docPartGallery w:val="Table of Contents"/>
          <w:docPartUnique/>
        </w:docPartObj>
      </w:sdtPr>
      <w:sdtEndPr>
        <w:rPr>
          <w:b/>
          <w:bCs/>
        </w:rPr>
      </w:sdtEndPr>
      <w:sdtContent>
        <w:p w:rsidR="00212C77" w:rsidRPr="003D7953" w:rsidRDefault="00212C77" w:rsidP="00874B8B">
          <w:pPr>
            <w:pStyle w:val="TOC"/>
            <w:spacing w:line="360" w:lineRule="auto"/>
            <w:rPr>
              <w:rFonts w:ascii="Times New Roman" w:eastAsia="仿宋" w:hAnsi="Times New Roman"/>
              <w:color w:val="auto"/>
              <w:sz w:val="24"/>
              <w:szCs w:val="24"/>
            </w:rPr>
          </w:pPr>
          <w:r w:rsidRPr="003D7953">
            <w:rPr>
              <w:rFonts w:ascii="Times New Roman" w:eastAsia="仿宋" w:hAnsi="Times New Roman"/>
              <w:color w:val="auto"/>
              <w:sz w:val="24"/>
              <w:szCs w:val="24"/>
              <w:lang w:val="zh-CN"/>
            </w:rPr>
            <w:t>目录</w:t>
          </w:r>
        </w:p>
        <w:p w:rsidR="00212C77" w:rsidRPr="003D7953" w:rsidRDefault="00CD623F" w:rsidP="00874B8B">
          <w:pPr>
            <w:pStyle w:val="22"/>
            <w:spacing w:line="360" w:lineRule="auto"/>
            <w:rPr>
              <w:rFonts w:eastAsia="仿宋" w:cstheme="minorBidi"/>
              <w:noProof/>
              <w:kern w:val="2"/>
              <w:sz w:val="24"/>
              <w:szCs w:val="24"/>
            </w:rPr>
          </w:pPr>
          <w:r w:rsidRPr="00CD623F">
            <w:rPr>
              <w:rFonts w:eastAsia="仿宋"/>
              <w:sz w:val="24"/>
              <w:szCs w:val="24"/>
            </w:rPr>
            <w:fldChar w:fldCharType="begin"/>
          </w:r>
          <w:r w:rsidR="00212C77" w:rsidRPr="003D7953">
            <w:rPr>
              <w:rFonts w:eastAsia="仿宋"/>
              <w:sz w:val="24"/>
              <w:szCs w:val="24"/>
            </w:rPr>
            <w:instrText xml:space="preserve"> TOC \o "1-3" \h \z \u </w:instrText>
          </w:r>
          <w:r w:rsidRPr="00CD623F">
            <w:rPr>
              <w:rFonts w:eastAsia="仿宋"/>
              <w:sz w:val="24"/>
              <w:szCs w:val="24"/>
            </w:rPr>
            <w:fldChar w:fldCharType="separate"/>
          </w:r>
          <w:hyperlink w:anchor="_Toc520804596" w:history="1">
            <w:r w:rsidR="00212C77" w:rsidRPr="003D7953">
              <w:rPr>
                <w:rStyle w:val="a9"/>
                <w:rFonts w:eastAsia="仿宋"/>
                <w:noProof/>
                <w:color w:val="auto"/>
                <w:sz w:val="24"/>
                <w:szCs w:val="24"/>
              </w:rPr>
              <w:t>1</w:t>
            </w:r>
            <w:r w:rsidR="00212C77" w:rsidRPr="003D7953">
              <w:rPr>
                <w:rStyle w:val="a9"/>
                <w:rFonts w:eastAsia="仿宋" w:hint="eastAsia"/>
                <w:noProof/>
                <w:color w:val="auto"/>
                <w:sz w:val="24"/>
                <w:szCs w:val="24"/>
              </w:rPr>
              <w:t>、重要提示</w:t>
            </w:r>
            <w:r w:rsidR="00212C77" w:rsidRPr="003D7953">
              <w:rPr>
                <w:rFonts w:eastAsia="仿宋"/>
                <w:noProof/>
                <w:webHidden/>
                <w:sz w:val="24"/>
                <w:szCs w:val="24"/>
              </w:rPr>
              <w:tab/>
            </w:r>
            <w:r w:rsidRPr="003D7953">
              <w:rPr>
                <w:rFonts w:eastAsia="仿宋"/>
                <w:noProof/>
                <w:webHidden/>
                <w:sz w:val="24"/>
                <w:szCs w:val="24"/>
              </w:rPr>
              <w:fldChar w:fldCharType="begin"/>
            </w:r>
            <w:r w:rsidR="00212C77" w:rsidRPr="003D7953">
              <w:rPr>
                <w:rFonts w:eastAsia="仿宋"/>
                <w:noProof/>
                <w:webHidden/>
                <w:sz w:val="24"/>
                <w:szCs w:val="24"/>
              </w:rPr>
              <w:instrText xml:space="preserve"> PAGEREF _Toc520804596 \h </w:instrText>
            </w:r>
            <w:r w:rsidRPr="003D7953">
              <w:rPr>
                <w:rFonts w:eastAsia="仿宋"/>
                <w:noProof/>
                <w:webHidden/>
                <w:sz w:val="24"/>
                <w:szCs w:val="24"/>
              </w:rPr>
            </w:r>
            <w:r w:rsidRPr="003D7953">
              <w:rPr>
                <w:rFonts w:eastAsia="仿宋"/>
                <w:noProof/>
                <w:webHidden/>
                <w:sz w:val="24"/>
                <w:szCs w:val="24"/>
              </w:rPr>
              <w:fldChar w:fldCharType="separate"/>
            </w:r>
            <w:r w:rsidR="003D7953">
              <w:rPr>
                <w:rFonts w:eastAsia="仿宋"/>
                <w:noProof/>
                <w:webHidden/>
                <w:sz w:val="24"/>
                <w:szCs w:val="24"/>
              </w:rPr>
              <w:t>3</w:t>
            </w:r>
            <w:r w:rsidRPr="003D7953">
              <w:rPr>
                <w:rFonts w:eastAsia="仿宋"/>
                <w:noProof/>
                <w:webHidden/>
                <w:sz w:val="24"/>
                <w:szCs w:val="24"/>
              </w:rPr>
              <w:fldChar w:fldCharType="end"/>
            </w:r>
          </w:hyperlink>
        </w:p>
        <w:p w:rsidR="00212C77" w:rsidRPr="003D7953" w:rsidRDefault="00CD623F" w:rsidP="00874B8B">
          <w:pPr>
            <w:pStyle w:val="22"/>
            <w:spacing w:line="360" w:lineRule="auto"/>
            <w:rPr>
              <w:rFonts w:eastAsia="仿宋" w:cstheme="minorBidi"/>
              <w:noProof/>
              <w:kern w:val="2"/>
              <w:sz w:val="24"/>
              <w:szCs w:val="24"/>
            </w:rPr>
          </w:pPr>
          <w:hyperlink w:anchor="_Toc520804597" w:history="1">
            <w:r w:rsidR="00212C77" w:rsidRPr="003D7953">
              <w:rPr>
                <w:rStyle w:val="a9"/>
                <w:rFonts w:eastAsia="仿宋"/>
                <w:noProof/>
                <w:color w:val="auto"/>
                <w:sz w:val="24"/>
                <w:szCs w:val="24"/>
              </w:rPr>
              <w:t>2</w:t>
            </w:r>
            <w:r w:rsidR="00212C77" w:rsidRPr="003D7953">
              <w:rPr>
                <w:rStyle w:val="a9"/>
                <w:rFonts w:eastAsia="仿宋" w:hint="eastAsia"/>
                <w:noProof/>
                <w:color w:val="auto"/>
                <w:sz w:val="24"/>
                <w:szCs w:val="24"/>
              </w:rPr>
              <w:t>、基金概况</w:t>
            </w:r>
            <w:r w:rsidR="00212C77" w:rsidRPr="003D7953">
              <w:rPr>
                <w:rFonts w:eastAsia="仿宋"/>
                <w:noProof/>
                <w:webHidden/>
                <w:sz w:val="24"/>
                <w:szCs w:val="24"/>
              </w:rPr>
              <w:tab/>
            </w:r>
            <w:r w:rsidRPr="003D7953">
              <w:rPr>
                <w:rFonts w:eastAsia="仿宋"/>
                <w:noProof/>
                <w:webHidden/>
                <w:sz w:val="24"/>
                <w:szCs w:val="24"/>
              </w:rPr>
              <w:fldChar w:fldCharType="begin"/>
            </w:r>
            <w:r w:rsidR="00212C77" w:rsidRPr="003D7953">
              <w:rPr>
                <w:rFonts w:eastAsia="仿宋"/>
                <w:noProof/>
                <w:webHidden/>
                <w:sz w:val="24"/>
                <w:szCs w:val="24"/>
              </w:rPr>
              <w:instrText xml:space="preserve"> PAGEREF _Toc520804597 \h </w:instrText>
            </w:r>
            <w:r w:rsidRPr="003D7953">
              <w:rPr>
                <w:rFonts w:eastAsia="仿宋"/>
                <w:noProof/>
                <w:webHidden/>
                <w:sz w:val="24"/>
                <w:szCs w:val="24"/>
              </w:rPr>
            </w:r>
            <w:r w:rsidRPr="003D7953">
              <w:rPr>
                <w:rFonts w:eastAsia="仿宋"/>
                <w:noProof/>
                <w:webHidden/>
                <w:sz w:val="24"/>
                <w:szCs w:val="24"/>
              </w:rPr>
              <w:fldChar w:fldCharType="separate"/>
            </w:r>
            <w:r w:rsidR="003D7953">
              <w:rPr>
                <w:rFonts w:eastAsia="仿宋"/>
                <w:noProof/>
                <w:webHidden/>
                <w:sz w:val="24"/>
                <w:szCs w:val="24"/>
              </w:rPr>
              <w:t>3</w:t>
            </w:r>
            <w:r w:rsidRPr="003D7953">
              <w:rPr>
                <w:rFonts w:eastAsia="仿宋"/>
                <w:noProof/>
                <w:webHidden/>
                <w:sz w:val="24"/>
                <w:szCs w:val="24"/>
              </w:rPr>
              <w:fldChar w:fldCharType="end"/>
            </w:r>
          </w:hyperlink>
        </w:p>
        <w:p w:rsidR="00212C77" w:rsidRPr="003D7953" w:rsidRDefault="00CD623F" w:rsidP="00874B8B">
          <w:pPr>
            <w:pStyle w:val="32"/>
            <w:tabs>
              <w:tab w:val="right" w:leader="dot" w:pos="9080"/>
            </w:tabs>
            <w:spacing w:line="360" w:lineRule="auto"/>
            <w:rPr>
              <w:rFonts w:eastAsia="仿宋" w:cstheme="minorBidi"/>
              <w:noProof/>
              <w:sz w:val="24"/>
            </w:rPr>
          </w:pPr>
          <w:hyperlink w:anchor="_Toc520804598" w:history="1">
            <w:r w:rsidR="00212C77" w:rsidRPr="003D7953">
              <w:rPr>
                <w:rStyle w:val="a9"/>
                <w:rFonts w:eastAsia="仿宋"/>
                <w:noProof/>
                <w:color w:val="auto"/>
                <w:sz w:val="24"/>
              </w:rPr>
              <w:t xml:space="preserve">2.1 </w:t>
            </w:r>
            <w:r w:rsidR="00212C77" w:rsidRPr="003D7953">
              <w:rPr>
                <w:rStyle w:val="a9"/>
                <w:rFonts w:eastAsia="仿宋" w:hint="eastAsia"/>
                <w:noProof/>
                <w:color w:val="auto"/>
                <w:sz w:val="24"/>
              </w:rPr>
              <w:t>基金基本情况</w:t>
            </w:r>
            <w:r w:rsidR="00212C77" w:rsidRPr="003D7953">
              <w:rPr>
                <w:rFonts w:eastAsia="仿宋"/>
                <w:noProof/>
                <w:webHidden/>
                <w:sz w:val="24"/>
              </w:rPr>
              <w:tab/>
            </w:r>
            <w:r w:rsidRPr="003D7953">
              <w:rPr>
                <w:rFonts w:eastAsia="仿宋"/>
                <w:noProof/>
                <w:webHidden/>
                <w:sz w:val="24"/>
              </w:rPr>
              <w:fldChar w:fldCharType="begin"/>
            </w:r>
            <w:r w:rsidR="00212C77" w:rsidRPr="003D7953">
              <w:rPr>
                <w:rFonts w:eastAsia="仿宋"/>
                <w:noProof/>
                <w:webHidden/>
                <w:sz w:val="24"/>
              </w:rPr>
              <w:instrText xml:space="preserve"> PAGEREF _Toc520804598 \h </w:instrText>
            </w:r>
            <w:r w:rsidRPr="003D7953">
              <w:rPr>
                <w:rFonts w:eastAsia="仿宋"/>
                <w:noProof/>
                <w:webHidden/>
                <w:sz w:val="24"/>
              </w:rPr>
            </w:r>
            <w:r w:rsidRPr="003D7953">
              <w:rPr>
                <w:rFonts w:eastAsia="仿宋"/>
                <w:noProof/>
                <w:webHidden/>
                <w:sz w:val="24"/>
              </w:rPr>
              <w:fldChar w:fldCharType="separate"/>
            </w:r>
            <w:r w:rsidR="003D7953">
              <w:rPr>
                <w:rFonts w:eastAsia="仿宋"/>
                <w:noProof/>
                <w:webHidden/>
                <w:sz w:val="24"/>
              </w:rPr>
              <w:t>3</w:t>
            </w:r>
            <w:r w:rsidRPr="003D7953">
              <w:rPr>
                <w:rFonts w:eastAsia="仿宋"/>
                <w:noProof/>
                <w:webHidden/>
                <w:sz w:val="24"/>
              </w:rPr>
              <w:fldChar w:fldCharType="end"/>
            </w:r>
          </w:hyperlink>
        </w:p>
        <w:p w:rsidR="00212C77" w:rsidRPr="003D7953" w:rsidRDefault="00CD623F" w:rsidP="00874B8B">
          <w:pPr>
            <w:pStyle w:val="32"/>
            <w:tabs>
              <w:tab w:val="right" w:leader="dot" w:pos="9080"/>
            </w:tabs>
            <w:spacing w:line="360" w:lineRule="auto"/>
            <w:rPr>
              <w:rFonts w:eastAsia="仿宋" w:cstheme="minorBidi"/>
              <w:noProof/>
              <w:sz w:val="24"/>
            </w:rPr>
          </w:pPr>
          <w:hyperlink w:anchor="_Toc520804599" w:history="1">
            <w:r w:rsidR="00212C77" w:rsidRPr="003D7953">
              <w:rPr>
                <w:rStyle w:val="a9"/>
                <w:rFonts w:eastAsia="仿宋"/>
                <w:noProof/>
                <w:color w:val="auto"/>
                <w:sz w:val="24"/>
              </w:rPr>
              <w:t xml:space="preserve">2.2 </w:t>
            </w:r>
            <w:r w:rsidR="00212C77" w:rsidRPr="003D7953">
              <w:rPr>
                <w:rStyle w:val="a9"/>
                <w:rFonts w:eastAsia="仿宋" w:hint="eastAsia"/>
                <w:noProof/>
                <w:color w:val="auto"/>
                <w:sz w:val="24"/>
              </w:rPr>
              <w:t>基金产品说明</w:t>
            </w:r>
            <w:r w:rsidR="00212C77" w:rsidRPr="003D7953">
              <w:rPr>
                <w:rFonts w:eastAsia="仿宋"/>
                <w:noProof/>
                <w:webHidden/>
                <w:sz w:val="24"/>
              </w:rPr>
              <w:tab/>
            </w:r>
            <w:r w:rsidRPr="003D7953">
              <w:rPr>
                <w:rFonts w:eastAsia="仿宋"/>
                <w:noProof/>
                <w:webHidden/>
                <w:sz w:val="24"/>
              </w:rPr>
              <w:fldChar w:fldCharType="begin"/>
            </w:r>
            <w:r w:rsidR="00212C77" w:rsidRPr="003D7953">
              <w:rPr>
                <w:rFonts w:eastAsia="仿宋"/>
                <w:noProof/>
                <w:webHidden/>
                <w:sz w:val="24"/>
              </w:rPr>
              <w:instrText xml:space="preserve"> PAGEREF _Toc520804599 \h </w:instrText>
            </w:r>
            <w:r w:rsidRPr="003D7953">
              <w:rPr>
                <w:rFonts w:eastAsia="仿宋"/>
                <w:noProof/>
                <w:webHidden/>
                <w:sz w:val="24"/>
              </w:rPr>
            </w:r>
            <w:r w:rsidRPr="003D7953">
              <w:rPr>
                <w:rFonts w:eastAsia="仿宋"/>
                <w:noProof/>
                <w:webHidden/>
                <w:sz w:val="24"/>
              </w:rPr>
              <w:fldChar w:fldCharType="separate"/>
            </w:r>
            <w:r w:rsidR="003D7953">
              <w:rPr>
                <w:rFonts w:eastAsia="仿宋"/>
                <w:noProof/>
                <w:webHidden/>
                <w:sz w:val="24"/>
              </w:rPr>
              <w:t>4</w:t>
            </w:r>
            <w:r w:rsidRPr="003D7953">
              <w:rPr>
                <w:rFonts w:eastAsia="仿宋"/>
                <w:noProof/>
                <w:webHidden/>
                <w:sz w:val="24"/>
              </w:rPr>
              <w:fldChar w:fldCharType="end"/>
            </w:r>
          </w:hyperlink>
        </w:p>
        <w:p w:rsidR="00212C77" w:rsidRPr="003D7953" w:rsidRDefault="00CD623F" w:rsidP="00874B8B">
          <w:pPr>
            <w:pStyle w:val="22"/>
            <w:spacing w:line="360" w:lineRule="auto"/>
            <w:rPr>
              <w:rFonts w:eastAsia="仿宋" w:cstheme="minorBidi"/>
              <w:noProof/>
              <w:kern w:val="2"/>
              <w:sz w:val="24"/>
              <w:szCs w:val="24"/>
            </w:rPr>
          </w:pPr>
          <w:hyperlink w:anchor="_Toc520804600" w:history="1">
            <w:r w:rsidR="00212C77" w:rsidRPr="003D7953">
              <w:rPr>
                <w:rStyle w:val="a9"/>
                <w:rFonts w:eastAsia="仿宋"/>
                <w:noProof/>
                <w:color w:val="auto"/>
                <w:sz w:val="24"/>
                <w:szCs w:val="24"/>
              </w:rPr>
              <w:t>3</w:t>
            </w:r>
            <w:r w:rsidR="00212C77" w:rsidRPr="003D7953">
              <w:rPr>
                <w:rStyle w:val="a9"/>
                <w:rFonts w:eastAsia="仿宋" w:hint="eastAsia"/>
                <w:noProof/>
                <w:color w:val="auto"/>
                <w:sz w:val="24"/>
                <w:szCs w:val="24"/>
              </w:rPr>
              <w:t>、基金运作情况概述</w:t>
            </w:r>
            <w:r w:rsidR="00212C77" w:rsidRPr="003D7953">
              <w:rPr>
                <w:rFonts w:eastAsia="仿宋"/>
                <w:noProof/>
                <w:webHidden/>
                <w:sz w:val="24"/>
                <w:szCs w:val="24"/>
              </w:rPr>
              <w:tab/>
            </w:r>
            <w:r w:rsidRPr="003D7953">
              <w:rPr>
                <w:rFonts w:eastAsia="仿宋"/>
                <w:noProof/>
                <w:webHidden/>
                <w:sz w:val="24"/>
                <w:szCs w:val="24"/>
              </w:rPr>
              <w:fldChar w:fldCharType="begin"/>
            </w:r>
            <w:r w:rsidR="00212C77" w:rsidRPr="003D7953">
              <w:rPr>
                <w:rFonts w:eastAsia="仿宋"/>
                <w:noProof/>
                <w:webHidden/>
                <w:sz w:val="24"/>
                <w:szCs w:val="24"/>
              </w:rPr>
              <w:instrText xml:space="preserve"> PAGEREF _Toc520804600 \h </w:instrText>
            </w:r>
            <w:r w:rsidRPr="003D7953">
              <w:rPr>
                <w:rFonts w:eastAsia="仿宋"/>
                <w:noProof/>
                <w:webHidden/>
                <w:sz w:val="24"/>
                <w:szCs w:val="24"/>
              </w:rPr>
            </w:r>
            <w:r w:rsidRPr="003D7953">
              <w:rPr>
                <w:rFonts w:eastAsia="仿宋"/>
                <w:noProof/>
                <w:webHidden/>
                <w:sz w:val="24"/>
                <w:szCs w:val="24"/>
              </w:rPr>
              <w:fldChar w:fldCharType="separate"/>
            </w:r>
            <w:r w:rsidR="003D7953">
              <w:rPr>
                <w:rFonts w:eastAsia="仿宋"/>
                <w:noProof/>
                <w:webHidden/>
                <w:sz w:val="24"/>
                <w:szCs w:val="24"/>
              </w:rPr>
              <w:t>5</w:t>
            </w:r>
            <w:r w:rsidRPr="003D7953">
              <w:rPr>
                <w:rFonts w:eastAsia="仿宋"/>
                <w:noProof/>
                <w:webHidden/>
                <w:sz w:val="24"/>
                <w:szCs w:val="24"/>
              </w:rPr>
              <w:fldChar w:fldCharType="end"/>
            </w:r>
          </w:hyperlink>
        </w:p>
        <w:p w:rsidR="00212C77" w:rsidRPr="003D7953" w:rsidRDefault="00CD623F" w:rsidP="00874B8B">
          <w:pPr>
            <w:pStyle w:val="22"/>
            <w:spacing w:line="360" w:lineRule="auto"/>
            <w:rPr>
              <w:rFonts w:eastAsia="仿宋" w:cstheme="minorBidi"/>
              <w:noProof/>
              <w:kern w:val="2"/>
              <w:sz w:val="24"/>
              <w:szCs w:val="24"/>
            </w:rPr>
          </w:pPr>
          <w:hyperlink w:anchor="_Toc520804601" w:history="1">
            <w:r w:rsidR="00212C77" w:rsidRPr="003D7953">
              <w:rPr>
                <w:rStyle w:val="a9"/>
                <w:rFonts w:eastAsia="仿宋"/>
                <w:noProof/>
                <w:color w:val="auto"/>
                <w:sz w:val="24"/>
                <w:szCs w:val="24"/>
              </w:rPr>
              <w:t>4</w:t>
            </w:r>
            <w:r w:rsidR="00212C77" w:rsidRPr="003D7953">
              <w:rPr>
                <w:rStyle w:val="a9"/>
                <w:rFonts w:eastAsia="仿宋" w:hint="eastAsia"/>
                <w:noProof/>
                <w:color w:val="auto"/>
                <w:sz w:val="24"/>
                <w:szCs w:val="24"/>
              </w:rPr>
              <w:t>、财务会计报告</w:t>
            </w:r>
            <w:r w:rsidR="00212C77" w:rsidRPr="003D7953">
              <w:rPr>
                <w:rFonts w:eastAsia="仿宋"/>
                <w:noProof/>
                <w:webHidden/>
                <w:sz w:val="24"/>
                <w:szCs w:val="24"/>
              </w:rPr>
              <w:tab/>
            </w:r>
            <w:r w:rsidRPr="003D7953">
              <w:rPr>
                <w:rFonts w:eastAsia="仿宋"/>
                <w:noProof/>
                <w:webHidden/>
                <w:sz w:val="24"/>
                <w:szCs w:val="24"/>
              </w:rPr>
              <w:fldChar w:fldCharType="begin"/>
            </w:r>
            <w:r w:rsidR="00212C77" w:rsidRPr="003D7953">
              <w:rPr>
                <w:rFonts w:eastAsia="仿宋"/>
                <w:noProof/>
                <w:webHidden/>
                <w:sz w:val="24"/>
                <w:szCs w:val="24"/>
              </w:rPr>
              <w:instrText xml:space="preserve"> PAGEREF _Toc520804601 \h </w:instrText>
            </w:r>
            <w:r w:rsidRPr="003D7953">
              <w:rPr>
                <w:rFonts w:eastAsia="仿宋"/>
                <w:noProof/>
                <w:webHidden/>
                <w:sz w:val="24"/>
                <w:szCs w:val="24"/>
              </w:rPr>
            </w:r>
            <w:r w:rsidRPr="003D7953">
              <w:rPr>
                <w:rFonts w:eastAsia="仿宋"/>
                <w:noProof/>
                <w:webHidden/>
                <w:sz w:val="24"/>
                <w:szCs w:val="24"/>
              </w:rPr>
              <w:fldChar w:fldCharType="separate"/>
            </w:r>
            <w:r w:rsidR="003D7953">
              <w:rPr>
                <w:rFonts w:eastAsia="仿宋"/>
                <w:noProof/>
                <w:webHidden/>
                <w:sz w:val="24"/>
                <w:szCs w:val="24"/>
              </w:rPr>
              <w:t>6</w:t>
            </w:r>
            <w:r w:rsidRPr="003D7953">
              <w:rPr>
                <w:rFonts w:eastAsia="仿宋"/>
                <w:noProof/>
                <w:webHidden/>
                <w:sz w:val="24"/>
                <w:szCs w:val="24"/>
              </w:rPr>
              <w:fldChar w:fldCharType="end"/>
            </w:r>
          </w:hyperlink>
        </w:p>
        <w:p w:rsidR="00212C77" w:rsidRPr="003D7953" w:rsidRDefault="00CD623F" w:rsidP="00874B8B">
          <w:pPr>
            <w:pStyle w:val="22"/>
            <w:spacing w:line="360" w:lineRule="auto"/>
            <w:rPr>
              <w:rFonts w:eastAsia="仿宋" w:cstheme="minorBidi"/>
              <w:noProof/>
              <w:kern w:val="2"/>
              <w:sz w:val="24"/>
              <w:szCs w:val="24"/>
            </w:rPr>
          </w:pPr>
          <w:hyperlink w:anchor="_Toc520804602" w:history="1">
            <w:r w:rsidR="00212C77" w:rsidRPr="003D7953">
              <w:rPr>
                <w:rStyle w:val="a9"/>
                <w:rFonts w:eastAsia="仿宋"/>
                <w:noProof/>
                <w:color w:val="auto"/>
                <w:sz w:val="24"/>
                <w:szCs w:val="24"/>
              </w:rPr>
              <w:t>5</w:t>
            </w:r>
            <w:r w:rsidR="00212C77" w:rsidRPr="003D7953">
              <w:rPr>
                <w:rStyle w:val="a9"/>
                <w:rFonts w:eastAsia="仿宋" w:hint="eastAsia"/>
                <w:noProof/>
                <w:color w:val="auto"/>
                <w:sz w:val="24"/>
                <w:szCs w:val="24"/>
              </w:rPr>
              <w:t>、清盘事项说明</w:t>
            </w:r>
            <w:r w:rsidR="00212C77" w:rsidRPr="003D7953">
              <w:rPr>
                <w:rFonts w:eastAsia="仿宋"/>
                <w:noProof/>
                <w:webHidden/>
                <w:sz w:val="24"/>
                <w:szCs w:val="24"/>
              </w:rPr>
              <w:tab/>
            </w:r>
            <w:r w:rsidRPr="003D7953">
              <w:rPr>
                <w:rFonts w:eastAsia="仿宋"/>
                <w:noProof/>
                <w:webHidden/>
                <w:sz w:val="24"/>
                <w:szCs w:val="24"/>
              </w:rPr>
              <w:fldChar w:fldCharType="begin"/>
            </w:r>
            <w:r w:rsidR="00212C77" w:rsidRPr="003D7953">
              <w:rPr>
                <w:rFonts w:eastAsia="仿宋"/>
                <w:noProof/>
                <w:webHidden/>
                <w:sz w:val="24"/>
                <w:szCs w:val="24"/>
              </w:rPr>
              <w:instrText xml:space="preserve"> PAGEREF _Toc520804602 \h </w:instrText>
            </w:r>
            <w:r w:rsidRPr="003D7953">
              <w:rPr>
                <w:rFonts w:eastAsia="仿宋"/>
                <w:noProof/>
                <w:webHidden/>
                <w:sz w:val="24"/>
                <w:szCs w:val="24"/>
              </w:rPr>
            </w:r>
            <w:r w:rsidRPr="003D7953">
              <w:rPr>
                <w:rFonts w:eastAsia="仿宋"/>
                <w:noProof/>
                <w:webHidden/>
                <w:sz w:val="24"/>
                <w:szCs w:val="24"/>
              </w:rPr>
              <w:fldChar w:fldCharType="separate"/>
            </w:r>
            <w:r w:rsidR="003D7953">
              <w:rPr>
                <w:rFonts w:eastAsia="仿宋"/>
                <w:noProof/>
                <w:webHidden/>
                <w:sz w:val="24"/>
                <w:szCs w:val="24"/>
              </w:rPr>
              <w:t>7</w:t>
            </w:r>
            <w:r w:rsidRPr="003D7953">
              <w:rPr>
                <w:rFonts w:eastAsia="仿宋"/>
                <w:noProof/>
                <w:webHidden/>
                <w:sz w:val="24"/>
                <w:szCs w:val="24"/>
              </w:rPr>
              <w:fldChar w:fldCharType="end"/>
            </w:r>
          </w:hyperlink>
        </w:p>
        <w:p w:rsidR="00212C77" w:rsidRPr="003D7953" w:rsidRDefault="00CD623F" w:rsidP="00874B8B">
          <w:pPr>
            <w:pStyle w:val="32"/>
            <w:tabs>
              <w:tab w:val="right" w:leader="dot" w:pos="9080"/>
            </w:tabs>
            <w:spacing w:line="360" w:lineRule="auto"/>
            <w:rPr>
              <w:rFonts w:eastAsia="仿宋" w:cstheme="minorBidi"/>
              <w:noProof/>
              <w:sz w:val="24"/>
            </w:rPr>
          </w:pPr>
          <w:hyperlink w:anchor="_Toc520804603" w:history="1">
            <w:r w:rsidR="00212C77" w:rsidRPr="003D7953">
              <w:rPr>
                <w:rStyle w:val="a9"/>
                <w:rFonts w:eastAsia="仿宋"/>
                <w:noProof/>
                <w:color w:val="auto"/>
                <w:sz w:val="24"/>
              </w:rPr>
              <w:t xml:space="preserve">5.1 </w:t>
            </w:r>
            <w:r w:rsidR="00212C77" w:rsidRPr="003D7953">
              <w:rPr>
                <w:rStyle w:val="a9"/>
                <w:rFonts w:eastAsia="仿宋" w:hint="eastAsia"/>
                <w:noProof/>
                <w:color w:val="auto"/>
                <w:sz w:val="24"/>
              </w:rPr>
              <w:t>基金基本情况</w:t>
            </w:r>
            <w:r w:rsidR="00212C77" w:rsidRPr="003D7953">
              <w:rPr>
                <w:rFonts w:eastAsia="仿宋"/>
                <w:noProof/>
                <w:webHidden/>
                <w:sz w:val="24"/>
              </w:rPr>
              <w:tab/>
            </w:r>
            <w:r w:rsidRPr="003D7953">
              <w:rPr>
                <w:rFonts w:eastAsia="仿宋"/>
                <w:noProof/>
                <w:webHidden/>
                <w:sz w:val="24"/>
              </w:rPr>
              <w:fldChar w:fldCharType="begin"/>
            </w:r>
            <w:r w:rsidR="00212C77" w:rsidRPr="003D7953">
              <w:rPr>
                <w:rFonts w:eastAsia="仿宋"/>
                <w:noProof/>
                <w:webHidden/>
                <w:sz w:val="24"/>
              </w:rPr>
              <w:instrText xml:space="preserve"> PAGEREF _Toc520804603 \h </w:instrText>
            </w:r>
            <w:r w:rsidRPr="003D7953">
              <w:rPr>
                <w:rFonts w:eastAsia="仿宋"/>
                <w:noProof/>
                <w:webHidden/>
                <w:sz w:val="24"/>
              </w:rPr>
            </w:r>
            <w:r w:rsidRPr="003D7953">
              <w:rPr>
                <w:rFonts w:eastAsia="仿宋"/>
                <w:noProof/>
                <w:webHidden/>
                <w:sz w:val="24"/>
              </w:rPr>
              <w:fldChar w:fldCharType="separate"/>
            </w:r>
            <w:r w:rsidR="003D7953">
              <w:rPr>
                <w:rFonts w:eastAsia="仿宋"/>
                <w:noProof/>
                <w:webHidden/>
                <w:sz w:val="24"/>
              </w:rPr>
              <w:t>7</w:t>
            </w:r>
            <w:r w:rsidRPr="003D7953">
              <w:rPr>
                <w:rFonts w:eastAsia="仿宋"/>
                <w:noProof/>
                <w:webHidden/>
                <w:sz w:val="24"/>
              </w:rPr>
              <w:fldChar w:fldCharType="end"/>
            </w:r>
          </w:hyperlink>
        </w:p>
        <w:p w:rsidR="00212C77" w:rsidRPr="003D7953" w:rsidRDefault="00CD623F" w:rsidP="00874B8B">
          <w:pPr>
            <w:pStyle w:val="32"/>
            <w:tabs>
              <w:tab w:val="right" w:leader="dot" w:pos="9080"/>
            </w:tabs>
            <w:spacing w:line="360" w:lineRule="auto"/>
            <w:rPr>
              <w:rFonts w:eastAsia="仿宋" w:cstheme="minorBidi"/>
              <w:noProof/>
              <w:sz w:val="24"/>
            </w:rPr>
          </w:pPr>
          <w:hyperlink w:anchor="_Toc520804604" w:history="1">
            <w:r w:rsidR="00212C77" w:rsidRPr="003D7953">
              <w:rPr>
                <w:rStyle w:val="a9"/>
                <w:rFonts w:eastAsia="仿宋"/>
                <w:noProof/>
                <w:color w:val="auto"/>
                <w:sz w:val="24"/>
              </w:rPr>
              <w:t xml:space="preserve">5.2 </w:t>
            </w:r>
            <w:r w:rsidR="00212C77" w:rsidRPr="003D7953">
              <w:rPr>
                <w:rStyle w:val="a9"/>
                <w:rFonts w:eastAsia="仿宋" w:hint="eastAsia"/>
                <w:noProof/>
                <w:color w:val="auto"/>
                <w:sz w:val="24"/>
              </w:rPr>
              <w:t>清算原因</w:t>
            </w:r>
            <w:r w:rsidR="00212C77" w:rsidRPr="003D7953">
              <w:rPr>
                <w:rFonts w:eastAsia="仿宋"/>
                <w:noProof/>
                <w:webHidden/>
                <w:sz w:val="24"/>
              </w:rPr>
              <w:tab/>
            </w:r>
            <w:r w:rsidRPr="003D7953">
              <w:rPr>
                <w:rFonts w:eastAsia="仿宋"/>
                <w:noProof/>
                <w:webHidden/>
                <w:sz w:val="24"/>
              </w:rPr>
              <w:fldChar w:fldCharType="begin"/>
            </w:r>
            <w:r w:rsidR="00212C77" w:rsidRPr="003D7953">
              <w:rPr>
                <w:rFonts w:eastAsia="仿宋"/>
                <w:noProof/>
                <w:webHidden/>
                <w:sz w:val="24"/>
              </w:rPr>
              <w:instrText xml:space="preserve"> PAGEREF _Toc520804604 \h </w:instrText>
            </w:r>
            <w:r w:rsidRPr="003D7953">
              <w:rPr>
                <w:rFonts w:eastAsia="仿宋"/>
                <w:noProof/>
                <w:webHidden/>
                <w:sz w:val="24"/>
              </w:rPr>
            </w:r>
            <w:r w:rsidRPr="003D7953">
              <w:rPr>
                <w:rFonts w:eastAsia="仿宋"/>
                <w:noProof/>
                <w:webHidden/>
                <w:sz w:val="24"/>
              </w:rPr>
              <w:fldChar w:fldCharType="separate"/>
            </w:r>
            <w:r w:rsidR="003D7953">
              <w:rPr>
                <w:rFonts w:eastAsia="仿宋"/>
                <w:noProof/>
                <w:webHidden/>
                <w:sz w:val="24"/>
              </w:rPr>
              <w:t>8</w:t>
            </w:r>
            <w:r w:rsidRPr="003D7953">
              <w:rPr>
                <w:rFonts w:eastAsia="仿宋"/>
                <w:noProof/>
                <w:webHidden/>
                <w:sz w:val="24"/>
              </w:rPr>
              <w:fldChar w:fldCharType="end"/>
            </w:r>
          </w:hyperlink>
        </w:p>
        <w:p w:rsidR="00212C77" w:rsidRPr="003D7953" w:rsidRDefault="00CD623F" w:rsidP="00874B8B">
          <w:pPr>
            <w:pStyle w:val="32"/>
            <w:tabs>
              <w:tab w:val="right" w:leader="dot" w:pos="9080"/>
            </w:tabs>
            <w:spacing w:line="360" w:lineRule="auto"/>
            <w:rPr>
              <w:rFonts w:eastAsia="仿宋" w:cstheme="minorBidi"/>
              <w:noProof/>
              <w:sz w:val="24"/>
            </w:rPr>
          </w:pPr>
          <w:hyperlink w:anchor="_Toc520804605" w:history="1">
            <w:r w:rsidR="00212C77" w:rsidRPr="003D7953">
              <w:rPr>
                <w:rStyle w:val="a9"/>
                <w:rFonts w:eastAsia="仿宋"/>
                <w:noProof/>
                <w:color w:val="auto"/>
                <w:sz w:val="24"/>
              </w:rPr>
              <w:t xml:space="preserve">5.3 </w:t>
            </w:r>
            <w:r w:rsidR="00212C77" w:rsidRPr="003D7953">
              <w:rPr>
                <w:rStyle w:val="a9"/>
                <w:rFonts w:eastAsia="仿宋" w:hint="eastAsia"/>
                <w:noProof/>
                <w:color w:val="auto"/>
                <w:sz w:val="24"/>
              </w:rPr>
              <w:t>清算起始日</w:t>
            </w:r>
            <w:r w:rsidR="00212C77" w:rsidRPr="003D7953">
              <w:rPr>
                <w:rFonts w:eastAsia="仿宋"/>
                <w:noProof/>
                <w:webHidden/>
                <w:sz w:val="24"/>
              </w:rPr>
              <w:tab/>
            </w:r>
            <w:r w:rsidRPr="003D7953">
              <w:rPr>
                <w:rFonts w:eastAsia="仿宋"/>
                <w:noProof/>
                <w:webHidden/>
                <w:sz w:val="24"/>
              </w:rPr>
              <w:fldChar w:fldCharType="begin"/>
            </w:r>
            <w:r w:rsidR="00212C77" w:rsidRPr="003D7953">
              <w:rPr>
                <w:rFonts w:eastAsia="仿宋"/>
                <w:noProof/>
                <w:webHidden/>
                <w:sz w:val="24"/>
              </w:rPr>
              <w:instrText xml:space="preserve"> PAGEREF _Toc520804605 \h </w:instrText>
            </w:r>
            <w:r w:rsidRPr="003D7953">
              <w:rPr>
                <w:rFonts w:eastAsia="仿宋"/>
                <w:noProof/>
                <w:webHidden/>
                <w:sz w:val="24"/>
              </w:rPr>
            </w:r>
            <w:r w:rsidRPr="003D7953">
              <w:rPr>
                <w:rFonts w:eastAsia="仿宋"/>
                <w:noProof/>
                <w:webHidden/>
                <w:sz w:val="24"/>
              </w:rPr>
              <w:fldChar w:fldCharType="separate"/>
            </w:r>
            <w:r w:rsidR="003D7953">
              <w:rPr>
                <w:rFonts w:eastAsia="仿宋"/>
                <w:noProof/>
                <w:webHidden/>
                <w:sz w:val="24"/>
              </w:rPr>
              <w:t>8</w:t>
            </w:r>
            <w:r w:rsidRPr="003D7953">
              <w:rPr>
                <w:rFonts w:eastAsia="仿宋"/>
                <w:noProof/>
                <w:webHidden/>
                <w:sz w:val="24"/>
              </w:rPr>
              <w:fldChar w:fldCharType="end"/>
            </w:r>
          </w:hyperlink>
        </w:p>
        <w:p w:rsidR="00212C77" w:rsidRPr="003D7953" w:rsidRDefault="00CD623F" w:rsidP="00874B8B">
          <w:pPr>
            <w:pStyle w:val="32"/>
            <w:tabs>
              <w:tab w:val="right" w:leader="dot" w:pos="9080"/>
            </w:tabs>
            <w:spacing w:line="360" w:lineRule="auto"/>
            <w:rPr>
              <w:rFonts w:eastAsia="仿宋" w:cstheme="minorBidi"/>
              <w:noProof/>
              <w:sz w:val="24"/>
            </w:rPr>
          </w:pPr>
          <w:hyperlink w:anchor="_Toc520804606" w:history="1">
            <w:r w:rsidR="00212C77" w:rsidRPr="003D7953">
              <w:rPr>
                <w:rStyle w:val="a9"/>
                <w:rFonts w:eastAsia="仿宋"/>
                <w:noProof/>
                <w:color w:val="auto"/>
                <w:sz w:val="24"/>
              </w:rPr>
              <w:t xml:space="preserve">5.4 </w:t>
            </w:r>
            <w:r w:rsidR="00212C77" w:rsidRPr="003D7953">
              <w:rPr>
                <w:rStyle w:val="a9"/>
                <w:rFonts w:eastAsia="仿宋" w:hint="eastAsia"/>
                <w:noProof/>
                <w:color w:val="auto"/>
                <w:sz w:val="24"/>
              </w:rPr>
              <w:t>清算报表编制基础</w:t>
            </w:r>
            <w:r w:rsidR="00212C77" w:rsidRPr="003D7953">
              <w:rPr>
                <w:rFonts w:eastAsia="仿宋"/>
                <w:noProof/>
                <w:webHidden/>
                <w:sz w:val="24"/>
              </w:rPr>
              <w:tab/>
            </w:r>
            <w:r w:rsidRPr="003D7953">
              <w:rPr>
                <w:rFonts w:eastAsia="仿宋"/>
                <w:noProof/>
                <w:webHidden/>
                <w:sz w:val="24"/>
              </w:rPr>
              <w:fldChar w:fldCharType="begin"/>
            </w:r>
            <w:r w:rsidR="00212C77" w:rsidRPr="003D7953">
              <w:rPr>
                <w:rFonts w:eastAsia="仿宋"/>
                <w:noProof/>
                <w:webHidden/>
                <w:sz w:val="24"/>
              </w:rPr>
              <w:instrText xml:space="preserve"> PAGEREF _Toc520804606 \h </w:instrText>
            </w:r>
            <w:r w:rsidRPr="003D7953">
              <w:rPr>
                <w:rFonts w:eastAsia="仿宋"/>
                <w:noProof/>
                <w:webHidden/>
                <w:sz w:val="24"/>
              </w:rPr>
            </w:r>
            <w:r w:rsidRPr="003D7953">
              <w:rPr>
                <w:rFonts w:eastAsia="仿宋"/>
                <w:noProof/>
                <w:webHidden/>
                <w:sz w:val="24"/>
              </w:rPr>
              <w:fldChar w:fldCharType="separate"/>
            </w:r>
            <w:r w:rsidR="003D7953">
              <w:rPr>
                <w:rFonts w:eastAsia="仿宋"/>
                <w:noProof/>
                <w:webHidden/>
                <w:sz w:val="24"/>
              </w:rPr>
              <w:t>8</w:t>
            </w:r>
            <w:r w:rsidRPr="003D7953">
              <w:rPr>
                <w:rFonts w:eastAsia="仿宋"/>
                <w:noProof/>
                <w:webHidden/>
                <w:sz w:val="24"/>
              </w:rPr>
              <w:fldChar w:fldCharType="end"/>
            </w:r>
          </w:hyperlink>
        </w:p>
        <w:p w:rsidR="00212C77" w:rsidRPr="003D7953" w:rsidRDefault="00CD623F" w:rsidP="00874B8B">
          <w:pPr>
            <w:pStyle w:val="22"/>
            <w:spacing w:line="360" w:lineRule="auto"/>
            <w:rPr>
              <w:rFonts w:eastAsia="仿宋" w:cstheme="minorBidi"/>
              <w:noProof/>
              <w:kern w:val="2"/>
              <w:sz w:val="24"/>
              <w:szCs w:val="24"/>
            </w:rPr>
          </w:pPr>
          <w:hyperlink w:anchor="_Toc520804607" w:history="1">
            <w:r w:rsidR="00212C77" w:rsidRPr="003D7953">
              <w:rPr>
                <w:rStyle w:val="a9"/>
                <w:rFonts w:eastAsia="仿宋"/>
                <w:noProof/>
                <w:color w:val="auto"/>
                <w:sz w:val="24"/>
                <w:szCs w:val="24"/>
              </w:rPr>
              <w:t>6</w:t>
            </w:r>
            <w:r w:rsidR="00212C77" w:rsidRPr="003D7953">
              <w:rPr>
                <w:rStyle w:val="a9"/>
                <w:rFonts w:eastAsia="仿宋" w:hint="eastAsia"/>
                <w:noProof/>
                <w:color w:val="auto"/>
                <w:sz w:val="24"/>
                <w:szCs w:val="24"/>
              </w:rPr>
              <w:t>、清算情况</w:t>
            </w:r>
            <w:r w:rsidR="00212C77" w:rsidRPr="003D7953">
              <w:rPr>
                <w:rFonts w:eastAsia="仿宋"/>
                <w:noProof/>
                <w:webHidden/>
                <w:sz w:val="24"/>
                <w:szCs w:val="24"/>
              </w:rPr>
              <w:tab/>
            </w:r>
            <w:r w:rsidRPr="003D7953">
              <w:rPr>
                <w:rFonts w:eastAsia="仿宋"/>
                <w:noProof/>
                <w:webHidden/>
                <w:sz w:val="24"/>
                <w:szCs w:val="24"/>
              </w:rPr>
              <w:fldChar w:fldCharType="begin"/>
            </w:r>
            <w:r w:rsidR="00212C77" w:rsidRPr="003D7953">
              <w:rPr>
                <w:rFonts w:eastAsia="仿宋"/>
                <w:noProof/>
                <w:webHidden/>
                <w:sz w:val="24"/>
                <w:szCs w:val="24"/>
              </w:rPr>
              <w:instrText xml:space="preserve"> PAGEREF _Toc520804607 \h </w:instrText>
            </w:r>
            <w:r w:rsidRPr="003D7953">
              <w:rPr>
                <w:rFonts w:eastAsia="仿宋"/>
                <w:noProof/>
                <w:webHidden/>
                <w:sz w:val="24"/>
                <w:szCs w:val="24"/>
              </w:rPr>
            </w:r>
            <w:r w:rsidRPr="003D7953">
              <w:rPr>
                <w:rFonts w:eastAsia="仿宋"/>
                <w:noProof/>
                <w:webHidden/>
                <w:sz w:val="24"/>
                <w:szCs w:val="24"/>
              </w:rPr>
              <w:fldChar w:fldCharType="separate"/>
            </w:r>
            <w:r w:rsidR="003D7953">
              <w:rPr>
                <w:rFonts w:eastAsia="仿宋"/>
                <w:noProof/>
                <w:webHidden/>
                <w:sz w:val="24"/>
                <w:szCs w:val="24"/>
              </w:rPr>
              <w:t>9</w:t>
            </w:r>
            <w:r w:rsidRPr="003D7953">
              <w:rPr>
                <w:rFonts w:eastAsia="仿宋"/>
                <w:noProof/>
                <w:webHidden/>
                <w:sz w:val="24"/>
                <w:szCs w:val="24"/>
              </w:rPr>
              <w:fldChar w:fldCharType="end"/>
            </w:r>
          </w:hyperlink>
        </w:p>
        <w:p w:rsidR="00212C77" w:rsidRPr="003D7953" w:rsidRDefault="00CD623F" w:rsidP="00874B8B">
          <w:pPr>
            <w:pStyle w:val="32"/>
            <w:tabs>
              <w:tab w:val="right" w:leader="dot" w:pos="9080"/>
            </w:tabs>
            <w:spacing w:line="360" w:lineRule="auto"/>
            <w:rPr>
              <w:rFonts w:eastAsia="仿宋" w:cstheme="minorBidi"/>
              <w:noProof/>
              <w:sz w:val="24"/>
            </w:rPr>
          </w:pPr>
          <w:hyperlink w:anchor="_Toc520804608" w:history="1">
            <w:r w:rsidR="00212C77" w:rsidRPr="003D7953">
              <w:rPr>
                <w:rStyle w:val="a9"/>
                <w:rFonts w:eastAsia="仿宋"/>
                <w:noProof/>
                <w:color w:val="auto"/>
                <w:sz w:val="24"/>
              </w:rPr>
              <w:t xml:space="preserve">6.1 </w:t>
            </w:r>
            <w:r w:rsidR="00212C77" w:rsidRPr="003D7953">
              <w:rPr>
                <w:rStyle w:val="a9"/>
                <w:rFonts w:eastAsia="仿宋" w:hint="eastAsia"/>
                <w:noProof/>
                <w:color w:val="auto"/>
                <w:sz w:val="24"/>
              </w:rPr>
              <w:t>清算费用</w:t>
            </w:r>
            <w:r w:rsidR="00212C77" w:rsidRPr="003D7953">
              <w:rPr>
                <w:rFonts w:eastAsia="仿宋"/>
                <w:noProof/>
                <w:webHidden/>
                <w:sz w:val="24"/>
              </w:rPr>
              <w:tab/>
            </w:r>
            <w:r w:rsidRPr="003D7953">
              <w:rPr>
                <w:rFonts w:eastAsia="仿宋"/>
                <w:noProof/>
                <w:webHidden/>
                <w:sz w:val="24"/>
              </w:rPr>
              <w:fldChar w:fldCharType="begin"/>
            </w:r>
            <w:r w:rsidR="00212C77" w:rsidRPr="003D7953">
              <w:rPr>
                <w:rFonts w:eastAsia="仿宋"/>
                <w:noProof/>
                <w:webHidden/>
                <w:sz w:val="24"/>
              </w:rPr>
              <w:instrText xml:space="preserve"> PAGEREF _Toc520804608 \h </w:instrText>
            </w:r>
            <w:r w:rsidRPr="003D7953">
              <w:rPr>
                <w:rFonts w:eastAsia="仿宋"/>
                <w:noProof/>
                <w:webHidden/>
                <w:sz w:val="24"/>
              </w:rPr>
            </w:r>
            <w:r w:rsidRPr="003D7953">
              <w:rPr>
                <w:rFonts w:eastAsia="仿宋"/>
                <w:noProof/>
                <w:webHidden/>
                <w:sz w:val="24"/>
              </w:rPr>
              <w:fldChar w:fldCharType="separate"/>
            </w:r>
            <w:r w:rsidR="003D7953">
              <w:rPr>
                <w:rFonts w:eastAsia="仿宋"/>
                <w:noProof/>
                <w:webHidden/>
                <w:sz w:val="24"/>
              </w:rPr>
              <w:t>9</w:t>
            </w:r>
            <w:r w:rsidRPr="003D7953">
              <w:rPr>
                <w:rFonts w:eastAsia="仿宋"/>
                <w:noProof/>
                <w:webHidden/>
                <w:sz w:val="24"/>
              </w:rPr>
              <w:fldChar w:fldCharType="end"/>
            </w:r>
          </w:hyperlink>
        </w:p>
        <w:p w:rsidR="00212C77" w:rsidRPr="003D7953" w:rsidRDefault="00CD623F" w:rsidP="00874B8B">
          <w:pPr>
            <w:pStyle w:val="32"/>
            <w:tabs>
              <w:tab w:val="right" w:leader="dot" w:pos="9080"/>
            </w:tabs>
            <w:spacing w:line="360" w:lineRule="auto"/>
            <w:rPr>
              <w:rFonts w:eastAsia="仿宋" w:cstheme="minorBidi"/>
              <w:noProof/>
              <w:sz w:val="24"/>
            </w:rPr>
          </w:pPr>
          <w:hyperlink w:anchor="_Toc520804609" w:history="1">
            <w:r w:rsidR="00212C77" w:rsidRPr="003D7953">
              <w:rPr>
                <w:rStyle w:val="a9"/>
                <w:rFonts w:eastAsia="仿宋"/>
                <w:noProof/>
                <w:color w:val="auto"/>
                <w:sz w:val="24"/>
              </w:rPr>
              <w:t xml:space="preserve">6.2 </w:t>
            </w:r>
            <w:r w:rsidR="00212C77" w:rsidRPr="003D7953">
              <w:rPr>
                <w:rStyle w:val="a9"/>
                <w:rFonts w:eastAsia="仿宋" w:hint="eastAsia"/>
                <w:noProof/>
                <w:color w:val="auto"/>
                <w:sz w:val="24"/>
              </w:rPr>
              <w:t>资产处置情况</w:t>
            </w:r>
            <w:r w:rsidR="00212C77" w:rsidRPr="003D7953">
              <w:rPr>
                <w:rFonts w:eastAsia="仿宋"/>
                <w:noProof/>
                <w:webHidden/>
                <w:sz w:val="24"/>
              </w:rPr>
              <w:tab/>
            </w:r>
            <w:r w:rsidRPr="003D7953">
              <w:rPr>
                <w:rFonts w:eastAsia="仿宋"/>
                <w:noProof/>
                <w:webHidden/>
                <w:sz w:val="24"/>
              </w:rPr>
              <w:fldChar w:fldCharType="begin"/>
            </w:r>
            <w:r w:rsidR="00212C77" w:rsidRPr="003D7953">
              <w:rPr>
                <w:rFonts w:eastAsia="仿宋"/>
                <w:noProof/>
                <w:webHidden/>
                <w:sz w:val="24"/>
              </w:rPr>
              <w:instrText xml:space="preserve"> PAGEREF _Toc520804609 \h </w:instrText>
            </w:r>
            <w:r w:rsidRPr="003D7953">
              <w:rPr>
                <w:rFonts w:eastAsia="仿宋"/>
                <w:noProof/>
                <w:webHidden/>
                <w:sz w:val="24"/>
              </w:rPr>
            </w:r>
            <w:r w:rsidRPr="003D7953">
              <w:rPr>
                <w:rFonts w:eastAsia="仿宋"/>
                <w:noProof/>
                <w:webHidden/>
                <w:sz w:val="24"/>
              </w:rPr>
              <w:fldChar w:fldCharType="separate"/>
            </w:r>
            <w:r w:rsidR="003D7953">
              <w:rPr>
                <w:rFonts w:eastAsia="仿宋"/>
                <w:noProof/>
                <w:webHidden/>
                <w:sz w:val="24"/>
              </w:rPr>
              <w:t>9</w:t>
            </w:r>
            <w:r w:rsidRPr="003D7953">
              <w:rPr>
                <w:rFonts w:eastAsia="仿宋"/>
                <w:noProof/>
                <w:webHidden/>
                <w:sz w:val="24"/>
              </w:rPr>
              <w:fldChar w:fldCharType="end"/>
            </w:r>
          </w:hyperlink>
        </w:p>
        <w:p w:rsidR="00212C77" w:rsidRPr="003D7953" w:rsidRDefault="00CD623F" w:rsidP="00874B8B">
          <w:pPr>
            <w:pStyle w:val="32"/>
            <w:tabs>
              <w:tab w:val="right" w:leader="dot" w:pos="9080"/>
            </w:tabs>
            <w:spacing w:line="360" w:lineRule="auto"/>
            <w:rPr>
              <w:rFonts w:eastAsia="仿宋" w:cstheme="minorBidi"/>
              <w:noProof/>
              <w:sz w:val="24"/>
            </w:rPr>
          </w:pPr>
          <w:hyperlink w:anchor="_Toc520804610" w:history="1">
            <w:r w:rsidR="00212C77" w:rsidRPr="003D7953">
              <w:rPr>
                <w:rStyle w:val="a9"/>
                <w:rFonts w:eastAsia="仿宋"/>
                <w:noProof/>
                <w:color w:val="auto"/>
                <w:sz w:val="24"/>
              </w:rPr>
              <w:t xml:space="preserve">6.3 </w:t>
            </w:r>
            <w:r w:rsidR="00212C77" w:rsidRPr="003D7953">
              <w:rPr>
                <w:rStyle w:val="a9"/>
                <w:rFonts w:eastAsia="仿宋" w:hint="eastAsia"/>
                <w:noProof/>
                <w:color w:val="auto"/>
                <w:sz w:val="24"/>
              </w:rPr>
              <w:t>负债清偿情况</w:t>
            </w:r>
            <w:r w:rsidR="00212C77" w:rsidRPr="003D7953">
              <w:rPr>
                <w:rFonts w:eastAsia="仿宋"/>
                <w:noProof/>
                <w:webHidden/>
                <w:sz w:val="24"/>
              </w:rPr>
              <w:tab/>
            </w:r>
            <w:r w:rsidRPr="003D7953">
              <w:rPr>
                <w:rFonts w:eastAsia="仿宋"/>
                <w:noProof/>
                <w:webHidden/>
                <w:sz w:val="24"/>
              </w:rPr>
              <w:fldChar w:fldCharType="begin"/>
            </w:r>
            <w:r w:rsidR="00212C77" w:rsidRPr="003D7953">
              <w:rPr>
                <w:rFonts w:eastAsia="仿宋"/>
                <w:noProof/>
                <w:webHidden/>
                <w:sz w:val="24"/>
              </w:rPr>
              <w:instrText xml:space="preserve"> PAGEREF _Toc520804610 \h </w:instrText>
            </w:r>
            <w:r w:rsidRPr="003D7953">
              <w:rPr>
                <w:rFonts w:eastAsia="仿宋"/>
                <w:noProof/>
                <w:webHidden/>
                <w:sz w:val="24"/>
              </w:rPr>
            </w:r>
            <w:r w:rsidRPr="003D7953">
              <w:rPr>
                <w:rFonts w:eastAsia="仿宋"/>
                <w:noProof/>
                <w:webHidden/>
                <w:sz w:val="24"/>
              </w:rPr>
              <w:fldChar w:fldCharType="separate"/>
            </w:r>
            <w:r w:rsidR="003D7953">
              <w:rPr>
                <w:rFonts w:eastAsia="仿宋"/>
                <w:noProof/>
                <w:webHidden/>
                <w:sz w:val="24"/>
              </w:rPr>
              <w:t>10</w:t>
            </w:r>
            <w:r w:rsidRPr="003D7953">
              <w:rPr>
                <w:rFonts w:eastAsia="仿宋"/>
                <w:noProof/>
                <w:webHidden/>
                <w:sz w:val="24"/>
              </w:rPr>
              <w:fldChar w:fldCharType="end"/>
            </w:r>
          </w:hyperlink>
        </w:p>
        <w:p w:rsidR="00212C77" w:rsidRPr="003D7953" w:rsidRDefault="00CD623F" w:rsidP="00874B8B">
          <w:pPr>
            <w:pStyle w:val="32"/>
            <w:tabs>
              <w:tab w:val="right" w:leader="dot" w:pos="9080"/>
            </w:tabs>
            <w:spacing w:line="360" w:lineRule="auto"/>
            <w:rPr>
              <w:rFonts w:eastAsia="仿宋" w:cstheme="minorBidi"/>
              <w:noProof/>
              <w:sz w:val="24"/>
            </w:rPr>
          </w:pPr>
          <w:hyperlink w:anchor="_Toc520804611" w:history="1">
            <w:r w:rsidR="00212C77" w:rsidRPr="003D7953">
              <w:rPr>
                <w:rStyle w:val="a9"/>
                <w:rFonts w:eastAsia="仿宋"/>
                <w:noProof/>
                <w:color w:val="auto"/>
                <w:sz w:val="24"/>
              </w:rPr>
              <w:t xml:space="preserve">6.4 </w:t>
            </w:r>
            <w:r w:rsidR="00212C77" w:rsidRPr="003D7953">
              <w:rPr>
                <w:rStyle w:val="a9"/>
                <w:rFonts w:eastAsia="仿宋" w:hint="eastAsia"/>
                <w:noProof/>
                <w:color w:val="auto"/>
                <w:sz w:val="24"/>
              </w:rPr>
              <w:t>清算期的清算损益情况</w:t>
            </w:r>
            <w:r w:rsidR="00212C77" w:rsidRPr="003D7953">
              <w:rPr>
                <w:rFonts w:eastAsia="仿宋"/>
                <w:noProof/>
                <w:webHidden/>
                <w:sz w:val="24"/>
              </w:rPr>
              <w:tab/>
            </w:r>
            <w:r w:rsidRPr="003D7953">
              <w:rPr>
                <w:rFonts w:eastAsia="仿宋"/>
                <w:noProof/>
                <w:webHidden/>
                <w:sz w:val="24"/>
              </w:rPr>
              <w:fldChar w:fldCharType="begin"/>
            </w:r>
            <w:r w:rsidR="00212C77" w:rsidRPr="003D7953">
              <w:rPr>
                <w:rFonts w:eastAsia="仿宋"/>
                <w:noProof/>
                <w:webHidden/>
                <w:sz w:val="24"/>
              </w:rPr>
              <w:instrText xml:space="preserve"> PAGEREF _Toc520804611 \h </w:instrText>
            </w:r>
            <w:r w:rsidRPr="003D7953">
              <w:rPr>
                <w:rFonts w:eastAsia="仿宋"/>
                <w:noProof/>
                <w:webHidden/>
                <w:sz w:val="24"/>
              </w:rPr>
            </w:r>
            <w:r w:rsidRPr="003D7953">
              <w:rPr>
                <w:rFonts w:eastAsia="仿宋"/>
                <w:noProof/>
                <w:webHidden/>
                <w:sz w:val="24"/>
              </w:rPr>
              <w:fldChar w:fldCharType="separate"/>
            </w:r>
            <w:r w:rsidR="003D7953">
              <w:rPr>
                <w:rFonts w:eastAsia="仿宋"/>
                <w:noProof/>
                <w:webHidden/>
                <w:sz w:val="24"/>
              </w:rPr>
              <w:t>10</w:t>
            </w:r>
            <w:r w:rsidRPr="003D7953">
              <w:rPr>
                <w:rFonts w:eastAsia="仿宋"/>
                <w:noProof/>
                <w:webHidden/>
                <w:sz w:val="24"/>
              </w:rPr>
              <w:fldChar w:fldCharType="end"/>
            </w:r>
          </w:hyperlink>
        </w:p>
        <w:p w:rsidR="00212C77" w:rsidRPr="003D7953" w:rsidRDefault="00CD623F" w:rsidP="00874B8B">
          <w:pPr>
            <w:pStyle w:val="32"/>
            <w:tabs>
              <w:tab w:val="right" w:leader="dot" w:pos="9080"/>
            </w:tabs>
            <w:spacing w:line="360" w:lineRule="auto"/>
            <w:rPr>
              <w:rFonts w:eastAsia="仿宋" w:cstheme="minorBidi"/>
              <w:noProof/>
              <w:sz w:val="24"/>
            </w:rPr>
          </w:pPr>
          <w:hyperlink w:anchor="_Toc520804612" w:history="1">
            <w:r w:rsidR="00212C77" w:rsidRPr="003D7953">
              <w:rPr>
                <w:rStyle w:val="a9"/>
                <w:rFonts w:eastAsia="仿宋"/>
                <w:noProof/>
                <w:color w:val="auto"/>
                <w:sz w:val="24"/>
              </w:rPr>
              <w:t xml:space="preserve">6.5 </w:t>
            </w:r>
            <w:r w:rsidR="00212C77" w:rsidRPr="003D7953">
              <w:rPr>
                <w:rStyle w:val="a9"/>
                <w:rFonts w:eastAsia="仿宋" w:hint="eastAsia"/>
                <w:noProof/>
                <w:color w:val="auto"/>
                <w:sz w:val="24"/>
              </w:rPr>
              <w:t>资产处置及负债清偿后的剩余资产分配情况</w:t>
            </w:r>
            <w:r w:rsidR="00212C77" w:rsidRPr="003D7953">
              <w:rPr>
                <w:rFonts w:eastAsia="仿宋"/>
                <w:noProof/>
                <w:webHidden/>
                <w:sz w:val="24"/>
              </w:rPr>
              <w:tab/>
            </w:r>
            <w:r w:rsidRPr="003D7953">
              <w:rPr>
                <w:rFonts w:eastAsia="仿宋"/>
                <w:noProof/>
                <w:webHidden/>
                <w:sz w:val="24"/>
              </w:rPr>
              <w:fldChar w:fldCharType="begin"/>
            </w:r>
            <w:r w:rsidR="00212C77" w:rsidRPr="003D7953">
              <w:rPr>
                <w:rFonts w:eastAsia="仿宋"/>
                <w:noProof/>
                <w:webHidden/>
                <w:sz w:val="24"/>
              </w:rPr>
              <w:instrText xml:space="preserve"> PAGEREF _Toc520804612 \h </w:instrText>
            </w:r>
            <w:r w:rsidRPr="003D7953">
              <w:rPr>
                <w:rFonts w:eastAsia="仿宋"/>
                <w:noProof/>
                <w:webHidden/>
                <w:sz w:val="24"/>
              </w:rPr>
            </w:r>
            <w:r w:rsidRPr="003D7953">
              <w:rPr>
                <w:rFonts w:eastAsia="仿宋"/>
                <w:noProof/>
                <w:webHidden/>
                <w:sz w:val="24"/>
              </w:rPr>
              <w:fldChar w:fldCharType="separate"/>
            </w:r>
            <w:r w:rsidR="003D7953">
              <w:rPr>
                <w:rFonts w:eastAsia="仿宋"/>
                <w:noProof/>
                <w:webHidden/>
                <w:sz w:val="24"/>
              </w:rPr>
              <w:t>11</w:t>
            </w:r>
            <w:r w:rsidRPr="003D7953">
              <w:rPr>
                <w:rFonts w:eastAsia="仿宋"/>
                <w:noProof/>
                <w:webHidden/>
                <w:sz w:val="24"/>
              </w:rPr>
              <w:fldChar w:fldCharType="end"/>
            </w:r>
          </w:hyperlink>
        </w:p>
        <w:p w:rsidR="00212C77" w:rsidRPr="003D7953" w:rsidRDefault="00CD623F" w:rsidP="00874B8B">
          <w:pPr>
            <w:pStyle w:val="32"/>
            <w:tabs>
              <w:tab w:val="right" w:leader="dot" w:pos="9080"/>
            </w:tabs>
            <w:spacing w:line="360" w:lineRule="auto"/>
            <w:rPr>
              <w:rFonts w:eastAsia="仿宋" w:cstheme="minorBidi"/>
              <w:noProof/>
              <w:sz w:val="24"/>
            </w:rPr>
          </w:pPr>
          <w:hyperlink w:anchor="_Toc520804613" w:history="1">
            <w:r w:rsidR="00212C77" w:rsidRPr="003D7953">
              <w:rPr>
                <w:rStyle w:val="a9"/>
                <w:rFonts w:eastAsia="仿宋"/>
                <w:noProof/>
                <w:color w:val="auto"/>
                <w:sz w:val="24"/>
              </w:rPr>
              <w:t xml:space="preserve">6.6 </w:t>
            </w:r>
            <w:r w:rsidR="00212C77" w:rsidRPr="003D7953">
              <w:rPr>
                <w:rStyle w:val="a9"/>
                <w:rFonts w:eastAsia="仿宋" w:hint="eastAsia"/>
                <w:noProof/>
                <w:color w:val="auto"/>
                <w:sz w:val="24"/>
              </w:rPr>
              <w:t>基金财产清算报告的告知安排</w:t>
            </w:r>
            <w:r w:rsidR="00212C77" w:rsidRPr="003D7953">
              <w:rPr>
                <w:rFonts w:eastAsia="仿宋"/>
                <w:noProof/>
                <w:webHidden/>
                <w:sz w:val="24"/>
              </w:rPr>
              <w:tab/>
            </w:r>
            <w:r w:rsidRPr="003D7953">
              <w:rPr>
                <w:rFonts w:eastAsia="仿宋"/>
                <w:noProof/>
                <w:webHidden/>
                <w:sz w:val="24"/>
              </w:rPr>
              <w:fldChar w:fldCharType="begin"/>
            </w:r>
            <w:r w:rsidR="00212C77" w:rsidRPr="003D7953">
              <w:rPr>
                <w:rFonts w:eastAsia="仿宋"/>
                <w:noProof/>
                <w:webHidden/>
                <w:sz w:val="24"/>
              </w:rPr>
              <w:instrText xml:space="preserve"> PAGEREF _Toc520804613 \h </w:instrText>
            </w:r>
            <w:r w:rsidRPr="003D7953">
              <w:rPr>
                <w:rFonts w:eastAsia="仿宋"/>
                <w:noProof/>
                <w:webHidden/>
                <w:sz w:val="24"/>
              </w:rPr>
            </w:r>
            <w:r w:rsidRPr="003D7953">
              <w:rPr>
                <w:rFonts w:eastAsia="仿宋"/>
                <w:noProof/>
                <w:webHidden/>
                <w:sz w:val="24"/>
              </w:rPr>
              <w:fldChar w:fldCharType="separate"/>
            </w:r>
            <w:r w:rsidR="003D7953">
              <w:rPr>
                <w:rFonts w:eastAsia="仿宋"/>
                <w:noProof/>
                <w:webHidden/>
                <w:sz w:val="24"/>
              </w:rPr>
              <w:t>11</w:t>
            </w:r>
            <w:r w:rsidRPr="003D7953">
              <w:rPr>
                <w:rFonts w:eastAsia="仿宋"/>
                <w:noProof/>
                <w:webHidden/>
                <w:sz w:val="24"/>
              </w:rPr>
              <w:fldChar w:fldCharType="end"/>
            </w:r>
          </w:hyperlink>
        </w:p>
        <w:p w:rsidR="00212C77" w:rsidRPr="003D7953" w:rsidRDefault="00CD623F" w:rsidP="00874B8B">
          <w:pPr>
            <w:pStyle w:val="22"/>
            <w:spacing w:line="360" w:lineRule="auto"/>
            <w:rPr>
              <w:rFonts w:eastAsia="仿宋" w:cstheme="minorBidi"/>
              <w:noProof/>
              <w:kern w:val="2"/>
              <w:sz w:val="24"/>
              <w:szCs w:val="24"/>
            </w:rPr>
          </w:pPr>
          <w:hyperlink w:anchor="_Toc520804614" w:history="1">
            <w:r w:rsidR="00212C77" w:rsidRPr="003D7953">
              <w:rPr>
                <w:rStyle w:val="a9"/>
                <w:rFonts w:eastAsia="仿宋"/>
                <w:noProof/>
                <w:color w:val="auto"/>
                <w:sz w:val="24"/>
                <w:szCs w:val="24"/>
              </w:rPr>
              <w:t>7</w:t>
            </w:r>
            <w:r w:rsidR="00212C77" w:rsidRPr="003D7953">
              <w:rPr>
                <w:rStyle w:val="a9"/>
                <w:rFonts w:eastAsia="仿宋" w:hint="eastAsia"/>
                <w:noProof/>
                <w:color w:val="auto"/>
                <w:sz w:val="24"/>
                <w:szCs w:val="24"/>
              </w:rPr>
              <w:t>、备查文件目录</w:t>
            </w:r>
            <w:r w:rsidR="00212C77" w:rsidRPr="003D7953">
              <w:rPr>
                <w:rFonts w:eastAsia="仿宋"/>
                <w:noProof/>
                <w:webHidden/>
                <w:sz w:val="24"/>
                <w:szCs w:val="24"/>
              </w:rPr>
              <w:tab/>
            </w:r>
            <w:r w:rsidRPr="003D7953">
              <w:rPr>
                <w:rFonts w:eastAsia="仿宋"/>
                <w:noProof/>
                <w:webHidden/>
                <w:sz w:val="24"/>
                <w:szCs w:val="24"/>
              </w:rPr>
              <w:fldChar w:fldCharType="begin"/>
            </w:r>
            <w:r w:rsidR="00212C77" w:rsidRPr="003D7953">
              <w:rPr>
                <w:rFonts w:eastAsia="仿宋"/>
                <w:noProof/>
                <w:webHidden/>
                <w:sz w:val="24"/>
                <w:szCs w:val="24"/>
              </w:rPr>
              <w:instrText xml:space="preserve"> PAGEREF _Toc520804614 \h </w:instrText>
            </w:r>
            <w:r w:rsidRPr="003D7953">
              <w:rPr>
                <w:rFonts w:eastAsia="仿宋"/>
                <w:noProof/>
                <w:webHidden/>
                <w:sz w:val="24"/>
                <w:szCs w:val="24"/>
              </w:rPr>
            </w:r>
            <w:r w:rsidRPr="003D7953">
              <w:rPr>
                <w:rFonts w:eastAsia="仿宋"/>
                <w:noProof/>
                <w:webHidden/>
                <w:sz w:val="24"/>
                <w:szCs w:val="24"/>
              </w:rPr>
              <w:fldChar w:fldCharType="separate"/>
            </w:r>
            <w:r w:rsidR="003D7953">
              <w:rPr>
                <w:rFonts w:eastAsia="仿宋"/>
                <w:noProof/>
                <w:webHidden/>
                <w:sz w:val="24"/>
                <w:szCs w:val="24"/>
              </w:rPr>
              <w:t>12</w:t>
            </w:r>
            <w:r w:rsidRPr="003D7953">
              <w:rPr>
                <w:rFonts w:eastAsia="仿宋"/>
                <w:noProof/>
                <w:webHidden/>
                <w:sz w:val="24"/>
                <w:szCs w:val="24"/>
              </w:rPr>
              <w:fldChar w:fldCharType="end"/>
            </w:r>
          </w:hyperlink>
        </w:p>
        <w:p w:rsidR="00212C77" w:rsidRPr="003D7953" w:rsidRDefault="00CD623F" w:rsidP="00874B8B">
          <w:pPr>
            <w:pStyle w:val="32"/>
            <w:tabs>
              <w:tab w:val="right" w:leader="dot" w:pos="9080"/>
            </w:tabs>
            <w:spacing w:line="360" w:lineRule="auto"/>
            <w:rPr>
              <w:rFonts w:eastAsia="仿宋" w:cstheme="minorBidi"/>
              <w:noProof/>
              <w:sz w:val="24"/>
            </w:rPr>
          </w:pPr>
          <w:hyperlink w:anchor="_Toc520804615" w:history="1">
            <w:r w:rsidR="00212C77" w:rsidRPr="003D7953">
              <w:rPr>
                <w:rStyle w:val="a9"/>
                <w:rFonts w:eastAsia="仿宋"/>
                <w:noProof/>
                <w:color w:val="auto"/>
                <w:sz w:val="24"/>
              </w:rPr>
              <w:t xml:space="preserve">7.1 </w:t>
            </w:r>
            <w:r w:rsidR="00212C77" w:rsidRPr="003D7953">
              <w:rPr>
                <w:rStyle w:val="a9"/>
                <w:rFonts w:eastAsia="仿宋" w:hint="eastAsia"/>
                <w:noProof/>
                <w:color w:val="auto"/>
                <w:sz w:val="24"/>
              </w:rPr>
              <w:t>备查文件目录</w:t>
            </w:r>
            <w:r w:rsidR="00212C77" w:rsidRPr="003D7953">
              <w:rPr>
                <w:rFonts w:eastAsia="仿宋"/>
                <w:noProof/>
                <w:webHidden/>
                <w:sz w:val="24"/>
              </w:rPr>
              <w:tab/>
            </w:r>
            <w:r w:rsidRPr="003D7953">
              <w:rPr>
                <w:rFonts w:eastAsia="仿宋"/>
                <w:noProof/>
                <w:webHidden/>
                <w:sz w:val="24"/>
              </w:rPr>
              <w:fldChar w:fldCharType="begin"/>
            </w:r>
            <w:r w:rsidR="00212C77" w:rsidRPr="003D7953">
              <w:rPr>
                <w:rFonts w:eastAsia="仿宋"/>
                <w:noProof/>
                <w:webHidden/>
                <w:sz w:val="24"/>
              </w:rPr>
              <w:instrText xml:space="preserve"> PAGEREF _Toc520804615 \h </w:instrText>
            </w:r>
            <w:r w:rsidRPr="003D7953">
              <w:rPr>
                <w:rFonts w:eastAsia="仿宋"/>
                <w:noProof/>
                <w:webHidden/>
                <w:sz w:val="24"/>
              </w:rPr>
            </w:r>
            <w:r w:rsidRPr="003D7953">
              <w:rPr>
                <w:rFonts w:eastAsia="仿宋"/>
                <w:noProof/>
                <w:webHidden/>
                <w:sz w:val="24"/>
              </w:rPr>
              <w:fldChar w:fldCharType="separate"/>
            </w:r>
            <w:r w:rsidR="003D7953">
              <w:rPr>
                <w:rFonts w:eastAsia="仿宋"/>
                <w:noProof/>
                <w:webHidden/>
                <w:sz w:val="24"/>
              </w:rPr>
              <w:t>12</w:t>
            </w:r>
            <w:r w:rsidRPr="003D7953">
              <w:rPr>
                <w:rFonts w:eastAsia="仿宋"/>
                <w:noProof/>
                <w:webHidden/>
                <w:sz w:val="24"/>
              </w:rPr>
              <w:fldChar w:fldCharType="end"/>
            </w:r>
          </w:hyperlink>
        </w:p>
        <w:p w:rsidR="00212C77" w:rsidRPr="003D7953" w:rsidRDefault="00CD623F" w:rsidP="00874B8B">
          <w:pPr>
            <w:pStyle w:val="32"/>
            <w:tabs>
              <w:tab w:val="right" w:leader="dot" w:pos="9080"/>
            </w:tabs>
            <w:spacing w:line="360" w:lineRule="auto"/>
            <w:rPr>
              <w:rFonts w:eastAsia="仿宋" w:cstheme="minorBidi"/>
              <w:noProof/>
              <w:sz w:val="24"/>
            </w:rPr>
          </w:pPr>
          <w:hyperlink w:anchor="_Toc520804616" w:history="1">
            <w:r w:rsidR="00212C77" w:rsidRPr="003D7953">
              <w:rPr>
                <w:rStyle w:val="a9"/>
                <w:rFonts w:eastAsia="仿宋"/>
                <w:noProof/>
                <w:color w:val="auto"/>
                <w:sz w:val="24"/>
              </w:rPr>
              <w:t xml:space="preserve">7.2 </w:t>
            </w:r>
            <w:r w:rsidR="00212C77" w:rsidRPr="003D7953">
              <w:rPr>
                <w:rStyle w:val="a9"/>
                <w:rFonts w:eastAsia="仿宋" w:hint="eastAsia"/>
                <w:noProof/>
                <w:color w:val="auto"/>
                <w:sz w:val="24"/>
              </w:rPr>
              <w:t>存放地点</w:t>
            </w:r>
            <w:r w:rsidR="00212C77" w:rsidRPr="003D7953">
              <w:rPr>
                <w:rFonts w:eastAsia="仿宋"/>
                <w:noProof/>
                <w:webHidden/>
                <w:sz w:val="24"/>
              </w:rPr>
              <w:tab/>
            </w:r>
            <w:r w:rsidRPr="003D7953">
              <w:rPr>
                <w:rFonts w:eastAsia="仿宋"/>
                <w:noProof/>
                <w:webHidden/>
                <w:sz w:val="24"/>
              </w:rPr>
              <w:fldChar w:fldCharType="begin"/>
            </w:r>
            <w:r w:rsidR="00212C77" w:rsidRPr="003D7953">
              <w:rPr>
                <w:rFonts w:eastAsia="仿宋"/>
                <w:noProof/>
                <w:webHidden/>
                <w:sz w:val="24"/>
              </w:rPr>
              <w:instrText xml:space="preserve"> PAGEREF _Toc520804616 \h </w:instrText>
            </w:r>
            <w:r w:rsidRPr="003D7953">
              <w:rPr>
                <w:rFonts w:eastAsia="仿宋"/>
                <w:noProof/>
                <w:webHidden/>
                <w:sz w:val="24"/>
              </w:rPr>
            </w:r>
            <w:r w:rsidRPr="003D7953">
              <w:rPr>
                <w:rFonts w:eastAsia="仿宋"/>
                <w:noProof/>
                <w:webHidden/>
                <w:sz w:val="24"/>
              </w:rPr>
              <w:fldChar w:fldCharType="separate"/>
            </w:r>
            <w:r w:rsidR="003D7953">
              <w:rPr>
                <w:rFonts w:eastAsia="仿宋"/>
                <w:noProof/>
                <w:webHidden/>
                <w:sz w:val="24"/>
              </w:rPr>
              <w:t>12</w:t>
            </w:r>
            <w:r w:rsidRPr="003D7953">
              <w:rPr>
                <w:rFonts w:eastAsia="仿宋"/>
                <w:noProof/>
                <w:webHidden/>
                <w:sz w:val="24"/>
              </w:rPr>
              <w:fldChar w:fldCharType="end"/>
            </w:r>
          </w:hyperlink>
        </w:p>
        <w:p w:rsidR="00212C77" w:rsidRPr="003D7953" w:rsidRDefault="00CD623F" w:rsidP="00874B8B">
          <w:pPr>
            <w:pStyle w:val="32"/>
            <w:tabs>
              <w:tab w:val="right" w:leader="dot" w:pos="9080"/>
            </w:tabs>
            <w:spacing w:line="360" w:lineRule="auto"/>
            <w:rPr>
              <w:rFonts w:eastAsia="仿宋" w:cstheme="minorBidi"/>
              <w:noProof/>
              <w:sz w:val="24"/>
            </w:rPr>
          </w:pPr>
          <w:hyperlink w:anchor="_Toc520804617" w:history="1">
            <w:r w:rsidR="00212C77" w:rsidRPr="003D7953">
              <w:rPr>
                <w:rStyle w:val="a9"/>
                <w:rFonts w:eastAsia="仿宋"/>
                <w:noProof/>
                <w:color w:val="auto"/>
                <w:sz w:val="24"/>
              </w:rPr>
              <w:t xml:space="preserve">7.3 </w:t>
            </w:r>
            <w:r w:rsidR="00212C77" w:rsidRPr="003D7953">
              <w:rPr>
                <w:rStyle w:val="a9"/>
                <w:rFonts w:eastAsia="仿宋" w:hint="eastAsia"/>
                <w:noProof/>
                <w:color w:val="auto"/>
                <w:sz w:val="24"/>
              </w:rPr>
              <w:t>查阅方式</w:t>
            </w:r>
            <w:r w:rsidR="00212C77" w:rsidRPr="003D7953">
              <w:rPr>
                <w:rFonts w:eastAsia="仿宋"/>
                <w:noProof/>
                <w:webHidden/>
                <w:sz w:val="24"/>
              </w:rPr>
              <w:tab/>
            </w:r>
            <w:r w:rsidRPr="003D7953">
              <w:rPr>
                <w:rFonts w:eastAsia="仿宋"/>
                <w:noProof/>
                <w:webHidden/>
                <w:sz w:val="24"/>
              </w:rPr>
              <w:fldChar w:fldCharType="begin"/>
            </w:r>
            <w:r w:rsidR="00212C77" w:rsidRPr="003D7953">
              <w:rPr>
                <w:rFonts w:eastAsia="仿宋"/>
                <w:noProof/>
                <w:webHidden/>
                <w:sz w:val="24"/>
              </w:rPr>
              <w:instrText xml:space="preserve"> PAGEREF _Toc520804617 \h </w:instrText>
            </w:r>
            <w:r w:rsidRPr="003D7953">
              <w:rPr>
                <w:rFonts w:eastAsia="仿宋"/>
                <w:noProof/>
                <w:webHidden/>
                <w:sz w:val="24"/>
              </w:rPr>
            </w:r>
            <w:r w:rsidRPr="003D7953">
              <w:rPr>
                <w:rFonts w:eastAsia="仿宋"/>
                <w:noProof/>
                <w:webHidden/>
                <w:sz w:val="24"/>
              </w:rPr>
              <w:fldChar w:fldCharType="separate"/>
            </w:r>
            <w:r w:rsidR="003D7953">
              <w:rPr>
                <w:rFonts w:eastAsia="仿宋"/>
                <w:noProof/>
                <w:webHidden/>
                <w:sz w:val="24"/>
              </w:rPr>
              <w:t>12</w:t>
            </w:r>
            <w:r w:rsidRPr="003D7953">
              <w:rPr>
                <w:rFonts w:eastAsia="仿宋"/>
                <w:noProof/>
                <w:webHidden/>
                <w:sz w:val="24"/>
              </w:rPr>
              <w:fldChar w:fldCharType="end"/>
            </w:r>
          </w:hyperlink>
        </w:p>
        <w:p w:rsidR="00212C77" w:rsidRPr="003D7953" w:rsidRDefault="00CD623F" w:rsidP="00874B8B">
          <w:pPr>
            <w:spacing w:line="360" w:lineRule="auto"/>
            <w:rPr>
              <w:rFonts w:eastAsia="仿宋"/>
              <w:sz w:val="24"/>
            </w:rPr>
          </w:pPr>
          <w:r w:rsidRPr="003D7953">
            <w:rPr>
              <w:rFonts w:eastAsia="仿宋"/>
              <w:b/>
              <w:bCs/>
              <w:sz w:val="24"/>
              <w:lang w:val="zh-CN"/>
            </w:rPr>
            <w:fldChar w:fldCharType="end"/>
          </w:r>
        </w:p>
      </w:sdtContent>
    </w:sdt>
    <w:p w:rsidR="00AD2F68" w:rsidRPr="003D7953" w:rsidRDefault="00AD2F68" w:rsidP="00AD2F68">
      <w:pPr>
        <w:spacing w:line="560" w:lineRule="exact"/>
        <w:rPr>
          <w:rFonts w:eastAsia="仿宋"/>
          <w:b/>
          <w:color w:val="000000" w:themeColor="text1"/>
          <w:sz w:val="24"/>
        </w:rPr>
      </w:pPr>
    </w:p>
    <w:p w:rsidR="006E7BED" w:rsidRPr="003D7953" w:rsidRDefault="006E7BED" w:rsidP="006E7880">
      <w:pPr>
        <w:spacing w:line="560" w:lineRule="exact"/>
        <w:ind w:firstLineChars="900" w:firstLine="2161"/>
        <w:rPr>
          <w:rFonts w:eastAsia="仿宋"/>
          <w:b/>
          <w:color w:val="000000" w:themeColor="text1"/>
          <w:sz w:val="24"/>
        </w:rPr>
        <w:pPrChange w:id="5" w:author="ZHONGM" w:date="2019-03-04T00:01:00Z">
          <w:pPr>
            <w:spacing w:line="560" w:lineRule="exact"/>
            <w:ind w:firstLineChars="900" w:firstLine="2161"/>
          </w:pPr>
        </w:pPrChange>
      </w:pPr>
    </w:p>
    <w:p w:rsidR="006E7BED" w:rsidRPr="003D7953" w:rsidRDefault="006E7BED" w:rsidP="006E7880">
      <w:pPr>
        <w:spacing w:line="560" w:lineRule="exact"/>
        <w:ind w:firstLineChars="900" w:firstLine="2161"/>
        <w:rPr>
          <w:rFonts w:eastAsia="仿宋"/>
          <w:b/>
          <w:color w:val="000000" w:themeColor="text1"/>
          <w:sz w:val="24"/>
        </w:rPr>
        <w:sectPr w:rsidR="006E7BED" w:rsidRPr="003D7953">
          <w:headerReference w:type="default" r:id="rId9"/>
          <w:pgSz w:w="11926" w:h="15840"/>
          <w:pgMar w:top="1418" w:right="1418" w:bottom="851" w:left="1418" w:header="851" w:footer="992" w:gutter="0"/>
          <w:cols w:space="720"/>
        </w:sectPr>
        <w:pPrChange w:id="6" w:author="ZHONGM" w:date="2019-03-04T00:01:00Z">
          <w:pPr>
            <w:spacing w:line="560" w:lineRule="exact"/>
            <w:ind w:firstLineChars="900" w:firstLine="2161"/>
          </w:pPr>
        </w:pPrChange>
      </w:pPr>
    </w:p>
    <w:p w:rsidR="00F26A92" w:rsidRPr="003D7953" w:rsidRDefault="00A70F18" w:rsidP="00A70F18">
      <w:pPr>
        <w:pStyle w:val="20"/>
        <w:spacing w:before="0" w:after="0" w:line="560" w:lineRule="exact"/>
        <w:rPr>
          <w:rFonts w:ascii="Times New Roman" w:eastAsia="仿宋" w:hAnsi="Times New Roman"/>
          <w:color w:val="000000" w:themeColor="text1"/>
          <w:kern w:val="0"/>
          <w:szCs w:val="21"/>
        </w:rPr>
      </w:pPr>
      <w:bookmarkStart w:id="7" w:name="_Toc361324843"/>
      <w:bookmarkStart w:id="8" w:name="_Toc409100042"/>
      <w:bookmarkStart w:id="9" w:name="_Toc409100405"/>
      <w:bookmarkStart w:id="10" w:name="_Toc520804596"/>
      <w:r w:rsidRPr="003D7953">
        <w:rPr>
          <w:rFonts w:ascii="Times New Roman" w:eastAsia="仿宋" w:hAnsi="Times New Roman" w:hint="eastAsia"/>
          <w:color w:val="000000" w:themeColor="text1"/>
          <w:kern w:val="0"/>
          <w:szCs w:val="21"/>
        </w:rPr>
        <w:t>1</w:t>
      </w:r>
      <w:r w:rsidR="00890810" w:rsidRPr="003D7953">
        <w:rPr>
          <w:rFonts w:ascii="Times New Roman" w:eastAsia="仿宋" w:hAnsi="Times New Roman" w:hint="eastAsia"/>
          <w:color w:val="000000" w:themeColor="text1"/>
          <w:kern w:val="0"/>
          <w:szCs w:val="21"/>
        </w:rPr>
        <w:t>、</w:t>
      </w:r>
      <w:r w:rsidR="00BF5899" w:rsidRPr="003D7953">
        <w:rPr>
          <w:rFonts w:ascii="Times New Roman" w:eastAsia="仿宋" w:hAnsi="Times New Roman"/>
          <w:color w:val="000000" w:themeColor="text1"/>
          <w:kern w:val="0"/>
          <w:szCs w:val="21"/>
        </w:rPr>
        <w:t>重要提示</w:t>
      </w:r>
      <w:bookmarkEnd w:id="7"/>
      <w:bookmarkEnd w:id="8"/>
      <w:bookmarkEnd w:id="9"/>
      <w:bookmarkEnd w:id="10"/>
    </w:p>
    <w:p w:rsidR="00685F63" w:rsidRPr="003D7953" w:rsidRDefault="009F6F36" w:rsidP="00685F63">
      <w:pPr>
        <w:spacing w:line="560" w:lineRule="exact"/>
        <w:ind w:firstLine="420"/>
        <w:rPr>
          <w:rFonts w:eastAsia="仿宋"/>
          <w:color w:val="000000" w:themeColor="text1"/>
          <w:sz w:val="24"/>
          <w:szCs w:val="21"/>
        </w:rPr>
      </w:pPr>
      <w:r w:rsidRPr="003D7953">
        <w:rPr>
          <w:rFonts w:eastAsia="仿宋" w:hint="eastAsia"/>
          <w:color w:val="000000" w:themeColor="text1"/>
          <w:sz w:val="24"/>
          <w:szCs w:val="21"/>
        </w:rPr>
        <w:t>上投摩根</w:t>
      </w:r>
      <w:r w:rsidR="00515724" w:rsidRPr="003D7953">
        <w:rPr>
          <w:rFonts w:eastAsia="仿宋" w:hint="eastAsia"/>
          <w:color w:val="000000" w:themeColor="text1"/>
          <w:sz w:val="24"/>
          <w:szCs w:val="21"/>
        </w:rPr>
        <w:t>安瑞回报混合</w:t>
      </w:r>
      <w:r w:rsidRPr="003D7953">
        <w:rPr>
          <w:rFonts w:eastAsia="仿宋" w:hint="eastAsia"/>
          <w:color w:val="000000" w:themeColor="text1"/>
          <w:sz w:val="24"/>
          <w:szCs w:val="21"/>
        </w:rPr>
        <w:t>型</w:t>
      </w:r>
      <w:r w:rsidR="00F26A92" w:rsidRPr="003D7953">
        <w:rPr>
          <w:rFonts w:eastAsia="仿宋" w:hint="eastAsia"/>
          <w:color w:val="000000" w:themeColor="text1"/>
          <w:sz w:val="24"/>
          <w:szCs w:val="21"/>
        </w:rPr>
        <w:t>证券投资基金（以下简称“</w:t>
      </w:r>
      <w:r w:rsidR="00515724" w:rsidRPr="003D7953">
        <w:rPr>
          <w:rFonts w:eastAsia="仿宋" w:hint="eastAsia"/>
          <w:color w:val="000000" w:themeColor="text1"/>
          <w:sz w:val="24"/>
          <w:szCs w:val="21"/>
        </w:rPr>
        <w:t>安瑞回报混合</w:t>
      </w:r>
      <w:r w:rsidR="00F26A92" w:rsidRPr="003D7953">
        <w:rPr>
          <w:rFonts w:eastAsia="仿宋" w:hint="eastAsia"/>
          <w:color w:val="000000" w:themeColor="text1"/>
          <w:sz w:val="24"/>
          <w:szCs w:val="21"/>
        </w:rPr>
        <w:t>”或“本基金”）经中国证券监督管理委员会证监许可</w:t>
      </w:r>
      <w:r w:rsidR="00515724" w:rsidRPr="003D7953">
        <w:rPr>
          <w:rFonts w:eastAsia="仿宋"/>
          <w:color w:val="000000" w:themeColor="text1"/>
          <w:sz w:val="24"/>
          <w:szCs w:val="21"/>
        </w:rPr>
        <w:t>[2016]2541</w:t>
      </w:r>
      <w:r w:rsidR="00F26A92" w:rsidRPr="003D7953">
        <w:rPr>
          <w:rFonts w:eastAsia="仿宋" w:hint="eastAsia"/>
          <w:color w:val="000000" w:themeColor="text1"/>
          <w:sz w:val="24"/>
          <w:szCs w:val="21"/>
        </w:rPr>
        <w:t>号文</w:t>
      </w:r>
      <w:r w:rsidR="00515724" w:rsidRPr="003D7953">
        <w:rPr>
          <w:rFonts w:eastAsia="仿宋" w:hint="eastAsia"/>
          <w:color w:val="000000" w:themeColor="text1"/>
          <w:sz w:val="24"/>
          <w:szCs w:val="21"/>
        </w:rPr>
        <w:t>准予</w:t>
      </w:r>
      <w:r w:rsidR="004A7568" w:rsidRPr="003D7953">
        <w:rPr>
          <w:rFonts w:eastAsia="仿宋" w:hint="eastAsia"/>
          <w:color w:val="000000" w:themeColor="text1"/>
          <w:sz w:val="24"/>
          <w:szCs w:val="21"/>
        </w:rPr>
        <w:t>募集</w:t>
      </w:r>
      <w:r w:rsidR="00515724" w:rsidRPr="003D7953">
        <w:rPr>
          <w:rFonts w:eastAsia="仿宋" w:hint="eastAsia"/>
          <w:color w:val="000000" w:themeColor="text1"/>
          <w:sz w:val="24"/>
          <w:szCs w:val="21"/>
        </w:rPr>
        <w:t>注册</w:t>
      </w:r>
      <w:r w:rsidR="00F26A92" w:rsidRPr="003D7953">
        <w:rPr>
          <w:rFonts w:eastAsia="仿宋" w:hint="eastAsia"/>
          <w:color w:val="000000" w:themeColor="text1"/>
          <w:sz w:val="24"/>
          <w:szCs w:val="21"/>
        </w:rPr>
        <w:t>，于</w:t>
      </w:r>
      <w:r w:rsidR="00515724" w:rsidRPr="003D7953">
        <w:rPr>
          <w:rFonts w:eastAsia="仿宋" w:hint="eastAsia"/>
          <w:color w:val="000000" w:themeColor="text1"/>
          <w:sz w:val="24"/>
          <w:szCs w:val="21"/>
        </w:rPr>
        <w:t>2017</w:t>
      </w:r>
      <w:r w:rsidR="00515724" w:rsidRPr="003D7953">
        <w:rPr>
          <w:rFonts w:eastAsia="仿宋" w:hint="eastAsia"/>
          <w:color w:val="000000" w:themeColor="text1"/>
          <w:sz w:val="24"/>
          <w:szCs w:val="21"/>
        </w:rPr>
        <w:t>年</w:t>
      </w:r>
      <w:r w:rsidR="00515724" w:rsidRPr="003D7953">
        <w:rPr>
          <w:rFonts w:eastAsia="仿宋" w:hint="eastAsia"/>
          <w:color w:val="000000" w:themeColor="text1"/>
          <w:sz w:val="24"/>
          <w:szCs w:val="21"/>
        </w:rPr>
        <w:t>1</w:t>
      </w:r>
      <w:r w:rsidR="00515724" w:rsidRPr="003D7953">
        <w:rPr>
          <w:rFonts w:eastAsia="仿宋" w:hint="eastAsia"/>
          <w:color w:val="000000" w:themeColor="text1"/>
          <w:sz w:val="24"/>
          <w:szCs w:val="21"/>
        </w:rPr>
        <w:t>月</w:t>
      </w:r>
      <w:r w:rsidR="00515724" w:rsidRPr="003D7953">
        <w:rPr>
          <w:rFonts w:eastAsia="仿宋" w:hint="eastAsia"/>
          <w:color w:val="000000" w:themeColor="text1"/>
          <w:sz w:val="24"/>
          <w:szCs w:val="21"/>
        </w:rPr>
        <w:t>25</w:t>
      </w:r>
      <w:r w:rsidR="00515724" w:rsidRPr="003D7953">
        <w:rPr>
          <w:rFonts w:eastAsia="仿宋" w:hint="eastAsia"/>
          <w:color w:val="000000" w:themeColor="text1"/>
          <w:sz w:val="24"/>
          <w:szCs w:val="21"/>
        </w:rPr>
        <w:t>日</w:t>
      </w:r>
      <w:r w:rsidR="00F26A92" w:rsidRPr="003D7953">
        <w:rPr>
          <w:rFonts w:eastAsia="仿宋" w:hint="eastAsia"/>
          <w:color w:val="000000" w:themeColor="text1"/>
          <w:sz w:val="24"/>
          <w:szCs w:val="21"/>
        </w:rPr>
        <w:t>成立并正式运作，基金托管人为</w:t>
      </w:r>
      <w:r w:rsidR="004A7568" w:rsidRPr="003D7953">
        <w:rPr>
          <w:rFonts w:eastAsia="仿宋" w:hint="eastAsia"/>
          <w:color w:val="000000" w:themeColor="text1"/>
          <w:sz w:val="24"/>
          <w:szCs w:val="21"/>
        </w:rPr>
        <w:t>中国</w:t>
      </w:r>
      <w:r w:rsidR="001166CB" w:rsidRPr="003D7953">
        <w:rPr>
          <w:rFonts w:eastAsia="仿宋" w:hint="eastAsia"/>
          <w:color w:val="000000" w:themeColor="text1"/>
          <w:sz w:val="24"/>
          <w:szCs w:val="21"/>
        </w:rPr>
        <w:t>银行</w:t>
      </w:r>
      <w:r w:rsidR="00F26A92" w:rsidRPr="003D7953">
        <w:rPr>
          <w:rFonts w:eastAsia="仿宋" w:hint="eastAsia"/>
          <w:color w:val="000000" w:themeColor="text1"/>
          <w:sz w:val="24"/>
          <w:szCs w:val="21"/>
        </w:rPr>
        <w:t>股份有限公司。</w:t>
      </w:r>
    </w:p>
    <w:p w:rsidR="00685F63" w:rsidRPr="003D7953" w:rsidRDefault="00515724" w:rsidP="00CF4F50">
      <w:pPr>
        <w:spacing w:line="560" w:lineRule="exact"/>
        <w:ind w:firstLine="420"/>
        <w:rPr>
          <w:rFonts w:eastAsia="仿宋"/>
          <w:color w:val="000000" w:themeColor="text1"/>
          <w:sz w:val="24"/>
          <w:szCs w:val="21"/>
        </w:rPr>
      </w:pPr>
      <w:r w:rsidRPr="003D7953">
        <w:rPr>
          <w:rFonts w:eastAsia="仿宋" w:hint="eastAsia"/>
          <w:color w:val="000000" w:themeColor="text1"/>
          <w:sz w:val="24"/>
          <w:szCs w:val="21"/>
        </w:rPr>
        <w:t>根据《上投摩根安瑞回报混合型证券投资基金基金合同》以及上投摩根基金管理有限公司于</w:t>
      </w:r>
      <w:r w:rsidRPr="003D7953">
        <w:rPr>
          <w:rFonts w:eastAsia="仿宋" w:hint="eastAsia"/>
          <w:color w:val="000000" w:themeColor="text1"/>
          <w:sz w:val="24"/>
          <w:szCs w:val="21"/>
        </w:rPr>
        <w:t>2018</w:t>
      </w:r>
      <w:r w:rsidRPr="003D7953">
        <w:rPr>
          <w:rFonts w:eastAsia="仿宋" w:hint="eastAsia"/>
          <w:color w:val="000000" w:themeColor="text1"/>
          <w:sz w:val="24"/>
          <w:szCs w:val="21"/>
        </w:rPr>
        <w:t>年</w:t>
      </w:r>
      <w:r w:rsidRPr="003D7953">
        <w:rPr>
          <w:rFonts w:eastAsia="仿宋" w:hint="eastAsia"/>
          <w:color w:val="000000" w:themeColor="text1"/>
          <w:sz w:val="24"/>
          <w:szCs w:val="21"/>
        </w:rPr>
        <w:t>12</w:t>
      </w:r>
      <w:r w:rsidRPr="003D7953">
        <w:rPr>
          <w:rFonts w:eastAsia="仿宋" w:hint="eastAsia"/>
          <w:color w:val="000000" w:themeColor="text1"/>
          <w:sz w:val="24"/>
          <w:szCs w:val="21"/>
        </w:rPr>
        <w:t>月</w:t>
      </w:r>
      <w:r w:rsidRPr="003D7953">
        <w:rPr>
          <w:rFonts w:eastAsia="仿宋" w:hint="eastAsia"/>
          <w:color w:val="000000" w:themeColor="text1"/>
          <w:sz w:val="24"/>
          <w:szCs w:val="21"/>
        </w:rPr>
        <w:t>19</w:t>
      </w:r>
      <w:r w:rsidRPr="003D7953">
        <w:rPr>
          <w:rFonts w:eastAsia="仿宋" w:hint="eastAsia"/>
          <w:color w:val="000000" w:themeColor="text1"/>
          <w:sz w:val="24"/>
          <w:szCs w:val="21"/>
        </w:rPr>
        <w:t>日发布的《关于上投摩根安瑞回报混合型证券投资基金基金份额持有人大会表决结果暨决议生效的公告》，基金份额持有人大会于</w:t>
      </w:r>
      <w:r w:rsidRPr="003D7953">
        <w:rPr>
          <w:rFonts w:eastAsia="仿宋" w:hint="eastAsia"/>
          <w:color w:val="000000" w:themeColor="text1"/>
          <w:sz w:val="24"/>
          <w:szCs w:val="21"/>
        </w:rPr>
        <w:t>2018</w:t>
      </w:r>
      <w:r w:rsidRPr="003D7953">
        <w:rPr>
          <w:rFonts w:eastAsia="仿宋" w:hint="eastAsia"/>
          <w:color w:val="000000" w:themeColor="text1"/>
          <w:sz w:val="24"/>
          <w:szCs w:val="21"/>
        </w:rPr>
        <w:t>年</w:t>
      </w:r>
      <w:r w:rsidRPr="003D7953">
        <w:rPr>
          <w:rFonts w:eastAsia="仿宋" w:hint="eastAsia"/>
          <w:color w:val="000000" w:themeColor="text1"/>
          <w:sz w:val="24"/>
          <w:szCs w:val="21"/>
        </w:rPr>
        <w:t>12</w:t>
      </w:r>
      <w:r w:rsidRPr="003D7953">
        <w:rPr>
          <w:rFonts w:eastAsia="仿宋" w:hint="eastAsia"/>
          <w:color w:val="000000" w:themeColor="text1"/>
          <w:sz w:val="24"/>
          <w:szCs w:val="21"/>
        </w:rPr>
        <w:t>月</w:t>
      </w:r>
      <w:r w:rsidRPr="003D7953">
        <w:rPr>
          <w:rFonts w:eastAsia="仿宋" w:hint="eastAsia"/>
          <w:color w:val="000000" w:themeColor="text1"/>
          <w:sz w:val="24"/>
          <w:szCs w:val="21"/>
        </w:rPr>
        <w:t>17</w:t>
      </w:r>
      <w:r w:rsidRPr="003D7953">
        <w:rPr>
          <w:rFonts w:eastAsia="仿宋" w:hint="eastAsia"/>
          <w:color w:val="000000" w:themeColor="text1"/>
          <w:sz w:val="24"/>
          <w:szCs w:val="21"/>
        </w:rPr>
        <w:t>日表决通过了《关于上投摩根安瑞回报混合型证券投资基金终止基金合同有关事项的议案》，本基金的最后运作日为</w:t>
      </w:r>
      <w:r w:rsidRPr="003D7953">
        <w:rPr>
          <w:rFonts w:eastAsia="仿宋" w:hint="eastAsia"/>
          <w:color w:val="000000" w:themeColor="text1"/>
          <w:sz w:val="24"/>
          <w:szCs w:val="21"/>
        </w:rPr>
        <w:t>2018</w:t>
      </w:r>
      <w:r w:rsidRPr="003D7953">
        <w:rPr>
          <w:rFonts w:eastAsia="仿宋" w:hint="eastAsia"/>
          <w:color w:val="000000" w:themeColor="text1"/>
          <w:sz w:val="24"/>
          <w:szCs w:val="21"/>
        </w:rPr>
        <w:t>年</w:t>
      </w:r>
      <w:r w:rsidRPr="003D7953">
        <w:rPr>
          <w:rFonts w:eastAsia="仿宋" w:hint="eastAsia"/>
          <w:color w:val="000000" w:themeColor="text1"/>
          <w:sz w:val="24"/>
          <w:szCs w:val="21"/>
        </w:rPr>
        <w:t>12</w:t>
      </w:r>
      <w:r w:rsidRPr="003D7953">
        <w:rPr>
          <w:rFonts w:eastAsia="仿宋" w:hint="eastAsia"/>
          <w:color w:val="000000" w:themeColor="text1"/>
          <w:sz w:val="24"/>
          <w:szCs w:val="21"/>
        </w:rPr>
        <w:t>月</w:t>
      </w:r>
      <w:r w:rsidRPr="003D7953">
        <w:rPr>
          <w:rFonts w:eastAsia="仿宋" w:hint="eastAsia"/>
          <w:color w:val="000000" w:themeColor="text1"/>
          <w:sz w:val="24"/>
          <w:szCs w:val="21"/>
        </w:rPr>
        <w:t>19</w:t>
      </w:r>
      <w:r w:rsidRPr="003D7953">
        <w:rPr>
          <w:rFonts w:eastAsia="仿宋" w:hint="eastAsia"/>
          <w:color w:val="000000" w:themeColor="text1"/>
          <w:sz w:val="24"/>
          <w:szCs w:val="21"/>
        </w:rPr>
        <w:t>日，并于</w:t>
      </w:r>
      <w:r w:rsidRPr="003D7953">
        <w:rPr>
          <w:rFonts w:eastAsia="仿宋" w:hint="eastAsia"/>
          <w:color w:val="000000" w:themeColor="text1"/>
          <w:sz w:val="24"/>
          <w:szCs w:val="21"/>
        </w:rPr>
        <w:t>2018</w:t>
      </w:r>
      <w:r w:rsidRPr="003D7953">
        <w:rPr>
          <w:rFonts w:eastAsia="仿宋" w:hint="eastAsia"/>
          <w:color w:val="000000" w:themeColor="text1"/>
          <w:sz w:val="24"/>
          <w:szCs w:val="21"/>
        </w:rPr>
        <w:t>年</w:t>
      </w:r>
      <w:r w:rsidRPr="003D7953">
        <w:rPr>
          <w:rFonts w:eastAsia="仿宋" w:hint="eastAsia"/>
          <w:color w:val="000000" w:themeColor="text1"/>
          <w:sz w:val="24"/>
          <w:szCs w:val="21"/>
        </w:rPr>
        <w:t>12</w:t>
      </w:r>
      <w:r w:rsidRPr="003D7953">
        <w:rPr>
          <w:rFonts w:eastAsia="仿宋" w:hint="eastAsia"/>
          <w:color w:val="000000" w:themeColor="text1"/>
          <w:sz w:val="24"/>
          <w:szCs w:val="21"/>
        </w:rPr>
        <w:t>月</w:t>
      </w:r>
      <w:r w:rsidRPr="003D7953">
        <w:rPr>
          <w:rFonts w:eastAsia="仿宋" w:hint="eastAsia"/>
          <w:color w:val="000000" w:themeColor="text1"/>
          <w:sz w:val="24"/>
          <w:szCs w:val="21"/>
        </w:rPr>
        <w:t>20</w:t>
      </w:r>
      <w:r w:rsidRPr="003D7953">
        <w:rPr>
          <w:rFonts w:eastAsia="仿宋" w:hint="eastAsia"/>
          <w:color w:val="000000" w:themeColor="text1"/>
          <w:sz w:val="24"/>
          <w:szCs w:val="21"/>
        </w:rPr>
        <w:t>日进入基金财产清算程序。</w:t>
      </w:r>
    </w:p>
    <w:p w:rsidR="00685F63" w:rsidRPr="003D7953" w:rsidRDefault="00F26A92" w:rsidP="00275687">
      <w:pPr>
        <w:spacing w:line="560" w:lineRule="exact"/>
        <w:ind w:firstLine="420"/>
        <w:rPr>
          <w:rFonts w:eastAsia="仿宋"/>
          <w:b/>
          <w:color w:val="000000" w:themeColor="text1"/>
          <w:kern w:val="0"/>
          <w:sz w:val="24"/>
          <w:szCs w:val="21"/>
        </w:rPr>
      </w:pPr>
      <w:r w:rsidRPr="003D7953">
        <w:rPr>
          <w:rFonts w:eastAsia="仿宋" w:hint="eastAsia"/>
          <w:color w:val="000000" w:themeColor="text1"/>
          <w:sz w:val="24"/>
          <w:szCs w:val="21"/>
        </w:rPr>
        <w:t>本基金从</w:t>
      </w:r>
      <w:r w:rsidR="00FD1E9D" w:rsidRPr="003D7953">
        <w:rPr>
          <w:rFonts w:eastAsia="仿宋" w:hint="eastAsia"/>
          <w:color w:val="000000" w:themeColor="text1"/>
          <w:sz w:val="24"/>
          <w:szCs w:val="21"/>
        </w:rPr>
        <w:t>2018</w:t>
      </w:r>
      <w:r w:rsidR="00FD1E9D" w:rsidRPr="003D7953">
        <w:rPr>
          <w:rFonts w:eastAsia="仿宋" w:hint="eastAsia"/>
          <w:color w:val="000000" w:themeColor="text1"/>
          <w:sz w:val="24"/>
          <w:szCs w:val="21"/>
        </w:rPr>
        <w:t>年</w:t>
      </w:r>
      <w:r w:rsidR="00515724" w:rsidRPr="003D7953">
        <w:rPr>
          <w:rFonts w:eastAsia="仿宋"/>
          <w:color w:val="000000" w:themeColor="text1"/>
          <w:sz w:val="24"/>
          <w:szCs w:val="21"/>
        </w:rPr>
        <w:t>12</w:t>
      </w:r>
      <w:r w:rsidRPr="003D7953">
        <w:rPr>
          <w:rFonts w:eastAsia="仿宋" w:hint="eastAsia"/>
          <w:color w:val="000000" w:themeColor="text1"/>
          <w:sz w:val="24"/>
          <w:szCs w:val="21"/>
        </w:rPr>
        <w:t>月</w:t>
      </w:r>
      <w:r w:rsidR="00FD1E9D" w:rsidRPr="003D7953">
        <w:rPr>
          <w:rFonts w:eastAsia="仿宋"/>
          <w:color w:val="000000" w:themeColor="text1"/>
          <w:sz w:val="24"/>
          <w:szCs w:val="21"/>
        </w:rPr>
        <w:t>2</w:t>
      </w:r>
      <w:r w:rsidR="00515724" w:rsidRPr="003D7953">
        <w:rPr>
          <w:rFonts w:eastAsia="仿宋"/>
          <w:color w:val="000000" w:themeColor="text1"/>
          <w:sz w:val="24"/>
          <w:szCs w:val="21"/>
        </w:rPr>
        <w:t>0</w:t>
      </w:r>
      <w:r w:rsidRPr="003D7953">
        <w:rPr>
          <w:rFonts w:eastAsia="仿宋" w:hint="eastAsia"/>
          <w:color w:val="000000" w:themeColor="text1"/>
          <w:sz w:val="24"/>
          <w:szCs w:val="21"/>
        </w:rPr>
        <w:t>日起进入清算期，由基金管理人上投摩根基金管理有限公司、基金托管人</w:t>
      </w:r>
      <w:r w:rsidR="004A7568" w:rsidRPr="003D7953">
        <w:rPr>
          <w:rFonts w:eastAsia="仿宋" w:hint="eastAsia"/>
          <w:color w:val="000000" w:themeColor="text1"/>
          <w:sz w:val="24"/>
          <w:szCs w:val="21"/>
        </w:rPr>
        <w:t>中国</w:t>
      </w:r>
      <w:r w:rsidR="001166CB" w:rsidRPr="003D7953">
        <w:rPr>
          <w:rFonts w:eastAsia="仿宋" w:hint="eastAsia"/>
          <w:color w:val="000000" w:themeColor="text1"/>
          <w:sz w:val="24"/>
          <w:szCs w:val="21"/>
        </w:rPr>
        <w:t>银行</w:t>
      </w:r>
      <w:r w:rsidRPr="003D7953">
        <w:rPr>
          <w:rFonts w:eastAsia="仿宋" w:hint="eastAsia"/>
          <w:color w:val="000000" w:themeColor="text1"/>
          <w:sz w:val="24"/>
          <w:szCs w:val="21"/>
        </w:rPr>
        <w:t>股份有限公司、普华永道中天会计师事务所（特殊普通合伙）和</w:t>
      </w:r>
      <w:r w:rsidRPr="003D7953">
        <w:rPr>
          <w:rFonts w:eastAsia="仿宋" w:hint="eastAsia"/>
          <w:sz w:val="24"/>
          <w:szCs w:val="21"/>
        </w:rPr>
        <w:t>上海源泰律师事务</w:t>
      </w:r>
      <w:r w:rsidRPr="003D7953">
        <w:rPr>
          <w:rFonts w:eastAsia="仿宋" w:hint="eastAsia"/>
          <w:color w:val="000000" w:themeColor="text1"/>
          <w:sz w:val="24"/>
          <w:szCs w:val="21"/>
        </w:rPr>
        <w:t>所组成基金财产清算</w:t>
      </w:r>
      <w:r w:rsidR="00C13235" w:rsidRPr="003D7953">
        <w:rPr>
          <w:rFonts w:eastAsia="仿宋" w:hint="eastAsia"/>
          <w:color w:val="000000" w:themeColor="text1"/>
          <w:sz w:val="24"/>
          <w:szCs w:val="21"/>
        </w:rPr>
        <w:t>小</w:t>
      </w:r>
      <w:r w:rsidRPr="003D7953">
        <w:rPr>
          <w:rFonts w:eastAsia="仿宋" w:hint="eastAsia"/>
          <w:color w:val="000000" w:themeColor="text1"/>
          <w:sz w:val="24"/>
          <w:szCs w:val="21"/>
        </w:rPr>
        <w:t>组履行基金财产清算程序，并由普华永道中天会计师事务所（特殊普通合伙）对</w:t>
      </w:r>
      <w:r w:rsidR="00C13235" w:rsidRPr="003D7953">
        <w:rPr>
          <w:rFonts w:eastAsia="仿宋" w:hint="eastAsia"/>
          <w:color w:val="000000" w:themeColor="text1"/>
          <w:sz w:val="24"/>
          <w:szCs w:val="21"/>
        </w:rPr>
        <w:t>本基金</w:t>
      </w:r>
      <w:r w:rsidRPr="003D7953">
        <w:rPr>
          <w:rFonts w:eastAsia="仿宋" w:hint="eastAsia"/>
          <w:color w:val="000000" w:themeColor="text1"/>
          <w:sz w:val="24"/>
          <w:szCs w:val="21"/>
        </w:rPr>
        <w:t>进行</w:t>
      </w:r>
      <w:r w:rsidR="00C13235" w:rsidRPr="003D7953">
        <w:rPr>
          <w:rFonts w:eastAsia="仿宋" w:hint="eastAsia"/>
          <w:color w:val="000000" w:themeColor="text1"/>
          <w:sz w:val="24"/>
          <w:szCs w:val="21"/>
        </w:rPr>
        <w:t>清算</w:t>
      </w:r>
      <w:r w:rsidRPr="003D7953">
        <w:rPr>
          <w:rFonts w:eastAsia="仿宋" w:hint="eastAsia"/>
          <w:color w:val="000000" w:themeColor="text1"/>
          <w:sz w:val="24"/>
          <w:szCs w:val="21"/>
        </w:rPr>
        <w:t>审计，</w:t>
      </w:r>
      <w:r w:rsidRPr="003D7953">
        <w:rPr>
          <w:rFonts w:eastAsia="仿宋" w:hint="eastAsia"/>
          <w:sz w:val="24"/>
          <w:szCs w:val="21"/>
        </w:rPr>
        <w:t>上海源泰律师事务所</w:t>
      </w:r>
      <w:r w:rsidRPr="003D7953">
        <w:rPr>
          <w:rFonts w:eastAsia="仿宋" w:hint="eastAsia"/>
          <w:color w:val="000000" w:themeColor="text1"/>
          <w:sz w:val="24"/>
          <w:szCs w:val="21"/>
        </w:rPr>
        <w:t>对清算报告出具法律意见。</w:t>
      </w:r>
    </w:p>
    <w:p w:rsidR="00F26A92" w:rsidRPr="003D7953" w:rsidRDefault="00225C0F" w:rsidP="008D201B">
      <w:pPr>
        <w:pStyle w:val="20"/>
        <w:spacing w:before="0" w:after="0"/>
        <w:rPr>
          <w:rFonts w:ascii="Times New Roman" w:eastAsia="仿宋" w:hAnsi="Times New Roman"/>
          <w:color w:val="000000" w:themeColor="text1"/>
          <w:kern w:val="0"/>
          <w:szCs w:val="21"/>
        </w:rPr>
      </w:pPr>
      <w:bookmarkStart w:id="11" w:name="_Toc361324845"/>
      <w:bookmarkStart w:id="12" w:name="_Toc409100044"/>
      <w:bookmarkStart w:id="13" w:name="_Toc409100407"/>
      <w:bookmarkStart w:id="14" w:name="_Toc520804597"/>
      <w:r w:rsidRPr="003D7953">
        <w:rPr>
          <w:rFonts w:ascii="Times New Roman" w:eastAsia="仿宋" w:hAnsi="Times New Roman" w:hint="eastAsia"/>
          <w:color w:val="000000" w:themeColor="text1"/>
          <w:kern w:val="0"/>
          <w:szCs w:val="21"/>
        </w:rPr>
        <w:t>2</w:t>
      </w:r>
      <w:r w:rsidRPr="003D7953">
        <w:rPr>
          <w:rFonts w:ascii="Times New Roman" w:eastAsia="仿宋" w:hAnsi="Times New Roman" w:hint="eastAsia"/>
          <w:color w:val="000000" w:themeColor="text1"/>
          <w:kern w:val="0"/>
          <w:szCs w:val="21"/>
        </w:rPr>
        <w:t>、</w:t>
      </w:r>
      <w:r w:rsidR="00BF5899" w:rsidRPr="003D7953">
        <w:rPr>
          <w:rFonts w:ascii="Times New Roman" w:eastAsia="仿宋" w:hAnsi="Times New Roman"/>
          <w:color w:val="000000" w:themeColor="text1"/>
          <w:kern w:val="0"/>
          <w:szCs w:val="21"/>
        </w:rPr>
        <w:t>基金</w:t>
      </w:r>
      <w:bookmarkEnd w:id="11"/>
      <w:bookmarkEnd w:id="12"/>
      <w:bookmarkEnd w:id="13"/>
      <w:r w:rsidR="005E00BE" w:rsidRPr="003D7953">
        <w:rPr>
          <w:rFonts w:ascii="Times New Roman" w:eastAsia="仿宋" w:hAnsi="Times New Roman" w:hint="eastAsia"/>
          <w:color w:val="000000" w:themeColor="text1"/>
          <w:kern w:val="0"/>
          <w:szCs w:val="21"/>
        </w:rPr>
        <w:t>概况</w:t>
      </w:r>
      <w:bookmarkEnd w:id="14"/>
    </w:p>
    <w:p w:rsidR="005E00BE" w:rsidRPr="003D7953" w:rsidRDefault="005E00BE" w:rsidP="00BD37E1">
      <w:pPr>
        <w:pStyle w:val="30"/>
        <w:spacing w:line="360" w:lineRule="auto"/>
        <w:rPr>
          <w:rFonts w:eastAsia="仿宋"/>
          <w:sz w:val="24"/>
          <w:szCs w:val="24"/>
        </w:rPr>
      </w:pPr>
      <w:bookmarkStart w:id="15" w:name="_Toc520804598"/>
      <w:r w:rsidRPr="003D7953">
        <w:rPr>
          <w:rFonts w:eastAsia="仿宋" w:hint="eastAsia"/>
          <w:sz w:val="24"/>
          <w:szCs w:val="24"/>
        </w:rPr>
        <w:t xml:space="preserve">2.1 </w:t>
      </w:r>
      <w:r w:rsidRPr="003D7953">
        <w:rPr>
          <w:rFonts w:eastAsia="仿宋" w:hint="eastAsia"/>
          <w:sz w:val="24"/>
          <w:szCs w:val="24"/>
        </w:rPr>
        <w:t>基金基本情况</w:t>
      </w:r>
      <w:bookmarkEnd w:id="15"/>
    </w:p>
    <w:tbl>
      <w:tblPr>
        <w:tblStyle w:val="af7"/>
        <w:tblW w:w="0" w:type="auto"/>
        <w:tblLook w:val="04A0"/>
      </w:tblPr>
      <w:tblGrid>
        <w:gridCol w:w="3369"/>
        <w:gridCol w:w="2821"/>
        <w:gridCol w:w="3096"/>
      </w:tblGrid>
      <w:tr w:rsidR="00632A98" w:rsidRPr="003D7953" w:rsidTr="00424958">
        <w:tc>
          <w:tcPr>
            <w:tcW w:w="3369" w:type="dxa"/>
          </w:tcPr>
          <w:p w:rsidR="00632A98" w:rsidRPr="003D7953" w:rsidRDefault="00632A98" w:rsidP="008D201B">
            <w:pPr>
              <w:autoSpaceDE w:val="0"/>
              <w:autoSpaceDN w:val="0"/>
              <w:adjustRightInd w:val="0"/>
              <w:spacing w:line="360" w:lineRule="auto"/>
              <w:jc w:val="left"/>
              <w:rPr>
                <w:rFonts w:eastAsia="仿宋"/>
                <w:color w:val="000000" w:themeColor="text1"/>
                <w:sz w:val="24"/>
                <w:szCs w:val="21"/>
              </w:rPr>
            </w:pPr>
            <w:r w:rsidRPr="003D7953">
              <w:rPr>
                <w:rFonts w:eastAsia="仿宋" w:hint="eastAsia"/>
                <w:color w:val="000000" w:themeColor="text1"/>
                <w:sz w:val="24"/>
                <w:szCs w:val="21"/>
              </w:rPr>
              <w:t>基金名称</w:t>
            </w:r>
          </w:p>
        </w:tc>
        <w:tc>
          <w:tcPr>
            <w:tcW w:w="5917" w:type="dxa"/>
            <w:gridSpan w:val="2"/>
          </w:tcPr>
          <w:p w:rsidR="00632A98" w:rsidRPr="003D7953" w:rsidRDefault="00632A98" w:rsidP="008D201B">
            <w:pPr>
              <w:autoSpaceDE w:val="0"/>
              <w:autoSpaceDN w:val="0"/>
              <w:adjustRightInd w:val="0"/>
              <w:spacing w:line="360" w:lineRule="auto"/>
              <w:jc w:val="left"/>
              <w:rPr>
                <w:rFonts w:eastAsia="仿宋"/>
                <w:color w:val="000000" w:themeColor="text1"/>
                <w:sz w:val="24"/>
                <w:szCs w:val="21"/>
              </w:rPr>
            </w:pPr>
            <w:r w:rsidRPr="003D7953">
              <w:rPr>
                <w:rFonts w:eastAsia="仿宋" w:hint="eastAsia"/>
                <w:bCs/>
                <w:sz w:val="24"/>
              </w:rPr>
              <w:t>上投摩根</w:t>
            </w:r>
            <w:r w:rsidR="00515724" w:rsidRPr="003D7953">
              <w:rPr>
                <w:rFonts w:eastAsia="仿宋" w:hint="eastAsia"/>
                <w:bCs/>
                <w:sz w:val="24"/>
              </w:rPr>
              <w:t>安瑞回报混合</w:t>
            </w:r>
            <w:r w:rsidRPr="003D7953">
              <w:rPr>
                <w:rFonts w:eastAsia="仿宋" w:hint="eastAsia"/>
                <w:bCs/>
                <w:sz w:val="24"/>
              </w:rPr>
              <w:t>型证券投资基金</w:t>
            </w:r>
          </w:p>
        </w:tc>
      </w:tr>
      <w:tr w:rsidR="005772D6" w:rsidRPr="003D7953" w:rsidTr="00424958">
        <w:tc>
          <w:tcPr>
            <w:tcW w:w="3369" w:type="dxa"/>
          </w:tcPr>
          <w:p w:rsidR="005772D6" w:rsidRPr="003D7953" w:rsidRDefault="005772D6" w:rsidP="008D201B">
            <w:pPr>
              <w:autoSpaceDE w:val="0"/>
              <w:autoSpaceDN w:val="0"/>
              <w:adjustRightInd w:val="0"/>
              <w:spacing w:line="360" w:lineRule="auto"/>
              <w:jc w:val="left"/>
              <w:rPr>
                <w:rFonts w:eastAsia="仿宋"/>
                <w:color w:val="000000" w:themeColor="text1"/>
                <w:sz w:val="24"/>
                <w:szCs w:val="21"/>
              </w:rPr>
            </w:pPr>
            <w:r w:rsidRPr="003D7953">
              <w:rPr>
                <w:rFonts w:eastAsia="仿宋" w:hint="eastAsia"/>
                <w:color w:val="000000" w:themeColor="text1"/>
                <w:sz w:val="24"/>
                <w:szCs w:val="21"/>
              </w:rPr>
              <w:t>基金简称</w:t>
            </w:r>
          </w:p>
        </w:tc>
        <w:tc>
          <w:tcPr>
            <w:tcW w:w="5917" w:type="dxa"/>
            <w:gridSpan w:val="2"/>
          </w:tcPr>
          <w:p w:rsidR="005772D6" w:rsidRPr="003D7953" w:rsidRDefault="00515724" w:rsidP="008D201B">
            <w:pPr>
              <w:autoSpaceDE w:val="0"/>
              <w:autoSpaceDN w:val="0"/>
              <w:adjustRightInd w:val="0"/>
              <w:spacing w:line="360" w:lineRule="auto"/>
              <w:jc w:val="left"/>
              <w:rPr>
                <w:rFonts w:eastAsia="仿宋"/>
                <w:color w:val="000000" w:themeColor="text1"/>
                <w:sz w:val="24"/>
                <w:szCs w:val="21"/>
              </w:rPr>
            </w:pPr>
            <w:r w:rsidRPr="003D7953">
              <w:rPr>
                <w:rFonts w:eastAsia="仿宋" w:hint="eastAsia"/>
                <w:color w:val="000000" w:themeColor="text1"/>
                <w:sz w:val="24"/>
                <w:szCs w:val="21"/>
              </w:rPr>
              <w:t>安瑞回报混合</w:t>
            </w:r>
          </w:p>
        </w:tc>
      </w:tr>
      <w:tr w:rsidR="005772D6" w:rsidRPr="003D7953" w:rsidTr="00424958">
        <w:tc>
          <w:tcPr>
            <w:tcW w:w="3369" w:type="dxa"/>
          </w:tcPr>
          <w:p w:rsidR="005772D6" w:rsidRPr="003D7953" w:rsidRDefault="005772D6" w:rsidP="008D201B">
            <w:pPr>
              <w:autoSpaceDE w:val="0"/>
              <w:autoSpaceDN w:val="0"/>
              <w:adjustRightInd w:val="0"/>
              <w:spacing w:line="360" w:lineRule="auto"/>
              <w:jc w:val="left"/>
              <w:rPr>
                <w:rFonts w:eastAsia="仿宋"/>
                <w:color w:val="000000" w:themeColor="text1"/>
                <w:sz w:val="24"/>
                <w:szCs w:val="21"/>
              </w:rPr>
            </w:pPr>
            <w:r w:rsidRPr="003D7953">
              <w:rPr>
                <w:rFonts w:eastAsia="仿宋" w:hint="eastAsia"/>
                <w:color w:val="000000" w:themeColor="text1"/>
                <w:sz w:val="24"/>
                <w:szCs w:val="21"/>
              </w:rPr>
              <w:t>基金主代码</w:t>
            </w:r>
          </w:p>
        </w:tc>
        <w:tc>
          <w:tcPr>
            <w:tcW w:w="5917" w:type="dxa"/>
            <w:gridSpan w:val="2"/>
          </w:tcPr>
          <w:p w:rsidR="005772D6" w:rsidRPr="003D7953" w:rsidRDefault="00515724" w:rsidP="008D201B">
            <w:pPr>
              <w:autoSpaceDE w:val="0"/>
              <w:autoSpaceDN w:val="0"/>
              <w:adjustRightInd w:val="0"/>
              <w:spacing w:line="360" w:lineRule="auto"/>
              <w:jc w:val="left"/>
              <w:rPr>
                <w:rFonts w:eastAsia="仿宋"/>
                <w:color w:val="000000" w:themeColor="text1"/>
                <w:sz w:val="24"/>
                <w:szCs w:val="21"/>
              </w:rPr>
            </w:pPr>
            <w:r w:rsidRPr="003D7953">
              <w:rPr>
                <w:rFonts w:eastAsia="仿宋" w:hint="eastAsia"/>
                <w:sz w:val="24"/>
              </w:rPr>
              <w:t>003778</w:t>
            </w:r>
          </w:p>
        </w:tc>
      </w:tr>
      <w:tr w:rsidR="005772D6" w:rsidRPr="003D7953" w:rsidTr="00424958">
        <w:tc>
          <w:tcPr>
            <w:tcW w:w="3369" w:type="dxa"/>
          </w:tcPr>
          <w:p w:rsidR="005772D6" w:rsidRPr="003D7953" w:rsidRDefault="005772D6" w:rsidP="00685F63">
            <w:pPr>
              <w:autoSpaceDE w:val="0"/>
              <w:autoSpaceDN w:val="0"/>
              <w:adjustRightInd w:val="0"/>
              <w:spacing w:line="560" w:lineRule="exact"/>
              <w:jc w:val="left"/>
              <w:rPr>
                <w:rFonts w:eastAsia="仿宋"/>
                <w:color w:val="000000" w:themeColor="text1"/>
                <w:sz w:val="24"/>
                <w:szCs w:val="21"/>
              </w:rPr>
            </w:pPr>
            <w:r w:rsidRPr="003D7953">
              <w:rPr>
                <w:rFonts w:eastAsia="仿宋" w:hint="eastAsia"/>
                <w:color w:val="000000" w:themeColor="text1"/>
                <w:sz w:val="24"/>
                <w:szCs w:val="21"/>
              </w:rPr>
              <w:t>基金运作方式</w:t>
            </w:r>
          </w:p>
        </w:tc>
        <w:tc>
          <w:tcPr>
            <w:tcW w:w="5917" w:type="dxa"/>
            <w:gridSpan w:val="2"/>
          </w:tcPr>
          <w:p w:rsidR="005772D6" w:rsidRPr="003D7953" w:rsidRDefault="00AD5FA2" w:rsidP="00AD5FA2">
            <w:pPr>
              <w:autoSpaceDE w:val="0"/>
              <w:autoSpaceDN w:val="0"/>
              <w:adjustRightInd w:val="0"/>
              <w:spacing w:line="560" w:lineRule="exact"/>
              <w:jc w:val="left"/>
              <w:rPr>
                <w:rFonts w:eastAsia="仿宋"/>
                <w:bCs/>
                <w:sz w:val="24"/>
              </w:rPr>
            </w:pPr>
            <w:r w:rsidRPr="003D7953">
              <w:rPr>
                <w:rFonts w:eastAsia="仿宋"/>
                <w:bCs/>
                <w:sz w:val="24"/>
              </w:rPr>
              <w:t>契约型开放式</w:t>
            </w:r>
          </w:p>
        </w:tc>
      </w:tr>
      <w:tr w:rsidR="005772D6" w:rsidRPr="003D7953" w:rsidTr="00424958">
        <w:tc>
          <w:tcPr>
            <w:tcW w:w="3369" w:type="dxa"/>
          </w:tcPr>
          <w:p w:rsidR="005772D6" w:rsidRPr="003D7953" w:rsidRDefault="005772D6" w:rsidP="00685F63">
            <w:pPr>
              <w:autoSpaceDE w:val="0"/>
              <w:autoSpaceDN w:val="0"/>
              <w:adjustRightInd w:val="0"/>
              <w:spacing w:line="560" w:lineRule="exact"/>
              <w:jc w:val="left"/>
              <w:rPr>
                <w:rFonts w:eastAsia="仿宋"/>
                <w:color w:val="000000" w:themeColor="text1"/>
                <w:sz w:val="24"/>
                <w:szCs w:val="21"/>
              </w:rPr>
            </w:pPr>
            <w:r w:rsidRPr="003D7953">
              <w:rPr>
                <w:rFonts w:eastAsia="仿宋" w:hint="eastAsia"/>
                <w:color w:val="000000" w:themeColor="text1"/>
                <w:sz w:val="24"/>
                <w:szCs w:val="21"/>
              </w:rPr>
              <w:t>基金合同生效日</w:t>
            </w:r>
          </w:p>
        </w:tc>
        <w:tc>
          <w:tcPr>
            <w:tcW w:w="5917" w:type="dxa"/>
            <w:gridSpan w:val="2"/>
          </w:tcPr>
          <w:p w:rsidR="005772D6" w:rsidRPr="003D7953" w:rsidRDefault="00515724" w:rsidP="00685F63">
            <w:pPr>
              <w:autoSpaceDE w:val="0"/>
              <w:autoSpaceDN w:val="0"/>
              <w:adjustRightInd w:val="0"/>
              <w:spacing w:line="560" w:lineRule="exact"/>
              <w:jc w:val="left"/>
              <w:rPr>
                <w:rFonts w:eastAsia="仿宋"/>
                <w:color w:val="000000" w:themeColor="text1"/>
                <w:sz w:val="24"/>
                <w:szCs w:val="21"/>
              </w:rPr>
            </w:pPr>
            <w:r w:rsidRPr="003D7953">
              <w:rPr>
                <w:rFonts w:eastAsia="仿宋" w:hint="eastAsia"/>
                <w:color w:val="000000" w:themeColor="text1"/>
                <w:sz w:val="24"/>
                <w:szCs w:val="21"/>
              </w:rPr>
              <w:t>2017</w:t>
            </w:r>
            <w:r w:rsidRPr="003D7953">
              <w:rPr>
                <w:rFonts w:eastAsia="仿宋" w:hint="eastAsia"/>
                <w:color w:val="000000" w:themeColor="text1"/>
                <w:sz w:val="24"/>
                <w:szCs w:val="21"/>
              </w:rPr>
              <w:t>年</w:t>
            </w:r>
            <w:r w:rsidRPr="003D7953">
              <w:rPr>
                <w:rFonts w:eastAsia="仿宋" w:hint="eastAsia"/>
                <w:color w:val="000000" w:themeColor="text1"/>
                <w:sz w:val="24"/>
                <w:szCs w:val="21"/>
              </w:rPr>
              <w:t>1</w:t>
            </w:r>
            <w:r w:rsidRPr="003D7953">
              <w:rPr>
                <w:rFonts w:eastAsia="仿宋" w:hint="eastAsia"/>
                <w:color w:val="000000" w:themeColor="text1"/>
                <w:sz w:val="24"/>
                <w:szCs w:val="21"/>
              </w:rPr>
              <w:t>月</w:t>
            </w:r>
            <w:r w:rsidRPr="003D7953">
              <w:rPr>
                <w:rFonts w:eastAsia="仿宋" w:hint="eastAsia"/>
                <w:color w:val="000000" w:themeColor="text1"/>
                <w:sz w:val="24"/>
                <w:szCs w:val="21"/>
              </w:rPr>
              <w:t>25</w:t>
            </w:r>
            <w:r w:rsidRPr="003D7953">
              <w:rPr>
                <w:rFonts w:eastAsia="仿宋" w:hint="eastAsia"/>
                <w:color w:val="000000" w:themeColor="text1"/>
                <w:sz w:val="24"/>
                <w:szCs w:val="21"/>
              </w:rPr>
              <w:t>日</w:t>
            </w:r>
          </w:p>
        </w:tc>
      </w:tr>
      <w:tr w:rsidR="005772D6" w:rsidRPr="003D7953" w:rsidTr="00424958">
        <w:tc>
          <w:tcPr>
            <w:tcW w:w="3369" w:type="dxa"/>
          </w:tcPr>
          <w:p w:rsidR="005772D6" w:rsidRPr="003D7953" w:rsidRDefault="005772D6" w:rsidP="00685F63">
            <w:pPr>
              <w:autoSpaceDE w:val="0"/>
              <w:autoSpaceDN w:val="0"/>
              <w:adjustRightInd w:val="0"/>
              <w:spacing w:line="560" w:lineRule="exact"/>
              <w:jc w:val="left"/>
              <w:rPr>
                <w:rFonts w:eastAsia="仿宋"/>
                <w:color w:val="000000" w:themeColor="text1"/>
                <w:sz w:val="24"/>
                <w:szCs w:val="21"/>
              </w:rPr>
            </w:pPr>
            <w:r w:rsidRPr="003D7953">
              <w:rPr>
                <w:rFonts w:eastAsia="仿宋" w:hint="eastAsia"/>
                <w:color w:val="000000" w:themeColor="text1"/>
                <w:sz w:val="24"/>
                <w:szCs w:val="21"/>
              </w:rPr>
              <w:t>基金管理人</w:t>
            </w:r>
            <w:r w:rsidR="00C5704A" w:rsidRPr="003D7953">
              <w:rPr>
                <w:rFonts w:eastAsia="仿宋" w:hint="eastAsia"/>
                <w:color w:val="000000" w:themeColor="text1"/>
                <w:sz w:val="24"/>
                <w:szCs w:val="21"/>
              </w:rPr>
              <w:t>名称</w:t>
            </w:r>
          </w:p>
        </w:tc>
        <w:tc>
          <w:tcPr>
            <w:tcW w:w="5917" w:type="dxa"/>
            <w:gridSpan w:val="2"/>
          </w:tcPr>
          <w:p w:rsidR="005772D6" w:rsidRPr="003D7953" w:rsidRDefault="00590807" w:rsidP="00685F63">
            <w:pPr>
              <w:autoSpaceDE w:val="0"/>
              <w:autoSpaceDN w:val="0"/>
              <w:adjustRightInd w:val="0"/>
              <w:spacing w:line="560" w:lineRule="exact"/>
              <w:jc w:val="left"/>
              <w:rPr>
                <w:rFonts w:eastAsia="仿宋"/>
                <w:color w:val="000000" w:themeColor="text1"/>
                <w:sz w:val="24"/>
                <w:szCs w:val="21"/>
              </w:rPr>
            </w:pPr>
            <w:r w:rsidRPr="003D7953">
              <w:rPr>
                <w:rFonts w:eastAsia="仿宋" w:hint="eastAsia"/>
                <w:bCs/>
                <w:sz w:val="24"/>
              </w:rPr>
              <w:t>上投摩根基金管理有限公司</w:t>
            </w:r>
          </w:p>
        </w:tc>
      </w:tr>
      <w:tr w:rsidR="005772D6" w:rsidRPr="003D7953" w:rsidTr="00424958">
        <w:tc>
          <w:tcPr>
            <w:tcW w:w="3369" w:type="dxa"/>
          </w:tcPr>
          <w:p w:rsidR="005772D6" w:rsidRPr="003D7953" w:rsidRDefault="005772D6" w:rsidP="00685F63">
            <w:pPr>
              <w:autoSpaceDE w:val="0"/>
              <w:autoSpaceDN w:val="0"/>
              <w:adjustRightInd w:val="0"/>
              <w:spacing w:line="560" w:lineRule="exact"/>
              <w:jc w:val="left"/>
              <w:rPr>
                <w:rFonts w:eastAsia="仿宋"/>
                <w:color w:val="000000" w:themeColor="text1"/>
                <w:sz w:val="24"/>
                <w:szCs w:val="21"/>
              </w:rPr>
            </w:pPr>
            <w:r w:rsidRPr="003D7953">
              <w:rPr>
                <w:rFonts w:eastAsia="仿宋" w:hint="eastAsia"/>
                <w:color w:val="000000" w:themeColor="text1"/>
                <w:sz w:val="24"/>
                <w:szCs w:val="21"/>
              </w:rPr>
              <w:t>基金托管人</w:t>
            </w:r>
            <w:r w:rsidR="008051E9" w:rsidRPr="003D7953">
              <w:rPr>
                <w:rFonts w:eastAsia="仿宋" w:hint="eastAsia"/>
                <w:color w:val="000000" w:themeColor="text1"/>
                <w:sz w:val="24"/>
                <w:szCs w:val="21"/>
              </w:rPr>
              <w:t>名称</w:t>
            </w:r>
          </w:p>
        </w:tc>
        <w:tc>
          <w:tcPr>
            <w:tcW w:w="5917" w:type="dxa"/>
            <w:gridSpan w:val="2"/>
          </w:tcPr>
          <w:p w:rsidR="005772D6" w:rsidRPr="003D7953" w:rsidRDefault="004A7568" w:rsidP="00685F63">
            <w:pPr>
              <w:autoSpaceDE w:val="0"/>
              <w:autoSpaceDN w:val="0"/>
              <w:adjustRightInd w:val="0"/>
              <w:spacing w:line="560" w:lineRule="exact"/>
              <w:jc w:val="left"/>
              <w:rPr>
                <w:rFonts w:eastAsia="仿宋"/>
                <w:color w:val="000000" w:themeColor="text1"/>
                <w:sz w:val="24"/>
                <w:szCs w:val="21"/>
              </w:rPr>
            </w:pPr>
            <w:r w:rsidRPr="003D7953">
              <w:rPr>
                <w:rFonts w:eastAsia="仿宋" w:hint="eastAsia"/>
                <w:bCs/>
                <w:sz w:val="24"/>
              </w:rPr>
              <w:t>中国</w:t>
            </w:r>
            <w:r w:rsidR="001166CB" w:rsidRPr="003D7953">
              <w:rPr>
                <w:rFonts w:eastAsia="仿宋" w:hint="eastAsia"/>
                <w:bCs/>
                <w:sz w:val="24"/>
              </w:rPr>
              <w:t>银行</w:t>
            </w:r>
            <w:r w:rsidR="00590807" w:rsidRPr="003D7953">
              <w:rPr>
                <w:rFonts w:eastAsia="仿宋" w:hint="eastAsia"/>
                <w:bCs/>
                <w:sz w:val="24"/>
              </w:rPr>
              <w:t>股份有限公司</w:t>
            </w:r>
          </w:p>
        </w:tc>
      </w:tr>
      <w:tr w:rsidR="005772D6" w:rsidRPr="003D7953" w:rsidTr="00424958">
        <w:tc>
          <w:tcPr>
            <w:tcW w:w="3369" w:type="dxa"/>
          </w:tcPr>
          <w:p w:rsidR="005772D6" w:rsidRPr="003D7953" w:rsidRDefault="00515724" w:rsidP="00515724">
            <w:pPr>
              <w:autoSpaceDE w:val="0"/>
              <w:autoSpaceDN w:val="0"/>
              <w:adjustRightInd w:val="0"/>
              <w:spacing w:line="560" w:lineRule="exact"/>
              <w:jc w:val="left"/>
              <w:rPr>
                <w:rFonts w:eastAsia="仿宋"/>
                <w:color w:val="000000" w:themeColor="text1"/>
                <w:sz w:val="24"/>
                <w:szCs w:val="21"/>
              </w:rPr>
            </w:pPr>
            <w:r w:rsidRPr="003D7953">
              <w:rPr>
                <w:rFonts w:eastAsia="仿宋" w:hint="eastAsia"/>
                <w:color w:val="000000" w:themeColor="text1"/>
                <w:sz w:val="24"/>
                <w:szCs w:val="21"/>
              </w:rPr>
              <w:t>2018</w:t>
            </w:r>
            <w:r w:rsidRPr="003D7953">
              <w:rPr>
                <w:rFonts w:eastAsia="仿宋" w:hint="eastAsia"/>
                <w:color w:val="000000" w:themeColor="text1"/>
                <w:sz w:val="24"/>
                <w:szCs w:val="21"/>
              </w:rPr>
              <w:t>年</w:t>
            </w:r>
            <w:r w:rsidRPr="003D7953">
              <w:rPr>
                <w:rFonts w:eastAsia="仿宋"/>
                <w:color w:val="000000" w:themeColor="text1"/>
                <w:sz w:val="24"/>
                <w:szCs w:val="21"/>
              </w:rPr>
              <w:t>12</w:t>
            </w:r>
            <w:r w:rsidR="005772D6" w:rsidRPr="003D7953">
              <w:rPr>
                <w:rFonts w:eastAsia="仿宋" w:hint="eastAsia"/>
                <w:color w:val="000000" w:themeColor="text1"/>
                <w:sz w:val="24"/>
                <w:szCs w:val="21"/>
              </w:rPr>
              <w:t>月</w:t>
            </w:r>
            <w:r w:rsidRPr="003D7953">
              <w:rPr>
                <w:rFonts w:eastAsia="仿宋"/>
                <w:color w:val="000000" w:themeColor="text1"/>
                <w:sz w:val="24"/>
                <w:szCs w:val="21"/>
              </w:rPr>
              <w:t>19</w:t>
            </w:r>
            <w:r w:rsidR="005772D6" w:rsidRPr="003D7953">
              <w:rPr>
                <w:rFonts w:eastAsia="仿宋" w:hint="eastAsia"/>
                <w:color w:val="000000" w:themeColor="text1"/>
                <w:sz w:val="24"/>
                <w:szCs w:val="21"/>
              </w:rPr>
              <w:t>日</w:t>
            </w:r>
            <w:r w:rsidR="005772D6" w:rsidRPr="003D7953">
              <w:rPr>
                <w:rFonts w:eastAsia="仿宋"/>
                <w:color w:val="000000" w:themeColor="text1"/>
                <w:sz w:val="24"/>
                <w:szCs w:val="21"/>
              </w:rPr>
              <w:t>基金份额总额</w:t>
            </w:r>
          </w:p>
        </w:tc>
        <w:tc>
          <w:tcPr>
            <w:tcW w:w="5917" w:type="dxa"/>
            <w:gridSpan w:val="2"/>
            <w:vAlign w:val="center"/>
          </w:tcPr>
          <w:p w:rsidR="005772D6" w:rsidRPr="003D7953" w:rsidRDefault="00667DDA" w:rsidP="000147A7">
            <w:pPr>
              <w:autoSpaceDE w:val="0"/>
              <w:autoSpaceDN w:val="0"/>
              <w:adjustRightInd w:val="0"/>
              <w:spacing w:line="560" w:lineRule="exact"/>
              <w:jc w:val="left"/>
              <w:rPr>
                <w:rFonts w:eastAsia="仿宋"/>
                <w:bCs/>
                <w:sz w:val="24"/>
              </w:rPr>
            </w:pPr>
            <w:r w:rsidRPr="003D7953">
              <w:rPr>
                <w:rFonts w:eastAsia="仿宋" w:hint="eastAsia"/>
                <w:color w:val="000000" w:themeColor="text1"/>
                <w:sz w:val="24"/>
                <w:szCs w:val="21"/>
              </w:rPr>
              <w:t>1</w:t>
            </w:r>
            <w:r w:rsidR="00EE5E7B" w:rsidRPr="003D7953">
              <w:rPr>
                <w:rFonts w:eastAsia="仿宋" w:hint="eastAsia"/>
                <w:color w:val="000000" w:themeColor="text1"/>
                <w:sz w:val="24"/>
                <w:szCs w:val="21"/>
              </w:rPr>
              <w:t>8</w:t>
            </w:r>
            <w:r w:rsidR="00EE5E7B" w:rsidRPr="003D7953">
              <w:rPr>
                <w:rFonts w:eastAsia="仿宋"/>
                <w:color w:val="000000" w:themeColor="text1"/>
                <w:sz w:val="24"/>
                <w:szCs w:val="21"/>
              </w:rPr>
              <w:t>,</w:t>
            </w:r>
            <w:r w:rsidR="00EE5E7B" w:rsidRPr="003D7953">
              <w:rPr>
                <w:rFonts w:eastAsia="仿宋" w:hint="eastAsia"/>
                <w:color w:val="000000" w:themeColor="text1"/>
                <w:sz w:val="24"/>
                <w:szCs w:val="21"/>
              </w:rPr>
              <w:t>487</w:t>
            </w:r>
            <w:r w:rsidR="00EE5E7B" w:rsidRPr="003D7953">
              <w:rPr>
                <w:rFonts w:eastAsia="仿宋"/>
                <w:color w:val="000000" w:themeColor="text1"/>
                <w:sz w:val="24"/>
                <w:szCs w:val="21"/>
              </w:rPr>
              <w:t>,</w:t>
            </w:r>
            <w:r w:rsidR="00EE5E7B" w:rsidRPr="003D7953">
              <w:rPr>
                <w:rFonts w:eastAsia="仿宋" w:hint="eastAsia"/>
                <w:color w:val="000000" w:themeColor="text1"/>
                <w:sz w:val="24"/>
                <w:szCs w:val="21"/>
              </w:rPr>
              <w:t>660.11</w:t>
            </w:r>
          </w:p>
        </w:tc>
      </w:tr>
      <w:tr w:rsidR="00515724" w:rsidRPr="003D7953" w:rsidTr="00424958">
        <w:tc>
          <w:tcPr>
            <w:tcW w:w="3369" w:type="dxa"/>
          </w:tcPr>
          <w:p w:rsidR="00515724" w:rsidRPr="003D7953" w:rsidRDefault="00515724" w:rsidP="00515724">
            <w:pPr>
              <w:autoSpaceDE w:val="0"/>
              <w:autoSpaceDN w:val="0"/>
              <w:adjustRightInd w:val="0"/>
              <w:spacing w:line="560" w:lineRule="exact"/>
              <w:jc w:val="left"/>
              <w:rPr>
                <w:rFonts w:eastAsia="仿宋"/>
                <w:color w:val="000000" w:themeColor="text1"/>
                <w:sz w:val="24"/>
                <w:szCs w:val="21"/>
              </w:rPr>
            </w:pPr>
            <w:r w:rsidRPr="003D7953">
              <w:rPr>
                <w:rFonts w:eastAsia="仿宋" w:hint="eastAsia"/>
                <w:color w:val="000000" w:themeColor="text1"/>
                <w:sz w:val="24"/>
                <w:szCs w:val="21"/>
              </w:rPr>
              <w:t>下属分级基金的基金简称</w:t>
            </w:r>
          </w:p>
        </w:tc>
        <w:tc>
          <w:tcPr>
            <w:tcW w:w="2821" w:type="dxa"/>
          </w:tcPr>
          <w:p w:rsidR="00515724" w:rsidRPr="003D7953" w:rsidRDefault="00515724" w:rsidP="00515724">
            <w:pPr>
              <w:autoSpaceDE w:val="0"/>
              <w:autoSpaceDN w:val="0"/>
              <w:adjustRightInd w:val="0"/>
              <w:spacing w:line="560" w:lineRule="exact"/>
              <w:jc w:val="left"/>
              <w:rPr>
                <w:rFonts w:eastAsia="仿宋"/>
                <w:color w:val="000000" w:themeColor="text1"/>
                <w:sz w:val="24"/>
                <w:szCs w:val="21"/>
              </w:rPr>
            </w:pPr>
            <w:r w:rsidRPr="003D7953">
              <w:rPr>
                <w:rFonts w:eastAsia="仿宋"/>
                <w:sz w:val="24"/>
              </w:rPr>
              <w:t>上投摩根</w:t>
            </w:r>
            <w:r w:rsidRPr="003D7953">
              <w:rPr>
                <w:rFonts w:eastAsia="仿宋" w:hint="eastAsia"/>
                <w:sz w:val="24"/>
              </w:rPr>
              <w:t>安瑞回报混合</w:t>
            </w:r>
            <w:r w:rsidRPr="003D7953">
              <w:rPr>
                <w:rFonts w:eastAsia="仿宋"/>
                <w:sz w:val="24"/>
              </w:rPr>
              <w:t>A</w:t>
            </w:r>
            <w:r w:rsidRPr="003D7953">
              <w:rPr>
                <w:rFonts w:eastAsia="仿宋"/>
                <w:sz w:val="24"/>
              </w:rPr>
              <w:t>类</w:t>
            </w:r>
          </w:p>
        </w:tc>
        <w:tc>
          <w:tcPr>
            <w:tcW w:w="3096" w:type="dxa"/>
          </w:tcPr>
          <w:p w:rsidR="00515724" w:rsidRPr="003D7953" w:rsidRDefault="00515724" w:rsidP="00515724">
            <w:pPr>
              <w:autoSpaceDE w:val="0"/>
              <w:autoSpaceDN w:val="0"/>
              <w:adjustRightInd w:val="0"/>
              <w:spacing w:line="560" w:lineRule="exact"/>
              <w:jc w:val="left"/>
              <w:rPr>
                <w:rFonts w:eastAsia="仿宋"/>
                <w:color w:val="000000" w:themeColor="text1"/>
                <w:sz w:val="24"/>
                <w:szCs w:val="21"/>
              </w:rPr>
            </w:pPr>
            <w:r w:rsidRPr="003D7953">
              <w:rPr>
                <w:rFonts w:eastAsia="仿宋"/>
                <w:sz w:val="24"/>
              </w:rPr>
              <w:t>上投摩根</w:t>
            </w:r>
            <w:r w:rsidRPr="003D7953">
              <w:rPr>
                <w:rFonts w:eastAsia="仿宋" w:hint="eastAsia"/>
                <w:sz w:val="24"/>
              </w:rPr>
              <w:t>安瑞回报混合</w:t>
            </w:r>
            <w:r w:rsidRPr="003D7953">
              <w:rPr>
                <w:rFonts w:eastAsia="仿宋" w:hint="eastAsia"/>
                <w:sz w:val="24"/>
              </w:rPr>
              <w:t>C</w:t>
            </w:r>
            <w:r w:rsidRPr="003D7953">
              <w:rPr>
                <w:rFonts w:eastAsia="仿宋"/>
                <w:sz w:val="24"/>
              </w:rPr>
              <w:t>类</w:t>
            </w:r>
          </w:p>
        </w:tc>
      </w:tr>
      <w:tr w:rsidR="00515724" w:rsidRPr="003D7953" w:rsidTr="00424958">
        <w:tc>
          <w:tcPr>
            <w:tcW w:w="3369" w:type="dxa"/>
          </w:tcPr>
          <w:p w:rsidR="00515724" w:rsidRPr="003D7953" w:rsidRDefault="00515724" w:rsidP="00515724">
            <w:pPr>
              <w:autoSpaceDE w:val="0"/>
              <w:autoSpaceDN w:val="0"/>
              <w:adjustRightInd w:val="0"/>
              <w:spacing w:line="560" w:lineRule="exact"/>
              <w:jc w:val="left"/>
              <w:rPr>
                <w:rFonts w:eastAsia="仿宋"/>
                <w:color w:val="000000" w:themeColor="text1"/>
                <w:sz w:val="24"/>
                <w:szCs w:val="21"/>
              </w:rPr>
            </w:pPr>
            <w:r w:rsidRPr="003D7953">
              <w:rPr>
                <w:rFonts w:eastAsia="仿宋" w:hint="eastAsia"/>
                <w:color w:val="000000" w:themeColor="text1"/>
                <w:sz w:val="24"/>
                <w:szCs w:val="21"/>
              </w:rPr>
              <w:t>下属分级基金的交易代码</w:t>
            </w:r>
          </w:p>
        </w:tc>
        <w:tc>
          <w:tcPr>
            <w:tcW w:w="2821" w:type="dxa"/>
          </w:tcPr>
          <w:p w:rsidR="00515724" w:rsidRPr="003D7953" w:rsidRDefault="00515724" w:rsidP="00515724">
            <w:pPr>
              <w:autoSpaceDE w:val="0"/>
              <w:autoSpaceDN w:val="0"/>
              <w:adjustRightInd w:val="0"/>
              <w:spacing w:line="560" w:lineRule="exact"/>
              <w:jc w:val="left"/>
              <w:rPr>
                <w:rFonts w:eastAsia="仿宋"/>
                <w:color w:val="000000" w:themeColor="text1"/>
                <w:sz w:val="24"/>
                <w:szCs w:val="21"/>
              </w:rPr>
            </w:pPr>
            <w:r w:rsidRPr="003D7953">
              <w:rPr>
                <w:rFonts w:eastAsia="仿宋" w:hint="eastAsia"/>
                <w:sz w:val="24"/>
              </w:rPr>
              <w:t>003778</w:t>
            </w:r>
          </w:p>
        </w:tc>
        <w:tc>
          <w:tcPr>
            <w:tcW w:w="3096" w:type="dxa"/>
          </w:tcPr>
          <w:p w:rsidR="00515724" w:rsidRPr="003D7953" w:rsidRDefault="00515724" w:rsidP="00515724">
            <w:pPr>
              <w:autoSpaceDE w:val="0"/>
              <w:autoSpaceDN w:val="0"/>
              <w:adjustRightInd w:val="0"/>
              <w:spacing w:line="560" w:lineRule="exact"/>
              <w:jc w:val="left"/>
              <w:rPr>
                <w:rFonts w:eastAsia="仿宋"/>
                <w:color w:val="000000" w:themeColor="text1"/>
                <w:sz w:val="24"/>
                <w:szCs w:val="21"/>
              </w:rPr>
            </w:pPr>
            <w:r w:rsidRPr="003D7953">
              <w:rPr>
                <w:rFonts w:eastAsia="仿宋" w:hint="eastAsia"/>
                <w:sz w:val="24"/>
              </w:rPr>
              <w:t>003779</w:t>
            </w:r>
          </w:p>
        </w:tc>
      </w:tr>
      <w:tr w:rsidR="00A56D85" w:rsidRPr="003D7953" w:rsidTr="00424958">
        <w:tc>
          <w:tcPr>
            <w:tcW w:w="3369" w:type="dxa"/>
          </w:tcPr>
          <w:p w:rsidR="00A56D85" w:rsidRPr="003D7953" w:rsidRDefault="00515724" w:rsidP="00515724">
            <w:pPr>
              <w:autoSpaceDE w:val="0"/>
              <w:autoSpaceDN w:val="0"/>
              <w:adjustRightInd w:val="0"/>
              <w:spacing w:line="560" w:lineRule="exact"/>
              <w:jc w:val="left"/>
              <w:rPr>
                <w:rFonts w:eastAsia="仿宋"/>
                <w:color w:val="000000" w:themeColor="text1"/>
                <w:sz w:val="24"/>
                <w:szCs w:val="21"/>
              </w:rPr>
            </w:pPr>
            <w:r w:rsidRPr="003D7953">
              <w:rPr>
                <w:rFonts w:eastAsia="仿宋" w:hint="eastAsia"/>
                <w:color w:val="000000" w:themeColor="text1"/>
                <w:sz w:val="24"/>
                <w:szCs w:val="21"/>
              </w:rPr>
              <w:t>2018</w:t>
            </w:r>
            <w:r w:rsidRPr="003D7953">
              <w:rPr>
                <w:rFonts w:eastAsia="仿宋" w:hint="eastAsia"/>
                <w:color w:val="000000" w:themeColor="text1"/>
                <w:sz w:val="24"/>
                <w:szCs w:val="21"/>
              </w:rPr>
              <w:t>年</w:t>
            </w:r>
            <w:r w:rsidRPr="003D7953">
              <w:rPr>
                <w:rFonts w:eastAsia="仿宋"/>
                <w:color w:val="000000" w:themeColor="text1"/>
                <w:sz w:val="24"/>
                <w:szCs w:val="21"/>
              </w:rPr>
              <w:t>12</w:t>
            </w:r>
            <w:r w:rsidR="00377C06" w:rsidRPr="003D7953">
              <w:rPr>
                <w:rFonts w:eastAsia="仿宋" w:hint="eastAsia"/>
                <w:color w:val="000000" w:themeColor="text1"/>
                <w:sz w:val="24"/>
                <w:szCs w:val="21"/>
              </w:rPr>
              <w:t>月</w:t>
            </w:r>
            <w:r w:rsidRPr="003D7953">
              <w:rPr>
                <w:rFonts w:eastAsia="仿宋"/>
                <w:color w:val="000000" w:themeColor="text1"/>
                <w:sz w:val="24"/>
                <w:szCs w:val="21"/>
              </w:rPr>
              <w:t>19</w:t>
            </w:r>
            <w:r w:rsidR="00377C06" w:rsidRPr="003D7953">
              <w:rPr>
                <w:rFonts w:eastAsia="仿宋" w:hint="eastAsia"/>
                <w:color w:val="000000" w:themeColor="text1"/>
                <w:sz w:val="24"/>
                <w:szCs w:val="21"/>
              </w:rPr>
              <w:t>日下属分级</w:t>
            </w:r>
            <w:r w:rsidR="00377C06" w:rsidRPr="003D7953">
              <w:rPr>
                <w:rFonts w:eastAsia="仿宋"/>
                <w:color w:val="000000" w:themeColor="text1"/>
                <w:sz w:val="24"/>
                <w:szCs w:val="21"/>
              </w:rPr>
              <w:t>基金份额总额</w:t>
            </w:r>
          </w:p>
        </w:tc>
        <w:tc>
          <w:tcPr>
            <w:tcW w:w="2821" w:type="dxa"/>
            <w:vAlign w:val="center"/>
          </w:tcPr>
          <w:p w:rsidR="00A56D85" w:rsidRPr="003D7953" w:rsidRDefault="00EE5E7B" w:rsidP="000147A7">
            <w:pPr>
              <w:autoSpaceDE w:val="0"/>
              <w:autoSpaceDN w:val="0"/>
              <w:adjustRightInd w:val="0"/>
              <w:spacing w:line="560" w:lineRule="exact"/>
              <w:jc w:val="left"/>
              <w:rPr>
                <w:rFonts w:eastAsia="仿宋"/>
                <w:color w:val="000000" w:themeColor="text1"/>
                <w:sz w:val="24"/>
                <w:szCs w:val="21"/>
              </w:rPr>
            </w:pPr>
            <w:r w:rsidRPr="003D7953">
              <w:rPr>
                <w:rFonts w:eastAsia="仿宋"/>
                <w:color w:val="000000" w:themeColor="text1"/>
                <w:sz w:val="24"/>
                <w:szCs w:val="21"/>
              </w:rPr>
              <w:t>10,182,278.54</w:t>
            </w:r>
          </w:p>
        </w:tc>
        <w:tc>
          <w:tcPr>
            <w:tcW w:w="3096" w:type="dxa"/>
            <w:vAlign w:val="center"/>
          </w:tcPr>
          <w:p w:rsidR="00A56D85" w:rsidRPr="003D7953" w:rsidRDefault="00EE5E7B" w:rsidP="000147A7">
            <w:pPr>
              <w:autoSpaceDE w:val="0"/>
              <w:autoSpaceDN w:val="0"/>
              <w:adjustRightInd w:val="0"/>
              <w:spacing w:line="560" w:lineRule="exact"/>
              <w:jc w:val="left"/>
              <w:rPr>
                <w:rFonts w:eastAsia="仿宋"/>
                <w:color w:val="000000" w:themeColor="text1"/>
                <w:sz w:val="24"/>
                <w:szCs w:val="21"/>
              </w:rPr>
            </w:pPr>
            <w:r w:rsidRPr="003D7953">
              <w:rPr>
                <w:rFonts w:eastAsia="仿宋"/>
                <w:color w:val="000000" w:themeColor="text1"/>
                <w:sz w:val="24"/>
                <w:szCs w:val="21"/>
              </w:rPr>
              <w:t>8,305,381.57</w:t>
            </w:r>
          </w:p>
        </w:tc>
      </w:tr>
    </w:tbl>
    <w:p w:rsidR="001A59F9" w:rsidRPr="003D7953" w:rsidRDefault="002E24D9" w:rsidP="00D165D6">
      <w:pPr>
        <w:pStyle w:val="30"/>
        <w:spacing w:line="360" w:lineRule="auto"/>
        <w:rPr>
          <w:rFonts w:eastAsia="仿宋"/>
          <w:sz w:val="24"/>
          <w:szCs w:val="24"/>
        </w:rPr>
      </w:pPr>
      <w:bookmarkStart w:id="16" w:name="_Toc520804599"/>
      <w:r w:rsidRPr="003D7953">
        <w:rPr>
          <w:rFonts w:eastAsia="仿宋" w:hint="eastAsia"/>
          <w:sz w:val="24"/>
          <w:szCs w:val="24"/>
        </w:rPr>
        <w:t xml:space="preserve">2.2 </w:t>
      </w:r>
      <w:r w:rsidRPr="003D7953">
        <w:rPr>
          <w:rFonts w:eastAsia="仿宋" w:hint="eastAsia"/>
          <w:sz w:val="24"/>
          <w:szCs w:val="24"/>
        </w:rPr>
        <w:t>基金产品说明</w:t>
      </w:r>
      <w:bookmarkEnd w:id="16"/>
    </w:p>
    <w:tbl>
      <w:tblPr>
        <w:tblStyle w:val="af7"/>
        <w:tblW w:w="0" w:type="auto"/>
        <w:tblLook w:val="04A0"/>
      </w:tblPr>
      <w:tblGrid>
        <w:gridCol w:w="1951"/>
        <w:gridCol w:w="7335"/>
      </w:tblGrid>
      <w:tr w:rsidR="00515724" w:rsidRPr="003D7953" w:rsidTr="00424958">
        <w:tc>
          <w:tcPr>
            <w:tcW w:w="1951" w:type="dxa"/>
          </w:tcPr>
          <w:p w:rsidR="00515724" w:rsidRPr="003D7953" w:rsidRDefault="00515724" w:rsidP="00515724">
            <w:pPr>
              <w:autoSpaceDE w:val="0"/>
              <w:autoSpaceDN w:val="0"/>
              <w:adjustRightInd w:val="0"/>
              <w:spacing w:line="560" w:lineRule="exact"/>
              <w:jc w:val="left"/>
              <w:rPr>
                <w:rFonts w:eastAsia="仿宋"/>
                <w:color w:val="000000" w:themeColor="text1"/>
                <w:sz w:val="24"/>
                <w:szCs w:val="21"/>
              </w:rPr>
            </w:pPr>
            <w:r w:rsidRPr="003D7953">
              <w:rPr>
                <w:rFonts w:eastAsia="仿宋" w:hint="eastAsia"/>
                <w:color w:val="000000" w:themeColor="text1"/>
                <w:sz w:val="24"/>
                <w:szCs w:val="21"/>
              </w:rPr>
              <w:t>投资目标</w:t>
            </w:r>
          </w:p>
        </w:tc>
        <w:tc>
          <w:tcPr>
            <w:tcW w:w="7335" w:type="dxa"/>
            <w:vAlign w:val="center"/>
          </w:tcPr>
          <w:p w:rsidR="00515724" w:rsidRPr="003D7953" w:rsidRDefault="00515724" w:rsidP="00515724">
            <w:pPr>
              <w:autoSpaceDE w:val="0"/>
              <w:autoSpaceDN w:val="0"/>
              <w:adjustRightInd w:val="0"/>
              <w:spacing w:line="560" w:lineRule="exact"/>
              <w:jc w:val="left"/>
              <w:rPr>
                <w:rFonts w:eastAsia="仿宋"/>
                <w:color w:val="000000" w:themeColor="text1"/>
                <w:sz w:val="24"/>
                <w:szCs w:val="21"/>
              </w:rPr>
            </w:pPr>
            <w:r w:rsidRPr="003D7953">
              <w:rPr>
                <w:rFonts w:eastAsia="仿宋"/>
                <w:color w:val="000000" w:themeColor="text1"/>
                <w:kern w:val="0"/>
                <w:sz w:val="24"/>
                <w:szCs w:val="21"/>
              </w:rPr>
              <w:t>以追求稳健收益作为基金的投资目标，通过严格的风险控制，力争实现基金资产的稳健增值。</w:t>
            </w:r>
          </w:p>
        </w:tc>
      </w:tr>
      <w:tr w:rsidR="00515724" w:rsidRPr="003D7953" w:rsidTr="00424958">
        <w:tc>
          <w:tcPr>
            <w:tcW w:w="1951" w:type="dxa"/>
          </w:tcPr>
          <w:p w:rsidR="00515724" w:rsidRPr="003D7953" w:rsidRDefault="00515724" w:rsidP="00515724">
            <w:pPr>
              <w:autoSpaceDE w:val="0"/>
              <w:autoSpaceDN w:val="0"/>
              <w:adjustRightInd w:val="0"/>
              <w:spacing w:line="560" w:lineRule="exact"/>
              <w:jc w:val="left"/>
              <w:rPr>
                <w:rFonts w:eastAsia="仿宋"/>
                <w:color w:val="000000" w:themeColor="text1"/>
                <w:sz w:val="24"/>
                <w:szCs w:val="21"/>
              </w:rPr>
            </w:pPr>
            <w:r w:rsidRPr="003D7953">
              <w:rPr>
                <w:rFonts w:eastAsia="仿宋" w:hint="eastAsia"/>
                <w:color w:val="000000" w:themeColor="text1"/>
                <w:sz w:val="24"/>
                <w:szCs w:val="21"/>
              </w:rPr>
              <w:t>投资策略</w:t>
            </w:r>
          </w:p>
        </w:tc>
        <w:tc>
          <w:tcPr>
            <w:tcW w:w="7335" w:type="dxa"/>
            <w:vAlign w:val="center"/>
          </w:tcPr>
          <w:p w:rsidR="00515724" w:rsidRPr="003D7953" w:rsidRDefault="00515724" w:rsidP="00515724">
            <w:pPr>
              <w:adjustRightInd w:val="0"/>
              <w:spacing w:before="29" w:line="360" w:lineRule="auto"/>
              <w:ind w:left="17"/>
              <w:rPr>
                <w:rFonts w:eastAsia="仿宋"/>
                <w:color w:val="000000" w:themeColor="text1"/>
                <w:sz w:val="24"/>
                <w:szCs w:val="21"/>
              </w:rPr>
            </w:pPr>
            <w:r w:rsidRPr="003D7953">
              <w:rPr>
                <w:rFonts w:eastAsia="仿宋"/>
                <w:color w:val="000000" w:themeColor="text1"/>
                <w:kern w:val="0"/>
                <w:sz w:val="24"/>
                <w:szCs w:val="21"/>
              </w:rPr>
              <w:t>1</w:t>
            </w:r>
            <w:r w:rsidRPr="003D7953">
              <w:rPr>
                <w:rFonts w:eastAsia="仿宋"/>
                <w:color w:val="000000" w:themeColor="text1"/>
                <w:kern w:val="0"/>
                <w:sz w:val="24"/>
                <w:szCs w:val="21"/>
              </w:rPr>
              <w:t>、资产配置策略</w:t>
            </w:r>
          </w:p>
          <w:p w:rsidR="00515724" w:rsidRPr="003D7953" w:rsidRDefault="00515724" w:rsidP="00515724">
            <w:pPr>
              <w:adjustRightInd w:val="0"/>
              <w:spacing w:before="29" w:line="360" w:lineRule="auto"/>
              <w:ind w:left="17"/>
              <w:rPr>
                <w:rFonts w:eastAsia="仿宋"/>
                <w:color w:val="000000" w:themeColor="text1"/>
                <w:sz w:val="24"/>
                <w:szCs w:val="21"/>
              </w:rPr>
            </w:pPr>
            <w:r w:rsidRPr="003D7953">
              <w:rPr>
                <w:rFonts w:eastAsia="仿宋"/>
                <w:color w:val="000000" w:themeColor="text1"/>
                <w:kern w:val="0"/>
                <w:sz w:val="24"/>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515724" w:rsidRPr="003D7953" w:rsidRDefault="00515724" w:rsidP="00515724">
            <w:pPr>
              <w:adjustRightInd w:val="0"/>
              <w:spacing w:before="29" w:line="360" w:lineRule="auto"/>
              <w:ind w:left="17"/>
              <w:rPr>
                <w:rFonts w:eastAsia="仿宋"/>
                <w:color w:val="000000" w:themeColor="text1"/>
                <w:sz w:val="24"/>
                <w:szCs w:val="21"/>
              </w:rPr>
            </w:pPr>
            <w:r w:rsidRPr="003D7953">
              <w:rPr>
                <w:rFonts w:eastAsia="仿宋"/>
                <w:color w:val="000000" w:themeColor="text1"/>
                <w:kern w:val="0"/>
                <w:sz w:val="24"/>
                <w:szCs w:val="21"/>
              </w:rPr>
              <w:t>2</w:t>
            </w:r>
            <w:r w:rsidRPr="003D7953">
              <w:rPr>
                <w:rFonts w:eastAsia="仿宋"/>
                <w:color w:val="000000" w:themeColor="text1"/>
                <w:kern w:val="0"/>
                <w:sz w:val="24"/>
                <w:szCs w:val="21"/>
              </w:rPr>
              <w:t>、债券投资策略</w:t>
            </w:r>
          </w:p>
          <w:p w:rsidR="00515724" w:rsidRPr="003D7953" w:rsidRDefault="00515724" w:rsidP="00515724">
            <w:pPr>
              <w:adjustRightInd w:val="0"/>
              <w:spacing w:before="29" w:line="360" w:lineRule="auto"/>
              <w:ind w:left="17"/>
              <w:rPr>
                <w:rFonts w:eastAsia="仿宋"/>
                <w:color w:val="000000" w:themeColor="text1"/>
                <w:sz w:val="24"/>
                <w:szCs w:val="21"/>
              </w:rPr>
            </w:pPr>
            <w:r w:rsidRPr="003D7953">
              <w:rPr>
                <w:rFonts w:eastAsia="仿宋"/>
                <w:color w:val="000000" w:themeColor="text1"/>
                <w:kern w:val="0"/>
                <w:sz w:val="24"/>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短期债等多种投资策略，实施积极主动的组合管理，并根据对债券收益率曲线形态、息差变化的预测，对债券组合进行动态调整。</w:t>
            </w:r>
          </w:p>
          <w:p w:rsidR="00515724" w:rsidRPr="003D7953" w:rsidRDefault="00515724" w:rsidP="00515724">
            <w:pPr>
              <w:adjustRightInd w:val="0"/>
              <w:spacing w:before="29" w:line="360" w:lineRule="auto"/>
              <w:ind w:left="17"/>
              <w:rPr>
                <w:rFonts w:eastAsia="仿宋"/>
                <w:color w:val="000000" w:themeColor="text1"/>
                <w:sz w:val="24"/>
                <w:szCs w:val="21"/>
              </w:rPr>
            </w:pPr>
            <w:r w:rsidRPr="003D7953">
              <w:rPr>
                <w:rFonts w:eastAsia="仿宋"/>
                <w:color w:val="000000" w:themeColor="text1"/>
                <w:kern w:val="0"/>
                <w:sz w:val="24"/>
                <w:szCs w:val="21"/>
              </w:rPr>
              <w:t>3</w:t>
            </w:r>
            <w:r w:rsidRPr="003D7953">
              <w:rPr>
                <w:rFonts w:eastAsia="仿宋"/>
                <w:color w:val="000000" w:themeColor="text1"/>
                <w:kern w:val="0"/>
                <w:sz w:val="24"/>
                <w:szCs w:val="21"/>
              </w:rPr>
              <w:t>、股票投资策略</w:t>
            </w:r>
          </w:p>
          <w:p w:rsidR="00515724" w:rsidRPr="003D7953" w:rsidRDefault="00515724" w:rsidP="00515724">
            <w:pPr>
              <w:adjustRightInd w:val="0"/>
              <w:spacing w:before="29" w:line="360" w:lineRule="auto"/>
              <w:ind w:left="17"/>
              <w:rPr>
                <w:rFonts w:eastAsia="仿宋"/>
                <w:color w:val="000000" w:themeColor="text1"/>
                <w:sz w:val="24"/>
                <w:szCs w:val="21"/>
              </w:rPr>
            </w:pPr>
            <w:r w:rsidRPr="003D7953">
              <w:rPr>
                <w:rFonts w:eastAsia="仿宋"/>
                <w:color w:val="000000" w:themeColor="text1"/>
                <w:kern w:val="0"/>
                <w:sz w:val="24"/>
                <w:szCs w:val="21"/>
              </w:rPr>
              <w:t>本基金将采用自下而上的分析方法，根据上市公司财务分析、盈利预期、治理结构等因素，结合股票的价值评估，以及对公司经营有实质性影响的事件，精选个股，构建投资组合。</w:t>
            </w:r>
          </w:p>
          <w:p w:rsidR="00515724" w:rsidRPr="003D7953" w:rsidRDefault="00515724" w:rsidP="00515724">
            <w:pPr>
              <w:adjustRightInd w:val="0"/>
              <w:spacing w:before="29" w:line="360" w:lineRule="auto"/>
              <w:ind w:left="17"/>
              <w:rPr>
                <w:rFonts w:eastAsia="仿宋"/>
                <w:color w:val="000000" w:themeColor="text1"/>
                <w:sz w:val="24"/>
                <w:szCs w:val="21"/>
              </w:rPr>
            </w:pPr>
            <w:r w:rsidRPr="003D7953">
              <w:rPr>
                <w:rFonts w:eastAsia="仿宋"/>
                <w:color w:val="000000" w:themeColor="text1"/>
                <w:kern w:val="0"/>
                <w:sz w:val="24"/>
                <w:szCs w:val="21"/>
              </w:rPr>
              <w:t>4</w:t>
            </w:r>
            <w:r w:rsidRPr="003D7953">
              <w:rPr>
                <w:rFonts w:eastAsia="仿宋"/>
                <w:color w:val="000000" w:themeColor="text1"/>
                <w:kern w:val="0"/>
                <w:sz w:val="24"/>
                <w:szCs w:val="21"/>
              </w:rPr>
              <w:t>、股指期货投资策略</w:t>
            </w:r>
          </w:p>
          <w:p w:rsidR="00515724" w:rsidRPr="003D7953" w:rsidRDefault="00515724" w:rsidP="00515724">
            <w:pPr>
              <w:adjustRightInd w:val="0"/>
              <w:spacing w:before="29" w:line="360" w:lineRule="auto"/>
              <w:ind w:left="17"/>
              <w:rPr>
                <w:rFonts w:eastAsia="仿宋"/>
                <w:color w:val="000000" w:themeColor="text1"/>
                <w:sz w:val="24"/>
                <w:szCs w:val="21"/>
              </w:rPr>
            </w:pPr>
            <w:r w:rsidRPr="003D7953">
              <w:rPr>
                <w:rFonts w:eastAsia="仿宋"/>
                <w:color w:val="000000" w:themeColor="text1"/>
                <w:kern w:val="0"/>
                <w:sz w:val="24"/>
                <w:szCs w:val="21"/>
              </w:rPr>
              <w:t>本基金在进行股指期货投资时，将通过对证券市场和期货市场运行趋势的研究，并结合股指期货的定价模型寻求其合理的估值水平。</w:t>
            </w:r>
          </w:p>
          <w:p w:rsidR="00515724" w:rsidRPr="003D7953" w:rsidRDefault="00515724" w:rsidP="00515724">
            <w:pPr>
              <w:adjustRightInd w:val="0"/>
              <w:spacing w:before="29" w:line="360" w:lineRule="auto"/>
              <w:ind w:left="17"/>
              <w:rPr>
                <w:rFonts w:eastAsia="仿宋"/>
                <w:color w:val="000000" w:themeColor="text1"/>
                <w:sz w:val="24"/>
                <w:szCs w:val="21"/>
              </w:rPr>
            </w:pPr>
            <w:r w:rsidRPr="003D7953">
              <w:rPr>
                <w:rFonts w:eastAsia="仿宋"/>
                <w:color w:val="000000" w:themeColor="text1"/>
                <w:kern w:val="0"/>
                <w:sz w:val="24"/>
                <w:szCs w:val="21"/>
              </w:rPr>
              <w:t>5</w:t>
            </w:r>
            <w:r w:rsidRPr="003D7953">
              <w:rPr>
                <w:rFonts w:eastAsia="仿宋"/>
                <w:color w:val="000000" w:themeColor="text1"/>
                <w:kern w:val="0"/>
                <w:sz w:val="24"/>
                <w:szCs w:val="21"/>
              </w:rPr>
              <w:t>、股票期权投资策略</w:t>
            </w:r>
          </w:p>
          <w:p w:rsidR="00515724" w:rsidRPr="003D7953" w:rsidRDefault="00515724" w:rsidP="00515724">
            <w:pPr>
              <w:adjustRightInd w:val="0"/>
              <w:spacing w:before="29" w:line="360" w:lineRule="auto"/>
              <w:ind w:left="17"/>
              <w:rPr>
                <w:rFonts w:eastAsia="仿宋"/>
                <w:color w:val="000000" w:themeColor="text1"/>
                <w:sz w:val="24"/>
                <w:szCs w:val="21"/>
              </w:rPr>
            </w:pPr>
            <w:r w:rsidRPr="003D7953">
              <w:rPr>
                <w:rFonts w:eastAsia="仿宋"/>
                <w:color w:val="000000" w:themeColor="text1"/>
                <w:kern w:val="0"/>
                <w:sz w:val="24"/>
                <w:szCs w:val="21"/>
              </w:rPr>
              <w:t>本基金将基于对证券市场的预判，并结合股指期权定价模型，选择估值合理的期权合约。</w:t>
            </w:r>
          </w:p>
          <w:p w:rsidR="00515724" w:rsidRPr="003D7953" w:rsidRDefault="00515724" w:rsidP="00515724">
            <w:pPr>
              <w:adjustRightInd w:val="0"/>
              <w:spacing w:before="29" w:line="360" w:lineRule="auto"/>
              <w:ind w:left="17"/>
              <w:rPr>
                <w:rFonts w:eastAsia="仿宋"/>
                <w:color w:val="000000" w:themeColor="text1"/>
                <w:sz w:val="24"/>
                <w:szCs w:val="21"/>
              </w:rPr>
            </w:pPr>
            <w:r w:rsidRPr="003D7953">
              <w:rPr>
                <w:rFonts w:eastAsia="仿宋"/>
                <w:color w:val="000000" w:themeColor="text1"/>
                <w:kern w:val="0"/>
                <w:sz w:val="24"/>
                <w:szCs w:val="21"/>
              </w:rPr>
              <w:t>6</w:t>
            </w:r>
            <w:r w:rsidRPr="003D7953">
              <w:rPr>
                <w:rFonts w:eastAsia="仿宋"/>
                <w:color w:val="000000" w:themeColor="text1"/>
                <w:kern w:val="0"/>
                <w:sz w:val="24"/>
                <w:szCs w:val="21"/>
              </w:rPr>
              <w:t>、资产支持证券投资策略</w:t>
            </w:r>
          </w:p>
          <w:p w:rsidR="00515724" w:rsidRPr="003D7953" w:rsidRDefault="00515724" w:rsidP="00515724">
            <w:pPr>
              <w:autoSpaceDE w:val="0"/>
              <w:autoSpaceDN w:val="0"/>
              <w:adjustRightInd w:val="0"/>
              <w:spacing w:line="560" w:lineRule="exact"/>
              <w:jc w:val="left"/>
              <w:rPr>
                <w:rFonts w:eastAsia="仿宋"/>
                <w:bCs/>
                <w:sz w:val="24"/>
              </w:rPr>
            </w:pPr>
            <w:r w:rsidRPr="003D7953">
              <w:rPr>
                <w:rFonts w:eastAsia="仿宋"/>
                <w:color w:val="000000" w:themeColor="text1"/>
                <w:kern w:val="0"/>
                <w:sz w:val="24"/>
                <w:szCs w:val="21"/>
              </w:rPr>
              <w:t>本基金主要从资产池信用状况、违约相关性、历史违约记录和损失比例、证券的信用增强方式、利差补偿程度等方面对资产支持证券的风险与收益状况进行评估，确定资产合理配置比例。</w:t>
            </w:r>
          </w:p>
        </w:tc>
      </w:tr>
      <w:tr w:rsidR="00515724" w:rsidRPr="003D7953" w:rsidTr="00424958">
        <w:tc>
          <w:tcPr>
            <w:tcW w:w="1951" w:type="dxa"/>
          </w:tcPr>
          <w:p w:rsidR="00515724" w:rsidRPr="003D7953" w:rsidRDefault="00515724" w:rsidP="00515724">
            <w:pPr>
              <w:autoSpaceDE w:val="0"/>
              <w:autoSpaceDN w:val="0"/>
              <w:adjustRightInd w:val="0"/>
              <w:spacing w:line="560" w:lineRule="exact"/>
              <w:jc w:val="left"/>
              <w:rPr>
                <w:rFonts w:eastAsia="仿宋"/>
                <w:color w:val="000000" w:themeColor="text1"/>
                <w:sz w:val="24"/>
                <w:szCs w:val="21"/>
              </w:rPr>
            </w:pPr>
            <w:r w:rsidRPr="003D7953">
              <w:rPr>
                <w:rFonts w:eastAsia="仿宋" w:hint="eastAsia"/>
                <w:color w:val="000000" w:themeColor="text1"/>
                <w:sz w:val="24"/>
                <w:szCs w:val="21"/>
              </w:rPr>
              <w:t>业绩比较基准</w:t>
            </w:r>
          </w:p>
        </w:tc>
        <w:tc>
          <w:tcPr>
            <w:tcW w:w="7335" w:type="dxa"/>
            <w:vAlign w:val="center"/>
          </w:tcPr>
          <w:p w:rsidR="00515724" w:rsidRPr="003D7953" w:rsidRDefault="00515724" w:rsidP="00515724">
            <w:pPr>
              <w:autoSpaceDE w:val="0"/>
              <w:autoSpaceDN w:val="0"/>
              <w:adjustRightInd w:val="0"/>
              <w:spacing w:line="560" w:lineRule="exact"/>
              <w:jc w:val="left"/>
              <w:rPr>
                <w:rFonts w:eastAsia="仿宋"/>
                <w:color w:val="000000" w:themeColor="text1"/>
                <w:sz w:val="24"/>
                <w:szCs w:val="21"/>
              </w:rPr>
            </w:pPr>
            <w:r w:rsidRPr="003D7953">
              <w:rPr>
                <w:rFonts w:eastAsia="仿宋"/>
                <w:color w:val="000000" w:themeColor="text1"/>
                <w:kern w:val="0"/>
                <w:sz w:val="24"/>
                <w:szCs w:val="21"/>
              </w:rPr>
              <w:t>沪深</w:t>
            </w:r>
            <w:r w:rsidRPr="003D7953">
              <w:rPr>
                <w:rFonts w:eastAsia="仿宋"/>
                <w:color w:val="000000" w:themeColor="text1"/>
                <w:kern w:val="0"/>
                <w:sz w:val="24"/>
                <w:szCs w:val="21"/>
              </w:rPr>
              <w:t>300</w:t>
            </w:r>
            <w:r w:rsidRPr="003D7953">
              <w:rPr>
                <w:rFonts w:eastAsia="仿宋"/>
                <w:color w:val="000000" w:themeColor="text1"/>
                <w:kern w:val="0"/>
                <w:sz w:val="24"/>
                <w:szCs w:val="21"/>
              </w:rPr>
              <w:t>指数收益率</w:t>
            </w:r>
            <w:r w:rsidRPr="003D7953">
              <w:rPr>
                <w:rFonts w:eastAsia="仿宋"/>
                <w:color w:val="000000" w:themeColor="text1"/>
                <w:kern w:val="0"/>
                <w:sz w:val="24"/>
                <w:szCs w:val="21"/>
              </w:rPr>
              <w:t>×15%+</w:t>
            </w:r>
            <w:r w:rsidRPr="003D7953">
              <w:rPr>
                <w:rFonts w:eastAsia="仿宋"/>
                <w:color w:val="000000" w:themeColor="text1"/>
                <w:kern w:val="0"/>
                <w:sz w:val="24"/>
                <w:szCs w:val="21"/>
              </w:rPr>
              <w:t>中证综合债券指数收益率</w:t>
            </w:r>
            <w:r w:rsidRPr="003D7953">
              <w:rPr>
                <w:rFonts w:eastAsia="仿宋"/>
                <w:color w:val="000000" w:themeColor="text1"/>
                <w:kern w:val="0"/>
                <w:sz w:val="24"/>
                <w:szCs w:val="21"/>
              </w:rPr>
              <w:t>×85%</w:t>
            </w:r>
          </w:p>
        </w:tc>
      </w:tr>
      <w:tr w:rsidR="00515724" w:rsidRPr="003D7953" w:rsidTr="00424958">
        <w:tc>
          <w:tcPr>
            <w:tcW w:w="1951" w:type="dxa"/>
          </w:tcPr>
          <w:p w:rsidR="00515724" w:rsidRPr="003D7953" w:rsidRDefault="00515724" w:rsidP="00515724">
            <w:pPr>
              <w:autoSpaceDE w:val="0"/>
              <w:autoSpaceDN w:val="0"/>
              <w:adjustRightInd w:val="0"/>
              <w:spacing w:line="560" w:lineRule="exact"/>
              <w:jc w:val="left"/>
              <w:rPr>
                <w:rFonts w:eastAsia="仿宋"/>
                <w:color w:val="000000" w:themeColor="text1"/>
                <w:sz w:val="24"/>
                <w:szCs w:val="21"/>
              </w:rPr>
            </w:pPr>
            <w:r w:rsidRPr="003D7953">
              <w:rPr>
                <w:rFonts w:eastAsia="仿宋" w:hint="eastAsia"/>
                <w:color w:val="000000" w:themeColor="text1"/>
                <w:sz w:val="24"/>
                <w:szCs w:val="21"/>
              </w:rPr>
              <w:t>风险收益特性</w:t>
            </w:r>
          </w:p>
        </w:tc>
        <w:tc>
          <w:tcPr>
            <w:tcW w:w="7335" w:type="dxa"/>
            <w:vAlign w:val="center"/>
          </w:tcPr>
          <w:p w:rsidR="00515724" w:rsidRPr="003D7953" w:rsidRDefault="00515724" w:rsidP="00515724">
            <w:pPr>
              <w:autoSpaceDE w:val="0"/>
              <w:autoSpaceDN w:val="0"/>
              <w:adjustRightInd w:val="0"/>
              <w:spacing w:line="560" w:lineRule="exact"/>
              <w:jc w:val="left"/>
              <w:rPr>
                <w:rFonts w:eastAsia="仿宋"/>
                <w:color w:val="000000" w:themeColor="text1"/>
                <w:sz w:val="24"/>
                <w:szCs w:val="21"/>
              </w:rPr>
            </w:pPr>
            <w:r w:rsidRPr="003D7953">
              <w:rPr>
                <w:rFonts w:eastAsia="仿宋"/>
                <w:color w:val="000000" w:themeColor="text1"/>
                <w:kern w:val="0"/>
                <w:sz w:val="24"/>
                <w:szCs w:val="21"/>
              </w:rPr>
              <w:t>本基金属于混合型基金产品，预期风险和收益水平高于债券型基金和货币市场基金，低于股票型基金，属于中等风险收益水平的基金产品。本基金风险收益特征会定期评估并在公司网站发布，请投资者关注。</w:t>
            </w:r>
          </w:p>
        </w:tc>
      </w:tr>
    </w:tbl>
    <w:p w:rsidR="00685F63" w:rsidRPr="003D7953" w:rsidRDefault="00685F63" w:rsidP="00685F63">
      <w:pPr>
        <w:autoSpaceDE w:val="0"/>
        <w:autoSpaceDN w:val="0"/>
        <w:adjustRightInd w:val="0"/>
        <w:spacing w:line="560" w:lineRule="exact"/>
        <w:jc w:val="left"/>
        <w:rPr>
          <w:rFonts w:eastAsia="仿宋"/>
          <w:color w:val="000000" w:themeColor="text1"/>
          <w:sz w:val="24"/>
          <w:szCs w:val="21"/>
        </w:rPr>
      </w:pPr>
    </w:p>
    <w:p w:rsidR="00F26A92" w:rsidRPr="003D7953" w:rsidRDefault="00DB1A99" w:rsidP="006E7880">
      <w:pPr>
        <w:pStyle w:val="20"/>
        <w:spacing w:beforeLines="100" w:after="0" w:line="560" w:lineRule="exact"/>
        <w:rPr>
          <w:rFonts w:ascii="Times New Roman" w:eastAsia="仿宋" w:hAnsi="Times New Roman"/>
          <w:color w:val="000000" w:themeColor="text1"/>
          <w:kern w:val="0"/>
          <w:szCs w:val="21"/>
        </w:rPr>
        <w:pPrChange w:id="17" w:author="ZHONGM" w:date="2019-03-04T00:01:00Z">
          <w:pPr>
            <w:pStyle w:val="20"/>
            <w:spacing w:beforeLines="100" w:after="0" w:line="560" w:lineRule="exact"/>
          </w:pPr>
        </w:pPrChange>
      </w:pPr>
      <w:bookmarkStart w:id="18" w:name="_Toc225498247"/>
      <w:bookmarkStart w:id="19" w:name="_Toc361324847"/>
      <w:bookmarkStart w:id="20" w:name="_Toc409100046"/>
      <w:bookmarkStart w:id="21" w:name="_Toc409100409"/>
      <w:bookmarkStart w:id="22" w:name="_Toc520804600"/>
      <w:r w:rsidRPr="003D7953">
        <w:rPr>
          <w:rFonts w:ascii="Times New Roman" w:eastAsia="仿宋" w:hAnsi="Times New Roman" w:hint="eastAsia"/>
          <w:color w:val="000000" w:themeColor="text1"/>
          <w:kern w:val="0"/>
          <w:szCs w:val="21"/>
        </w:rPr>
        <w:t>3</w:t>
      </w:r>
      <w:r w:rsidRPr="003D7953">
        <w:rPr>
          <w:rFonts w:ascii="Times New Roman" w:eastAsia="仿宋" w:hAnsi="Times New Roman" w:hint="eastAsia"/>
          <w:color w:val="000000" w:themeColor="text1"/>
          <w:kern w:val="0"/>
          <w:szCs w:val="21"/>
        </w:rPr>
        <w:t>、</w:t>
      </w:r>
      <w:r w:rsidR="00BF5899" w:rsidRPr="003D7953">
        <w:rPr>
          <w:rFonts w:ascii="Times New Roman" w:eastAsia="仿宋" w:hAnsi="Times New Roman" w:hint="eastAsia"/>
          <w:color w:val="000000" w:themeColor="text1"/>
          <w:kern w:val="0"/>
          <w:szCs w:val="21"/>
        </w:rPr>
        <w:t>基金运作情况概述</w:t>
      </w:r>
      <w:bookmarkStart w:id="23" w:name="_Toc225498250"/>
      <w:bookmarkStart w:id="24" w:name="_Toc361324850"/>
      <w:bookmarkStart w:id="25" w:name="_Toc409100049"/>
      <w:bookmarkStart w:id="26" w:name="_Toc409100412"/>
      <w:bookmarkEnd w:id="18"/>
      <w:bookmarkEnd w:id="19"/>
      <w:bookmarkEnd w:id="20"/>
      <w:bookmarkEnd w:id="21"/>
      <w:bookmarkEnd w:id="22"/>
    </w:p>
    <w:p w:rsidR="00515724" w:rsidRPr="003D7953" w:rsidRDefault="00515724" w:rsidP="00424958">
      <w:pPr>
        <w:spacing w:line="360" w:lineRule="auto"/>
        <w:ind w:firstLine="420"/>
        <w:jc w:val="left"/>
        <w:rPr>
          <w:rFonts w:eastAsia="仿宋"/>
          <w:sz w:val="24"/>
          <w:szCs w:val="21"/>
        </w:rPr>
      </w:pPr>
      <w:r w:rsidRPr="003D7953">
        <w:rPr>
          <w:rFonts w:eastAsia="仿宋" w:hint="eastAsia"/>
          <w:sz w:val="24"/>
          <w:szCs w:val="21"/>
        </w:rPr>
        <w:t>本基金根据中国证券监督管理委员会中国证监会证监许可</w:t>
      </w:r>
      <w:r w:rsidRPr="003D7953">
        <w:rPr>
          <w:rFonts w:eastAsia="仿宋" w:hint="eastAsia"/>
          <w:sz w:val="24"/>
          <w:szCs w:val="21"/>
        </w:rPr>
        <w:t>[2016]2541</w:t>
      </w:r>
      <w:r w:rsidRPr="003D7953">
        <w:rPr>
          <w:rFonts w:eastAsia="仿宋" w:hint="eastAsia"/>
          <w:sz w:val="24"/>
          <w:szCs w:val="21"/>
        </w:rPr>
        <w:t>号文准予募集注册，自</w:t>
      </w:r>
      <w:r w:rsidRPr="003D7953">
        <w:rPr>
          <w:rFonts w:eastAsia="仿宋" w:hint="eastAsia"/>
          <w:sz w:val="24"/>
          <w:szCs w:val="21"/>
        </w:rPr>
        <w:t>2016</w:t>
      </w:r>
      <w:r w:rsidRPr="003D7953">
        <w:rPr>
          <w:rFonts w:eastAsia="仿宋" w:hint="eastAsia"/>
          <w:sz w:val="24"/>
          <w:szCs w:val="21"/>
        </w:rPr>
        <w:t>年</w:t>
      </w:r>
      <w:r w:rsidRPr="003D7953">
        <w:rPr>
          <w:rFonts w:eastAsia="仿宋" w:hint="eastAsia"/>
          <w:sz w:val="24"/>
          <w:szCs w:val="21"/>
        </w:rPr>
        <w:t>12</w:t>
      </w:r>
      <w:r w:rsidRPr="003D7953">
        <w:rPr>
          <w:rFonts w:eastAsia="仿宋" w:hint="eastAsia"/>
          <w:sz w:val="24"/>
          <w:szCs w:val="21"/>
        </w:rPr>
        <w:t>月</w:t>
      </w:r>
      <w:r w:rsidRPr="003D7953">
        <w:rPr>
          <w:rFonts w:eastAsia="仿宋" w:hint="eastAsia"/>
          <w:sz w:val="24"/>
          <w:szCs w:val="21"/>
        </w:rPr>
        <w:t>1</w:t>
      </w:r>
      <w:r w:rsidRPr="003D7953">
        <w:rPr>
          <w:rFonts w:eastAsia="仿宋" w:hint="eastAsia"/>
          <w:sz w:val="24"/>
          <w:szCs w:val="21"/>
        </w:rPr>
        <w:t>日至</w:t>
      </w:r>
      <w:r w:rsidRPr="003D7953">
        <w:rPr>
          <w:rFonts w:eastAsia="仿宋" w:hint="eastAsia"/>
          <w:sz w:val="24"/>
          <w:szCs w:val="21"/>
        </w:rPr>
        <w:t>2017</w:t>
      </w:r>
      <w:r w:rsidRPr="003D7953">
        <w:rPr>
          <w:rFonts w:eastAsia="仿宋" w:hint="eastAsia"/>
          <w:sz w:val="24"/>
          <w:szCs w:val="21"/>
        </w:rPr>
        <w:t>年</w:t>
      </w:r>
      <w:r w:rsidRPr="003D7953">
        <w:rPr>
          <w:rFonts w:eastAsia="仿宋" w:hint="eastAsia"/>
          <w:sz w:val="24"/>
          <w:szCs w:val="21"/>
        </w:rPr>
        <w:t>1</w:t>
      </w:r>
      <w:r w:rsidRPr="003D7953">
        <w:rPr>
          <w:rFonts w:eastAsia="仿宋" w:hint="eastAsia"/>
          <w:sz w:val="24"/>
          <w:szCs w:val="21"/>
        </w:rPr>
        <w:t>月</w:t>
      </w:r>
      <w:r w:rsidRPr="003D7953">
        <w:rPr>
          <w:rFonts w:eastAsia="仿宋" w:hint="eastAsia"/>
          <w:sz w:val="24"/>
          <w:szCs w:val="21"/>
        </w:rPr>
        <w:t>20</w:t>
      </w:r>
      <w:r w:rsidRPr="003D7953">
        <w:rPr>
          <w:rFonts w:eastAsia="仿宋" w:hint="eastAsia"/>
          <w:sz w:val="24"/>
          <w:szCs w:val="21"/>
        </w:rPr>
        <w:t>日止募集工作顺利结束。</w:t>
      </w:r>
    </w:p>
    <w:p w:rsidR="00515724" w:rsidRPr="003D7953" w:rsidRDefault="00515724" w:rsidP="00515724">
      <w:pPr>
        <w:spacing w:line="360" w:lineRule="auto"/>
        <w:ind w:firstLine="420"/>
        <w:jc w:val="left"/>
        <w:rPr>
          <w:rFonts w:eastAsia="仿宋"/>
          <w:sz w:val="24"/>
          <w:szCs w:val="21"/>
        </w:rPr>
      </w:pPr>
      <w:r w:rsidRPr="003D7953">
        <w:rPr>
          <w:rFonts w:eastAsia="仿宋" w:hint="eastAsia"/>
          <w:sz w:val="24"/>
          <w:szCs w:val="21"/>
        </w:rPr>
        <w:t>经普华永道中天会计师事务所有限公司验资，本次募集的有效净认购金额为</w:t>
      </w:r>
      <w:r w:rsidRPr="003D7953">
        <w:rPr>
          <w:rFonts w:eastAsia="仿宋"/>
          <w:sz w:val="24"/>
          <w:szCs w:val="21"/>
        </w:rPr>
        <w:t>212,568,569.54</w:t>
      </w:r>
      <w:r w:rsidRPr="003D7953">
        <w:rPr>
          <w:rFonts w:eastAsia="仿宋" w:hint="eastAsia"/>
          <w:sz w:val="24"/>
          <w:szCs w:val="21"/>
        </w:rPr>
        <w:t>元人民币，折合基金份额</w:t>
      </w:r>
      <w:r w:rsidRPr="003D7953">
        <w:rPr>
          <w:rFonts w:eastAsia="仿宋"/>
          <w:sz w:val="24"/>
          <w:szCs w:val="21"/>
        </w:rPr>
        <w:t>212,568,569.54</w:t>
      </w:r>
      <w:r w:rsidRPr="003D7953">
        <w:rPr>
          <w:rFonts w:eastAsia="仿宋" w:hint="eastAsia"/>
          <w:sz w:val="24"/>
          <w:szCs w:val="21"/>
        </w:rPr>
        <w:t>份，其中上投摩根安瑞回报混合</w:t>
      </w:r>
      <w:r w:rsidRPr="003D7953">
        <w:rPr>
          <w:rFonts w:eastAsia="仿宋" w:hint="eastAsia"/>
          <w:sz w:val="24"/>
          <w:szCs w:val="21"/>
        </w:rPr>
        <w:t>A</w:t>
      </w:r>
      <w:r w:rsidRPr="003D7953">
        <w:rPr>
          <w:rFonts w:eastAsia="仿宋" w:hint="eastAsia"/>
          <w:sz w:val="24"/>
          <w:szCs w:val="21"/>
        </w:rPr>
        <w:t>类份额</w:t>
      </w:r>
      <w:r w:rsidRPr="003D7953">
        <w:rPr>
          <w:rFonts w:eastAsia="仿宋"/>
          <w:sz w:val="24"/>
          <w:szCs w:val="21"/>
        </w:rPr>
        <w:t>110,798,079.55</w:t>
      </w:r>
      <w:r w:rsidRPr="003D7953">
        <w:rPr>
          <w:rFonts w:eastAsia="仿宋" w:hint="eastAsia"/>
          <w:sz w:val="24"/>
          <w:szCs w:val="21"/>
        </w:rPr>
        <w:t>份，上投摩根安瑞回报混合</w:t>
      </w:r>
      <w:r w:rsidRPr="003D7953">
        <w:rPr>
          <w:rFonts w:eastAsia="仿宋" w:hint="eastAsia"/>
          <w:sz w:val="24"/>
          <w:szCs w:val="21"/>
        </w:rPr>
        <w:t>C</w:t>
      </w:r>
      <w:r w:rsidRPr="003D7953">
        <w:rPr>
          <w:rFonts w:eastAsia="仿宋" w:hint="eastAsia"/>
          <w:sz w:val="24"/>
          <w:szCs w:val="21"/>
        </w:rPr>
        <w:t>类份额</w:t>
      </w:r>
      <w:r w:rsidRPr="003D7953">
        <w:rPr>
          <w:rFonts w:eastAsia="仿宋"/>
          <w:sz w:val="24"/>
          <w:szCs w:val="21"/>
        </w:rPr>
        <w:t>101,770,489.99</w:t>
      </w:r>
      <w:r w:rsidRPr="003D7953">
        <w:rPr>
          <w:rFonts w:eastAsia="仿宋" w:hint="eastAsia"/>
          <w:sz w:val="24"/>
          <w:szCs w:val="21"/>
        </w:rPr>
        <w:t>份；认购款项在基金验资确认日之前产生的银行利息共计</w:t>
      </w:r>
      <w:r w:rsidRPr="003D7953">
        <w:rPr>
          <w:rFonts w:eastAsia="仿宋"/>
          <w:sz w:val="24"/>
          <w:szCs w:val="21"/>
        </w:rPr>
        <w:t>57,629.55</w:t>
      </w:r>
      <w:r w:rsidRPr="003D7953">
        <w:rPr>
          <w:rFonts w:eastAsia="仿宋" w:hint="eastAsia"/>
          <w:sz w:val="24"/>
          <w:szCs w:val="21"/>
        </w:rPr>
        <w:t>元人民币，折合基金份额</w:t>
      </w:r>
      <w:r w:rsidRPr="003D7953">
        <w:rPr>
          <w:rFonts w:eastAsia="仿宋"/>
          <w:sz w:val="24"/>
          <w:szCs w:val="21"/>
        </w:rPr>
        <w:t>57,629.55</w:t>
      </w:r>
      <w:r w:rsidRPr="003D7953">
        <w:rPr>
          <w:rFonts w:eastAsia="仿宋" w:hint="eastAsia"/>
          <w:sz w:val="24"/>
          <w:szCs w:val="21"/>
        </w:rPr>
        <w:t>份。总计募集基金份额</w:t>
      </w:r>
      <w:r w:rsidRPr="003D7953">
        <w:rPr>
          <w:rFonts w:eastAsia="仿宋"/>
          <w:sz w:val="24"/>
          <w:szCs w:val="21"/>
        </w:rPr>
        <w:t>212,626,199.09</w:t>
      </w:r>
      <w:r w:rsidRPr="003D7953">
        <w:rPr>
          <w:rFonts w:eastAsia="仿宋" w:hint="eastAsia"/>
          <w:sz w:val="24"/>
          <w:szCs w:val="21"/>
        </w:rPr>
        <w:t>份。</w:t>
      </w:r>
    </w:p>
    <w:p w:rsidR="00E53A83" w:rsidRPr="003D7953" w:rsidRDefault="00515724" w:rsidP="006F5648">
      <w:pPr>
        <w:autoSpaceDE w:val="0"/>
        <w:autoSpaceDN w:val="0"/>
        <w:adjustRightInd w:val="0"/>
        <w:spacing w:line="560" w:lineRule="exact"/>
        <w:ind w:firstLine="420"/>
        <w:jc w:val="left"/>
        <w:rPr>
          <w:rFonts w:eastAsia="仿宋"/>
          <w:color w:val="000000" w:themeColor="text1"/>
          <w:sz w:val="24"/>
          <w:szCs w:val="21"/>
        </w:rPr>
      </w:pPr>
      <w:r w:rsidRPr="003D7953">
        <w:rPr>
          <w:rFonts w:eastAsia="仿宋" w:hint="eastAsia"/>
          <w:sz w:val="24"/>
          <w:szCs w:val="21"/>
        </w:rPr>
        <w:t>经中国证券监督管理委员会备案，本基金的基金合同于</w:t>
      </w:r>
      <w:r w:rsidRPr="003D7953">
        <w:rPr>
          <w:rFonts w:eastAsia="仿宋" w:hint="eastAsia"/>
          <w:sz w:val="24"/>
          <w:szCs w:val="21"/>
        </w:rPr>
        <w:t>2017</w:t>
      </w:r>
      <w:r w:rsidRPr="003D7953">
        <w:rPr>
          <w:rFonts w:eastAsia="仿宋" w:hint="eastAsia"/>
          <w:sz w:val="24"/>
          <w:szCs w:val="21"/>
        </w:rPr>
        <w:t>年</w:t>
      </w:r>
      <w:r w:rsidRPr="003D7953">
        <w:rPr>
          <w:rFonts w:eastAsia="仿宋" w:hint="eastAsia"/>
          <w:sz w:val="24"/>
          <w:szCs w:val="21"/>
        </w:rPr>
        <w:t>1</w:t>
      </w:r>
      <w:r w:rsidRPr="003D7953">
        <w:rPr>
          <w:rFonts w:eastAsia="仿宋" w:hint="eastAsia"/>
          <w:sz w:val="24"/>
          <w:szCs w:val="21"/>
        </w:rPr>
        <w:t>月</w:t>
      </w:r>
      <w:r w:rsidRPr="003D7953">
        <w:rPr>
          <w:rFonts w:eastAsia="仿宋" w:hint="eastAsia"/>
          <w:sz w:val="24"/>
          <w:szCs w:val="21"/>
        </w:rPr>
        <w:t>25</w:t>
      </w:r>
      <w:r w:rsidRPr="003D7953">
        <w:rPr>
          <w:rFonts w:eastAsia="仿宋" w:hint="eastAsia"/>
          <w:sz w:val="24"/>
          <w:szCs w:val="21"/>
        </w:rPr>
        <w:t>日生效。本基金为契约型开放式混合型基金，存续期限为不定期。</w:t>
      </w:r>
    </w:p>
    <w:p w:rsidR="00F26A92" w:rsidRPr="003D7953" w:rsidRDefault="00F26A92" w:rsidP="00C93002">
      <w:pPr>
        <w:autoSpaceDE w:val="0"/>
        <w:autoSpaceDN w:val="0"/>
        <w:adjustRightInd w:val="0"/>
        <w:spacing w:line="560" w:lineRule="exact"/>
        <w:ind w:firstLine="420"/>
        <w:jc w:val="left"/>
        <w:rPr>
          <w:rFonts w:eastAsia="仿宋"/>
          <w:color w:val="000000" w:themeColor="text1"/>
          <w:sz w:val="24"/>
          <w:szCs w:val="21"/>
        </w:rPr>
      </w:pPr>
      <w:r w:rsidRPr="003D7953">
        <w:rPr>
          <w:rFonts w:eastAsia="仿宋" w:hint="eastAsia"/>
          <w:color w:val="000000" w:themeColor="text1"/>
          <w:sz w:val="24"/>
          <w:szCs w:val="21"/>
        </w:rPr>
        <w:t>自</w:t>
      </w:r>
      <w:r w:rsidR="00515724" w:rsidRPr="003D7953">
        <w:rPr>
          <w:rFonts w:eastAsia="仿宋" w:hint="eastAsia"/>
          <w:color w:val="000000" w:themeColor="text1"/>
          <w:sz w:val="24"/>
          <w:szCs w:val="21"/>
        </w:rPr>
        <w:t>201</w:t>
      </w:r>
      <w:r w:rsidR="00515724" w:rsidRPr="003D7953">
        <w:rPr>
          <w:rFonts w:eastAsia="仿宋"/>
          <w:color w:val="000000" w:themeColor="text1"/>
          <w:sz w:val="24"/>
          <w:szCs w:val="21"/>
        </w:rPr>
        <w:t>7</w:t>
      </w:r>
      <w:r w:rsidRPr="003D7953">
        <w:rPr>
          <w:rFonts w:eastAsia="仿宋" w:hint="eastAsia"/>
          <w:color w:val="000000" w:themeColor="text1"/>
          <w:sz w:val="24"/>
          <w:szCs w:val="21"/>
        </w:rPr>
        <w:t>年</w:t>
      </w:r>
      <w:r w:rsidR="00515724" w:rsidRPr="003D7953">
        <w:rPr>
          <w:rFonts w:eastAsia="仿宋"/>
          <w:color w:val="000000" w:themeColor="text1"/>
          <w:sz w:val="24"/>
          <w:szCs w:val="21"/>
        </w:rPr>
        <w:t>1</w:t>
      </w:r>
      <w:r w:rsidRPr="003D7953">
        <w:rPr>
          <w:rFonts w:eastAsia="仿宋" w:hint="eastAsia"/>
          <w:color w:val="000000" w:themeColor="text1"/>
          <w:sz w:val="24"/>
          <w:szCs w:val="21"/>
        </w:rPr>
        <w:t>月</w:t>
      </w:r>
      <w:r w:rsidR="00515724" w:rsidRPr="003D7953">
        <w:rPr>
          <w:rFonts w:eastAsia="仿宋"/>
          <w:color w:val="000000" w:themeColor="text1"/>
          <w:sz w:val="24"/>
          <w:szCs w:val="21"/>
        </w:rPr>
        <w:t>25</w:t>
      </w:r>
      <w:r w:rsidRPr="003D7953">
        <w:rPr>
          <w:rFonts w:eastAsia="仿宋" w:hint="eastAsia"/>
          <w:color w:val="000000" w:themeColor="text1"/>
          <w:sz w:val="24"/>
          <w:szCs w:val="21"/>
        </w:rPr>
        <w:t>日至</w:t>
      </w:r>
      <w:r w:rsidRPr="003D7953">
        <w:rPr>
          <w:rFonts w:eastAsia="仿宋" w:hint="eastAsia"/>
          <w:color w:val="000000" w:themeColor="text1"/>
          <w:sz w:val="24"/>
          <w:szCs w:val="21"/>
        </w:rPr>
        <w:t>201</w:t>
      </w:r>
      <w:r w:rsidR="00E53A83" w:rsidRPr="003D7953">
        <w:rPr>
          <w:rFonts w:eastAsia="仿宋" w:hint="eastAsia"/>
          <w:color w:val="000000" w:themeColor="text1"/>
          <w:sz w:val="24"/>
          <w:szCs w:val="21"/>
        </w:rPr>
        <w:t>8</w:t>
      </w:r>
      <w:r w:rsidRPr="003D7953">
        <w:rPr>
          <w:rFonts w:eastAsia="仿宋" w:hint="eastAsia"/>
          <w:color w:val="000000" w:themeColor="text1"/>
          <w:sz w:val="24"/>
          <w:szCs w:val="21"/>
        </w:rPr>
        <w:t>年</w:t>
      </w:r>
      <w:r w:rsidR="00515724" w:rsidRPr="003D7953">
        <w:rPr>
          <w:rFonts w:eastAsia="仿宋"/>
          <w:color w:val="000000" w:themeColor="text1"/>
          <w:sz w:val="24"/>
          <w:szCs w:val="21"/>
        </w:rPr>
        <w:t>12</w:t>
      </w:r>
      <w:r w:rsidRPr="003D7953">
        <w:rPr>
          <w:rFonts w:eastAsia="仿宋" w:hint="eastAsia"/>
          <w:color w:val="000000" w:themeColor="text1"/>
          <w:sz w:val="24"/>
          <w:szCs w:val="21"/>
        </w:rPr>
        <w:t>月</w:t>
      </w:r>
      <w:r w:rsidR="00515724" w:rsidRPr="003D7953">
        <w:rPr>
          <w:rFonts w:eastAsia="仿宋"/>
          <w:color w:val="000000" w:themeColor="text1"/>
          <w:sz w:val="24"/>
          <w:szCs w:val="21"/>
        </w:rPr>
        <w:t>19</w:t>
      </w:r>
      <w:r w:rsidRPr="003D7953">
        <w:rPr>
          <w:rFonts w:eastAsia="仿宋" w:hint="eastAsia"/>
          <w:color w:val="000000" w:themeColor="text1"/>
          <w:sz w:val="24"/>
          <w:szCs w:val="21"/>
        </w:rPr>
        <w:t>日期间，本基金按基金合同正常运作。</w:t>
      </w:r>
    </w:p>
    <w:p w:rsidR="00685F63" w:rsidRPr="003D7953" w:rsidRDefault="00056B6D" w:rsidP="00685F63">
      <w:pPr>
        <w:autoSpaceDE w:val="0"/>
        <w:autoSpaceDN w:val="0"/>
        <w:adjustRightInd w:val="0"/>
        <w:spacing w:line="560" w:lineRule="exact"/>
        <w:ind w:firstLine="420"/>
        <w:jc w:val="left"/>
        <w:rPr>
          <w:rFonts w:eastAsia="仿宋"/>
          <w:color w:val="000000" w:themeColor="text1"/>
          <w:sz w:val="24"/>
          <w:szCs w:val="21"/>
        </w:rPr>
      </w:pPr>
      <w:r w:rsidRPr="003D7953">
        <w:rPr>
          <w:rFonts w:eastAsia="仿宋" w:hint="eastAsia"/>
          <w:color w:val="000000" w:themeColor="text1"/>
          <w:sz w:val="24"/>
          <w:szCs w:val="21"/>
        </w:rPr>
        <w:t>自</w:t>
      </w:r>
      <w:r w:rsidRPr="003D7953">
        <w:rPr>
          <w:rFonts w:eastAsia="仿宋" w:hint="eastAsia"/>
          <w:color w:val="000000" w:themeColor="text1"/>
          <w:sz w:val="24"/>
          <w:szCs w:val="21"/>
        </w:rPr>
        <w:t>2018</w:t>
      </w:r>
      <w:r w:rsidRPr="003D7953">
        <w:rPr>
          <w:rFonts w:eastAsia="仿宋" w:hint="eastAsia"/>
          <w:color w:val="000000" w:themeColor="text1"/>
          <w:sz w:val="24"/>
          <w:szCs w:val="21"/>
        </w:rPr>
        <w:t>年</w:t>
      </w:r>
      <w:r w:rsidR="00515724" w:rsidRPr="003D7953">
        <w:rPr>
          <w:rFonts w:eastAsia="仿宋"/>
          <w:color w:val="000000" w:themeColor="text1"/>
          <w:sz w:val="24"/>
          <w:szCs w:val="21"/>
        </w:rPr>
        <w:t>12</w:t>
      </w:r>
      <w:r w:rsidRPr="003D7953">
        <w:rPr>
          <w:rFonts w:eastAsia="仿宋" w:hint="eastAsia"/>
          <w:color w:val="000000" w:themeColor="text1"/>
          <w:sz w:val="24"/>
          <w:szCs w:val="21"/>
        </w:rPr>
        <w:t>月</w:t>
      </w:r>
      <w:r w:rsidRPr="003D7953">
        <w:rPr>
          <w:rFonts w:eastAsia="仿宋" w:hint="eastAsia"/>
          <w:color w:val="000000" w:themeColor="text1"/>
          <w:sz w:val="24"/>
          <w:szCs w:val="21"/>
        </w:rPr>
        <w:t>2</w:t>
      </w:r>
      <w:r w:rsidR="00515724" w:rsidRPr="003D7953">
        <w:rPr>
          <w:rFonts w:eastAsia="仿宋"/>
          <w:color w:val="000000" w:themeColor="text1"/>
          <w:sz w:val="24"/>
          <w:szCs w:val="21"/>
        </w:rPr>
        <w:t>0</w:t>
      </w:r>
      <w:r w:rsidRPr="003D7953">
        <w:rPr>
          <w:rFonts w:eastAsia="仿宋" w:hint="eastAsia"/>
          <w:color w:val="000000" w:themeColor="text1"/>
          <w:sz w:val="24"/>
          <w:szCs w:val="21"/>
        </w:rPr>
        <w:t>日起，本基金进入清算程序。</w:t>
      </w:r>
    </w:p>
    <w:p w:rsidR="00964358" w:rsidRPr="003D7953" w:rsidRDefault="002A0FB2" w:rsidP="006E7880">
      <w:pPr>
        <w:pStyle w:val="20"/>
        <w:spacing w:beforeLines="100" w:after="0" w:line="560" w:lineRule="exact"/>
        <w:rPr>
          <w:rFonts w:ascii="Times New Roman" w:eastAsia="仿宋" w:hAnsi="Times New Roman"/>
          <w:color w:val="000000" w:themeColor="text1"/>
          <w:kern w:val="0"/>
          <w:szCs w:val="21"/>
        </w:rPr>
        <w:pPrChange w:id="27" w:author="ZHONGM" w:date="2019-03-04T00:01:00Z">
          <w:pPr>
            <w:pStyle w:val="20"/>
            <w:spacing w:beforeLines="100" w:after="0" w:line="560" w:lineRule="exact"/>
          </w:pPr>
        </w:pPrChange>
      </w:pPr>
      <w:bookmarkStart w:id="28" w:name="_Toc520804601"/>
      <w:r w:rsidRPr="003D7953">
        <w:rPr>
          <w:rFonts w:ascii="Times New Roman" w:eastAsia="仿宋" w:hAnsi="Times New Roman" w:hint="eastAsia"/>
          <w:color w:val="000000" w:themeColor="text1"/>
          <w:kern w:val="0"/>
          <w:szCs w:val="21"/>
        </w:rPr>
        <w:t>4</w:t>
      </w:r>
      <w:r w:rsidRPr="003D7953">
        <w:rPr>
          <w:rFonts w:ascii="Times New Roman" w:eastAsia="仿宋" w:hAnsi="Times New Roman" w:hint="eastAsia"/>
          <w:color w:val="000000" w:themeColor="text1"/>
          <w:kern w:val="0"/>
          <w:szCs w:val="21"/>
        </w:rPr>
        <w:t>、</w:t>
      </w:r>
      <w:r w:rsidR="00964358" w:rsidRPr="003D7953">
        <w:rPr>
          <w:rFonts w:ascii="Times New Roman" w:eastAsia="仿宋" w:hAnsi="Times New Roman" w:hint="eastAsia"/>
          <w:color w:val="000000" w:themeColor="text1"/>
          <w:kern w:val="0"/>
          <w:szCs w:val="21"/>
        </w:rPr>
        <w:t>财务会计报告</w:t>
      </w:r>
      <w:bookmarkStart w:id="29" w:name="_Toc225498268"/>
      <w:bookmarkStart w:id="30" w:name="_Toc361324873"/>
      <w:bookmarkStart w:id="31" w:name="_Toc409100074"/>
      <w:bookmarkStart w:id="32" w:name="_Toc409100437"/>
      <w:bookmarkEnd w:id="23"/>
      <w:bookmarkEnd w:id="24"/>
      <w:bookmarkEnd w:id="25"/>
      <w:bookmarkEnd w:id="26"/>
      <w:bookmarkEnd w:id="28"/>
    </w:p>
    <w:p w:rsidR="001A59F9" w:rsidRPr="003D7953" w:rsidRDefault="001A59F9" w:rsidP="00685F63">
      <w:pPr>
        <w:autoSpaceDE w:val="0"/>
        <w:autoSpaceDN w:val="0"/>
        <w:adjustRightInd w:val="0"/>
        <w:spacing w:line="560" w:lineRule="exact"/>
        <w:jc w:val="left"/>
        <w:rPr>
          <w:rFonts w:eastAsia="仿宋"/>
          <w:b/>
          <w:color w:val="000000" w:themeColor="text1"/>
          <w:sz w:val="24"/>
          <w:szCs w:val="21"/>
        </w:rPr>
      </w:pPr>
      <w:r w:rsidRPr="003D7953">
        <w:rPr>
          <w:rFonts w:eastAsia="仿宋"/>
          <w:b/>
          <w:color w:val="000000" w:themeColor="text1"/>
          <w:sz w:val="24"/>
          <w:szCs w:val="21"/>
        </w:rPr>
        <w:t>资产负债表</w:t>
      </w:r>
      <w:bookmarkEnd w:id="29"/>
      <w:bookmarkEnd w:id="30"/>
      <w:bookmarkEnd w:id="31"/>
      <w:bookmarkEnd w:id="32"/>
      <w:r w:rsidR="00964358" w:rsidRPr="003D7953">
        <w:rPr>
          <w:rFonts w:eastAsia="仿宋" w:hint="eastAsia"/>
          <w:b/>
          <w:color w:val="000000" w:themeColor="text1"/>
          <w:sz w:val="24"/>
          <w:szCs w:val="21"/>
        </w:rPr>
        <w:t>（已经审计）</w:t>
      </w:r>
    </w:p>
    <w:p w:rsidR="001A59F9" w:rsidRPr="003D7953" w:rsidRDefault="001A59F9" w:rsidP="00685F63">
      <w:pPr>
        <w:spacing w:line="560" w:lineRule="exact"/>
        <w:rPr>
          <w:rFonts w:eastAsia="仿宋"/>
          <w:color w:val="000000" w:themeColor="text1"/>
          <w:sz w:val="24"/>
          <w:szCs w:val="21"/>
        </w:rPr>
      </w:pPr>
      <w:r w:rsidRPr="003D7953">
        <w:rPr>
          <w:rFonts w:eastAsia="仿宋"/>
          <w:color w:val="000000" w:themeColor="text1"/>
          <w:sz w:val="24"/>
          <w:szCs w:val="21"/>
        </w:rPr>
        <w:t>会计主体：</w:t>
      </w:r>
      <w:r w:rsidR="006A1DDF" w:rsidRPr="003D7953">
        <w:rPr>
          <w:rFonts w:eastAsia="仿宋" w:hint="eastAsia"/>
          <w:color w:val="000000" w:themeColor="text1"/>
          <w:sz w:val="24"/>
          <w:szCs w:val="21"/>
        </w:rPr>
        <w:t>安瑞回报混合型</w:t>
      </w:r>
      <w:r w:rsidR="005E443F" w:rsidRPr="003D7953">
        <w:rPr>
          <w:rFonts w:eastAsia="仿宋" w:hint="eastAsia"/>
          <w:color w:val="000000" w:themeColor="text1"/>
          <w:sz w:val="24"/>
          <w:szCs w:val="21"/>
        </w:rPr>
        <w:t>证券投资基金</w:t>
      </w:r>
    </w:p>
    <w:p w:rsidR="001A59F9" w:rsidRPr="003D7953" w:rsidRDefault="001A59F9" w:rsidP="00685F63">
      <w:pPr>
        <w:spacing w:line="560" w:lineRule="exact"/>
        <w:rPr>
          <w:rFonts w:eastAsia="仿宋"/>
          <w:color w:val="000000" w:themeColor="text1"/>
          <w:sz w:val="24"/>
          <w:szCs w:val="21"/>
        </w:rPr>
      </w:pPr>
      <w:r w:rsidRPr="003D7953">
        <w:rPr>
          <w:rFonts w:eastAsia="仿宋"/>
          <w:color w:val="000000" w:themeColor="text1"/>
          <w:sz w:val="24"/>
          <w:szCs w:val="21"/>
        </w:rPr>
        <w:t>报告截止日：</w:t>
      </w:r>
      <w:r w:rsidR="00F64FAD" w:rsidRPr="003D7953">
        <w:rPr>
          <w:rFonts w:eastAsia="仿宋"/>
          <w:color w:val="000000" w:themeColor="text1"/>
          <w:sz w:val="24"/>
          <w:szCs w:val="21"/>
        </w:rPr>
        <w:t>201</w:t>
      </w:r>
      <w:r w:rsidR="00422D9E" w:rsidRPr="003D7953">
        <w:rPr>
          <w:rFonts w:eastAsia="仿宋" w:hint="eastAsia"/>
          <w:color w:val="000000" w:themeColor="text1"/>
          <w:sz w:val="24"/>
          <w:szCs w:val="21"/>
        </w:rPr>
        <w:t>8</w:t>
      </w:r>
      <w:r w:rsidR="00F64FAD" w:rsidRPr="003D7953">
        <w:rPr>
          <w:rFonts w:eastAsia="仿宋"/>
          <w:color w:val="000000" w:themeColor="text1"/>
          <w:sz w:val="24"/>
          <w:szCs w:val="21"/>
        </w:rPr>
        <w:t>年</w:t>
      </w:r>
      <w:r w:rsidR="006A1DDF" w:rsidRPr="003D7953">
        <w:rPr>
          <w:rFonts w:eastAsia="仿宋" w:hint="eastAsia"/>
          <w:color w:val="000000" w:themeColor="text1"/>
          <w:sz w:val="24"/>
          <w:szCs w:val="21"/>
        </w:rPr>
        <w:t>12</w:t>
      </w:r>
      <w:r w:rsidR="00F64FAD" w:rsidRPr="003D7953">
        <w:rPr>
          <w:rFonts w:eastAsia="仿宋"/>
          <w:color w:val="000000" w:themeColor="text1"/>
          <w:sz w:val="24"/>
          <w:szCs w:val="21"/>
        </w:rPr>
        <w:t>月</w:t>
      </w:r>
      <w:r w:rsidR="006A1DDF" w:rsidRPr="003D7953">
        <w:rPr>
          <w:rFonts w:eastAsia="仿宋" w:hint="eastAsia"/>
          <w:color w:val="000000" w:themeColor="text1"/>
          <w:sz w:val="24"/>
          <w:szCs w:val="21"/>
        </w:rPr>
        <w:t>19</w:t>
      </w:r>
      <w:r w:rsidR="00F64FAD" w:rsidRPr="003D7953">
        <w:rPr>
          <w:rFonts w:eastAsia="仿宋"/>
          <w:color w:val="000000" w:themeColor="text1"/>
          <w:sz w:val="24"/>
          <w:szCs w:val="21"/>
        </w:rPr>
        <w:t>日</w:t>
      </w:r>
    </w:p>
    <w:p w:rsidR="001A59F9" w:rsidRPr="003D7953" w:rsidRDefault="001A59F9" w:rsidP="00685F63">
      <w:pPr>
        <w:autoSpaceDE w:val="0"/>
        <w:autoSpaceDN w:val="0"/>
        <w:adjustRightInd w:val="0"/>
        <w:spacing w:before="29" w:line="560" w:lineRule="exact"/>
        <w:ind w:left="15"/>
        <w:jc w:val="right"/>
        <w:rPr>
          <w:rFonts w:eastAsia="仿宋"/>
          <w:color w:val="000000" w:themeColor="text1"/>
          <w:kern w:val="0"/>
          <w:sz w:val="24"/>
          <w:szCs w:val="21"/>
        </w:rPr>
      </w:pPr>
      <w:r w:rsidRPr="003D7953">
        <w:rPr>
          <w:rFonts w:eastAsia="仿宋"/>
          <w:color w:val="000000" w:themeColor="text1"/>
          <w:kern w:val="0"/>
          <w:sz w:val="24"/>
          <w:szCs w:val="21"/>
        </w:rPr>
        <w:t>单位：人民币元</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4678"/>
      </w:tblGrid>
      <w:tr w:rsidR="001D2808" w:rsidRPr="003D7953" w:rsidTr="00424958">
        <w:trPr>
          <w:cantSplit/>
        </w:trPr>
        <w:tc>
          <w:tcPr>
            <w:tcW w:w="4111" w:type="dxa"/>
            <w:tcBorders>
              <w:top w:val="single" w:sz="4" w:space="0" w:color="auto"/>
            </w:tcBorders>
            <w:vAlign w:val="bottom"/>
          </w:tcPr>
          <w:p w:rsidR="001D2808" w:rsidRPr="003D7953" w:rsidRDefault="001D2808" w:rsidP="00685F63">
            <w:pPr>
              <w:pStyle w:val="af6"/>
              <w:spacing w:before="0" w:beforeAutospacing="0" w:after="0" w:afterAutospacing="0" w:line="560" w:lineRule="exact"/>
              <w:jc w:val="center"/>
              <w:rPr>
                <w:rFonts w:ascii="Times New Roman" w:eastAsia="仿宋" w:hAnsi="Times New Roman" w:cs="Arial"/>
                <w:b/>
              </w:rPr>
            </w:pPr>
            <w:bookmarkStart w:id="33" w:name="_Toc225498269"/>
            <w:bookmarkStart w:id="34" w:name="_Toc361324874"/>
            <w:bookmarkStart w:id="35" w:name="_Toc409100075"/>
            <w:bookmarkStart w:id="36" w:name="_Toc409100438"/>
            <w:r w:rsidRPr="003D7953">
              <w:rPr>
                <w:rFonts w:ascii="Times New Roman" w:eastAsia="仿宋" w:hAnsi="Times New Roman" w:cs="Arial"/>
                <w:b/>
              </w:rPr>
              <w:t>资产</w:t>
            </w:r>
          </w:p>
        </w:tc>
        <w:tc>
          <w:tcPr>
            <w:tcW w:w="4678" w:type="dxa"/>
            <w:tcBorders>
              <w:top w:val="single" w:sz="4" w:space="0" w:color="auto"/>
            </w:tcBorders>
            <w:vAlign w:val="bottom"/>
          </w:tcPr>
          <w:p w:rsidR="001D2808" w:rsidRPr="003D7953" w:rsidRDefault="001D2808" w:rsidP="00685F63">
            <w:pPr>
              <w:pStyle w:val="af6"/>
              <w:spacing w:before="0" w:beforeAutospacing="0" w:after="0" w:afterAutospacing="0" w:line="560" w:lineRule="exact"/>
              <w:jc w:val="center"/>
              <w:rPr>
                <w:rFonts w:ascii="Times New Roman" w:eastAsia="仿宋" w:hAnsi="Times New Roman" w:cs="Arial"/>
                <w:b/>
              </w:rPr>
            </w:pPr>
            <w:r w:rsidRPr="003D7953">
              <w:rPr>
                <w:rFonts w:ascii="Times New Roman" w:eastAsia="仿宋" w:hAnsi="Times New Roman" w:cs="Arial"/>
                <w:b/>
              </w:rPr>
              <w:t>本期末</w:t>
            </w:r>
          </w:p>
          <w:p w:rsidR="001D2808" w:rsidRPr="003D7953" w:rsidRDefault="00056B6D" w:rsidP="00685F63">
            <w:pPr>
              <w:pStyle w:val="af6"/>
              <w:spacing w:before="0" w:beforeAutospacing="0" w:after="0" w:afterAutospacing="0" w:line="560" w:lineRule="exact"/>
              <w:ind w:left="-110" w:right="-84"/>
              <w:jc w:val="center"/>
              <w:rPr>
                <w:rFonts w:ascii="Times New Roman" w:eastAsia="仿宋" w:hAnsi="Times New Roman" w:cs="Arial"/>
                <w:b/>
              </w:rPr>
            </w:pPr>
            <w:r w:rsidRPr="003D7953">
              <w:rPr>
                <w:rFonts w:ascii="Times New Roman" w:eastAsia="仿宋" w:hAnsi="Times New Roman" w:cs="Arial"/>
                <w:b/>
              </w:rPr>
              <w:t>201</w:t>
            </w:r>
            <w:r w:rsidRPr="003D7953">
              <w:rPr>
                <w:rFonts w:ascii="Times New Roman" w:eastAsia="仿宋" w:hAnsi="Times New Roman" w:cs="Arial" w:hint="eastAsia"/>
                <w:b/>
              </w:rPr>
              <w:t>8</w:t>
            </w:r>
            <w:r w:rsidRPr="003D7953">
              <w:rPr>
                <w:rFonts w:ascii="Times New Roman" w:eastAsia="仿宋" w:hAnsi="Times New Roman" w:cs="Arial"/>
                <w:b/>
              </w:rPr>
              <w:t>年</w:t>
            </w:r>
            <w:r w:rsidR="006A1DDF" w:rsidRPr="003D7953">
              <w:rPr>
                <w:rFonts w:ascii="Times New Roman" w:eastAsia="仿宋" w:hAnsi="Times New Roman" w:cs="Arial" w:hint="eastAsia"/>
                <w:b/>
              </w:rPr>
              <w:t>12</w:t>
            </w:r>
            <w:r w:rsidR="001D2808" w:rsidRPr="003D7953">
              <w:rPr>
                <w:rFonts w:ascii="Times New Roman" w:eastAsia="仿宋" w:hAnsi="Times New Roman" w:cs="Arial"/>
                <w:b/>
              </w:rPr>
              <w:t>月</w:t>
            </w:r>
            <w:r w:rsidR="006A1DDF" w:rsidRPr="003D7953">
              <w:rPr>
                <w:rFonts w:ascii="Times New Roman" w:eastAsia="仿宋" w:hAnsi="Times New Roman" w:cs="Arial" w:hint="eastAsia"/>
                <w:b/>
              </w:rPr>
              <w:t>19</w:t>
            </w:r>
            <w:r w:rsidR="001D2808" w:rsidRPr="003D7953">
              <w:rPr>
                <w:rFonts w:ascii="Times New Roman" w:eastAsia="仿宋" w:hAnsi="Times New Roman" w:cs="Arial"/>
                <w:b/>
              </w:rPr>
              <w:t>日</w:t>
            </w:r>
          </w:p>
          <w:p w:rsidR="001D2808" w:rsidRPr="003D7953" w:rsidRDefault="001D2808" w:rsidP="00685F63">
            <w:pPr>
              <w:pStyle w:val="af6"/>
              <w:spacing w:before="0" w:beforeAutospacing="0" w:after="0" w:afterAutospacing="0" w:line="560" w:lineRule="exact"/>
              <w:ind w:left="-110" w:right="-84"/>
              <w:jc w:val="center"/>
              <w:rPr>
                <w:rFonts w:ascii="Times New Roman" w:eastAsia="仿宋" w:hAnsi="Times New Roman" w:cs="Arial"/>
                <w:b/>
              </w:rPr>
            </w:pPr>
            <w:r w:rsidRPr="003D7953">
              <w:rPr>
                <w:rFonts w:ascii="Times New Roman" w:eastAsia="仿宋" w:hAnsi="Times New Roman" w:cs="Arial" w:hint="eastAsia"/>
                <w:b/>
              </w:rPr>
              <w:t>(</w:t>
            </w:r>
            <w:r w:rsidRPr="003D7953">
              <w:rPr>
                <w:rFonts w:ascii="Times New Roman" w:eastAsia="仿宋" w:hAnsi="Times New Roman" w:cs="Arial" w:hint="eastAsia"/>
                <w:b/>
              </w:rPr>
              <w:t>基金</w:t>
            </w:r>
            <w:r w:rsidRPr="003D7953">
              <w:rPr>
                <w:rFonts w:ascii="Times New Roman" w:eastAsia="仿宋" w:hAnsi="Times New Roman" w:cs="Arial"/>
                <w:b/>
              </w:rPr>
              <w:t>最后运作日</w:t>
            </w:r>
            <w:r w:rsidRPr="003D7953">
              <w:rPr>
                <w:rFonts w:ascii="Times New Roman" w:eastAsia="仿宋" w:hAnsi="Times New Roman" w:cs="Arial" w:hint="eastAsia"/>
                <w:b/>
              </w:rPr>
              <w:t>)</w:t>
            </w:r>
          </w:p>
        </w:tc>
      </w:tr>
      <w:tr w:rsidR="001D2808" w:rsidRPr="003D7953" w:rsidTr="00424958">
        <w:trPr>
          <w:cantSplit/>
        </w:trPr>
        <w:tc>
          <w:tcPr>
            <w:tcW w:w="4111" w:type="dxa"/>
            <w:vAlign w:val="bottom"/>
          </w:tcPr>
          <w:p w:rsidR="001D2808" w:rsidRPr="003D7953" w:rsidRDefault="001D2808" w:rsidP="00685F63">
            <w:pPr>
              <w:pStyle w:val="af6"/>
              <w:spacing w:before="0" w:beforeAutospacing="0" w:after="0" w:afterAutospacing="0" w:line="560" w:lineRule="exact"/>
              <w:rPr>
                <w:rFonts w:ascii="Times New Roman" w:eastAsia="仿宋" w:hAnsi="Times New Roman" w:cs="Arial"/>
                <w:b/>
              </w:rPr>
            </w:pPr>
            <w:r w:rsidRPr="003D7953">
              <w:rPr>
                <w:rFonts w:ascii="Times New Roman" w:eastAsia="仿宋" w:hAnsi="Times New Roman" w:cs="Arial"/>
                <w:b/>
              </w:rPr>
              <w:t>资产：</w:t>
            </w:r>
          </w:p>
        </w:tc>
        <w:tc>
          <w:tcPr>
            <w:tcW w:w="4678" w:type="dxa"/>
            <w:vAlign w:val="bottom"/>
          </w:tcPr>
          <w:p w:rsidR="001D2808" w:rsidRPr="003D7953" w:rsidRDefault="001D2808" w:rsidP="00685F63">
            <w:pPr>
              <w:pStyle w:val="af6"/>
              <w:spacing w:before="0" w:beforeAutospacing="0" w:after="0" w:afterAutospacing="0" w:line="560" w:lineRule="exact"/>
              <w:rPr>
                <w:rFonts w:ascii="Times New Roman" w:eastAsia="仿宋" w:hAnsi="Times New Roman" w:cs="Arial"/>
              </w:rPr>
            </w:pPr>
          </w:p>
        </w:tc>
      </w:tr>
      <w:tr w:rsidR="001D2808" w:rsidRPr="003D7953" w:rsidTr="00424958">
        <w:trPr>
          <w:cantSplit/>
        </w:trPr>
        <w:tc>
          <w:tcPr>
            <w:tcW w:w="4111" w:type="dxa"/>
            <w:vAlign w:val="bottom"/>
          </w:tcPr>
          <w:p w:rsidR="001D2808" w:rsidRPr="003D7953" w:rsidRDefault="001D2808" w:rsidP="00685F63">
            <w:pPr>
              <w:pStyle w:val="af6"/>
              <w:spacing w:before="0" w:beforeAutospacing="0" w:after="0" w:afterAutospacing="0" w:line="560" w:lineRule="exact"/>
              <w:rPr>
                <w:rFonts w:ascii="Times New Roman" w:eastAsia="仿宋" w:hAnsi="Times New Roman" w:cs="Arial"/>
              </w:rPr>
            </w:pPr>
            <w:r w:rsidRPr="003D7953">
              <w:rPr>
                <w:rFonts w:ascii="Times New Roman" w:eastAsia="仿宋" w:hAnsi="Times New Roman" w:cs="Arial"/>
              </w:rPr>
              <w:t>银行存款</w:t>
            </w:r>
          </w:p>
        </w:tc>
        <w:tc>
          <w:tcPr>
            <w:tcW w:w="4678" w:type="dxa"/>
            <w:vAlign w:val="bottom"/>
          </w:tcPr>
          <w:p w:rsidR="001D2808" w:rsidRPr="003D7953" w:rsidRDefault="006A1DDF" w:rsidP="009B4D9D">
            <w:pPr>
              <w:tabs>
                <w:tab w:val="decimal" w:pos="1621"/>
              </w:tabs>
              <w:spacing w:line="560" w:lineRule="exact"/>
              <w:jc w:val="right"/>
              <w:rPr>
                <w:rFonts w:eastAsia="仿宋" w:cs="Arial"/>
                <w:sz w:val="24"/>
              </w:rPr>
            </w:pPr>
            <w:r w:rsidRPr="003D7953">
              <w:rPr>
                <w:rFonts w:eastAsia="仿宋" w:cs="Arial" w:hint="eastAsia"/>
                <w:sz w:val="24"/>
              </w:rPr>
              <w:t>416</w:t>
            </w:r>
            <w:r w:rsidRPr="003D7953">
              <w:rPr>
                <w:rFonts w:eastAsia="仿宋" w:cs="Arial"/>
                <w:sz w:val="24"/>
              </w:rPr>
              <w:t>,</w:t>
            </w:r>
            <w:r w:rsidRPr="003D7953">
              <w:rPr>
                <w:rFonts w:eastAsia="仿宋" w:cs="Arial" w:hint="eastAsia"/>
                <w:sz w:val="24"/>
              </w:rPr>
              <w:t>341.30</w:t>
            </w:r>
          </w:p>
        </w:tc>
      </w:tr>
      <w:tr w:rsidR="0097693B" w:rsidRPr="003D7953" w:rsidTr="00424958">
        <w:trPr>
          <w:cantSplit/>
        </w:trPr>
        <w:tc>
          <w:tcPr>
            <w:tcW w:w="4111" w:type="dxa"/>
            <w:vAlign w:val="bottom"/>
          </w:tcPr>
          <w:p w:rsidR="0097693B" w:rsidRPr="003D7953" w:rsidRDefault="0097693B" w:rsidP="00685F63">
            <w:pPr>
              <w:pStyle w:val="af6"/>
              <w:spacing w:before="0" w:beforeAutospacing="0" w:after="0" w:afterAutospacing="0" w:line="560" w:lineRule="exact"/>
              <w:rPr>
                <w:rFonts w:ascii="Times New Roman" w:eastAsia="仿宋" w:hAnsi="Times New Roman" w:cs="Arial"/>
              </w:rPr>
            </w:pPr>
            <w:r w:rsidRPr="003D7953">
              <w:rPr>
                <w:rFonts w:ascii="Times New Roman" w:eastAsia="仿宋" w:hAnsi="Times New Roman" w:cs="Arial" w:hint="eastAsia"/>
              </w:rPr>
              <w:t>结算备付金</w:t>
            </w:r>
          </w:p>
        </w:tc>
        <w:tc>
          <w:tcPr>
            <w:tcW w:w="4678" w:type="dxa"/>
            <w:vAlign w:val="bottom"/>
          </w:tcPr>
          <w:p w:rsidR="0097693B" w:rsidRPr="003D7953" w:rsidRDefault="006A1DDF" w:rsidP="007B2CCF">
            <w:pPr>
              <w:tabs>
                <w:tab w:val="decimal" w:pos="1621"/>
              </w:tabs>
              <w:spacing w:line="560" w:lineRule="exact"/>
              <w:jc w:val="right"/>
              <w:rPr>
                <w:rFonts w:eastAsia="仿宋" w:cs="Arial"/>
                <w:sz w:val="24"/>
              </w:rPr>
            </w:pPr>
            <w:r w:rsidRPr="003D7953">
              <w:rPr>
                <w:rFonts w:eastAsia="仿宋" w:cs="Arial"/>
                <w:sz w:val="24"/>
              </w:rPr>
              <w:t>250,984.07</w:t>
            </w:r>
          </w:p>
        </w:tc>
      </w:tr>
      <w:tr w:rsidR="0097693B" w:rsidRPr="003D7953" w:rsidTr="00424958">
        <w:trPr>
          <w:cantSplit/>
        </w:trPr>
        <w:tc>
          <w:tcPr>
            <w:tcW w:w="4111" w:type="dxa"/>
            <w:vAlign w:val="bottom"/>
          </w:tcPr>
          <w:p w:rsidR="0097693B" w:rsidRPr="003D7953" w:rsidRDefault="0097693B" w:rsidP="00685F63">
            <w:pPr>
              <w:pStyle w:val="af6"/>
              <w:spacing w:before="0" w:beforeAutospacing="0" w:after="0" w:afterAutospacing="0" w:line="560" w:lineRule="exact"/>
              <w:rPr>
                <w:rFonts w:ascii="Times New Roman" w:eastAsia="仿宋" w:hAnsi="Times New Roman" w:cs="Arial"/>
              </w:rPr>
            </w:pPr>
            <w:r w:rsidRPr="003D7953">
              <w:rPr>
                <w:rFonts w:ascii="Times New Roman" w:eastAsia="仿宋" w:hAnsi="Times New Roman" w:cs="Arial" w:hint="eastAsia"/>
              </w:rPr>
              <w:t>存出保证金</w:t>
            </w:r>
          </w:p>
        </w:tc>
        <w:tc>
          <w:tcPr>
            <w:tcW w:w="4678" w:type="dxa"/>
            <w:vAlign w:val="bottom"/>
          </w:tcPr>
          <w:p w:rsidR="0097693B" w:rsidRPr="003D7953" w:rsidRDefault="006A1DDF" w:rsidP="00B968A8">
            <w:pPr>
              <w:tabs>
                <w:tab w:val="decimal" w:pos="1621"/>
              </w:tabs>
              <w:spacing w:line="560" w:lineRule="exact"/>
              <w:jc w:val="right"/>
              <w:rPr>
                <w:rFonts w:eastAsia="仿宋" w:cs="Arial"/>
                <w:sz w:val="24"/>
              </w:rPr>
            </w:pPr>
            <w:r w:rsidRPr="003D7953">
              <w:rPr>
                <w:rFonts w:eastAsia="仿宋" w:cs="Arial"/>
                <w:sz w:val="24"/>
              </w:rPr>
              <w:t>3,288.42</w:t>
            </w:r>
          </w:p>
        </w:tc>
      </w:tr>
      <w:tr w:rsidR="0097693B" w:rsidRPr="003D7953" w:rsidTr="00424958">
        <w:trPr>
          <w:cantSplit/>
        </w:trPr>
        <w:tc>
          <w:tcPr>
            <w:tcW w:w="4111" w:type="dxa"/>
            <w:vAlign w:val="bottom"/>
          </w:tcPr>
          <w:p w:rsidR="0097693B" w:rsidRPr="003D7953" w:rsidRDefault="0097693B" w:rsidP="00685F63">
            <w:pPr>
              <w:pStyle w:val="af6"/>
              <w:spacing w:before="0" w:beforeAutospacing="0" w:after="0" w:afterAutospacing="0" w:line="560" w:lineRule="exact"/>
              <w:rPr>
                <w:rFonts w:ascii="Times New Roman" w:eastAsia="仿宋" w:hAnsi="Times New Roman" w:cs="Arial"/>
              </w:rPr>
            </w:pPr>
            <w:r w:rsidRPr="003D7953">
              <w:rPr>
                <w:rFonts w:ascii="Times New Roman" w:eastAsia="仿宋" w:hAnsi="Times New Roman" w:cs="Arial" w:hint="eastAsia"/>
              </w:rPr>
              <w:t>交易性金融资产</w:t>
            </w:r>
          </w:p>
        </w:tc>
        <w:tc>
          <w:tcPr>
            <w:tcW w:w="4678" w:type="dxa"/>
            <w:vAlign w:val="bottom"/>
          </w:tcPr>
          <w:p w:rsidR="0097693B" w:rsidRPr="003D7953" w:rsidRDefault="00793509" w:rsidP="00685F63">
            <w:pPr>
              <w:tabs>
                <w:tab w:val="decimal" w:pos="1621"/>
              </w:tabs>
              <w:spacing w:line="560" w:lineRule="exact"/>
              <w:jc w:val="right"/>
              <w:rPr>
                <w:rFonts w:eastAsia="仿宋" w:cs="Arial"/>
                <w:sz w:val="24"/>
              </w:rPr>
            </w:pPr>
            <w:r w:rsidRPr="003D7953">
              <w:rPr>
                <w:rFonts w:eastAsia="仿宋" w:cs="Arial"/>
                <w:sz w:val="24"/>
              </w:rPr>
              <w:t>3,006,300.00</w:t>
            </w:r>
          </w:p>
        </w:tc>
      </w:tr>
      <w:tr w:rsidR="0097693B" w:rsidRPr="003D7953" w:rsidTr="00424958">
        <w:trPr>
          <w:cantSplit/>
        </w:trPr>
        <w:tc>
          <w:tcPr>
            <w:tcW w:w="4111" w:type="dxa"/>
            <w:vAlign w:val="bottom"/>
          </w:tcPr>
          <w:p w:rsidR="0097693B" w:rsidRPr="003D7953" w:rsidRDefault="0097693B" w:rsidP="00685F63">
            <w:pPr>
              <w:pStyle w:val="af6"/>
              <w:spacing w:before="0" w:beforeAutospacing="0" w:after="0" w:afterAutospacing="0" w:line="560" w:lineRule="exact"/>
              <w:rPr>
                <w:rFonts w:ascii="Times New Roman" w:eastAsia="仿宋" w:hAnsi="Times New Roman" w:cs="Arial"/>
              </w:rPr>
            </w:pPr>
            <w:r w:rsidRPr="003D7953">
              <w:rPr>
                <w:rFonts w:ascii="Times New Roman" w:eastAsia="仿宋" w:hAnsi="Times New Roman" w:cs="Arial"/>
              </w:rPr>
              <w:t>其中：</w:t>
            </w:r>
            <w:r w:rsidR="00663C95" w:rsidRPr="003D7953">
              <w:rPr>
                <w:rFonts w:ascii="Times New Roman" w:eastAsia="仿宋" w:hAnsi="Times New Roman" w:cs="Arial" w:hint="eastAsia"/>
              </w:rPr>
              <w:t>债券</w:t>
            </w:r>
            <w:r w:rsidRPr="003D7953">
              <w:rPr>
                <w:rFonts w:ascii="Times New Roman" w:eastAsia="仿宋" w:hAnsi="Times New Roman" w:cs="Arial"/>
              </w:rPr>
              <w:t>投资</w:t>
            </w:r>
          </w:p>
        </w:tc>
        <w:tc>
          <w:tcPr>
            <w:tcW w:w="4678" w:type="dxa"/>
            <w:vAlign w:val="bottom"/>
          </w:tcPr>
          <w:p w:rsidR="0097693B" w:rsidRPr="003D7953" w:rsidRDefault="00793509" w:rsidP="00685F63">
            <w:pPr>
              <w:tabs>
                <w:tab w:val="decimal" w:pos="1621"/>
              </w:tabs>
              <w:spacing w:line="560" w:lineRule="exact"/>
              <w:jc w:val="right"/>
              <w:rPr>
                <w:rFonts w:eastAsia="仿宋" w:cs="Arial"/>
                <w:sz w:val="24"/>
              </w:rPr>
            </w:pPr>
            <w:r w:rsidRPr="003D7953">
              <w:rPr>
                <w:rFonts w:eastAsia="仿宋" w:cs="Arial"/>
                <w:sz w:val="24"/>
              </w:rPr>
              <w:t>3,006,300.00</w:t>
            </w:r>
          </w:p>
        </w:tc>
      </w:tr>
      <w:tr w:rsidR="00793509" w:rsidRPr="003D7953" w:rsidTr="001D2808">
        <w:trPr>
          <w:cantSplit/>
        </w:trPr>
        <w:tc>
          <w:tcPr>
            <w:tcW w:w="4111" w:type="dxa"/>
            <w:vAlign w:val="bottom"/>
          </w:tcPr>
          <w:p w:rsidR="00793509" w:rsidRPr="003D7953" w:rsidRDefault="00793509" w:rsidP="00685F63">
            <w:pPr>
              <w:pStyle w:val="af6"/>
              <w:spacing w:before="0" w:beforeAutospacing="0" w:after="0" w:afterAutospacing="0" w:line="560" w:lineRule="exact"/>
              <w:rPr>
                <w:rFonts w:ascii="Times New Roman" w:eastAsia="仿宋" w:hAnsi="Times New Roman" w:cs="Arial"/>
              </w:rPr>
            </w:pPr>
            <w:r w:rsidRPr="003D7953">
              <w:rPr>
                <w:rFonts w:ascii="Times New Roman" w:eastAsia="仿宋" w:hAnsi="Times New Roman" w:cs="Arial" w:hint="eastAsia"/>
              </w:rPr>
              <w:t>买入返售金融资产</w:t>
            </w:r>
          </w:p>
        </w:tc>
        <w:tc>
          <w:tcPr>
            <w:tcW w:w="4678" w:type="dxa"/>
            <w:vAlign w:val="bottom"/>
          </w:tcPr>
          <w:p w:rsidR="00793509" w:rsidRPr="003D7953" w:rsidRDefault="00793509" w:rsidP="004F3348">
            <w:pPr>
              <w:tabs>
                <w:tab w:val="decimal" w:pos="1621"/>
              </w:tabs>
              <w:spacing w:line="560" w:lineRule="exact"/>
              <w:jc w:val="right"/>
              <w:rPr>
                <w:rFonts w:eastAsia="仿宋" w:cs="Arial"/>
                <w:sz w:val="24"/>
              </w:rPr>
            </w:pPr>
            <w:r w:rsidRPr="003D7953">
              <w:rPr>
                <w:rFonts w:eastAsia="仿宋" w:cs="Arial" w:hint="eastAsia"/>
                <w:sz w:val="24"/>
              </w:rPr>
              <w:t>5</w:t>
            </w:r>
            <w:r w:rsidRPr="003D7953">
              <w:rPr>
                <w:rFonts w:eastAsia="仿宋" w:cs="Arial"/>
                <w:sz w:val="24"/>
              </w:rPr>
              <w:t>,</w:t>
            </w:r>
            <w:r w:rsidRPr="003D7953">
              <w:rPr>
                <w:rFonts w:eastAsia="仿宋" w:cs="Arial" w:hint="eastAsia"/>
                <w:sz w:val="24"/>
              </w:rPr>
              <w:t>000</w:t>
            </w:r>
            <w:r w:rsidRPr="003D7953">
              <w:rPr>
                <w:rFonts w:eastAsia="仿宋" w:cs="Arial"/>
                <w:sz w:val="24"/>
              </w:rPr>
              <w:t>,</w:t>
            </w:r>
            <w:r w:rsidRPr="003D7953">
              <w:rPr>
                <w:rFonts w:eastAsia="仿宋" w:cs="Arial" w:hint="eastAsia"/>
                <w:sz w:val="24"/>
              </w:rPr>
              <w:t>000.00</w:t>
            </w:r>
          </w:p>
        </w:tc>
      </w:tr>
      <w:tr w:rsidR="0097693B" w:rsidRPr="003D7953" w:rsidTr="00424958">
        <w:trPr>
          <w:cantSplit/>
        </w:trPr>
        <w:tc>
          <w:tcPr>
            <w:tcW w:w="4111" w:type="dxa"/>
            <w:vAlign w:val="bottom"/>
          </w:tcPr>
          <w:p w:rsidR="0097693B" w:rsidRPr="003D7953" w:rsidRDefault="0097693B" w:rsidP="00685F63">
            <w:pPr>
              <w:pStyle w:val="af6"/>
              <w:spacing w:before="0" w:beforeAutospacing="0" w:after="0" w:afterAutospacing="0" w:line="560" w:lineRule="exact"/>
              <w:rPr>
                <w:rFonts w:ascii="Times New Roman" w:eastAsia="仿宋" w:hAnsi="Times New Roman" w:cs="Arial"/>
              </w:rPr>
            </w:pPr>
            <w:r w:rsidRPr="003D7953">
              <w:rPr>
                <w:rFonts w:ascii="Times New Roman" w:eastAsia="仿宋" w:hAnsi="Times New Roman" w:cs="Arial"/>
              </w:rPr>
              <w:t>应收利息</w:t>
            </w:r>
          </w:p>
        </w:tc>
        <w:tc>
          <w:tcPr>
            <w:tcW w:w="4678" w:type="dxa"/>
            <w:vAlign w:val="bottom"/>
          </w:tcPr>
          <w:p w:rsidR="0097693B" w:rsidRPr="003D7953" w:rsidRDefault="006A1DDF" w:rsidP="004F3348">
            <w:pPr>
              <w:tabs>
                <w:tab w:val="decimal" w:pos="1621"/>
              </w:tabs>
              <w:spacing w:line="560" w:lineRule="exact"/>
              <w:jc w:val="right"/>
              <w:rPr>
                <w:rFonts w:eastAsia="仿宋" w:cs="Arial"/>
                <w:sz w:val="24"/>
              </w:rPr>
            </w:pPr>
            <w:r w:rsidRPr="003D7953">
              <w:rPr>
                <w:rFonts w:eastAsia="仿宋" w:cs="Arial"/>
                <w:sz w:val="24"/>
              </w:rPr>
              <w:t>96,076.80</w:t>
            </w:r>
          </w:p>
        </w:tc>
      </w:tr>
      <w:tr w:rsidR="002B2CAF" w:rsidRPr="003D7953" w:rsidTr="00424958">
        <w:trPr>
          <w:cantSplit/>
        </w:trPr>
        <w:tc>
          <w:tcPr>
            <w:tcW w:w="4111" w:type="dxa"/>
            <w:vAlign w:val="bottom"/>
          </w:tcPr>
          <w:p w:rsidR="002B2CAF" w:rsidRPr="003D7953" w:rsidRDefault="002B2CAF" w:rsidP="00685F63">
            <w:pPr>
              <w:pStyle w:val="af6"/>
              <w:spacing w:before="0" w:beforeAutospacing="0" w:after="0" w:afterAutospacing="0" w:line="560" w:lineRule="exact"/>
              <w:rPr>
                <w:rFonts w:ascii="Times New Roman" w:eastAsia="仿宋" w:hAnsi="Times New Roman" w:cs="Arial"/>
              </w:rPr>
            </w:pPr>
            <w:r w:rsidRPr="003D7953">
              <w:rPr>
                <w:rFonts w:ascii="Times New Roman" w:eastAsia="仿宋" w:hAnsi="Times New Roman" w:cs="Arial" w:hint="eastAsia"/>
              </w:rPr>
              <w:t>应收证券清算款</w:t>
            </w:r>
          </w:p>
        </w:tc>
        <w:tc>
          <w:tcPr>
            <w:tcW w:w="4678" w:type="dxa"/>
            <w:vAlign w:val="bottom"/>
          </w:tcPr>
          <w:p w:rsidR="002B2CAF" w:rsidRPr="003D7953" w:rsidRDefault="006A1DDF" w:rsidP="004F3348">
            <w:pPr>
              <w:tabs>
                <w:tab w:val="decimal" w:pos="1621"/>
              </w:tabs>
              <w:spacing w:line="560" w:lineRule="exact"/>
              <w:jc w:val="right"/>
              <w:rPr>
                <w:rFonts w:eastAsia="仿宋" w:cs="Arial"/>
                <w:sz w:val="24"/>
              </w:rPr>
            </w:pPr>
            <w:r w:rsidRPr="003D7953">
              <w:rPr>
                <w:rFonts w:eastAsia="仿宋" w:cs="Arial"/>
                <w:sz w:val="24"/>
              </w:rPr>
              <w:t>9,630,474.60</w:t>
            </w:r>
          </w:p>
        </w:tc>
      </w:tr>
      <w:tr w:rsidR="002B2CAF" w:rsidRPr="003D7953" w:rsidTr="00424958">
        <w:trPr>
          <w:cantSplit/>
        </w:trPr>
        <w:tc>
          <w:tcPr>
            <w:tcW w:w="4111" w:type="dxa"/>
            <w:vAlign w:val="bottom"/>
          </w:tcPr>
          <w:p w:rsidR="002B2CAF" w:rsidRPr="003D7953" w:rsidRDefault="002B2CAF" w:rsidP="00685F63">
            <w:pPr>
              <w:pStyle w:val="af6"/>
              <w:spacing w:before="0" w:beforeAutospacing="0" w:after="0" w:afterAutospacing="0" w:line="560" w:lineRule="exact"/>
              <w:rPr>
                <w:rFonts w:ascii="Times New Roman" w:eastAsia="仿宋" w:hAnsi="Times New Roman" w:cs="Arial"/>
              </w:rPr>
            </w:pPr>
            <w:r w:rsidRPr="003D7953">
              <w:rPr>
                <w:rFonts w:ascii="Times New Roman" w:eastAsia="仿宋" w:hAnsi="Times New Roman" w:cs="Arial" w:hint="eastAsia"/>
              </w:rPr>
              <w:t>应收申购款</w:t>
            </w:r>
          </w:p>
        </w:tc>
        <w:tc>
          <w:tcPr>
            <w:tcW w:w="4678" w:type="dxa"/>
            <w:vAlign w:val="bottom"/>
          </w:tcPr>
          <w:p w:rsidR="002B2CAF" w:rsidRPr="003D7953" w:rsidRDefault="006A1DDF" w:rsidP="004F3348">
            <w:pPr>
              <w:tabs>
                <w:tab w:val="decimal" w:pos="1621"/>
              </w:tabs>
              <w:spacing w:line="560" w:lineRule="exact"/>
              <w:jc w:val="right"/>
              <w:rPr>
                <w:rFonts w:eastAsia="仿宋" w:cs="Arial"/>
                <w:sz w:val="24"/>
              </w:rPr>
            </w:pPr>
            <w:r w:rsidRPr="003D7953">
              <w:rPr>
                <w:rFonts w:eastAsia="仿宋" w:cs="Arial"/>
                <w:sz w:val="24"/>
              </w:rPr>
              <w:t>29.97</w:t>
            </w:r>
          </w:p>
        </w:tc>
      </w:tr>
      <w:tr w:rsidR="0097693B" w:rsidRPr="003D7953" w:rsidTr="00424958">
        <w:trPr>
          <w:cantSplit/>
        </w:trPr>
        <w:tc>
          <w:tcPr>
            <w:tcW w:w="4111" w:type="dxa"/>
            <w:vAlign w:val="bottom"/>
          </w:tcPr>
          <w:p w:rsidR="0097693B" w:rsidRPr="003D7953" w:rsidRDefault="0097693B" w:rsidP="00685F63">
            <w:pPr>
              <w:pStyle w:val="af6"/>
              <w:spacing w:before="0" w:beforeAutospacing="0" w:after="0" w:afterAutospacing="0" w:line="560" w:lineRule="exact"/>
              <w:rPr>
                <w:rFonts w:ascii="Times New Roman" w:eastAsia="仿宋" w:hAnsi="Times New Roman" w:cs="Arial"/>
                <w:b/>
              </w:rPr>
            </w:pPr>
            <w:r w:rsidRPr="003D7953">
              <w:rPr>
                <w:rFonts w:ascii="Times New Roman" w:eastAsia="仿宋" w:hAnsi="Times New Roman" w:cs="Arial"/>
                <w:b/>
              </w:rPr>
              <w:t>资产总计</w:t>
            </w:r>
          </w:p>
        </w:tc>
        <w:tc>
          <w:tcPr>
            <w:tcW w:w="4678" w:type="dxa"/>
            <w:vAlign w:val="bottom"/>
          </w:tcPr>
          <w:p w:rsidR="0097693B" w:rsidRPr="003D7953" w:rsidRDefault="00793509" w:rsidP="007B2CCF">
            <w:pPr>
              <w:tabs>
                <w:tab w:val="decimal" w:pos="1621"/>
              </w:tabs>
              <w:spacing w:line="560" w:lineRule="exact"/>
              <w:jc w:val="right"/>
              <w:rPr>
                <w:rFonts w:eastAsia="仿宋" w:cs="Arial"/>
                <w:b/>
                <w:sz w:val="24"/>
              </w:rPr>
            </w:pPr>
            <w:r w:rsidRPr="003D7953">
              <w:rPr>
                <w:rFonts w:eastAsia="仿宋" w:cs="Arial"/>
                <w:b/>
                <w:sz w:val="24"/>
              </w:rPr>
              <w:t>18,403,495.16</w:t>
            </w:r>
          </w:p>
        </w:tc>
      </w:tr>
      <w:tr w:rsidR="0097693B" w:rsidRPr="003D7953" w:rsidTr="00424958">
        <w:trPr>
          <w:cantSplit/>
        </w:trPr>
        <w:tc>
          <w:tcPr>
            <w:tcW w:w="4111" w:type="dxa"/>
            <w:tcBorders>
              <w:top w:val="single" w:sz="4" w:space="0" w:color="auto"/>
              <w:left w:val="single" w:sz="4" w:space="0" w:color="auto"/>
              <w:bottom w:val="single" w:sz="4" w:space="0" w:color="auto"/>
              <w:right w:val="single" w:sz="4" w:space="0" w:color="auto"/>
            </w:tcBorders>
            <w:vAlign w:val="bottom"/>
          </w:tcPr>
          <w:p w:rsidR="0097693B" w:rsidRPr="003D7953" w:rsidRDefault="0097693B" w:rsidP="00685F63">
            <w:pPr>
              <w:pStyle w:val="af6"/>
              <w:spacing w:before="0" w:beforeAutospacing="0" w:after="0" w:afterAutospacing="0" w:line="560" w:lineRule="exact"/>
              <w:jc w:val="center"/>
              <w:rPr>
                <w:rFonts w:ascii="Times New Roman" w:eastAsia="仿宋" w:hAnsi="Times New Roman" w:cs="Arial"/>
                <w:b/>
              </w:rPr>
            </w:pPr>
            <w:r w:rsidRPr="003D7953">
              <w:rPr>
                <w:rFonts w:ascii="Times New Roman" w:eastAsia="仿宋" w:hAnsi="Times New Roman" w:cs="Arial"/>
                <w:b/>
              </w:rPr>
              <w:t>负债和所有者权益</w:t>
            </w:r>
          </w:p>
        </w:tc>
        <w:tc>
          <w:tcPr>
            <w:tcW w:w="4678" w:type="dxa"/>
            <w:tcBorders>
              <w:top w:val="single" w:sz="4" w:space="0" w:color="auto"/>
              <w:left w:val="single" w:sz="4" w:space="0" w:color="auto"/>
              <w:bottom w:val="single" w:sz="4" w:space="0" w:color="auto"/>
              <w:right w:val="single" w:sz="4" w:space="0" w:color="auto"/>
            </w:tcBorders>
            <w:vAlign w:val="bottom"/>
          </w:tcPr>
          <w:p w:rsidR="0097693B" w:rsidRPr="003D7953" w:rsidRDefault="0097693B" w:rsidP="00685F63">
            <w:pPr>
              <w:pStyle w:val="af6"/>
              <w:tabs>
                <w:tab w:val="decimal" w:pos="1621"/>
              </w:tabs>
              <w:spacing w:before="0" w:beforeAutospacing="0" w:after="0" w:afterAutospacing="0" w:line="560" w:lineRule="exact"/>
              <w:ind w:left="-110" w:right="-84"/>
              <w:rPr>
                <w:rFonts w:ascii="Times New Roman" w:eastAsia="仿宋" w:hAnsi="Times New Roman" w:cs="Arial"/>
                <w:b/>
              </w:rPr>
            </w:pPr>
          </w:p>
        </w:tc>
      </w:tr>
      <w:tr w:rsidR="0097693B" w:rsidRPr="003D7953" w:rsidTr="00424958">
        <w:trPr>
          <w:cantSplit/>
        </w:trPr>
        <w:tc>
          <w:tcPr>
            <w:tcW w:w="4111" w:type="dxa"/>
            <w:tcBorders>
              <w:top w:val="single" w:sz="4" w:space="0" w:color="auto"/>
              <w:left w:val="single" w:sz="4" w:space="0" w:color="auto"/>
              <w:bottom w:val="single" w:sz="4" w:space="0" w:color="auto"/>
              <w:right w:val="single" w:sz="4" w:space="0" w:color="auto"/>
            </w:tcBorders>
            <w:vAlign w:val="bottom"/>
          </w:tcPr>
          <w:p w:rsidR="0097693B" w:rsidRPr="003D7953" w:rsidRDefault="0097693B" w:rsidP="00685F63">
            <w:pPr>
              <w:pStyle w:val="af6"/>
              <w:spacing w:before="0" w:beforeAutospacing="0" w:after="0" w:afterAutospacing="0" w:line="560" w:lineRule="exact"/>
              <w:rPr>
                <w:rFonts w:ascii="Times New Roman" w:eastAsia="仿宋" w:hAnsi="Times New Roman" w:cs="Arial"/>
                <w:b/>
              </w:rPr>
            </w:pPr>
            <w:r w:rsidRPr="003D7953">
              <w:rPr>
                <w:rFonts w:ascii="Times New Roman" w:eastAsia="仿宋" w:hAnsi="Times New Roman" w:cs="Arial"/>
                <w:b/>
              </w:rPr>
              <w:t>负债：</w:t>
            </w:r>
          </w:p>
        </w:tc>
        <w:tc>
          <w:tcPr>
            <w:tcW w:w="4678" w:type="dxa"/>
            <w:tcBorders>
              <w:top w:val="single" w:sz="4" w:space="0" w:color="auto"/>
              <w:left w:val="single" w:sz="4" w:space="0" w:color="auto"/>
              <w:bottom w:val="single" w:sz="4" w:space="0" w:color="auto"/>
              <w:right w:val="single" w:sz="4" w:space="0" w:color="auto"/>
            </w:tcBorders>
            <w:vAlign w:val="bottom"/>
          </w:tcPr>
          <w:p w:rsidR="0097693B" w:rsidRPr="003D7953" w:rsidRDefault="0097693B" w:rsidP="00685F63">
            <w:pPr>
              <w:pStyle w:val="af6"/>
              <w:tabs>
                <w:tab w:val="decimal" w:pos="1621"/>
              </w:tabs>
              <w:spacing w:before="0" w:beforeAutospacing="0" w:after="0" w:afterAutospacing="0" w:line="560" w:lineRule="exact"/>
              <w:rPr>
                <w:rFonts w:ascii="Times New Roman" w:eastAsia="仿宋" w:hAnsi="Times New Roman" w:cs="Arial"/>
                <w:b/>
              </w:rPr>
            </w:pPr>
          </w:p>
        </w:tc>
      </w:tr>
      <w:tr w:rsidR="0097693B" w:rsidRPr="003D7953" w:rsidTr="00424958">
        <w:trPr>
          <w:cantSplit/>
        </w:trPr>
        <w:tc>
          <w:tcPr>
            <w:tcW w:w="4111" w:type="dxa"/>
            <w:tcBorders>
              <w:top w:val="single" w:sz="4" w:space="0" w:color="auto"/>
              <w:left w:val="single" w:sz="4" w:space="0" w:color="auto"/>
              <w:bottom w:val="single" w:sz="4" w:space="0" w:color="auto"/>
              <w:right w:val="single" w:sz="4" w:space="0" w:color="auto"/>
            </w:tcBorders>
            <w:vAlign w:val="bottom"/>
          </w:tcPr>
          <w:p w:rsidR="0097693B" w:rsidRPr="003D7953" w:rsidRDefault="0097693B" w:rsidP="00685F63">
            <w:pPr>
              <w:pStyle w:val="af6"/>
              <w:spacing w:before="0" w:beforeAutospacing="0" w:after="0" w:afterAutospacing="0" w:line="560" w:lineRule="exact"/>
              <w:rPr>
                <w:rFonts w:ascii="Times New Roman" w:eastAsia="仿宋" w:hAnsi="Times New Roman" w:cs="Arial"/>
              </w:rPr>
            </w:pPr>
            <w:r w:rsidRPr="003D7953">
              <w:rPr>
                <w:rFonts w:ascii="Times New Roman" w:eastAsia="仿宋" w:hAnsi="Times New Roman" w:cs="Arial" w:hint="eastAsia"/>
              </w:rPr>
              <w:t>应付赎回款</w:t>
            </w:r>
          </w:p>
        </w:tc>
        <w:tc>
          <w:tcPr>
            <w:tcW w:w="4678" w:type="dxa"/>
            <w:tcBorders>
              <w:top w:val="single" w:sz="4" w:space="0" w:color="auto"/>
              <w:left w:val="single" w:sz="4" w:space="0" w:color="auto"/>
              <w:bottom w:val="single" w:sz="4" w:space="0" w:color="auto"/>
              <w:right w:val="single" w:sz="4" w:space="0" w:color="auto"/>
            </w:tcBorders>
            <w:vAlign w:val="bottom"/>
          </w:tcPr>
          <w:p w:rsidR="0097693B" w:rsidRPr="003D7953" w:rsidRDefault="00793509" w:rsidP="007B2CCF">
            <w:pPr>
              <w:tabs>
                <w:tab w:val="decimal" w:pos="1621"/>
              </w:tabs>
              <w:spacing w:line="560" w:lineRule="exact"/>
              <w:jc w:val="right"/>
              <w:rPr>
                <w:rFonts w:eastAsia="仿宋" w:cs="Arial"/>
                <w:sz w:val="24"/>
              </w:rPr>
            </w:pPr>
            <w:r w:rsidRPr="003D7953">
              <w:rPr>
                <w:rFonts w:eastAsia="仿宋" w:cs="Arial"/>
                <w:sz w:val="24"/>
              </w:rPr>
              <w:t>69,739.14</w:t>
            </w:r>
          </w:p>
        </w:tc>
      </w:tr>
      <w:tr w:rsidR="0097693B" w:rsidRPr="003D7953" w:rsidTr="00424958">
        <w:trPr>
          <w:cantSplit/>
        </w:trPr>
        <w:tc>
          <w:tcPr>
            <w:tcW w:w="4111" w:type="dxa"/>
            <w:tcBorders>
              <w:top w:val="single" w:sz="4" w:space="0" w:color="auto"/>
              <w:left w:val="single" w:sz="4" w:space="0" w:color="auto"/>
              <w:bottom w:val="single" w:sz="4" w:space="0" w:color="auto"/>
              <w:right w:val="single" w:sz="4" w:space="0" w:color="auto"/>
            </w:tcBorders>
            <w:vAlign w:val="bottom"/>
          </w:tcPr>
          <w:p w:rsidR="0097693B" w:rsidRPr="003D7953" w:rsidRDefault="0097693B" w:rsidP="00685F63">
            <w:pPr>
              <w:pStyle w:val="af6"/>
              <w:spacing w:before="0" w:beforeAutospacing="0" w:after="0" w:afterAutospacing="0" w:line="560" w:lineRule="exact"/>
              <w:rPr>
                <w:rFonts w:ascii="Times New Roman" w:eastAsia="仿宋" w:hAnsi="Times New Roman" w:cs="Arial"/>
              </w:rPr>
            </w:pPr>
            <w:r w:rsidRPr="003D7953">
              <w:rPr>
                <w:rFonts w:ascii="Times New Roman" w:eastAsia="仿宋" w:hAnsi="Times New Roman" w:cs="Arial"/>
              </w:rPr>
              <w:t>应付管理人报酬</w:t>
            </w:r>
          </w:p>
        </w:tc>
        <w:tc>
          <w:tcPr>
            <w:tcW w:w="4678" w:type="dxa"/>
            <w:tcBorders>
              <w:top w:val="single" w:sz="4" w:space="0" w:color="auto"/>
              <w:left w:val="single" w:sz="4" w:space="0" w:color="auto"/>
              <w:bottom w:val="single" w:sz="4" w:space="0" w:color="auto"/>
              <w:right w:val="single" w:sz="4" w:space="0" w:color="auto"/>
            </w:tcBorders>
            <w:vAlign w:val="bottom"/>
          </w:tcPr>
          <w:p w:rsidR="0097693B" w:rsidRPr="003D7953" w:rsidRDefault="00793509" w:rsidP="00685F63">
            <w:pPr>
              <w:tabs>
                <w:tab w:val="decimal" w:pos="1621"/>
              </w:tabs>
              <w:spacing w:line="560" w:lineRule="exact"/>
              <w:jc w:val="right"/>
              <w:rPr>
                <w:rFonts w:eastAsia="仿宋" w:cs="Arial"/>
                <w:sz w:val="24"/>
              </w:rPr>
            </w:pPr>
            <w:r w:rsidRPr="003D7953">
              <w:rPr>
                <w:rFonts w:eastAsia="仿宋" w:cs="Arial"/>
                <w:sz w:val="24"/>
              </w:rPr>
              <w:t>11,189.09</w:t>
            </w:r>
          </w:p>
        </w:tc>
      </w:tr>
      <w:tr w:rsidR="008F327C" w:rsidRPr="003D7953" w:rsidTr="00424958">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3D7953" w:rsidRDefault="008F327C" w:rsidP="00685F63">
            <w:pPr>
              <w:pStyle w:val="af6"/>
              <w:spacing w:before="0" w:beforeAutospacing="0" w:after="0" w:afterAutospacing="0" w:line="560" w:lineRule="exact"/>
              <w:rPr>
                <w:rFonts w:ascii="Times New Roman" w:eastAsia="仿宋" w:hAnsi="Times New Roman" w:cs="Arial"/>
              </w:rPr>
            </w:pPr>
            <w:r w:rsidRPr="003D7953">
              <w:rPr>
                <w:rFonts w:ascii="Times New Roman" w:eastAsia="仿宋" w:hAnsi="Times New Roman" w:cs="Arial"/>
              </w:rPr>
              <w:t>应付托管费</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3D7953" w:rsidRDefault="00793509" w:rsidP="00685F63">
            <w:pPr>
              <w:tabs>
                <w:tab w:val="decimal" w:pos="1621"/>
              </w:tabs>
              <w:spacing w:line="560" w:lineRule="exact"/>
              <w:jc w:val="right"/>
              <w:rPr>
                <w:rFonts w:eastAsia="仿宋" w:cs="Arial"/>
                <w:sz w:val="24"/>
              </w:rPr>
            </w:pPr>
            <w:r w:rsidRPr="003D7953">
              <w:rPr>
                <w:rFonts w:eastAsia="仿宋" w:cs="Arial"/>
                <w:sz w:val="24"/>
              </w:rPr>
              <w:t>3,496.59</w:t>
            </w:r>
          </w:p>
        </w:tc>
      </w:tr>
      <w:tr w:rsidR="008F327C" w:rsidRPr="003D7953" w:rsidTr="00424958">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3D7953" w:rsidRDefault="008F327C" w:rsidP="00685F63">
            <w:pPr>
              <w:pStyle w:val="af6"/>
              <w:spacing w:before="0" w:beforeAutospacing="0" w:after="0" w:afterAutospacing="0" w:line="560" w:lineRule="exact"/>
              <w:rPr>
                <w:rFonts w:ascii="Times New Roman" w:eastAsia="仿宋" w:hAnsi="Times New Roman" w:cs="Arial"/>
              </w:rPr>
            </w:pPr>
            <w:r w:rsidRPr="003D7953">
              <w:rPr>
                <w:rFonts w:ascii="Times New Roman" w:eastAsia="仿宋" w:hAnsi="Times New Roman" w:cs="Arial" w:hint="eastAsia"/>
              </w:rPr>
              <w:t>应付销售服务费</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3D7953" w:rsidRDefault="00793509" w:rsidP="00685F63">
            <w:pPr>
              <w:tabs>
                <w:tab w:val="decimal" w:pos="1621"/>
              </w:tabs>
              <w:spacing w:line="560" w:lineRule="exact"/>
              <w:jc w:val="right"/>
              <w:rPr>
                <w:rFonts w:eastAsia="仿宋" w:cs="Arial"/>
                <w:sz w:val="24"/>
              </w:rPr>
            </w:pPr>
            <w:r w:rsidRPr="003D7953">
              <w:rPr>
                <w:rFonts w:eastAsia="仿宋" w:cs="Arial"/>
                <w:sz w:val="24"/>
              </w:rPr>
              <w:t>4,052.86</w:t>
            </w:r>
          </w:p>
        </w:tc>
      </w:tr>
      <w:tr w:rsidR="008F327C" w:rsidRPr="003D7953" w:rsidTr="00424958">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3D7953" w:rsidRDefault="008F327C" w:rsidP="00685F63">
            <w:pPr>
              <w:pStyle w:val="af6"/>
              <w:spacing w:before="0" w:beforeAutospacing="0" w:after="0" w:afterAutospacing="0" w:line="560" w:lineRule="exact"/>
              <w:rPr>
                <w:rFonts w:ascii="Times New Roman" w:eastAsia="仿宋" w:hAnsi="Times New Roman" w:cs="Arial"/>
              </w:rPr>
            </w:pPr>
            <w:r w:rsidRPr="003D7953">
              <w:rPr>
                <w:rFonts w:ascii="Times New Roman" w:eastAsia="仿宋" w:hAnsi="Times New Roman" w:cs="Arial" w:hint="eastAsia"/>
              </w:rPr>
              <w:t>应付交易费用</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3D7953" w:rsidRDefault="00793509" w:rsidP="00685F63">
            <w:pPr>
              <w:tabs>
                <w:tab w:val="decimal" w:pos="1621"/>
              </w:tabs>
              <w:spacing w:line="560" w:lineRule="exact"/>
              <w:jc w:val="right"/>
              <w:rPr>
                <w:rFonts w:eastAsia="仿宋" w:cs="Arial"/>
                <w:sz w:val="24"/>
              </w:rPr>
            </w:pPr>
            <w:r w:rsidRPr="003D7953">
              <w:rPr>
                <w:rFonts w:eastAsia="仿宋" w:cs="Arial"/>
                <w:sz w:val="24"/>
              </w:rPr>
              <w:t>3,018.57</w:t>
            </w:r>
          </w:p>
        </w:tc>
      </w:tr>
      <w:tr w:rsidR="00793509" w:rsidRPr="003D7953" w:rsidTr="001D2808">
        <w:trPr>
          <w:cantSplit/>
        </w:trPr>
        <w:tc>
          <w:tcPr>
            <w:tcW w:w="4111" w:type="dxa"/>
            <w:tcBorders>
              <w:top w:val="single" w:sz="4" w:space="0" w:color="auto"/>
              <w:left w:val="single" w:sz="4" w:space="0" w:color="auto"/>
              <w:bottom w:val="single" w:sz="4" w:space="0" w:color="auto"/>
              <w:right w:val="single" w:sz="4" w:space="0" w:color="auto"/>
            </w:tcBorders>
            <w:vAlign w:val="bottom"/>
          </w:tcPr>
          <w:p w:rsidR="00793509" w:rsidRPr="003D7953" w:rsidRDefault="00793509" w:rsidP="00685F63">
            <w:pPr>
              <w:pStyle w:val="af6"/>
              <w:spacing w:before="0" w:beforeAutospacing="0" w:after="0" w:afterAutospacing="0" w:line="560" w:lineRule="exact"/>
              <w:rPr>
                <w:rFonts w:ascii="Times New Roman" w:eastAsia="仿宋" w:hAnsi="Times New Roman" w:cs="Arial"/>
              </w:rPr>
            </w:pPr>
            <w:r w:rsidRPr="003D7953">
              <w:rPr>
                <w:rFonts w:ascii="Times New Roman" w:eastAsia="仿宋" w:hAnsi="Times New Roman" w:cs="Arial" w:hint="eastAsia"/>
              </w:rPr>
              <w:t>应交税费</w:t>
            </w:r>
          </w:p>
        </w:tc>
        <w:tc>
          <w:tcPr>
            <w:tcW w:w="4678" w:type="dxa"/>
            <w:tcBorders>
              <w:top w:val="single" w:sz="4" w:space="0" w:color="auto"/>
              <w:left w:val="single" w:sz="4" w:space="0" w:color="auto"/>
              <w:bottom w:val="single" w:sz="4" w:space="0" w:color="auto"/>
              <w:right w:val="single" w:sz="4" w:space="0" w:color="auto"/>
            </w:tcBorders>
            <w:vAlign w:val="bottom"/>
          </w:tcPr>
          <w:p w:rsidR="00793509" w:rsidRPr="003D7953" w:rsidDel="00793509" w:rsidRDefault="00793509" w:rsidP="00685F63">
            <w:pPr>
              <w:tabs>
                <w:tab w:val="decimal" w:pos="1621"/>
              </w:tabs>
              <w:spacing w:line="560" w:lineRule="exact"/>
              <w:jc w:val="right"/>
              <w:rPr>
                <w:rFonts w:eastAsia="仿宋" w:cs="Arial"/>
                <w:sz w:val="24"/>
              </w:rPr>
            </w:pPr>
            <w:r w:rsidRPr="003D7953">
              <w:rPr>
                <w:rFonts w:eastAsia="仿宋" w:cs="Arial" w:hint="eastAsia"/>
                <w:sz w:val="24"/>
              </w:rPr>
              <w:t>74.00</w:t>
            </w:r>
          </w:p>
        </w:tc>
      </w:tr>
      <w:tr w:rsidR="008F327C" w:rsidRPr="003D7953" w:rsidTr="00424958">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3D7953" w:rsidRDefault="008F327C" w:rsidP="00685F63">
            <w:pPr>
              <w:pStyle w:val="af6"/>
              <w:spacing w:before="0" w:beforeAutospacing="0" w:after="0" w:afterAutospacing="0" w:line="560" w:lineRule="exact"/>
              <w:rPr>
                <w:rFonts w:ascii="Times New Roman" w:eastAsia="仿宋" w:hAnsi="Times New Roman" w:cs="Arial"/>
              </w:rPr>
            </w:pPr>
            <w:r w:rsidRPr="003D7953">
              <w:rPr>
                <w:rFonts w:ascii="Times New Roman" w:eastAsia="仿宋" w:hAnsi="Times New Roman" w:cs="Arial"/>
              </w:rPr>
              <w:t>其他负债</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3D7953" w:rsidRDefault="00793509" w:rsidP="007B2CCF">
            <w:pPr>
              <w:tabs>
                <w:tab w:val="decimal" w:pos="1621"/>
              </w:tabs>
              <w:spacing w:line="560" w:lineRule="exact"/>
              <w:jc w:val="right"/>
              <w:rPr>
                <w:rFonts w:eastAsia="仿宋" w:cs="Arial"/>
                <w:sz w:val="24"/>
              </w:rPr>
            </w:pPr>
            <w:r w:rsidRPr="003D7953">
              <w:rPr>
                <w:rFonts w:eastAsia="仿宋" w:cs="Arial"/>
                <w:sz w:val="24"/>
              </w:rPr>
              <w:t>85,483.70</w:t>
            </w:r>
          </w:p>
        </w:tc>
      </w:tr>
      <w:tr w:rsidR="008F327C" w:rsidRPr="003D7953" w:rsidTr="00424958">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3D7953" w:rsidRDefault="008F327C" w:rsidP="00685F63">
            <w:pPr>
              <w:pStyle w:val="af6"/>
              <w:spacing w:before="0" w:beforeAutospacing="0" w:after="0" w:afterAutospacing="0" w:line="560" w:lineRule="exact"/>
              <w:rPr>
                <w:rFonts w:ascii="Times New Roman" w:eastAsia="仿宋" w:hAnsi="Times New Roman" w:cs="Arial"/>
                <w:b/>
              </w:rPr>
            </w:pPr>
            <w:r w:rsidRPr="003D7953">
              <w:rPr>
                <w:rFonts w:ascii="Times New Roman" w:eastAsia="仿宋" w:hAnsi="Times New Roman" w:cs="Arial"/>
                <w:b/>
              </w:rPr>
              <w:t>负债合计</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3D7953" w:rsidRDefault="00793509" w:rsidP="00685F63">
            <w:pPr>
              <w:tabs>
                <w:tab w:val="decimal" w:pos="1621"/>
              </w:tabs>
              <w:spacing w:line="560" w:lineRule="exact"/>
              <w:jc w:val="right"/>
              <w:rPr>
                <w:rFonts w:eastAsia="仿宋" w:cs="Arial"/>
                <w:b/>
                <w:sz w:val="24"/>
              </w:rPr>
            </w:pPr>
            <w:r w:rsidRPr="003D7953">
              <w:rPr>
                <w:rFonts w:eastAsia="仿宋" w:cs="Arial"/>
                <w:b/>
                <w:sz w:val="24"/>
              </w:rPr>
              <w:t>177,053.95</w:t>
            </w:r>
          </w:p>
        </w:tc>
      </w:tr>
      <w:tr w:rsidR="008F327C" w:rsidRPr="003D7953" w:rsidTr="00424958">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3D7953" w:rsidRDefault="008F327C" w:rsidP="00685F63">
            <w:pPr>
              <w:pStyle w:val="af6"/>
              <w:spacing w:before="0" w:beforeAutospacing="0" w:after="0" w:afterAutospacing="0" w:line="560" w:lineRule="exact"/>
              <w:rPr>
                <w:rFonts w:ascii="Times New Roman" w:eastAsia="仿宋" w:hAnsi="Times New Roman" w:cs="Arial"/>
                <w:b/>
              </w:rPr>
            </w:pPr>
            <w:r w:rsidRPr="003D7953">
              <w:rPr>
                <w:rFonts w:ascii="Times New Roman" w:eastAsia="仿宋" w:hAnsi="Times New Roman" w:cs="Arial"/>
                <w:b/>
              </w:rPr>
              <w:t>所有者权益：</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3D7953" w:rsidRDefault="008F327C" w:rsidP="00685F63">
            <w:pPr>
              <w:tabs>
                <w:tab w:val="decimal" w:pos="1486"/>
                <w:tab w:val="decimal" w:pos="1621"/>
              </w:tabs>
              <w:spacing w:line="560" w:lineRule="exact"/>
              <w:ind w:right="-112"/>
              <w:rPr>
                <w:rFonts w:eastAsia="仿宋" w:cs="Arial"/>
                <w:sz w:val="24"/>
              </w:rPr>
            </w:pPr>
          </w:p>
        </w:tc>
      </w:tr>
      <w:tr w:rsidR="008F327C" w:rsidRPr="003D7953" w:rsidTr="00424958">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3D7953" w:rsidRDefault="008F327C" w:rsidP="00685F63">
            <w:pPr>
              <w:pStyle w:val="af6"/>
              <w:spacing w:before="0" w:beforeAutospacing="0" w:after="0" w:afterAutospacing="0" w:line="560" w:lineRule="exact"/>
              <w:rPr>
                <w:rFonts w:ascii="Times New Roman" w:eastAsia="仿宋" w:hAnsi="Times New Roman" w:cs="Arial"/>
                <w:b/>
              </w:rPr>
            </w:pPr>
            <w:r w:rsidRPr="003D7953">
              <w:rPr>
                <w:rFonts w:ascii="Times New Roman" w:eastAsia="仿宋" w:hAnsi="Times New Roman" w:cs="Arial" w:hint="eastAsia"/>
              </w:rPr>
              <w:t>实收基金</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3D7953" w:rsidRDefault="00426E75" w:rsidP="007B2CCF">
            <w:pPr>
              <w:tabs>
                <w:tab w:val="decimal" w:pos="1621"/>
              </w:tabs>
              <w:spacing w:line="560" w:lineRule="exact"/>
              <w:jc w:val="right"/>
              <w:rPr>
                <w:rFonts w:eastAsia="仿宋" w:cs="Arial"/>
                <w:sz w:val="24"/>
              </w:rPr>
            </w:pPr>
            <w:r w:rsidRPr="003D7953">
              <w:rPr>
                <w:rFonts w:eastAsia="仿宋" w:cs="Arial"/>
                <w:sz w:val="24"/>
              </w:rPr>
              <w:t>18,487,660.11</w:t>
            </w:r>
          </w:p>
        </w:tc>
      </w:tr>
      <w:tr w:rsidR="008F327C" w:rsidRPr="003D7953" w:rsidTr="00424958">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3D7953" w:rsidRDefault="008F327C" w:rsidP="00685F63">
            <w:pPr>
              <w:pStyle w:val="af6"/>
              <w:spacing w:before="0" w:beforeAutospacing="0" w:after="0" w:afterAutospacing="0" w:line="560" w:lineRule="exact"/>
              <w:rPr>
                <w:rFonts w:ascii="Times New Roman" w:eastAsia="仿宋" w:hAnsi="Times New Roman" w:cs="Arial"/>
                <w:b/>
              </w:rPr>
            </w:pPr>
            <w:r w:rsidRPr="003D7953">
              <w:rPr>
                <w:rFonts w:ascii="Times New Roman" w:eastAsia="仿宋" w:hAnsi="Times New Roman" w:cs="Arial" w:hint="eastAsia"/>
              </w:rPr>
              <w:t>未分配利润</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3D7953" w:rsidRDefault="00EA0E9A" w:rsidP="007B2CCF">
            <w:pPr>
              <w:tabs>
                <w:tab w:val="decimal" w:pos="1621"/>
              </w:tabs>
              <w:spacing w:line="560" w:lineRule="exact"/>
              <w:jc w:val="right"/>
              <w:rPr>
                <w:rFonts w:eastAsia="仿宋" w:cs="Arial"/>
                <w:sz w:val="24"/>
              </w:rPr>
            </w:pPr>
            <w:r w:rsidRPr="003D7953">
              <w:rPr>
                <w:rFonts w:eastAsia="仿宋" w:cs="Arial"/>
                <w:sz w:val="24"/>
              </w:rPr>
              <w:t>-261,218.90</w:t>
            </w:r>
          </w:p>
        </w:tc>
      </w:tr>
      <w:tr w:rsidR="008F327C" w:rsidRPr="003D7953" w:rsidTr="00424958">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3D7953" w:rsidRDefault="008F327C" w:rsidP="00685F63">
            <w:pPr>
              <w:pStyle w:val="af6"/>
              <w:spacing w:before="0" w:beforeAutospacing="0" w:after="0" w:afterAutospacing="0" w:line="560" w:lineRule="exact"/>
              <w:rPr>
                <w:rFonts w:ascii="Times New Roman" w:eastAsia="仿宋" w:hAnsi="Times New Roman" w:cs="Arial"/>
                <w:b/>
              </w:rPr>
            </w:pPr>
            <w:r w:rsidRPr="003D7953">
              <w:rPr>
                <w:rFonts w:ascii="Times New Roman" w:eastAsia="仿宋" w:hAnsi="Times New Roman" w:cs="Arial" w:hint="eastAsia"/>
                <w:b/>
              </w:rPr>
              <w:t>所有者权益合计</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3D7953" w:rsidRDefault="00EA0E9A" w:rsidP="007B2CCF">
            <w:pPr>
              <w:tabs>
                <w:tab w:val="decimal" w:pos="1621"/>
              </w:tabs>
              <w:spacing w:line="560" w:lineRule="exact"/>
              <w:jc w:val="right"/>
              <w:rPr>
                <w:rFonts w:eastAsia="仿宋" w:cs="Arial"/>
                <w:b/>
                <w:sz w:val="24"/>
              </w:rPr>
            </w:pPr>
            <w:r w:rsidRPr="003D7953">
              <w:rPr>
                <w:rFonts w:eastAsia="仿宋" w:cs="Arial"/>
                <w:b/>
                <w:sz w:val="24"/>
              </w:rPr>
              <w:t>18,226,441.21</w:t>
            </w:r>
          </w:p>
        </w:tc>
      </w:tr>
      <w:tr w:rsidR="008F327C" w:rsidRPr="003D7953" w:rsidTr="00424958">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3D7953" w:rsidRDefault="008F327C" w:rsidP="00685F63">
            <w:pPr>
              <w:pStyle w:val="af6"/>
              <w:spacing w:before="0" w:beforeAutospacing="0" w:after="0" w:afterAutospacing="0" w:line="560" w:lineRule="exact"/>
              <w:rPr>
                <w:rFonts w:ascii="Times New Roman" w:eastAsia="仿宋" w:hAnsi="Times New Roman" w:cs="Arial"/>
                <w:b/>
              </w:rPr>
            </w:pPr>
            <w:r w:rsidRPr="003D7953">
              <w:rPr>
                <w:rFonts w:ascii="Times New Roman" w:eastAsia="仿宋" w:hAnsi="Times New Roman" w:cs="Arial" w:hint="eastAsia"/>
                <w:b/>
              </w:rPr>
              <w:t>负债和所有者权益总计</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3D7953" w:rsidRDefault="00426E75" w:rsidP="007B2CCF">
            <w:pPr>
              <w:tabs>
                <w:tab w:val="decimal" w:pos="1621"/>
              </w:tabs>
              <w:spacing w:line="560" w:lineRule="exact"/>
              <w:jc w:val="right"/>
              <w:rPr>
                <w:rFonts w:eastAsia="仿宋" w:cs="Arial"/>
                <w:b/>
                <w:sz w:val="24"/>
              </w:rPr>
            </w:pPr>
            <w:r w:rsidRPr="003D7953">
              <w:rPr>
                <w:rFonts w:eastAsia="仿宋" w:cs="Arial"/>
                <w:b/>
                <w:sz w:val="24"/>
              </w:rPr>
              <w:t>18,403,495.16</w:t>
            </w:r>
          </w:p>
        </w:tc>
      </w:tr>
    </w:tbl>
    <w:p w:rsidR="00422FD6" w:rsidRPr="003D7953" w:rsidRDefault="00422FD6" w:rsidP="00685F63">
      <w:pPr>
        <w:spacing w:line="560" w:lineRule="exact"/>
        <w:rPr>
          <w:rFonts w:eastAsia="仿宋" w:cs="Arial"/>
          <w:sz w:val="24"/>
        </w:rPr>
      </w:pPr>
      <w:r w:rsidRPr="003D7953">
        <w:rPr>
          <w:rFonts w:eastAsia="仿宋" w:cs="Arial"/>
          <w:sz w:val="24"/>
        </w:rPr>
        <w:t>注：</w:t>
      </w:r>
    </w:p>
    <w:p w:rsidR="00422FD6" w:rsidRPr="003D7953" w:rsidRDefault="00422FD6" w:rsidP="00685F63">
      <w:pPr>
        <w:spacing w:line="560" w:lineRule="exact"/>
        <w:ind w:firstLine="420"/>
        <w:rPr>
          <w:rFonts w:eastAsia="仿宋"/>
          <w:color w:val="000000" w:themeColor="text1"/>
          <w:sz w:val="24"/>
          <w:szCs w:val="21"/>
        </w:rPr>
      </w:pPr>
      <w:r w:rsidRPr="003D7953">
        <w:rPr>
          <w:rFonts w:eastAsia="仿宋"/>
          <w:color w:val="000000" w:themeColor="text1"/>
          <w:sz w:val="24"/>
          <w:szCs w:val="21"/>
        </w:rPr>
        <w:t xml:space="preserve">1. </w:t>
      </w:r>
      <w:r w:rsidRPr="003D7953">
        <w:rPr>
          <w:rFonts w:eastAsia="仿宋" w:hint="eastAsia"/>
          <w:color w:val="000000" w:themeColor="text1"/>
          <w:sz w:val="24"/>
          <w:szCs w:val="21"/>
        </w:rPr>
        <w:t>报告</w:t>
      </w:r>
      <w:r w:rsidRPr="003D7953">
        <w:rPr>
          <w:rFonts w:eastAsia="仿宋"/>
          <w:color w:val="000000" w:themeColor="text1"/>
          <w:sz w:val="24"/>
          <w:szCs w:val="21"/>
        </w:rPr>
        <w:t>截止日</w:t>
      </w:r>
      <w:r w:rsidR="004B389F" w:rsidRPr="003D7953">
        <w:rPr>
          <w:rFonts w:eastAsia="仿宋"/>
          <w:color w:val="000000" w:themeColor="text1"/>
          <w:sz w:val="24"/>
          <w:szCs w:val="21"/>
        </w:rPr>
        <w:t>2</w:t>
      </w:r>
      <w:r w:rsidR="004B389F" w:rsidRPr="003D7953">
        <w:rPr>
          <w:rFonts w:eastAsia="仿宋" w:hint="eastAsia"/>
          <w:color w:val="000000" w:themeColor="text1"/>
          <w:sz w:val="24"/>
          <w:szCs w:val="21"/>
        </w:rPr>
        <w:t>018</w:t>
      </w:r>
      <w:r w:rsidR="004B389F" w:rsidRPr="003D7953">
        <w:rPr>
          <w:rFonts w:eastAsia="仿宋" w:hint="eastAsia"/>
          <w:color w:val="000000" w:themeColor="text1"/>
          <w:sz w:val="24"/>
          <w:szCs w:val="21"/>
        </w:rPr>
        <w:t>年</w:t>
      </w:r>
      <w:r w:rsidR="00EA0E9A" w:rsidRPr="003D7953">
        <w:rPr>
          <w:rFonts w:eastAsia="仿宋"/>
          <w:color w:val="000000" w:themeColor="text1"/>
          <w:sz w:val="24"/>
          <w:szCs w:val="21"/>
        </w:rPr>
        <w:t>12</w:t>
      </w:r>
      <w:r w:rsidRPr="003D7953">
        <w:rPr>
          <w:rFonts w:eastAsia="仿宋" w:hint="eastAsia"/>
          <w:color w:val="000000" w:themeColor="text1"/>
          <w:sz w:val="24"/>
          <w:szCs w:val="21"/>
        </w:rPr>
        <w:t>月</w:t>
      </w:r>
      <w:r w:rsidR="00EA0E9A" w:rsidRPr="003D7953">
        <w:rPr>
          <w:rFonts w:eastAsia="仿宋" w:hint="eastAsia"/>
          <w:color w:val="000000" w:themeColor="text1"/>
          <w:sz w:val="24"/>
          <w:szCs w:val="21"/>
        </w:rPr>
        <w:t>19</w:t>
      </w:r>
      <w:r w:rsidRPr="003D7953">
        <w:rPr>
          <w:rFonts w:eastAsia="仿宋" w:hint="eastAsia"/>
          <w:color w:val="000000" w:themeColor="text1"/>
          <w:sz w:val="24"/>
          <w:szCs w:val="21"/>
        </w:rPr>
        <w:t>日</w:t>
      </w:r>
      <w:r w:rsidRPr="003D7953">
        <w:rPr>
          <w:rFonts w:eastAsia="仿宋" w:hint="eastAsia"/>
          <w:color w:val="000000" w:themeColor="text1"/>
          <w:sz w:val="24"/>
          <w:szCs w:val="21"/>
        </w:rPr>
        <w:t>(</w:t>
      </w:r>
      <w:r w:rsidRPr="003D7953">
        <w:rPr>
          <w:rFonts w:eastAsia="仿宋" w:hint="eastAsia"/>
          <w:color w:val="000000" w:themeColor="text1"/>
          <w:sz w:val="24"/>
          <w:szCs w:val="21"/>
        </w:rPr>
        <w:t>基金</w:t>
      </w:r>
      <w:r w:rsidRPr="003D7953">
        <w:rPr>
          <w:rFonts w:eastAsia="仿宋"/>
          <w:color w:val="000000" w:themeColor="text1"/>
          <w:sz w:val="24"/>
          <w:szCs w:val="21"/>
        </w:rPr>
        <w:t>最后运作日</w:t>
      </w:r>
      <w:r w:rsidRPr="003D7953">
        <w:rPr>
          <w:rFonts w:eastAsia="仿宋" w:hint="eastAsia"/>
          <w:color w:val="000000" w:themeColor="text1"/>
          <w:sz w:val="24"/>
          <w:szCs w:val="21"/>
        </w:rPr>
        <w:t>)</w:t>
      </w:r>
      <w:r w:rsidRPr="003D7953">
        <w:rPr>
          <w:rFonts w:eastAsia="仿宋" w:hint="eastAsia"/>
          <w:color w:val="000000" w:themeColor="text1"/>
          <w:sz w:val="24"/>
          <w:szCs w:val="21"/>
        </w:rPr>
        <w:t>，</w:t>
      </w:r>
      <w:r w:rsidR="00EA0E9A" w:rsidRPr="003D7953">
        <w:rPr>
          <w:rFonts w:eastAsia="仿宋" w:hint="eastAsia"/>
          <w:color w:val="000000" w:themeColor="text1"/>
          <w:sz w:val="24"/>
          <w:szCs w:val="21"/>
        </w:rPr>
        <w:t>安瑞</w:t>
      </w:r>
      <w:r w:rsidR="00EA0E9A" w:rsidRPr="003D7953">
        <w:rPr>
          <w:rFonts w:eastAsia="仿宋"/>
          <w:color w:val="000000" w:themeColor="text1"/>
          <w:sz w:val="24"/>
          <w:szCs w:val="21"/>
        </w:rPr>
        <w:t>回报混合</w:t>
      </w:r>
      <w:r w:rsidR="00CD42BD" w:rsidRPr="003D7953">
        <w:rPr>
          <w:rFonts w:eastAsia="仿宋" w:hint="eastAsia"/>
          <w:color w:val="000000" w:themeColor="text1"/>
          <w:sz w:val="24"/>
          <w:szCs w:val="21"/>
        </w:rPr>
        <w:t>A</w:t>
      </w:r>
      <w:r w:rsidR="00644667" w:rsidRPr="003D7953">
        <w:rPr>
          <w:rFonts w:eastAsia="仿宋" w:hint="eastAsia"/>
          <w:color w:val="000000" w:themeColor="text1"/>
          <w:sz w:val="24"/>
          <w:szCs w:val="21"/>
        </w:rPr>
        <w:t>类</w:t>
      </w:r>
      <w:r w:rsidRPr="003D7953">
        <w:rPr>
          <w:rFonts w:eastAsia="仿宋" w:hint="eastAsia"/>
          <w:color w:val="000000" w:themeColor="text1"/>
          <w:sz w:val="24"/>
          <w:szCs w:val="21"/>
        </w:rPr>
        <w:t>基金</w:t>
      </w:r>
      <w:r w:rsidR="00644667" w:rsidRPr="003D7953">
        <w:rPr>
          <w:rFonts w:eastAsia="仿宋" w:hint="eastAsia"/>
          <w:color w:val="000000" w:themeColor="text1"/>
          <w:sz w:val="24"/>
          <w:szCs w:val="21"/>
        </w:rPr>
        <w:t>的</w:t>
      </w:r>
      <w:r w:rsidRPr="003D7953">
        <w:rPr>
          <w:rFonts w:eastAsia="仿宋" w:hint="eastAsia"/>
          <w:color w:val="000000" w:themeColor="text1"/>
          <w:sz w:val="24"/>
          <w:szCs w:val="21"/>
        </w:rPr>
        <w:t>份额净值</w:t>
      </w:r>
      <w:r w:rsidR="008D2DA5" w:rsidRPr="003D7953">
        <w:rPr>
          <w:rFonts w:eastAsia="仿宋"/>
          <w:color w:val="000000" w:themeColor="text1"/>
          <w:sz w:val="24"/>
          <w:szCs w:val="21"/>
        </w:rPr>
        <w:t>0.9905</w:t>
      </w:r>
      <w:r w:rsidRPr="003D7953">
        <w:rPr>
          <w:rFonts w:eastAsia="仿宋" w:hint="eastAsia"/>
          <w:color w:val="000000" w:themeColor="text1"/>
          <w:sz w:val="24"/>
          <w:szCs w:val="21"/>
        </w:rPr>
        <w:t>元</w:t>
      </w:r>
      <w:r w:rsidRPr="003D7953">
        <w:rPr>
          <w:rFonts w:eastAsia="仿宋"/>
          <w:color w:val="000000" w:themeColor="text1"/>
          <w:sz w:val="24"/>
          <w:szCs w:val="21"/>
        </w:rPr>
        <w:t>，</w:t>
      </w:r>
      <w:r w:rsidR="00EA0E9A" w:rsidRPr="003D7953">
        <w:rPr>
          <w:rFonts w:eastAsia="仿宋" w:hint="eastAsia"/>
          <w:color w:val="000000" w:themeColor="text1"/>
          <w:sz w:val="24"/>
          <w:szCs w:val="21"/>
        </w:rPr>
        <w:t>安瑞</w:t>
      </w:r>
      <w:r w:rsidR="00EA0E9A" w:rsidRPr="003D7953">
        <w:rPr>
          <w:rFonts w:eastAsia="仿宋"/>
          <w:color w:val="000000" w:themeColor="text1"/>
          <w:sz w:val="24"/>
          <w:szCs w:val="21"/>
        </w:rPr>
        <w:t>回报混合</w:t>
      </w:r>
      <w:r w:rsidR="00807C1B" w:rsidRPr="003D7953">
        <w:rPr>
          <w:rFonts w:eastAsia="仿宋" w:hint="eastAsia"/>
          <w:color w:val="000000" w:themeColor="text1"/>
          <w:sz w:val="24"/>
          <w:szCs w:val="21"/>
        </w:rPr>
        <w:t>C</w:t>
      </w:r>
      <w:r w:rsidR="00644667" w:rsidRPr="003D7953">
        <w:rPr>
          <w:rFonts w:eastAsia="仿宋" w:hint="eastAsia"/>
          <w:color w:val="000000" w:themeColor="text1"/>
          <w:sz w:val="24"/>
          <w:szCs w:val="21"/>
        </w:rPr>
        <w:t>类</w:t>
      </w:r>
      <w:r w:rsidR="00CD42BD" w:rsidRPr="003D7953">
        <w:rPr>
          <w:rFonts w:eastAsia="仿宋" w:hint="eastAsia"/>
          <w:color w:val="000000" w:themeColor="text1"/>
          <w:sz w:val="24"/>
          <w:szCs w:val="21"/>
        </w:rPr>
        <w:t>基金</w:t>
      </w:r>
      <w:r w:rsidR="00644667" w:rsidRPr="003D7953">
        <w:rPr>
          <w:rFonts w:eastAsia="仿宋" w:hint="eastAsia"/>
          <w:color w:val="000000" w:themeColor="text1"/>
          <w:sz w:val="24"/>
          <w:szCs w:val="21"/>
        </w:rPr>
        <w:t>的</w:t>
      </w:r>
      <w:r w:rsidR="00CD42BD" w:rsidRPr="003D7953">
        <w:rPr>
          <w:rFonts w:eastAsia="仿宋" w:hint="eastAsia"/>
          <w:color w:val="000000" w:themeColor="text1"/>
          <w:sz w:val="24"/>
          <w:szCs w:val="21"/>
        </w:rPr>
        <w:t>份额净值</w:t>
      </w:r>
      <w:r w:rsidR="008D2DA5" w:rsidRPr="003D7953">
        <w:rPr>
          <w:rFonts w:eastAsia="仿宋" w:hint="eastAsia"/>
          <w:color w:val="000000" w:themeColor="text1"/>
          <w:sz w:val="24"/>
          <w:szCs w:val="21"/>
        </w:rPr>
        <w:t>0.9802</w:t>
      </w:r>
      <w:r w:rsidR="00CD42BD" w:rsidRPr="003D7953">
        <w:rPr>
          <w:rFonts w:eastAsia="仿宋" w:hint="eastAsia"/>
          <w:color w:val="000000" w:themeColor="text1"/>
          <w:sz w:val="24"/>
          <w:szCs w:val="21"/>
        </w:rPr>
        <w:t>元</w:t>
      </w:r>
      <w:r w:rsidR="00E65A49" w:rsidRPr="003D7953">
        <w:rPr>
          <w:rFonts w:eastAsia="仿宋" w:hint="eastAsia"/>
          <w:color w:val="000000" w:themeColor="text1"/>
          <w:sz w:val="24"/>
          <w:szCs w:val="21"/>
        </w:rPr>
        <w:t>；</w:t>
      </w:r>
      <w:r w:rsidRPr="003D7953">
        <w:rPr>
          <w:rFonts w:eastAsia="仿宋"/>
          <w:color w:val="000000" w:themeColor="text1"/>
          <w:sz w:val="24"/>
          <w:szCs w:val="21"/>
        </w:rPr>
        <w:t>基金份额总额</w:t>
      </w:r>
      <w:r w:rsidR="008D2DA5" w:rsidRPr="003D7953">
        <w:rPr>
          <w:rFonts w:eastAsia="仿宋" w:cs="Arial"/>
          <w:sz w:val="24"/>
        </w:rPr>
        <w:t>18,487,660.11</w:t>
      </w:r>
      <w:r w:rsidRPr="003D7953">
        <w:rPr>
          <w:rFonts w:eastAsia="仿宋"/>
          <w:color w:val="000000" w:themeColor="text1"/>
          <w:sz w:val="24"/>
          <w:szCs w:val="21"/>
        </w:rPr>
        <w:t>份</w:t>
      </w:r>
      <w:r w:rsidRPr="003D7953">
        <w:rPr>
          <w:rFonts w:eastAsia="仿宋" w:hint="eastAsia"/>
          <w:color w:val="000000" w:themeColor="text1"/>
          <w:sz w:val="24"/>
          <w:szCs w:val="21"/>
        </w:rPr>
        <w:t>。</w:t>
      </w:r>
      <w:r w:rsidR="0087657D" w:rsidRPr="003D7953">
        <w:rPr>
          <w:rFonts w:eastAsia="仿宋" w:hint="eastAsia"/>
          <w:color w:val="000000" w:themeColor="text1"/>
          <w:sz w:val="24"/>
          <w:szCs w:val="21"/>
        </w:rPr>
        <w:t>其中</w:t>
      </w:r>
      <w:r w:rsidR="00EA0E9A" w:rsidRPr="003D7953">
        <w:rPr>
          <w:rFonts w:eastAsia="仿宋" w:hint="eastAsia"/>
          <w:color w:val="000000" w:themeColor="text1"/>
          <w:sz w:val="24"/>
          <w:szCs w:val="21"/>
        </w:rPr>
        <w:t>安瑞</w:t>
      </w:r>
      <w:r w:rsidR="00EA0E9A" w:rsidRPr="003D7953">
        <w:rPr>
          <w:rFonts w:eastAsia="仿宋"/>
          <w:color w:val="000000" w:themeColor="text1"/>
          <w:sz w:val="24"/>
          <w:szCs w:val="21"/>
        </w:rPr>
        <w:t>回报混合</w:t>
      </w:r>
      <w:r w:rsidR="00644667" w:rsidRPr="003D7953">
        <w:rPr>
          <w:rFonts w:eastAsia="仿宋" w:hint="eastAsia"/>
          <w:color w:val="000000" w:themeColor="text1"/>
          <w:sz w:val="24"/>
          <w:szCs w:val="21"/>
        </w:rPr>
        <w:t>A</w:t>
      </w:r>
      <w:r w:rsidR="00BD50F5" w:rsidRPr="003D7953">
        <w:rPr>
          <w:rFonts w:eastAsia="仿宋" w:hint="eastAsia"/>
          <w:color w:val="000000" w:themeColor="text1"/>
          <w:sz w:val="24"/>
          <w:szCs w:val="21"/>
        </w:rPr>
        <w:t>类基金的份额总额</w:t>
      </w:r>
      <w:r w:rsidR="008D2DA5" w:rsidRPr="003D7953">
        <w:rPr>
          <w:rFonts w:eastAsia="仿宋" w:cs="Arial"/>
          <w:sz w:val="24"/>
        </w:rPr>
        <w:t>10,182,278.54</w:t>
      </w:r>
      <w:r w:rsidR="00413A17" w:rsidRPr="003D7953">
        <w:rPr>
          <w:rFonts w:eastAsia="仿宋" w:hint="eastAsia"/>
          <w:color w:val="000000" w:themeColor="text1"/>
          <w:sz w:val="24"/>
          <w:szCs w:val="21"/>
        </w:rPr>
        <w:t>份</w:t>
      </w:r>
      <w:r w:rsidR="00BD50F5" w:rsidRPr="003D7953">
        <w:rPr>
          <w:rFonts w:eastAsia="仿宋" w:hint="eastAsia"/>
          <w:color w:val="000000" w:themeColor="text1"/>
          <w:sz w:val="24"/>
          <w:szCs w:val="21"/>
        </w:rPr>
        <w:t>，</w:t>
      </w:r>
      <w:r w:rsidR="00EA0E9A" w:rsidRPr="003D7953">
        <w:rPr>
          <w:rFonts w:eastAsia="仿宋" w:hint="eastAsia"/>
          <w:color w:val="000000" w:themeColor="text1"/>
          <w:sz w:val="24"/>
          <w:szCs w:val="21"/>
        </w:rPr>
        <w:t>安瑞</w:t>
      </w:r>
      <w:r w:rsidR="00EA0E9A" w:rsidRPr="003D7953">
        <w:rPr>
          <w:rFonts w:eastAsia="仿宋"/>
          <w:color w:val="000000" w:themeColor="text1"/>
          <w:sz w:val="24"/>
          <w:szCs w:val="21"/>
        </w:rPr>
        <w:t>回报混合</w:t>
      </w:r>
      <w:r w:rsidR="00753F36" w:rsidRPr="003D7953">
        <w:rPr>
          <w:rFonts w:eastAsia="仿宋" w:hint="eastAsia"/>
          <w:color w:val="000000" w:themeColor="text1"/>
          <w:sz w:val="24"/>
          <w:szCs w:val="21"/>
        </w:rPr>
        <w:t>C</w:t>
      </w:r>
      <w:r w:rsidR="009A7D39" w:rsidRPr="003D7953">
        <w:rPr>
          <w:rFonts w:eastAsia="仿宋" w:hint="eastAsia"/>
          <w:color w:val="000000" w:themeColor="text1"/>
          <w:sz w:val="24"/>
          <w:szCs w:val="21"/>
        </w:rPr>
        <w:t>类基金的份额总额</w:t>
      </w:r>
      <w:r w:rsidR="008D2DA5" w:rsidRPr="003D7953">
        <w:rPr>
          <w:rFonts w:eastAsia="仿宋" w:cs="Arial"/>
          <w:sz w:val="24"/>
        </w:rPr>
        <w:t>8,305,381.57</w:t>
      </w:r>
      <w:r w:rsidR="009A7D39" w:rsidRPr="003D7953">
        <w:rPr>
          <w:rFonts w:eastAsia="仿宋" w:hint="eastAsia"/>
          <w:color w:val="000000" w:themeColor="text1"/>
          <w:sz w:val="24"/>
          <w:szCs w:val="21"/>
        </w:rPr>
        <w:t>份。</w:t>
      </w:r>
    </w:p>
    <w:p w:rsidR="00B96F92" w:rsidRPr="003D7953" w:rsidRDefault="00422FD6" w:rsidP="00340A39">
      <w:pPr>
        <w:spacing w:line="560" w:lineRule="exact"/>
        <w:ind w:firstLine="420"/>
        <w:rPr>
          <w:rFonts w:eastAsia="仿宋"/>
          <w:color w:val="000000" w:themeColor="text1"/>
          <w:sz w:val="24"/>
          <w:szCs w:val="21"/>
        </w:rPr>
      </w:pPr>
      <w:r w:rsidRPr="003D7953">
        <w:rPr>
          <w:rFonts w:eastAsia="仿宋" w:hint="eastAsia"/>
          <w:color w:val="000000" w:themeColor="text1"/>
          <w:sz w:val="24"/>
          <w:szCs w:val="21"/>
        </w:rPr>
        <w:t>2.</w:t>
      </w:r>
      <w:r w:rsidRPr="003D7953">
        <w:rPr>
          <w:rFonts w:eastAsia="仿宋" w:hint="eastAsia"/>
          <w:color w:val="000000" w:themeColor="text1"/>
          <w:sz w:val="24"/>
          <w:szCs w:val="21"/>
        </w:rPr>
        <w:t>财务报表的实际编制期间为</w:t>
      </w:r>
      <w:r w:rsidR="00B932EF" w:rsidRPr="003D7953">
        <w:rPr>
          <w:rFonts w:eastAsia="仿宋" w:hint="eastAsia"/>
          <w:color w:val="000000" w:themeColor="text1"/>
          <w:sz w:val="24"/>
          <w:szCs w:val="21"/>
        </w:rPr>
        <w:t>2018</w:t>
      </w:r>
      <w:r w:rsidR="00B932EF" w:rsidRPr="003D7953">
        <w:rPr>
          <w:rFonts w:eastAsia="仿宋" w:hint="eastAsia"/>
          <w:color w:val="000000" w:themeColor="text1"/>
          <w:sz w:val="24"/>
          <w:szCs w:val="21"/>
        </w:rPr>
        <w:t>年</w:t>
      </w:r>
      <w:r w:rsidR="00B932EF" w:rsidRPr="003D7953">
        <w:rPr>
          <w:rFonts w:eastAsia="仿宋" w:hint="eastAsia"/>
          <w:color w:val="000000" w:themeColor="text1"/>
          <w:sz w:val="24"/>
          <w:szCs w:val="21"/>
        </w:rPr>
        <w:t>1</w:t>
      </w:r>
      <w:r w:rsidR="00B932EF" w:rsidRPr="003D7953">
        <w:rPr>
          <w:rFonts w:eastAsia="仿宋" w:hint="eastAsia"/>
          <w:color w:val="000000" w:themeColor="text1"/>
          <w:sz w:val="24"/>
          <w:szCs w:val="21"/>
        </w:rPr>
        <w:t>月</w:t>
      </w:r>
      <w:r w:rsidR="00B932EF" w:rsidRPr="003D7953">
        <w:rPr>
          <w:rFonts w:eastAsia="仿宋" w:hint="eastAsia"/>
          <w:color w:val="000000" w:themeColor="text1"/>
          <w:sz w:val="24"/>
          <w:szCs w:val="21"/>
        </w:rPr>
        <w:t>1</w:t>
      </w:r>
      <w:r w:rsidR="00B932EF" w:rsidRPr="003D7953">
        <w:rPr>
          <w:rFonts w:eastAsia="仿宋" w:hint="eastAsia"/>
          <w:color w:val="000000" w:themeColor="text1"/>
          <w:sz w:val="24"/>
          <w:szCs w:val="21"/>
        </w:rPr>
        <w:t>日</w:t>
      </w:r>
      <w:r w:rsidRPr="003D7953">
        <w:rPr>
          <w:rFonts w:eastAsia="仿宋" w:hint="eastAsia"/>
          <w:color w:val="000000" w:themeColor="text1"/>
          <w:sz w:val="24"/>
          <w:szCs w:val="21"/>
        </w:rPr>
        <w:t>至</w:t>
      </w:r>
      <w:r w:rsidRPr="003D7953">
        <w:rPr>
          <w:rFonts w:eastAsia="仿宋" w:hint="eastAsia"/>
          <w:color w:val="000000" w:themeColor="text1"/>
          <w:sz w:val="24"/>
          <w:szCs w:val="21"/>
        </w:rPr>
        <w:t>201</w:t>
      </w:r>
      <w:r w:rsidR="00600386" w:rsidRPr="003D7953">
        <w:rPr>
          <w:rFonts w:eastAsia="仿宋" w:hint="eastAsia"/>
          <w:color w:val="000000" w:themeColor="text1"/>
          <w:sz w:val="24"/>
          <w:szCs w:val="21"/>
        </w:rPr>
        <w:t>8</w:t>
      </w:r>
      <w:r w:rsidRPr="003D7953">
        <w:rPr>
          <w:rFonts w:eastAsia="仿宋" w:hint="eastAsia"/>
          <w:color w:val="000000" w:themeColor="text1"/>
          <w:sz w:val="24"/>
          <w:szCs w:val="21"/>
        </w:rPr>
        <w:t>年</w:t>
      </w:r>
      <w:r w:rsidR="00EA0E9A" w:rsidRPr="003D7953">
        <w:rPr>
          <w:rFonts w:eastAsia="仿宋"/>
          <w:color w:val="000000" w:themeColor="text1"/>
          <w:sz w:val="24"/>
          <w:szCs w:val="21"/>
        </w:rPr>
        <w:t>12</w:t>
      </w:r>
      <w:r w:rsidRPr="003D7953">
        <w:rPr>
          <w:rFonts w:eastAsia="仿宋" w:hint="eastAsia"/>
          <w:color w:val="000000" w:themeColor="text1"/>
          <w:sz w:val="24"/>
          <w:szCs w:val="21"/>
        </w:rPr>
        <w:t>月</w:t>
      </w:r>
      <w:r w:rsidR="00EA0E9A" w:rsidRPr="003D7953">
        <w:rPr>
          <w:rFonts w:eastAsia="仿宋"/>
          <w:color w:val="000000" w:themeColor="text1"/>
          <w:sz w:val="24"/>
          <w:szCs w:val="21"/>
        </w:rPr>
        <w:t>19</w:t>
      </w:r>
      <w:r w:rsidRPr="003D7953">
        <w:rPr>
          <w:rFonts w:eastAsia="仿宋" w:hint="eastAsia"/>
          <w:color w:val="000000" w:themeColor="text1"/>
          <w:sz w:val="24"/>
          <w:szCs w:val="21"/>
        </w:rPr>
        <w:t>日</w:t>
      </w:r>
      <w:r w:rsidRPr="003D7953">
        <w:rPr>
          <w:rFonts w:eastAsia="仿宋" w:hint="eastAsia"/>
          <w:color w:val="000000" w:themeColor="text1"/>
          <w:sz w:val="24"/>
          <w:szCs w:val="21"/>
        </w:rPr>
        <w:t>(</w:t>
      </w:r>
      <w:r w:rsidRPr="003D7953">
        <w:rPr>
          <w:rFonts w:eastAsia="仿宋" w:hint="eastAsia"/>
          <w:color w:val="000000" w:themeColor="text1"/>
          <w:sz w:val="24"/>
          <w:szCs w:val="21"/>
        </w:rPr>
        <w:t>基金最后运作日</w:t>
      </w:r>
      <w:r w:rsidRPr="003D7953">
        <w:rPr>
          <w:rFonts w:eastAsia="仿宋" w:hint="eastAsia"/>
          <w:color w:val="000000" w:themeColor="text1"/>
          <w:sz w:val="24"/>
          <w:szCs w:val="21"/>
        </w:rPr>
        <w:t>)</w:t>
      </w:r>
      <w:r w:rsidRPr="003D7953">
        <w:rPr>
          <w:rFonts w:eastAsia="仿宋" w:hint="eastAsia"/>
          <w:color w:val="000000" w:themeColor="text1"/>
          <w:sz w:val="24"/>
          <w:szCs w:val="21"/>
        </w:rPr>
        <w:t>。</w:t>
      </w:r>
    </w:p>
    <w:p w:rsidR="001655EF" w:rsidRPr="003D7953" w:rsidRDefault="00221FAF" w:rsidP="006E7880">
      <w:pPr>
        <w:pStyle w:val="20"/>
        <w:spacing w:beforeLines="100" w:after="0"/>
        <w:rPr>
          <w:rFonts w:ascii="Times New Roman" w:eastAsia="仿宋" w:hAnsi="Times New Roman"/>
          <w:color w:val="000000" w:themeColor="text1"/>
          <w:kern w:val="0"/>
          <w:szCs w:val="21"/>
        </w:rPr>
        <w:pPrChange w:id="37" w:author="ZHONGM" w:date="2019-03-04T00:01:00Z">
          <w:pPr>
            <w:pStyle w:val="20"/>
            <w:spacing w:beforeLines="100" w:after="0"/>
          </w:pPr>
        </w:pPrChange>
      </w:pPr>
      <w:bookmarkStart w:id="38" w:name="_Toc520804602"/>
      <w:r w:rsidRPr="003D7953">
        <w:rPr>
          <w:rFonts w:ascii="Times New Roman" w:eastAsia="仿宋" w:hAnsi="Times New Roman" w:hint="eastAsia"/>
          <w:color w:val="000000" w:themeColor="text1"/>
          <w:kern w:val="0"/>
          <w:szCs w:val="21"/>
        </w:rPr>
        <w:t>5</w:t>
      </w:r>
      <w:r w:rsidRPr="003D7953">
        <w:rPr>
          <w:rFonts w:ascii="Times New Roman" w:eastAsia="仿宋" w:hAnsi="Times New Roman" w:hint="eastAsia"/>
          <w:color w:val="000000" w:themeColor="text1"/>
          <w:kern w:val="0"/>
          <w:szCs w:val="21"/>
        </w:rPr>
        <w:t>、</w:t>
      </w:r>
      <w:r w:rsidR="001655EF" w:rsidRPr="003D7953">
        <w:rPr>
          <w:rFonts w:ascii="Times New Roman" w:eastAsia="仿宋" w:hAnsi="Times New Roman" w:hint="eastAsia"/>
          <w:color w:val="000000" w:themeColor="text1"/>
          <w:kern w:val="0"/>
          <w:szCs w:val="21"/>
        </w:rPr>
        <w:t>清盘事项说明</w:t>
      </w:r>
      <w:bookmarkEnd w:id="38"/>
    </w:p>
    <w:p w:rsidR="00F50649" w:rsidRPr="003D7953" w:rsidRDefault="00F50649" w:rsidP="00A218B5">
      <w:pPr>
        <w:pStyle w:val="30"/>
        <w:spacing w:line="360" w:lineRule="auto"/>
        <w:rPr>
          <w:rFonts w:eastAsia="仿宋"/>
          <w:sz w:val="24"/>
          <w:szCs w:val="24"/>
        </w:rPr>
      </w:pPr>
      <w:bookmarkStart w:id="39" w:name="_Toc520804603"/>
      <w:r w:rsidRPr="003D7953">
        <w:rPr>
          <w:rFonts w:eastAsia="仿宋"/>
          <w:sz w:val="24"/>
          <w:szCs w:val="24"/>
        </w:rPr>
        <w:t xml:space="preserve">5.1 </w:t>
      </w:r>
      <w:r w:rsidRPr="003D7953">
        <w:rPr>
          <w:rFonts w:eastAsia="仿宋" w:hint="eastAsia"/>
          <w:sz w:val="24"/>
          <w:szCs w:val="24"/>
        </w:rPr>
        <w:t>基金基本情况</w:t>
      </w:r>
      <w:bookmarkEnd w:id="39"/>
    </w:p>
    <w:p w:rsidR="00E75722" w:rsidRPr="003D7953" w:rsidRDefault="00E75722" w:rsidP="00647EE6">
      <w:pPr>
        <w:spacing w:line="360" w:lineRule="auto"/>
        <w:rPr>
          <w:rFonts w:eastAsia="仿宋"/>
          <w:color w:val="000000" w:themeColor="text1"/>
          <w:sz w:val="24"/>
          <w:szCs w:val="21"/>
        </w:rPr>
      </w:pPr>
      <w:r w:rsidRPr="003D7953">
        <w:rPr>
          <w:rFonts w:eastAsia="仿宋" w:hint="eastAsia"/>
          <w:color w:val="000000" w:themeColor="text1"/>
          <w:sz w:val="24"/>
          <w:szCs w:val="21"/>
        </w:rPr>
        <w:tab/>
      </w:r>
      <w:r w:rsidRPr="003D7953">
        <w:rPr>
          <w:rFonts w:eastAsia="仿宋"/>
          <w:color w:val="000000" w:themeColor="text1"/>
          <w:sz w:val="24"/>
          <w:szCs w:val="21"/>
        </w:rPr>
        <w:t>根据《</w:t>
      </w:r>
      <w:r w:rsidR="00DA2DC0" w:rsidRPr="003D7953">
        <w:rPr>
          <w:rFonts w:eastAsia="仿宋" w:hint="eastAsia"/>
          <w:color w:val="000000" w:themeColor="text1"/>
          <w:sz w:val="24"/>
          <w:szCs w:val="21"/>
        </w:rPr>
        <w:t>上投摩根</w:t>
      </w:r>
      <w:r w:rsidR="00515724" w:rsidRPr="003D7953">
        <w:rPr>
          <w:rFonts w:eastAsia="仿宋" w:hint="eastAsia"/>
          <w:color w:val="000000" w:themeColor="text1"/>
          <w:sz w:val="24"/>
          <w:szCs w:val="21"/>
        </w:rPr>
        <w:t>安瑞回报混合</w:t>
      </w:r>
      <w:r w:rsidR="00DA2DC0" w:rsidRPr="003D7953">
        <w:rPr>
          <w:rFonts w:eastAsia="仿宋" w:hint="eastAsia"/>
          <w:color w:val="000000" w:themeColor="text1"/>
          <w:sz w:val="24"/>
          <w:szCs w:val="21"/>
        </w:rPr>
        <w:t>型证券投资基金基金合同</w:t>
      </w:r>
      <w:r w:rsidRPr="003D7953">
        <w:rPr>
          <w:rFonts w:eastAsia="仿宋"/>
          <w:color w:val="000000" w:themeColor="text1"/>
          <w:sz w:val="24"/>
          <w:szCs w:val="21"/>
        </w:rPr>
        <w:t>》和《</w:t>
      </w:r>
      <w:r w:rsidR="000404B6" w:rsidRPr="003D7953">
        <w:rPr>
          <w:rFonts w:eastAsia="仿宋" w:hint="eastAsia"/>
          <w:color w:val="000000" w:themeColor="text1"/>
          <w:sz w:val="24"/>
          <w:szCs w:val="21"/>
        </w:rPr>
        <w:t>上投摩根</w:t>
      </w:r>
      <w:r w:rsidR="00515724" w:rsidRPr="003D7953">
        <w:rPr>
          <w:rFonts w:eastAsia="仿宋" w:hint="eastAsia"/>
          <w:color w:val="000000" w:themeColor="text1"/>
          <w:sz w:val="24"/>
          <w:szCs w:val="21"/>
        </w:rPr>
        <w:t>安瑞回报混合</w:t>
      </w:r>
      <w:r w:rsidR="000404B6" w:rsidRPr="003D7953">
        <w:rPr>
          <w:rFonts w:eastAsia="仿宋" w:hint="eastAsia"/>
          <w:color w:val="000000" w:themeColor="text1"/>
          <w:sz w:val="24"/>
          <w:szCs w:val="21"/>
        </w:rPr>
        <w:t>型证券投资基金</w:t>
      </w:r>
      <w:r w:rsidRPr="003D7953">
        <w:rPr>
          <w:rFonts w:eastAsia="仿宋"/>
          <w:color w:val="000000" w:themeColor="text1"/>
          <w:sz w:val="24"/>
          <w:szCs w:val="21"/>
        </w:rPr>
        <w:t>招募说明书》的规定，本基金自募集期起根据认购</w:t>
      </w:r>
      <w:r w:rsidRPr="003D7953">
        <w:rPr>
          <w:rFonts w:eastAsia="仿宋"/>
          <w:color w:val="000000" w:themeColor="text1"/>
          <w:sz w:val="24"/>
          <w:szCs w:val="21"/>
        </w:rPr>
        <w:t>/</w:t>
      </w:r>
      <w:r w:rsidRPr="003D7953">
        <w:rPr>
          <w:rFonts w:eastAsia="仿宋"/>
          <w:color w:val="000000" w:themeColor="text1"/>
          <w:sz w:val="24"/>
          <w:szCs w:val="21"/>
        </w:rPr>
        <w:t>申购费用、赎回费用、销售服务费用收取方式的不同，将基金份额分为不同的类别。在投资者认购</w:t>
      </w:r>
      <w:r w:rsidRPr="003D7953">
        <w:rPr>
          <w:rFonts w:eastAsia="仿宋"/>
          <w:color w:val="000000" w:themeColor="text1"/>
          <w:sz w:val="24"/>
          <w:szCs w:val="21"/>
        </w:rPr>
        <w:t>/</w:t>
      </w:r>
      <w:r w:rsidRPr="003D7953">
        <w:rPr>
          <w:rFonts w:eastAsia="仿宋"/>
          <w:color w:val="000000" w:themeColor="text1"/>
          <w:sz w:val="24"/>
          <w:szCs w:val="21"/>
        </w:rPr>
        <w:t>申购时收取前端认购</w:t>
      </w:r>
      <w:r w:rsidRPr="003D7953">
        <w:rPr>
          <w:rFonts w:eastAsia="仿宋"/>
          <w:color w:val="000000" w:themeColor="text1"/>
          <w:sz w:val="24"/>
          <w:szCs w:val="21"/>
        </w:rPr>
        <w:t>/</w:t>
      </w:r>
      <w:r w:rsidR="005056E4" w:rsidRPr="003D7953">
        <w:rPr>
          <w:rFonts w:eastAsia="仿宋"/>
          <w:color w:val="000000" w:themeColor="text1"/>
          <w:sz w:val="24"/>
          <w:szCs w:val="21"/>
        </w:rPr>
        <w:t>申购费用</w:t>
      </w:r>
      <w:r w:rsidRPr="003D7953">
        <w:rPr>
          <w:rFonts w:eastAsia="仿宋"/>
          <w:color w:val="000000" w:themeColor="text1"/>
          <w:sz w:val="24"/>
          <w:szCs w:val="21"/>
        </w:rPr>
        <w:t>，并不再从本类别基金资产中计提销售服务费的基金份额，称为</w:t>
      </w:r>
      <w:r w:rsidRPr="003D7953">
        <w:rPr>
          <w:rFonts w:eastAsia="仿宋"/>
          <w:color w:val="000000" w:themeColor="text1"/>
          <w:sz w:val="24"/>
          <w:szCs w:val="21"/>
        </w:rPr>
        <w:t>A</w:t>
      </w:r>
      <w:r w:rsidRPr="003D7953">
        <w:rPr>
          <w:rFonts w:eastAsia="仿宋"/>
          <w:color w:val="000000" w:themeColor="text1"/>
          <w:sz w:val="24"/>
          <w:szCs w:val="21"/>
        </w:rPr>
        <w:t>类基金份额；从本类别基金资产中计提销售服务费、不收取认购</w:t>
      </w:r>
      <w:r w:rsidRPr="003D7953">
        <w:rPr>
          <w:rFonts w:eastAsia="仿宋"/>
          <w:color w:val="000000" w:themeColor="text1"/>
          <w:sz w:val="24"/>
          <w:szCs w:val="21"/>
        </w:rPr>
        <w:t>/</w:t>
      </w:r>
      <w:r w:rsidR="005056E4" w:rsidRPr="003D7953">
        <w:rPr>
          <w:rFonts w:eastAsia="仿宋"/>
          <w:color w:val="000000" w:themeColor="text1"/>
          <w:sz w:val="24"/>
          <w:szCs w:val="21"/>
        </w:rPr>
        <w:t>申购费用的基金份额，</w:t>
      </w:r>
      <w:r w:rsidRPr="003D7953">
        <w:rPr>
          <w:rFonts w:eastAsia="仿宋"/>
          <w:color w:val="000000" w:themeColor="text1"/>
          <w:sz w:val="24"/>
          <w:szCs w:val="21"/>
        </w:rPr>
        <w:t>称为</w:t>
      </w:r>
      <w:r w:rsidRPr="003D7953">
        <w:rPr>
          <w:rFonts w:eastAsia="仿宋"/>
          <w:color w:val="000000" w:themeColor="text1"/>
          <w:sz w:val="24"/>
          <w:szCs w:val="21"/>
        </w:rPr>
        <w:t>C</w:t>
      </w:r>
      <w:r w:rsidRPr="003D7953">
        <w:rPr>
          <w:rFonts w:eastAsia="仿宋"/>
          <w:color w:val="000000" w:themeColor="text1"/>
          <w:sz w:val="24"/>
          <w:szCs w:val="21"/>
        </w:rPr>
        <w:t>类基金份额。本基金</w:t>
      </w:r>
      <w:r w:rsidRPr="003D7953">
        <w:rPr>
          <w:rFonts w:eastAsia="仿宋"/>
          <w:color w:val="000000" w:themeColor="text1"/>
          <w:sz w:val="24"/>
          <w:szCs w:val="21"/>
        </w:rPr>
        <w:t>A</w:t>
      </w:r>
      <w:r w:rsidRPr="003D7953">
        <w:rPr>
          <w:rFonts w:eastAsia="仿宋"/>
          <w:color w:val="000000" w:themeColor="text1"/>
          <w:sz w:val="24"/>
          <w:szCs w:val="21"/>
        </w:rPr>
        <w:t>类、</w:t>
      </w:r>
      <w:r w:rsidRPr="003D7953">
        <w:rPr>
          <w:rFonts w:eastAsia="仿宋"/>
          <w:color w:val="000000" w:themeColor="text1"/>
          <w:sz w:val="24"/>
          <w:szCs w:val="21"/>
        </w:rPr>
        <w:t>C</w:t>
      </w:r>
      <w:r w:rsidRPr="003D7953">
        <w:rPr>
          <w:rFonts w:eastAsia="仿宋"/>
          <w:color w:val="000000" w:themeColor="text1"/>
          <w:sz w:val="24"/>
          <w:szCs w:val="21"/>
        </w:rPr>
        <w:t>类两种收费模式并存，各类基金份额分别计算基金份额净值。投资人可</w:t>
      </w:r>
      <w:r w:rsidR="008E19EB" w:rsidRPr="003D7953">
        <w:rPr>
          <w:rFonts w:eastAsia="仿宋"/>
          <w:color w:val="000000" w:themeColor="text1"/>
          <w:sz w:val="24"/>
          <w:szCs w:val="21"/>
        </w:rPr>
        <w:t>自由选择申购某一类别的基金份额</w:t>
      </w:r>
      <w:r w:rsidRPr="003D7953">
        <w:rPr>
          <w:rFonts w:eastAsia="仿宋"/>
          <w:color w:val="000000" w:themeColor="text1"/>
          <w:sz w:val="24"/>
          <w:szCs w:val="21"/>
        </w:rPr>
        <w:t>。</w:t>
      </w:r>
    </w:p>
    <w:p w:rsidR="00AE2676" w:rsidRPr="003D7953" w:rsidRDefault="00C113A6" w:rsidP="00AE2676">
      <w:pPr>
        <w:spacing w:line="360" w:lineRule="auto"/>
        <w:ind w:firstLine="420"/>
        <w:rPr>
          <w:rFonts w:eastAsia="仿宋"/>
          <w:bCs/>
          <w:sz w:val="24"/>
        </w:rPr>
      </w:pPr>
      <w:r w:rsidRPr="003D7953">
        <w:rPr>
          <w:rFonts w:eastAsia="仿宋"/>
          <w:color w:val="000000" w:themeColor="text1"/>
          <w:sz w:val="24"/>
          <w:szCs w:val="21"/>
        </w:rPr>
        <w:t>根据《中华人民共和国证券投资基金法》和《</w:t>
      </w:r>
      <w:r w:rsidR="00D8319A" w:rsidRPr="003D7953">
        <w:rPr>
          <w:rFonts w:eastAsia="仿宋" w:hint="eastAsia"/>
          <w:color w:val="000000" w:themeColor="text1"/>
          <w:sz w:val="24"/>
          <w:szCs w:val="21"/>
        </w:rPr>
        <w:t>上投摩根</w:t>
      </w:r>
      <w:r w:rsidR="00515724" w:rsidRPr="003D7953">
        <w:rPr>
          <w:rFonts w:eastAsia="仿宋" w:hint="eastAsia"/>
          <w:color w:val="000000" w:themeColor="text1"/>
          <w:sz w:val="24"/>
          <w:szCs w:val="21"/>
        </w:rPr>
        <w:t>安瑞回报混合</w:t>
      </w:r>
      <w:r w:rsidR="00D8319A" w:rsidRPr="003D7953">
        <w:rPr>
          <w:rFonts w:eastAsia="仿宋" w:hint="eastAsia"/>
          <w:color w:val="000000" w:themeColor="text1"/>
          <w:sz w:val="24"/>
          <w:szCs w:val="21"/>
        </w:rPr>
        <w:t>型证券投资基金基金合同</w:t>
      </w:r>
      <w:r w:rsidR="004C097B" w:rsidRPr="003D7953">
        <w:rPr>
          <w:rFonts w:eastAsia="仿宋"/>
          <w:color w:val="000000" w:themeColor="text1"/>
          <w:sz w:val="24"/>
          <w:szCs w:val="21"/>
        </w:rPr>
        <w:t>》的有关规定，</w:t>
      </w:r>
    </w:p>
    <w:p w:rsidR="00AE2676" w:rsidRPr="003D7953" w:rsidRDefault="00AE2676" w:rsidP="00AE2676">
      <w:pPr>
        <w:spacing w:line="360" w:lineRule="auto"/>
        <w:ind w:firstLine="420"/>
        <w:rPr>
          <w:rFonts w:eastAsia="仿宋"/>
          <w:bCs/>
          <w:sz w:val="24"/>
        </w:rPr>
      </w:pPr>
      <w:r w:rsidRPr="003D7953">
        <w:rPr>
          <w:rFonts w:eastAsia="仿宋" w:hint="eastAsia"/>
          <w:bCs/>
          <w:sz w:val="24"/>
        </w:rPr>
        <w:t>本基金的投资范围为具有良好流动性的金融工具，包括国内依法发行上市的股票（含中小板、创业板及其他经中国证监会核准上市的股票）、权证、国债、央行票据、金融债、企业债、公司债、中期票据、可转换债券（含分离交易可转债）、短期融资券、中小企业私募债、证券公司短期公司债、资产支持证券、债券回购、同业存单、银行存款、股指期货、股票期权以及法律法规或中国证监会允许基金投资的其他金融工具</w:t>
      </w:r>
      <w:r w:rsidRPr="003D7953">
        <w:rPr>
          <w:rFonts w:eastAsia="仿宋" w:hint="eastAsia"/>
          <w:bCs/>
          <w:sz w:val="24"/>
        </w:rPr>
        <w:t>(</w:t>
      </w:r>
      <w:r w:rsidRPr="003D7953">
        <w:rPr>
          <w:rFonts w:eastAsia="仿宋" w:hint="eastAsia"/>
          <w:bCs/>
          <w:sz w:val="24"/>
        </w:rPr>
        <w:t>须符合中国证监会相关规定</w:t>
      </w:r>
      <w:r w:rsidRPr="003D7953">
        <w:rPr>
          <w:rFonts w:eastAsia="仿宋" w:hint="eastAsia"/>
          <w:bCs/>
          <w:sz w:val="24"/>
        </w:rPr>
        <w:t>)</w:t>
      </w:r>
      <w:r w:rsidRPr="003D7953">
        <w:rPr>
          <w:rFonts w:eastAsia="仿宋" w:hint="eastAsia"/>
          <w:bCs/>
          <w:sz w:val="24"/>
        </w:rPr>
        <w:t>。</w:t>
      </w:r>
    </w:p>
    <w:p w:rsidR="004B389F" w:rsidRPr="003D7953" w:rsidRDefault="00AE2676" w:rsidP="00AE2676">
      <w:pPr>
        <w:spacing w:line="360" w:lineRule="auto"/>
        <w:ind w:firstLine="420"/>
        <w:rPr>
          <w:rFonts w:eastAsia="仿宋"/>
          <w:bCs/>
          <w:sz w:val="24"/>
        </w:rPr>
      </w:pPr>
      <w:r w:rsidRPr="003D7953">
        <w:rPr>
          <w:rFonts w:eastAsia="仿宋" w:hint="eastAsia"/>
          <w:bCs/>
          <w:sz w:val="24"/>
        </w:rPr>
        <w:t>股票资产占基金资产的</w:t>
      </w:r>
      <w:r w:rsidRPr="003D7953">
        <w:rPr>
          <w:rFonts w:eastAsia="仿宋" w:hint="eastAsia"/>
          <w:bCs/>
          <w:sz w:val="24"/>
        </w:rPr>
        <w:t>0%-30%</w:t>
      </w:r>
      <w:r w:rsidRPr="003D7953">
        <w:rPr>
          <w:rFonts w:eastAsia="仿宋" w:hint="eastAsia"/>
          <w:bCs/>
          <w:sz w:val="24"/>
        </w:rPr>
        <w:t>；每个交易日日终在扣除股指期货合约及股票期权合约需缴纳的交易保证金后，现金或到期日在一年期以内的政府债券不低于基金资产净值的</w:t>
      </w:r>
      <w:r w:rsidRPr="003D7953">
        <w:rPr>
          <w:rFonts w:eastAsia="仿宋" w:hint="eastAsia"/>
          <w:bCs/>
          <w:sz w:val="24"/>
        </w:rPr>
        <w:t>5%</w:t>
      </w:r>
      <w:r w:rsidRPr="003D7953">
        <w:rPr>
          <w:rFonts w:eastAsia="仿宋" w:hint="eastAsia"/>
          <w:bCs/>
          <w:sz w:val="24"/>
        </w:rPr>
        <w:t>，其中现金不包括结算备付金、存出保证金、应收申购款等</w:t>
      </w:r>
      <w:r w:rsidR="004B389F" w:rsidRPr="003D7953">
        <w:rPr>
          <w:rFonts w:eastAsia="仿宋" w:hint="eastAsia"/>
          <w:bCs/>
          <w:sz w:val="24"/>
        </w:rPr>
        <w:t>。</w:t>
      </w:r>
    </w:p>
    <w:p w:rsidR="00C113A6" w:rsidRPr="003D7953" w:rsidRDefault="00EA635A" w:rsidP="004B389F">
      <w:pPr>
        <w:spacing w:line="360" w:lineRule="auto"/>
        <w:ind w:firstLine="420"/>
        <w:rPr>
          <w:rFonts w:eastAsia="仿宋"/>
          <w:bCs/>
          <w:sz w:val="24"/>
        </w:rPr>
      </w:pPr>
      <w:r w:rsidRPr="003D7953">
        <w:rPr>
          <w:rFonts w:eastAsia="仿宋" w:hint="eastAsia"/>
          <w:bCs/>
          <w:sz w:val="24"/>
        </w:rPr>
        <w:t>本基金的业绩比较基准为：</w:t>
      </w:r>
      <w:r w:rsidR="00AE2676" w:rsidRPr="003D7953">
        <w:rPr>
          <w:rFonts w:eastAsia="仿宋" w:hint="eastAsia"/>
          <w:bCs/>
          <w:sz w:val="24"/>
        </w:rPr>
        <w:t>沪深</w:t>
      </w:r>
      <w:r w:rsidR="00AE2676" w:rsidRPr="003D7953">
        <w:rPr>
          <w:rFonts w:eastAsia="仿宋" w:hint="eastAsia"/>
          <w:bCs/>
          <w:sz w:val="24"/>
        </w:rPr>
        <w:t>300</w:t>
      </w:r>
      <w:r w:rsidR="00AE2676" w:rsidRPr="003D7953">
        <w:rPr>
          <w:rFonts w:eastAsia="仿宋" w:hint="eastAsia"/>
          <w:bCs/>
          <w:sz w:val="24"/>
        </w:rPr>
        <w:t>指数收益率×</w:t>
      </w:r>
      <w:r w:rsidR="00AE2676" w:rsidRPr="003D7953">
        <w:rPr>
          <w:rFonts w:eastAsia="仿宋" w:hint="eastAsia"/>
          <w:bCs/>
          <w:sz w:val="24"/>
        </w:rPr>
        <w:t>15%+</w:t>
      </w:r>
      <w:r w:rsidR="00AE2676" w:rsidRPr="003D7953">
        <w:rPr>
          <w:rFonts w:eastAsia="仿宋" w:hint="eastAsia"/>
          <w:bCs/>
          <w:sz w:val="24"/>
        </w:rPr>
        <w:t>中证综合债券指数收益率×</w:t>
      </w:r>
      <w:r w:rsidR="00AE2676" w:rsidRPr="003D7953">
        <w:rPr>
          <w:rFonts w:eastAsia="仿宋" w:hint="eastAsia"/>
          <w:bCs/>
          <w:sz w:val="24"/>
        </w:rPr>
        <w:t>85%</w:t>
      </w:r>
    </w:p>
    <w:p w:rsidR="00F34621" w:rsidRPr="003D7953" w:rsidRDefault="00601622" w:rsidP="00601622">
      <w:pPr>
        <w:pStyle w:val="30"/>
        <w:spacing w:line="360" w:lineRule="auto"/>
        <w:rPr>
          <w:rFonts w:eastAsia="仿宋"/>
          <w:sz w:val="24"/>
          <w:szCs w:val="24"/>
        </w:rPr>
      </w:pPr>
      <w:bookmarkStart w:id="40" w:name="_Toc520804604"/>
      <w:r w:rsidRPr="003D7953">
        <w:rPr>
          <w:rFonts w:eastAsia="仿宋" w:hint="eastAsia"/>
          <w:sz w:val="24"/>
          <w:szCs w:val="24"/>
        </w:rPr>
        <w:t>5.2</w:t>
      </w:r>
      <w:r w:rsidR="00F34621" w:rsidRPr="003D7953">
        <w:rPr>
          <w:rFonts w:eastAsia="仿宋" w:hint="eastAsia"/>
          <w:sz w:val="24"/>
          <w:szCs w:val="24"/>
        </w:rPr>
        <w:t>清算原因</w:t>
      </w:r>
      <w:bookmarkEnd w:id="40"/>
    </w:p>
    <w:p w:rsidR="00AE2676" w:rsidRPr="003D7953" w:rsidRDefault="00AE2676" w:rsidP="00AE2676">
      <w:pPr>
        <w:spacing w:line="360" w:lineRule="auto"/>
        <w:ind w:firstLine="420"/>
        <w:rPr>
          <w:rFonts w:eastAsia="仿宋"/>
          <w:color w:val="000000" w:themeColor="text1"/>
          <w:sz w:val="24"/>
          <w:szCs w:val="21"/>
        </w:rPr>
      </w:pPr>
      <w:r w:rsidRPr="003D7953">
        <w:rPr>
          <w:rFonts w:eastAsia="仿宋" w:hint="eastAsia"/>
          <w:color w:val="000000" w:themeColor="text1"/>
          <w:sz w:val="24"/>
          <w:szCs w:val="21"/>
        </w:rPr>
        <w:t>根据《上投摩根安瑞回报混合型证券投资基金基金合同》以及上投摩根基金管理有限公司于</w:t>
      </w:r>
      <w:r w:rsidRPr="003D7953">
        <w:rPr>
          <w:rFonts w:eastAsia="仿宋" w:hint="eastAsia"/>
          <w:color w:val="000000" w:themeColor="text1"/>
          <w:sz w:val="24"/>
          <w:szCs w:val="21"/>
        </w:rPr>
        <w:t>2018</w:t>
      </w:r>
      <w:r w:rsidRPr="003D7953">
        <w:rPr>
          <w:rFonts w:eastAsia="仿宋" w:hint="eastAsia"/>
          <w:color w:val="000000" w:themeColor="text1"/>
          <w:sz w:val="24"/>
          <w:szCs w:val="21"/>
        </w:rPr>
        <w:t>年</w:t>
      </w:r>
      <w:r w:rsidRPr="003D7953">
        <w:rPr>
          <w:rFonts w:eastAsia="仿宋"/>
          <w:color w:val="000000" w:themeColor="text1"/>
          <w:sz w:val="24"/>
          <w:szCs w:val="21"/>
        </w:rPr>
        <w:t>12</w:t>
      </w:r>
      <w:r w:rsidRPr="003D7953">
        <w:rPr>
          <w:rFonts w:eastAsia="仿宋" w:hint="eastAsia"/>
          <w:color w:val="000000" w:themeColor="text1"/>
          <w:sz w:val="24"/>
          <w:szCs w:val="21"/>
        </w:rPr>
        <w:t>月</w:t>
      </w:r>
      <w:r w:rsidRPr="003D7953">
        <w:rPr>
          <w:rFonts w:eastAsia="仿宋"/>
          <w:color w:val="000000" w:themeColor="text1"/>
          <w:sz w:val="24"/>
          <w:szCs w:val="21"/>
        </w:rPr>
        <w:t>19</w:t>
      </w:r>
      <w:r w:rsidRPr="003D7953">
        <w:rPr>
          <w:rFonts w:eastAsia="仿宋" w:hint="eastAsia"/>
          <w:color w:val="000000" w:themeColor="text1"/>
          <w:sz w:val="24"/>
          <w:szCs w:val="21"/>
        </w:rPr>
        <w:t>日发布的《关于上投摩根安瑞回报混合型证券投资基金基金份额持有人大会表决结果暨决议生效的公告》，本基金的最后运作日为</w:t>
      </w:r>
      <w:r w:rsidRPr="003D7953">
        <w:rPr>
          <w:rFonts w:eastAsia="仿宋" w:hint="eastAsia"/>
          <w:color w:val="000000" w:themeColor="text1"/>
          <w:sz w:val="24"/>
          <w:szCs w:val="21"/>
        </w:rPr>
        <w:t>2018</w:t>
      </w:r>
      <w:r w:rsidRPr="003D7953">
        <w:rPr>
          <w:rFonts w:eastAsia="仿宋" w:hint="eastAsia"/>
          <w:color w:val="000000" w:themeColor="text1"/>
          <w:sz w:val="24"/>
          <w:szCs w:val="21"/>
        </w:rPr>
        <w:t>年</w:t>
      </w:r>
      <w:r w:rsidRPr="003D7953">
        <w:rPr>
          <w:rFonts w:eastAsia="仿宋"/>
          <w:color w:val="000000" w:themeColor="text1"/>
          <w:sz w:val="24"/>
          <w:szCs w:val="21"/>
        </w:rPr>
        <w:t>12</w:t>
      </w:r>
      <w:r w:rsidRPr="003D7953">
        <w:rPr>
          <w:rFonts w:eastAsia="仿宋" w:hint="eastAsia"/>
          <w:color w:val="000000" w:themeColor="text1"/>
          <w:sz w:val="24"/>
          <w:szCs w:val="21"/>
        </w:rPr>
        <w:t>月</w:t>
      </w:r>
      <w:r w:rsidRPr="003D7953">
        <w:rPr>
          <w:rFonts w:eastAsia="仿宋"/>
          <w:color w:val="000000" w:themeColor="text1"/>
          <w:sz w:val="24"/>
          <w:szCs w:val="21"/>
        </w:rPr>
        <w:t>19</w:t>
      </w:r>
      <w:r w:rsidRPr="003D7953">
        <w:rPr>
          <w:rFonts w:eastAsia="仿宋" w:hint="eastAsia"/>
          <w:color w:val="000000" w:themeColor="text1"/>
          <w:sz w:val="24"/>
          <w:szCs w:val="21"/>
        </w:rPr>
        <w:t>日，并于</w:t>
      </w:r>
      <w:r w:rsidRPr="003D7953">
        <w:rPr>
          <w:rFonts w:eastAsia="仿宋" w:hint="eastAsia"/>
          <w:color w:val="000000" w:themeColor="text1"/>
          <w:sz w:val="24"/>
          <w:szCs w:val="21"/>
        </w:rPr>
        <w:t>2018</w:t>
      </w:r>
      <w:r w:rsidRPr="003D7953">
        <w:rPr>
          <w:rFonts w:eastAsia="仿宋" w:hint="eastAsia"/>
          <w:color w:val="000000" w:themeColor="text1"/>
          <w:sz w:val="24"/>
          <w:szCs w:val="21"/>
        </w:rPr>
        <w:t>年</w:t>
      </w:r>
      <w:r w:rsidRPr="003D7953">
        <w:rPr>
          <w:rFonts w:eastAsia="仿宋"/>
          <w:color w:val="000000" w:themeColor="text1"/>
          <w:sz w:val="24"/>
          <w:szCs w:val="21"/>
        </w:rPr>
        <w:t>12</w:t>
      </w:r>
      <w:r w:rsidRPr="003D7953">
        <w:rPr>
          <w:rFonts w:eastAsia="仿宋" w:hint="eastAsia"/>
          <w:color w:val="000000" w:themeColor="text1"/>
          <w:sz w:val="24"/>
          <w:szCs w:val="21"/>
        </w:rPr>
        <w:t>月</w:t>
      </w:r>
      <w:r w:rsidRPr="003D7953">
        <w:rPr>
          <w:rFonts w:eastAsia="仿宋"/>
          <w:color w:val="000000" w:themeColor="text1"/>
          <w:sz w:val="24"/>
          <w:szCs w:val="21"/>
        </w:rPr>
        <w:t>20</w:t>
      </w:r>
      <w:r w:rsidRPr="003D7953">
        <w:rPr>
          <w:rFonts w:eastAsia="仿宋" w:hint="eastAsia"/>
          <w:color w:val="000000" w:themeColor="text1"/>
          <w:sz w:val="24"/>
          <w:szCs w:val="21"/>
        </w:rPr>
        <w:t>日进入财产清算期。</w:t>
      </w:r>
    </w:p>
    <w:p w:rsidR="00601622" w:rsidRPr="003D7953" w:rsidRDefault="00601622" w:rsidP="00DB3215">
      <w:pPr>
        <w:spacing w:line="360" w:lineRule="auto"/>
        <w:ind w:firstLine="420"/>
        <w:rPr>
          <w:rFonts w:eastAsia="仿宋"/>
          <w:color w:val="000000" w:themeColor="text1"/>
          <w:sz w:val="24"/>
          <w:szCs w:val="21"/>
        </w:rPr>
      </w:pPr>
    </w:p>
    <w:p w:rsidR="00223C81" w:rsidRPr="003D7953" w:rsidRDefault="00223C81" w:rsidP="00223C81">
      <w:pPr>
        <w:pStyle w:val="30"/>
        <w:spacing w:line="360" w:lineRule="auto"/>
        <w:rPr>
          <w:rFonts w:eastAsia="仿宋"/>
          <w:sz w:val="24"/>
          <w:szCs w:val="24"/>
        </w:rPr>
      </w:pPr>
      <w:bookmarkStart w:id="41" w:name="_Toc520804605"/>
      <w:r w:rsidRPr="003D7953">
        <w:rPr>
          <w:rFonts w:eastAsia="仿宋" w:hint="eastAsia"/>
          <w:sz w:val="24"/>
          <w:szCs w:val="24"/>
        </w:rPr>
        <w:t xml:space="preserve">5.3 </w:t>
      </w:r>
      <w:r w:rsidRPr="003D7953">
        <w:rPr>
          <w:rFonts w:eastAsia="仿宋" w:hint="eastAsia"/>
          <w:sz w:val="24"/>
          <w:szCs w:val="24"/>
        </w:rPr>
        <w:t>清算起始日</w:t>
      </w:r>
      <w:bookmarkEnd w:id="41"/>
    </w:p>
    <w:p w:rsidR="000E6908" w:rsidRPr="003D7953" w:rsidRDefault="00B51840" w:rsidP="008C3894">
      <w:pPr>
        <w:spacing w:line="360" w:lineRule="auto"/>
        <w:ind w:firstLine="420"/>
        <w:rPr>
          <w:rFonts w:eastAsia="仿宋"/>
          <w:color w:val="000000" w:themeColor="text1"/>
          <w:sz w:val="24"/>
          <w:szCs w:val="21"/>
        </w:rPr>
      </w:pPr>
      <w:r w:rsidRPr="003D7953">
        <w:rPr>
          <w:rFonts w:eastAsia="仿宋" w:hint="eastAsia"/>
          <w:color w:val="000000" w:themeColor="text1"/>
          <w:sz w:val="24"/>
          <w:szCs w:val="21"/>
        </w:rPr>
        <w:t>根据</w:t>
      </w:r>
      <w:r w:rsidR="00C238DF" w:rsidRPr="003D7953">
        <w:rPr>
          <w:rFonts w:eastAsia="仿宋" w:hint="eastAsia"/>
          <w:color w:val="000000" w:themeColor="text1"/>
          <w:sz w:val="24"/>
          <w:szCs w:val="21"/>
        </w:rPr>
        <w:t>上投摩根</w:t>
      </w:r>
      <w:r w:rsidR="00573589" w:rsidRPr="003D7953">
        <w:rPr>
          <w:rFonts w:eastAsia="仿宋" w:hint="eastAsia"/>
          <w:color w:val="000000" w:themeColor="text1"/>
          <w:sz w:val="24"/>
          <w:szCs w:val="21"/>
        </w:rPr>
        <w:t>基金管理有限公司</w:t>
      </w:r>
      <w:r w:rsidRPr="003D7953">
        <w:rPr>
          <w:rFonts w:eastAsia="仿宋" w:hint="eastAsia"/>
          <w:color w:val="000000" w:themeColor="text1"/>
          <w:sz w:val="24"/>
          <w:szCs w:val="21"/>
        </w:rPr>
        <w:t>《</w:t>
      </w:r>
      <w:r w:rsidR="00AE2676" w:rsidRPr="003D7953">
        <w:rPr>
          <w:rFonts w:eastAsia="仿宋" w:hint="eastAsia"/>
          <w:color w:val="000000" w:themeColor="text1"/>
          <w:sz w:val="24"/>
          <w:szCs w:val="21"/>
        </w:rPr>
        <w:t>关于上投摩根安瑞回报混合型证券投资基金基金份额持有人大会表决结果暨决议生效的公告</w:t>
      </w:r>
      <w:r w:rsidRPr="003D7953">
        <w:rPr>
          <w:rFonts w:eastAsia="仿宋" w:hint="eastAsia"/>
          <w:color w:val="000000" w:themeColor="text1"/>
          <w:sz w:val="24"/>
          <w:szCs w:val="21"/>
        </w:rPr>
        <w:t>》，本基金的清算起始日为</w:t>
      </w:r>
      <w:r w:rsidR="00AE2676" w:rsidRPr="003D7953">
        <w:rPr>
          <w:rFonts w:eastAsia="仿宋"/>
          <w:color w:val="000000" w:themeColor="text1"/>
          <w:sz w:val="24"/>
          <w:szCs w:val="21"/>
        </w:rPr>
        <w:t>2018</w:t>
      </w:r>
      <w:r w:rsidR="00AE2676" w:rsidRPr="003D7953">
        <w:rPr>
          <w:rFonts w:eastAsia="仿宋"/>
          <w:color w:val="000000" w:themeColor="text1"/>
          <w:sz w:val="24"/>
          <w:szCs w:val="21"/>
        </w:rPr>
        <w:t>年</w:t>
      </w:r>
      <w:r w:rsidR="00AE2676" w:rsidRPr="003D7953">
        <w:rPr>
          <w:rFonts w:eastAsia="仿宋"/>
          <w:color w:val="000000" w:themeColor="text1"/>
          <w:sz w:val="24"/>
          <w:szCs w:val="21"/>
        </w:rPr>
        <w:t>12</w:t>
      </w:r>
      <w:r w:rsidRPr="003D7953">
        <w:rPr>
          <w:rFonts w:eastAsia="仿宋" w:hint="eastAsia"/>
          <w:color w:val="000000" w:themeColor="text1"/>
          <w:sz w:val="24"/>
          <w:szCs w:val="21"/>
        </w:rPr>
        <w:t>月</w:t>
      </w:r>
      <w:r w:rsidR="00AE2676" w:rsidRPr="003D7953">
        <w:rPr>
          <w:rFonts w:eastAsia="仿宋"/>
          <w:color w:val="000000" w:themeColor="text1"/>
          <w:sz w:val="24"/>
          <w:szCs w:val="21"/>
        </w:rPr>
        <w:t>20</w:t>
      </w:r>
      <w:r w:rsidRPr="003D7953">
        <w:rPr>
          <w:rFonts w:eastAsia="仿宋" w:hint="eastAsia"/>
          <w:color w:val="000000" w:themeColor="text1"/>
          <w:sz w:val="24"/>
          <w:szCs w:val="21"/>
        </w:rPr>
        <w:t>日。</w:t>
      </w:r>
    </w:p>
    <w:p w:rsidR="00CE21CE" w:rsidRPr="003D7953" w:rsidRDefault="00CE21CE" w:rsidP="00CE21CE">
      <w:pPr>
        <w:pStyle w:val="30"/>
        <w:spacing w:line="360" w:lineRule="auto"/>
        <w:rPr>
          <w:rFonts w:eastAsia="仿宋"/>
          <w:sz w:val="24"/>
          <w:szCs w:val="24"/>
        </w:rPr>
      </w:pPr>
      <w:bookmarkStart w:id="42" w:name="_Toc520804606"/>
      <w:r w:rsidRPr="003D7953">
        <w:rPr>
          <w:rFonts w:eastAsia="仿宋" w:hint="eastAsia"/>
          <w:sz w:val="24"/>
          <w:szCs w:val="24"/>
        </w:rPr>
        <w:t xml:space="preserve">5.4 </w:t>
      </w:r>
      <w:r w:rsidRPr="003D7953">
        <w:rPr>
          <w:rFonts w:eastAsia="仿宋" w:hint="eastAsia"/>
          <w:sz w:val="24"/>
          <w:szCs w:val="24"/>
        </w:rPr>
        <w:t>清算</w:t>
      </w:r>
      <w:r w:rsidR="004D7BAB" w:rsidRPr="003D7953">
        <w:rPr>
          <w:rFonts w:eastAsia="仿宋" w:hint="eastAsia"/>
          <w:sz w:val="24"/>
          <w:szCs w:val="24"/>
        </w:rPr>
        <w:t>报表</w:t>
      </w:r>
      <w:r w:rsidRPr="003D7953">
        <w:rPr>
          <w:rFonts w:eastAsia="仿宋" w:hint="eastAsia"/>
          <w:sz w:val="24"/>
          <w:szCs w:val="24"/>
        </w:rPr>
        <w:t>编制基础</w:t>
      </w:r>
      <w:bookmarkEnd w:id="42"/>
    </w:p>
    <w:p w:rsidR="00CE21CE" w:rsidRPr="003D7953" w:rsidRDefault="00AF58AA" w:rsidP="008C3894">
      <w:pPr>
        <w:spacing w:line="360" w:lineRule="auto"/>
        <w:ind w:firstLine="420"/>
        <w:rPr>
          <w:rFonts w:eastAsia="仿宋"/>
          <w:color w:val="000000" w:themeColor="text1"/>
          <w:sz w:val="24"/>
          <w:szCs w:val="21"/>
        </w:rPr>
      </w:pPr>
      <w:r w:rsidRPr="003D7953">
        <w:rPr>
          <w:rFonts w:eastAsia="仿宋"/>
          <w:color w:val="000000" w:themeColor="text1"/>
          <w:sz w:val="24"/>
          <w:szCs w:val="21"/>
        </w:rPr>
        <w:t>本基金的清算报表是</w:t>
      </w:r>
      <w:r w:rsidR="00982D6A" w:rsidRPr="003D7953">
        <w:rPr>
          <w:rFonts w:eastAsia="仿宋"/>
          <w:color w:val="000000" w:themeColor="text1"/>
          <w:sz w:val="24"/>
          <w:szCs w:val="21"/>
        </w:rPr>
        <w:t>参考《企业会计准则》及《证券投资基金会计核算业务指引》的有关规定编制。自本基金最后运作日起，资产负债按清算价格计价。由于报告性质所致，本清算报表并无比较期间的相关数据列示。</w:t>
      </w:r>
    </w:p>
    <w:p w:rsidR="00964358" w:rsidRPr="003D7953" w:rsidRDefault="00911220" w:rsidP="006E7880">
      <w:pPr>
        <w:pStyle w:val="20"/>
        <w:spacing w:beforeLines="100" w:after="0" w:line="560" w:lineRule="exact"/>
        <w:rPr>
          <w:rFonts w:ascii="Times New Roman" w:eastAsia="仿宋" w:hAnsi="Times New Roman"/>
          <w:color w:val="000000" w:themeColor="text1"/>
          <w:kern w:val="0"/>
          <w:szCs w:val="21"/>
        </w:rPr>
        <w:pPrChange w:id="43" w:author="ZHONGM" w:date="2019-03-04T00:01:00Z">
          <w:pPr>
            <w:pStyle w:val="20"/>
            <w:spacing w:beforeLines="100" w:after="0" w:line="560" w:lineRule="exact"/>
          </w:pPr>
        </w:pPrChange>
      </w:pPr>
      <w:bookmarkStart w:id="44" w:name="_Toc520804607"/>
      <w:r w:rsidRPr="003D7953">
        <w:rPr>
          <w:rFonts w:ascii="Times New Roman" w:eastAsia="仿宋" w:hAnsi="Times New Roman" w:hint="eastAsia"/>
          <w:color w:val="000000" w:themeColor="text1"/>
          <w:kern w:val="0"/>
          <w:szCs w:val="21"/>
        </w:rPr>
        <w:t>6</w:t>
      </w:r>
      <w:r w:rsidRPr="003D7953">
        <w:rPr>
          <w:rFonts w:ascii="Times New Roman" w:eastAsia="仿宋" w:hAnsi="Times New Roman" w:hint="eastAsia"/>
          <w:color w:val="000000" w:themeColor="text1"/>
          <w:kern w:val="0"/>
          <w:szCs w:val="21"/>
        </w:rPr>
        <w:t>、</w:t>
      </w:r>
      <w:r w:rsidR="00964358" w:rsidRPr="003D7953">
        <w:rPr>
          <w:rFonts w:ascii="Times New Roman" w:eastAsia="仿宋" w:hAnsi="Times New Roman" w:hint="eastAsia"/>
          <w:color w:val="000000" w:themeColor="text1"/>
          <w:kern w:val="0"/>
          <w:szCs w:val="21"/>
        </w:rPr>
        <w:t>清算情况</w:t>
      </w:r>
      <w:bookmarkEnd w:id="44"/>
    </w:p>
    <w:p w:rsidR="00964358" w:rsidRPr="003D7953" w:rsidRDefault="00964358" w:rsidP="00685F63">
      <w:pPr>
        <w:spacing w:line="560" w:lineRule="exact"/>
        <w:ind w:firstLine="420"/>
        <w:rPr>
          <w:rFonts w:eastAsia="仿宋"/>
          <w:color w:val="000000" w:themeColor="text1"/>
          <w:sz w:val="24"/>
          <w:szCs w:val="21"/>
        </w:rPr>
      </w:pPr>
      <w:r w:rsidRPr="003D7953">
        <w:rPr>
          <w:rFonts w:eastAsia="仿宋" w:hint="eastAsia"/>
          <w:color w:val="000000" w:themeColor="text1"/>
          <w:sz w:val="24"/>
          <w:szCs w:val="21"/>
        </w:rPr>
        <w:t>自</w:t>
      </w:r>
      <w:r w:rsidR="00AE2676" w:rsidRPr="003D7953">
        <w:rPr>
          <w:rFonts w:eastAsia="仿宋" w:hint="eastAsia"/>
          <w:color w:val="000000" w:themeColor="text1"/>
          <w:sz w:val="24"/>
          <w:szCs w:val="21"/>
        </w:rPr>
        <w:t>2018</w:t>
      </w:r>
      <w:r w:rsidR="00AE2676" w:rsidRPr="003D7953">
        <w:rPr>
          <w:rFonts w:eastAsia="仿宋" w:hint="eastAsia"/>
          <w:color w:val="000000" w:themeColor="text1"/>
          <w:sz w:val="24"/>
          <w:szCs w:val="21"/>
        </w:rPr>
        <w:t>年</w:t>
      </w:r>
      <w:r w:rsidR="00AE2676" w:rsidRPr="003D7953">
        <w:rPr>
          <w:rFonts w:eastAsia="仿宋"/>
          <w:color w:val="000000" w:themeColor="text1"/>
          <w:sz w:val="24"/>
          <w:szCs w:val="21"/>
        </w:rPr>
        <w:t>12</w:t>
      </w:r>
      <w:r w:rsidRPr="003D7953">
        <w:rPr>
          <w:rFonts w:eastAsia="仿宋" w:hint="eastAsia"/>
          <w:color w:val="000000" w:themeColor="text1"/>
          <w:sz w:val="24"/>
          <w:szCs w:val="21"/>
        </w:rPr>
        <w:t>月</w:t>
      </w:r>
      <w:r w:rsidR="0076264C" w:rsidRPr="003D7953">
        <w:rPr>
          <w:rFonts w:eastAsia="仿宋"/>
          <w:color w:val="000000" w:themeColor="text1"/>
          <w:sz w:val="24"/>
          <w:szCs w:val="21"/>
        </w:rPr>
        <w:t>2</w:t>
      </w:r>
      <w:r w:rsidR="00AE2676" w:rsidRPr="003D7953">
        <w:rPr>
          <w:rFonts w:eastAsia="仿宋"/>
          <w:color w:val="000000" w:themeColor="text1"/>
          <w:sz w:val="24"/>
          <w:szCs w:val="21"/>
        </w:rPr>
        <w:t>0</w:t>
      </w:r>
      <w:r w:rsidRPr="003D7953">
        <w:rPr>
          <w:rFonts w:eastAsia="仿宋" w:hint="eastAsia"/>
          <w:color w:val="000000" w:themeColor="text1"/>
          <w:sz w:val="24"/>
          <w:szCs w:val="21"/>
        </w:rPr>
        <w:t>日至</w:t>
      </w:r>
      <w:r w:rsidRPr="003D7953">
        <w:rPr>
          <w:rFonts w:eastAsia="仿宋" w:hint="eastAsia"/>
          <w:color w:val="000000" w:themeColor="text1"/>
          <w:sz w:val="24"/>
          <w:szCs w:val="21"/>
        </w:rPr>
        <w:t>201</w:t>
      </w:r>
      <w:r w:rsidR="00EE5E7B" w:rsidRPr="003D7953">
        <w:rPr>
          <w:rFonts w:eastAsia="仿宋"/>
          <w:color w:val="000000" w:themeColor="text1"/>
          <w:sz w:val="24"/>
          <w:szCs w:val="21"/>
        </w:rPr>
        <w:t>9</w:t>
      </w:r>
      <w:r w:rsidRPr="003D7953">
        <w:rPr>
          <w:rFonts w:eastAsia="仿宋" w:hint="eastAsia"/>
          <w:color w:val="000000" w:themeColor="text1"/>
          <w:sz w:val="24"/>
          <w:szCs w:val="21"/>
        </w:rPr>
        <w:t>年</w:t>
      </w:r>
      <w:r w:rsidR="00F51B43" w:rsidRPr="003D7953">
        <w:rPr>
          <w:rFonts w:eastAsia="仿宋" w:hint="eastAsia"/>
          <w:color w:val="000000" w:themeColor="text1"/>
          <w:sz w:val="24"/>
          <w:szCs w:val="21"/>
        </w:rPr>
        <w:t>1</w:t>
      </w:r>
      <w:r w:rsidRPr="003D7953">
        <w:rPr>
          <w:rFonts w:eastAsia="仿宋" w:hint="eastAsia"/>
          <w:color w:val="000000" w:themeColor="text1"/>
          <w:sz w:val="24"/>
          <w:szCs w:val="21"/>
        </w:rPr>
        <w:t>月</w:t>
      </w:r>
      <w:r w:rsidR="00F51B43" w:rsidRPr="003D7953">
        <w:rPr>
          <w:rFonts w:eastAsia="仿宋" w:hint="eastAsia"/>
          <w:color w:val="000000" w:themeColor="text1"/>
          <w:sz w:val="24"/>
          <w:szCs w:val="21"/>
        </w:rPr>
        <w:t>2</w:t>
      </w:r>
      <w:r w:rsidR="00EE5E7B" w:rsidRPr="003D7953">
        <w:rPr>
          <w:rFonts w:eastAsia="仿宋"/>
          <w:color w:val="000000" w:themeColor="text1"/>
          <w:sz w:val="24"/>
          <w:szCs w:val="21"/>
        </w:rPr>
        <w:t>1</w:t>
      </w:r>
      <w:r w:rsidRPr="003D7953">
        <w:rPr>
          <w:rFonts w:eastAsia="仿宋" w:hint="eastAsia"/>
          <w:color w:val="000000" w:themeColor="text1"/>
          <w:sz w:val="24"/>
          <w:szCs w:val="21"/>
        </w:rPr>
        <w:t>日止清算期间，基金财产清算</w:t>
      </w:r>
      <w:r w:rsidR="00D6126A" w:rsidRPr="003D7953">
        <w:rPr>
          <w:rFonts w:eastAsia="仿宋" w:hint="eastAsia"/>
          <w:color w:val="000000" w:themeColor="text1"/>
          <w:sz w:val="24"/>
          <w:szCs w:val="21"/>
        </w:rPr>
        <w:t>小</w:t>
      </w:r>
      <w:r w:rsidRPr="003D7953">
        <w:rPr>
          <w:rFonts w:eastAsia="仿宋" w:hint="eastAsia"/>
          <w:color w:val="000000" w:themeColor="text1"/>
          <w:sz w:val="24"/>
          <w:szCs w:val="21"/>
        </w:rPr>
        <w:t>组对本基金的资产、负债进行清算，全部清算工作按清算原则和清算手续进行。具体清算情况如下：</w:t>
      </w:r>
    </w:p>
    <w:p w:rsidR="00964358" w:rsidRPr="003D7953" w:rsidRDefault="00737745" w:rsidP="00737745">
      <w:pPr>
        <w:pStyle w:val="30"/>
        <w:spacing w:line="360" w:lineRule="auto"/>
        <w:rPr>
          <w:rFonts w:eastAsia="仿宋"/>
          <w:sz w:val="24"/>
          <w:szCs w:val="24"/>
        </w:rPr>
      </w:pPr>
      <w:bookmarkStart w:id="45" w:name="_Toc520804608"/>
      <w:r w:rsidRPr="003D7953">
        <w:rPr>
          <w:rFonts w:eastAsia="仿宋" w:hint="eastAsia"/>
          <w:sz w:val="24"/>
          <w:szCs w:val="24"/>
        </w:rPr>
        <w:t xml:space="preserve">6.1 </w:t>
      </w:r>
      <w:r w:rsidR="00964358" w:rsidRPr="003D7953">
        <w:rPr>
          <w:rFonts w:eastAsia="仿宋" w:hint="eastAsia"/>
          <w:sz w:val="24"/>
          <w:szCs w:val="24"/>
        </w:rPr>
        <w:t>清算费用</w:t>
      </w:r>
      <w:bookmarkEnd w:id="45"/>
    </w:p>
    <w:p w:rsidR="00964358" w:rsidRPr="003D7953" w:rsidRDefault="00964358" w:rsidP="00821EF8">
      <w:pPr>
        <w:spacing w:line="360" w:lineRule="auto"/>
        <w:ind w:firstLine="420"/>
        <w:rPr>
          <w:rFonts w:eastAsia="仿宋"/>
          <w:color w:val="000000" w:themeColor="text1"/>
          <w:sz w:val="24"/>
          <w:szCs w:val="21"/>
        </w:rPr>
      </w:pPr>
      <w:r w:rsidRPr="003D7953">
        <w:rPr>
          <w:rFonts w:eastAsia="仿宋" w:hint="eastAsia"/>
          <w:color w:val="000000" w:themeColor="text1"/>
          <w:sz w:val="24"/>
          <w:szCs w:val="21"/>
        </w:rPr>
        <w:t>按照《</w:t>
      </w:r>
      <w:r w:rsidR="00737310" w:rsidRPr="003D7953">
        <w:rPr>
          <w:rFonts w:eastAsia="仿宋" w:hint="eastAsia"/>
          <w:color w:val="000000" w:themeColor="text1"/>
          <w:sz w:val="24"/>
          <w:szCs w:val="21"/>
        </w:rPr>
        <w:t>上投摩根</w:t>
      </w:r>
      <w:r w:rsidR="00515724" w:rsidRPr="003D7953">
        <w:rPr>
          <w:rFonts w:eastAsia="仿宋" w:hint="eastAsia"/>
          <w:color w:val="000000" w:themeColor="text1"/>
          <w:sz w:val="24"/>
          <w:szCs w:val="21"/>
        </w:rPr>
        <w:t>安瑞回报混合</w:t>
      </w:r>
      <w:r w:rsidR="00737310" w:rsidRPr="003D7953">
        <w:rPr>
          <w:rFonts w:eastAsia="仿宋" w:hint="eastAsia"/>
          <w:color w:val="000000" w:themeColor="text1"/>
          <w:sz w:val="24"/>
          <w:szCs w:val="21"/>
        </w:rPr>
        <w:t>型证券投资基金基金合同</w:t>
      </w:r>
      <w:r w:rsidRPr="003D7953">
        <w:rPr>
          <w:rFonts w:eastAsia="仿宋" w:hint="eastAsia"/>
          <w:color w:val="000000" w:themeColor="text1"/>
          <w:sz w:val="24"/>
          <w:szCs w:val="21"/>
        </w:rPr>
        <w:t>》中“</w:t>
      </w:r>
      <w:r w:rsidR="00D03DE3" w:rsidRPr="003D7953">
        <w:rPr>
          <w:rFonts w:eastAsia="仿宋" w:hint="eastAsia"/>
          <w:color w:val="000000" w:themeColor="text1"/>
          <w:sz w:val="24"/>
          <w:szCs w:val="21"/>
        </w:rPr>
        <w:t>第十九部分</w:t>
      </w:r>
      <w:r w:rsidRPr="003D7953">
        <w:rPr>
          <w:rFonts w:eastAsia="仿宋" w:hint="eastAsia"/>
          <w:color w:val="000000" w:themeColor="text1"/>
          <w:sz w:val="24"/>
          <w:szCs w:val="21"/>
        </w:rPr>
        <w:t>基金合同的变更、终止与基金财产的清算”的规定，</w:t>
      </w:r>
      <w:r w:rsidR="00422FD6" w:rsidRPr="003D7953">
        <w:rPr>
          <w:rFonts w:eastAsia="仿宋" w:hint="eastAsia"/>
          <w:color w:val="000000" w:themeColor="text1"/>
          <w:sz w:val="24"/>
          <w:szCs w:val="21"/>
        </w:rPr>
        <w:t>清算费用是指基金财产清算</w:t>
      </w:r>
      <w:r w:rsidR="00D03DE3" w:rsidRPr="003D7953">
        <w:rPr>
          <w:rFonts w:eastAsia="仿宋" w:hint="eastAsia"/>
          <w:color w:val="000000" w:themeColor="text1"/>
          <w:sz w:val="24"/>
          <w:szCs w:val="21"/>
        </w:rPr>
        <w:t>小</w:t>
      </w:r>
      <w:r w:rsidR="00422FD6" w:rsidRPr="003D7953">
        <w:rPr>
          <w:rFonts w:eastAsia="仿宋" w:hint="eastAsia"/>
          <w:color w:val="000000" w:themeColor="text1"/>
          <w:sz w:val="24"/>
          <w:szCs w:val="21"/>
        </w:rPr>
        <w:t>组在进行基金清算过程中发生的所有合理费用，清算费用由基金财产清算</w:t>
      </w:r>
      <w:r w:rsidR="00D03DE3" w:rsidRPr="003D7953">
        <w:rPr>
          <w:rFonts w:eastAsia="仿宋" w:hint="eastAsia"/>
          <w:color w:val="000000" w:themeColor="text1"/>
          <w:sz w:val="24"/>
          <w:szCs w:val="21"/>
        </w:rPr>
        <w:t>小</w:t>
      </w:r>
      <w:r w:rsidR="00422FD6" w:rsidRPr="003D7953">
        <w:rPr>
          <w:rFonts w:eastAsia="仿宋" w:hint="eastAsia"/>
          <w:color w:val="000000" w:themeColor="text1"/>
          <w:sz w:val="24"/>
          <w:szCs w:val="21"/>
        </w:rPr>
        <w:t>组优先从基金财产中支付。</w:t>
      </w:r>
    </w:p>
    <w:p w:rsidR="00964358" w:rsidRPr="003D7953" w:rsidRDefault="00AA50B0" w:rsidP="00821EF8">
      <w:pPr>
        <w:pStyle w:val="30"/>
        <w:spacing w:line="360" w:lineRule="auto"/>
        <w:rPr>
          <w:rFonts w:eastAsia="仿宋"/>
          <w:sz w:val="24"/>
          <w:szCs w:val="24"/>
        </w:rPr>
      </w:pPr>
      <w:bookmarkStart w:id="46" w:name="_Toc520804609"/>
      <w:r w:rsidRPr="003D7953">
        <w:rPr>
          <w:rFonts w:eastAsia="仿宋" w:hint="eastAsia"/>
          <w:sz w:val="24"/>
          <w:szCs w:val="24"/>
        </w:rPr>
        <w:t xml:space="preserve">6.2 </w:t>
      </w:r>
      <w:r w:rsidR="00964358" w:rsidRPr="003D7953">
        <w:rPr>
          <w:rFonts w:eastAsia="仿宋" w:hint="eastAsia"/>
          <w:sz w:val="24"/>
          <w:szCs w:val="24"/>
        </w:rPr>
        <w:t>资产处置情况</w:t>
      </w:r>
      <w:bookmarkEnd w:id="46"/>
    </w:p>
    <w:p w:rsidR="00C63352" w:rsidRPr="003D7953" w:rsidRDefault="00C63352" w:rsidP="00C63352">
      <w:pPr>
        <w:spacing w:line="360" w:lineRule="auto"/>
        <w:ind w:firstLine="420"/>
        <w:rPr>
          <w:rFonts w:eastAsia="仿宋"/>
          <w:color w:val="000000" w:themeColor="text1"/>
          <w:sz w:val="24"/>
          <w:szCs w:val="21"/>
        </w:rPr>
      </w:pPr>
      <w:r w:rsidRPr="003D7953">
        <w:rPr>
          <w:rFonts w:eastAsia="仿宋" w:hint="eastAsia"/>
          <w:color w:val="000000" w:themeColor="text1"/>
          <w:sz w:val="24"/>
          <w:szCs w:val="21"/>
        </w:rPr>
        <w:t>（</w:t>
      </w:r>
      <w:r w:rsidRPr="003D7953">
        <w:rPr>
          <w:rFonts w:eastAsia="仿宋" w:hint="eastAsia"/>
          <w:color w:val="000000" w:themeColor="text1"/>
          <w:sz w:val="24"/>
          <w:szCs w:val="21"/>
        </w:rPr>
        <w:t>1</w:t>
      </w:r>
      <w:r w:rsidRPr="003D7953">
        <w:rPr>
          <w:rFonts w:eastAsia="仿宋" w:hint="eastAsia"/>
          <w:color w:val="000000" w:themeColor="text1"/>
          <w:sz w:val="24"/>
          <w:szCs w:val="21"/>
        </w:rPr>
        <w:t>）本基金最后运作日银行存款为人民币</w:t>
      </w:r>
      <w:r w:rsidRPr="003D7953">
        <w:rPr>
          <w:rFonts w:eastAsia="仿宋"/>
          <w:color w:val="000000"/>
          <w:sz w:val="24"/>
        </w:rPr>
        <w:t>416,341.30</w:t>
      </w:r>
      <w:r w:rsidRPr="003D7953">
        <w:rPr>
          <w:rFonts w:eastAsia="仿宋" w:hint="eastAsia"/>
          <w:color w:val="000000" w:themeColor="text1"/>
          <w:sz w:val="24"/>
          <w:szCs w:val="21"/>
        </w:rPr>
        <w:t>元</w:t>
      </w:r>
      <w:r w:rsidRPr="003D7953">
        <w:rPr>
          <w:rFonts w:eastAsia="仿宋" w:hint="eastAsia"/>
          <w:color w:val="000000" w:themeColor="text1"/>
          <w:sz w:val="24"/>
          <w:szCs w:val="21"/>
        </w:rPr>
        <w:t xml:space="preserve">, </w:t>
      </w:r>
      <w:r w:rsidRPr="003D7953">
        <w:rPr>
          <w:rFonts w:eastAsia="仿宋" w:hint="eastAsia"/>
          <w:color w:val="000000" w:themeColor="text1"/>
          <w:sz w:val="24"/>
          <w:szCs w:val="21"/>
        </w:rPr>
        <w:t>截至</w:t>
      </w:r>
      <w:r w:rsidRPr="003D7953">
        <w:rPr>
          <w:rFonts w:eastAsia="仿宋" w:hint="eastAsia"/>
          <w:color w:val="000000" w:themeColor="text1"/>
          <w:sz w:val="24"/>
          <w:szCs w:val="21"/>
        </w:rPr>
        <w:t>201</w:t>
      </w:r>
      <w:r w:rsidRPr="003D7953">
        <w:rPr>
          <w:rFonts w:eastAsia="仿宋"/>
          <w:color w:val="000000" w:themeColor="text1"/>
          <w:sz w:val="24"/>
          <w:szCs w:val="21"/>
        </w:rPr>
        <w:t>9</w:t>
      </w:r>
      <w:r w:rsidRPr="003D7953">
        <w:rPr>
          <w:rFonts w:eastAsia="仿宋" w:hint="eastAsia"/>
          <w:color w:val="000000" w:themeColor="text1"/>
          <w:sz w:val="24"/>
          <w:szCs w:val="21"/>
        </w:rPr>
        <w:t>年</w:t>
      </w:r>
      <w:r w:rsidRPr="003D7953">
        <w:rPr>
          <w:rFonts w:eastAsia="仿宋" w:hint="eastAsia"/>
          <w:color w:val="000000" w:themeColor="text1"/>
          <w:sz w:val="24"/>
          <w:szCs w:val="21"/>
        </w:rPr>
        <w:t>1</w:t>
      </w:r>
      <w:r w:rsidRPr="003D7953">
        <w:rPr>
          <w:rFonts w:eastAsia="仿宋" w:hint="eastAsia"/>
          <w:color w:val="000000" w:themeColor="text1"/>
          <w:sz w:val="24"/>
          <w:szCs w:val="21"/>
        </w:rPr>
        <w:t>月</w:t>
      </w:r>
      <w:r w:rsidRPr="003D7953">
        <w:rPr>
          <w:rFonts w:eastAsia="仿宋"/>
          <w:color w:val="000000" w:themeColor="text1"/>
          <w:sz w:val="24"/>
          <w:szCs w:val="21"/>
        </w:rPr>
        <w:t>21</w:t>
      </w:r>
      <w:r w:rsidRPr="003D7953">
        <w:rPr>
          <w:rFonts w:eastAsia="仿宋" w:hint="eastAsia"/>
          <w:color w:val="000000" w:themeColor="text1"/>
          <w:sz w:val="24"/>
          <w:szCs w:val="21"/>
        </w:rPr>
        <w:t>日（清算截止日）银行存款为人民币</w:t>
      </w:r>
      <w:r w:rsidRPr="003D7953">
        <w:rPr>
          <w:rFonts w:eastAsia="仿宋"/>
          <w:color w:val="000000" w:themeColor="text1"/>
          <w:sz w:val="24"/>
          <w:szCs w:val="21"/>
        </w:rPr>
        <w:t>10,800,805.63</w:t>
      </w:r>
      <w:r w:rsidRPr="003D7953">
        <w:rPr>
          <w:rFonts w:eastAsia="仿宋" w:hint="eastAsia"/>
          <w:color w:val="000000" w:themeColor="text1"/>
          <w:sz w:val="24"/>
          <w:szCs w:val="21"/>
        </w:rPr>
        <w:t>元。</w:t>
      </w:r>
    </w:p>
    <w:p w:rsidR="00C63352" w:rsidRPr="003D7953" w:rsidRDefault="00C63352" w:rsidP="00C63352">
      <w:pPr>
        <w:spacing w:line="360" w:lineRule="auto"/>
        <w:ind w:firstLine="420"/>
        <w:rPr>
          <w:rFonts w:eastAsia="仿宋"/>
          <w:color w:val="000000" w:themeColor="text1"/>
          <w:sz w:val="24"/>
          <w:szCs w:val="21"/>
        </w:rPr>
      </w:pPr>
      <w:r w:rsidRPr="003D7953">
        <w:rPr>
          <w:rFonts w:eastAsia="仿宋" w:hint="eastAsia"/>
          <w:color w:val="000000" w:themeColor="text1"/>
          <w:sz w:val="24"/>
          <w:szCs w:val="21"/>
        </w:rPr>
        <w:t>（</w:t>
      </w:r>
      <w:r w:rsidRPr="003D7953">
        <w:rPr>
          <w:rFonts w:eastAsia="仿宋" w:hint="eastAsia"/>
          <w:color w:val="000000" w:themeColor="text1"/>
          <w:sz w:val="24"/>
          <w:szCs w:val="21"/>
        </w:rPr>
        <w:t>2</w:t>
      </w:r>
      <w:r w:rsidRPr="003D7953">
        <w:rPr>
          <w:rFonts w:eastAsia="仿宋" w:hint="eastAsia"/>
          <w:color w:val="000000" w:themeColor="text1"/>
          <w:sz w:val="24"/>
          <w:szCs w:val="21"/>
        </w:rPr>
        <w:t>）本基金最后运作日</w:t>
      </w:r>
      <w:r w:rsidRPr="003D7953">
        <w:rPr>
          <w:rFonts w:eastAsia="仿宋" w:cs="Arial" w:hint="eastAsia"/>
          <w:sz w:val="24"/>
        </w:rPr>
        <w:t>结算备付金</w:t>
      </w:r>
      <w:r w:rsidRPr="003D7953">
        <w:rPr>
          <w:rFonts w:eastAsia="仿宋" w:hint="eastAsia"/>
          <w:color w:val="000000" w:themeColor="text1"/>
          <w:sz w:val="24"/>
          <w:szCs w:val="21"/>
        </w:rPr>
        <w:t>为人民币</w:t>
      </w:r>
      <w:r w:rsidRPr="003D7953">
        <w:rPr>
          <w:rFonts w:eastAsia="仿宋"/>
          <w:color w:val="000000"/>
          <w:sz w:val="24"/>
        </w:rPr>
        <w:t>250,984.07</w:t>
      </w:r>
      <w:r w:rsidRPr="003D7953">
        <w:rPr>
          <w:rFonts w:eastAsia="仿宋" w:hint="eastAsia"/>
          <w:color w:val="000000" w:themeColor="text1"/>
          <w:sz w:val="24"/>
          <w:szCs w:val="21"/>
        </w:rPr>
        <w:t>元。上述款项于</w:t>
      </w:r>
      <w:r w:rsidRPr="003D7953">
        <w:rPr>
          <w:rFonts w:eastAsia="仿宋" w:hint="eastAsia"/>
          <w:color w:val="000000" w:themeColor="text1"/>
          <w:sz w:val="24"/>
          <w:szCs w:val="21"/>
        </w:rPr>
        <w:t>201</w:t>
      </w:r>
      <w:r w:rsidRPr="003D7953">
        <w:rPr>
          <w:rFonts w:eastAsia="仿宋"/>
          <w:color w:val="000000" w:themeColor="text1"/>
          <w:sz w:val="24"/>
          <w:szCs w:val="21"/>
        </w:rPr>
        <w:t>9</w:t>
      </w:r>
      <w:r w:rsidRPr="003D7953">
        <w:rPr>
          <w:rFonts w:eastAsia="仿宋" w:hint="eastAsia"/>
          <w:color w:val="000000" w:themeColor="text1"/>
          <w:sz w:val="24"/>
          <w:szCs w:val="21"/>
        </w:rPr>
        <w:t>年</w:t>
      </w:r>
      <w:r w:rsidRPr="003D7953">
        <w:rPr>
          <w:rFonts w:eastAsia="仿宋" w:hint="eastAsia"/>
          <w:color w:val="000000" w:themeColor="text1"/>
          <w:sz w:val="24"/>
          <w:szCs w:val="21"/>
        </w:rPr>
        <w:t>1</w:t>
      </w:r>
      <w:r w:rsidRPr="003D7953">
        <w:rPr>
          <w:rFonts w:eastAsia="仿宋" w:hint="eastAsia"/>
          <w:color w:val="000000" w:themeColor="text1"/>
          <w:sz w:val="24"/>
          <w:szCs w:val="21"/>
        </w:rPr>
        <w:t>月</w:t>
      </w:r>
      <w:r w:rsidRPr="003D7953">
        <w:rPr>
          <w:rFonts w:eastAsia="仿宋"/>
          <w:color w:val="000000" w:themeColor="text1"/>
          <w:sz w:val="24"/>
          <w:szCs w:val="21"/>
        </w:rPr>
        <w:t>21</w:t>
      </w:r>
      <w:r w:rsidRPr="003D7953">
        <w:rPr>
          <w:rFonts w:eastAsia="仿宋" w:hint="eastAsia"/>
          <w:color w:val="000000" w:themeColor="text1"/>
          <w:sz w:val="24"/>
          <w:szCs w:val="21"/>
        </w:rPr>
        <w:t>日（清算截止日）为</w:t>
      </w:r>
      <w:r w:rsidRPr="003D7953">
        <w:rPr>
          <w:rFonts w:eastAsia="仿宋"/>
          <w:color w:val="000000" w:themeColor="text1"/>
          <w:sz w:val="24"/>
          <w:szCs w:val="21"/>
        </w:rPr>
        <w:t>222</w:t>
      </w:r>
      <w:r w:rsidRPr="003D7953">
        <w:rPr>
          <w:rFonts w:eastAsia="仿宋" w:hint="eastAsia"/>
          <w:color w:val="000000" w:themeColor="text1"/>
          <w:sz w:val="24"/>
          <w:szCs w:val="21"/>
        </w:rPr>
        <w:t>,</w:t>
      </w:r>
      <w:r w:rsidRPr="003D7953">
        <w:rPr>
          <w:rFonts w:eastAsia="仿宋"/>
          <w:color w:val="000000" w:themeColor="text1"/>
          <w:sz w:val="24"/>
          <w:szCs w:val="21"/>
        </w:rPr>
        <w:t>785.50</w:t>
      </w:r>
      <w:r w:rsidR="00105A36" w:rsidRPr="003D7953">
        <w:rPr>
          <w:rFonts w:eastAsia="仿宋" w:hint="eastAsia"/>
          <w:color w:val="000000" w:themeColor="text1"/>
          <w:sz w:val="24"/>
          <w:szCs w:val="21"/>
        </w:rPr>
        <w:t>元</w:t>
      </w:r>
      <w:r w:rsidRPr="003D7953">
        <w:rPr>
          <w:rFonts w:eastAsia="仿宋" w:hint="eastAsia"/>
          <w:color w:val="000000" w:themeColor="text1"/>
          <w:sz w:val="24"/>
          <w:szCs w:val="21"/>
        </w:rPr>
        <w:t>。</w:t>
      </w:r>
    </w:p>
    <w:p w:rsidR="00C63352" w:rsidRPr="003D7953" w:rsidRDefault="00C63352" w:rsidP="00C63352">
      <w:pPr>
        <w:spacing w:line="360" w:lineRule="auto"/>
        <w:ind w:firstLine="420"/>
        <w:rPr>
          <w:rFonts w:eastAsia="仿宋"/>
          <w:color w:val="000000" w:themeColor="text1"/>
          <w:sz w:val="24"/>
          <w:szCs w:val="21"/>
        </w:rPr>
      </w:pPr>
      <w:r w:rsidRPr="003D7953">
        <w:rPr>
          <w:rFonts w:eastAsia="仿宋" w:hint="eastAsia"/>
          <w:color w:val="000000" w:themeColor="text1"/>
          <w:sz w:val="24"/>
          <w:szCs w:val="21"/>
        </w:rPr>
        <w:t>（</w:t>
      </w:r>
      <w:r w:rsidRPr="003D7953">
        <w:rPr>
          <w:rFonts w:eastAsia="仿宋" w:hint="eastAsia"/>
          <w:color w:val="000000" w:themeColor="text1"/>
          <w:sz w:val="24"/>
          <w:szCs w:val="21"/>
        </w:rPr>
        <w:t>3</w:t>
      </w:r>
      <w:r w:rsidRPr="003D7953">
        <w:rPr>
          <w:rFonts w:eastAsia="仿宋" w:hint="eastAsia"/>
          <w:color w:val="000000" w:themeColor="text1"/>
          <w:sz w:val="24"/>
          <w:szCs w:val="21"/>
        </w:rPr>
        <w:t>）本基金最后运作日</w:t>
      </w:r>
      <w:r w:rsidRPr="003D7953">
        <w:rPr>
          <w:rFonts w:eastAsia="仿宋" w:cs="Arial" w:hint="eastAsia"/>
          <w:sz w:val="24"/>
        </w:rPr>
        <w:t>存出保证金</w:t>
      </w:r>
      <w:r w:rsidRPr="003D7953">
        <w:rPr>
          <w:rFonts w:eastAsia="仿宋" w:hint="eastAsia"/>
          <w:color w:val="000000" w:themeColor="text1"/>
          <w:sz w:val="24"/>
          <w:szCs w:val="21"/>
        </w:rPr>
        <w:t>为人民币</w:t>
      </w:r>
      <w:r w:rsidRPr="003D7953">
        <w:rPr>
          <w:rFonts w:eastAsia="仿宋"/>
          <w:color w:val="000000"/>
          <w:sz w:val="24"/>
        </w:rPr>
        <w:t>3,288.42</w:t>
      </w:r>
      <w:r w:rsidRPr="003D7953">
        <w:rPr>
          <w:rFonts w:eastAsia="仿宋" w:hint="eastAsia"/>
          <w:color w:val="000000" w:themeColor="text1"/>
          <w:sz w:val="24"/>
          <w:szCs w:val="21"/>
        </w:rPr>
        <w:t>元。截至</w:t>
      </w:r>
      <w:r w:rsidRPr="003D7953">
        <w:rPr>
          <w:rFonts w:eastAsia="仿宋" w:hint="eastAsia"/>
          <w:color w:val="000000" w:themeColor="text1"/>
          <w:sz w:val="24"/>
          <w:szCs w:val="21"/>
        </w:rPr>
        <w:t>201</w:t>
      </w:r>
      <w:r w:rsidRPr="003D7953">
        <w:rPr>
          <w:rFonts w:eastAsia="仿宋"/>
          <w:color w:val="000000" w:themeColor="text1"/>
          <w:sz w:val="24"/>
          <w:szCs w:val="21"/>
        </w:rPr>
        <w:t>9</w:t>
      </w:r>
      <w:r w:rsidRPr="003D7953">
        <w:rPr>
          <w:rFonts w:eastAsia="仿宋" w:hint="eastAsia"/>
          <w:color w:val="000000" w:themeColor="text1"/>
          <w:sz w:val="24"/>
          <w:szCs w:val="21"/>
        </w:rPr>
        <w:t>年</w:t>
      </w:r>
      <w:r w:rsidRPr="003D7953">
        <w:rPr>
          <w:rFonts w:eastAsia="仿宋" w:hint="eastAsia"/>
          <w:color w:val="000000" w:themeColor="text1"/>
          <w:sz w:val="24"/>
          <w:szCs w:val="21"/>
        </w:rPr>
        <w:t>1</w:t>
      </w:r>
      <w:r w:rsidRPr="003D7953">
        <w:rPr>
          <w:rFonts w:eastAsia="仿宋" w:hint="eastAsia"/>
          <w:color w:val="000000" w:themeColor="text1"/>
          <w:sz w:val="24"/>
          <w:szCs w:val="21"/>
        </w:rPr>
        <w:t>月</w:t>
      </w:r>
      <w:r w:rsidRPr="003D7953">
        <w:rPr>
          <w:rFonts w:eastAsia="仿宋"/>
          <w:color w:val="000000" w:themeColor="text1"/>
          <w:sz w:val="24"/>
          <w:szCs w:val="21"/>
        </w:rPr>
        <w:t>21</w:t>
      </w:r>
      <w:r w:rsidRPr="003D7953">
        <w:rPr>
          <w:rFonts w:eastAsia="仿宋" w:hint="eastAsia"/>
          <w:color w:val="000000" w:themeColor="text1"/>
          <w:sz w:val="24"/>
          <w:szCs w:val="21"/>
        </w:rPr>
        <w:t>日</w:t>
      </w:r>
      <w:r w:rsidRPr="003D7953">
        <w:rPr>
          <w:rFonts w:eastAsia="仿宋"/>
          <w:color w:val="000000" w:themeColor="text1"/>
          <w:sz w:val="24"/>
          <w:szCs w:val="21"/>
        </w:rPr>
        <w:t>（</w:t>
      </w:r>
      <w:r w:rsidRPr="003D7953">
        <w:rPr>
          <w:rFonts w:eastAsia="仿宋" w:hint="eastAsia"/>
          <w:color w:val="000000" w:themeColor="text1"/>
          <w:sz w:val="24"/>
          <w:szCs w:val="21"/>
        </w:rPr>
        <w:t>清算</w:t>
      </w:r>
      <w:r w:rsidRPr="003D7953">
        <w:rPr>
          <w:rFonts w:eastAsia="仿宋"/>
          <w:color w:val="000000" w:themeColor="text1"/>
          <w:sz w:val="24"/>
          <w:szCs w:val="21"/>
        </w:rPr>
        <w:t>截止日）</w:t>
      </w:r>
      <w:r w:rsidRPr="003D7953">
        <w:rPr>
          <w:rFonts w:eastAsia="仿宋" w:hint="eastAsia"/>
          <w:color w:val="000000" w:themeColor="text1"/>
          <w:sz w:val="24"/>
          <w:szCs w:val="21"/>
        </w:rPr>
        <w:t>存出</w:t>
      </w:r>
      <w:r w:rsidRPr="003D7953">
        <w:rPr>
          <w:rFonts w:eastAsia="仿宋"/>
          <w:color w:val="000000" w:themeColor="text1"/>
          <w:sz w:val="24"/>
          <w:szCs w:val="21"/>
        </w:rPr>
        <w:t>保证金为</w:t>
      </w:r>
      <w:r w:rsidRPr="003D7953">
        <w:rPr>
          <w:rFonts w:eastAsia="仿宋"/>
          <w:color w:val="000000" w:themeColor="text1"/>
          <w:sz w:val="24"/>
          <w:szCs w:val="21"/>
        </w:rPr>
        <w:t>0</w:t>
      </w:r>
      <w:r w:rsidRPr="003D7953">
        <w:rPr>
          <w:rFonts w:eastAsia="仿宋" w:hint="eastAsia"/>
          <w:color w:val="000000" w:themeColor="text1"/>
          <w:sz w:val="24"/>
          <w:szCs w:val="21"/>
        </w:rPr>
        <w:t>元。</w:t>
      </w:r>
    </w:p>
    <w:p w:rsidR="00C63352" w:rsidRPr="003D7953" w:rsidRDefault="00C63352" w:rsidP="00C63352">
      <w:pPr>
        <w:spacing w:line="360" w:lineRule="auto"/>
        <w:ind w:firstLine="420"/>
        <w:rPr>
          <w:rFonts w:eastAsia="仿宋"/>
          <w:color w:val="000000" w:themeColor="text1"/>
          <w:sz w:val="24"/>
          <w:szCs w:val="21"/>
        </w:rPr>
      </w:pPr>
      <w:r w:rsidRPr="003D7953">
        <w:rPr>
          <w:rFonts w:eastAsia="仿宋" w:hint="eastAsia"/>
          <w:color w:val="000000" w:themeColor="text1"/>
          <w:sz w:val="24"/>
          <w:szCs w:val="21"/>
        </w:rPr>
        <w:t>（</w:t>
      </w:r>
      <w:r w:rsidRPr="003D7953">
        <w:rPr>
          <w:rFonts w:eastAsia="仿宋" w:hint="eastAsia"/>
          <w:color w:val="000000" w:themeColor="text1"/>
          <w:sz w:val="24"/>
          <w:szCs w:val="21"/>
        </w:rPr>
        <w:t>4</w:t>
      </w:r>
      <w:r w:rsidRPr="003D7953">
        <w:rPr>
          <w:rFonts w:eastAsia="仿宋" w:hint="eastAsia"/>
          <w:color w:val="000000" w:themeColor="text1"/>
          <w:sz w:val="24"/>
          <w:szCs w:val="21"/>
        </w:rPr>
        <w:t>）本基金最后运作日</w:t>
      </w:r>
      <w:r w:rsidRPr="003D7953">
        <w:rPr>
          <w:rFonts w:eastAsia="仿宋" w:cs="Arial"/>
          <w:sz w:val="24"/>
        </w:rPr>
        <w:t>应收利息</w:t>
      </w:r>
      <w:r w:rsidRPr="003D7953">
        <w:rPr>
          <w:rFonts w:eastAsia="仿宋" w:hint="eastAsia"/>
          <w:color w:val="000000" w:themeColor="text1"/>
          <w:sz w:val="24"/>
          <w:szCs w:val="21"/>
        </w:rPr>
        <w:t>为人民币</w:t>
      </w:r>
      <w:r w:rsidRPr="003D7953">
        <w:rPr>
          <w:rFonts w:eastAsia="仿宋"/>
          <w:color w:val="000000"/>
          <w:sz w:val="24"/>
        </w:rPr>
        <w:t>96,076.80</w:t>
      </w:r>
      <w:r w:rsidRPr="003D7953">
        <w:rPr>
          <w:rFonts w:eastAsia="仿宋" w:hint="eastAsia"/>
          <w:color w:val="000000" w:themeColor="text1"/>
          <w:sz w:val="24"/>
          <w:szCs w:val="21"/>
        </w:rPr>
        <w:t>元</w:t>
      </w:r>
      <w:r w:rsidRPr="003D7953">
        <w:rPr>
          <w:rFonts w:eastAsia="仿宋" w:hint="eastAsia"/>
          <w:color w:val="000000" w:themeColor="text1"/>
          <w:sz w:val="24"/>
          <w:szCs w:val="21"/>
        </w:rPr>
        <w:t>,</w:t>
      </w:r>
      <w:r w:rsidRPr="003D7953">
        <w:rPr>
          <w:rFonts w:eastAsia="仿宋" w:hint="eastAsia"/>
          <w:color w:val="000000" w:themeColor="text1"/>
          <w:sz w:val="24"/>
          <w:szCs w:val="21"/>
        </w:rPr>
        <w:t>截至</w:t>
      </w:r>
      <w:r w:rsidRPr="003D7953">
        <w:rPr>
          <w:rFonts w:eastAsia="仿宋" w:hint="eastAsia"/>
          <w:color w:val="000000" w:themeColor="text1"/>
          <w:sz w:val="24"/>
          <w:szCs w:val="21"/>
        </w:rPr>
        <w:t>201</w:t>
      </w:r>
      <w:r w:rsidRPr="003D7953">
        <w:rPr>
          <w:rFonts w:eastAsia="仿宋"/>
          <w:color w:val="000000" w:themeColor="text1"/>
          <w:sz w:val="24"/>
          <w:szCs w:val="21"/>
        </w:rPr>
        <w:t>9</w:t>
      </w:r>
      <w:r w:rsidRPr="003D7953">
        <w:rPr>
          <w:rFonts w:eastAsia="仿宋" w:hint="eastAsia"/>
          <w:color w:val="000000" w:themeColor="text1"/>
          <w:sz w:val="24"/>
          <w:szCs w:val="21"/>
        </w:rPr>
        <w:t>年</w:t>
      </w:r>
      <w:r w:rsidRPr="003D7953">
        <w:rPr>
          <w:rFonts w:eastAsia="仿宋" w:hint="eastAsia"/>
          <w:color w:val="000000" w:themeColor="text1"/>
          <w:sz w:val="24"/>
          <w:szCs w:val="21"/>
        </w:rPr>
        <w:t>1</w:t>
      </w:r>
      <w:r w:rsidRPr="003D7953">
        <w:rPr>
          <w:rFonts w:eastAsia="仿宋" w:hint="eastAsia"/>
          <w:color w:val="000000" w:themeColor="text1"/>
          <w:sz w:val="24"/>
          <w:szCs w:val="21"/>
        </w:rPr>
        <w:t>月</w:t>
      </w:r>
      <w:r w:rsidRPr="003D7953">
        <w:rPr>
          <w:rFonts w:eastAsia="仿宋"/>
          <w:color w:val="000000" w:themeColor="text1"/>
          <w:sz w:val="24"/>
          <w:szCs w:val="21"/>
        </w:rPr>
        <w:t>21</w:t>
      </w:r>
      <w:r w:rsidRPr="003D7953">
        <w:rPr>
          <w:rFonts w:eastAsia="仿宋" w:hint="eastAsia"/>
          <w:color w:val="000000" w:themeColor="text1"/>
          <w:sz w:val="24"/>
          <w:szCs w:val="21"/>
        </w:rPr>
        <w:t>日（清算截止日）余额为人民币</w:t>
      </w:r>
      <w:r w:rsidRPr="003D7953">
        <w:rPr>
          <w:rFonts w:eastAsia="仿宋"/>
          <w:color w:val="000000" w:themeColor="text1"/>
          <w:sz w:val="24"/>
          <w:szCs w:val="21"/>
        </w:rPr>
        <w:t>6,800.18</w:t>
      </w:r>
      <w:r w:rsidRPr="003D7953">
        <w:rPr>
          <w:rFonts w:eastAsia="仿宋" w:hint="eastAsia"/>
          <w:color w:val="000000" w:themeColor="text1"/>
          <w:sz w:val="24"/>
          <w:szCs w:val="21"/>
        </w:rPr>
        <w:t>元。</w:t>
      </w:r>
    </w:p>
    <w:p w:rsidR="00C63352" w:rsidRPr="003D7953" w:rsidRDefault="00C63352" w:rsidP="00C63352">
      <w:pPr>
        <w:spacing w:line="360" w:lineRule="auto"/>
        <w:ind w:firstLine="420"/>
        <w:rPr>
          <w:rFonts w:eastAsia="仿宋"/>
          <w:color w:val="000000" w:themeColor="text1"/>
          <w:sz w:val="24"/>
          <w:szCs w:val="21"/>
        </w:rPr>
      </w:pPr>
      <w:r w:rsidRPr="003D7953">
        <w:rPr>
          <w:rFonts w:eastAsia="仿宋" w:hint="eastAsia"/>
          <w:color w:val="000000" w:themeColor="text1"/>
          <w:sz w:val="24"/>
          <w:szCs w:val="21"/>
        </w:rPr>
        <w:t>（</w:t>
      </w:r>
      <w:r w:rsidRPr="003D7953">
        <w:rPr>
          <w:rFonts w:eastAsia="仿宋" w:hint="eastAsia"/>
          <w:color w:val="000000" w:themeColor="text1"/>
          <w:sz w:val="24"/>
          <w:szCs w:val="21"/>
        </w:rPr>
        <w:t>5</w:t>
      </w:r>
      <w:r w:rsidRPr="003D7953">
        <w:rPr>
          <w:rFonts w:eastAsia="仿宋" w:hint="eastAsia"/>
          <w:color w:val="000000" w:themeColor="text1"/>
          <w:sz w:val="24"/>
          <w:szCs w:val="21"/>
        </w:rPr>
        <w:t>）本基金最后运作日</w:t>
      </w:r>
      <w:r w:rsidRPr="003D7953">
        <w:rPr>
          <w:rFonts w:eastAsia="仿宋" w:cs="Arial" w:hint="eastAsia"/>
          <w:sz w:val="24"/>
        </w:rPr>
        <w:t>应收申购款</w:t>
      </w:r>
      <w:r w:rsidRPr="003D7953">
        <w:rPr>
          <w:rFonts w:eastAsia="仿宋" w:hint="eastAsia"/>
          <w:color w:val="000000" w:themeColor="text1"/>
          <w:sz w:val="24"/>
          <w:szCs w:val="21"/>
        </w:rPr>
        <w:t>为人民币</w:t>
      </w:r>
      <w:r w:rsidRPr="003D7953">
        <w:rPr>
          <w:rFonts w:eastAsia="仿宋"/>
          <w:color w:val="000000"/>
          <w:sz w:val="24"/>
        </w:rPr>
        <w:t>29.97</w:t>
      </w:r>
      <w:r w:rsidRPr="003D7953">
        <w:rPr>
          <w:rFonts w:eastAsia="仿宋" w:hint="eastAsia"/>
          <w:color w:val="000000" w:themeColor="text1"/>
          <w:sz w:val="24"/>
          <w:szCs w:val="21"/>
        </w:rPr>
        <w:t>元</w:t>
      </w:r>
      <w:r w:rsidRPr="003D7953">
        <w:rPr>
          <w:rFonts w:eastAsia="仿宋" w:hint="eastAsia"/>
          <w:color w:val="000000" w:themeColor="text1"/>
          <w:sz w:val="24"/>
          <w:szCs w:val="21"/>
        </w:rPr>
        <w:t>,</w:t>
      </w:r>
      <w:r w:rsidRPr="003D7953">
        <w:rPr>
          <w:rFonts w:eastAsia="仿宋" w:hint="eastAsia"/>
          <w:sz w:val="24"/>
        </w:rPr>
        <w:t>已于</w:t>
      </w:r>
      <w:r w:rsidRPr="003D7953">
        <w:rPr>
          <w:rFonts w:eastAsia="仿宋" w:hint="eastAsia"/>
          <w:sz w:val="24"/>
        </w:rPr>
        <w:t>201</w:t>
      </w:r>
      <w:r w:rsidRPr="003D7953">
        <w:rPr>
          <w:rFonts w:eastAsia="仿宋"/>
          <w:sz w:val="24"/>
        </w:rPr>
        <w:t>8</w:t>
      </w:r>
      <w:r w:rsidRPr="003D7953">
        <w:rPr>
          <w:rFonts w:eastAsia="仿宋" w:hint="eastAsia"/>
          <w:sz w:val="24"/>
        </w:rPr>
        <w:t>年</w:t>
      </w:r>
      <w:r w:rsidRPr="003D7953">
        <w:rPr>
          <w:rFonts w:eastAsia="仿宋"/>
          <w:sz w:val="24"/>
        </w:rPr>
        <w:t>12</w:t>
      </w:r>
      <w:r w:rsidRPr="003D7953">
        <w:rPr>
          <w:rFonts w:eastAsia="仿宋" w:hint="eastAsia"/>
          <w:sz w:val="24"/>
        </w:rPr>
        <w:t>月</w:t>
      </w:r>
      <w:r w:rsidRPr="003D7953">
        <w:rPr>
          <w:rFonts w:eastAsia="仿宋" w:hint="eastAsia"/>
          <w:sz w:val="24"/>
        </w:rPr>
        <w:t>2</w:t>
      </w:r>
      <w:r w:rsidRPr="003D7953">
        <w:rPr>
          <w:rFonts w:eastAsia="仿宋"/>
          <w:sz w:val="24"/>
        </w:rPr>
        <w:t>0</w:t>
      </w:r>
      <w:r w:rsidRPr="003D7953">
        <w:rPr>
          <w:rFonts w:eastAsia="仿宋" w:hint="eastAsia"/>
          <w:sz w:val="24"/>
        </w:rPr>
        <w:t>日收到该款项</w:t>
      </w:r>
      <w:r w:rsidRPr="003D7953">
        <w:rPr>
          <w:rFonts w:eastAsia="仿宋" w:hint="eastAsia"/>
          <w:color w:val="000000" w:themeColor="text1"/>
          <w:sz w:val="24"/>
          <w:szCs w:val="21"/>
        </w:rPr>
        <w:t>。</w:t>
      </w:r>
    </w:p>
    <w:p w:rsidR="00C63352" w:rsidRPr="003D7953" w:rsidRDefault="00C63352" w:rsidP="00C63352">
      <w:pPr>
        <w:spacing w:line="360" w:lineRule="auto"/>
        <w:ind w:firstLine="420"/>
        <w:rPr>
          <w:rFonts w:eastAsia="仿宋"/>
          <w:color w:val="000000" w:themeColor="text1"/>
          <w:sz w:val="24"/>
          <w:szCs w:val="21"/>
        </w:rPr>
      </w:pPr>
      <w:r w:rsidRPr="003D7953">
        <w:rPr>
          <w:rFonts w:eastAsia="仿宋" w:hint="eastAsia"/>
          <w:color w:val="000000" w:themeColor="text1"/>
          <w:sz w:val="24"/>
          <w:szCs w:val="21"/>
        </w:rPr>
        <w:t>（</w:t>
      </w:r>
      <w:r w:rsidRPr="003D7953">
        <w:rPr>
          <w:rFonts w:eastAsia="仿宋" w:hint="eastAsia"/>
          <w:color w:val="000000" w:themeColor="text1"/>
          <w:sz w:val="24"/>
          <w:szCs w:val="21"/>
        </w:rPr>
        <w:t>6</w:t>
      </w:r>
      <w:r w:rsidRPr="003D7953">
        <w:rPr>
          <w:rFonts w:eastAsia="仿宋" w:hint="eastAsia"/>
          <w:color w:val="000000" w:themeColor="text1"/>
          <w:sz w:val="24"/>
          <w:szCs w:val="21"/>
        </w:rPr>
        <w:t>）本基金最后运作日</w:t>
      </w:r>
      <w:r w:rsidRPr="003D7953">
        <w:rPr>
          <w:rFonts w:eastAsia="仿宋" w:cs="Arial" w:hint="eastAsia"/>
          <w:sz w:val="24"/>
        </w:rPr>
        <w:t>应收证券清算款为</w:t>
      </w:r>
      <w:r w:rsidRPr="003D7953">
        <w:rPr>
          <w:rFonts w:eastAsia="仿宋" w:hint="eastAsia"/>
          <w:color w:val="000000" w:themeColor="text1"/>
          <w:sz w:val="24"/>
          <w:szCs w:val="21"/>
        </w:rPr>
        <w:t>人民币</w:t>
      </w:r>
      <w:r w:rsidRPr="003D7953">
        <w:rPr>
          <w:rFonts w:eastAsia="仿宋"/>
          <w:color w:val="000000"/>
          <w:sz w:val="24"/>
        </w:rPr>
        <w:t>9,630,474.60</w:t>
      </w:r>
      <w:r w:rsidRPr="003D7953">
        <w:rPr>
          <w:rFonts w:eastAsia="仿宋" w:hint="eastAsia"/>
          <w:color w:val="000000" w:themeColor="text1"/>
          <w:sz w:val="24"/>
          <w:szCs w:val="21"/>
        </w:rPr>
        <w:t>元</w:t>
      </w:r>
      <w:r w:rsidRPr="003D7953">
        <w:rPr>
          <w:rFonts w:eastAsia="仿宋" w:hint="eastAsia"/>
          <w:color w:val="000000" w:themeColor="text1"/>
          <w:sz w:val="24"/>
          <w:szCs w:val="21"/>
        </w:rPr>
        <w:t>,</w:t>
      </w:r>
      <w:r w:rsidRPr="003D7953">
        <w:rPr>
          <w:rFonts w:eastAsia="仿宋" w:hint="eastAsia"/>
          <w:color w:val="000000" w:themeColor="text1"/>
          <w:sz w:val="24"/>
          <w:szCs w:val="21"/>
        </w:rPr>
        <w:t>截至</w:t>
      </w:r>
      <w:r w:rsidRPr="003D7953">
        <w:rPr>
          <w:rFonts w:eastAsia="仿宋" w:hint="eastAsia"/>
          <w:color w:val="000000" w:themeColor="text1"/>
          <w:sz w:val="24"/>
          <w:szCs w:val="21"/>
        </w:rPr>
        <w:t>201</w:t>
      </w:r>
      <w:r w:rsidRPr="003D7953">
        <w:rPr>
          <w:rFonts w:eastAsia="仿宋"/>
          <w:color w:val="000000" w:themeColor="text1"/>
          <w:sz w:val="24"/>
          <w:szCs w:val="21"/>
        </w:rPr>
        <w:t>9</w:t>
      </w:r>
      <w:r w:rsidRPr="003D7953">
        <w:rPr>
          <w:rFonts w:eastAsia="仿宋" w:hint="eastAsia"/>
          <w:color w:val="000000" w:themeColor="text1"/>
          <w:sz w:val="24"/>
          <w:szCs w:val="21"/>
        </w:rPr>
        <w:t>年</w:t>
      </w:r>
      <w:r w:rsidRPr="003D7953">
        <w:rPr>
          <w:rFonts w:eastAsia="仿宋" w:hint="eastAsia"/>
          <w:color w:val="000000" w:themeColor="text1"/>
          <w:sz w:val="24"/>
          <w:szCs w:val="21"/>
        </w:rPr>
        <w:t>1</w:t>
      </w:r>
      <w:r w:rsidRPr="003D7953">
        <w:rPr>
          <w:rFonts w:eastAsia="仿宋" w:hint="eastAsia"/>
          <w:color w:val="000000" w:themeColor="text1"/>
          <w:sz w:val="24"/>
          <w:szCs w:val="21"/>
        </w:rPr>
        <w:t>月</w:t>
      </w:r>
      <w:r w:rsidRPr="003D7953">
        <w:rPr>
          <w:rFonts w:eastAsia="仿宋"/>
          <w:color w:val="000000" w:themeColor="text1"/>
          <w:sz w:val="24"/>
          <w:szCs w:val="21"/>
        </w:rPr>
        <w:t>21</w:t>
      </w:r>
      <w:r w:rsidRPr="003D7953">
        <w:rPr>
          <w:rFonts w:eastAsia="仿宋" w:hint="eastAsia"/>
          <w:color w:val="000000" w:themeColor="text1"/>
          <w:sz w:val="24"/>
          <w:szCs w:val="21"/>
        </w:rPr>
        <w:t>日（清算截止日）余额为人民币</w:t>
      </w:r>
      <w:r w:rsidRPr="003D7953">
        <w:rPr>
          <w:rFonts w:eastAsia="仿宋" w:hint="eastAsia"/>
          <w:color w:val="000000" w:themeColor="text1"/>
          <w:sz w:val="24"/>
          <w:szCs w:val="21"/>
        </w:rPr>
        <w:t>0</w:t>
      </w:r>
      <w:r w:rsidRPr="003D7953">
        <w:rPr>
          <w:rFonts w:eastAsia="仿宋" w:hint="eastAsia"/>
          <w:color w:val="000000" w:themeColor="text1"/>
          <w:sz w:val="24"/>
          <w:szCs w:val="21"/>
        </w:rPr>
        <w:t>元。</w:t>
      </w:r>
    </w:p>
    <w:p w:rsidR="00C63352" w:rsidRPr="003D7953" w:rsidRDefault="00C63352" w:rsidP="00C63352">
      <w:pPr>
        <w:spacing w:line="360" w:lineRule="auto"/>
        <w:ind w:firstLine="420"/>
        <w:rPr>
          <w:rFonts w:eastAsia="仿宋"/>
          <w:color w:val="000000" w:themeColor="text1"/>
          <w:sz w:val="24"/>
          <w:szCs w:val="21"/>
        </w:rPr>
      </w:pPr>
      <w:r w:rsidRPr="003D7953">
        <w:rPr>
          <w:rFonts w:eastAsia="仿宋" w:hint="eastAsia"/>
          <w:color w:val="000000" w:themeColor="text1"/>
          <w:sz w:val="24"/>
          <w:szCs w:val="21"/>
        </w:rPr>
        <w:t>（</w:t>
      </w:r>
      <w:r w:rsidRPr="003D7953">
        <w:rPr>
          <w:rFonts w:eastAsia="仿宋" w:hint="eastAsia"/>
          <w:color w:val="000000" w:themeColor="text1"/>
          <w:sz w:val="24"/>
          <w:szCs w:val="21"/>
        </w:rPr>
        <w:t>7</w:t>
      </w:r>
      <w:r w:rsidRPr="003D7953">
        <w:rPr>
          <w:rFonts w:eastAsia="仿宋" w:hint="eastAsia"/>
          <w:color w:val="000000" w:themeColor="text1"/>
          <w:sz w:val="24"/>
          <w:szCs w:val="21"/>
        </w:rPr>
        <w:t>）本基金最后运作日</w:t>
      </w:r>
      <w:r w:rsidRPr="003D7953">
        <w:rPr>
          <w:rFonts w:eastAsia="仿宋" w:cs="Arial" w:hint="eastAsia"/>
          <w:sz w:val="24"/>
        </w:rPr>
        <w:t>债券投资为</w:t>
      </w:r>
      <w:r w:rsidRPr="003D7953">
        <w:rPr>
          <w:rFonts w:eastAsia="仿宋" w:hint="eastAsia"/>
          <w:color w:val="000000" w:themeColor="text1"/>
          <w:sz w:val="24"/>
          <w:szCs w:val="21"/>
        </w:rPr>
        <w:t>人民币</w:t>
      </w:r>
      <w:r w:rsidRPr="003D7953">
        <w:rPr>
          <w:rFonts w:eastAsia="仿宋" w:hint="eastAsia"/>
          <w:color w:val="000000"/>
          <w:sz w:val="24"/>
        </w:rPr>
        <w:t>3</w:t>
      </w:r>
      <w:r w:rsidRPr="003D7953">
        <w:rPr>
          <w:rFonts w:eastAsia="仿宋"/>
          <w:color w:val="000000"/>
          <w:sz w:val="24"/>
        </w:rPr>
        <w:t>,</w:t>
      </w:r>
      <w:r w:rsidRPr="003D7953">
        <w:rPr>
          <w:rFonts w:eastAsia="仿宋" w:hint="eastAsia"/>
          <w:color w:val="000000"/>
          <w:sz w:val="24"/>
        </w:rPr>
        <w:t>006</w:t>
      </w:r>
      <w:r w:rsidRPr="003D7953">
        <w:rPr>
          <w:rFonts w:eastAsia="仿宋"/>
          <w:color w:val="000000"/>
          <w:sz w:val="24"/>
        </w:rPr>
        <w:t>,</w:t>
      </w:r>
      <w:r w:rsidRPr="003D7953">
        <w:rPr>
          <w:rFonts w:eastAsia="仿宋" w:hint="eastAsia"/>
          <w:color w:val="000000"/>
          <w:sz w:val="24"/>
        </w:rPr>
        <w:t>300.00</w:t>
      </w:r>
      <w:r w:rsidRPr="003D7953">
        <w:rPr>
          <w:rFonts w:eastAsia="仿宋" w:hint="eastAsia"/>
          <w:color w:val="000000" w:themeColor="text1"/>
          <w:sz w:val="24"/>
          <w:szCs w:val="21"/>
        </w:rPr>
        <w:t>元</w:t>
      </w:r>
      <w:r w:rsidRPr="003D7953">
        <w:rPr>
          <w:rFonts w:eastAsia="仿宋" w:hint="eastAsia"/>
          <w:color w:val="000000" w:themeColor="text1"/>
          <w:sz w:val="24"/>
          <w:szCs w:val="21"/>
        </w:rPr>
        <w:t>,</w:t>
      </w:r>
      <w:r w:rsidRPr="003D7953">
        <w:rPr>
          <w:rFonts w:eastAsia="仿宋" w:hint="eastAsia"/>
          <w:color w:val="000000" w:themeColor="text1"/>
          <w:sz w:val="24"/>
          <w:szCs w:val="21"/>
        </w:rPr>
        <w:t>截至</w:t>
      </w:r>
      <w:r w:rsidRPr="003D7953">
        <w:rPr>
          <w:rFonts w:eastAsia="仿宋" w:hint="eastAsia"/>
          <w:color w:val="000000" w:themeColor="text1"/>
          <w:sz w:val="24"/>
          <w:szCs w:val="21"/>
        </w:rPr>
        <w:t>201</w:t>
      </w:r>
      <w:r w:rsidRPr="003D7953">
        <w:rPr>
          <w:rFonts w:eastAsia="仿宋"/>
          <w:color w:val="000000" w:themeColor="text1"/>
          <w:sz w:val="24"/>
          <w:szCs w:val="21"/>
        </w:rPr>
        <w:t>9</w:t>
      </w:r>
      <w:r w:rsidRPr="003D7953">
        <w:rPr>
          <w:rFonts w:eastAsia="仿宋" w:hint="eastAsia"/>
          <w:color w:val="000000" w:themeColor="text1"/>
          <w:sz w:val="24"/>
          <w:szCs w:val="21"/>
        </w:rPr>
        <w:t>年</w:t>
      </w:r>
      <w:r w:rsidRPr="003D7953">
        <w:rPr>
          <w:rFonts w:eastAsia="仿宋" w:hint="eastAsia"/>
          <w:color w:val="000000" w:themeColor="text1"/>
          <w:sz w:val="24"/>
          <w:szCs w:val="21"/>
        </w:rPr>
        <w:t>1</w:t>
      </w:r>
      <w:r w:rsidRPr="003D7953">
        <w:rPr>
          <w:rFonts w:eastAsia="仿宋" w:hint="eastAsia"/>
          <w:color w:val="000000" w:themeColor="text1"/>
          <w:sz w:val="24"/>
          <w:szCs w:val="21"/>
        </w:rPr>
        <w:t>月</w:t>
      </w:r>
      <w:r w:rsidRPr="003D7953">
        <w:rPr>
          <w:rFonts w:eastAsia="仿宋"/>
          <w:color w:val="000000" w:themeColor="text1"/>
          <w:sz w:val="24"/>
          <w:szCs w:val="21"/>
        </w:rPr>
        <w:t>21</w:t>
      </w:r>
      <w:r w:rsidRPr="003D7953">
        <w:rPr>
          <w:rFonts w:eastAsia="仿宋" w:hint="eastAsia"/>
          <w:color w:val="000000" w:themeColor="text1"/>
          <w:sz w:val="24"/>
          <w:szCs w:val="21"/>
        </w:rPr>
        <w:t>日（清算截止日）余额为人民币</w:t>
      </w:r>
      <w:r w:rsidRPr="003D7953">
        <w:rPr>
          <w:rFonts w:eastAsia="仿宋" w:hint="eastAsia"/>
          <w:color w:val="000000" w:themeColor="text1"/>
          <w:sz w:val="24"/>
          <w:szCs w:val="21"/>
        </w:rPr>
        <w:t>0</w:t>
      </w:r>
      <w:r w:rsidRPr="003D7953">
        <w:rPr>
          <w:rFonts w:eastAsia="仿宋" w:hint="eastAsia"/>
          <w:color w:val="000000" w:themeColor="text1"/>
          <w:sz w:val="24"/>
          <w:szCs w:val="21"/>
        </w:rPr>
        <w:t>元。</w:t>
      </w:r>
    </w:p>
    <w:p w:rsidR="00C63352" w:rsidRPr="003D7953" w:rsidRDefault="00C63352" w:rsidP="00C63352">
      <w:pPr>
        <w:spacing w:line="360" w:lineRule="auto"/>
        <w:ind w:firstLine="420"/>
        <w:rPr>
          <w:rFonts w:eastAsia="仿宋"/>
          <w:color w:val="000000" w:themeColor="text1"/>
          <w:sz w:val="24"/>
          <w:szCs w:val="21"/>
        </w:rPr>
      </w:pPr>
      <w:r w:rsidRPr="003D7953">
        <w:rPr>
          <w:rFonts w:eastAsia="仿宋" w:hint="eastAsia"/>
          <w:color w:val="000000" w:themeColor="text1"/>
          <w:sz w:val="24"/>
          <w:szCs w:val="21"/>
        </w:rPr>
        <w:t>（</w:t>
      </w:r>
      <w:r w:rsidRPr="003D7953">
        <w:rPr>
          <w:rFonts w:eastAsia="仿宋" w:hint="eastAsia"/>
          <w:color w:val="000000" w:themeColor="text1"/>
          <w:sz w:val="24"/>
          <w:szCs w:val="21"/>
        </w:rPr>
        <w:t>8</w:t>
      </w:r>
      <w:r w:rsidRPr="003D7953">
        <w:rPr>
          <w:rFonts w:eastAsia="仿宋" w:hint="eastAsia"/>
          <w:color w:val="000000" w:themeColor="text1"/>
          <w:sz w:val="24"/>
          <w:szCs w:val="21"/>
        </w:rPr>
        <w:t>）本基金最后运作日</w:t>
      </w:r>
      <w:r w:rsidRPr="003D7953">
        <w:rPr>
          <w:rFonts w:eastAsia="仿宋" w:cs="Arial" w:hint="eastAsia"/>
          <w:sz w:val="24"/>
        </w:rPr>
        <w:t>买入返售证券为</w:t>
      </w:r>
      <w:r w:rsidRPr="003D7953">
        <w:rPr>
          <w:rFonts w:eastAsia="仿宋" w:hint="eastAsia"/>
          <w:color w:val="000000" w:themeColor="text1"/>
          <w:sz w:val="24"/>
          <w:szCs w:val="21"/>
        </w:rPr>
        <w:t>人民币</w:t>
      </w:r>
      <w:r w:rsidRPr="003D7953">
        <w:rPr>
          <w:rFonts w:eastAsia="仿宋" w:hint="eastAsia"/>
          <w:color w:val="000000"/>
          <w:sz w:val="24"/>
        </w:rPr>
        <w:t>5</w:t>
      </w:r>
      <w:r w:rsidRPr="003D7953">
        <w:rPr>
          <w:rFonts w:eastAsia="仿宋"/>
          <w:color w:val="000000"/>
          <w:sz w:val="24"/>
        </w:rPr>
        <w:t>,</w:t>
      </w:r>
      <w:r w:rsidRPr="003D7953">
        <w:rPr>
          <w:rFonts w:eastAsia="仿宋" w:hint="eastAsia"/>
          <w:color w:val="000000"/>
          <w:sz w:val="24"/>
        </w:rPr>
        <w:t>000</w:t>
      </w:r>
      <w:r w:rsidRPr="003D7953">
        <w:rPr>
          <w:rFonts w:eastAsia="仿宋"/>
          <w:color w:val="000000"/>
          <w:sz w:val="24"/>
        </w:rPr>
        <w:t>,</w:t>
      </w:r>
      <w:r w:rsidRPr="003D7953">
        <w:rPr>
          <w:rFonts w:eastAsia="仿宋" w:hint="eastAsia"/>
          <w:color w:val="000000"/>
          <w:sz w:val="24"/>
        </w:rPr>
        <w:t>000.00</w:t>
      </w:r>
      <w:r w:rsidRPr="003D7953">
        <w:rPr>
          <w:rFonts w:eastAsia="仿宋" w:hint="eastAsia"/>
          <w:color w:val="000000" w:themeColor="text1"/>
          <w:sz w:val="24"/>
          <w:szCs w:val="21"/>
        </w:rPr>
        <w:t>元</w:t>
      </w:r>
      <w:r w:rsidRPr="003D7953">
        <w:rPr>
          <w:rFonts w:eastAsia="仿宋" w:hint="eastAsia"/>
          <w:color w:val="000000" w:themeColor="text1"/>
          <w:sz w:val="24"/>
          <w:szCs w:val="21"/>
        </w:rPr>
        <w:t>,</w:t>
      </w:r>
      <w:r w:rsidRPr="003D7953">
        <w:rPr>
          <w:rFonts w:eastAsia="仿宋" w:hint="eastAsia"/>
          <w:color w:val="000000" w:themeColor="text1"/>
          <w:sz w:val="24"/>
          <w:szCs w:val="21"/>
        </w:rPr>
        <w:t>截至</w:t>
      </w:r>
      <w:r w:rsidRPr="003D7953">
        <w:rPr>
          <w:rFonts w:eastAsia="仿宋" w:hint="eastAsia"/>
          <w:color w:val="000000" w:themeColor="text1"/>
          <w:sz w:val="24"/>
          <w:szCs w:val="21"/>
        </w:rPr>
        <w:t>201</w:t>
      </w:r>
      <w:r w:rsidRPr="003D7953">
        <w:rPr>
          <w:rFonts w:eastAsia="仿宋"/>
          <w:color w:val="000000" w:themeColor="text1"/>
          <w:sz w:val="24"/>
          <w:szCs w:val="21"/>
        </w:rPr>
        <w:t>9</w:t>
      </w:r>
      <w:r w:rsidRPr="003D7953">
        <w:rPr>
          <w:rFonts w:eastAsia="仿宋" w:hint="eastAsia"/>
          <w:color w:val="000000" w:themeColor="text1"/>
          <w:sz w:val="24"/>
          <w:szCs w:val="21"/>
        </w:rPr>
        <w:t>年</w:t>
      </w:r>
      <w:r w:rsidRPr="003D7953">
        <w:rPr>
          <w:rFonts w:eastAsia="仿宋" w:hint="eastAsia"/>
          <w:color w:val="000000" w:themeColor="text1"/>
          <w:sz w:val="24"/>
          <w:szCs w:val="21"/>
        </w:rPr>
        <w:t>1</w:t>
      </w:r>
      <w:r w:rsidRPr="003D7953">
        <w:rPr>
          <w:rFonts w:eastAsia="仿宋" w:hint="eastAsia"/>
          <w:color w:val="000000" w:themeColor="text1"/>
          <w:sz w:val="24"/>
          <w:szCs w:val="21"/>
        </w:rPr>
        <w:t>月</w:t>
      </w:r>
      <w:r w:rsidRPr="003D7953">
        <w:rPr>
          <w:rFonts w:eastAsia="仿宋"/>
          <w:color w:val="000000" w:themeColor="text1"/>
          <w:sz w:val="24"/>
          <w:szCs w:val="21"/>
        </w:rPr>
        <w:t>21</w:t>
      </w:r>
      <w:r w:rsidRPr="003D7953">
        <w:rPr>
          <w:rFonts w:eastAsia="仿宋" w:hint="eastAsia"/>
          <w:color w:val="000000" w:themeColor="text1"/>
          <w:sz w:val="24"/>
          <w:szCs w:val="21"/>
        </w:rPr>
        <w:t>日（清算截止日）余额为人民币</w:t>
      </w:r>
      <w:r w:rsidRPr="003D7953">
        <w:rPr>
          <w:rFonts w:eastAsia="仿宋" w:hint="eastAsia"/>
          <w:color w:val="000000" w:themeColor="text1"/>
          <w:sz w:val="24"/>
          <w:szCs w:val="21"/>
        </w:rPr>
        <w:t>0</w:t>
      </w:r>
      <w:r w:rsidRPr="003D7953">
        <w:rPr>
          <w:rFonts w:eastAsia="仿宋" w:hint="eastAsia"/>
          <w:color w:val="000000" w:themeColor="text1"/>
          <w:sz w:val="24"/>
          <w:szCs w:val="21"/>
        </w:rPr>
        <w:t>元。</w:t>
      </w:r>
    </w:p>
    <w:p w:rsidR="00150121" w:rsidRPr="003D7953" w:rsidRDefault="0059559E" w:rsidP="00D41056">
      <w:pPr>
        <w:pStyle w:val="30"/>
        <w:spacing w:line="360" w:lineRule="auto"/>
        <w:rPr>
          <w:rFonts w:eastAsia="仿宋"/>
          <w:sz w:val="24"/>
          <w:szCs w:val="24"/>
        </w:rPr>
      </w:pPr>
      <w:bookmarkStart w:id="47" w:name="_Toc520804610"/>
      <w:r w:rsidRPr="003D7953">
        <w:rPr>
          <w:rFonts w:eastAsia="仿宋" w:hint="eastAsia"/>
          <w:sz w:val="24"/>
          <w:szCs w:val="24"/>
        </w:rPr>
        <w:t xml:space="preserve">6.3 </w:t>
      </w:r>
      <w:r w:rsidR="00150121" w:rsidRPr="003D7953">
        <w:rPr>
          <w:rFonts w:eastAsia="仿宋" w:hint="eastAsia"/>
          <w:sz w:val="24"/>
          <w:szCs w:val="24"/>
        </w:rPr>
        <w:t>负债清偿情况</w:t>
      </w:r>
      <w:bookmarkEnd w:id="47"/>
    </w:p>
    <w:p w:rsidR="00C63352" w:rsidRPr="003D7953" w:rsidRDefault="00C63352" w:rsidP="00C63352">
      <w:pPr>
        <w:spacing w:line="360" w:lineRule="auto"/>
        <w:ind w:firstLine="420"/>
        <w:rPr>
          <w:rFonts w:eastAsia="仿宋" w:cs="宋体"/>
          <w:kern w:val="0"/>
          <w:sz w:val="24"/>
          <w:szCs w:val="23"/>
        </w:rPr>
      </w:pPr>
      <w:r w:rsidRPr="003D7953">
        <w:rPr>
          <w:rFonts w:eastAsia="仿宋" w:cs="宋体" w:hint="eastAsia"/>
          <w:kern w:val="0"/>
          <w:sz w:val="24"/>
          <w:szCs w:val="23"/>
        </w:rPr>
        <w:t>（</w:t>
      </w:r>
      <w:r w:rsidRPr="003D7953">
        <w:rPr>
          <w:rFonts w:eastAsia="仿宋"/>
          <w:kern w:val="0"/>
          <w:sz w:val="24"/>
          <w:szCs w:val="23"/>
        </w:rPr>
        <w:t>1</w:t>
      </w:r>
      <w:r w:rsidRPr="003D7953">
        <w:rPr>
          <w:rFonts w:eastAsia="仿宋" w:cs="宋体" w:hint="eastAsia"/>
          <w:kern w:val="0"/>
          <w:sz w:val="24"/>
          <w:szCs w:val="23"/>
        </w:rPr>
        <w:t>）本基金最后运作日</w:t>
      </w:r>
      <w:r w:rsidRPr="003D7953">
        <w:rPr>
          <w:rFonts w:eastAsia="仿宋" w:cs="宋体"/>
          <w:kern w:val="0"/>
          <w:sz w:val="24"/>
          <w:szCs w:val="23"/>
        </w:rPr>
        <w:t>应付赎回款</w:t>
      </w:r>
      <w:r w:rsidRPr="003D7953">
        <w:rPr>
          <w:rFonts w:eastAsia="仿宋" w:cs="宋体" w:hint="eastAsia"/>
          <w:kern w:val="0"/>
          <w:sz w:val="24"/>
          <w:szCs w:val="23"/>
        </w:rPr>
        <w:t>为人民币</w:t>
      </w:r>
      <w:r w:rsidRPr="003D7953">
        <w:rPr>
          <w:rFonts w:eastAsia="仿宋"/>
          <w:color w:val="000000"/>
          <w:sz w:val="24"/>
        </w:rPr>
        <w:t>69,739.14</w:t>
      </w:r>
      <w:r w:rsidRPr="003D7953">
        <w:rPr>
          <w:rFonts w:eastAsia="仿宋" w:cs="宋体" w:hint="eastAsia"/>
          <w:kern w:val="0"/>
          <w:sz w:val="24"/>
          <w:szCs w:val="23"/>
        </w:rPr>
        <w:t>元，该款项已于</w:t>
      </w:r>
      <w:r w:rsidRPr="003D7953">
        <w:rPr>
          <w:rFonts w:eastAsia="仿宋"/>
          <w:kern w:val="0"/>
          <w:sz w:val="24"/>
          <w:szCs w:val="23"/>
        </w:rPr>
        <w:t>201</w:t>
      </w:r>
      <w:r w:rsidRPr="003D7953">
        <w:rPr>
          <w:rFonts w:eastAsia="仿宋" w:hint="eastAsia"/>
          <w:kern w:val="0"/>
          <w:sz w:val="24"/>
          <w:szCs w:val="23"/>
        </w:rPr>
        <w:t>8</w:t>
      </w:r>
      <w:r w:rsidRPr="003D7953">
        <w:rPr>
          <w:rFonts w:eastAsia="仿宋" w:cs="宋体" w:hint="eastAsia"/>
          <w:kern w:val="0"/>
          <w:sz w:val="24"/>
          <w:szCs w:val="23"/>
        </w:rPr>
        <w:t>年</w:t>
      </w:r>
      <w:r w:rsidRPr="003D7953">
        <w:rPr>
          <w:rFonts w:eastAsia="仿宋"/>
          <w:kern w:val="0"/>
          <w:sz w:val="24"/>
          <w:szCs w:val="23"/>
        </w:rPr>
        <w:t>12</w:t>
      </w:r>
      <w:r w:rsidRPr="003D7953">
        <w:rPr>
          <w:rFonts w:eastAsia="仿宋" w:cs="宋体" w:hint="eastAsia"/>
          <w:kern w:val="0"/>
          <w:sz w:val="24"/>
          <w:szCs w:val="23"/>
        </w:rPr>
        <w:t>月</w:t>
      </w:r>
      <w:r w:rsidRPr="003D7953">
        <w:rPr>
          <w:rFonts w:eastAsia="仿宋"/>
          <w:kern w:val="0"/>
          <w:sz w:val="24"/>
          <w:szCs w:val="23"/>
        </w:rPr>
        <w:t>21</w:t>
      </w:r>
      <w:r w:rsidRPr="003D7953">
        <w:rPr>
          <w:rFonts w:eastAsia="仿宋" w:cs="宋体" w:hint="eastAsia"/>
          <w:kern w:val="0"/>
          <w:sz w:val="24"/>
          <w:szCs w:val="23"/>
        </w:rPr>
        <w:t>日支付完毕。</w:t>
      </w:r>
    </w:p>
    <w:p w:rsidR="00C63352" w:rsidRPr="003D7953" w:rsidRDefault="00C63352" w:rsidP="00C63352">
      <w:pPr>
        <w:spacing w:line="360" w:lineRule="auto"/>
        <w:ind w:firstLine="420"/>
        <w:rPr>
          <w:rFonts w:eastAsia="仿宋" w:cs="宋体"/>
          <w:kern w:val="0"/>
          <w:sz w:val="24"/>
          <w:szCs w:val="23"/>
        </w:rPr>
      </w:pPr>
      <w:r w:rsidRPr="003D7953">
        <w:rPr>
          <w:rFonts w:eastAsia="仿宋" w:cs="宋体" w:hint="eastAsia"/>
          <w:kern w:val="0"/>
          <w:sz w:val="24"/>
          <w:szCs w:val="23"/>
        </w:rPr>
        <w:t>（</w:t>
      </w:r>
      <w:r w:rsidRPr="003D7953">
        <w:rPr>
          <w:rFonts w:eastAsia="仿宋" w:hint="eastAsia"/>
          <w:kern w:val="0"/>
          <w:sz w:val="24"/>
          <w:szCs w:val="23"/>
        </w:rPr>
        <w:t>2</w:t>
      </w:r>
      <w:r w:rsidRPr="003D7953">
        <w:rPr>
          <w:rFonts w:eastAsia="仿宋" w:cs="宋体" w:hint="eastAsia"/>
          <w:kern w:val="0"/>
          <w:sz w:val="24"/>
          <w:szCs w:val="23"/>
        </w:rPr>
        <w:t>）本基金最后运作日应付管理人报酬为人民币</w:t>
      </w:r>
      <w:r w:rsidRPr="003D7953">
        <w:rPr>
          <w:rFonts w:eastAsia="仿宋"/>
          <w:color w:val="000000"/>
          <w:sz w:val="24"/>
        </w:rPr>
        <w:t>11,189.09</w:t>
      </w:r>
      <w:r w:rsidRPr="003D7953">
        <w:rPr>
          <w:rFonts w:eastAsia="仿宋" w:cs="宋体" w:hint="eastAsia"/>
          <w:kern w:val="0"/>
          <w:sz w:val="24"/>
          <w:szCs w:val="23"/>
        </w:rPr>
        <w:t>元，该款项已于</w:t>
      </w:r>
      <w:r w:rsidRPr="003D7953">
        <w:rPr>
          <w:rFonts w:eastAsia="仿宋"/>
          <w:kern w:val="0"/>
          <w:sz w:val="24"/>
          <w:szCs w:val="23"/>
        </w:rPr>
        <w:t>2019</w:t>
      </w:r>
      <w:r w:rsidRPr="003D7953">
        <w:rPr>
          <w:rFonts w:eastAsia="仿宋" w:cs="宋体" w:hint="eastAsia"/>
          <w:kern w:val="0"/>
          <w:sz w:val="24"/>
          <w:szCs w:val="23"/>
        </w:rPr>
        <w:t>年</w:t>
      </w:r>
      <w:r w:rsidRPr="003D7953">
        <w:rPr>
          <w:rFonts w:eastAsia="仿宋" w:hint="eastAsia"/>
          <w:kern w:val="0"/>
          <w:sz w:val="24"/>
          <w:szCs w:val="23"/>
        </w:rPr>
        <w:t>1</w:t>
      </w:r>
      <w:r w:rsidRPr="003D7953">
        <w:rPr>
          <w:rFonts w:eastAsia="仿宋" w:cs="宋体" w:hint="eastAsia"/>
          <w:kern w:val="0"/>
          <w:sz w:val="24"/>
          <w:szCs w:val="23"/>
        </w:rPr>
        <w:t>月</w:t>
      </w:r>
      <w:r w:rsidRPr="003D7953">
        <w:rPr>
          <w:rFonts w:eastAsia="仿宋"/>
          <w:kern w:val="0"/>
          <w:sz w:val="24"/>
          <w:szCs w:val="23"/>
        </w:rPr>
        <w:t>4</w:t>
      </w:r>
      <w:r w:rsidRPr="003D7953">
        <w:rPr>
          <w:rFonts w:eastAsia="仿宋" w:cs="宋体" w:hint="eastAsia"/>
          <w:kern w:val="0"/>
          <w:sz w:val="24"/>
          <w:szCs w:val="23"/>
        </w:rPr>
        <w:t>日支付。</w:t>
      </w:r>
    </w:p>
    <w:p w:rsidR="00C63352" w:rsidRPr="003D7953" w:rsidRDefault="00C63352" w:rsidP="00C63352">
      <w:pPr>
        <w:autoSpaceDE w:val="0"/>
        <w:autoSpaceDN w:val="0"/>
        <w:adjustRightInd w:val="0"/>
        <w:spacing w:line="360" w:lineRule="auto"/>
        <w:ind w:firstLine="420"/>
        <w:jc w:val="left"/>
        <w:rPr>
          <w:rFonts w:eastAsia="仿宋" w:cs="宋体"/>
          <w:kern w:val="0"/>
          <w:sz w:val="24"/>
          <w:szCs w:val="23"/>
        </w:rPr>
      </w:pPr>
      <w:r w:rsidRPr="003D7953">
        <w:rPr>
          <w:rFonts w:eastAsia="仿宋"/>
          <w:kern w:val="0"/>
          <w:sz w:val="24"/>
          <w:szCs w:val="23"/>
        </w:rPr>
        <w:t>（</w:t>
      </w:r>
      <w:r w:rsidRPr="003D7953">
        <w:rPr>
          <w:rFonts w:eastAsia="仿宋" w:hint="eastAsia"/>
          <w:kern w:val="0"/>
          <w:sz w:val="24"/>
          <w:szCs w:val="23"/>
        </w:rPr>
        <w:t>3</w:t>
      </w:r>
      <w:r w:rsidRPr="003D7953">
        <w:rPr>
          <w:rFonts w:eastAsia="仿宋" w:cs="宋体" w:hint="eastAsia"/>
          <w:kern w:val="0"/>
          <w:sz w:val="24"/>
          <w:szCs w:val="23"/>
        </w:rPr>
        <w:t>）本基金最后运作日应付托管费为人民币</w:t>
      </w:r>
      <w:r w:rsidRPr="003D7953">
        <w:rPr>
          <w:rFonts w:eastAsia="仿宋"/>
          <w:color w:val="000000"/>
          <w:sz w:val="24"/>
        </w:rPr>
        <w:t>3,496.59</w:t>
      </w:r>
      <w:r w:rsidRPr="003D7953">
        <w:rPr>
          <w:rFonts w:eastAsia="仿宋" w:cs="宋体" w:hint="eastAsia"/>
          <w:kern w:val="0"/>
          <w:sz w:val="24"/>
          <w:szCs w:val="23"/>
        </w:rPr>
        <w:t>元，该款项已于</w:t>
      </w:r>
      <w:r w:rsidRPr="003D7953">
        <w:rPr>
          <w:rFonts w:eastAsia="仿宋"/>
          <w:kern w:val="0"/>
          <w:sz w:val="24"/>
          <w:szCs w:val="23"/>
        </w:rPr>
        <w:t>2019</w:t>
      </w:r>
      <w:r w:rsidRPr="003D7953">
        <w:rPr>
          <w:rFonts w:eastAsia="仿宋" w:cs="宋体" w:hint="eastAsia"/>
          <w:kern w:val="0"/>
          <w:sz w:val="24"/>
          <w:szCs w:val="23"/>
        </w:rPr>
        <w:t>年</w:t>
      </w:r>
      <w:r w:rsidRPr="003D7953">
        <w:rPr>
          <w:rFonts w:eastAsia="仿宋" w:hint="eastAsia"/>
          <w:kern w:val="0"/>
          <w:sz w:val="24"/>
          <w:szCs w:val="23"/>
        </w:rPr>
        <w:t>1</w:t>
      </w:r>
      <w:r w:rsidRPr="003D7953">
        <w:rPr>
          <w:rFonts w:eastAsia="仿宋" w:cs="宋体" w:hint="eastAsia"/>
          <w:kern w:val="0"/>
          <w:sz w:val="24"/>
          <w:szCs w:val="23"/>
        </w:rPr>
        <w:t>月</w:t>
      </w:r>
      <w:r w:rsidRPr="003D7953">
        <w:rPr>
          <w:rFonts w:eastAsia="仿宋"/>
          <w:kern w:val="0"/>
          <w:sz w:val="24"/>
          <w:szCs w:val="23"/>
        </w:rPr>
        <w:t>4</w:t>
      </w:r>
      <w:r w:rsidRPr="003D7953">
        <w:rPr>
          <w:rFonts w:eastAsia="仿宋" w:cs="宋体" w:hint="eastAsia"/>
          <w:kern w:val="0"/>
          <w:sz w:val="24"/>
          <w:szCs w:val="23"/>
        </w:rPr>
        <w:t>日支付。</w:t>
      </w:r>
    </w:p>
    <w:p w:rsidR="00C63352" w:rsidRPr="003D7953" w:rsidRDefault="00C63352" w:rsidP="00C63352">
      <w:pPr>
        <w:autoSpaceDE w:val="0"/>
        <w:autoSpaceDN w:val="0"/>
        <w:adjustRightInd w:val="0"/>
        <w:spacing w:line="360" w:lineRule="auto"/>
        <w:ind w:firstLine="420"/>
        <w:jc w:val="left"/>
        <w:rPr>
          <w:rFonts w:eastAsia="仿宋" w:cs="宋体"/>
          <w:kern w:val="0"/>
          <w:sz w:val="24"/>
          <w:szCs w:val="23"/>
        </w:rPr>
      </w:pPr>
      <w:r w:rsidRPr="003D7953">
        <w:rPr>
          <w:rFonts w:eastAsia="仿宋" w:cs="宋体" w:hint="eastAsia"/>
          <w:kern w:val="0"/>
          <w:sz w:val="24"/>
          <w:szCs w:val="23"/>
        </w:rPr>
        <w:t>（</w:t>
      </w:r>
      <w:r w:rsidRPr="003D7953">
        <w:rPr>
          <w:rFonts w:eastAsia="仿宋" w:hint="eastAsia"/>
          <w:kern w:val="0"/>
          <w:sz w:val="24"/>
          <w:szCs w:val="23"/>
        </w:rPr>
        <w:t>4</w:t>
      </w:r>
      <w:r w:rsidRPr="003D7953">
        <w:rPr>
          <w:rFonts w:eastAsia="仿宋" w:cs="宋体" w:hint="eastAsia"/>
          <w:kern w:val="0"/>
          <w:sz w:val="24"/>
          <w:szCs w:val="23"/>
        </w:rPr>
        <w:t>）本基金最后运作日应付销售服务费用为人民币</w:t>
      </w:r>
      <w:r w:rsidRPr="003D7953">
        <w:rPr>
          <w:rFonts w:eastAsia="仿宋"/>
          <w:color w:val="000000"/>
          <w:sz w:val="24"/>
        </w:rPr>
        <w:t>4,052.86</w:t>
      </w:r>
      <w:r w:rsidRPr="003D7953">
        <w:rPr>
          <w:rFonts w:eastAsia="仿宋" w:cs="宋体" w:hint="eastAsia"/>
          <w:kern w:val="0"/>
          <w:sz w:val="24"/>
          <w:szCs w:val="23"/>
        </w:rPr>
        <w:t>元，该款项已于</w:t>
      </w:r>
      <w:r w:rsidRPr="003D7953">
        <w:rPr>
          <w:rFonts w:eastAsia="仿宋"/>
          <w:kern w:val="0"/>
          <w:sz w:val="24"/>
          <w:szCs w:val="23"/>
        </w:rPr>
        <w:t>2019</w:t>
      </w:r>
      <w:r w:rsidRPr="003D7953">
        <w:rPr>
          <w:rFonts w:eastAsia="仿宋" w:cs="宋体" w:hint="eastAsia"/>
          <w:kern w:val="0"/>
          <w:sz w:val="24"/>
          <w:szCs w:val="23"/>
        </w:rPr>
        <w:t>年</w:t>
      </w:r>
      <w:r w:rsidRPr="003D7953">
        <w:rPr>
          <w:rFonts w:eastAsia="仿宋" w:hint="eastAsia"/>
          <w:kern w:val="0"/>
          <w:sz w:val="24"/>
          <w:szCs w:val="23"/>
        </w:rPr>
        <w:t>1</w:t>
      </w:r>
      <w:r w:rsidRPr="003D7953">
        <w:rPr>
          <w:rFonts w:eastAsia="仿宋" w:cs="宋体" w:hint="eastAsia"/>
          <w:kern w:val="0"/>
          <w:sz w:val="24"/>
          <w:szCs w:val="23"/>
        </w:rPr>
        <w:t>月</w:t>
      </w:r>
      <w:r w:rsidRPr="003D7953">
        <w:rPr>
          <w:rFonts w:eastAsia="仿宋"/>
          <w:kern w:val="0"/>
          <w:sz w:val="24"/>
          <w:szCs w:val="23"/>
        </w:rPr>
        <w:t>4</w:t>
      </w:r>
      <w:r w:rsidRPr="003D7953">
        <w:rPr>
          <w:rFonts w:eastAsia="仿宋" w:cs="宋体" w:hint="eastAsia"/>
          <w:kern w:val="0"/>
          <w:sz w:val="24"/>
          <w:szCs w:val="23"/>
        </w:rPr>
        <w:t>日支付。</w:t>
      </w:r>
    </w:p>
    <w:p w:rsidR="00C63352" w:rsidRPr="003D7953" w:rsidRDefault="00C63352" w:rsidP="00C63352">
      <w:pPr>
        <w:autoSpaceDE w:val="0"/>
        <w:autoSpaceDN w:val="0"/>
        <w:adjustRightInd w:val="0"/>
        <w:spacing w:line="360" w:lineRule="auto"/>
        <w:ind w:firstLine="420"/>
        <w:jc w:val="left"/>
        <w:rPr>
          <w:rFonts w:eastAsia="仿宋" w:cs="宋体"/>
          <w:kern w:val="0"/>
          <w:sz w:val="24"/>
          <w:szCs w:val="23"/>
        </w:rPr>
      </w:pPr>
      <w:r w:rsidRPr="003D7953">
        <w:rPr>
          <w:rFonts w:eastAsia="仿宋" w:cs="宋体" w:hint="eastAsia"/>
          <w:kern w:val="0"/>
          <w:sz w:val="24"/>
          <w:szCs w:val="23"/>
        </w:rPr>
        <w:t>（</w:t>
      </w:r>
      <w:r w:rsidRPr="003D7953">
        <w:rPr>
          <w:rFonts w:eastAsia="仿宋" w:hint="eastAsia"/>
          <w:kern w:val="0"/>
          <w:sz w:val="24"/>
          <w:szCs w:val="23"/>
        </w:rPr>
        <w:t>5</w:t>
      </w:r>
      <w:r w:rsidRPr="003D7953">
        <w:rPr>
          <w:rFonts w:eastAsia="仿宋" w:cs="宋体" w:hint="eastAsia"/>
          <w:kern w:val="0"/>
          <w:sz w:val="24"/>
          <w:szCs w:val="23"/>
        </w:rPr>
        <w:t>）本基金最后运作日</w:t>
      </w:r>
      <w:r w:rsidRPr="003D7953">
        <w:rPr>
          <w:rFonts w:eastAsia="仿宋" w:cs="Arial" w:hint="eastAsia"/>
          <w:sz w:val="24"/>
        </w:rPr>
        <w:t>应付</w:t>
      </w:r>
      <w:r w:rsidRPr="003D7953">
        <w:rPr>
          <w:rFonts w:eastAsia="仿宋" w:cs="Arial"/>
          <w:sz w:val="24"/>
        </w:rPr>
        <w:t>交易费用</w:t>
      </w:r>
      <w:r w:rsidRPr="003D7953">
        <w:rPr>
          <w:rFonts w:eastAsia="仿宋" w:cs="宋体" w:hint="eastAsia"/>
          <w:kern w:val="0"/>
          <w:sz w:val="24"/>
          <w:szCs w:val="23"/>
        </w:rPr>
        <w:t>为人民币</w:t>
      </w:r>
      <w:r w:rsidRPr="003D7953">
        <w:rPr>
          <w:rFonts w:eastAsia="仿宋"/>
          <w:color w:val="000000"/>
          <w:sz w:val="24"/>
        </w:rPr>
        <w:t>3,018.57</w:t>
      </w:r>
      <w:r w:rsidRPr="003D7953">
        <w:rPr>
          <w:rFonts w:eastAsia="仿宋" w:cs="宋体" w:hint="eastAsia"/>
          <w:kern w:val="0"/>
          <w:sz w:val="24"/>
          <w:szCs w:val="23"/>
        </w:rPr>
        <w:t>元，该款项已于</w:t>
      </w:r>
      <w:r w:rsidRPr="003D7953">
        <w:rPr>
          <w:rFonts w:eastAsia="仿宋"/>
          <w:kern w:val="0"/>
          <w:sz w:val="24"/>
          <w:szCs w:val="23"/>
        </w:rPr>
        <w:t>2019</w:t>
      </w:r>
      <w:r w:rsidRPr="003D7953">
        <w:rPr>
          <w:rFonts w:eastAsia="仿宋" w:cs="宋体" w:hint="eastAsia"/>
          <w:kern w:val="0"/>
          <w:sz w:val="24"/>
          <w:szCs w:val="23"/>
        </w:rPr>
        <w:t>年</w:t>
      </w:r>
      <w:r w:rsidRPr="003D7953">
        <w:rPr>
          <w:rFonts w:eastAsia="仿宋" w:hint="eastAsia"/>
          <w:kern w:val="0"/>
          <w:sz w:val="24"/>
          <w:szCs w:val="23"/>
        </w:rPr>
        <w:t>1</w:t>
      </w:r>
      <w:r w:rsidRPr="003D7953">
        <w:rPr>
          <w:rFonts w:eastAsia="仿宋" w:cs="宋体" w:hint="eastAsia"/>
          <w:kern w:val="0"/>
          <w:sz w:val="24"/>
          <w:szCs w:val="23"/>
        </w:rPr>
        <w:t>月</w:t>
      </w:r>
      <w:r w:rsidRPr="003D7953">
        <w:rPr>
          <w:rFonts w:eastAsia="仿宋"/>
          <w:kern w:val="0"/>
          <w:sz w:val="24"/>
          <w:szCs w:val="23"/>
        </w:rPr>
        <w:t>8</w:t>
      </w:r>
      <w:r w:rsidRPr="003D7953">
        <w:rPr>
          <w:rFonts w:eastAsia="仿宋" w:cs="宋体" w:hint="eastAsia"/>
          <w:kern w:val="0"/>
          <w:sz w:val="24"/>
          <w:szCs w:val="23"/>
        </w:rPr>
        <w:t>日支付。</w:t>
      </w:r>
    </w:p>
    <w:p w:rsidR="00C63352" w:rsidRPr="003D7953" w:rsidRDefault="00C63352" w:rsidP="00C63352">
      <w:pPr>
        <w:autoSpaceDE w:val="0"/>
        <w:autoSpaceDN w:val="0"/>
        <w:adjustRightInd w:val="0"/>
        <w:spacing w:line="560" w:lineRule="exact"/>
        <w:ind w:firstLine="420"/>
        <w:jc w:val="left"/>
        <w:rPr>
          <w:rFonts w:eastAsia="仿宋" w:cs="宋体"/>
          <w:kern w:val="0"/>
          <w:sz w:val="24"/>
          <w:szCs w:val="23"/>
        </w:rPr>
      </w:pPr>
      <w:r w:rsidRPr="003D7953">
        <w:rPr>
          <w:rFonts w:eastAsia="仿宋" w:cs="宋体" w:hint="eastAsia"/>
          <w:kern w:val="0"/>
          <w:sz w:val="24"/>
          <w:szCs w:val="23"/>
        </w:rPr>
        <w:t>（</w:t>
      </w:r>
      <w:r w:rsidRPr="003D7953">
        <w:rPr>
          <w:rFonts w:eastAsia="仿宋" w:hint="eastAsia"/>
          <w:kern w:val="0"/>
          <w:sz w:val="24"/>
          <w:szCs w:val="23"/>
        </w:rPr>
        <w:t>6</w:t>
      </w:r>
      <w:r w:rsidRPr="003D7953">
        <w:rPr>
          <w:rFonts w:eastAsia="仿宋" w:cs="宋体" w:hint="eastAsia"/>
          <w:kern w:val="0"/>
          <w:sz w:val="24"/>
          <w:szCs w:val="23"/>
        </w:rPr>
        <w:t>）本基金最后运作日其他负债为本基金预提费用，包含本基金应付银行间市场清算所股份有限公司、</w:t>
      </w:r>
      <w:r w:rsidRPr="003D7953">
        <w:rPr>
          <w:rFonts w:eastAsia="仿宋" w:cs="宋体"/>
          <w:kern w:val="0"/>
          <w:sz w:val="24"/>
          <w:szCs w:val="23"/>
        </w:rPr>
        <w:t>中央国债登记结算有限责任公司</w:t>
      </w:r>
      <w:r w:rsidRPr="003D7953">
        <w:rPr>
          <w:rFonts w:eastAsia="仿宋" w:cs="宋体" w:hint="eastAsia"/>
          <w:kern w:val="0"/>
          <w:sz w:val="24"/>
          <w:szCs w:val="23"/>
        </w:rPr>
        <w:t>的账户维护费共计人民币</w:t>
      </w:r>
      <w:r w:rsidRPr="003D7953">
        <w:rPr>
          <w:rFonts w:eastAsia="仿宋" w:hint="eastAsia"/>
          <w:kern w:val="0"/>
          <w:sz w:val="24"/>
          <w:szCs w:val="23"/>
        </w:rPr>
        <w:t>9,</w:t>
      </w:r>
      <w:r w:rsidRPr="003D7953">
        <w:rPr>
          <w:rFonts w:eastAsia="仿宋"/>
          <w:kern w:val="0"/>
          <w:sz w:val="24"/>
          <w:szCs w:val="23"/>
        </w:rPr>
        <w:t>300</w:t>
      </w:r>
      <w:r w:rsidRPr="003D7953">
        <w:rPr>
          <w:rFonts w:eastAsia="仿宋" w:hint="eastAsia"/>
          <w:kern w:val="0"/>
          <w:sz w:val="24"/>
          <w:szCs w:val="23"/>
        </w:rPr>
        <w:t>.00</w:t>
      </w:r>
      <w:r w:rsidRPr="003D7953">
        <w:rPr>
          <w:rFonts w:eastAsia="仿宋" w:cs="宋体" w:hint="eastAsia"/>
          <w:kern w:val="0"/>
          <w:sz w:val="24"/>
          <w:szCs w:val="23"/>
        </w:rPr>
        <w:t>元，及审计费</w:t>
      </w:r>
      <w:r w:rsidRPr="003D7953">
        <w:rPr>
          <w:rFonts w:eastAsia="仿宋" w:cs="宋体" w:hint="eastAsia"/>
          <w:kern w:val="0"/>
          <w:sz w:val="24"/>
          <w:szCs w:val="23"/>
        </w:rPr>
        <w:t>60,000</w:t>
      </w:r>
      <w:r w:rsidRPr="003D7953">
        <w:rPr>
          <w:rFonts w:eastAsia="仿宋" w:cs="宋体" w:hint="eastAsia"/>
          <w:kern w:val="0"/>
          <w:sz w:val="24"/>
          <w:szCs w:val="23"/>
        </w:rPr>
        <w:t>元，信息披露费</w:t>
      </w:r>
      <w:r w:rsidRPr="003D7953">
        <w:rPr>
          <w:rFonts w:eastAsia="仿宋" w:cs="宋体" w:hint="eastAsia"/>
          <w:kern w:val="0"/>
          <w:sz w:val="24"/>
          <w:szCs w:val="23"/>
        </w:rPr>
        <w:t>1</w:t>
      </w:r>
      <w:r w:rsidRPr="003D7953">
        <w:rPr>
          <w:rFonts w:eastAsia="仿宋" w:cs="宋体"/>
          <w:kern w:val="0"/>
          <w:sz w:val="24"/>
          <w:szCs w:val="23"/>
        </w:rPr>
        <w:t>6</w:t>
      </w:r>
      <w:r w:rsidRPr="003D7953">
        <w:rPr>
          <w:rFonts w:eastAsia="仿宋" w:cs="宋体" w:hint="eastAsia"/>
          <w:kern w:val="0"/>
          <w:sz w:val="24"/>
          <w:szCs w:val="23"/>
        </w:rPr>
        <w:t>,000</w:t>
      </w:r>
      <w:r w:rsidRPr="003D7953">
        <w:rPr>
          <w:rFonts w:eastAsia="仿宋" w:cs="宋体" w:hint="eastAsia"/>
          <w:kern w:val="0"/>
          <w:sz w:val="24"/>
          <w:szCs w:val="23"/>
        </w:rPr>
        <w:t>元，应付赎回费</w:t>
      </w:r>
      <w:r w:rsidRPr="003D7953">
        <w:rPr>
          <w:rFonts w:eastAsia="仿宋" w:cs="宋体" w:hint="eastAsia"/>
          <w:kern w:val="0"/>
          <w:sz w:val="24"/>
          <w:szCs w:val="23"/>
        </w:rPr>
        <w:t>1</w:t>
      </w:r>
      <w:r w:rsidRPr="003D7953">
        <w:rPr>
          <w:rFonts w:eastAsia="仿宋" w:cs="宋体"/>
          <w:kern w:val="0"/>
          <w:sz w:val="24"/>
          <w:szCs w:val="23"/>
        </w:rPr>
        <w:t>83</w:t>
      </w:r>
      <w:r w:rsidRPr="003D7953">
        <w:rPr>
          <w:rFonts w:eastAsia="仿宋" w:cs="宋体" w:hint="eastAsia"/>
          <w:kern w:val="0"/>
          <w:sz w:val="24"/>
          <w:szCs w:val="23"/>
        </w:rPr>
        <w:t>.</w:t>
      </w:r>
      <w:r w:rsidRPr="003D7953">
        <w:rPr>
          <w:rFonts w:eastAsia="仿宋" w:cs="宋体"/>
          <w:kern w:val="0"/>
          <w:sz w:val="24"/>
          <w:szCs w:val="23"/>
        </w:rPr>
        <w:t>70</w:t>
      </w:r>
      <w:r w:rsidRPr="003D7953">
        <w:rPr>
          <w:rFonts w:eastAsia="仿宋" w:cs="宋体" w:hint="eastAsia"/>
          <w:kern w:val="0"/>
          <w:sz w:val="24"/>
          <w:szCs w:val="23"/>
        </w:rPr>
        <w:t>元，上述款项截至</w:t>
      </w:r>
      <w:r w:rsidRPr="003D7953">
        <w:rPr>
          <w:rFonts w:eastAsia="仿宋" w:hint="eastAsia"/>
          <w:kern w:val="0"/>
          <w:sz w:val="24"/>
          <w:szCs w:val="23"/>
        </w:rPr>
        <w:t>201</w:t>
      </w:r>
      <w:r w:rsidRPr="003D7953">
        <w:rPr>
          <w:rFonts w:eastAsia="仿宋"/>
          <w:kern w:val="0"/>
          <w:sz w:val="24"/>
          <w:szCs w:val="23"/>
        </w:rPr>
        <w:t>9</w:t>
      </w:r>
      <w:r w:rsidRPr="003D7953">
        <w:rPr>
          <w:rFonts w:eastAsia="仿宋" w:hint="eastAsia"/>
          <w:kern w:val="0"/>
          <w:sz w:val="24"/>
          <w:szCs w:val="23"/>
        </w:rPr>
        <w:t>年</w:t>
      </w:r>
      <w:r w:rsidRPr="003D7953">
        <w:rPr>
          <w:rFonts w:eastAsia="仿宋" w:hint="eastAsia"/>
          <w:kern w:val="0"/>
          <w:sz w:val="24"/>
          <w:szCs w:val="23"/>
        </w:rPr>
        <w:t>1</w:t>
      </w:r>
      <w:r w:rsidRPr="003D7953">
        <w:rPr>
          <w:rFonts w:eastAsia="仿宋" w:hint="eastAsia"/>
          <w:kern w:val="0"/>
          <w:sz w:val="24"/>
          <w:szCs w:val="23"/>
        </w:rPr>
        <w:t>月</w:t>
      </w:r>
      <w:r w:rsidRPr="003D7953">
        <w:rPr>
          <w:rFonts w:eastAsia="仿宋"/>
          <w:kern w:val="0"/>
          <w:sz w:val="24"/>
          <w:szCs w:val="23"/>
        </w:rPr>
        <w:t>21</w:t>
      </w:r>
      <w:r w:rsidRPr="003D7953">
        <w:rPr>
          <w:rFonts w:eastAsia="仿宋" w:hint="eastAsia"/>
          <w:kern w:val="0"/>
          <w:sz w:val="24"/>
          <w:szCs w:val="23"/>
        </w:rPr>
        <w:t>日</w:t>
      </w:r>
      <w:r w:rsidRPr="003D7953">
        <w:rPr>
          <w:rFonts w:eastAsia="仿宋" w:cs="宋体" w:hint="eastAsia"/>
          <w:kern w:val="0"/>
          <w:sz w:val="24"/>
          <w:szCs w:val="23"/>
        </w:rPr>
        <w:t>已全部偿还。</w:t>
      </w:r>
    </w:p>
    <w:p w:rsidR="00344175" w:rsidRPr="003D7953" w:rsidRDefault="00344175" w:rsidP="00EE2EDC">
      <w:pPr>
        <w:autoSpaceDE w:val="0"/>
        <w:autoSpaceDN w:val="0"/>
        <w:adjustRightInd w:val="0"/>
        <w:spacing w:line="560" w:lineRule="exact"/>
        <w:ind w:firstLine="420"/>
        <w:jc w:val="left"/>
        <w:rPr>
          <w:rFonts w:eastAsia="仿宋" w:cs="宋体"/>
          <w:kern w:val="0"/>
          <w:sz w:val="24"/>
          <w:szCs w:val="23"/>
        </w:rPr>
      </w:pPr>
    </w:p>
    <w:p w:rsidR="00150121" w:rsidRPr="003D7953" w:rsidRDefault="00DF54DC" w:rsidP="00DF54DC">
      <w:pPr>
        <w:pStyle w:val="30"/>
        <w:spacing w:line="360" w:lineRule="auto"/>
        <w:rPr>
          <w:rFonts w:eastAsia="仿宋"/>
          <w:sz w:val="24"/>
          <w:szCs w:val="24"/>
        </w:rPr>
      </w:pPr>
      <w:bookmarkStart w:id="48" w:name="_Toc520804611"/>
      <w:r w:rsidRPr="003D7953">
        <w:rPr>
          <w:rFonts w:eastAsia="仿宋" w:hint="eastAsia"/>
          <w:sz w:val="24"/>
          <w:szCs w:val="24"/>
        </w:rPr>
        <w:t xml:space="preserve">6.4 </w:t>
      </w:r>
      <w:r w:rsidR="00150121" w:rsidRPr="003D7953">
        <w:rPr>
          <w:rFonts w:eastAsia="仿宋" w:hint="eastAsia"/>
          <w:sz w:val="24"/>
          <w:szCs w:val="24"/>
        </w:rPr>
        <w:t>清算</w:t>
      </w:r>
      <w:r w:rsidR="00E043BF" w:rsidRPr="003D7953">
        <w:rPr>
          <w:rFonts w:eastAsia="仿宋" w:hint="eastAsia"/>
          <w:sz w:val="24"/>
          <w:szCs w:val="24"/>
        </w:rPr>
        <w:t>期</w:t>
      </w:r>
      <w:r w:rsidR="00150121" w:rsidRPr="003D7953">
        <w:rPr>
          <w:rFonts w:eastAsia="仿宋" w:hint="eastAsia"/>
          <w:sz w:val="24"/>
          <w:szCs w:val="24"/>
        </w:rPr>
        <w:t>的清算损益情况</w:t>
      </w:r>
      <w:bookmarkEnd w:id="48"/>
    </w:p>
    <w:p w:rsidR="00150121" w:rsidRPr="003D7953" w:rsidRDefault="00150121" w:rsidP="00685F63">
      <w:pPr>
        <w:spacing w:line="560" w:lineRule="exact"/>
        <w:ind w:right="460"/>
        <w:jc w:val="right"/>
        <w:rPr>
          <w:rFonts w:eastAsia="仿宋" w:cs="宋体"/>
          <w:kern w:val="0"/>
          <w:sz w:val="24"/>
          <w:szCs w:val="23"/>
        </w:rPr>
      </w:pPr>
      <w:r w:rsidRPr="003D7953">
        <w:rPr>
          <w:rFonts w:eastAsia="仿宋" w:cs="宋体" w:hint="eastAsia"/>
          <w:kern w:val="0"/>
          <w:sz w:val="24"/>
          <w:szCs w:val="23"/>
        </w:rPr>
        <w:t>单位：人民币元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529"/>
      </w:tblGrid>
      <w:tr w:rsidR="00150121" w:rsidRPr="003D7953" w:rsidTr="00424958">
        <w:trPr>
          <w:trHeight w:val="353"/>
        </w:trPr>
        <w:tc>
          <w:tcPr>
            <w:tcW w:w="4077" w:type="dxa"/>
          </w:tcPr>
          <w:p w:rsidR="00150121" w:rsidRPr="003D7953" w:rsidRDefault="00150121" w:rsidP="00685F63">
            <w:pPr>
              <w:autoSpaceDE w:val="0"/>
              <w:autoSpaceDN w:val="0"/>
              <w:adjustRightInd w:val="0"/>
              <w:spacing w:line="560" w:lineRule="exact"/>
              <w:jc w:val="left"/>
              <w:rPr>
                <w:rFonts w:eastAsia="仿宋" w:cs="宋体"/>
                <w:color w:val="000000"/>
                <w:kern w:val="0"/>
                <w:sz w:val="24"/>
                <w:szCs w:val="23"/>
              </w:rPr>
            </w:pPr>
            <w:r w:rsidRPr="003D7953">
              <w:rPr>
                <w:rFonts w:eastAsia="仿宋" w:cs="宋体" w:hint="eastAsia"/>
                <w:color w:val="000000"/>
                <w:kern w:val="0"/>
                <w:sz w:val="24"/>
                <w:szCs w:val="23"/>
              </w:rPr>
              <w:t>项目</w:t>
            </w:r>
          </w:p>
        </w:tc>
        <w:tc>
          <w:tcPr>
            <w:tcW w:w="5529" w:type="dxa"/>
          </w:tcPr>
          <w:p w:rsidR="00150121" w:rsidRPr="003D7953" w:rsidRDefault="00150121" w:rsidP="00FE51CB">
            <w:pPr>
              <w:autoSpaceDE w:val="0"/>
              <w:autoSpaceDN w:val="0"/>
              <w:adjustRightInd w:val="0"/>
              <w:spacing w:line="560" w:lineRule="exact"/>
              <w:jc w:val="left"/>
              <w:rPr>
                <w:rFonts w:eastAsia="仿宋" w:cs="宋体"/>
                <w:color w:val="000000"/>
                <w:kern w:val="0"/>
                <w:sz w:val="24"/>
                <w:szCs w:val="23"/>
              </w:rPr>
            </w:pPr>
            <w:r w:rsidRPr="003D7953">
              <w:rPr>
                <w:rFonts w:eastAsia="仿宋" w:cs="宋体" w:hint="eastAsia"/>
                <w:color w:val="000000"/>
                <w:kern w:val="0"/>
                <w:sz w:val="24"/>
                <w:szCs w:val="23"/>
              </w:rPr>
              <w:t>自</w:t>
            </w:r>
            <w:r w:rsidR="00FE51CB" w:rsidRPr="003D7953">
              <w:rPr>
                <w:rFonts w:eastAsia="仿宋"/>
                <w:color w:val="000000"/>
                <w:kern w:val="0"/>
                <w:sz w:val="24"/>
                <w:szCs w:val="23"/>
              </w:rPr>
              <w:t>2018</w:t>
            </w:r>
            <w:r w:rsidRPr="003D7953">
              <w:rPr>
                <w:rFonts w:eastAsia="仿宋" w:cs="宋体" w:hint="eastAsia"/>
                <w:color w:val="000000"/>
                <w:kern w:val="0"/>
                <w:sz w:val="24"/>
                <w:szCs w:val="23"/>
              </w:rPr>
              <w:t>年</w:t>
            </w:r>
            <w:r w:rsidR="00564028" w:rsidRPr="003D7953">
              <w:rPr>
                <w:rFonts w:eastAsia="仿宋"/>
                <w:color w:val="000000"/>
                <w:kern w:val="0"/>
                <w:sz w:val="24"/>
                <w:szCs w:val="23"/>
              </w:rPr>
              <w:t>12</w:t>
            </w:r>
            <w:r w:rsidRPr="003D7953">
              <w:rPr>
                <w:rFonts w:eastAsia="仿宋" w:cs="宋体" w:hint="eastAsia"/>
                <w:color w:val="000000"/>
                <w:kern w:val="0"/>
                <w:sz w:val="24"/>
                <w:szCs w:val="23"/>
              </w:rPr>
              <w:t>月</w:t>
            </w:r>
            <w:r w:rsidR="00FE51CB" w:rsidRPr="003D7953">
              <w:rPr>
                <w:rFonts w:eastAsia="仿宋"/>
                <w:color w:val="000000"/>
                <w:kern w:val="0"/>
                <w:sz w:val="24"/>
                <w:szCs w:val="23"/>
              </w:rPr>
              <w:t>20</w:t>
            </w:r>
            <w:r w:rsidRPr="003D7953">
              <w:rPr>
                <w:rFonts w:eastAsia="仿宋" w:cs="宋体" w:hint="eastAsia"/>
                <w:color w:val="000000"/>
                <w:kern w:val="0"/>
                <w:sz w:val="24"/>
                <w:szCs w:val="23"/>
              </w:rPr>
              <w:t>日至</w:t>
            </w:r>
            <w:r w:rsidRPr="003D7953">
              <w:rPr>
                <w:rFonts w:eastAsia="仿宋"/>
                <w:color w:val="000000"/>
                <w:kern w:val="0"/>
                <w:sz w:val="24"/>
                <w:szCs w:val="23"/>
              </w:rPr>
              <w:t>201</w:t>
            </w:r>
            <w:r w:rsidR="00564028" w:rsidRPr="003D7953">
              <w:rPr>
                <w:rFonts w:eastAsia="仿宋"/>
                <w:color w:val="000000"/>
                <w:kern w:val="0"/>
                <w:sz w:val="24"/>
                <w:szCs w:val="23"/>
              </w:rPr>
              <w:t>9</w:t>
            </w:r>
            <w:r w:rsidRPr="003D7953">
              <w:rPr>
                <w:rFonts w:eastAsia="仿宋" w:cs="宋体" w:hint="eastAsia"/>
                <w:color w:val="000000"/>
                <w:kern w:val="0"/>
                <w:sz w:val="24"/>
                <w:szCs w:val="23"/>
              </w:rPr>
              <w:t>年</w:t>
            </w:r>
            <w:r w:rsidR="00B95CA1" w:rsidRPr="003D7953">
              <w:rPr>
                <w:rFonts w:eastAsia="仿宋" w:hint="eastAsia"/>
                <w:color w:val="000000"/>
                <w:kern w:val="0"/>
                <w:sz w:val="24"/>
                <w:szCs w:val="23"/>
              </w:rPr>
              <w:t>1</w:t>
            </w:r>
            <w:r w:rsidRPr="003D7953">
              <w:rPr>
                <w:rFonts w:eastAsia="仿宋" w:cs="宋体" w:hint="eastAsia"/>
                <w:color w:val="000000"/>
                <w:kern w:val="0"/>
                <w:sz w:val="24"/>
                <w:szCs w:val="23"/>
              </w:rPr>
              <w:t>月</w:t>
            </w:r>
            <w:r w:rsidR="00C63352" w:rsidRPr="003D7953">
              <w:rPr>
                <w:rFonts w:eastAsia="仿宋"/>
                <w:color w:val="000000"/>
                <w:kern w:val="0"/>
                <w:sz w:val="24"/>
                <w:szCs w:val="23"/>
              </w:rPr>
              <w:t>21</w:t>
            </w:r>
            <w:r w:rsidRPr="003D7953">
              <w:rPr>
                <w:rFonts w:eastAsia="仿宋" w:cs="宋体" w:hint="eastAsia"/>
                <w:color w:val="000000"/>
                <w:kern w:val="0"/>
                <w:sz w:val="24"/>
                <w:szCs w:val="23"/>
              </w:rPr>
              <w:t>日止清算期间</w:t>
            </w:r>
          </w:p>
        </w:tc>
      </w:tr>
      <w:tr w:rsidR="0098034A" w:rsidRPr="003D7953" w:rsidTr="00424958">
        <w:trPr>
          <w:trHeight w:val="120"/>
        </w:trPr>
        <w:tc>
          <w:tcPr>
            <w:tcW w:w="4077" w:type="dxa"/>
          </w:tcPr>
          <w:p w:rsidR="0098034A" w:rsidRPr="003D7953" w:rsidRDefault="0098034A" w:rsidP="006A2A00">
            <w:pPr>
              <w:autoSpaceDE w:val="0"/>
              <w:autoSpaceDN w:val="0"/>
              <w:adjustRightInd w:val="0"/>
              <w:spacing w:line="560" w:lineRule="exact"/>
              <w:jc w:val="left"/>
              <w:rPr>
                <w:rFonts w:eastAsia="仿宋" w:cs="宋体"/>
                <w:color w:val="000000"/>
                <w:kern w:val="0"/>
                <w:sz w:val="24"/>
                <w:szCs w:val="23"/>
              </w:rPr>
            </w:pPr>
            <w:r w:rsidRPr="003D7953">
              <w:rPr>
                <w:rFonts w:eastAsia="仿宋" w:cs="宋体" w:hint="eastAsia"/>
                <w:color w:val="000000"/>
                <w:kern w:val="0"/>
                <w:sz w:val="24"/>
                <w:szCs w:val="23"/>
              </w:rPr>
              <w:t>一、资产处置</w:t>
            </w:r>
            <w:r w:rsidR="00B6070E" w:rsidRPr="003D7953">
              <w:rPr>
                <w:rFonts w:eastAsia="仿宋" w:cs="宋体" w:hint="eastAsia"/>
                <w:color w:val="000000"/>
                <w:kern w:val="0"/>
                <w:sz w:val="24"/>
                <w:szCs w:val="23"/>
              </w:rPr>
              <w:t>收入</w:t>
            </w:r>
          </w:p>
        </w:tc>
        <w:tc>
          <w:tcPr>
            <w:tcW w:w="5529" w:type="dxa"/>
          </w:tcPr>
          <w:p w:rsidR="0098034A" w:rsidRPr="003D7953" w:rsidRDefault="0098034A" w:rsidP="006A2A00">
            <w:pPr>
              <w:autoSpaceDE w:val="0"/>
              <w:autoSpaceDN w:val="0"/>
              <w:adjustRightInd w:val="0"/>
              <w:spacing w:line="560" w:lineRule="exact"/>
              <w:jc w:val="left"/>
              <w:rPr>
                <w:rFonts w:eastAsia="仿宋" w:cs="宋体"/>
                <w:color w:val="000000"/>
                <w:kern w:val="0"/>
                <w:sz w:val="24"/>
                <w:szCs w:val="23"/>
              </w:rPr>
            </w:pPr>
          </w:p>
        </w:tc>
      </w:tr>
      <w:tr w:rsidR="00C63352" w:rsidRPr="003D7953" w:rsidTr="00424958">
        <w:trPr>
          <w:trHeight w:val="165"/>
        </w:trPr>
        <w:tc>
          <w:tcPr>
            <w:tcW w:w="4077" w:type="dxa"/>
          </w:tcPr>
          <w:p w:rsidR="00C63352" w:rsidRPr="003D7953" w:rsidRDefault="00C63352" w:rsidP="00C63352">
            <w:pPr>
              <w:autoSpaceDE w:val="0"/>
              <w:autoSpaceDN w:val="0"/>
              <w:adjustRightInd w:val="0"/>
              <w:spacing w:line="560" w:lineRule="exact"/>
              <w:jc w:val="left"/>
              <w:rPr>
                <w:rFonts w:eastAsia="仿宋" w:cs="宋体"/>
                <w:color w:val="000000"/>
                <w:kern w:val="0"/>
                <w:sz w:val="24"/>
                <w:szCs w:val="23"/>
              </w:rPr>
            </w:pPr>
            <w:r w:rsidRPr="003D7953">
              <w:rPr>
                <w:rFonts w:eastAsia="仿宋" w:cs="宋体" w:hint="eastAsia"/>
                <w:color w:val="000000"/>
                <w:kern w:val="0"/>
                <w:sz w:val="24"/>
                <w:szCs w:val="23"/>
              </w:rPr>
              <w:t>1</w:t>
            </w:r>
            <w:r w:rsidRPr="003D7953">
              <w:rPr>
                <w:rFonts w:eastAsia="仿宋" w:cs="宋体" w:hint="eastAsia"/>
                <w:color w:val="000000"/>
                <w:kern w:val="0"/>
                <w:sz w:val="24"/>
                <w:szCs w:val="23"/>
              </w:rPr>
              <w:t>．利息收入</w:t>
            </w:r>
            <w:r w:rsidRPr="003D7953">
              <w:rPr>
                <w:rFonts w:eastAsia="仿宋" w:cs="宋体"/>
                <w:color w:val="000000"/>
                <w:kern w:val="0"/>
                <w:sz w:val="24"/>
                <w:szCs w:val="23"/>
              </w:rPr>
              <w:t>-</w:t>
            </w:r>
            <w:r w:rsidRPr="003D7953">
              <w:rPr>
                <w:rFonts w:eastAsia="仿宋" w:cs="宋体" w:hint="eastAsia"/>
                <w:color w:val="000000"/>
                <w:kern w:val="0"/>
                <w:sz w:val="24"/>
                <w:szCs w:val="23"/>
              </w:rPr>
              <w:t>存款利息收入（注</w:t>
            </w:r>
            <w:r w:rsidRPr="003D7953">
              <w:rPr>
                <w:rFonts w:eastAsia="仿宋" w:cs="宋体"/>
                <w:color w:val="000000"/>
                <w:kern w:val="0"/>
                <w:sz w:val="24"/>
                <w:szCs w:val="23"/>
              </w:rPr>
              <w:t>1</w:t>
            </w:r>
            <w:r w:rsidRPr="003D7953">
              <w:rPr>
                <w:rFonts w:eastAsia="仿宋" w:cs="宋体" w:hint="eastAsia"/>
                <w:color w:val="000000"/>
                <w:kern w:val="0"/>
                <w:sz w:val="24"/>
                <w:szCs w:val="23"/>
              </w:rPr>
              <w:t>）</w:t>
            </w:r>
          </w:p>
        </w:tc>
        <w:tc>
          <w:tcPr>
            <w:tcW w:w="5529" w:type="dxa"/>
          </w:tcPr>
          <w:p w:rsidR="00C63352" w:rsidRPr="003D7953" w:rsidRDefault="00C63352" w:rsidP="00C63352">
            <w:pPr>
              <w:autoSpaceDE w:val="0"/>
              <w:autoSpaceDN w:val="0"/>
              <w:adjustRightInd w:val="0"/>
              <w:spacing w:line="560" w:lineRule="exact"/>
              <w:jc w:val="left"/>
              <w:rPr>
                <w:rFonts w:eastAsia="仿宋"/>
                <w:b/>
                <w:bCs/>
                <w:color w:val="000000"/>
                <w:kern w:val="0"/>
                <w:sz w:val="24"/>
                <w:szCs w:val="22"/>
              </w:rPr>
            </w:pPr>
            <w:r w:rsidRPr="003D7953">
              <w:rPr>
                <w:rFonts w:eastAsia="仿宋" w:cs="Arial"/>
                <w:color w:val="000000"/>
                <w:sz w:val="24"/>
              </w:rPr>
              <w:t>10</w:t>
            </w:r>
            <w:r w:rsidRPr="003D7953">
              <w:rPr>
                <w:rFonts w:eastAsia="仿宋" w:cs="Arial" w:hint="eastAsia"/>
                <w:color w:val="000000"/>
                <w:sz w:val="24"/>
              </w:rPr>
              <w:t>,</w:t>
            </w:r>
            <w:r w:rsidRPr="003D7953">
              <w:rPr>
                <w:rFonts w:eastAsia="仿宋" w:cs="Arial"/>
                <w:color w:val="000000"/>
                <w:sz w:val="24"/>
              </w:rPr>
              <w:t>593.97</w:t>
            </w:r>
          </w:p>
        </w:tc>
      </w:tr>
      <w:tr w:rsidR="00C63352" w:rsidRPr="003D7953" w:rsidTr="00424958">
        <w:trPr>
          <w:trHeight w:val="165"/>
        </w:trPr>
        <w:tc>
          <w:tcPr>
            <w:tcW w:w="4077" w:type="dxa"/>
          </w:tcPr>
          <w:p w:rsidR="00C63352" w:rsidRPr="003D7953" w:rsidRDefault="00C63352" w:rsidP="00C63352">
            <w:pPr>
              <w:autoSpaceDE w:val="0"/>
              <w:autoSpaceDN w:val="0"/>
              <w:adjustRightInd w:val="0"/>
              <w:spacing w:line="560" w:lineRule="exact"/>
              <w:jc w:val="left"/>
              <w:rPr>
                <w:rFonts w:eastAsia="仿宋" w:cs="宋体"/>
                <w:color w:val="000000"/>
                <w:kern w:val="0"/>
                <w:sz w:val="24"/>
                <w:szCs w:val="23"/>
              </w:rPr>
            </w:pPr>
            <w:r w:rsidRPr="003D7953">
              <w:rPr>
                <w:rFonts w:eastAsia="仿宋" w:cs="宋体" w:hint="eastAsia"/>
                <w:color w:val="000000"/>
                <w:kern w:val="0"/>
                <w:sz w:val="24"/>
                <w:szCs w:val="23"/>
              </w:rPr>
              <w:t>2</w:t>
            </w:r>
            <w:r w:rsidRPr="003D7953">
              <w:rPr>
                <w:rFonts w:eastAsia="仿宋" w:cs="宋体" w:hint="eastAsia"/>
                <w:color w:val="000000"/>
                <w:kern w:val="0"/>
                <w:sz w:val="24"/>
                <w:szCs w:val="23"/>
              </w:rPr>
              <w:t>．其他</w:t>
            </w:r>
            <w:r w:rsidRPr="003D7953">
              <w:rPr>
                <w:rFonts w:eastAsia="仿宋" w:cs="宋体"/>
                <w:color w:val="000000"/>
                <w:kern w:val="0"/>
                <w:sz w:val="24"/>
                <w:szCs w:val="23"/>
              </w:rPr>
              <w:t>收入</w:t>
            </w:r>
            <w:r w:rsidRPr="003D7953">
              <w:rPr>
                <w:rFonts w:eastAsia="仿宋" w:cs="宋体" w:hint="eastAsia"/>
                <w:color w:val="000000"/>
                <w:kern w:val="0"/>
                <w:sz w:val="24"/>
                <w:szCs w:val="23"/>
              </w:rPr>
              <w:t>-</w:t>
            </w:r>
            <w:r w:rsidRPr="003D7953">
              <w:rPr>
                <w:rFonts w:eastAsia="仿宋" w:cs="宋体" w:hint="eastAsia"/>
                <w:color w:val="000000"/>
                <w:kern w:val="0"/>
                <w:sz w:val="24"/>
                <w:szCs w:val="23"/>
              </w:rPr>
              <w:t>赎回费</w:t>
            </w:r>
            <w:r w:rsidRPr="003D7953">
              <w:rPr>
                <w:rFonts w:eastAsia="仿宋" w:cs="宋体"/>
                <w:color w:val="000000"/>
                <w:kern w:val="0"/>
                <w:sz w:val="24"/>
                <w:szCs w:val="23"/>
              </w:rPr>
              <w:t>收入</w:t>
            </w:r>
          </w:p>
        </w:tc>
        <w:tc>
          <w:tcPr>
            <w:tcW w:w="5529" w:type="dxa"/>
          </w:tcPr>
          <w:p w:rsidR="00C63352" w:rsidRPr="003D7953" w:rsidRDefault="00C63352" w:rsidP="00C63352">
            <w:pPr>
              <w:autoSpaceDE w:val="0"/>
              <w:autoSpaceDN w:val="0"/>
              <w:adjustRightInd w:val="0"/>
              <w:spacing w:line="560" w:lineRule="exact"/>
              <w:jc w:val="left"/>
              <w:rPr>
                <w:rFonts w:eastAsia="仿宋" w:cs="Arial"/>
                <w:color w:val="000000"/>
                <w:sz w:val="24"/>
              </w:rPr>
            </w:pPr>
            <w:r w:rsidRPr="003D7953">
              <w:rPr>
                <w:rFonts w:eastAsia="仿宋" w:cs="Arial"/>
                <w:color w:val="000000"/>
                <w:sz w:val="24"/>
              </w:rPr>
              <w:t>133.54</w:t>
            </w:r>
          </w:p>
        </w:tc>
      </w:tr>
      <w:tr w:rsidR="0007007F" w:rsidRPr="003D7953" w:rsidTr="00424958">
        <w:trPr>
          <w:trHeight w:val="120"/>
        </w:trPr>
        <w:tc>
          <w:tcPr>
            <w:tcW w:w="4077" w:type="dxa"/>
          </w:tcPr>
          <w:p w:rsidR="0007007F" w:rsidRPr="003D7953" w:rsidRDefault="0007007F" w:rsidP="00685F63">
            <w:pPr>
              <w:autoSpaceDE w:val="0"/>
              <w:autoSpaceDN w:val="0"/>
              <w:adjustRightInd w:val="0"/>
              <w:spacing w:line="560" w:lineRule="exact"/>
              <w:jc w:val="left"/>
              <w:rPr>
                <w:rFonts w:eastAsia="仿宋" w:cs="宋体"/>
                <w:color w:val="000000"/>
                <w:kern w:val="0"/>
                <w:sz w:val="24"/>
                <w:szCs w:val="23"/>
              </w:rPr>
            </w:pPr>
            <w:r w:rsidRPr="003D7953">
              <w:rPr>
                <w:rFonts w:eastAsia="仿宋" w:cs="宋体" w:hint="eastAsia"/>
                <w:color w:val="000000"/>
                <w:kern w:val="0"/>
                <w:sz w:val="24"/>
                <w:szCs w:val="23"/>
              </w:rPr>
              <w:t>二、清算费用</w:t>
            </w:r>
          </w:p>
        </w:tc>
        <w:tc>
          <w:tcPr>
            <w:tcW w:w="5529" w:type="dxa"/>
          </w:tcPr>
          <w:p w:rsidR="0007007F" w:rsidRPr="003D7953" w:rsidRDefault="0007007F" w:rsidP="00685F63">
            <w:pPr>
              <w:autoSpaceDE w:val="0"/>
              <w:autoSpaceDN w:val="0"/>
              <w:adjustRightInd w:val="0"/>
              <w:spacing w:line="560" w:lineRule="exact"/>
              <w:jc w:val="left"/>
              <w:rPr>
                <w:rFonts w:eastAsia="仿宋" w:cs="宋体"/>
                <w:color w:val="000000"/>
                <w:kern w:val="0"/>
                <w:sz w:val="24"/>
                <w:szCs w:val="23"/>
              </w:rPr>
            </w:pPr>
          </w:p>
        </w:tc>
      </w:tr>
      <w:tr w:rsidR="00C63352" w:rsidRPr="003D7953" w:rsidTr="00424958">
        <w:trPr>
          <w:trHeight w:val="165"/>
        </w:trPr>
        <w:tc>
          <w:tcPr>
            <w:tcW w:w="4077" w:type="dxa"/>
          </w:tcPr>
          <w:p w:rsidR="00C63352" w:rsidRPr="003D7953" w:rsidRDefault="00C63352" w:rsidP="00C63352">
            <w:pPr>
              <w:pStyle w:val="af9"/>
              <w:numPr>
                <w:ilvl w:val="0"/>
                <w:numId w:val="22"/>
              </w:numPr>
              <w:autoSpaceDE w:val="0"/>
              <w:autoSpaceDN w:val="0"/>
              <w:adjustRightInd w:val="0"/>
              <w:spacing w:line="560" w:lineRule="exact"/>
              <w:ind w:firstLineChars="0"/>
              <w:jc w:val="left"/>
              <w:rPr>
                <w:rFonts w:eastAsia="仿宋" w:cs="宋体"/>
                <w:color w:val="000000"/>
                <w:kern w:val="0"/>
                <w:sz w:val="24"/>
                <w:szCs w:val="23"/>
              </w:rPr>
            </w:pPr>
            <w:r w:rsidRPr="003D7953">
              <w:rPr>
                <w:rFonts w:eastAsia="仿宋" w:cs="Arial"/>
                <w:sz w:val="24"/>
              </w:rPr>
              <w:t>银行划款手续费</w:t>
            </w:r>
          </w:p>
        </w:tc>
        <w:tc>
          <w:tcPr>
            <w:tcW w:w="5529" w:type="dxa"/>
          </w:tcPr>
          <w:p w:rsidR="00C63352" w:rsidRPr="003D7953" w:rsidRDefault="00C63352" w:rsidP="00C63352">
            <w:pPr>
              <w:autoSpaceDE w:val="0"/>
              <w:autoSpaceDN w:val="0"/>
              <w:adjustRightInd w:val="0"/>
              <w:spacing w:line="560" w:lineRule="exact"/>
              <w:jc w:val="left"/>
              <w:rPr>
                <w:rFonts w:eastAsia="仿宋" w:cs="Arial"/>
                <w:color w:val="000000"/>
                <w:sz w:val="24"/>
              </w:rPr>
            </w:pPr>
            <w:r w:rsidRPr="003D7953">
              <w:rPr>
                <w:rFonts w:eastAsia="仿宋" w:cs="Arial"/>
                <w:color w:val="000000"/>
                <w:sz w:val="24"/>
              </w:rPr>
              <w:t>244.90</w:t>
            </w:r>
          </w:p>
        </w:tc>
      </w:tr>
      <w:tr w:rsidR="00C63352" w:rsidRPr="003D7953" w:rsidTr="00996579">
        <w:trPr>
          <w:trHeight w:val="165"/>
        </w:trPr>
        <w:tc>
          <w:tcPr>
            <w:tcW w:w="4077" w:type="dxa"/>
          </w:tcPr>
          <w:p w:rsidR="00C63352" w:rsidRPr="003D7953" w:rsidRDefault="00C63352" w:rsidP="00C63352">
            <w:pPr>
              <w:pStyle w:val="af9"/>
              <w:numPr>
                <w:ilvl w:val="0"/>
                <w:numId w:val="22"/>
              </w:numPr>
              <w:autoSpaceDE w:val="0"/>
              <w:autoSpaceDN w:val="0"/>
              <w:adjustRightInd w:val="0"/>
              <w:spacing w:line="560" w:lineRule="exact"/>
              <w:ind w:firstLineChars="0"/>
              <w:jc w:val="left"/>
              <w:rPr>
                <w:rFonts w:eastAsia="仿宋" w:cs="Arial"/>
                <w:sz w:val="24"/>
              </w:rPr>
            </w:pPr>
            <w:r w:rsidRPr="003D7953">
              <w:rPr>
                <w:rFonts w:eastAsia="仿宋" w:cs="Arial" w:hint="eastAsia"/>
                <w:sz w:val="24"/>
              </w:rPr>
              <w:t>账户</w:t>
            </w:r>
            <w:r w:rsidRPr="003D7953">
              <w:rPr>
                <w:rFonts w:eastAsia="仿宋" w:cs="Arial"/>
                <w:sz w:val="24"/>
              </w:rPr>
              <w:t>维护费</w:t>
            </w:r>
          </w:p>
        </w:tc>
        <w:tc>
          <w:tcPr>
            <w:tcW w:w="5529" w:type="dxa"/>
          </w:tcPr>
          <w:p w:rsidR="00C63352" w:rsidRPr="003D7953" w:rsidDel="0052763E" w:rsidRDefault="00C63352" w:rsidP="00C63352">
            <w:pPr>
              <w:autoSpaceDE w:val="0"/>
              <w:autoSpaceDN w:val="0"/>
              <w:adjustRightInd w:val="0"/>
              <w:spacing w:line="560" w:lineRule="exact"/>
              <w:jc w:val="left"/>
              <w:rPr>
                <w:rFonts w:eastAsia="仿宋" w:cs="Arial"/>
                <w:color w:val="000000"/>
                <w:sz w:val="24"/>
              </w:rPr>
            </w:pPr>
            <w:r w:rsidRPr="003D7953">
              <w:rPr>
                <w:rFonts w:eastAsia="仿宋" w:cs="Arial" w:hint="eastAsia"/>
                <w:color w:val="000000"/>
                <w:sz w:val="24"/>
              </w:rPr>
              <w:t>1,600</w:t>
            </w:r>
            <w:r w:rsidRPr="003D7953">
              <w:rPr>
                <w:rFonts w:eastAsia="仿宋" w:cs="Arial"/>
                <w:color w:val="000000"/>
                <w:sz w:val="24"/>
              </w:rPr>
              <w:t>.00</w:t>
            </w:r>
          </w:p>
        </w:tc>
      </w:tr>
      <w:tr w:rsidR="00C63352" w:rsidRPr="003D7953" w:rsidTr="00996579">
        <w:trPr>
          <w:trHeight w:val="165"/>
        </w:trPr>
        <w:tc>
          <w:tcPr>
            <w:tcW w:w="4077" w:type="dxa"/>
          </w:tcPr>
          <w:p w:rsidR="00C63352" w:rsidRPr="003D7953" w:rsidRDefault="00C63352" w:rsidP="00C63352">
            <w:pPr>
              <w:pStyle w:val="af9"/>
              <w:numPr>
                <w:ilvl w:val="0"/>
                <w:numId w:val="22"/>
              </w:numPr>
              <w:autoSpaceDE w:val="0"/>
              <w:autoSpaceDN w:val="0"/>
              <w:adjustRightInd w:val="0"/>
              <w:spacing w:line="560" w:lineRule="exact"/>
              <w:ind w:firstLineChars="0"/>
              <w:jc w:val="left"/>
              <w:rPr>
                <w:rFonts w:eastAsia="仿宋" w:cs="Arial"/>
                <w:sz w:val="24"/>
              </w:rPr>
            </w:pPr>
            <w:r w:rsidRPr="003D7953">
              <w:rPr>
                <w:rFonts w:eastAsia="仿宋" w:cs="Arial" w:hint="eastAsia"/>
                <w:sz w:val="24"/>
              </w:rPr>
              <w:t>交易</w:t>
            </w:r>
            <w:r w:rsidRPr="003D7953">
              <w:rPr>
                <w:rFonts w:eastAsia="仿宋" w:cs="Arial"/>
                <w:sz w:val="24"/>
              </w:rPr>
              <w:t>费用</w:t>
            </w:r>
          </w:p>
        </w:tc>
        <w:tc>
          <w:tcPr>
            <w:tcW w:w="5529" w:type="dxa"/>
          </w:tcPr>
          <w:p w:rsidR="00C63352" w:rsidRPr="003D7953" w:rsidDel="0052763E" w:rsidRDefault="00C63352" w:rsidP="00C63352">
            <w:pPr>
              <w:autoSpaceDE w:val="0"/>
              <w:autoSpaceDN w:val="0"/>
              <w:adjustRightInd w:val="0"/>
              <w:spacing w:line="560" w:lineRule="exact"/>
              <w:jc w:val="left"/>
              <w:rPr>
                <w:rFonts w:eastAsia="仿宋" w:cs="Arial"/>
                <w:color w:val="000000"/>
                <w:sz w:val="24"/>
              </w:rPr>
            </w:pPr>
            <w:r w:rsidRPr="003D7953">
              <w:rPr>
                <w:rFonts w:eastAsia="仿宋" w:cs="Arial" w:hint="eastAsia"/>
                <w:color w:val="000000"/>
                <w:sz w:val="24"/>
              </w:rPr>
              <w:t>3.08</w:t>
            </w:r>
          </w:p>
        </w:tc>
      </w:tr>
      <w:tr w:rsidR="00150121" w:rsidRPr="003D7953" w:rsidTr="00424958">
        <w:trPr>
          <w:trHeight w:val="165"/>
        </w:trPr>
        <w:tc>
          <w:tcPr>
            <w:tcW w:w="4077" w:type="dxa"/>
          </w:tcPr>
          <w:p w:rsidR="00150121" w:rsidRPr="003D7953" w:rsidRDefault="00B251F1" w:rsidP="00DB4E4F">
            <w:pPr>
              <w:autoSpaceDE w:val="0"/>
              <w:autoSpaceDN w:val="0"/>
              <w:adjustRightInd w:val="0"/>
              <w:spacing w:line="560" w:lineRule="exact"/>
              <w:jc w:val="left"/>
              <w:rPr>
                <w:rFonts w:eastAsia="仿宋" w:cs="宋体"/>
                <w:color w:val="000000"/>
                <w:kern w:val="0"/>
                <w:sz w:val="24"/>
                <w:szCs w:val="23"/>
              </w:rPr>
            </w:pPr>
            <w:r w:rsidRPr="003D7953">
              <w:rPr>
                <w:rFonts w:eastAsia="仿宋" w:cs="宋体" w:hint="eastAsia"/>
                <w:color w:val="000000"/>
                <w:kern w:val="0"/>
                <w:sz w:val="24"/>
                <w:szCs w:val="23"/>
              </w:rPr>
              <w:t>三、清算净损益（净亏损以“</w:t>
            </w:r>
            <w:r w:rsidRPr="003D7953">
              <w:rPr>
                <w:rFonts w:eastAsia="仿宋" w:cs="宋体" w:hint="eastAsia"/>
                <w:color w:val="000000"/>
                <w:kern w:val="0"/>
                <w:sz w:val="24"/>
                <w:szCs w:val="23"/>
              </w:rPr>
              <w:t>-</w:t>
            </w:r>
            <w:r w:rsidRPr="003D7953">
              <w:rPr>
                <w:rFonts w:eastAsia="仿宋" w:cs="宋体" w:hint="eastAsia"/>
                <w:color w:val="000000"/>
                <w:kern w:val="0"/>
                <w:sz w:val="24"/>
                <w:szCs w:val="23"/>
              </w:rPr>
              <w:t>”号填列</w:t>
            </w:r>
            <w:r w:rsidR="00DB4E4F" w:rsidRPr="003D7953">
              <w:rPr>
                <w:rFonts w:eastAsia="仿宋" w:cs="宋体" w:hint="eastAsia"/>
                <w:color w:val="000000"/>
                <w:kern w:val="0"/>
                <w:sz w:val="24"/>
                <w:szCs w:val="23"/>
              </w:rPr>
              <w:t>）</w:t>
            </w:r>
          </w:p>
        </w:tc>
        <w:tc>
          <w:tcPr>
            <w:tcW w:w="5529" w:type="dxa"/>
          </w:tcPr>
          <w:p w:rsidR="00150121" w:rsidRPr="003D7953" w:rsidRDefault="00C63352" w:rsidP="00424958">
            <w:pPr>
              <w:autoSpaceDE w:val="0"/>
              <w:autoSpaceDN w:val="0"/>
              <w:adjustRightInd w:val="0"/>
              <w:spacing w:line="560" w:lineRule="exact"/>
              <w:jc w:val="left"/>
              <w:rPr>
                <w:rFonts w:eastAsia="仿宋" w:cs="Arial"/>
                <w:color w:val="000000"/>
                <w:sz w:val="24"/>
              </w:rPr>
            </w:pPr>
            <w:r w:rsidRPr="003D7953">
              <w:rPr>
                <w:rFonts w:eastAsia="仿宋" w:cs="Arial"/>
                <w:color w:val="000000"/>
                <w:sz w:val="24"/>
              </w:rPr>
              <w:t>8,879.53</w:t>
            </w:r>
          </w:p>
        </w:tc>
      </w:tr>
    </w:tbl>
    <w:p w:rsidR="00981F90" w:rsidRPr="003D7953" w:rsidRDefault="00150121" w:rsidP="004C3F22">
      <w:pPr>
        <w:autoSpaceDE w:val="0"/>
        <w:autoSpaceDN w:val="0"/>
        <w:adjustRightInd w:val="0"/>
        <w:spacing w:line="560" w:lineRule="exact"/>
        <w:jc w:val="left"/>
        <w:rPr>
          <w:rFonts w:eastAsia="仿宋" w:cs="宋体"/>
          <w:kern w:val="0"/>
          <w:sz w:val="24"/>
          <w:szCs w:val="23"/>
        </w:rPr>
      </w:pPr>
      <w:r w:rsidRPr="003D7953">
        <w:rPr>
          <w:rFonts w:eastAsia="仿宋"/>
          <w:kern w:val="0"/>
          <w:sz w:val="24"/>
          <w:szCs w:val="23"/>
        </w:rPr>
        <w:t>注</w:t>
      </w:r>
      <w:r w:rsidR="002C3DE6" w:rsidRPr="003D7953">
        <w:rPr>
          <w:rFonts w:eastAsia="仿宋" w:hint="eastAsia"/>
          <w:kern w:val="0"/>
          <w:sz w:val="24"/>
          <w:szCs w:val="23"/>
        </w:rPr>
        <w:t>1</w:t>
      </w:r>
      <w:r w:rsidRPr="003D7953">
        <w:rPr>
          <w:rFonts w:eastAsia="仿宋" w:cs="宋体" w:hint="eastAsia"/>
          <w:kern w:val="0"/>
          <w:sz w:val="24"/>
          <w:szCs w:val="23"/>
        </w:rPr>
        <w:t>：利息收入以当前适用的利率预估计提的自</w:t>
      </w:r>
      <w:r w:rsidRPr="003D7953">
        <w:rPr>
          <w:rFonts w:eastAsia="仿宋"/>
          <w:kern w:val="0"/>
          <w:sz w:val="24"/>
          <w:szCs w:val="23"/>
        </w:rPr>
        <w:t>201</w:t>
      </w:r>
      <w:r w:rsidR="007B19BC" w:rsidRPr="003D7953">
        <w:rPr>
          <w:rFonts w:eastAsia="仿宋" w:hint="eastAsia"/>
          <w:kern w:val="0"/>
          <w:sz w:val="24"/>
          <w:szCs w:val="23"/>
        </w:rPr>
        <w:t>8</w:t>
      </w:r>
      <w:r w:rsidRPr="003D7953">
        <w:rPr>
          <w:rFonts w:eastAsia="仿宋" w:cs="宋体" w:hint="eastAsia"/>
          <w:kern w:val="0"/>
          <w:sz w:val="24"/>
          <w:szCs w:val="23"/>
        </w:rPr>
        <w:t>年</w:t>
      </w:r>
      <w:r w:rsidR="00564028" w:rsidRPr="003D7953">
        <w:rPr>
          <w:rFonts w:eastAsia="仿宋"/>
          <w:kern w:val="0"/>
          <w:sz w:val="24"/>
          <w:szCs w:val="23"/>
        </w:rPr>
        <w:t>12</w:t>
      </w:r>
      <w:r w:rsidRPr="003D7953">
        <w:rPr>
          <w:rFonts w:eastAsia="仿宋" w:cs="宋体" w:hint="eastAsia"/>
          <w:kern w:val="0"/>
          <w:sz w:val="24"/>
          <w:szCs w:val="23"/>
        </w:rPr>
        <w:t>月</w:t>
      </w:r>
      <w:r w:rsidR="00FE51CB" w:rsidRPr="003D7953">
        <w:rPr>
          <w:rFonts w:eastAsia="仿宋" w:cs="宋体" w:hint="eastAsia"/>
          <w:kern w:val="0"/>
          <w:sz w:val="24"/>
          <w:szCs w:val="23"/>
        </w:rPr>
        <w:t>20</w:t>
      </w:r>
      <w:r w:rsidRPr="003D7953">
        <w:rPr>
          <w:rFonts w:eastAsia="仿宋" w:cs="宋体" w:hint="eastAsia"/>
          <w:kern w:val="0"/>
          <w:sz w:val="24"/>
          <w:szCs w:val="23"/>
        </w:rPr>
        <w:t>日至</w:t>
      </w:r>
      <w:r w:rsidRPr="003D7953">
        <w:rPr>
          <w:rFonts w:eastAsia="仿宋"/>
          <w:kern w:val="0"/>
          <w:sz w:val="24"/>
          <w:szCs w:val="23"/>
        </w:rPr>
        <w:t>201</w:t>
      </w:r>
      <w:r w:rsidR="00564028" w:rsidRPr="003D7953">
        <w:rPr>
          <w:rFonts w:eastAsia="仿宋"/>
          <w:kern w:val="0"/>
          <w:sz w:val="24"/>
          <w:szCs w:val="23"/>
        </w:rPr>
        <w:t>9</w:t>
      </w:r>
      <w:r w:rsidRPr="003D7953">
        <w:rPr>
          <w:rFonts w:eastAsia="仿宋" w:cs="宋体" w:hint="eastAsia"/>
          <w:kern w:val="0"/>
          <w:sz w:val="24"/>
          <w:szCs w:val="23"/>
        </w:rPr>
        <w:t>年</w:t>
      </w:r>
      <w:r w:rsidR="00B95CA1" w:rsidRPr="003D7953">
        <w:rPr>
          <w:rFonts w:eastAsia="仿宋" w:hint="eastAsia"/>
          <w:kern w:val="0"/>
          <w:sz w:val="24"/>
          <w:szCs w:val="23"/>
        </w:rPr>
        <w:t>1</w:t>
      </w:r>
      <w:r w:rsidRPr="003D7953">
        <w:rPr>
          <w:rFonts w:eastAsia="仿宋" w:cs="宋体" w:hint="eastAsia"/>
          <w:kern w:val="0"/>
          <w:sz w:val="24"/>
          <w:szCs w:val="23"/>
        </w:rPr>
        <w:t>月</w:t>
      </w:r>
      <w:r w:rsidR="00C63352" w:rsidRPr="003D7953">
        <w:rPr>
          <w:rFonts w:eastAsia="仿宋" w:cs="宋体" w:hint="eastAsia"/>
          <w:kern w:val="0"/>
          <w:sz w:val="24"/>
          <w:szCs w:val="23"/>
        </w:rPr>
        <w:t>21</w:t>
      </w:r>
      <w:r w:rsidRPr="003D7953">
        <w:rPr>
          <w:rFonts w:eastAsia="仿宋" w:cs="宋体" w:hint="eastAsia"/>
          <w:kern w:val="0"/>
          <w:sz w:val="24"/>
          <w:szCs w:val="23"/>
        </w:rPr>
        <w:t>日止清算期间的银行存款利息、结算备付金利息及存出保证金利息。</w:t>
      </w:r>
    </w:p>
    <w:p w:rsidR="007F63AF" w:rsidRPr="003D7953" w:rsidRDefault="007F63AF" w:rsidP="004C3F22">
      <w:pPr>
        <w:autoSpaceDE w:val="0"/>
        <w:autoSpaceDN w:val="0"/>
        <w:adjustRightInd w:val="0"/>
        <w:spacing w:line="560" w:lineRule="exact"/>
        <w:jc w:val="left"/>
        <w:rPr>
          <w:rFonts w:eastAsia="仿宋" w:cs="宋体"/>
          <w:kern w:val="0"/>
          <w:sz w:val="24"/>
          <w:szCs w:val="23"/>
        </w:rPr>
      </w:pPr>
    </w:p>
    <w:p w:rsidR="007F63AF" w:rsidRPr="003D7953" w:rsidRDefault="00012F9F" w:rsidP="00695113">
      <w:pPr>
        <w:pStyle w:val="30"/>
        <w:spacing w:line="360" w:lineRule="auto"/>
        <w:rPr>
          <w:rFonts w:eastAsia="仿宋"/>
          <w:sz w:val="24"/>
          <w:szCs w:val="24"/>
        </w:rPr>
      </w:pPr>
      <w:bookmarkStart w:id="49" w:name="_Toc520804612"/>
      <w:r w:rsidRPr="003D7953">
        <w:rPr>
          <w:rFonts w:eastAsia="仿宋" w:hint="eastAsia"/>
          <w:sz w:val="24"/>
          <w:szCs w:val="24"/>
        </w:rPr>
        <w:t xml:space="preserve">6.5 </w:t>
      </w:r>
      <w:r w:rsidR="007F63AF" w:rsidRPr="003D7953">
        <w:rPr>
          <w:rFonts w:eastAsia="仿宋" w:hint="eastAsia"/>
          <w:sz w:val="24"/>
          <w:szCs w:val="24"/>
        </w:rPr>
        <w:t>资产处置及负债清偿后的剩余资产分配情况</w:t>
      </w:r>
      <w:bookmarkEnd w:id="49"/>
    </w:p>
    <w:p w:rsidR="007F63AF" w:rsidRPr="003D7953" w:rsidRDefault="002A5A1E" w:rsidP="004C230C">
      <w:pPr>
        <w:autoSpaceDE w:val="0"/>
        <w:autoSpaceDN w:val="0"/>
        <w:adjustRightInd w:val="0"/>
        <w:spacing w:line="560" w:lineRule="exact"/>
        <w:ind w:firstLine="420"/>
        <w:jc w:val="left"/>
        <w:rPr>
          <w:rFonts w:eastAsia="仿宋" w:cs="宋体"/>
          <w:kern w:val="0"/>
          <w:sz w:val="24"/>
          <w:szCs w:val="23"/>
        </w:rPr>
      </w:pPr>
      <w:r w:rsidRPr="003D7953">
        <w:rPr>
          <w:rFonts w:eastAsia="仿宋" w:cs="宋体" w:hint="eastAsia"/>
          <w:kern w:val="0"/>
          <w:sz w:val="24"/>
          <w:szCs w:val="23"/>
        </w:rPr>
        <w:t>截至本次</w:t>
      </w:r>
      <w:r w:rsidRPr="003D7953">
        <w:rPr>
          <w:rFonts w:eastAsia="仿宋" w:cs="宋体"/>
          <w:kern w:val="0"/>
          <w:sz w:val="24"/>
          <w:szCs w:val="23"/>
        </w:rPr>
        <w:t>清算期结束日</w:t>
      </w:r>
      <w:r w:rsidR="007F63AF" w:rsidRPr="003D7953">
        <w:rPr>
          <w:rFonts w:eastAsia="仿宋" w:cs="宋体"/>
          <w:kern w:val="0"/>
          <w:sz w:val="24"/>
          <w:szCs w:val="23"/>
        </w:rPr>
        <w:t>201</w:t>
      </w:r>
      <w:r w:rsidR="0052763E" w:rsidRPr="003D7953">
        <w:rPr>
          <w:rFonts w:eastAsia="仿宋" w:cs="宋体"/>
          <w:kern w:val="0"/>
          <w:sz w:val="24"/>
          <w:szCs w:val="23"/>
        </w:rPr>
        <w:t>9</w:t>
      </w:r>
      <w:r w:rsidR="007F63AF" w:rsidRPr="003D7953">
        <w:rPr>
          <w:rFonts w:eastAsia="仿宋" w:cs="宋体" w:hint="eastAsia"/>
          <w:kern w:val="0"/>
          <w:sz w:val="24"/>
          <w:szCs w:val="23"/>
        </w:rPr>
        <w:t>年</w:t>
      </w:r>
      <w:r w:rsidR="00B95CA1" w:rsidRPr="003D7953">
        <w:rPr>
          <w:rFonts w:eastAsia="仿宋" w:cs="宋体" w:hint="eastAsia"/>
          <w:kern w:val="0"/>
          <w:sz w:val="24"/>
          <w:szCs w:val="23"/>
        </w:rPr>
        <w:t>1</w:t>
      </w:r>
      <w:r w:rsidR="007F63AF" w:rsidRPr="003D7953">
        <w:rPr>
          <w:rFonts w:eastAsia="仿宋" w:cs="宋体" w:hint="eastAsia"/>
          <w:kern w:val="0"/>
          <w:sz w:val="24"/>
          <w:szCs w:val="23"/>
        </w:rPr>
        <w:t>月</w:t>
      </w:r>
      <w:r w:rsidR="00C63352" w:rsidRPr="003D7953">
        <w:rPr>
          <w:rFonts w:eastAsia="仿宋" w:cs="宋体"/>
          <w:kern w:val="0"/>
          <w:sz w:val="24"/>
          <w:szCs w:val="23"/>
        </w:rPr>
        <w:t>21</w:t>
      </w:r>
      <w:r w:rsidR="007F63AF" w:rsidRPr="003D7953">
        <w:rPr>
          <w:rFonts w:eastAsia="仿宋" w:cs="宋体" w:hint="eastAsia"/>
          <w:kern w:val="0"/>
          <w:sz w:val="24"/>
          <w:szCs w:val="23"/>
        </w:rPr>
        <w:t>日</w:t>
      </w:r>
      <w:r w:rsidR="009A5AED" w:rsidRPr="003D7953">
        <w:rPr>
          <w:rFonts w:eastAsia="仿宋" w:cs="宋体" w:hint="eastAsia"/>
          <w:kern w:val="0"/>
          <w:sz w:val="24"/>
          <w:szCs w:val="23"/>
        </w:rPr>
        <w:t>，</w:t>
      </w:r>
      <w:r w:rsidR="007F63AF" w:rsidRPr="003D7953">
        <w:rPr>
          <w:rFonts w:eastAsia="仿宋" w:cs="宋体" w:hint="eastAsia"/>
          <w:kern w:val="0"/>
          <w:sz w:val="24"/>
          <w:szCs w:val="23"/>
        </w:rPr>
        <w:t>本基金剩余财产为人民币</w:t>
      </w:r>
      <w:r w:rsidR="000B4B24" w:rsidRPr="003D7953">
        <w:rPr>
          <w:rFonts w:eastAsia="仿宋" w:cs="宋体"/>
          <w:kern w:val="0"/>
          <w:sz w:val="24"/>
          <w:szCs w:val="23"/>
        </w:rPr>
        <w:t>11,030,386.31</w:t>
      </w:r>
      <w:r w:rsidR="007F63AF" w:rsidRPr="003D7953">
        <w:rPr>
          <w:rFonts w:eastAsia="仿宋" w:cs="宋体" w:hint="eastAsia"/>
          <w:kern w:val="0"/>
          <w:sz w:val="24"/>
          <w:szCs w:val="23"/>
        </w:rPr>
        <w:t>元，</w:t>
      </w:r>
      <w:r w:rsidR="00A05CBD" w:rsidRPr="003D7953">
        <w:rPr>
          <w:rFonts w:eastAsia="仿宋" w:cs="宋体" w:hint="eastAsia"/>
          <w:kern w:val="0"/>
          <w:sz w:val="24"/>
          <w:szCs w:val="23"/>
        </w:rPr>
        <w:t>自本次清算</w:t>
      </w:r>
      <w:r w:rsidR="00A05CBD" w:rsidRPr="003D7953">
        <w:rPr>
          <w:rFonts w:eastAsia="仿宋" w:cs="宋体"/>
          <w:kern w:val="0"/>
          <w:sz w:val="24"/>
          <w:szCs w:val="23"/>
        </w:rPr>
        <w:t>结束日次日</w:t>
      </w:r>
      <w:r w:rsidR="00A05CBD" w:rsidRPr="003D7953">
        <w:rPr>
          <w:rFonts w:eastAsia="仿宋" w:cs="宋体" w:hint="eastAsia"/>
          <w:kern w:val="0"/>
          <w:sz w:val="24"/>
          <w:szCs w:val="23"/>
        </w:rPr>
        <w:t>201</w:t>
      </w:r>
      <w:r w:rsidR="0052763E" w:rsidRPr="003D7953">
        <w:rPr>
          <w:rFonts w:eastAsia="仿宋" w:cs="宋体"/>
          <w:kern w:val="0"/>
          <w:sz w:val="24"/>
          <w:szCs w:val="23"/>
        </w:rPr>
        <w:t>9</w:t>
      </w:r>
      <w:r w:rsidR="00A05CBD" w:rsidRPr="003D7953">
        <w:rPr>
          <w:rFonts w:eastAsia="仿宋" w:cs="宋体" w:hint="eastAsia"/>
          <w:kern w:val="0"/>
          <w:sz w:val="24"/>
          <w:szCs w:val="23"/>
        </w:rPr>
        <w:t>年</w:t>
      </w:r>
      <w:r w:rsidR="00B95CA1" w:rsidRPr="003D7953">
        <w:rPr>
          <w:rFonts w:eastAsia="仿宋" w:cs="宋体" w:hint="eastAsia"/>
          <w:kern w:val="0"/>
          <w:sz w:val="24"/>
          <w:szCs w:val="23"/>
        </w:rPr>
        <w:t>1</w:t>
      </w:r>
      <w:r w:rsidR="00A05CBD" w:rsidRPr="003D7953">
        <w:rPr>
          <w:rFonts w:eastAsia="仿宋" w:cs="宋体" w:hint="eastAsia"/>
          <w:kern w:val="0"/>
          <w:sz w:val="24"/>
          <w:szCs w:val="23"/>
        </w:rPr>
        <w:t>月</w:t>
      </w:r>
      <w:r w:rsidR="00C63352" w:rsidRPr="003D7953">
        <w:rPr>
          <w:rFonts w:eastAsia="仿宋" w:cs="宋体"/>
          <w:kern w:val="0"/>
          <w:sz w:val="24"/>
          <w:szCs w:val="23"/>
        </w:rPr>
        <w:t>22</w:t>
      </w:r>
      <w:r w:rsidR="00A05CBD" w:rsidRPr="003D7953">
        <w:rPr>
          <w:rFonts w:eastAsia="仿宋" w:cs="宋体" w:hint="eastAsia"/>
          <w:kern w:val="0"/>
          <w:sz w:val="24"/>
          <w:szCs w:val="23"/>
        </w:rPr>
        <w:t>日</w:t>
      </w:r>
      <w:r w:rsidR="00A05CBD" w:rsidRPr="003D7953">
        <w:rPr>
          <w:rFonts w:eastAsia="仿宋" w:cs="宋体"/>
          <w:kern w:val="0"/>
          <w:sz w:val="24"/>
          <w:szCs w:val="23"/>
        </w:rPr>
        <w:t>至本次清算款划出前一日的银行存款</w:t>
      </w:r>
      <w:r w:rsidR="00A05CBD" w:rsidRPr="003D7953">
        <w:rPr>
          <w:rFonts w:eastAsia="仿宋" w:cs="宋体" w:hint="eastAsia"/>
          <w:kern w:val="0"/>
          <w:sz w:val="24"/>
          <w:szCs w:val="23"/>
        </w:rPr>
        <w:t>产生</w:t>
      </w:r>
      <w:r w:rsidR="00A05CBD" w:rsidRPr="003D7953">
        <w:rPr>
          <w:rFonts w:eastAsia="仿宋" w:cs="宋体"/>
          <w:kern w:val="0"/>
          <w:sz w:val="24"/>
          <w:szCs w:val="23"/>
        </w:rPr>
        <w:t>的</w:t>
      </w:r>
      <w:r w:rsidR="00A05CBD" w:rsidRPr="003D7953">
        <w:rPr>
          <w:rFonts w:eastAsia="仿宋" w:cs="宋体" w:hint="eastAsia"/>
          <w:kern w:val="0"/>
          <w:sz w:val="24"/>
          <w:szCs w:val="23"/>
        </w:rPr>
        <w:t>利息</w:t>
      </w:r>
      <w:r w:rsidR="00A05CBD" w:rsidRPr="003D7953">
        <w:rPr>
          <w:rFonts w:eastAsia="仿宋" w:cs="宋体"/>
          <w:kern w:val="0"/>
          <w:sz w:val="24"/>
          <w:szCs w:val="23"/>
        </w:rPr>
        <w:t>亦归基金份额持有人</w:t>
      </w:r>
      <w:r w:rsidR="00A05CBD" w:rsidRPr="003D7953">
        <w:rPr>
          <w:rFonts w:eastAsia="仿宋" w:cs="宋体" w:hint="eastAsia"/>
          <w:kern w:val="0"/>
          <w:sz w:val="24"/>
          <w:szCs w:val="23"/>
        </w:rPr>
        <w:t>所有</w:t>
      </w:r>
      <w:r w:rsidR="00A05CBD" w:rsidRPr="003D7953">
        <w:rPr>
          <w:rFonts w:eastAsia="仿宋" w:cs="宋体"/>
          <w:kern w:val="0"/>
          <w:sz w:val="24"/>
          <w:szCs w:val="23"/>
        </w:rPr>
        <w:t>。</w:t>
      </w:r>
      <w:r w:rsidR="007F63AF" w:rsidRPr="003D7953">
        <w:rPr>
          <w:rFonts w:eastAsia="仿宋" w:cs="宋体" w:hint="eastAsia"/>
          <w:kern w:val="0"/>
          <w:sz w:val="24"/>
          <w:szCs w:val="23"/>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7F63AF" w:rsidRPr="003D7953" w:rsidRDefault="007F63AF" w:rsidP="00685F63">
      <w:pPr>
        <w:autoSpaceDE w:val="0"/>
        <w:autoSpaceDN w:val="0"/>
        <w:adjustRightInd w:val="0"/>
        <w:spacing w:line="560" w:lineRule="exact"/>
        <w:ind w:firstLine="420"/>
        <w:jc w:val="left"/>
        <w:rPr>
          <w:rFonts w:eastAsia="仿宋" w:cs="宋体"/>
          <w:kern w:val="0"/>
          <w:sz w:val="24"/>
          <w:szCs w:val="23"/>
        </w:rPr>
      </w:pPr>
      <w:r w:rsidRPr="003D7953">
        <w:rPr>
          <w:rFonts w:eastAsia="仿宋" w:cs="宋体" w:hint="eastAsia"/>
          <w:kern w:val="0"/>
          <w:sz w:val="24"/>
          <w:szCs w:val="23"/>
        </w:rPr>
        <w:t>为便于及时向基金份额持有人分配剩余资产，基金管理人</w:t>
      </w:r>
      <w:r w:rsidR="008B3AE4" w:rsidRPr="003D7953">
        <w:rPr>
          <w:rFonts w:eastAsia="仿宋" w:cs="宋体" w:hint="eastAsia"/>
          <w:kern w:val="0"/>
          <w:sz w:val="24"/>
          <w:szCs w:val="23"/>
        </w:rPr>
        <w:t>上投摩根基金</w:t>
      </w:r>
      <w:r w:rsidRPr="003D7953">
        <w:rPr>
          <w:rFonts w:eastAsia="仿宋" w:cs="宋体" w:hint="eastAsia"/>
          <w:kern w:val="0"/>
          <w:sz w:val="24"/>
          <w:szCs w:val="23"/>
        </w:rPr>
        <w:t>管理有限公司以自有资金先行垫付划入托管账户，用以垫付应收利息及结算备付金等。基金管理人所垫付的资金以及垫付资金到账日起孳生的利息将于清算期后返还给基金管理人。</w:t>
      </w:r>
    </w:p>
    <w:p w:rsidR="007F63AF" w:rsidRPr="003D7953" w:rsidRDefault="007F63AF" w:rsidP="00685F63">
      <w:pPr>
        <w:autoSpaceDE w:val="0"/>
        <w:autoSpaceDN w:val="0"/>
        <w:adjustRightInd w:val="0"/>
        <w:spacing w:line="560" w:lineRule="exact"/>
        <w:ind w:firstLine="420"/>
        <w:jc w:val="left"/>
        <w:rPr>
          <w:rFonts w:eastAsia="仿宋" w:cs="宋体"/>
          <w:kern w:val="0"/>
          <w:sz w:val="24"/>
          <w:szCs w:val="23"/>
        </w:rPr>
      </w:pPr>
      <w:r w:rsidRPr="003D7953">
        <w:rPr>
          <w:rFonts w:eastAsia="仿宋" w:cs="宋体" w:hint="eastAsia"/>
          <w:kern w:val="0"/>
          <w:sz w:val="24"/>
          <w:szCs w:val="23"/>
        </w:rPr>
        <w:t>本基金的银行存款应收利息为预计金额，可能与实际发生或支付金额存在差异，资产支付时以银行实际结算金额为准。清算过程中基金管理人垫付资金与实际结算金额的尾差由基金管理人承担。</w:t>
      </w:r>
    </w:p>
    <w:p w:rsidR="007F63AF" w:rsidRPr="003D7953" w:rsidRDefault="00986693" w:rsidP="00986693">
      <w:pPr>
        <w:pStyle w:val="30"/>
        <w:spacing w:line="360" w:lineRule="auto"/>
        <w:rPr>
          <w:rFonts w:eastAsia="仿宋"/>
          <w:sz w:val="24"/>
          <w:szCs w:val="24"/>
        </w:rPr>
      </w:pPr>
      <w:bookmarkStart w:id="50" w:name="_Toc520804613"/>
      <w:r w:rsidRPr="003D7953">
        <w:rPr>
          <w:rFonts w:eastAsia="仿宋" w:hint="eastAsia"/>
          <w:sz w:val="24"/>
          <w:szCs w:val="24"/>
        </w:rPr>
        <w:t xml:space="preserve">6.6 </w:t>
      </w:r>
      <w:r w:rsidR="007F63AF" w:rsidRPr="003D7953">
        <w:rPr>
          <w:rFonts w:eastAsia="仿宋" w:hint="eastAsia"/>
          <w:sz w:val="24"/>
          <w:szCs w:val="24"/>
        </w:rPr>
        <w:t>基金财产清算报告的告知安排</w:t>
      </w:r>
      <w:bookmarkEnd w:id="50"/>
    </w:p>
    <w:p w:rsidR="007F63AF" w:rsidRPr="003D7953" w:rsidRDefault="007F63AF" w:rsidP="00685F63">
      <w:pPr>
        <w:spacing w:line="560" w:lineRule="exact"/>
        <w:ind w:firstLine="420"/>
        <w:rPr>
          <w:rFonts w:eastAsia="仿宋"/>
          <w:color w:val="000000" w:themeColor="text1"/>
          <w:sz w:val="24"/>
          <w:szCs w:val="21"/>
        </w:rPr>
      </w:pPr>
      <w:r w:rsidRPr="003D7953">
        <w:rPr>
          <w:rFonts w:eastAsia="仿宋" w:cs="宋体" w:hint="eastAsia"/>
          <w:kern w:val="0"/>
          <w:sz w:val="24"/>
          <w:szCs w:val="23"/>
        </w:rPr>
        <w:t>本清算报告已经基金托管人复核，在经会计师事务所审计、律师事务所出具法律意见书后，报中国证券监督管理委员会备案并向基金份额持有人公告。</w:t>
      </w:r>
    </w:p>
    <w:p w:rsidR="007F63AF" w:rsidRPr="003D7953" w:rsidRDefault="001E7DA7" w:rsidP="006E7880">
      <w:pPr>
        <w:pStyle w:val="20"/>
        <w:spacing w:beforeLines="100" w:after="0" w:line="560" w:lineRule="exact"/>
        <w:rPr>
          <w:rFonts w:ascii="Times New Roman" w:eastAsia="仿宋" w:hAnsi="Times New Roman"/>
          <w:color w:val="000000" w:themeColor="text1"/>
          <w:kern w:val="0"/>
          <w:szCs w:val="21"/>
        </w:rPr>
        <w:pPrChange w:id="51" w:author="ZHONGM" w:date="2019-03-04T00:01:00Z">
          <w:pPr>
            <w:pStyle w:val="20"/>
            <w:spacing w:beforeLines="100" w:after="0" w:line="560" w:lineRule="exact"/>
          </w:pPr>
        </w:pPrChange>
      </w:pPr>
      <w:bookmarkStart w:id="52" w:name="_Toc225500055"/>
      <w:bookmarkStart w:id="53" w:name="_Toc361324903"/>
      <w:bookmarkStart w:id="54" w:name="_Toc409100108"/>
      <w:bookmarkStart w:id="55" w:name="_Toc409100471"/>
      <w:bookmarkStart w:id="56" w:name="_Toc520804614"/>
      <w:r w:rsidRPr="003D7953">
        <w:rPr>
          <w:rFonts w:ascii="Times New Roman" w:eastAsia="仿宋" w:hAnsi="Times New Roman" w:hint="eastAsia"/>
          <w:color w:val="000000" w:themeColor="text1"/>
          <w:kern w:val="0"/>
          <w:szCs w:val="21"/>
        </w:rPr>
        <w:t>7</w:t>
      </w:r>
      <w:r w:rsidRPr="003D7953">
        <w:rPr>
          <w:rFonts w:ascii="Times New Roman" w:eastAsia="仿宋" w:hAnsi="Times New Roman" w:hint="eastAsia"/>
          <w:color w:val="000000" w:themeColor="text1"/>
          <w:kern w:val="0"/>
          <w:szCs w:val="21"/>
        </w:rPr>
        <w:t>、</w:t>
      </w:r>
      <w:r w:rsidR="007F63AF" w:rsidRPr="003D7953">
        <w:rPr>
          <w:rFonts w:ascii="Times New Roman" w:eastAsia="仿宋" w:hAnsi="Times New Roman"/>
          <w:color w:val="000000" w:themeColor="text1"/>
          <w:kern w:val="0"/>
          <w:szCs w:val="21"/>
        </w:rPr>
        <w:t>备查文件目录</w:t>
      </w:r>
      <w:bookmarkEnd w:id="52"/>
      <w:bookmarkEnd w:id="53"/>
      <w:bookmarkEnd w:id="54"/>
      <w:bookmarkEnd w:id="55"/>
      <w:bookmarkEnd w:id="56"/>
    </w:p>
    <w:p w:rsidR="007F63AF" w:rsidRPr="003D7953" w:rsidRDefault="00B0095C" w:rsidP="00B0095C">
      <w:pPr>
        <w:pStyle w:val="30"/>
        <w:spacing w:line="360" w:lineRule="auto"/>
        <w:rPr>
          <w:rFonts w:eastAsia="仿宋"/>
          <w:sz w:val="24"/>
          <w:szCs w:val="24"/>
        </w:rPr>
      </w:pPr>
      <w:bookmarkStart w:id="57" w:name="_Toc361324904"/>
      <w:bookmarkStart w:id="58" w:name="_Toc409100109"/>
      <w:bookmarkStart w:id="59" w:name="_Toc409100472"/>
      <w:bookmarkStart w:id="60" w:name="_Toc520804615"/>
      <w:r w:rsidRPr="003D7953">
        <w:rPr>
          <w:rFonts w:eastAsia="仿宋" w:hint="eastAsia"/>
          <w:sz w:val="24"/>
          <w:szCs w:val="24"/>
        </w:rPr>
        <w:t xml:space="preserve">7.1 </w:t>
      </w:r>
      <w:r w:rsidR="007F63AF" w:rsidRPr="003D7953">
        <w:rPr>
          <w:rFonts w:eastAsia="仿宋"/>
          <w:sz w:val="24"/>
          <w:szCs w:val="24"/>
        </w:rPr>
        <w:t>备查文件目录</w:t>
      </w:r>
      <w:bookmarkEnd w:id="57"/>
      <w:bookmarkEnd w:id="58"/>
      <w:bookmarkEnd w:id="59"/>
      <w:bookmarkEnd w:id="60"/>
    </w:p>
    <w:p w:rsidR="007F63AF" w:rsidRPr="003D7953" w:rsidRDefault="007F63AF" w:rsidP="00685F63">
      <w:pPr>
        <w:autoSpaceDE w:val="0"/>
        <w:autoSpaceDN w:val="0"/>
        <w:adjustRightInd w:val="0"/>
        <w:spacing w:line="560" w:lineRule="exact"/>
        <w:ind w:firstLine="420"/>
        <w:jc w:val="left"/>
        <w:rPr>
          <w:rFonts w:eastAsia="仿宋" w:cs="宋体"/>
          <w:kern w:val="0"/>
          <w:sz w:val="24"/>
          <w:szCs w:val="23"/>
        </w:rPr>
      </w:pPr>
      <w:r w:rsidRPr="003D7953">
        <w:rPr>
          <w:rFonts w:eastAsia="仿宋"/>
          <w:kern w:val="0"/>
          <w:sz w:val="24"/>
          <w:szCs w:val="23"/>
        </w:rPr>
        <w:t>（</w:t>
      </w:r>
      <w:r w:rsidRPr="003D7953">
        <w:rPr>
          <w:rFonts w:eastAsia="仿宋"/>
          <w:kern w:val="0"/>
          <w:sz w:val="24"/>
          <w:szCs w:val="23"/>
        </w:rPr>
        <w:t>1</w:t>
      </w:r>
      <w:r w:rsidRPr="003D7953">
        <w:rPr>
          <w:rFonts w:eastAsia="仿宋" w:cs="宋体" w:hint="eastAsia"/>
          <w:kern w:val="0"/>
          <w:sz w:val="24"/>
          <w:szCs w:val="23"/>
        </w:rPr>
        <w:t>）</w:t>
      </w:r>
      <w:r w:rsidR="00201F6C" w:rsidRPr="003D7953">
        <w:rPr>
          <w:rFonts w:eastAsia="仿宋" w:hint="eastAsia"/>
          <w:color w:val="000000" w:themeColor="text1"/>
          <w:sz w:val="24"/>
          <w:szCs w:val="21"/>
        </w:rPr>
        <w:t>上投摩根</w:t>
      </w:r>
      <w:r w:rsidR="00515724" w:rsidRPr="003D7953">
        <w:rPr>
          <w:rFonts w:eastAsia="仿宋" w:hint="eastAsia"/>
          <w:color w:val="000000" w:themeColor="text1"/>
          <w:sz w:val="24"/>
          <w:szCs w:val="21"/>
        </w:rPr>
        <w:t>安瑞回报混合</w:t>
      </w:r>
      <w:r w:rsidR="00201F6C" w:rsidRPr="003D7953">
        <w:rPr>
          <w:rFonts w:eastAsia="仿宋" w:hint="eastAsia"/>
          <w:color w:val="000000" w:themeColor="text1"/>
          <w:sz w:val="24"/>
          <w:szCs w:val="21"/>
        </w:rPr>
        <w:t>型</w:t>
      </w:r>
      <w:r w:rsidRPr="003D7953">
        <w:rPr>
          <w:rFonts w:eastAsia="仿宋"/>
          <w:color w:val="000000" w:themeColor="text1"/>
          <w:sz w:val="24"/>
          <w:szCs w:val="21"/>
        </w:rPr>
        <w:t>证券投资基金</w:t>
      </w:r>
      <w:r w:rsidR="00201F6C" w:rsidRPr="003D7953">
        <w:rPr>
          <w:rFonts w:eastAsia="仿宋" w:hint="eastAsia"/>
          <w:kern w:val="0"/>
          <w:sz w:val="24"/>
          <w:szCs w:val="23"/>
        </w:rPr>
        <w:t>清算财务报表</w:t>
      </w:r>
      <w:r w:rsidRPr="003D7953">
        <w:rPr>
          <w:rFonts w:eastAsia="仿宋" w:cs="宋体" w:hint="eastAsia"/>
          <w:kern w:val="0"/>
          <w:sz w:val="24"/>
          <w:szCs w:val="23"/>
        </w:rPr>
        <w:t>及审计报告</w:t>
      </w:r>
    </w:p>
    <w:p w:rsidR="007F63AF" w:rsidRPr="003D7953" w:rsidRDefault="007F63AF" w:rsidP="00685F63">
      <w:pPr>
        <w:spacing w:line="560" w:lineRule="exact"/>
        <w:ind w:firstLine="420"/>
        <w:rPr>
          <w:rFonts w:eastAsia="仿宋"/>
          <w:color w:val="000000" w:themeColor="text1"/>
          <w:sz w:val="24"/>
          <w:szCs w:val="21"/>
        </w:rPr>
      </w:pPr>
      <w:r w:rsidRPr="003D7953">
        <w:rPr>
          <w:rFonts w:eastAsia="仿宋" w:cs="宋体" w:hint="eastAsia"/>
          <w:kern w:val="0"/>
          <w:sz w:val="24"/>
          <w:szCs w:val="23"/>
        </w:rPr>
        <w:t>（</w:t>
      </w:r>
      <w:r w:rsidRPr="003D7953">
        <w:rPr>
          <w:rFonts w:eastAsia="仿宋"/>
          <w:kern w:val="0"/>
          <w:sz w:val="24"/>
          <w:szCs w:val="23"/>
        </w:rPr>
        <w:t>2</w:t>
      </w:r>
      <w:r w:rsidRPr="003D7953">
        <w:rPr>
          <w:rFonts w:eastAsia="仿宋" w:cs="宋体" w:hint="eastAsia"/>
          <w:kern w:val="0"/>
          <w:sz w:val="24"/>
          <w:szCs w:val="23"/>
        </w:rPr>
        <w:t>）</w:t>
      </w:r>
      <w:r w:rsidR="00201F6C" w:rsidRPr="003D7953">
        <w:rPr>
          <w:rFonts w:eastAsia="仿宋" w:cs="宋体" w:hint="eastAsia"/>
          <w:kern w:val="0"/>
          <w:sz w:val="24"/>
          <w:szCs w:val="23"/>
        </w:rPr>
        <w:t>关于</w:t>
      </w:r>
      <w:r w:rsidRPr="003D7953">
        <w:rPr>
          <w:rFonts w:eastAsia="仿宋" w:cs="宋体" w:hint="eastAsia"/>
          <w:kern w:val="0"/>
          <w:sz w:val="24"/>
          <w:szCs w:val="23"/>
        </w:rPr>
        <w:t>《</w:t>
      </w:r>
      <w:r w:rsidR="00201F6C" w:rsidRPr="003D7953">
        <w:rPr>
          <w:rFonts w:eastAsia="仿宋" w:hint="eastAsia"/>
          <w:color w:val="000000" w:themeColor="text1"/>
          <w:sz w:val="24"/>
          <w:szCs w:val="21"/>
        </w:rPr>
        <w:t>上投摩根</w:t>
      </w:r>
      <w:r w:rsidR="00515724" w:rsidRPr="003D7953">
        <w:rPr>
          <w:rFonts w:eastAsia="仿宋" w:hint="eastAsia"/>
          <w:color w:val="000000" w:themeColor="text1"/>
          <w:sz w:val="24"/>
          <w:szCs w:val="21"/>
        </w:rPr>
        <w:t>安瑞回报混合</w:t>
      </w:r>
      <w:r w:rsidR="00201F6C" w:rsidRPr="003D7953">
        <w:rPr>
          <w:rFonts w:eastAsia="仿宋" w:hint="eastAsia"/>
          <w:color w:val="000000" w:themeColor="text1"/>
          <w:sz w:val="24"/>
          <w:szCs w:val="21"/>
        </w:rPr>
        <w:t>型</w:t>
      </w:r>
      <w:r w:rsidRPr="003D7953">
        <w:rPr>
          <w:rFonts w:eastAsia="仿宋"/>
          <w:color w:val="000000" w:themeColor="text1"/>
          <w:sz w:val="24"/>
          <w:szCs w:val="21"/>
        </w:rPr>
        <w:t>证券投资基金</w:t>
      </w:r>
      <w:r w:rsidRPr="003D7953">
        <w:rPr>
          <w:rFonts w:eastAsia="仿宋" w:cs="宋体" w:hint="eastAsia"/>
          <w:kern w:val="0"/>
          <w:sz w:val="24"/>
          <w:szCs w:val="23"/>
        </w:rPr>
        <w:t>清算报告》的法律意见</w:t>
      </w:r>
    </w:p>
    <w:p w:rsidR="007F63AF" w:rsidRPr="003D7953" w:rsidRDefault="00CA19C0" w:rsidP="00CA19C0">
      <w:pPr>
        <w:pStyle w:val="30"/>
        <w:spacing w:line="360" w:lineRule="auto"/>
        <w:rPr>
          <w:rFonts w:eastAsia="仿宋"/>
          <w:sz w:val="24"/>
          <w:szCs w:val="24"/>
        </w:rPr>
      </w:pPr>
      <w:bookmarkStart w:id="61" w:name="_Toc361324905"/>
      <w:bookmarkStart w:id="62" w:name="_Toc409100110"/>
      <w:bookmarkStart w:id="63" w:name="_Toc409100473"/>
      <w:bookmarkStart w:id="64" w:name="_Toc520804616"/>
      <w:r w:rsidRPr="003D7953">
        <w:rPr>
          <w:rFonts w:eastAsia="仿宋" w:hint="eastAsia"/>
          <w:sz w:val="24"/>
          <w:szCs w:val="24"/>
        </w:rPr>
        <w:t xml:space="preserve">7.2 </w:t>
      </w:r>
      <w:r w:rsidR="007F63AF" w:rsidRPr="003D7953">
        <w:rPr>
          <w:rFonts w:eastAsia="仿宋"/>
          <w:sz w:val="24"/>
          <w:szCs w:val="24"/>
        </w:rPr>
        <w:t>存放地点</w:t>
      </w:r>
      <w:bookmarkEnd w:id="61"/>
      <w:bookmarkEnd w:id="62"/>
      <w:bookmarkEnd w:id="63"/>
      <w:bookmarkEnd w:id="64"/>
    </w:p>
    <w:p w:rsidR="007F63AF" w:rsidRPr="003D7953" w:rsidRDefault="007F63AF" w:rsidP="00685F63">
      <w:pPr>
        <w:spacing w:line="560" w:lineRule="exact"/>
        <w:ind w:firstLineChars="200" w:firstLine="480"/>
        <w:rPr>
          <w:rFonts w:eastAsia="仿宋"/>
          <w:color w:val="000000" w:themeColor="text1"/>
          <w:sz w:val="24"/>
          <w:szCs w:val="21"/>
        </w:rPr>
      </w:pPr>
      <w:r w:rsidRPr="003D7953">
        <w:rPr>
          <w:rFonts w:eastAsia="仿宋"/>
          <w:color w:val="000000" w:themeColor="text1"/>
          <w:sz w:val="24"/>
          <w:szCs w:val="21"/>
        </w:rPr>
        <w:t>基金管理人处</w:t>
      </w:r>
    </w:p>
    <w:p w:rsidR="007F63AF" w:rsidRPr="003D7953" w:rsidRDefault="00A0194E" w:rsidP="00A0194E">
      <w:pPr>
        <w:pStyle w:val="30"/>
        <w:spacing w:line="360" w:lineRule="auto"/>
        <w:rPr>
          <w:rFonts w:eastAsia="仿宋"/>
          <w:sz w:val="24"/>
          <w:szCs w:val="24"/>
        </w:rPr>
      </w:pPr>
      <w:bookmarkStart w:id="65" w:name="_Toc361324906"/>
      <w:bookmarkStart w:id="66" w:name="_Toc409100111"/>
      <w:bookmarkStart w:id="67" w:name="_Toc409100474"/>
      <w:bookmarkStart w:id="68" w:name="_Toc520804617"/>
      <w:r w:rsidRPr="003D7953">
        <w:rPr>
          <w:rFonts w:eastAsia="仿宋" w:hint="eastAsia"/>
          <w:sz w:val="24"/>
          <w:szCs w:val="24"/>
        </w:rPr>
        <w:t>7.</w:t>
      </w:r>
      <w:r w:rsidR="007F63AF" w:rsidRPr="003D7953">
        <w:rPr>
          <w:rFonts w:eastAsia="仿宋"/>
          <w:sz w:val="24"/>
          <w:szCs w:val="24"/>
        </w:rPr>
        <w:t>3</w:t>
      </w:r>
      <w:r w:rsidR="007F63AF" w:rsidRPr="003D7953">
        <w:rPr>
          <w:rFonts w:eastAsia="仿宋"/>
          <w:sz w:val="24"/>
          <w:szCs w:val="24"/>
        </w:rPr>
        <w:t>查阅方式</w:t>
      </w:r>
      <w:bookmarkEnd w:id="65"/>
      <w:bookmarkEnd w:id="66"/>
      <w:bookmarkEnd w:id="67"/>
      <w:bookmarkEnd w:id="68"/>
    </w:p>
    <w:p w:rsidR="007F63AF" w:rsidRPr="003D7953" w:rsidRDefault="007F63AF" w:rsidP="00685F63">
      <w:pPr>
        <w:spacing w:line="560" w:lineRule="exact"/>
        <w:ind w:firstLineChars="200" w:firstLine="480"/>
        <w:rPr>
          <w:rFonts w:eastAsia="仿宋"/>
          <w:color w:val="000000" w:themeColor="text1"/>
          <w:sz w:val="24"/>
          <w:szCs w:val="21"/>
        </w:rPr>
      </w:pPr>
      <w:r w:rsidRPr="003D7953">
        <w:rPr>
          <w:rFonts w:eastAsia="仿宋"/>
          <w:color w:val="000000" w:themeColor="text1"/>
          <w:sz w:val="24"/>
          <w:szCs w:val="21"/>
        </w:rPr>
        <w:t>投资者可</w:t>
      </w:r>
      <w:bookmarkStart w:id="69" w:name="_GoBack"/>
      <w:bookmarkEnd w:id="69"/>
      <w:r w:rsidRPr="003D7953">
        <w:rPr>
          <w:rFonts w:eastAsia="仿宋"/>
          <w:color w:val="000000" w:themeColor="text1"/>
          <w:sz w:val="24"/>
          <w:szCs w:val="21"/>
        </w:rPr>
        <w:t>在营业时间免费查阅，也可按工本费购买复印件。</w:t>
      </w:r>
    </w:p>
    <w:p w:rsidR="007F63AF" w:rsidRPr="003D7953" w:rsidRDefault="007F63AF" w:rsidP="00685F63">
      <w:pPr>
        <w:spacing w:line="560" w:lineRule="exact"/>
        <w:ind w:firstLineChars="150" w:firstLine="360"/>
        <w:rPr>
          <w:rFonts w:eastAsia="仿宋"/>
          <w:bCs/>
          <w:color w:val="000000" w:themeColor="text1"/>
          <w:sz w:val="24"/>
          <w:szCs w:val="21"/>
        </w:rPr>
      </w:pPr>
    </w:p>
    <w:p w:rsidR="007F63AF" w:rsidRPr="003D7953" w:rsidRDefault="007F63AF" w:rsidP="00685F63">
      <w:pPr>
        <w:spacing w:line="560" w:lineRule="exact"/>
        <w:ind w:firstLineChars="150" w:firstLine="360"/>
        <w:rPr>
          <w:rFonts w:eastAsia="仿宋"/>
          <w:bCs/>
          <w:color w:val="000000" w:themeColor="text1"/>
          <w:sz w:val="24"/>
          <w:szCs w:val="21"/>
        </w:rPr>
      </w:pPr>
    </w:p>
    <w:p w:rsidR="007F63AF" w:rsidRPr="003D7953" w:rsidRDefault="007F63AF" w:rsidP="00E12F19">
      <w:pPr>
        <w:spacing w:line="560" w:lineRule="exact"/>
        <w:rPr>
          <w:rFonts w:eastAsia="仿宋"/>
          <w:bCs/>
          <w:color w:val="000000" w:themeColor="text1"/>
          <w:sz w:val="24"/>
          <w:szCs w:val="21"/>
        </w:rPr>
      </w:pPr>
    </w:p>
    <w:p w:rsidR="007F63AF" w:rsidRPr="003D7953" w:rsidRDefault="007F63AF" w:rsidP="00685F63">
      <w:pPr>
        <w:spacing w:line="560" w:lineRule="exact"/>
        <w:ind w:firstLineChars="150" w:firstLine="360"/>
        <w:rPr>
          <w:rFonts w:eastAsia="仿宋"/>
          <w:bCs/>
          <w:color w:val="000000" w:themeColor="text1"/>
          <w:sz w:val="24"/>
          <w:szCs w:val="21"/>
        </w:rPr>
      </w:pPr>
    </w:p>
    <w:p w:rsidR="007F63AF" w:rsidRPr="003D7953" w:rsidRDefault="00D90335" w:rsidP="00685F63">
      <w:pPr>
        <w:spacing w:line="560" w:lineRule="exact"/>
        <w:ind w:left="840"/>
        <w:jc w:val="right"/>
        <w:rPr>
          <w:rFonts w:eastAsia="仿宋"/>
          <w:b/>
          <w:bCs/>
          <w:color w:val="000000" w:themeColor="text1"/>
          <w:sz w:val="24"/>
          <w:szCs w:val="21"/>
        </w:rPr>
      </w:pPr>
      <w:r w:rsidRPr="003D7953">
        <w:rPr>
          <w:rFonts w:eastAsia="仿宋" w:hint="eastAsia"/>
          <w:b/>
          <w:bCs/>
          <w:color w:val="000000" w:themeColor="text1"/>
          <w:sz w:val="24"/>
          <w:szCs w:val="21"/>
        </w:rPr>
        <w:t>上投摩根</w:t>
      </w:r>
      <w:r w:rsidR="00515724" w:rsidRPr="003D7953">
        <w:rPr>
          <w:rFonts w:eastAsia="仿宋" w:hint="eastAsia"/>
          <w:b/>
          <w:bCs/>
          <w:color w:val="000000" w:themeColor="text1"/>
          <w:sz w:val="24"/>
          <w:szCs w:val="21"/>
        </w:rPr>
        <w:t>安瑞回报混合</w:t>
      </w:r>
      <w:r w:rsidRPr="003D7953">
        <w:rPr>
          <w:rFonts w:eastAsia="仿宋" w:hint="eastAsia"/>
          <w:b/>
          <w:bCs/>
          <w:color w:val="000000" w:themeColor="text1"/>
          <w:sz w:val="24"/>
          <w:szCs w:val="21"/>
        </w:rPr>
        <w:t>型</w:t>
      </w:r>
      <w:r w:rsidR="007F63AF" w:rsidRPr="003D7953">
        <w:rPr>
          <w:rFonts w:eastAsia="仿宋" w:hint="eastAsia"/>
          <w:b/>
          <w:bCs/>
          <w:color w:val="000000" w:themeColor="text1"/>
          <w:sz w:val="24"/>
          <w:szCs w:val="21"/>
        </w:rPr>
        <w:t>证券投资基金财产清算组</w:t>
      </w:r>
    </w:p>
    <w:bookmarkEnd w:id="33"/>
    <w:bookmarkEnd w:id="34"/>
    <w:bookmarkEnd w:id="35"/>
    <w:bookmarkEnd w:id="36"/>
    <w:p w:rsidR="001A59F9" w:rsidRPr="003D7953" w:rsidRDefault="00545C89" w:rsidP="00685F63">
      <w:pPr>
        <w:autoSpaceDE w:val="0"/>
        <w:autoSpaceDN w:val="0"/>
        <w:adjustRightInd w:val="0"/>
        <w:spacing w:line="560" w:lineRule="exact"/>
        <w:jc w:val="right"/>
        <w:rPr>
          <w:rFonts w:eastAsia="仿宋"/>
          <w:b/>
          <w:bCs/>
          <w:color w:val="000000" w:themeColor="text1"/>
          <w:sz w:val="24"/>
          <w:szCs w:val="21"/>
        </w:rPr>
      </w:pPr>
      <w:r w:rsidRPr="003D7953">
        <w:rPr>
          <w:rFonts w:eastAsia="仿宋" w:hint="eastAsia"/>
          <w:b/>
          <w:bCs/>
          <w:color w:val="000000" w:themeColor="text1"/>
          <w:sz w:val="24"/>
          <w:szCs w:val="21"/>
        </w:rPr>
        <w:t>201</w:t>
      </w:r>
      <w:r w:rsidRPr="003D7953">
        <w:rPr>
          <w:rFonts w:eastAsia="仿宋"/>
          <w:b/>
          <w:bCs/>
          <w:color w:val="000000" w:themeColor="text1"/>
          <w:sz w:val="24"/>
          <w:szCs w:val="21"/>
        </w:rPr>
        <w:t>9</w:t>
      </w:r>
      <w:r w:rsidRPr="003D7953">
        <w:rPr>
          <w:rFonts w:eastAsia="仿宋" w:hint="eastAsia"/>
          <w:b/>
          <w:bCs/>
          <w:color w:val="000000" w:themeColor="text1"/>
          <w:sz w:val="24"/>
          <w:szCs w:val="21"/>
        </w:rPr>
        <w:t>年</w:t>
      </w:r>
      <w:r w:rsidRPr="003D7953">
        <w:rPr>
          <w:rFonts w:eastAsia="仿宋"/>
          <w:b/>
          <w:bCs/>
          <w:color w:val="000000" w:themeColor="text1"/>
          <w:sz w:val="24"/>
          <w:szCs w:val="21"/>
        </w:rPr>
        <w:t>3</w:t>
      </w:r>
      <w:r w:rsidRPr="003D7953">
        <w:rPr>
          <w:rFonts w:eastAsia="仿宋" w:hint="eastAsia"/>
          <w:b/>
          <w:bCs/>
          <w:color w:val="000000" w:themeColor="text1"/>
          <w:sz w:val="24"/>
          <w:szCs w:val="21"/>
        </w:rPr>
        <w:t>月</w:t>
      </w:r>
      <w:r w:rsidRPr="003D7953">
        <w:rPr>
          <w:rFonts w:eastAsia="仿宋"/>
          <w:b/>
          <w:bCs/>
          <w:color w:val="000000" w:themeColor="text1"/>
          <w:sz w:val="24"/>
          <w:szCs w:val="21"/>
        </w:rPr>
        <w:t>4</w:t>
      </w:r>
      <w:r w:rsidR="005F57C0" w:rsidRPr="003D7953">
        <w:rPr>
          <w:rFonts w:eastAsia="仿宋" w:hint="eastAsia"/>
          <w:b/>
          <w:bCs/>
          <w:color w:val="000000" w:themeColor="text1"/>
          <w:sz w:val="24"/>
          <w:szCs w:val="21"/>
        </w:rPr>
        <w:t>日</w:t>
      </w:r>
    </w:p>
    <w:p w:rsidR="00EB69CB" w:rsidRPr="00C72BA2" w:rsidRDefault="00EB69CB" w:rsidP="00685F63">
      <w:pPr>
        <w:autoSpaceDE w:val="0"/>
        <w:autoSpaceDN w:val="0"/>
        <w:adjustRightInd w:val="0"/>
        <w:spacing w:line="560" w:lineRule="exact"/>
        <w:jc w:val="right"/>
        <w:rPr>
          <w:b/>
          <w:bCs/>
          <w:color w:val="000000" w:themeColor="text1"/>
          <w:sz w:val="24"/>
          <w:szCs w:val="21"/>
        </w:rPr>
      </w:pPr>
    </w:p>
    <w:p w:rsidR="00EB69CB" w:rsidRPr="00C72BA2" w:rsidRDefault="00EB69CB" w:rsidP="00685F63">
      <w:pPr>
        <w:autoSpaceDE w:val="0"/>
        <w:autoSpaceDN w:val="0"/>
        <w:adjustRightInd w:val="0"/>
        <w:spacing w:line="560" w:lineRule="exact"/>
        <w:jc w:val="right"/>
        <w:rPr>
          <w:b/>
          <w:bCs/>
          <w:color w:val="000000" w:themeColor="text1"/>
          <w:sz w:val="24"/>
          <w:szCs w:val="21"/>
        </w:rPr>
      </w:pPr>
    </w:p>
    <w:p w:rsidR="00EB69CB" w:rsidRPr="00C72BA2" w:rsidRDefault="00EB69CB" w:rsidP="00685F63">
      <w:pPr>
        <w:autoSpaceDE w:val="0"/>
        <w:autoSpaceDN w:val="0"/>
        <w:adjustRightInd w:val="0"/>
        <w:spacing w:line="560" w:lineRule="exact"/>
        <w:jc w:val="right"/>
        <w:rPr>
          <w:b/>
          <w:bCs/>
          <w:color w:val="000000" w:themeColor="text1"/>
          <w:sz w:val="24"/>
          <w:szCs w:val="21"/>
        </w:rPr>
      </w:pPr>
    </w:p>
    <w:p w:rsidR="00EB69CB" w:rsidRPr="00C72BA2" w:rsidRDefault="00EB69CB" w:rsidP="00685F63">
      <w:pPr>
        <w:autoSpaceDE w:val="0"/>
        <w:autoSpaceDN w:val="0"/>
        <w:adjustRightInd w:val="0"/>
        <w:spacing w:line="560" w:lineRule="exact"/>
        <w:jc w:val="right"/>
        <w:rPr>
          <w:b/>
          <w:bCs/>
          <w:color w:val="000000" w:themeColor="text1"/>
          <w:sz w:val="24"/>
          <w:szCs w:val="21"/>
        </w:rPr>
      </w:pPr>
    </w:p>
    <w:p w:rsidR="00EB69CB" w:rsidRPr="00C72BA2" w:rsidRDefault="00EB69CB" w:rsidP="00685F63">
      <w:pPr>
        <w:autoSpaceDE w:val="0"/>
        <w:autoSpaceDN w:val="0"/>
        <w:adjustRightInd w:val="0"/>
        <w:spacing w:line="560" w:lineRule="exact"/>
        <w:jc w:val="right"/>
        <w:rPr>
          <w:b/>
          <w:bCs/>
          <w:color w:val="000000" w:themeColor="text1"/>
          <w:sz w:val="24"/>
          <w:szCs w:val="21"/>
        </w:rPr>
      </w:pPr>
    </w:p>
    <w:p w:rsidR="00EB69CB" w:rsidRPr="00C72BA2" w:rsidRDefault="00EB69CB" w:rsidP="00280CF0">
      <w:pPr>
        <w:spacing w:before="100" w:beforeAutospacing="1" w:after="100" w:afterAutospacing="1"/>
        <w:ind w:firstLine="555"/>
        <w:jc w:val="right"/>
        <w:rPr>
          <w:b/>
          <w:bCs/>
          <w:color w:val="000000" w:themeColor="text1"/>
          <w:sz w:val="24"/>
          <w:szCs w:val="21"/>
        </w:rPr>
      </w:pPr>
    </w:p>
    <w:sectPr w:rsidR="00EB69CB" w:rsidRPr="00C72BA2"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0C3" w:rsidRDefault="00D950C3">
      <w:r>
        <w:separator/>
      </w:r>
    </w:p>
  </w:endnote>
  <w:endnote w:type="continuationSeparator" w:id="1">
    <w:p w:rsidR="00D950C3" w:rsidRDefault="00D950C3">
      <w:r>
        <w:continuationSeparator/>
      </w:r>
    </w:p>
  </w:endnote>
  <w:endnote w:type="continuationNotice" w:id="2">
    <w:p w:rsidR="00D950C3" w:rsidRDefault="00D950C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52" w:rsidRDefault="00CD623F" w:rsidP="00C03B3A">
    <w:pPr>
      <w:pStyle w:val="a7"/>
      <w:framePr w:wrap="around" w:vAnchor="text" w:hAnchor="margin" w:xAlign="right" w:y="1"/>
      <w:rPr>
        <w:rStyle w:val="a8"/>
      </w:rPr>
    </w:pPr>
    <w:r>
      <w:rPr>
        <w:rStyle w:val="a8"/>
      </w:rPr>
      <w:fldChar w:fldCharType="begin"/>
    </w:r>
    <w:r w:rsidR="00C63352">
      <w:rPr>
        <w:rStyle w:val="a8"/>
      </w:rPr>
      <w:instrText xml:space="preserve">PAGE  </w:instrText>
    </w:r>
    <w:r>
      <w:rPr>
        <w:rStyle w:val="a8"/>
      </w:rPr>
      <w:fldChar w:fldCharType="end"/>
    </w:r>
  </w:p>
  <w:p w:rsidR="00C63352" w:rsidRDefault="00C63352" w:rsidP="00C03B3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52" w:rsidRDefault="00C63352" w:rsidP="00C03B3A">
    <w:pPr>
      <w:pStyle w:val="a7"/>
      <w:ind w:right="360"/>
      <w:jc w:val="center"/>
    </w:pPr>
    <w:r>
      <w:rPr>
        <w:rFonts w:hint="eastAsia"/>
        <w:kern w:val="0"/>
        <w:szCs w:val="21"/>
      </w:rPr>
      <w:t>第</w:t>
    </w:r>
    <w:r w:rsidR="00CD623F">
      <w:rPr>
        <w:kern w:val="0"/>
        <w:szCs w:val="21"/>
      </w:rPr>
      <w:fldChar w:fldCharType="begin"/>
    </w:r>
    <w:r>
      <w:rPr>
        <w:kern w:val="0"/>
        <w:szCs w:val="21"/>
      </w:rPr>
      <w:instrText xml:space="preserve"> PAGE </w:instrText>
    </w:r>
    <w:r w:rsidR="00CD623F">
      <w:rPr>
        <w:kern w:val="0"/>
        <w:szCs w:val="21"/>
      </w:rPr>
      <w:fldChar w:fldCharType="separate"/>
    </w:r>
    <w:r w:rsidR="003D7953">
      <w:rPr>
        <w:noProof/>
        <w:kern w:val="0"/>
        <w:szCs w:val="21"/>
      </w:rPr>
      <w:t>12</w:t>
    </w:r>
    <w:r w:rsidR="00CD623F">
      <w:rPr>
        <w:kern w:val="0"/>
        <w:szCs w:val="21"/>
      </w:rPr>
      <w:fldChar w:fldCharType="end"/>
    </w:r>
    <w:r>
      <w:rPr>
        <w:rFonts w:hint="eastAsia"/>
        <w:kern w:val="0"/>
        <w:szCs w:val="21"/>
      </w:rPr>
      <w:t>页共</w:t>
    </w:r>
    <w:r w:rsidR="00CD623F">
      <w:rPr>
        <w:kern w:val="0"/>
        <w:szCs w:val="21"/>
      </w:rPr>
      <w:fldChar w:fldCharType="begin"/>
    </w:r>
    <w:r>
      <w:rPr>
        <w:kern w:val="0"/>
        <w:szCs w:val="21"/>
      </w:rPr>
      <w:instrText xml:space="preserve"> NUMPAGES </w:instrText>
    </w:r>
    <w:r w:rsidR="00CD623F">
      <w:rPr>
        <w:kern w:val="0"/>
        <w:szCs w:val="21"/>
      </w:rPr>
      <w:fldChar w:fldCharType="separate"/>
    </w:r>
    <w:r w:rsidR="003D7953">
      <w:rPr>
        <w:noProof/>
        <w:kern w:val="0"/>
        <w:szCs w:val="21"/>
      </w:rPr>
      <w:t>12</w:t>
    </w:r>
    <w:r w:rsidR="00CD623F">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0C3" w:rsidRDefault="00D950C3">
      <w:r>
        <w:separator/>
      </w:r>
    </w:p>
  </w:footnote>
  <w:footnote w:type="continuationSeparator" w:id="1">
    <w:p w:rsidR="00D950C3" w:rsidRDefault="00D950C3">
      <w:r>
        <w:continuationSeparator/>
      </w:r>
    </w:p>
  </w:footnote>
  <w:footnote w:type="continuationNotice" w:id="2">
    <w:p w:rsidR="00D950C3" w:rsidRDefault="00D950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52" w:rsidRPr="00956AFF" w:rsidRDefault="00C63352" w:rsidP="00956AFF">
    <w:pPr>
      <w:pStyle w:val="aa"/>
      <w:jc w:val="right"/>
      <w:rPr>
        <w:sz w:val="21"/>
        <w:szCs w:val="21"/>
      </w:rPr>
    </w:pPr>
    <w:r>
      <w:rPr>
        <w:rFonts w:hint="eastAsia"/>
        <w:sz w:val="21"/>
        <w:szCs w:val="21"/>
      </w:rPr>
      <w:t>上投摩根</w:t>
    </w:r>
    <w:r w:rsidR="00105A36" w:rsidRPr="00105A36">
      <w:rPr>
        <w:rFonts w:hint="eastAsia"/>
        <w:sz w:val="21"/>
        <w:szCs w:val="21"/>
      </w:rPr>
      <w:t>安瑞回报混合型</w:t>
    </w:r>
    <w:r w:rsidRPr="00956AFF">
      <w:rPr>
        <w:rFonts w:hint="eastAsia"/>
        <w:sz w:val="21"/>
        <w:szCs w:val="21"/>
      </w:rPr>
      <w:t>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5BF58C0"/>
    <w:multiLevelType w:val="hybridMultilevel"/>
    <w:tmpl w:val="29A4FA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793D9F"/>
    <w:multiLevelType w:val="multilevel"/>
    <w:tmpl w:val="0409001D"/>
    <w:numStyleLink w:val="3"/>
  </w:abstractNum>
  <w:abstractNum w:abstractNumId="5">
    <w:nsid w:val="38CA588B"/>
    <w:multiLevelType w:val="hybridMultilevel"/>
    <w:tmpl w:val="7902A35E"/>
    <w:lvl w:ilvl="0" w:tplc="E364F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8">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0">
    <w:nsid w:val="63A92570"/>
    <w:multiLevelType w:val="hybridMultilevel"/>
    <w:tmpl w:val="F304A9A6"/>
    <w:lvl w:ilvl="0" w:tplc="02EA30DC">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48924C4"/>
    <w:multiLevelType w:val="hybridMultilevel"/>
    <w:tmpl w:val="DA52F7CC"/>
    <w:lvl w:ilvl="0" w:tplc="9D228BBA">
      <w:start w:val="1"/>
      <w:numFmt w:val="decimal"/>
      <w:lvlText w:val="%1."/>
      <w:lvlJc w:val="left"/>
      <w:pPr>
        <w:ind w:left="360" w:hanging="360"/>
      </w:pPr>
      <w:rPr>
        <w:rFonts w:cs="Arial"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C22724"/>
    <w:multiLevelType w:val="multilevel"/>
    <w:tmpl w:val="0409001D"/>
    <w:numStyleLink w:val="5"/>
  </w:abstractNum>
  <w:abstractNum w:abstractNumId="13">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4">
    <w:nsid w:val="6D8272BC"/>
    <w:multiLevelType w:val="hybridMultilevel"/>
    <w:tmpl w:val="03E27702"/>
    <w:lvl w:ilvl="0" w:tplc="4E2EB4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6">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7">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7F1C26D6"/>
    <w:multiLevelType w:val="hybridMultilevel"/>
    <w:tmpl w:val="DF102E6E"/>
    <w:lvl w:ilvl="0" w:tplc="9A5C4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9"/>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3"/>
  </w:num>
  <w:num w:numId="8">
    <w:abstractNumId w:val="7"/>
  </w:num>
  <w:num w:numId="9">
    <w:abstractNumId w:val="15"/>
  </w:num>
  <w:num w:numId="10">
    <w:abstractNumId w:val="1"/>
  </w:num>
  <w:num w:numId="11">
    <w:abstractNumId w:val="12"/>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6"/>
  </w:num>
  <w:num w:numId="13">
    <w:abstractNumId w:val="8"/>
  </w:num>
  <w:num w:numId="14">
    <w:abstractNumId w:val="17"/>
  </w:num>
  <w:num w:numId="15">
    <w:abstractNumId w:val="2"/>
  </w:num>
  <w:num w:numId="16">
    <w:abstractNumId w:val="16"/>
  </w:num>
  <w:num w:numId="17">
    <w:abstractNumId w:val="5"/>
  </w:num>
  <w:num w:numId="18">
    <w:abstractNumId w:val="14"/>
  </w:num>
  <w:num w:numId="19">
    <w:abstractNumId w:val="3"/>
  </w:num>
  <w:num w:numId="20">
    <w:abstractNumId w:val="10"/>
  </w:num>
  <w:num w:numId="21">
    <w:abstractNumId w:val="19"/>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k.jin">
    <w15:presenceInfo w15:providerId="None" w15:userId="patrick.j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PostScriptOverText/>
  <w:bordersDoNotSurroundHeader/>
  <w:bordersDoNotSurroundFooter/>
  <w:hideSpellingErrors/>
  <w:stylePaneFormatFilter w:val="3F01"/>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5"/>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D53929"/>
    <w:rsid w:val="00000140"/>
    <w:rsid w:val="000008D2"/>
    <w:rsid w:val="00000EBD"/>
    <w:rsid w:val="000018FA"/>
    <w:rsid w:val="000019B6"/>
    <w:rsid w:val="00001B39"/>
    <w:rsid w:val="00002599"/>
    <w:rsid w:val="00002644"/>
    <w:rsid w:val="00003577"/>
    <w:rsid w:val="0000403B"/>
    <w:rsid w:val="00004171"/>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2F9F"/>
    <w:rsid w:val="00013CAE"/>
    <w:rsid w:val="000143D0"/>
    <w:rsid w:val="00014645"/>
    <w:rsid w:val="000147A7"/>
    <w:rsid w:val="00015430"/>
    <w:rsid w:val="000162AF"/>
    <w:rsid w:val="00016F55"/>
    <w:rsid w:val="00017581"/>
    <w:rsid w:val="0001767C"/>
    <w:rsid w:val="00020583"/>
    <w:rsid w:val="00021813"/>
    <w:rsid w:val="00021DD4"/>
    <w:rsid w:val="000221FE"/>
    <w:rsid w:val="00022973"/>
    <w:rsid w:val="00023BE7"/>
    <w:rsid w:val="00024200"/>
    <w:rsid w:val="000243AD"/>
    <w:rsid w:val="0002453B"/>
    <w:rsid w:val="00024C15"/>
    <w:rsid w:val="00024C62"/>
    <w:rsid w:val="00024CA0"/>
    <w:rsid w:val="000255B3"/>
    <w:rsid w:val="00025FB0"/>
    <w:rsid w:val="00026BFC"/>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04B6"/>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0EB4"/>
    <w:rsid w:val="000510AB"/>
    <w:rsid w:val="000514E0"/>
    <w:rsid w:val="0005155F"/>
    <w:rsid w:val="00051E07"/>
    <w:rsid w:val="000524A0"/>
    <w:rsid w:val="00053091"/>
    <w:rsid w:val="0005346A"/>
    <w:rsid w:val="000534CD"/>
    <w:rsid w:val="00053DD1"/>
    <w:rsid w:val="00053EED"/>
    <w:rsid w:val="0005448A"/>
    <w:rsid w:val="00054499"/>
    <w:rsid w:val="00055AF1"/>
    <w:rsid w:val="00056B6D"/>
    <w:rsid w:val="000573B5"/>
    <w:rsid w:val="00060597"/>
    <w:rsid w:val="00060A2C"/>
    <w:rsid w:val="00060CB4"/>
    <w:rsid w:val="00060FB6"/>
    <w:rsid w:val="00061167"/>
    <w:rsid w:val="00061582"/>
    <w:rsid w:val="00062461"/>
    <w:rsid w:val="00062997"/>
    <w:rsid w:val="00063D34"/>
    <w:rsid w:val="0006475F"/>
    <w:rsid w:val="0006487E"/>
    <w:rsid w:val="00064AE3"/>
    <w:rsid w:val="00064FC8"/>
    <w:rsid w:val="00065208"/>
    <w:rsid w:val="0006559F"/>
    <w:rsid w:val="00065AAC"/>
    <w:rsid w:val="00066524"/>
    <w:rsid w:val="000671A3"/>
    <w:rsid w:val="0007007F"/>
    <w:rsid w:val="00070549"/>
    <w:rsid w:val="00070CD1"/>
    <w:rsid w:val="00071022"/>
    <w:rsid w:val="0007171B"/>
    <w:rsid w:val="000717A1"/>
    <w:rsid w:val="00072DE0"/>
    <w:rsid w:val="00073DB1"/>
    <w:rsid w:val="00073EA5"/>
    <w:rsid w:val="00073F87"/>
    <w:rsid w:val="00075473"/>
    <w:rsid w:val="0007618A"/>
    <w:rsid w:val="00076397"/>
    <w:rsid w:val="000764CB"/>
    <w:rsid w:val="00076C77"/>
    <w:rsid w:val="00076CC5"/>
    <w:rsid w:val="00076F6A"/>
    <w:rsid w:val="000773A7"/>
    <w:rsid w:val="000801F4"/>
    <w:rsid w:val="00080423"/>
    <w:rsid w:val="0008092D"/>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8A"/>
    <w:rsid w:val="000A549A"/>
    <w:rsid w:val="000A578A"/>
    <w:rsid w:val="000A5F6C"/>
    <w:rsid w:val="000A7096"/>
    <w:rsid w:val="000A72F2"/>
    <w:rsid w:val="000A77DE"/>
    <w:rsid w:val="000B0C56"/>
    <w:rsid w:val="000B1705"/>
    <w:rsid w:val="000B2B57"/>
    <w:rsid w:val="000B2C8D"/>
    <w:rsid w:val="000B3435"/>
    <w:rsid w:val="000B36CC"/>
    <w:rsid w:val="000B3E43"/>
    <w:rsid w:val="000B417C"/>
    <w:rsid w:val="000B4365"/>
    <w:rsid w:val="000B4A05"/>
    <w:rsid w:val="000B4B24"/>
    <w:rsid w:val="000B5CC0"/>
    <w:rsid w:val="000C01F9"/>
    <w:rsid w:val="000C05AB"/>
    <w:rsid w:val="000C0871"/>
    <w:rsid w:val="000C0A18"/>
    <w:rsid w:val="000C0CA5"/>
    <w:rsid w:val="000C0F55"/>
    <w:rsid w:val="000C127D"/>
    <w:rsid w:val="000C1584"/>
    <w:rsid w:val="000C15BE"/>
    <w:rsid w:val="000C1723"/>
    <w:rsid w:val="000C1774"/>
    <w:rsid w:val="000C18E2"/>
    <w:rsid w:val="000C1B20"/>
    <w:rsid w:val="000C224F"/>
    <w:rsid w:val="000C3193"/>
    <w:rsid w:val="000C321E"/>
    <w:rsid w:val="000C3FD9"/>
    <w:rsid w:val="000C4081"/>
    <w:rsid w:val="000C4107"/>
    <w:rsid w:val="000C45E7"/>
    <w:rsid w:val="000C45F5"/>
    <w:rsid w:val="000C5C31"/>
    <w:rsid w:val="000C5E98"/>
    <w:rsid w:val="000C6112"/>
    <w:rsid w:val="000C61D3"/>
    <w:rsid w:val="000C698D"/>
    <w:rsid w:val="000C705C"/>
    <w:rsid w:val="000C7AE4"/>
    <w:rsid w:val="000D0115"/>
    <w:rsid w:val="000D01F4"/>
    <w:rsid w:val="000D0B89"/>
    <w:rsid w:val="000D1519"/>
    <w:rsid w:val="000D1889"/>
    <w:rsid w:val="000D19BA"/>
    <w:rsid w:val="000D2BAE"/>
    <w:rsid w:val="000D3145"/>
    <w:rsid w:val="000D36D1"/>
    <w:rsid w:val="000D4AAD"/>
    <w:rsid w:val="000D4B5D"/>
    <w:rsid w:val="000D52B3"/>
    <w:rsid w:val="000D52DC"/>
    <w:rsid w:val="000D6054"/>
    <w:rsid w:val="000D619B"/>
    <w:rsid w:val="000D788B"/>
    <w:rsid w:val="000D7D7C"/>
    <w:rsid w:val="000E34ED"/>
    <w:rsid w:val="000E3ED7"/>
    <w:rsid w:val="000E4456"/>
    <w:rsid w:val="000E4A64"/>
    <w:rsid w:val="000E6184"/>
    <w:rsid w:val="000E67FE"/>
    <w:rsid w:val="000E6908"/>
    <w:rsid w:val="000E7B5C"/>
    <w:rsid w:val="000F0C0A"/>
    <w:rsid w:val="000F0D58"/>
    <w:rsid w:val="000F158B"/>
    <w:rsid w:val="000F175F"/>
    <w:rsid w:val="000F17D1"/>
    <w:rsid w:val="000F255E"/>
    <w:rsid w:val="000F285F"/>
    <w:rsid w:val="000F2C75"/>
    <w:rsid w:val="000F3506"/>
    <w:rsid w:val="000F5396"/>
    <w:rsid w:val="000F5704"/>
    <w:rsid w:val="000F593E"/>
    <w:rsid w:val="000F60F3"/>
    <w:rsid w:val="000F60FF"/>
    <w:rsid w:val="000F635F"/>
    <w:rsid w:val="000F6C61"/>
    <w:rsid w:val="000F6EEC"/>
    <w:rsid w:val="000F754C"/>
    <w:rsid w:val="00100C12"/>
    <w:rsid w:val="001013A8"/>
    <w:rsid w:val="00101C35"/>
    <w:rsid w:val="00102CC8"/>
    <w:rsid w:val="001030B5"/>
    <w:rsid w:val="00103230"/>
    <w:rsid w:val="0010352B"/>
    <w:rsid w:val="00103741"/>
    <w:rsid w:val="00103C04"/>
    <w:rsid w:val="001049B6"/>
    <w:rsid w:val="00104DE3"/>
    <w:rsid w:val="001051C6"/>
    <w:rsid w:val="001053F2"/>
    <w:rsid w:val="0010577B"/>
    <w:rsid w:val="00105A36"/>
    <w:rsid w:val="00105C9C"/>
    <w:rsid w:val="00105CB4"/>
    <w:rsid w:val="001068AC"/>
    <w:rsid w:val="001069ED"/>
    <w:rsid w:val="00106C1F"/>
    <w:rsid w:val="00106F69"/>
    <w:rsid w:val="001071A1"/>
    <w:rsid w:val="001073FB"/>
    <w:rsid w:val="001116BA"/>
    <w:rsid w:val="0011177A"/>
    <w:rsid w:val="0011179E"/>
    <w:rsid w:val="00111C71"/>
    <w:rsid w:val="001134F0"/>
    <w:rsid w:val="00113650"/>
    <w:rsid w:val="00113763"/>
    <w:rsid w:val="001141C0"/>
    <w:rsid w:val="001166CB"/>
    <w:rsid w:val="0011697B"/>
    <w:rsid w:val="00116E31"/>
    <w:rsid w:val="0012065E"/>
    <w:rsid w:val="00120825"/>
    <w:rsid w:val="00120B1D"/>
    <w:rsid w:val="00120EED"/>
    <w:rsid w:val="001212B4"/>
    <w:rsid w:val="0012217A"/>
    <w:rsid w:val="001221CB"/>
    <w:rsid w:val="0012304E"/>
    <w:rsid w:val="00123252"/>
    <w:rsid w:val="001239C8"/>
    <w:rsid w:val="00123A56"/>
    <w:rsid w:val="001244DA"/>
    <w:rsid w:val="001248EF"/>
    <w:rsid w:val="001257C7"/>
    <w:rsid w:val="00126502"/>
    <w:rsid w:val="001268F9"/>
    <w:rsid w:val="00126AF2"/>
    <w:rsid w:val="00126DDF"/>
    <w:rsid w:val="001270BF"/>
    <w:rsid w:val="00127235"/>
    <w:rsid w:val="00127BAC"/>
    <w:rsid w:val="00127FF5"/>
    <w:rsid w:val="001314DE"/>
    <w:rsid w:val="00131EC2"/>
    <w:rsid w:val="00132869"/>
    <w:rsid w:val="00132E82"/>
    <w:rsid w:val="0013374F"/>
    <w:rsid w:val="00135467"/>
    <w:rsid w:val="00135576"/>
    <w:rsid w:val="001364D3"/>
    <w:rsid w:val="001366C4"/>
    <w:rsid w:val="0013686A"/>
    <w:rsid w:val="0013718B"/>
    <w:rsid w:val="00137BB5"/>
    <w:rsid w:val="00137BB9"/>
    <w:rsid w:val="00137D50"/>
    <w:rsid w:val="00140038"/>
    <w:rsid w:val="00141E15"/>
    <w:rsid w:val="00142280"/>
    <w:rsid w:val="0014241E"/>
    <w:rsid w:val="001424C6"/>
    <w:rsid w:val="00142A56"/>
    <w:rsid w:val="00142C11"/>
    <w:rsid w:val="001432A7"/>
    <w:rsid w:val="00143898"/>
    <w:rsid w:val="00143BE5"/>
    <w:rsid w:val="00144AAD"/>
    <w:rsid w:val="00144DF5"/>
    <w:rsid w:val="00145247"/>
    <w:rsid w:val="001455C7"/>
    <w:rsid w:val="00145A97"/>
    <w:rsid w:val="00145B9A"/>
    <w:rsid w:val="00146153"/>
    <w:rsid w:val="00146485"/>
    <w:rsid w:val="00146A28"/>
    <w:rsid w:val="00147492"/>
    <w:rsid w:val="00147D41"/>
    <w:rsid w:val="0015012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11A8"/>
    <w:rsid w:val="00162330"/>
    <w:rsid w:val="00162C6F"/>
    <w:rsid w:val="0016380C"/>
    <w:rsid w:val="00163816"/>
    <w:rsid w:val="00163B27"/>
    <w:rsid w:val="0016425E"/>
    <w:rsid w:val="00164BF7"/>
    <w:rsid w:val="00164E1F"/>
    <w:rsid w:val="001650C4"/>
    <w:rsid w:val="00165317"/>
    <w:rsid w:val="001655EF"/>
    <w:rsid w:val="001657AB"/>
    <w:rsid w:val="00166B3F"/>
    <w:rsid w:val="0016724C"/>
    <w:rsid w:val="00167474"/>
    <w:rsid w:val="0017073D"/>
    <w:rsid w:val="00170D38"/>
    <w:rsid w:val="001711CD"/>
    <w:rsid w:val="00171484"/>
    <w:rsid w:val="001718A5"/>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879E9"/>
    <w:rsid w:val="00187EB9"/>
    <w:rsid w:val="0019036C"/>
    <w:rsid w:val="00190AE2"/>
    <w:rsid w:val="00190E27"/>
    <w:rsid w:val="001928F7"/>
    <w:rsid w:val="00192B5F"/>
    <w:rsid w:val="00193182"/>
    <w:rsid w:val="00193354"/>
    <w:rsid w:val="00193575"/>
    <w:rsid w:val="0019365C"/>
    <w:rsid w:val="0019389D"/>
    <w:rsid w:val="00193B62"/>
    <w:rsid w:val="00194537"/>
    <w:rsid w:val="001954FC"/>
    <w:rsid w:val="0019563C"/>
    <w:rsid w:val="001956CA"/>
    <w:rsid w:val="00195781"/>
    <w:rsid w:val="00195B79"/>
    <w:rsid w:val="00197C86"/>
    <w:rsid w:val="001A088E"/>
    <w:rsid w:val="001A0F4A"/>
    <w:rsid w:val="001A11FF"/>
    <w:rsid w:val="001A1740"/>
    <w:rsid w:val="001A1B13"/>
    <w:rsid w:val="001A1D38"/>
    <w:rsid w:val="001A21A9"/>
    <w:rsid w:val="001A2A97"/>
    <w:rsid w:val="001A364F"/>
    <w:rsid w:val="001A39B7"/>
    <w:rsid w:val="001A42FA"/>
    <w:rsid w:val="001A4A26"/>
    <w:rsid w:val="001A4AEC"/>
    <w:rsid w:val="001A59D8"/>
    <w:rsid w:val="001A59F9"/>
    <w:rsid w:val="001A5FA6"/>
    <w:rsid w:val="001A668F"/>
    <w:rsid w:val="001A66FC"/>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E44"/>
    <w:rsid w:val="001B7890"/>
    <w:rsid w:val="001C005A"/>
    <w:rsid w:val="001C00CF"/>
    <w:rsid w:val="001C0806"/>
    <w:rsid w:val="001C16CF"/>
    <w:rsid w:val="001C2F9C"/>
    <w:rsid w:val="001C3399"/>
    <w:rsid w:val="001C37F6"/>
    <w:rsid w:val="001C4D9F"/>
    <w:rsid w:val="001C5289"/>
    <w:rsid w:val="001C6288"/>
    <w:rsid w:val="001C67A1"/>
    <w:rsid w:val="001C6CEC"/>
    <w:rsid w:val="001C7C6D"/>
    <w:rsid w:val="001D0538"/>
    <w:rsid w:val="001D0634"/>
    <w:rsid w:val="001D0814"/>
    <w:rsid w:val="001D0F6A"/>
    <w:rsid w:val="001D1BBC"/>
    <w:rsid w:val="001D21BC"/>
    <w:rsid w:val="001D2808"/>
    <w:rsid w:val="001D2E47"/>
    <w:rsid w:val="001D2FA5"/>
    <w:rsid w:val="001D35E0"/>
    <w:rsid w:val="001D3C9A"/>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E7DA7"/>
    <w:rsid w:val="001F0307"/>
    <w:rsid w:val="001F03E1"/>
    <w:rsid w:val="001F03EC"/>
    <w:rsid w:val="001F221F"/>
    <w:rsid w:val="001F3CC6"/>
    <w:rsid w:val="001F3EE3"/>
    <w:rsid w:val="001F3F50"/>
    <w:rsid w:val="001F44AE"/>
    <w:rsid w:val="001F4530"/>
    <w:rsid w:val="001F50C4"/>
    <w:rsid w:val="001F5CE2"/>
    <w:rsid w:val="001F5DBA"/>
    <w:rsid w:val="001F5DE3"/>
    <w:rsid w:val="001F5F74"/>
    <w:rsid w:val="001F695D"/>
    <w:rsid w:val="001F790F"/>
    <w:rsid w:val="002010DE"/>
    <w:rsid w:val="0020114C"/>
    <w:rsid w:val="00201962"/>
    <w:rsid w:val="00201B58"/>
    <w:rsid w:val="00201F6C"/>
    <w:rsid w:val="00201FB8"/>
    <w:rsid w:val="002025C2"/>
    <w:rsid w:val="00202968"/>
    <w:rsid w:val="00202C32"/>
    <w:rsid w:val="00203973"/>
    <w:rsid w:val="00203AEF"/>
    <w:rsid w:val="00204CB6"/>
    <w:rsid w:val="00207B2A"/>
    <w:rsid w:val="0021005D"/>
    <w:rsid w:val="00211520"/>
    <w:rsid w:val="00211615"/>
    <w:rsid w:val="00211A26"/>
    <w:rsid w:val="00212249"/>
    <w:rsid w:val="002125B8"/>
    <w:rsid w:val="002125F7"/>
    <w:rsid w:val="00212901"/>
    <w:rsid w:val="00212C77"/>
    <w:rsid w:val="00212DFE"/>
    <w:rsid w:val="002130EC"/>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1FAF"/>
    <w:rsid w:val="0022224F"/>
    <w:rsid w:val="00222B4E"/>
    <w:rsid w:val="00222DE3"/>
    <w:rsid w:val="002233F0"/>
    <w:rsid w:val="0022347C"/>
    <w:rsid w:val="00223C81"/>
    <w:rsid w:val="002246D9"/>
    <w:rsid w:val="0022498A"/>
    <w:rsid w:val="00225264"/>
    <w:rsid w:val="00225756"/>
    <w:rsid w:val="00225ADC"/>
    <w:rsid w:val="00225C0F"/>
    <w:rsid w:val="00225CEB"/>
    <w:rsid w:val="00225FC3"/>
    <w:rsid w:val="0022692D"/>
    <w:rsid w:val="00227097"/>
    <w:rsid w:val="00230FFD"/>
    <w:rsid w:val="002318F3"/>
    <w:rsid w:val="002330CE"/>
    <w:rsid w:val="0023323F"/>
    <w:rsid w:val="002334A5"/>
    <w:rsid w:val="00234202"/>
    <w:rsid w:val="002349A7"/>
    <w:rsid w:val="00234E4B"/>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598E"/>
    <w:rsid w:val="002462DE"/>
    <w:rsid w:val="002463F3"/>
    <w:rsid w:val="0024651F"/>
    <w:rsid w:val="00246775"/>
    <w:rsid w:val="00247729"/>
    <w:rsid w:val="002512BF"/>
    <w:rsid w:val="0025158D"/>
    <w:rsid w:val="002518D1"/>
    <w:rsid w:val="002519FA"/>
    <w:rsid w:val="00251C7E"/>
    <w:rsid w:val="00252697"/>
    <w:rsid w:val="0025281A"/>
    <w:rsid w:val="00253D3C"/>
    <w:rsid w:val="00254411"/>
    <w:rsid w:val="002544D7"/>
    <w:rsid w:val="00255292"/>
    <w:rsid w:val="00255A23"/>
    <w:rsid w:val="00257578"/>
    <w:rsid w:val="00257FE1"/>
    <w:rsid w:val="00260086"/>
    <w:rsid w:val="00260200"/>
    <w:rsid w:val="00260B06"/>
    <w:rsid w:val="00261D93"/>
    <w:rsid w:val="00262029"/>
    <w:rsid w:val="00262833"/>
    <w:rsid w:val="00262CCB"/>
    <w:rsid w:val="002634DA"/>
    <w:rsid w:val="002637E8"/>
    <w:rsid w:val="00263BBD"/>
    <w:rsid w:val="00264709"/>
    <w:rsid w:val="002648D8"/>
    <w:rsid w:val="00265AFB"/>
    <w:rsid w:val="00267133"/>
    <w:rsid w:val="00267EE3"/>
    <w:rsid w:val="00267F59"/>
    <w:rsid w:val="002700E9"/>
    <w:rsid w:val="00270CE9"/>
    <w:rsid w:val="00271DCB"/>
    <w:rsid w:val="0027235A"/>
    <w:rsid w:val="0027275F"/>
    <w:rsid w:val="00273E98"/>
    <w:rsid w:val="00273F86"/>
    <w:rsid w:val="002741BE"/>
    <w:rsid w:val="002742D7"/>
    <w:rsid w:val="002752EA"/>
    <w:rsid w:val="00275687"/>
    <w:rsid w:val="00275A4C"/>
    <w:rsid w:val="00275EAD"/>
    <w:rsid w:val="002766BF"/>
    <w:rsid w:val="0027677F"/>
    <w:rsid w:val="00276B03"/>
    <w:rsid w:val="002773FB"/>
    <w:rsid w:val="002774F0"/>
    <w:rsid w:val="00277722"/>
    <w:rsid w:val="00280CF0"/>
    <w:rsid w:val="00280DB6"/>
    <w:rsid w:val="0028125E"/>
    <w:rsid w:val="002813C5"/>
    <w:rsid w:val="00282C23"/>
    <w:rsid w:val="0028315D"/>
    <w:rsid w:val="00283687"/>
    <w:rsid w:val="00283885"/>
    <w:rsid w:val="002839A4"/>
    <w:rsid w:val="0028459B"/>
    <w:rsid w:val="00284C5F"/>
    <w:rsid w:val="0028507E"/>
    <w:rsid w:val="00286183"/>
    <w:rsid w:val="00286611"/>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E7E"/>
    <w:rsid w:val="00296FF7"/>
    <w:rsid w:val="0029718F"/>
    <w:rsid w:val="00297BA6"/>
    <w:rsid w:val="00297BC2"/>
    <w:rsid w:val="00297D85"/>
    <w:rsid w:val="002A07F4"/>
    <w:rsid w:val="002A090A"/>
    <w:rsid w:val="002A0B47"/>
    <w:rsid w:val="002A0FB2"/>
    <w:rsid w:val="002A1381"/>
    <w:rsid w:val="002A1F14"/>
    <w:rsid w:val="002A2678"/>
    <w:rsid w:val="002A2901"/>
    <w:rsid w:val="002A2A4D"/>
    <w:rsid w:val="002A2E01"/>
    <w:rsid w:val="002A32E5"/>
    <w:rsid w:val="002A398F"/>
    <w:rsid w:val="002A3DFD"/>
    <w:rsid w:val="002A4279"/>
    <w:rsid w:val="002A46A7"/>
    <w:rsid w:val="002A471F"/>
    <w:rsid w:val="002A5A1E"/>
    <w:rsid w:val="002A5C6B"/>
    <w:rsid w:val="002A5D31"/>
    <w:rsid w:val="002A5EF1"/>
    <w:rsid w:val="002A6A99"/>
    <w:rsid w:val="002A714F"/>
    <w:rsid w:val="002A75D7"/>
    <w:rsid w:val="002A7C12"/>
    <w:rsid w:val="002B02AE"/>
    <w:rsid w:val="002B09C0"/>
    <w:rsid w:val="002B1851"/>
    <w:rsid w:val="002B27FF"/>
    <w:rsid w:val="002B2CAF"/>
    <w:rsid w:val="002B2F4E"/>
    <w:rsid w:val="002B3DD9"/>
    <w:rsid w:val="002B5C8E"/>
    <w:rsid w:val="002B6793"/>
    <w:rsid w:val="002B6F27"/>
    <w:rsid w:val="002B71D4"/>
    <w:rsid w:val="002B780B"/>
    <w:rsid w:val="002B7F59"/>
    <w:rsid w:val="002C1260"/>
    <w:rsid w:val="002C1726"/>
    <w:rsid w:val="002C21A6"/>
    <w:rsid w:val="002C26D5"/>
    <w:rsid w:val="002C2A2F"/>
    <w:rsid w:val="002C3DE6"/>
    <w:rsid w:val="002C3EAB"/>
    <w:rsid w:val="002C4E82"/>
    <w:rsid w:val="002C5777"/>
    <w:rsid w:val="002C5889"/>
    <w:rsid w:val="002C65FA"/>
    <w:rsid w:val="002C661D"/>
    <w:rsid w:val="002C7A7C"/>
    <w:rsid w:val="002C7C89"/>
    <w:rsid w:val="002D0054"/>
    <w:rsid w:val="002D0D16"/>
    <w:rsid w:val="002D1A0F"/>
    <w:rsid w:val="002D22BF"/>
    <w:rsid w:val="002D237C"/>
    <w:rsid w:val="002D2815"/>
    <w:rsid w:val="002D32E3"/>
    <w:rsid w:val="002D33F1"/>
    <w:rsid w:val="002D344B"/>
    <w:rsid w:val="002D353D"/>
    <w:rsid w:val="002D37B9"/>
    <w:rsid w:val="002D5076"/>
    <w:rsid w:val="002D52AD"/>
    <w:rsid w:val="002D58D8"/>
    <w:rsid w:val="002D5EB1"/>
    <w:rsid w:val="002D7B9C"/>
    <w:rsid w:val="002E0394"/>
    <w:rsid w:val="002E0644"/>
    <w:rsid w:val="002E0FEB"/>
    <w:rsid w:val="002E171B"/>
    <w:rsid w:val="002E1DFE"/>
    <w:rsid w:val="002E24D9"/>
    <w:rsid w:val="002E2E3E"/>
    <w:rsid w:val="002E319D"/>
    <w:rsid w:val="002E4AD5"/>
    <w:rsid w:val="002E4ADE"/>
    <w:rsid w:val="002E4C2D"/>
    <w:rsid w:val="002E63B8"/>
    <w:rsid w:val="002F0ACC"/>
    <w:rsid w:val="002F0F79"/>
    <w:rsid w:val="002F1272"/>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1341"/>
    <w:rsid w:val="003015A4"/>
    <w:rsid w:val="003023C9"/>
    <w:rsid w:val="00302CA8"/>
    <w:rsid w:val="00302DE9"/>
    <w:rsid w:val="00304860"/>
    <w:rsid w:val="00304B26"/>
    <w:rsid w:val="00304E23"/>
    <w:rsid w:val="00305084"/>
    <w:rsid w:val="00306408"/>
    <w:rsid w:val="00307249"/>
    <w:rsid w:val="00307A19"/>
    <w:rsid w:val="0031007A"/>
    <w:rsid w:val="00310315"/>
    <w:rsid w:val="003104B9"/>
    <w:rsid w:val="00311B36"/>
    <w:rsid w:val="00312C47"/>
    <w:rsid w:val="00312C8B"/>
    <w:rsid w:val="00312DAE"/>
    <w:rsid w:val="00312FC2"/>
    <w:rsid w:val="00313000"/>
    <w:rsid w:val="003132DB"/>
    <w:rsid w:val="00313336"/>
    <w:rsid w:val="003137CA"/>
    <w:rsid w:val="00313918"/>
    <w:rsid w:val="00313956"/>
    <w:rsid w:val="0031419E"/>
    <w:rsid w:val="003153CB"/>
    <w:rsid w:val="003166DE"/>
    <w:rsid w:val="00316DE9"/>
    <w:rsid w:val="003171A3"/>
    <w:rsid w:val="00317226"/>
    <w:rsid w:val="003201F9"/>
    <w:rsid w:val="003204E9"/>
    <w:rsid w:val="0032050A"/>
    <w:rsid w:val="00320AF3"/>
    <w:rsid w:val="00320B7B"/>
    <w:rsid w:val="0032160D"/>
    <w:rsid w:val="00321612"/>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1C30"/>
    <w:rsid w:val="003329EA"/>
    <w:rsid w:val="00332C6E"/>
    <w:rsid w:val="00332D73"/>
    <w:rsid w:val="00332F24"/>
    <w:rsid w:val="003335D1"/>
    <w:rsid w:val="003338BE"/>
    <w:rsid w:val="00333D8E"/>
    <w:rsid w:val="00333E30"/>
    <w:rsid w:val="0033426D"/>
    <w:rsid w:val="0033691B"/>
    <w:rsid w:val="00336AA2"/>
    <w:rsid w:val="00337AA7"/>
    <w:rsid w:val="00337B1B"/>
    <w:rsid w:val="00337FC0"/>
    <w:rsid w:val="003405DA"/>
    <w:rsid w:val="003407A5"/>
    <w:rsid w:val="0034096C"/>
    <w:rsid w:val="00340A39"/>
    <w:rsid w:val="00340D68"/>
    <w:rsid w:val="003410A1"/>
    <w:rsid w:val="00341188"/>
    <w:rsid w:val="0034147B"/>
    <w:rsid w:val="003424CB"/>
    <w:rsid w:val="00342619"/>
    <w:rsid w:val="003439DB"/>
    <w:rsid w:val="00344175"/>
    <w:rsid w:val="003444EB"/>
    <w:rsid w:val="00344BB2"/>
    <w:rsid w:val="00344C89"/>
    <w:rsid w:val="00344FBE"/>
    <w:rsid w:val="00345863"/>
    <w:rsid w:val="00346759"/>
    <w:rsid w:val="00346B54"/>
    <w:rsid w:val="00350238"/>
    <w:rsid w:val="003502AD"/>
    <w:rsid w:val="0035096A"/>
    <w:rsid w:val="0035109C"/>
    <w:rsid w:val="00351752"/>
    <w:rsid w:val="00351F0A"/>
    <w:rsid w:val="00352648"/>
    <w:rsid w:val="00352EBB"/>
    <w:rsid w:val="00353AC6"/>
    <w:rsid w:val="003542B7"/>
    <w:rsid w:val="0035432B"/>
    <w:rsid w:val="00354705"/>
    <w:rsid w:val="00354765"/>
    <w:rsid w:val="00354DDF"/>
    <w:rsid w:val="00354E10"/>
    <w:rsid w:val="00355CDA"/>
    <w:rsid w:val="0035634F"/>
    <w:rsid w:val="00357B15"/>
    <w:rsid w:val="00357BA8"/>
    <w:rsid w:val="00357BB3"/>
    <w:rsid w:val="003602EA"/>
    <w:rsid w:val="00360905"/>
    <w:rsid w:val="00360F81"/>
    <w:rsid w:val="00361E7E"/>
    <w:rsid w:val="0036301C"/>
    <w:rsid w:val="00363717"/>
    <w:rsid w:val="003648F2"/>
    <w:rsid w:val="00364FA1"/>
    <w:rsid w:val="00366B02"/>
    <w:rsid w:val="003671F5"/>
    <w:rsid w:val="00370005"/>
    <w:rsid w:val="003701D0"/>
    <w:rsid w:val="00370AA4"/>
    <w:rsid w:val="00370FB7"/>
    <w:rsid w:val="003711F2"/>
    <w:rsid w:val="003717FC"/>
    <w:rsid w:val="00371B36"/>
    <w:rsid w:val="00371FF4"/>
    <w:rsid w:val="003723C2"/>
    <w:rsid w:val="0037269C"/>
    <w:rsid w:val="0037275D"/>
    <w:rsid w:val="00372797"/>
    <w:rsid w:val="00373D70"/>
    <w:rsid w:val="0037470E"/>
    <w:rsid w:val="00375CC4"/>
    <w:rsid w:val="00376103"/>
    <w:rsid w:val="003767B3"/>
    <w:rsid w:val="00376B49"/>
    <w:rsid w:val="00376FC5"/>
    <w:rsid w:val="00377520"/>
    <w:rsid w:val="00377B37"/>
    <w:rsid w:val="00377C06"/>
    <w:rsid w:val="003801FD"/>
    <w:rsid w:val="00380D36"/>
    <w:rsid w:val="00380F49"/>
    <w:rsid w:val="003822D3"/>
    <w:rsid w:val="0038480C"/>
    <w:rsid w:val="00384DC9"/>
    <w:rsid w:val="0038566E"/>
    <w:rsid w:val="00385AA6"/>
    <w:rsid w:val="00385C66"/>
    <w:rsid w:val="00385F7D"/>
    <w:rsid w:val="00386630"/>
    <w:rsid w:val="00386A6C"/>
    <w:rsid w:val="00387876"/>
    <w:rsid w:val="00390379"/>
    <w:rsid w:val="00390741"/>
    <w:rsid w:val="003909FB"/>
    <w:rsid w:val="00390B25"/>
    <w:rsid w:val="00390DD9"/>
    <w:rsid w:val="0039116E"/>
    <w:rsid w:val="0039279A"/>
    <w:rsid w:val="00392958"/>
    <w:rsid w:val="00392AE5"/>
    <w:rsid w:val="00394BD7"/>
    <w:rsid w:val="003957D1"/>
    <w:rsid w:val="00395B3E"/>
    <w:rsid w:val="00395CAA"/>
    <w:rsid w:val="00396588"/>
    <w:rsid w:val="0039658F"/>
    <w:rsid w:val="00396863"/>
    <w:rsid w:val="00397156"/>
    <w:rsid w:val="00397960"/>
    <w:rsid w:val="003A0663"/>
    <w:rsid w:val="003A0FD0"/>
    <w:rsid w:val="003A1FE0"/>
    <w:rsid w:val="003A284E"/>
    <w:rsid w:val="003A3B3B"/>
    <w:rsid w:val="003A3BC4"/>
    <w:rsid w:val="003A458A"/>
    <w:rsid w:val="003A4FE2"/>
    <w:rsid w:val="003A551D"/>
    <w:rsid w:val="003A7E6F"/>
    <w:rsid w:val="003B05F2"/>
    <w:rsid w:val="003B0B76"/>
    <w:rsid w:val="003B0D04"/>
    <w:rsid w:val="003B208E"/>
    <w:rsid w:val="003B2F13"/>
    <w:rsid w:val="003B3353"/>
    <w:rsid w:val="003B405E"/>
    <w:rsid w:val="003B462F"/>
    <w:rsid w:val="003B4712"/>
    <w:rsid w:val="003B47EB"/>
    <w:rsid w:val="003B48BA"/>
    <w:rsid w:val="003B4D16"/>
    <w:rsid w:val="003B5508"/>
    <w:rsid w:val="003B57D3"/>
    <w:rsid w:val="003B59CA"/>
    <w:rsid w:val="003B6067"/>
    <w:rsid w:val="003B6141"/>
    <w:rsid w:val="003B6540"/>
    <w:rsid w:val="003B72C0"/>
    <w:rsid w:val="003C0892"/>
    <w:rsid w:val="003C08E3"/>
    <w:rsid w:val="003C09B5"/>
    <w:rsid w:val="003C0BC9"/>
    <w:rsid w:val="003C0F62"/>
    <w:rsid w:val="003C1176"/>
    <w:rsid w:val="003C1D9A"/>
    <w:rsid w:val="003C1F58"/>
    <w:rsid w:val="003C48B1"/>
    <w:rsid w:val="003C55ED"/>
    <w:rsid w:val="003C57A7"/>
    <w:rsid w:val="003C5AF2"/>
    <w:rsid w:val="003C5C2B"/>
    <w:rsid w:val="003C6943"/>
    <w:rsid w:val="003C6A56"/>
    <w:rsid w:val="003C6BD2"/>
    <w:rsid w:val="003C7294"/>
    <w:rsid w:val="003C792F"/>
    <w:rsid w:val="003C7ABD"/>
    <w:rsid w:val="003C7C3D"/>
    <w:rsid w:val="003D047E"/>
    <w:rsid w:val="003D08F8"/>
    <w:rsid w:val="003D124B"/>
    <w:rsid w:val="003D18F3"/>
    <w:rsid w:val="003D2CC1"/>
    <w:rsid w:val="003D38B0"/>
    <w:rsid w:val="003D4FFC"/>
    <w:rsid w:val="003D51ED"/>
    <w:rsid w:val="003D569B"/>
    <w:rsid w:val="003D637D"/>
    <w:rsid w:val="003D66E3"/>
    <w:rsid w:val="003D78B5"/>
    <w:rsid w:val="003D7953"/>
    <w:rsid w:val="003D7E57"/>
    <w:rsid w:val="003E04AE"/>
    <w:rsid w:val="003E099F"/>
    <w:rsid w:val="003E0C0F"/>
    <w:rsid w:val="003E19FF"/>
    <w:rsid w:val="003E244F"/>
    <w:rsid w:val="003E37AE"/>
    <w:rsid w:val="003E37B3"/>
    <w:rsid w:val="003E4758"/>
    <w:rsid w:val="003E4C70"/>
    <w:rsid w:val="003E5165"/>
    <w:rsid w:val="003E53AD"/>
    <w:rsid w:val="003E5777"/>
    <w:rsid w:val="003E579F"/>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8A6"/>
    <w:rsid w:val="003F7A91"/>
    <w:rsid w:val="003F7C45"/>
    <w:rsid w:val="00400241"/>
    <w:rsid w:val="00400D0C"/>
    <w:rsid w:val="00401314"/>
    <w:rsid w:val="0040132C"/>
    <w:rsid w:val="0040141B"/>
    <w:rsid w:val="00401E02"/>
    <w:rsid w:val="0040231A"/>
    <w:rsid w:val="0040267A"/>
    <w:rsid w:val="004036C3"/>
    <w:rsid w:val="00403F0C"/>
    <w:rsid w:val="004049BD"/>
    <w:rsid w:val="00404EB5"/>
    <w:rsid w:val="00405085"/>
    <w:rsid w:val="00405821"/>
    <w:rsid w:val="00405D28"/>
    <w:rsid w:val="004066FC"/>
    <w:rsid w:val="004067B4"/>
    <w:rsid w:val="00406CC6"/>
    <w:rsid w:val="00407078"/>
    <w:rsid w:val="00407481"/>
    <w:rsid w:val="00407C10"/>
    <w:rsid w:val="00407E90"/>
    <w:rsid w:val="004108FF"/>
    <w:rsid w:val="004113B4"/>
    <w:rsid w:val="00413323"/>
    <w:rsid w:val="00413A17"/>
    <w:rsid w:val="00414503"/>
    <w:rsid w:val="00414827"/>
    <w:rsid w:val="004148F5"/>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D9E"/>
    <w:rsid w:val="00422F9F"/>
    <w:rsid w:val="00422FD6"/>
    <w:rsid w:val="00423BA3"/>
    <w:rsid w:val="00424213"/>
    <w:rsid w:val="00424958"/>
    <w:rsid w:val="00424AA8"/>
    <w:rsid w:val="00424EF3"/>
    <w:rsid w:val="004267DB"/>
    <w:rsid w:val="004268BB"/>
    <w:rsid w:val="0042695E"/>
    <w:rsid w:val="00426A4B"/>
    <w:rsid w:val="00426E75"/>
    <w:rsid w:val="00427059"/>
    <w:rsid w:val="00427D2F"/>
    <w:rsid w:val="00430724"/>
    <w:rsid w:val="00431047"/>
    <w:rsid w:val="004317DF"/>
    <w:rsid w:val="00431B86"/>
    <w:rsid w:val="00431E2C"/>
    <w:rsid w:val="00431E4A"/>
    <w:rsid w:val="00432B85"/>
    <w:rsid w:val="00432DEC"/>
    <w:rsid w:val="00433EED"/>
    <w:rsid w:val="004345BA"/>
    <w:rsid w:val="004359BA"/>
    <w:rsid w:val="00435BCB"/>
    <w:rsid w:val="00435BF3"/>
    <w:rsid w:val="00437561"/>
    <w:rsid w:val="00437C96"/>
    <w:rsid w:val="00437F46"/>
    <w:rsid w:val="004408EC"/>
    <w:rsid w:val="004416A4"/>
    <w:rsid w:val="00441E6A"/>
    <w:rsid w:val="00442AEE"/>
    <w:rsid w:val="00442B9D"/>
    <w:rsid w:val="00443A74"/>
    <w:rsid w:val="00443C8F"/>
    <w:rsid w:val="00444263"/>
    <w:rsid w:val="00444C60"/>
    <w:rsid w:val="00444E35"/>
    <w:rsid w:val="0044502D"/>
    <w:rsid w:val="00445F6B"/>
    <w:rsid w:val="00446D48"/>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1700"/>
    <w:rsid w:val="00461C21"/>
    <w:rsid w:val="00462279"/>
    <w:rsid w:val="00463035"/>
    <w:rsid w:val="0046389C"/>
    <w:rsid w:val="004638DE"/>
    <w:rsid w:val="004646BF"/>
    <w:rsid w:val="00464744"/>
    <w:rsid w:val="00465368"/>
    <w:rsid w:val="004665E3"/>
    <w:rsid w:val="0046760F"/>
    <w:rsid w:val="0047237D"/>
    <w:rsid w:val="00472561"/>
    <w:rsid w:val="00472E45"/>
    <w:rsid w:val="004731F1"/>
    <w:rsid w:val="00473EB5"/>
    <w:rsid w:val="004742C4"/>
    <w:rsid w:val="0047456B"/>
    <w:rsid w:val="00475251"/>
    <w:rsid w:val="004756E9"/>
    <w:rsid w:val="00475869"/>
    <w:rsid w:val="00476B0A"/>
    <w:rsid w:val="00476BCB"/>
    <w:rsid w:val="00477400"/>
    <w:rsid w:val="00480BC8"/>
    <w:rsid w:val="00481265"/>
    <w:rsid w:val="004814BF"/>
    <w:rsid w:val="00481D35"/>
    <w:rsid w:val="00481E3B"/>
    <w:rsid w:val="00482649"/>
    <w:rsid w:val="004826C9"/>
    <w:rsid w:val="00482BEB"/>
    <w:rsid w:val="00483630"/>
    <w:rsid w:val="00483636"/>
    <w:rsid w:val="004836B5"/>
    <w:rsid w:val="004836EA"/>
    <w:rsid w:val="00483F39"/>
    <w:rsid w:val="00483F72"/>
    <w:rsid w:val="0048412B"/>
    <w:rsid w:val="00485215"/>
    <w:rsid w:val="00485340"/>
    <w:rsid w:val="0048587E"/>
    <w:rsid w:val="0048669B"/>
    <w:rsid w:val="00486A94"/>
    <w:rsid w:val="004874CA"/>
    <w:rsid w:val="00487C2B"/>
    <w:rsid w:val="004900FF"/>
    <w:rsid w:val="0049125B"/>
    <w:rsid w:val="00491C58"/>
    <w:rsid w:val="00491FAB"/>
    <w:rsid w:val="00492081"/>
    <w:rsid w:val="0049227D"/>
    <w:rsid w:val="0049297D"/>
    <w:rsid w:val="004929F2"/>
    <w:rsid w:val="00492F5E"/>
    <w:rsid w:val="004936E0"/>
    <w:rsid w:val="00495A03"/>
    <w:rsid w:val="00495D1C"/>
    <w:rsid w:val="00495E28"/>
    <w:rsid w:val="00496224"/>
    <w:rsid w:val="00496712"/>
    <w:rsid w:val="00497079"/>
    <w:rsid w:val="00497450"/>
    <w:rsid w:val="0049781C"/>
    <w:rsid w:val="00497EA4"/>
    <w:rsid w:val="00497F49"/>
    <w:rsid w:val="004A10BD"/>
    <w:rsid w:val="004A16E8"/>
    <w:rsid w:val="004A1BBA"/>
    <w:rsid w:val="004A2039"/>
    <w:rsid w:val="004A23C2"/>
    <w:rsid w:val="004A2CB1"/>
    <w:rsid w:val="004A3336"/>
    <w:rsid w:val="004A3B2E"/>
    <w:rsid w:val="004A3E3C"/>
    <w:rsid w:val="004A4069"/>
    <w:rsid w:val="004A47A8"/>
    <w:rsid w:val="004A484E"/>
    <w:rsid w:val="004A4FB6"/>
    <w:rsid w:val="004A6513"/>
    <w:rsid w:val="004A7568"/>
    <w:rsid w:val="004B0E6D"/>
    <w:rsid w:val="004B16E8"/>
    <w:rsid w:val="004B1912"/>
    <w:rsid w:val="004B2CA5"/>
    <w:rsid w:val="004B389F"/>
    <w:rsid w:val="004B412E"/>
    <w:rsid w:val="004B51C9"/>
    <w:rsid w:val="004B5B92"/>
    <w:rsid w:val="004B5F65"/>
    <w:rsid w:val="004B6250"/>
    <w:rsid w:val="004B66F3"/>
    <w:rsid w:val="004B6730"/>
    <w:rsid w:val="004B76B1"/>
    <w:rsid w:val="004B7800"/>
    <w:rsid w:val="004C0057"/>
    <w:rsid w:val="004C0541"/>
    <w:rsid w:val="004C097B"/>
    <w:rsid w:val="004C0BBF"/>
    <w:rsid w:val="004C1D08"/>
    <w:rsid w:val="004C1D55"/>
    <w:rsid w:val="004C230C"/>
    <w:rsid w:val="004C265A"/>
    <w:rsid w:val="004C2836"/>
    <w:rsid w:val="004C2C35"/>
    <w:rsid w:val="004C2C46"/>
    <w:rsid w:val="004C2E80"/>
    <w:rsid w:val="004C3F22"/>
    <w:rsid w:val="004C405B"/>
    <w:rsid w:val="004C4550"/>
    <w:rsid w:val="004C4BFD"/>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BAB"/>
    <w:rsid w:val="004D7F01"/>
    <w:rsid w:val="004E0066"/>
    <w:rsid w:val="004E08FC"/>
    <w:rsid w:val="004E0ADE"/>
    <w:rsid w:val="004E0B6E"/>
    <w:rsid w:val="004E2133"/>
    <w:rsid w:val="004E2BD2"/>
    <w:rsid w:val="004E395B"/>
    <w:rsid w:val="004E3CB2"/>
    <w:rsid w:val="004E3F2A"/>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348"/>
    <w:rsid w:val="004F3C8D"/>
    <w:rsid w:val="004F4601"/>
    <w:rsid w:val="004F47C6"/>
    <w:rsid w:val="004F64D8"/>
    <w:rsid w:val="004F69D2"/>
    <w:rsid w:val="004F69E1"/>
    <w:rsid w:val="004F6AA8"/>
    <w:rsid w:val="004F779C"/>
    <w:rsid w:val="004F7846"/>
    <w:rsid w:val="004F7A2B"/>
    <w:rsid w:val="005000A6"/>
    <w:rsid w:val="005000D4"/>
    <w:rsid w:val="005004EE"/>
    <w:rsid w:val="005007AB"/>
    <w:rsid w:val="00500B1E"/>
    <w:rsid w:val="00500B24"/>
    <w:rsid w:val="00500C17"/>
    <w:rsid w:val="005022C8"/>
    <w:rsid w:val="00502416"/>
    <w:rsid w:val="005027F4"/>
    <w:rsid w:val="005033AB"/>
    <w:rsid w:val="00503421"/>
    <w:rsid w:val="005036C2"/>
    <w:rsid w:val="0050492E"/>
    <w:rsid w:val="005051C9"/>
    <w:rsid w:val="005056E4"/>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724"/>
    <w:rsid w:val="00515D7B"/>
    <w:rsid w:val="00515DD8"/>
    <w:rsid w:val="005166E9"/>
    <w:rsid w:val="00517917"/>
    <w:rsid w:val="00517D45"/>
    <w:rsid w:val="0052009E"/>
    <w:rsid w:val="005200F7"/>
    <w:rsid w:val="00520AB5"/>
    <w:rsid w:val="005214C8"/>
    <w:rsid w:val="00521568"/>
    <w:rsid w:val="00521596"/>
    <w:rsid w:val="00522066"/>
    <w:rsid w:val="005222FA"/>
    <w:rsid w:val="00522921"/>
    <w:rsid w:val="00524A64"/>
    <w:rsid w:val="00525740"/>
    <w:rsid w:val="00525E59"/>
    <w:rsid w:val="0052763E"/>
    <w:rsid w:val="005278EE"/>
    <w:rsid w:val="00530A21"/>
    <w:rsid w:val="005310DD"/>
    <w:rsid w:val="00531851"/>
    <w:rsid w:val="005318CC"/>
    <w:rsid w:val="0053199E"/>
    <w:rsid w:val="00531D65"/>
    <w:rsid w:val="005325FB"/>
    <w:rsid w:val="005334E4"/>
    <w:rsid w:val="005349B1"/>
    <w:rsid w:val="00535AA4"/>
    <w:rsid w:val="00535C00"/>
    <w:rsid w:val="00535DA3"/>
    <w:rsid w:val="005364A6"/>
    <w:rsid w:val="005364AE"/>
    <w:rsid w:val="0053652C"/>
    <w:rsid w:val="0053659B"/>
    <w:rsid w:val="005368A0"/>
    <w:rsid w:val="005374BC"/>
    <w:rsid w:val="0053752B"/>
    <w:rsid w:val="0054097B"/>
    <w:rsid w:val="005415FC"/>
    <w:rsid w:val="00542302"/>
    <w:rsid w:val="005427DC"/>
    <w:rsid w:val="00543188"/>
    <w:rsid w:val="005432F0"/>
    <w:rsid w:val="00543367"/>
    <w:rsid w:val="0054384E"/>
    <w:rsid w:val="00543BFA"/>
    <w:rsid w:val="00544C12"/>
    <w:rsid w:val="00545176"/>
    <w:rsid w:val="00545C89"/>
    <w:rsid w:val="00546027"/>
    <w:rsid w:val="0054655E"/>
    <w:rsid w:val="00546601"/>
    <w:rsid w:val="00546839"/>
    <w:rsid w:val="00547D9C"/>
    <w:rsid w:val="00547DA1"/>
    <w:rsid w:val="005501BC"/>
    <w:rsid w:val="0055068D"/>
    <w:rsid w:val="00551BAB"/>
    <w:rsid w:val="00551C53"/>
    <w:rsid w:val="0055221B"/>
    <w:rsid w:val="005526DC"/>
    <w:rsid w:val="005526FE"/>
    <w:rsid w:val="005535B7"/>
    <w:rsid w:val="0055412E"/>
    <w:rsid w:val="00554CAC"/>
    <w:rsid w:val="0055513C"/>
    <w:rsid w:val="0055637C"/>
    <w:rsid w:val="00556B00"/>
    <w:rsid w:val="005573FE"/>
    <w:rsid w:val="0055753F"/>
    <w:rsid w:val="00557618"/>
    <w:rsid w:val="00557782"/>
    <w:rsid w:val="005577D3"/>
    <w:rsid w:val="00557ED4"/>
    <w:rsid w:val="00560C94"/>
    <w:rsid w:val="00560F8E"/>
    <w:rsid w:val="00560FD5"/>
    <w:rsid w:val="00561B16"/>
    <w:rsid w:val="00561C0A"/>
    <w:rsid w:val="00561D59"/>
    <w:rsid w:val="00561DD1"/>
    <w:rsid w:val="00561F64"/>
    <w:rsid w:val="00562765"/>
    <w:rsid w:val="0056283B"/>
    <w:rsid w:val="0056291C"/>
    <w:rsid w:val="00563AE7"/>
    <w:rsid w:val="00563D65"/>
    <w:rsid w:val="00563E82"/>
    <w:rsid w:val="00564028"/>
    <w:rsid w:val="005646BB"/>
    <w:rsid w:val="005647F9"/>
    <w:rsid w:val="00564B19"/>
    <w:rsid w:val="00564C4B"/>
    <w:rsid w:val="00565A63"/>
    <w:rsid w:val="005663D3"/>
    <w:rsid w:val="00566588"/>
    <w:rsid w:val="0056662E"/>
    <w:rsid w:val="00566A26"/>
    <w:rsid w:val="00566B1D"/>
    <w:rsid w:val="00566F6B"/>
    <w:rsid w:val="00567012"/>
    <w:rsid w:val="00567EA5"/>
    <w:rsid w:val="00570050"/>
    <w:rsid w:val="00570514"/>
    <w:rsid w:val="00571A41"/>
    <w:rsid w:val="005721D0"/>
    <w:rsid w:val="0057275D"/>
    <w:rsid w:val="00572919"/>
    <w:rsid w:val="00573589"/>
    <w:rsid w:val="00573820"/>
    <w:rsid w:val="00574103"/>
    <w:rsid w:val="00574FCA"/>
    <w:rsid w:val="00575933"/>
    <w:rsid w:val="00575B68"/>
    <w:rsid w:val="00575DA6"/>
    <w:rsid w:val="00576C28"/>
    <w:rsid w:val="00576FEE"/>
    <w:rsid w:val="005772D6"/>
    <w:rsid w:val="0057733C"/>
    <w:rsid w:val="0057737F"/>
    <w:rsid w:val="00577C32"/>
    <w:rsid w:val="005800A9"/>
    <w:rsid w:val="00580488"/>
    <w:rsid w:val="0058074D"/>
    <w:rsid w:val="00580755"/>
    <w:rsid w:val="00580FD1"/>
    <w:rsid w:val="00582FAD"/>
    <w:rsid w:val="00583489"/>
    <w:rsid w:val="00583610"/>
    <w:rsid w:val="0058391F"/>
    <w:rsid w:val="00583A80"/>
    <w:rsid w:val="00583E22"/>
    <w:rsid w:val="00583E3F"/>
    <w:rsid w:val="00584188"/>
    <w:rsid w:val="00584E33"/>
    <w:rsid w:val="00585100"/>
    <w:rsid w:val="0058516A"/>
    <w:rsid w:val="00585AD4"/>
    <w:rsid w:val="00585F15"/>
    <w:rsid w:val="00586819"/>
    <w:rsid w:val="00586E9A"/>
    <w:rsid w:val="0058737F"/>
    <w:rsid w:val="00587419"/>
    <w:rsid w:val="005875AE"/>
    <w:rsid w:val="0059023E"/>
    <w:rsid w:val="00590807"/>
    <w:rsid w:val="00590B70"/>
    <w:rsid w:val="00590FE4"/>
    <w:rsid w:val="00591D9C"/>
    <w:rsid w:val="0059227A"/>
    <w:rsid w:val="0059231D"/>
    <w:rsid w:val="005925A9"/>
    <w:rsid w:val="0059282D"/>
    <w:rsid w:val="00592B3C"/>
    <w:rsid w:val="005932C1"/>
    <w:rsid w:val="00593440"/>
    <w:rsid w:val="005936BF"/>
    <w:rsid w:val="00593D1E"/>
    <w:rsid w:val="00593DE5"/>
    <w:rsid w:val="0059559E"/>
    <w:rsid w:val="0059592B"/>
    <w:rsid w:val="00595AB2"/>
    <w:rsid w:val="005963BC"/>
    <w:rsid w:val="00596617"/>
    <w:rsid w:val="00596CC4"/>
    <w:rsid w:val="00597057"/>
    <w:rsid w:val="005973A6"/>
    <w:rsid w:val="00597AAB"/>
    <w:rsid w:val="00597D8B"/>
    <w:rsid w:val="005A0742"/>
    <w:rsid w:val="005A1B62"/>
    <w:rsid w:val="005A1C26"/>
    <w:rsid w:val="005A1C30"/>
    <w:rsid w:val="005A31C9"/>
    <w:rsid w:val="005A3295"/>
    <w:rsid w:val="005A3717"/>
    <w:rsid w:val="005A46FF"/>
    <w:rsid w:val="005A49A4"/>
    <w:rsid w:val="005A4AFF"/>
    <w:rsid w:val="005A6555"/>
    <w:rsid w:val="005A65F0"/>
    <w:rsid w:val="005A7758"/>
    <w:rsid w:val="005B011E"/>
    <w:rsid w:val="005B028B"/>
    <w:rsid w:val="005B1208"/>
    <w:rsid w:val="005B17ED"/>
    <w:rsid w:val="005B254A"/>
    <w:rsid w:val="005B2E84"/>
    <w:rsid w:val="005B33D0"/>
    <w:rsid w:val="005B352F"/>
    <w:rsid w:val="005B3C9F"/>
    <w:rsid w:val="005B3E66"/>
    <w:rsid w:val="005B3F2E"/>
    <w:rsid w:val="005B3FE8"/>
    <w:rsid w:val="005B415D"/>
    <w:rsid w:val="005B4215"/>
    <w:rsid w:val="005B436C"/>
    <w:rsid w:val="005B4EEB"/>
    <w:rsid w:val="005B4F97"/>
    <w:rsid w:val="005B52A4"/>
    <w:rsid w:val="005B5731"/>
    <w:rsid w:val="005B5CA4"/>
    <w:rsid w:val="005B5FA7"/>
    <w:rsid w:val="005B6E01"/>
    <w:rsid w:val="005B7476"/>
    <w:rsid w:val="005B75B3"/>
    <w:rsid w:val="005B75FF"/>
    <w:rsid w:val="005B7688"/>
    <w:rsid w:val="005B7849"/>
    <w:rsid w:val="005B7B0E"/>
    <w:rsid w:val="005C0DFA"/>
    <w:rsid w:val="005C0FF0"/>
    <w:rsid w:val="005C1282"/>
    <w:rsid w:val="005C1B07"/>
    <w:rsid w:val="005C219B"/>
    <w:rsid w:val="005C3637"/>
    <w:rsid w:val="005C3AFB"/>
    <w:rsid w:val="005C492F"/>
    <w:rsid w:val="005C4B4C"/>
    <w:rsid w:val="005C4F69"/>
    <w:rsid w:val="005C5409"/>
    <w:rsid w:val="005C55D8"/>
    <w:rsid w:val="005C55EF"/>
    <w:rsid w:val="005C6160"/>
    <w:rsid w:val="005C628C"/>
    <w:rsid w:val="005C6360"/>
    <w:rsid w:val="005C6765"/>
    <w:rsid w:val="005C691A"/>
    <w:rsid w:val="005C69AC"/>
    <w:rsid w:val="005C722E"/>
    <w:rsid w:val="005C7576"/>
    <w:rsid w:val="005C7759"/>
    <w:rsid w:val="005D01A4"/>
    <w:rsid w:val="005D072B"/>
    <w:rsid w:val="005D0FA8"/>
    <w:rsid w:val="005D15AE"/>
    <w:rsid w:val="005D1A7B"/>
    <w:rsid w:val="005D1EDD"/>
    <w:rsid w:val="005D289C"/>
    <w:rsid w:val="005D2E84"/>
    <w:rsid w:val="005D400E"/>
    <w:rsid w:val="005D4050"/>
    <w:rsid w:val="005D456F"/>
    <w:rsid w:val="005D45B3"/>
    <w:rsid w:val="005D4AB3"/>
    <w:rsid w:val="005D4CEB"/>
    <w:rsid w:val="005D513A"/>
    <w:rsid w:val="005D5344"/>
    <w:rsid w:val="005D5DA8"/>
    <w:rsid w:val="005D5E86"/>
    <w:rsid w:val="005D6155"/>
    <w:rsid w:val="005D61EB"/>
    <w:rsid w:val="005D6B61"/>
    <w:rsid w:val="005D78D1"/>
    <w:rsid w:val="005E00BE"/>
    <w:rsid w:val="005E0AE0"/>
    <w:rsid w:val="005E10B0"/>
    <w:rsid w:val="005E443F"/>
    <w:rsid w:val="005E5161"/>
    <w:rsid w:val="005E5469"/>
    <w:rsid w:val="005E769E"/>
    <w:rsid w:val="005E7C64"/>
    <w:rsid w:val="005F04E6"/>
    <w:rsid w:val="005F14DC"/>
    <w:rsid w:val="005F17EC"/>
    <w:rsid w:val="005F1C2F"/>
    <w:rsid w:val="005F28E4"/>
    <w:rsid w:val="005F39D5"/>
    <w:rsid w:val="005F3AB5"/>
    <w:rsid w:val="005F3E05"/>
    <w:rsid w:val="005F432A"/>
    <w:rsid w:val="005F43B9"/>
    <w:rsid w:val="005F514F"/>
    <w:rsid w:val="005F5256"/>
    <w:rsid w:val="005F55D6"/>
    <w:rsid w:val="005F57C0"/>
    <w:rsid w:val="005F5CA9"/>
    <w:rsid w:val="005F66A1"/>
    <w:rsid w:val="005F68CB"/>
    <w:rsid w:val="005F6BDE"/>
    <w:rsid w:val="00600242"/>
    <w:rsid w:val="00600386"/>
    <w:rsid w:val="0060066A"/>
    <w:rsid w:val="00601622"/>
    <w:rsid w:val="00601ADD"/>
    <w:rsid w:val="006033E3"/>
    <w:rsid w:val="00604270"/>
    <w:rsid w:val="00605FC7"/>
    <w:rsid w:val="00606218"/>
    <w:rsid w:val="0060650D"/>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2C4C"/>
    <w:rsid w:val="006234C2"/>
    <w:rsid w:val="006234E6"/>
    <w:rsid w:val="0062386E"/>
    <w:rsid w:val="00623926"/>
    <w:rsid w:val="00623A3E"/>
    <w:rsid w:val="00623D9A"/>
    <w:rsid w:val="00623F01"/>
    <w:rsid w:val="006242FB"/>
    <w:rsid w:val="0062450F"/>
    <w:rsid w:val="00624738"/>
    <w:rsid w:val="0062688D"/>
    <w:rsid w:val="00626E2D"/>
    <w:rsid w:val="006272DE"/>
    <w:rsid w:val="006277C6"/>
    <w:rsid w:val="00627D94"/>
    <w:rsid w:val="006304D3"/>
    <w:rsid w:val="006306D5"/>
    <w:rsid w:val="0063078C"/>
    <w:rsid w:val="00630AB9"/>
    <w:rsid w:val="00630B42"/>
    <w:rsid w:val="0063104D"/>
    <w:rsid w:val="006310FC"/>
    <w:rsid w:val="00631688"/>
    <w:rsid w:val="006320D8"/>
    <w:rsid w:val="006321F5"/>
    <w:rsid w:val="00632540"/>
    <w:rsid w:val="00632A98"/>
    <w:rsid w:val="00632E88"/>
    <w:rsid w:val="0063454C"/>
    <w:rsid w:val="00634DBB"/>
    <w:rsid w:val="00637C26"/>
    <w:rsid w:val="00640732"/>
    <w:rsid w:val="00642072"/>
    <w:rsid w:val="006426A5"/>
    <w:rsid w:val="00643BA5"/>
    <w:rsid w:val="0064402A"/>
    <w:rsid w:val="006440ED"/>
    <w:rsid w:val="00644667"/>
    <w:rsid w:val="0064467C"/>
    <w:rsid w:val="00644AB5"/>
    <w:rsid w:val="00645213"/>
    <w:rsid w:val="00645293"/>
    <w:rsid w:val="006454BD"/>
    <w:rsid w:val="00645980"/>
    <w:rsid w:val="006468CB"/>
    <w:rsid w:val="006475C4"/>
    <w:rsid w:val="00647EE6"/>
    <w:rsid w:val="00651A3C"/>
    <w:rsid w:val="00651B78"/>
    <w:rsid w:val="006520CF"/>
    <w:rsid w:val="00652263"/>
    <w:rsid w:val="0065238F"/>
    <w:rsid w:val="006523FC"/>
    <w:rsid w:val="00652881"/>
    <w:rsid w:val="00652985"/>
    <w:rsid w:val="006533AE"/>
    <w:rsid w:val="006542A8"/>
    <w:rsid w:val="006551AE"/>
    <w:rsid w:val="00655F30"/>
    <w:rsid w:val="00657412"/>
    <w:rsid w:val="00661974"/>
    <w:rsid w:val="006623E2"/>
    <w:rsid w:val="006624E3"/>
    <w:rsid w:val="00663C95"/>
    <w:rsid w:val="006640F9"/>
    <w:rsid w:val="00664551"/>
    <w:rsid w:val="00664685"/>
    <w:rsid w:val="00664B95"/>
    <w:rsid w:val="00665126"/>
    <w:rsid w:val="00665871"/>
    <w:rsid w:val="00665D5F"/>
    <w:rsid w:val="006666AF"/>
    <w:rsid w:val="006676A0"/>
    <w:rsid w:val="00667DDA"/>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772C9"/>
    <w:rsid w:val="00677DBD"/>
    <w:rsid w:val="00677FC8"/>
    <w:rsid w:val="00681DBF"/>
    <w:rsid w:val="00682AAC"/>
    <w:rsid w:val="00682EFD"/>
    <w:rsid w:val="00683F61"/>
    <w:rsid w:val="00685819"/>
    <w:rsid w:val="00685F63"/>
    <w:rsid w:val="00686A36"/>
    <w:rsid w:val="00687AD5"/>
    <w:rsid w:val="00690D99"/>
    <w:rsid w:val="006913BF"/>
    <w:rsid w:val="0069211A"/>
    <w:rsid w:val="00692B81"/>
    <w:rsid w:val="00692C4F"/>
    <w:rsid w:val="00692F83"/>
    <w:rsid w:val="0069458C"/>
    <w:rsid w:val="006949D2"/>
    <w:rsid w:val="00694C5F"/>
    <w:rsid w:val="00695027"/>
    <w:rsid w:val="00695113"/>
    <w:rsid w:val="00695251"/>
    <w:rsid w:val="006953EF"/>
    <w:rsid w:val="00695689"/>
    <w:rsid w:val="0069588C"/>
    <w:rsid w:val="00695ADE"/>
    <w:rsid w:val="00695B91"/>
    <w:rsid w:val="00695C0D"/>
    <w:rsid w:val="00695CAE"/>
    <w:rsid w:val="00696356"/>
    <w:rsid w:val="006968EA"/>
    <w:rsid w:val="006A015D"/>
    <w:rsid w:val="006A1DDF"/>
    <w:rsid w:val="006A207F"/>
    <w:rsid w:val="006A2A00"/>
    <w:rsid w:val="006A2EA3"/>
    <w:rsid w:val="006A3CC1"/>
    <w:rsid w:val="006A4899"/>
    <w:rsid w:val="006A62E1"/>
    <w:rsid w:val="006A6566"/>
    <w:rsid w:val="006A72C6"/>
    <w:rsid w:val="006A7310"/>
    <w:rsid w:val="006A74F4"/>
    <w:rsid w:val="006A7E68"/>
    <w:rsid w:val="006B02DA"/>
    <w:rsid w:val="006B08FB"/>
    <w:rsid w:val="006B170E"/>
    <w:rsid w:val="006B2065"/>
    <w:rsid w:val="006B2175"/>
    <w:rsid w:val="006B275B"/>
    <w:rsid w:val="006B2B32"/>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45D9"/>
    <w:rsid w:val="006C4A40"/>
    <w:rsid w:val="006C4E56"/>
    <w:rsid w:val="006C61CD"/>
    <w:rsid w:val="006C62E8"/>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4DED"/>
    <w:rsid w:val="006D53AA"/>
    <w:rsid w:val="006D6993"/>
    <w:rsid w:val="006D781F"/>
    <w:rsid w:val="006E0D09"/>
    <w:rsid w:val="006E241F"/>
    <w:rsid w:val="006E2425"/>
    <w:rsid w:val="006E24EE"/>
    <w:rsid w:val="006E25BD"/>
    <w:rsid w:val="006E2D83"/>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E7880"/>
    <w:rsid w:val="006E7BED"/>
    <w:rsid w:val="006F0B40"/>
    <w:rsid w:val="006F0B8C"/>
    <w:rsid w:val="006F0BA7"/>
    <w:rsid w:val="006F0F01"/>
    <w:rsid w:val="006F0F5D"/>
    <w:rsid w:val="006F174D"/>
    <w:rsid w:val="006F1BC1"/>
    <w:rsid w:val="006F1F41"/>
    <w:rsid w:val="006F32EF"/>
    <w:rsid w:val="006F3615"/>
    <w:rsid w:val="006F3C54"/>
    <w:rsid w:val="006F4CD8"/>
    <w:rsid w:val="006F53D9"/>
    <w:rsid w:val="006F5648"/>
    <w:rsid w:val="006F5812"/>
    <w:rsid w:val="006F5C43"/>
    <w:rsid w:val="006F609A"/>
    <w:rsid w:val="006F68F5"/>
    <w:rsid w:val="006F7865"/>
    <w:rsid w:val="007004DC"/>
    <w:rsid w:val="00701093"/>
    <w:rsid w:val="007013D9"/>
    <w:rsid w:val="00701A01"/>
    <w:rsid w:val="007022C4"/>
    <w:rsid w:val="007026E9"/>
    <w:rsid w:val="0070289F"/>
    <w:rsid w:val="00703C8B"/>
    <w:rsid w:val="00703E8A"/>
    <w:rsid w:val="00704AFB"/>
    <w:rsid w:val="00704F60"/>
    <w:rsid w:val="00706EA3"/>
    <w:rsid w:val="007078BE"/>
    <w:rsid w:val="00707A3C"/>
    <w:rsid w:val="00710BF6"/>
    <w:rsid w:val="00711522"/>
    <w:rsid w:val="007116BA"/>
    <w:rsid w:val="007118A6"/>
    <w:rsid w:val="00711D96"/>
    <w:rsid w:val="00712128"/>
    <w:rsid w:val="007124FE"/>
    <w:rsid w:val="00712533"/>
    <w:rsid w:val="00713186"/>
    <w:rsid w:val="00713757"/>
    <w:rsid w:val="00713758"/>
    <w:rsid w:val="007137D8"/>
    <w:rsid w:val="00714053"/>
    <w:rsid w:val="00714064"/>
    <w:rsid w:val="0071409E"/>
    <w:rsid w:val="0071507F"/>
    <w:rsid w:val="007165A5"/>
    <w:rsid w:val="00717772"/>
    <w:rsid w:val="007200E5"/>
    <w:rsid w:val="007204F9"/>
    <w:rsid w:val="00720C17"/>
    <w:rsid w:val="0072139B"/>
    <w:rsid w:val="007219B4"/>
    <w:rsid w:val="00721AF1"/>
    <w:rsid w:val="0072280F"/>
    <w:rsid w:val="00722893"/>
    <w:rsid w:val="00722B5E"/>
    <w:rsid w:val="007235F5"/>
    <w:rsid w:val="007236F8"/>
    <w:rsid w:val="00723B2C"/>
    <w:rsid w:val="00723F91"/>
    <w:rsid w:val="007253CC"/>
    <w:rsid w:val="007253E3"/>
    <w:rsid w:val="007254EB"/>
    <w:rsid w:val="00726BF6"/>
    <w:rsid w:val="00726F5A"/>
    <w:rsid w:val="0072708F"/>
    <w:rsid w:val="007272AF"/>
    <w:rsid w:val="00730038"/>
    <w:rsid w:val="00730E81"/>
    <w:rsid w:val="00731000"/>
    <w:rsid w:val="00731204"/>
    <w:rsid w:val="007319BC"/>
    <w:rsid w:val="0073222B"/>
    <w:rsid w:val="00732582"/>
    <w:rsid w:val="00732D1D"/>
    <w:rsid w:val="007332C4"/>
    <w:rsid w:val="0073364B"/>
    <w:rsid w:val="00733999"/>
    <w:rsid w:val="00734381"/>
    <w:rsid w:val="00736034"/>
    <w:rsid w:val="007361FB"/>
    <w:rsid w:val="0073681C"/>
    <w:rsid w:val="0073725B"/>
    <w:rsid w:val="00737310"/>
    <w:rsid w:val="007376D4"/>
    <w:rsid w:val="00737745"/>
    <w:rsid w:val="0074033C"/>
    <w:rsid w:val="0074050E"/>
    <w:rsid w:val="00740B66"/>
    <w:rsid w:val="00741AF8"/>
    <w:rsid w:val="00741EBE"/>
    <w:rsid w:val="00742181"/>
    <w:rsid w:val="007424EC"/>
    <w:rsid w:val="00742EDA"/>
    <w:rsid w:val="0074383F"/>
    <w:rsid w:val="007440FA"/>
    <w:rsid w:val="00744201"/>
    <w:rsid w:val="0074460E"/>
    <w:rsid w:val="00744E53"/>
    <w:rsid w:val="00745279"/>
    <w:rsid w:val="00745B3E"/>
    <w:rsid w:val="00745FCE"/>
    <w:rsid w:val="00746130"/>
    <w:rsid w:val="00746A40"/>
    <w:rsid w:val="00746E6A"/>
    <w:rsid w:val="00747598"/>
    <w:rsid w:val="00750358"/>
    <w:rsid w:val="007520A3"/>
    <w:rsid w:val="007526F5"/>
    <w:rsid w:val="00753307"/>
    <w:rsid w:val="00753CA8"/>
    <w:rsid w:val="00753F36"/>
    <w:rsid w:val="00754717"/>
    <w:rsid w:val="007547BA"/>
    <w:rsid w:val="00754836"/>
    <w:rsid w:val="00754FB9"/>
    <w:rsid w:val="00755AA9"/>
    <w:rsid w:val="00755CDF"/>
    <w:rsid w:val="0075636E"/>
    <w:rsid w:val="007566BB"/>
    <w:rsid w:val="00756AD3"/>
    <w:rsid w:val="00757042"/>
    <w:rsid w:val="0075785F"/>
    <w:rsid w:val="007578C3"/>
    <w:rsid w:val="00757A4C"/>
    <w:rsid w:val="0076012D"/>
    <w:rsid w:val="00760895"/>
    <w:rsid w:val="00761D02"/>
    <w:rsid w:val="00761F9C"/>
    <w:rsid w:val="0076264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1AA7"/>
    <w:rsid w:val="0077213A"/>
    <w:rsid w:val="00772272"/>
    <w:rsid w:val="0077369F"/>
    <w:rsid w:val="0077457D"/>
    <w:rsid w:val="0077463A"/>
    <w:rsid w:val="00774AB3"/>
    <w:rsid w:val="00774D0F"/>
    <w:rsid w:val="00774D7B"/>
    <w:rsid w:val="007756ED"/>
    <w:rsid w:val="0077570E"/>
    <w:rsid w:val="0077589D"/>
    <w:rsid w:val="0077617F"/>
    <w:rsid w:val="00776A3D"/>
    <w:rsid w:val="00776A4E"/>
    <w:rsid w:val="0077707A"/>
    <w:rsid w:val="007776BF"/>
    <w:rsid w:val="0078060F"/>
    <w:rsid w:val="00780820"/>
    <w:rsid w:val="007819A1"/>
    <w:rsid w:val="007823EE"/>
    <w:rsid w:val="00783BA5"/>
    <w:rsid w:val="00784C83"/>
    <w:rsid w:val="00784E42"/>
    <w:rsid w:val="00784F9E"/>
    <w:rsid w:val="0078533C"/>
    <w:rsid w:val="007857FB"/>
    <w:rsid w:val="007870FC"/>
    <w:rsid w:val="00787CD0"/>
    <w:rsid w:val="007905A2"/>
    <w:rsid w:val="00791053"/>
    <w:rsid w:val="00791261"/>
    <w:rsid w:val="0079155B"/>
    <w:rsid w:val="007918FE"/>
    <w:rsid w:val="00791A3A"/>
    <w:rsid w:val="0079262D"/>
    <w:rsid w:val="00792A53"/>
    <w:rsid w:val="00793509"/>
    <w:rsid w:val="00794196"/>
    <w:rsid w:val="00794C47"/>
    <w:rsid w:val="00794D57"/>
    <w:rsid w:val="00794FFF"/>
    <w:rsid w:val="00796D4D"/>
    <w:rsid w:val="007971B8"/>
    <w:rsid w:val="0079723E"/>
    <w:rsid w:val="007972EB"/>
    <w:rsid w:val="00797637"/>
    <w:rsid w:val="007A0018"/>
    <w:rsid w:val="007A03B3"/>
    <w:rsid w:val="007A05A7"/>
    <w:rsid w:val="007A0ADE"/>
    <w:rsid w:val="007A1B35"/>
    <w:rsid w:val="007A3680"/>
    <w:rsid w:val="007A3BCD"/>
    <w:rsid w:val="007A4A46"/>
    <w:rsid w:val="007A5214"/>
    <w:rsid w:val="007A59B8"/>
    <w:rsid w:val="007A65AF"/>
    <w:rsid w:val="007A7682"/>
    <w:rsid w:val="007A7F42"/>
    <w:rsid w:val="007B02B6"/>
    <w:rsid w:val="007B0B91"/>
    <w:rsid w:val="007B0C38"/>
    <w:rsid w:val="007B19BC"/>
    <w:rsid w:val="007B2862"/>
    <w:rsid w:val="007B2CCF"/>
    <w:rsid w:val="007B2EAB"/>
    <w:rsid w:val="007B2FD8"/>
    <w:rsid w:val="007B3968"/>
    <w:rsid w:val="007B45AF"/>
    <w:rsid w:val="007B4DD0"/>
    <w:rsid w:val="007B611E"/>
    <w:rsid w:val="007B662A"/>
    <w:rsid w:val="007B6F24"/>
    <w:rsid w:val="007B71DC"/>
    <w:rsid w:val="007B7743"/>
    <w:rsid w:val="007B7BEF"/>
    <w:rsid w:val="007C04F4"/>
    <w:rsid w:val="007C20DC"/>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4F07"/>
    <w:rsid w:val="007D576A"/>
    <w:rsid w:val="007D62F9"/>
    <w:rsid w:val="007D63A4"/>
    <w:rsid w:val="007D6542"/>
    <w:rsid w:val="007D76E3"/>
    <w:rsid w:val="007D7815"/>
    <w:rsid w:val="007D792E"/>
    <w:rsid w:val="007E0259"/>
    <w:rsid w:val="007E1AA2"/>
    <w:rsid w:val="007E1EB2"/>
    <w:rsid w:val="007E1F2C"/>
    <w:rsid w:val="007E22DC"/>
    <w:rsid w:val="007E279D"/>
    <w:rsid w:val="007E2D69"/>
    <w:rsid w:val="007E3B9A"/>
    <w:rsid w:val="007E3EEF"/>
    <w:rsid w:val="007E41CD"/>
    <w:rsid w:val="007E46E8"/>
    <w:rsid w:val="007E470F"/>
    <w:rsid w:val="007E4C1F"/>
    <w:rsid w:val="007E4E77"/>
    <w:rsid w:val="007E53E9"/>
    <w:rsid w:val="007E58AE"/>
    <w:rsid w:val="007E5DFF"/>
    <w:rsid w:val="007E5F97"/>
    <w:rsid w:val="007F01DE"/>
    <w:rsid w:val="007F0759"/>
    <w:rsid w:val="007F08B5"/>
    <w:rsid w:val="007F0BCC"/>
    <w:rsid w:val="007F1154"/>
    <w:rsid w:val="007F156E"/>
    <w:rsid w:val="007F18A9"/>
    <w:rsid w:val="007F1CF3"/>
    <w:rsid w:val="007F25C0"/>
    <w:rsid w:val="007F30BB"/>
    <w:rsid w:val="007F35DC"/>
    <w:rsid w:val="007F38F8"/>
    <w:rsid w:val="007F3BC1"/>
    <w:rsid w:val="007F4C6F"/>
    <w:rsid w:val="007F5F52"/>
    <w:rsid w:val="007F63AF"/>
    <w:rsid w:val="007F672A"/>
    <w:rsid w:val="007F6A1D"/>
    <w:rsid w:val="007F7199"/>
    <w:rsid w:val="007F77C6"/>
    <w:rsid w:val="007F79D4"/>
    <w:rsid w:val="007F7FF6"/>
    <w:rsid w:val="008003A1"/>
    <w:rsid w:val="008003DC"/>
    <w:rsid w:val="0080046C"/>
    <w:rsid w:val="008006B7"/>
    <w:rsid w:val="00800FDB"/>
    <w:rsid w:val="00802081"/>
    <w:rsid w:val="008020F6"/>
    <w:rsid w:val="0080298E"/>
    <w:rsid w:val="008033BA"/>
    <w:rsid w:val="00803833"/>
    <w:rsid w:val="00804316"/>
    <w:rsid w:val="008044EA"/>
    <w:rsid w:val="008044F8"/>
    <w:rsid w:val="008051E9"/>
    <w:rsid w:val="00806461"/>
    <w:rsid w:val="008064C1"/>
    <w:rsid w:val="008069FA"/>
    <w:rsid w:val="00807A65"/>
    <w:rsid w:val="00807C1B"/>
    <w:rsid w:val="00807CD5"/>
    <w:rsid w:val="0081096D"/>
    <w:rsid w:val="00810EAD"/>
    <w:rsid w:val="00811833"/>
    <w:rsid w:val="0081312C"/>
    <w:rsid w:val="008134AC"/>
    <w:rsid w:val="00813FBC"/>
    <w:rsid w:val="00814519"/>
    <w:rsid w:val="00814BDE"/>
    <w:rsid w:val="00814DBC"/>
    <w:rsid w:val="008156EF"/>
    <w:rsid w:val="008161F9"/>
    <w:rsid w:val="008174D4"/>
    <w:rsid w:val="0082002E"/>
    <w:rsid w:val="0082083C"/>
    <w:rsid w:val="008209AC"/>
    <w:rsid w:val="00820C54"/>
    <w:rsid w:val="00820F37"/>
    <w:rsid w:val="00820FE6"/>
    <w:rsid w:val="00821126"/>
    <w:rsid w:val="00821A66"/>
    <w:rsid w:val="00821EF8"/>
    <w:rsid w:val="00822476"/>
    <w:rsid w:val="00822882"/>
    <w:rsid w:val="00822A1E"/>
    <w:rsid w:val="008238C7"/>
    <w:rsid w:val="00825268"/>
    <w:rsid w:val="0082571C"/>
    <w:rsid w:val="00825B94"/>
    <w:rsid w:val="00825BB4"/>
    <w:rsid w:val="00825F68"/>
    <w:rsid w:val="0082600E"/>
    <w:rsid w:val="008273D2"/>
    <w:rsid w:val="00830BB7"/>
    <w:rsid w:val="00830E92"/>
    <w:rsid w:val="00831DD0"/>
    <w:rsid w:val="008320ED"/>
    <w:rsid w:val="00832858"/>
    <w:rsid w:val="00832A0F"/>
    <w:rsid w:val="008330E7"/>
    <w:rsid w:val="008348CF"/>
    <w:rsid w:val="008353D5"/>
    <w:rsid w:val="00835408"/>
    <w:rsid w:val="0083543A"/>
    <w:rsid w:val="008358A2"/>
    <w:rsid w:val="008359DA"/>
    <w:rsid w:val="00835C6B"/>
    <w:rsid w:val="00835F6F"/>
    <w:rsid w:val="008373DA"/>
    <w:rsid w:val="00837CEF"/>
    <w:rsid w:val="00837E2F"/>
    <w:rsid w:val="00840035"/>
    <w:rsid w:val="008411A7"/>
    <w:rsid w:val="00841212"/>
    <w:rsid w:val="00841F36"/>
    <w:rsid w:val="00841F68"/>
    <w:rsid w:val="00842525"/>
    <w:rsid w:val="0084263F"/>
    <w:rsid w:val="00842661"/>
    <w:rsid w:val="008428A9"/>
    <w:rsid w:val="00842925"/>
    <w:rsid w:val="00843AF1"/>
    <w:rsid w:val="00844112"/>
    <w:rsid w:val="008444C4"/>
    <w:rsid w:val="008456C9"/>
    <w:rsid w:val="00845956"/>
    <w:rsid w:val="0084611D"/>
    <w:rsid w:val="00846177"/>
    <w:rsid w:val="0084654D"/>
    <w:rsid w:val="00846A93"/>
    <w:rsid w:val="00846C9F"/>
    <w:rsid w:val="00847BD6"/>
    <w:rsid w:val="00850137"/>
    <w:rsid w:val="00850C62"/>
    <w:rsid w:val="008519B6"/>
    <w:rsid w:val="00852116"/>
    <w:rsid w:val="00852B48"/>
    <w:rsid w:val="00853F69"/>
    <w:rsid w:val="0085474D"/>
    <w:rsid w:val="00855C51"/>
    <w:rsid w:val="0085606B"/>
    <w:rsid w:val="00856481"/>
    <w:rsid w:val="008567A2"/>
    <w:rsid w:val="00856E6C"/>
    <w:rsid w:val="00857DE1"/>
    <w:rsid w:val="00857EA7"/>
    <w:rsid w:val="00860793"/>
    <w:rsid w:val="00860AC3"/>
    <w:rsid w:val="00861BA4"/>
    <w:rsid w:val="00862F8C"/>
    <w:rsid w:val="00863011"/>
    <w:rsid w:val="00863C5B"/>
    <w:rsid w:val="00863D2E"/>
    <w:rsid w:val="00864682"/>
    <w:rsid w:val="00864E32"/>
    <w:rsid w:val="00865075"/>
    <w:rsid w:val="0086615F"/>
    <w:rsid w:val="0086748F"/>
    <w:rsid w:val="00870898"/>
    <w:rsid w:val="00872757"/>
    <w:rsid w:val="00872BA6"/>
    <w:rsid w:val="00872CE4"/>
    <w:rsid w:val="00873AA4"/>
    <w:rsid w:val="00873CA8"/>
    <w:rsid w:val="00873F5D"/>
    <w:rsid w:val="008741AC"/>
    <w:rsid w:val="00874263"/>
    <w:rsid w:val="0087482E"/>
    <w:rsid w:val="00874B8B"/>
    <w:rsid w:val="0087570C"/>
    <w:rsid w:val="0087584B"/>
    <w:rsid w:val="0087657D"/>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0810"/>
    <w:rsid w:val="0089214A"/>
    <w:rsid w:val="00892226"/>
    <w:rsid w:val="008922FA"/>
    <w:rsid w:val="008923CB"/>
    <w:rsid w:val="008927B8"/>
    <w:rsid w:val="00892D3E"/>
    <w:rsid w:val="008936DC"/>
    <w:rsid w:val="008937DA"/>
    <w:rsid w:val="00893E53"/>
    <w:rsid w:val="008945EB"/>
    <w:rsid w:val="0089490A"/>
    <w:rsid w:val="00894C2A"/>
    <w:rsid w:val="00895389"/>
    <w:rsid w:val="00895C92"/>
    <w:rsid w:val="00895DFF"/>
    <w:rsid w:val="0089690B"/>
    <w:rsid w:val="00896A5F"/>
    <w:rsid w:val="008970D1"/>
    <w:rsid w:val="0089728F"/>
    <w:rsid w:val="008976C0"/>
    <w:rsid w:val="00897708"/>
    <w:rsid w:val="00897807"/>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1D30"/>
    <w:rsid w:val="008B2AA9"/>
    <w:rsid w:val="008B2BDF"/>
    <w:rsid w:val="008B2C26"/>
    <w:rsid w:val="008B2D72"/>
    <w:rsid w:val="008B3249"/>
    <w:rsid w:val="008B3AE4"/>
    <w:rsid w:val="008B4198"/>
    <w:rsid w:val="008B4C9F"/>
    <w:rsid w:val="008B586A"/>
    <w:rsid w:val="008B625C"/>
    <w:rsid w:val="008B6651"/>
    <w:rsid w:val="008B6CD7"/>
    <w:rsid w:val="008B6E16"/>
    <w:rsid w:val="008B7110"/>
    <w:rsid w:val="008B777E"/>
    <w:rsid w:val="008B7A20"/>
    <w:rsid w:val="008C0DF9"/>
    <w:rsid w:val="008C1CE4"/>
    <w:rsid w:val="008C1ED0"/>
    <w:rsid w:val="008C2029"/>
    <w:rsid w:val="008C255B"/>
    <w:rsid w:val="008C267C"/>
    <w:rsid w:val="008C26B0"/>
    <w:rsid w:val="008C27BC"/>
    <w:rsid w:val="008C2E44"/>
    <w:rsid w:val="008C309F"/>
    <w:rsid w:val="008C3427"/>
    <w:rsid w:val="008C3894"/>
    <w:rsid w:val="008C3B7F"/>
    <w:rsid w:val="008C3BC2"/>
    <w:rsid w:val="008C4BD2"/>
    <w:rsid w:val="008C4C1B"/>
    <w:rsid w:val="008C4F76"/>
    <w:rsid w:val="008C55AD"/>
    <w:rsid w:val="008C55F5"/>
    <w:rsid w:val="008C5A2D"/>
    <w:rsid w:val="008C5CFB"/>
    <w:rsid w:val="008C61D6"/>
    <w:rsid w:val="008C649D"/>
    <w:rsid w:val="008C64F1"/>
    <w:rsid w:val="008C71D1"/>
    <w:rsid w:val="008C7C1A"/>
    <w:rsid w:val="008C7ED1"/>
    <w:rsid w:val="008D0DC1"/>
    <w:rsid w:val="008D1BB0"/>
    <w:rsid w:val="008D201B"/>
    <w:rsid w:val="008D20FF"/>
    <w:rsid w:val="008D22A4"/>
    <w:rsid w:val="008D2B9A"/>
    <w:rsid w:val="008D2DA5"/>
    <w:rsid w:val="008D31D7"/>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19EB"/>
    <w:rsid w:val="008E2152"/>
    <w:rsid w:val="008E22FF"/>
    <w:rsid w:val="008E2450"/>
    <w:rsid w:val="008E2DCA"/>
    <w:rsid w:val="008E3F27"/>
    <w:rsid w:val="008E4046"/>
    <w:rsid w:val="008E47EF"/>
    <w:rsid w:val="008E4E6E"/>
    <w:rsid w:val="008E5783"/>
    <w:rsid w:val="008E5DB7"/>
    <w:rsid w:val="008E61EB"/>
    <w:rsid w:val="008E66FC"/>
    <w:rsid w:val="008E6AC0"/>
    <w:rsid w:val="008E7572"/>
    <w:rsid w:val="008E7896"/>
    <w:rsid w:val="008E79C7"/>
    <w:rsid w:val="008E7B6F"/>
    <w:rsid w:val="008E7C9D"/>
    <w:rsid w:val="008E7D8A"/>
    <w:rsid w:val="008F14C7"/>
    <w:rsid w:val="008F1E9E"/>
    <w:rsid w:val="008F2165"/>
    <w:rsid w:val="008F2356"/>
    <w:rsid w:val="008F2477"/>
    <w:rsid w:val="008F313D"/>
    <w:rsid w:val="008F327C"/>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14F"/>
    <w:rsid w:val="00905404"/>
    <w:rsid w:val="00905C96"/>
    <w:rsid w:val="00906478"/>
    <w:rsid w:val="00906753"/>
    <w:rsid w:val="0090696D"/>
    <w:rsid w:val="00906C3D"/>
    <w:rsid w:val="00906E24"/>
    <w:rsid w:val="00907264"/>
    <w:rsid w:val="0090765F"/>
    <w:rsid w:val="00907748"/>
    <w:rsid w:val="0091092F"/>
    <w:rsid w:val="00911220"/>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262"/>
    <w:rsid w:val="009243C3"/>
    <w:rsid w:val="0092440A"/>
    <w:rsid w:val="00924751"/>
    <w:rsid w:val="00925E37"/>
    <w:rsid w:val="00925EDD"/>
    <w:rsid w:val="00925F20"/>
    <w:rsid w:val="00926B3B"/>
    <w:rsid w:val="00927899"/>
    <w:rsid w:val="00927D0E"/>
    <w:rsid w:val="009309DA"/>
    <w:rsid w:val="00931040"/>
    <w:rsid w:val="00931663"/>
    <w:rsid w:val="00931D22"/>
    <w:rsid w:val="0093203F"/>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BA4"/>
    <w:rsid w:val="00943CEE"/>
    <w:rsid w:val="009444F4"/>
    <w:rsid w:val="00944674"/>
    <w:rsid w:val="00944EE5"/>
    <w:rsid w:val="00944F2F"/>
    <w:rsid w:val="00945B95"/>
    <w:rsid w:val="00945CC4"/>
    <w:rsid w:val="00945CF5"/>
    <w:rsid w:val="00946437"/>
    <w:rsid w:val="0094691C"/>
    <w:rsid w:val="00947016"/>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6AFF"/>
    <w:rsid w:val="00957466"/>
    <w:rsid w:val="009576F7"/>
    <w:rsid w:val="0095789F"/>
    <w:rsid w:val="00960178"/>
    <w:rsid w:val="00960722"/>
    <w:rsid w:val="00961356"/>
    <w:rsid w:val="00962401"/>
    <w:rsid w:val="00962510"/>
    <w:rsid w:val="0096260B"/>
    <w:rsid w:val="0096275C"/>
    <w:rsid w:val="009627FF"/>
    <w:rsid w:val="00962A27"/>
    <w:rsid w:val="00962B9D"/>
    <w:rsid w:val="00962EDC"/>
    <w:rsid w:val="00964035"/>
    <w:rsid w:val="00964358"/>
    <w:rsid w:val="00964E3D"/>
    <w:rsid w:val="009664D5"/>
    <w:rsid w:val="0096668D"/>
    <w:rsid w:val="009670C1"/>
    <w:rsid w:val="009671B0"/>
    <w:rsid w:val="009672BA"/>
    <w:rsid w:val="00967657"/>
    <w:rsid w:val="00970C69"/>
    <w:rsid w:val="00971F1C"/>
    <w:rsid w:val="0097211D"/>
    <w:rsid w:val="009724F9"/>
    <w:rsid w:val="0097263C"/>
    <w:rsid w:val="00972DF9"/>
    <w:rsid w:val="00972E10"/>
    <w:rsid w:val="0097336B"/>
    <w:rsid w:val="009738AD"/>
    <w:rsid w:val="00974694"/>
    <w:rsid w:val="009746CA"/>
    <w:rsid w:val="00974E7C"/>
    <w:rsid w:val="00975B7B"/>
    <w:rsid w:val="0097693B"/>
    <w:rsid w:val="00976DCD"/>
    <w:rsid w:val="00977134"/>
    <w:rsid w:val="009778D3"/>
    <w:rsid w:val="00977B69"/>
    <w:rsid w:val="00980013"/>
    <w:rsid w:val="0098034A"/>
    <w:rsid w:val="009806F1"/>
    <w:rsid w:val="0098092F"/>
    <w:rsid w:val="00980E65"/>
    <w:rsid w:val="0098122D"/>
    <w:rsid w:val="00981963"/>
    <w:rsid w:val="00981C8C"/>
    <w:rsid w:val="00981F90"/>
    <w:rsid w:val="00982860"/>
    <w:rsid w:val="00982D6A"/>
    <w:rsid w:val="00982FD1"/>
    <w:rsid w:val="009831B9"/>
    <w:rsid w:val="009833DE"/>
    <w:rsid w:val="00983C82"/>
    <w:rsid w:val="009844D6"/>
    <w:rsid w:val="00984520"/>
    <w:rsid w:val="0098545C"/>
    <w:rsid w:val="00985506"/>
    <w:rsid w:val="009862F1"/>
    <w:rsid w:val="00986693"/>
    <w:rsid w:val="009871EA"/>
    <w:rsid w:val="00990375"/>
    <w:rsid w:val="00990A6D"/>
    <w:rsid w:val="00991675"/>
    <w:rsid w:val="009916F7"/>
    <w:rsid w:val="00992BA2"/>
    <w:rsid w:val="00992F83"/>
    <w:rsid w:val="0099344F"/>
    <w:rsid w:val="0099360A"/>
    <w:rsid w:val="00993A3C"/>
    <w:rsid w:val="0099449B"/>
    <w:rsid w:val="0099508A"/>
    <w:rsid w:val="00995E53"/>
    <w:rsid w:val="00996579"/>
    <w:rsid w:val="009968B2"/>
    <w:rsid w:val="00996901"/>
    <w:rsid w:val="00996BAA"/>
    <w:rsid w:val="009974EB"/>
    <w:rsid w:val="009978D5"/>
    <w:rsid w:val="00997A12"/>
    <w:rsid w:val="009A1126"/>
    <w:rsid w:val="009A1232"/>
    <w:rsid w:val="009A171D"/>
    <w:rsid w:val="009A1F1F"/>
    <w:rsid w:val="009A2030"/>
    <w:rsid w:val="009A3484"/>
    <w:rsid w:val="009A3BB4"/>
    <w:rsid w:val="009A488A"/>
    <w:rsid w:val="009A5564"/>
    <w:rsid w:val="009A5AED"/>
    <w:rsid w:val="009A7469"/>
    <w:rsid w:val="009A7D39"/>
    <w:rsid w:val="009B07EE"/>
    <w:rsid w:val="009B1584"/>
    <w:rsid w:val="009B1B32"/>
    <w:rsid w:val="009B21CA"/>
    <w:rsid w:val="009B2262"/>
    <w:rsid w:val="009B2648"/>
    <w:rsid w:val="009B36A5"/>
    <w:rsid w:val="009B424E"/>
    <w:rsid w:val="009B4317"/>
    <w:rsid w:val="009B4D9D"/>
    <w:rsid w:val="009B4EBB"/>
    <w:rsid w:val="009B529C"/>
    <w:rsid w:val="009B5860"/>
    <w:rsid w:val="009B7332"/>
    <w:rsid w:val="009B7420"/>
    <w:rsid w:val="009B7B46"/>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C54"/>
    <w:rsid w:val="009C6ED6"/>
    <w:rsid w:val="009C70CB"/>
    <w:rsid w:val="009C7623"/>
    <w:rsid w:val="009C7757"/>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6F36"/>
    <w:rsid w:val="009F786E"/>
    <w:rsid w:val="00A00680"/>
    <w:rsid w:val="00A00902"/>
    <w:rsid w:val="00A0098B"/>
    <w:rsid w:val="00A01368"/>
    <w:rsid w:val="00A0191A"/>
    <w:rsid w:val="00A0194E"/>
    <w:rsid w:val="00A0223F"/>
    <w:rsid w:val="00A0294E"/>
    <w:rsid w:val="00A02962"/>
    <w:rsid w:val="00A039FF"/>
    <w:rsid w:val="00A04524"/>
    <w:rsid w:val="00A046D6"/>
    <w:rsid w:val="00A05937"/>
    <w:rsid w:val="00A05ACE"/>
    <w:rsid w:val="00A05CBD"/>
    <w:rsid w:val="00A0605E"/>
    <w:rsid w:val="00A076E9"/>
    <w:rsid w:val="00A114B9"/>
    <w:rsid w:val="00A12107"/>
    <w:rsid w:val="00A12805"/>
    <w:rsid w:val="00A13A65"/>
    <w:rsid w:val="00A14589"/>
    <w:rsid w:val="00A14AE3"/>
    <w:rsid w:val="00A16675"/>
    <w:rsid w:val="00A170E5"/>
    <w:rsid w:val="00A17957"/>
    <w:rsid w:val="00A20404"/>
    <w:rsid w:val="00A218B5"/>
    <w:rsid w:val="00A21955"/>
    <w:rsid w:val="00A225D8"/>
    <w:rsid w:val="00A22CD6"/>
    <w:rsid w:val="00A234EC"/>
    <w:rsid w:val="00A24128"/>
    <w:rsid w:val="00A2417A"/>
    <w:rsid w:val="00A24B00"/>
    <w:rsid w:val="00A25642"/>
    <w:rsid w:val="00A2631B"/>
    <w:rsid w:val="00A26668"/>
    <w:rsid w:val="00A2681F"/>
    <w:rsid w:val="00A27804"/>
    <w:rsid w:val="00A27DFE"/>
    <w:rsid w:val="00A30261"/>
    <w:rsid w:val="00A3030C"/>
    <w:rsid w:val="00A3265B"/>
    <w:rsid w:val="00A3276D"/>
    <w:rsid w:val="00A3283D"/>
    <w:rsid w:val="00A334D1"/>
    <w:rsid w:val="00A34257"/>
    <w:rsid w:val="00A34531"/>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2BE"/>
    <w:rsid w:val="00A43389"/>
    <w:rsid w:val="00A434A7"/>
    <w:rsid w:val="00A43E71"/>
    <w:rsid w:val="00A44947"/>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D85"/>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AC0"/>
    <w:rsid w:val="00A64CB8"/>
    <w:rsid w:val="00A66065"/>
    <w:rsid w:val="00A66291"/>
    <w:rsid w:val="00A66BDE"/>
    <w:rsid w:val="00A67018"/>
    <w:rsid w:val="00A671D2"/>
    <w:rsid w:val="00A67289"/>
    <w:rsid w:val="00A672F3"/>
    <w:rsid w:val="00A673DC"/>
    <w:rsid w:val="00A67852"/>
    <w:rsid w:val="00A7076E"/>
    <w:rsid w:val="00A709BE"/>
    <w:rsid w:val="00A70AD2"/>
    <w:rsid w:val="00A70D85"/>
    <w:rsid w:val="00A70F18"/>
    <w:rsid w:val="00A7162E"/>
    <w:rsid w:val="00A7179D"/>
    <w:rsid w:val="00A72C65"/>
    <w:rsid w:val="00A72D71"/>
    <w:rsid w:val="00A73112"/>
    <w:rsid w:val="00A73617"/>
    <w:rsid w:val="00A747D2"/>
    <w:rsid w:val="00A75123"/>
    <w:rsid w:val="00A75705"/>
    <w:rsid w:val="00A75F35"/>
    <w:rsid w:val="00A765A9"/>
    <w:rsid w:val="00A765BC"/>
    <w:rsid w:val="00A76B68"/>
    <w:rsid w:val="00A76E17"/>
    <w:rsid w:val="00A77B30"/>
    <w:rsid w:val="00A77C51"/>
    <w:rsid w:val="00A77C69"/>
    <w:rsid w:val="00A77DB7"/>
    <w:rsid w:val="00A8063F"/>
    <w:rsid w:val="00A812B1"/>
    <w:rsid w:val="00A81DB8"/>
    <w:rsid w:val="00A82AB9"/>
    <w:rsid w:val="00A82C61"/>
    <w:rsid w:val="00A8301B"/>
    <w:rsid w:val="00A83049"/>
    <w:rsid w:val="00A8368D"/>
    <w:rsid w:val="00A83945"/>
    <w:rsid w:val="00A83953"/>
    <w:rsid w:val="00A83AAB"/>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11A"/>
    <w:rsid w:val="00A91E23"/>
    <w:rsid w:val="00A92579"/>
    <w:rsid w:val="00A936F9"/>
    <w:rsid w:val="00A94380"/>
    <w:rsid w:val="00A943D0"/>
    <w:rsid w:val="00A947AA"/>
    <w:rsid w:val="00A94888"/>
    <w:rsid w:val="00A9681C"/>
    <w:rsid w:val="00A96867"/>
    <w:rsid w:val="00A96B3D"/>
    <w:rsid w:val="00A978B4"/>
    <w:rsid w:val="00A97A8E"/>
    <w:rsid w:val="00AA0825"/>
    <w:rsid w:val="00AA18AB"/>
    <w:rsid w:val="00AA1B53"/>
    <w:rsid w:val="00AA1DEA"/>
    <w:rsid w:val="00AA256D"/>
    <w:rsid w:val="00AA2B76"/>
    <w:rsid w:val="00AA311D"/>
    <w:rsid w:val="00AA3556"/>
    <w:rsid w:val="00AA35FD"/>
    <w:rsid w:val="00AA3919"/>
    <w:rsid w:val="00AA3DB7"/>
    <w:rsid w:val="00AA41D3"/>
    <w:rsid w:val="00AA4597"/>
    <w:rsid w:val="00AA4B37"/>
    <w:rsid w:val="00AA50B0"/>
    <w:rsid w:val="00AB0039"/>
    <w:rsid w:val="00AB0D96"/>
    <w:rsid w:val="00AB15A3"/>
    <w:rsid w:val="00AB177A"/>
    <w:rsid w:val="00AB216D"/>
    <w:rsid w:val="00AB2A26"/>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424"/>
    <w:rsid w:val="00AC65D6"/>
    <w:rsid w:val="00AD04BD"/>
    <w:rsid w:val="00AD074E"/>
    <w:rsid w:val="00AD0765"/>
    <w:rsid w:val="00AD0F00"/>
    <w:rsid w:val="00AD16A3"/>
    <w:rsid w:val="00AD1D73"/>
    <w:rsid w:val="00AD2F68"/>
    <w:rsid w:val="00AD3C7F"/>
    <w:rsid w:val="00AD3DC1"/>
    <w:rsid w:val="00AD4758"/>
    <w:rsid w:val="00AD55A8"/>
    <w:rsid w:val="00AD58D5"/>
    <w:rsid w:val="00AD5CA4"/>
    <w:rsid w:val="00AD5E73"/>
    <w:rsid w:val="00AD5F4A"/>
    <w:rsid w:val="00AD5FA2"/>
    <w:rsid w:val="00AD675B"/>
    <w:rsid w:val="00AD6A91"/>
    <w:rsid w:val="00AD7214"/>
    <w:rsid w:val="00AD7B5F"/>
    <w:rsid w:val="00AE04DB"/>
    <w:rsid w:val="00AE1066"/>
    <w:rsid w:val="00AE14DD"/>
    <w:rsid w:val="00AE2676"/>
    <w:rsid w:val="00AE2FA5"/>
    <w:rsid w:val="00AE3486"/>
    <w:rsid w:val="00AE34CD"/>
    <w:rsid w:val="00AE3A4F"/>
    <w:rsid w:val="00AE4513"/>
    <w:rsid w:val="00AE4518"/>
    <w:rsid w:val="00AE5D7F"/>
    <w:rsid w:val="00AE61C3"/>
    <w:rsid w:val="00AE79F0"/>
    <w:rsid w:val="00AE7B7A"/>
    <w:rsid w:val="00AE7F6F"/>
    <w:rsid w:val="00AF069C"/>
    <w:rsid w:val="00AF07B0"/>
    <w:rsid w:val="00AF109C"/>
    <w:rsid w:val="00AF1701"/>
    <w:rsid w:val="00AF1752"/>
    <w:rsid w:val="00AF42FC"/>
    <w:rsid w:val="00AF4AC5"/>
    <w:rsid w:val="00AF4C2C"/>
    <w:rsid w:val="00AF58AA"/>
    <w:rsid w:val="00AF597D"/>
    <w:rsid w:val="00AF6EC1"/>
    <w:rsid w:val="00AF784D"/>
    <w:rsid w:val="00AF7892"/>
    <w:rsid w:val="00AF7BCD"/>
    <w:rsid w:val="00AF7CE9"/>
    <w:rsid w:val="00B00331"/>
    <w:rsid w:val="00B0095C"/>
    <w:rsid w:val="00B0117E"/>
    <w:rsid w:val="00B014A1"/>
    <w:rsid w:val="00B01A80"/>
    <w:rsid w:val="00B0241C"/>
    <w:rsid w:val="00B024A0"/>
    <w:rsid w:val="00B038E6"/>
    <w:rsid w:val="00B04184"/>
    <w:rsid w:val="00B046AF"/>
    <w:rsid w:val="00B06036"/>
    <w:rsid w:val="00B061F1"/>
    <w:rsid w:val="00B06615"/>
    <w:rsid w:val="00B07C27"/>
    <w:rsid w:val="00B07FB2"/>
    <w:rsid w:val="00B10017"/>
    <w:rsid w:val="00B1004A"/>
    <w:rsid w:val="00B101CE"/>
    <w:rsid w:val="00B10531"/>
    <w:rsid w:val="00B10C40"/>
    <w:rsid w:val="00B10C49"/>
    <w:rsid w:val="00B10DE1"/>
    <w:rsid w:val="00B10FF8"/>
    <w:rsid w:val="00B116B5"/>
    <w:rsid w:val="00B11E02"/>
    <w:rsid w:val="00B12F0D"/>
    <w:rsid w:val="00B12FCF"/>
    <w:rsid w:val="00B132C3"/>
    <w:rsid w:val="00B13A85"/>
    <w:rsid w:val="00B13BC7"/>
    <w:rsid w:val="00B13CD4"/>
    <w:rsid w:val="00B153D8"/>
    <w:rsid w:val="00B154DE"/>
    <w:rsid w:val="00B15814"/>
    <w:rsid w:val="00B15C0F"/>
    <w:rsid w:val="00B17B14"/>
    <w:rsid w:val="00B203C4"/>
    <w:rsid w:val="00B20616"/>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0E6"/>
    <w:rsid w:val="00B24604"/>
    <w:rsid w:val="00B246ED"/>
    <w:rsid w:val="00B24E14"/>
    <w:rsid w:val="00B251F1"/>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6971"/>
    <w:rsid w:val="00B37EEF"/>
    <w:rsid w:val="00B418AD"/>
    <w:rsid w:val="00B42F1A"/>
    <w:rsid w:val="00B43424"/>
    <w:rsid w:val="00B435E4"/>
    <w:rsid w:val="00B43790"/>
    <w:rsid w:val="00B43829"/>
    <w:rsid w:val="00B443D9"/>
    <w:rsid w:val="00B44531"/>
    <w:rsid w:val="00B45FA2"/>
    <w:rsid w:val="00B4640F"/>
    <w:rsid w:val="00B46521"/>
    <w:rsid w:val="00B46587"/>
    <w:rsid w:val="00B4765E"/>
    <w:rsid w:val="00B47AD2"/>
    <w:rsid w:val="00B47CF7"/>
    <w:rsid w:val="00B50686"/>
    <w:rsid w:val="00B50C50"/>
    <w:rsid w:val="00B513C0"/>
    <w:rsid w:val="00B51840"/>
    <w:rsid w:val="00B519CD"/>
    <w:rsid w:val="00B52BDC"/>
    <w:rsid w:val="00B53708"/>
    <w:rsid w:val="00B53DCB"/>
    <w:rsid w:val="00B53FE4"/>
    <w:rsid w:val="00B54031"/>
    <w:rsid w:val="00B54193"/>
    <w:rsid w:val="00B5428F"/>
    <w:rsid w:val="00B54370"/>
    <w:rsid w:val="00B54460"/>
    <w:rsid w:val="00B544A7"/>
    <w:rsid w:val="00B54DEA"/>
    <w:rsid w:val="00B54EC9"/>
    <w:rsid w:val="00B55185"/>
    <w:rsid w:val="00B55C03"/>
    <w:rsid w:val="00B55F0B"/>
    <w:rsid w:val="00B56670"/>
    <w:rsid w:val="00B56A70"/>
    <w:rsid w:val="00B60638"/>
    <w:rsid w:val="00B606F8"/>
    <w:rsid w:val="00B6070E"/>
    <w:rsid w:val="00B61923"/>
    <w:rsid w:val="00B621D6"/>
    <w:rsid w:val="00B62C20"/>
    <w:rsid w:val="00B63AF2"/>
    <w:rsid w:val="00B6404D"/>
    <w:rsid w:val="00B654AE"/>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A56"/>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4974"/>
    <w:rsid w:val="00B85873"/>
    <w:rsid w:val="00B85E95"/>
    <w:rsid w:val="00B85ECD"/>
    <w:rsid w:val="00B865B0"/>
    <w:rsid w:val="00B865DC"/>
    <w:rsid w:val="00B87028"/>
    <w:rsid w:val="00B870E8"/>
    <w:rsid w:val="00B875E3"/>
    <w:rsid w:val="00B87C29"/>
    <w:rsid w:val="00B90780"/>
    <w:rsid w:val="00B90968"/>
    <w:rsid w:val="00B91916"/>
    <w:rsid w:val="00B91BC2"/>
    <w:rsid w:val="00B9240D"/>
    <w:rsid w:val="00B932EF"/>
    <w:rsid w:val="00B941AB"/>
    <w:rsid w:val="00B941EE"/>
    <w:rsid w:val="00B94960"/>
    <w:rsid w:val="00B94AF7"/>
    <w:rsid w:val="00B95CA1"/>
    <w:rsid w:val="00B968A8"/>
    <w:rsid w:val="00B96F6E"/>
    <w:rsid w:val="00B96F92"/>
    <w:rsid w:val="00B97A66"/>
    <w:rsid w:val="00BA22A0"/>
    <w:rsid w:val="00BA22A8"/>
    <w:rsid w:val="00BA309F"/>
    <w:rsid w:val="00BA3E48"/>
    <w:rsid w:val="00BA46E0"/>
    <w:rsid w:val="00BA4905"/>
    <w:rsid w:val="00BA4BD3"/>
    <w:rsid w:val="00BA5354"/>
    <w:rsid w:val="00BA535D"/>
    <w:rsid w:val="00BA5AB6"/>
    <w:rsid w:val="00BA5CF8"/>
    <w:rsid w:val="00BA5F7E"/>
    <w:rsid w:val="00BA6E49"/>
    <w:rsid w:val="00BA78BD"/>
    <w:rsid w:val="00BB0187"/>
    <w:rsid w:val="00BB06E7"/>
    <w:rsid w:val="00BB086B"/>
    <w:rsid w:val="00BB09BC"/>
    <w:rsid w:val="00BB0E56"/>
    <w:rsid w:val="00BB1EB3"/>
    <w:rsid w:val="00BB2147"/>
    <w:rsid w:val="00BB2678"/>
    <w:rsid w:val="00BB3077"/>
    <w:rsid w:val="00BB33A8"/>
    <w:rsid w:val="00BB3927"/>
    <w:rsid w:val="00BB3C03"/>
    <w:rsid w:val="00BB3D8C"/>
    <w:rsid w:val="00BB4B39"/>
    <w:rsid w:val="00BB53AF"/>
    <w:rsid w:val="00BB5883"/>
    <w:rsid w:val="00BB58CF"/>
    <w:rsid w:val="00BB5C26"/>
    <w:rsid w:val="00BB6A40"/>
    <w:rsid w:val="00BB7DB9"/>
    <w:rsid w:val="00BC013A"/>
    <w:rsid w:val="00BC08A8"/>
    <w:rsid w:val="00BC10D9"/>
    <w:rsid w:val="00BC162A"/>
    <w:rsid w:val="00BC1AB7"/>
    <w:rsid w:val="00BC2343"/>
    <w:rsid w:val="00BC5824"/>
    <w:rsid w:val="00BC584D"/>
    <w:rsid w:val="00BC6DD2"/>
    <w:rsid w:val="00BC702F"/>
    <w:rsid w:val="00BD0ECF"/>
    <w:rsid w:val="00BD1BD7"/>
    <w:rsid w:val="00BD2C28"/>
    <w:rsid w:val="00BD30C8"/>
    <w:rsid w:val="00BD36C3"/>
    <w:rsid w:val="00BD37E1"/>
    <w:rsid w:val="00BD38F4"/>
    <w:rsid w:val="00BD3EB4"/>
    <w:rsid w:val="00BD4C5B"/>
    <w:rsid w:val="00BD50EA"/>
    <w:rsid w:val="00BD50F5"/>
    <w:rsid w:val="00BD5359"/>
    <w:rsid w:val="00BD59A0"/>
    <w:rsid w:val="00BD5C65"/>
    <w:rsid w:val="00BD5E10"/>
    <w:rsid w:val="00BD7BCC"/>
    <w:rsid w:val="00BE065E"/>
    <w:rsid w:val="00BE0717"/>
    <w:rsid w:val="00BE16E9"/>
    <w:rsid w:val="00BE187C"/>
    <w:rsid w:val="00BE1E21"/>
    <w:rsid w:val="00BE2730"/>
    <w:rsid w:val="00BE280A"/>
    <w:rsid w:val="00BE2A17"/>
    <w:rsid w:val="00BE31BE"/>
    <w:rsid w:val="00BE32A0"/>
    <w:rsid w:val="00BE3A1D"/>
    <w:rsid w:val="00BE3ADF"/>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396"/>
    <w:rsid w:val="00BF5743"/>
    <w:rsid w:val="00BF5899"/>
    <w:rsid w:val="00BF58D0"/>
    <w:rsid w:val="00BF5944"/>
    <w:rsid w:val="00BF6027"/>
    <w:rsid w:val="00BF6702"/>
    <w:rsid w:val="00BF6B86"/>
    <w:rsid w:val="00BF6D7A"/>
    <w:rsid w:val="00BF6EEE"/>
    <w:rsid w:val="00BF736C"/>
    <w:rsid w:val="00BF77E0"/>
    <w:rsid w:val="00BF7952"/>
    <w:rsid w:val="00BF7D6A"/>
    <w:rsid w:val="00C0004D"/>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C55"/>
    <w:rsid w:val="00C050C4"/>
    <w:rsid w:val="00C050D7"/>
    <w:rsid w:val="00C05AAA"/>
    <w:rsid w:val="00C05B5F"/>
    <w:rsid w:val="00C06125"/>
    <w:rsid w:val="00C0624F"/>
    <w:rsid w:val="00C065C2"/>
    <w:rsid w:val="00C0703A"/>
    <w:rsid w:val="00C10086"/>
    <w:rsid w:val="00C104CC"/>
    <w:rsid w:val="00C106B3"/>
    <w:rsid w:val="00C109E5"/>
    <w:rsid w:val="00C113A6"/>
    <w:rsid w:val="00C11521"/>
    <w:rsid w:val="00C13235"/>
    <w:rsid w:val="00C13912"/>
    <w:rsid w:val="00C13FDC"/>
    <w:rsid w:val="00C142AD"/>
    <w:rsid w:val="00C142C1"/>
    <w:rsid w:val="00C14835"/>
    <w:rsid w:val="00C14A30"/>
    <w:rsid w:val="00C14A84"/>
    <w:rsid w:val="00C152FE"/>
    <w:rsid w:val="00C15D1B"/>
    <w:rsid w:val="00C16739"/>
    <w:rsid w:val="00C168DD"/>
    <w:rsid w:val="00C172F3"/>
    <w:rsid w:val="00C176CC"/>
    <w:rsid w:val="00C21031"/>
    <w:rsid w:val="00C221B9"/>
    <w:rsid w:val="00C225EA"/>
    <w:rsid w:val="00C22CCE"/>
    <w:rsid w:val="00C23035"/>
    <w:rsid w:val="00C232BC"/>
    <w:rsid w:val="00C238DF"/>
    <w:rsid w:val="00C23B99"/>
    <w:rsid w:val="00C23BA2"/>
    <w:rsid w:val="00C23BEA"/>
    <w:rsid w:val="00C23D2D"/>
    <w:rsid w:val="00C2485F"/>
    <w:rsid w:val="00C248B1"/>
    <w:rsid w:val="00C24B63"/>
    <w:rsid w:val="00C24F89"/>
    <w:rsid w:val="00C2542B"/>
    <w:rsid w:val="00C262A0"/>
    <w:rsid w:val="00C26A4E"/>
    <w:rsid w:val="00C2755C"/>
    <w:rsid w:val="00C27ECB"/>
    <w:rsid w:val="00C303F3"/>
    <w:rsid w:val="00C30600"/>
    <w:rsid w:val="00C30BE9"/>
    <w:rsid w:val="00C30FAB"/>
    <w:rsid w:val="00C31195"/>
    <w:rsid w:val="00C31774"/>
    <w:rsid w:val="00C3180E"/>
    <w:rsid w:val="00C32AF2"/>
    <w:rsid w:val="00C32EA6"/>
    <w:rsid w:val="00C33051"/>
    <w:rsid w:val="00C33204"/>
    <w:rsid w:val="00C338EB"/>
    <w:rsid w:val="00C33F75"/>
    <w:rsid w:val="00C34389"/>
    <w:rsid w:val="00C344B8"/>
    <w:rsid w:val="00C3465D"/>
    <w:rsid w:val="00C347D5"/>
    <w:rsid w:val="00C36BCE"/>
    <w:rsid w:val="00C371C9"/>
    <w:rsid w:val="00C379E9"/>
    <w:rsid w:val="00C379FD"/>
    <w:rsid w:val="00C403CD"/>
    <w:rsid w:val="00C41143"/>
    <w:rsid w:val="00C42041"/>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04A"/>
    <w:rsid w:val="00C5718C"/>
    <w:rsid w:val="00C57E68"/>
    <w:rsid w:val="00C57F2C"/>
    <w:rsid w:val="00C601C9"/>
    <w:rsid w:val="00C61EE5"/>
    <w:rsid w:val="00C6212F"/>
    <w:rsid w:val="00C623C6"/>
    <w:rsid w:val="00C631D3"/>
    <w:rsid w:val="00C63352"/>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0E9F"/>
    <w:rsid w:val="00C7191D"/>
    <w:rsid w:val="00C720A3"/>
    <w:rsid w:val="00C72BA2"/>
    <w:rsid w:val="00C72C6F"/>
    <w:rsid w:val="00C7350B"/>
    <w:rsid w:val="00C73F2D"/>
    <w:rsid w:val="00C74453"/>
    <w:rsid w:val="00C7473A"/>
    <w:rsid w:val="00C74E2F"/>
    <w:rsid w:val="00C75AB0"/>
    <w:rsid w:val="00C76166"/>
    <w:rsid w:val="00C76B7B"/>
    <w:rsid w:val="00C76BBD"/>
    <w:rsid w:val="00C76DE2"/>
    <w:rsid w:val="00C772BA"/>
    <w:rsid w:val="00C802D1"/>
    <w:rsid w:val="00C8036C"/>
    <w:rsid w:val="00C80CD8"/>
    <w:rsid w:val="00C80F23"/>
    <w:rsid w:val="00C81151"/>
    <w:rsid w:val="00C82255"/>
    <w:rsid w:val="00C82CC6"/>
    <w:rsid w:val="00C83272"/>
    <w:rsid w:val="00C839CB"/>
    <w:rsid w:val="00C84593"/>
    <w:rsid w:val="00C850A3"/>
    <w:rsid w:val="00C8583D"/>
    <w:rsid w:val="00C85C32"/>
    <w:rsid w:val="00C85D36"/>
    <w:rsid w:val="00C85F45"/>
    <w:rsid w:val="00C86C8C"/>
    <w:rsid w:val="00C87568"/>
    <w:rsid w:val="00C876C6"/>
    <w:rsid w:val="00C87FD0"/>
    <w:rsid w:val="00C90628"/>
    <w:rsid w:val="00C90DB6"/>
    <w:rsid w:val="00C915A6"/>
    <w:rsid w:val="00C91975"/>
    <w:rsid w:val="00C92603"/>
    <w:rsid w:val="00C92652"/>
    <w:rsid w:val="00C93002"/>
    <w:rsid w:val="00C9394F"/>
    <w:rsid w:val="00C93B1A"/>
    <w:rsid w:val="00C9444E"/>
    <w:rsid w:val="00C952C4"/>
    <w:rsid w:val="00C96AC6"/>
    <w:rsid w:val="00C96F5F"/>
    <w:rsid w:val="00C97055"/>
    <w:rsid w:val="00C97F9E"/>
    <w:rsid w:val="00CA0354"/>
    <w:rsid w:val="00CA194C"/>
    <w:rsid w:val="00CA19C0"/>
    <w:rsid w:val="00CA28D1"/>
    <w:rsid w:val="00CA2B4F"/>
    <w:rsid w:val="00CA30C3"/>
    <w:rsid w:val="00CA5927"/>
    <w:rsid w:val="00CA635E"/>
    <w:rsid w:val="00CA6762"/>
    <w:rsid w:val="00CA6BB0"/>
    <w:rsid w:val="00CA6E99"/>
    <w:rsid w:val="00CA70CE"/>
    <w:rsid w:val="00CA79EC"/>
    <w:rsid w:val="00CB002C"/>
    <w:rsid w:val="00CB0A79"/>
    <w:rsid w:val="00CB1E4B"/>
    <w:rsid w:val="00CB259F"/>
    <w:rsid w:val="00CB39C2"/>
    <w:rsid w:val="00CB3E38"/>
    <w:rsid w:val="00CB4C8C"/>
    <w:rsid w:val="00CB4E90"/>
    <w:rsid w:val="00CB5850"/>
    <w:rsid w:val="00CB5C99"/>
    <w:rsid w:val="00CB633B"/>
    <w:rsid w:val="00CB6587"/>
    <w:rsid w:val="00CB6782"/>
    <w:rsid w:val="00CB6E3E"/>
    <w:rsid w:val="00CB75D1"/>
    <w:rsid w:val="00CC080A"/>
    <w:rsid w:val="00CC08A8"/>
    <w:rsid w:val="00CC0D0F"/>
    <w:rsid w:val="00CC1275"/>
    <w:rsid w:val="00CC12EE"/>
    <w:rsid w:val="00CC15D1"/>
    <w:rsid w:val="00CC216C"/>
    <w:rsid w:val="00CC26A4"/>
    <w:rsid w:val="00CC3767"/>
    <w:rsid w:val="00CC5767"/>
    <w:rsid w:val="00CC5D2F"/>
    <w:rsid w:val="00CC68CC"/>
    <w:rsid w:val="00CC701E"/>
    <w:rsid w:val="00CC7611"/>
    <w:rsid w:val="00CC7735"/>
    <w:rsid w:val="00CD0310"/>
    <w:rsid w:val="00CD2B06"/>
    <w:rsid w:val="00CD2E48"/>
    <w:rsid w:val="00CD3DEB"/>
    <w:rsid w:val="00CD407C"/>
    <w:rsid w:val="00CD42BD"/>
    <w:rsid w:val="00CD4491"/>
    <w:rsid w:val="00CD4826"/>
    <w:rsid w:val="00CD4E19"/>
    <w:rsid w:val="00CD6219"/>
    <w:rsid w:val="00CD623F"/>
    <w:rsid w:val="00CD6B27"/>
    <w:rsid w:val="00CD700F"/>
    <w:rsid w:val="00CD7319"/>
    <w:rsid w:val="00CD7589"/>
    <w:rsid w:val="00CE0256"/>
    <w:rsid w:val="00CE027B"/>
    <w:rsid w:val="00CE148E"/>
    <w:rsid w:val="00CE1F81"/>
    <w:rsid w:val="00CE208D"/>
    <w:rsid w:val="00CE21CE"/>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4F50"/>
    <w:rsid w:val="00CF5047"/>
    <w:rsid w:val="00CF5461"/>
    <w:rsid w:val="00CF6911"/>
    <w:rsid w:val="00CF787A"/>
    <w:rsid w:val="00D000DA"/>
    <w:rsid w:val="00D002E7"/>
    <w:rsid w:val="00D00CB8"/>
    <w:rsid w:val="00D01344"/>
    <w:rsid w:val="00D01B90"/>
    <w:rsid w:val="00D024CD"/>
    <w:rsid w:val="00D034DA"/>
    <w:rsid w:val="00D03538"/>
    <w:rsid w:val="00D03DE3"/>
    <w:rsid w:val="00D0421D"/>
    <w:rsid w:val="00D046FD"/>
    <w:rsid w:val="00D047F7"/>
    <w:rsid w:val="00D049B8"/>
    <w:rsid w:val="00D04C8A"/>
    <w:rsid w:val="00D0516C"/>
    <w:rsid w:val="00D05B56"/>
    <w:rsid w:val="00D05C2F"/>
    <w:rsid w:val="00D05EE7"/>
    <w:rsid w:val="00D0670D"/>
    <w:rsid w:val="00D068D0"/>
    <w:rsid w:val="00D06C81"/>
    <w:rsid w:val="00D06FE0"/>
    <w:rsid w:val="00D07211"/>
    <w:rsid w:val="00D072CF"/>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4A0"/>
    <w:rsid w:val="00D165D6"/>
    <w:rsid w:val="00D166AA"/>
    <w:rsid w:val="00D16C68"/>
    <w:rsid w:val="00D200BD"/>
    <w:rsid w:val="00D201AA"/>
    <w:rsid w:val="00D204A7"/>
    <w:rsid w:val="00D20AA5"/>
    <w:rsid w:val="00D22399"/>
    <w:rsid w:val="00D23688"/>
    <w:rsid w:val="00D25081"/>
    <w:rsid w:val="00D263F1"/>
    <w:rsid w:val="00D2662C"/>
    <w:rsid w:val="00D2716D"/>
    <w:rsid w:val="00D2772A"/>
    <w:rsid w:val="00D27FA3"/>
    <w:rsid w:val="00D308D7"/>
    <w:rsid w:val="00D30F76"/>
    <w:rsid w:val="00D3176C"/>
    <w:rsid w:val="00D31B3F"/>
    <w:rsid w:val="00D31DF8"/>
    <w:rsid w:val="00D33751"/>
    <w:rsid w:val="00D34738"/>
    <w:rsid w:val="00D34818"/>
    <w:rsid w:val="00D3486B"/>
    <w:rsid w:val="00D35D4A"/>
    <w:rsid w:val="00D36F6E"/>
    <w:rsid w:val="00D372B0"/>
    <w:rsid w:val="00D37343"/>
    <w:rsid w:val="00D41056"/>
    <w:rsid w:val="00D4205E"/>
    <w:rsid w:val="00D43252"/>
    <w:rsid w:val="00D4524E"/>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26A"/>
    <w:rsid w:val="00D61416"/>
    <w:rsid w:val="00D6153F"/>
    <w:rsid w:val="00D61982"/>
    <w:rsid w:val="00D61EA9"/>
    <w:rsid w:val="00D61EFF"/>
    <w:rsid w:val="00D62655"/>
    <w:rsid w:val="00D6267A"/>
    <w:rsid w:val="00D62998"/>
    <w:rsid w:val="00D62999"/>
    <w:rsid w:val="00D647DE"/>
    <w:rsid w:val="00D64C3B"/>
    <w:rsid w:val="00D6501F"/>
    <w:rsid w:val="00D65347"/>
    <w:rsid w:val="00D66391"/>
    <w:rsid w:val="00D67D12"/>
    <w:rsid w:val="00D67DF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19A"/>
    <w:rsid w:val="00D83774"/>
    <w:rsid w:val="00D83C27"/>
    <w:rsid w:val="00D84A4B"/>
    <w:rsid w:val="00D85686"/>
    <w:rsid w:val="00D864AB"/>
    <w:rsid w:val="00D8667C"/>
    <w:rsid w:val="00D877B1"/>
    <w:rsid w:val="00D8782C"/>
    <w:rsid w:val="00D90335"/>
    <w:rsid w:val="00D90A81"/>
    <w:rsid w:val="00D90B7D"/>
    <w:rsid w:val="00D90DCE"/>
    <w:rsid w:val="00D92168"/>
    <w:rsid w:val="00D9231C"/>
    <w:rsid w:val="00D92A5E"/>
    <w:rsid w:val="00D93315"/>
    <w:rsid w:val="00D935BD"/>
    <w:rsid w:val="00D93F1F"/>
    <w:rsid w:val="00D940B5"/>
    <w:rsid w:val="00D950C3"/>
    <w:rsid w:val="00D95345"/>
    <w:rsid w:val="00D9582D"/>
    <w:rsid w:val="00D95CB0"/>
    <w:rsid w:val="00D9654F"/>
    <w:rsid w:val="00D966FE"/>
    <w:rsid w:val="00D977C0"/>
    <w:rsid w:val="00D97CD9"/>
    <w:rsid w:val="00D97E14"/>
    <w:rsid w:val="00D97F79"/>
    <w:rsid w:val="00DA00A3"/>
    <w:rsid w:val="00DA13F3"/>
    <w:rsid w:val="00DA1631"/>
    <w:rsid w:val="00DA199F"/>
    <w:rsid w:val="00DA2DC0"/>
    <w:rsid w:val="00DA2DE3"/>
    <w:rsid w:val="00DA3633"/>
    <w:rsid w:val="00DA400B"/>
    <w:rsid w:val="00DA44D6"/>
    <w:rsid w:val="00DA50A2"/>
    <w:rsid w:val="00DA51B4"/>
    <w:rsid w:val="00DA5EB7"/>
    <w:rsid w:val="00DA6443"/>
    <w:rsid w:val="00DA64E2"/>
    <w:rsid w:val="00DA6B5E"/>
    <w:rsid w:val="00DA6D55"/>
    <w:rsid w:val="00DA7146"/>
    <w:rsid w:val="00DA716A"/>
    <w:rsid w:val="00DA7B82"/>
    <w:rsid w:val="00DB0434"/>
    <w:rsid w:val="00DB180D"/>
    <w:rsid w:val="00DB1A99"/>
    <w:rsid w:val="00DB1F4F"/>
    <w:rsid w:val="00DB289C"/>
    <w:rsid w:val="00DB2B47"/>
    <w:rsid w:val="00DB2CD0"/>
    <w:rsid w:val="00DB3132"/>
    <w:rsid w:val="00DB3215"/>
    <w:rsid w:val="00DB347D"/>
    <w:rsid w:val="00DB37EE"/>
    <w:rsid w:val="00DB401F"/>
    <w:rsid w:val="00DB4450"/>
    <w:rsid w:val="00DB4E4F"/>
    <w:rsid w:val="00DB4EE7"/>
    <w:rsid w:val="00DB521D"/>
    <w:rsid w:val="00DB5971"/>
    <w:rsid w:val="00DB5D51"/>
    <w:rsid w:val="00DB5F53"/>
    <w:rsid w:val="00DB647D"/>
    <w:rsid w:val="00DB6C46"/>
    <w:rsid w:val="00DB7B69"/>
    <w:rsid w:val="00DC0A2F"/>
    <w:rsid w:val="00DC0DBE"/>
    <w:rsid w:val="00DC1AED"/>
    <w:rsid w:val="00DC234A"/>
    <w:rsid w:val="00DC2AA0"/>
    <w:rsid w:val="00DC41E4"/>
    <w:rsid w:val="00DC42D9"/>
    <w:rsid w:val="00DC43D0"/>
    <w:rsid w:val="00DC496E"/>
    <w:rsid w:val="00DC4EAD"/>
    <w:rsid w:val="00DC4FC2"/>
    <w:rsid w:val="00DC5116"/>
    <w:rsid w:val="00DC72C2"/>
    <w:rsid w:val="00DC7C77"/>
    <w:rsid w:val="00DC7FD5"/>
    <w:rsid w:val="00DD02FF"/>
    <w:rsid w:val="00DD24F9"/>
    <w:rsid w:val="00DD26EC"/>
    <w:rsid w:val="00DD2DFB"/>
    <w:rsid w:val="00DD3604"/>
    <w:rsid w:val="00DD39F4"/>
    <w:rsid w:val="00DD3A12"/>
    <w:rsid w:val="00DD3D07"/>
    <w:rsid w:val="00DD3F4D"/>
    <w:rsid w:val="00DD481D"/>
    <w:rsid w:val="00DD4B0A"/>
    <w:rsid w:val="00DD4D9C"/>
    <w:rsid w:val="00DD5580"/>
    <w:rsid w:val="00DD6F2E"/>
    <w:rsid w:val="00DD70ED"/>
    <w:rsid w:val="00DD72E1"/>
    <w:rsid w:val="00DD73BB"/>
    <w:rsid w:val="00DD7EA2"/>
    <w:rsid w:val="00DD7FA4"/>
    <w:rsid w:val="00DE00F2"/>
    <w:rsid w:val="00DE0DFE"/>
    <w:rsid w:val="00DE117F"/>
    <w:rsid w:val="00DE2D17"/>
    <w:rsid w:val="00DE2FC7"/>
    <w:rsid w:val="00DE353C"/>
    <w:rsid w:val="00DE401C"/>
    <w:rsid w:val="00DE4D17"/>
    <w:rsid w:val="00DE6E2F"/>
    <w:rsid w:val="00DE6F47"/>
    <w:rsid w:val="00DE7D13"/>
    <w:rsid w:val="00DF074E"/>
    <w:rsid w:val="00DF1A4D"/>
    <w:rsid w:val="00DF1EAE"/>
    <w:rsid w:val="00DF22C5"/>
    <w:rsid w:val="00DF2A18"/>
    <w:rsid w:val="00DF3816"/>
    <w:rsid w:val="00DF3818"/>
    <w:rsid w:val="00DF3AAA"/>
    <w:rsid w:val="00DF3F94"/>
    <w:rsid w:val="00DF4369"/>
    <w:rsid w:val="00DF54DC"/>
    <w:rsid w:val="00DF5970"/>
    <w:rsid w:val="00DF5B14"/>
    <w:rsid w:val="00DF614E"/>
    <w:rsid w:val="00DF63FA"/>
    <w:rsid w:val="00DF6605"/>
    <w:rsid w:val="00DF66E2"/>
    <w:rsid w:val="00DF7E7F"/>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3BF"/>
    <w:rsid w:val="00E048F4"/>
    <w:rsid w:val="00E05523"/>
    <w:rsid w:val="00E056A4"/>
    <w:rsid w:val="00E05CF4"/>
    <w:rsid w:val="00E05E82"/>
    <w:rsid w:val="00E0684E"/>
    <w:rsid w:val="00E06ED0"/>
    <w:rsid w:val="00E07425"/>
    <w:rsid w:val="00E074BE"/>
    <w:rsid w:val="00E07F9A"/>
    <w:rsid w:val="00E1043E"/>
    <w:rsid w:val="00E104FA"/>
    <w:rsid w:val="00E1082A"/>
    <w:rsid w:val="00E10956"/>
    <w:rsid w:val="00E110B5"/>
    <w:rsid w:val="00E11166"/>
    <w:rsid w:val="00E11B97"/>
    <w:rsid w:val="00E1223C"/>
    <w:rsid w:val="00E12818"/>
    <w:rsid w:val="00E12D39"/>
    <w:rsid w:val="00E12F19"/>
    <w:rsid w:val="00E13182"/>
    <w:rsid w:val="00E14523"/>
    <w:rsid w:val="00E14972"/>
    <w:rsid w:val="00E14CB9"/>
    <w:rsid w:val="00E14EB6"/>
    <w:rsid w:val="00E151F2"/>
    <w:rsid w:val="00E1525C"/>
    <w:rsid w:val="00E15383"/>
    <w:rsid w:val="00E15C82"/>
    <w:rsid w:val="00E1738C"/>
    <w:rsid w:val="00E201C0"/>
    <w:rsid w:val="00E21484"/>
    <w:rsid w:val="00E215CB"/>
    <w:rsid w:val="00E21ABD"/>
    <w:rsid w:val="00E21BDA"/>
    <w:rsid w:val="00E22775"/>
    <w:rsid w:val="00E22D28"/>
    <w:rsid w:val="00E22F81"/>
    <w:rsid w:val="00E22F87"/>
    <w:rsid w:val="00E230E3"/>
    <w:rsid w:val="00E23C97"/>
    <w:rsid w:val="00E241AB"/>
    <w:rsid w:val="00E24727"/>
    <w:rsid w:val="00E265A7"/>
    <w:rsid w:val="00E27B80"/>
    <w:rsid w:val="00E27FCE"/>
    <w:rsid w:val="00E30EDF"/>
    <w:rsid w:val="00E31B43"/>
    <w:rsid w:val="00E31FBA"/>
    <w:rsid w:val="00E32E11"/>
    <w:rsid w:val="00E33513"/>
    <w:rsid w:val="00E33A4F"/>
    <w:rsid w:val="00E33F3E"/>
    <w:rsid w:val="00E341E5"/>
    <w:rsid w:val="00E34315"/>
    <w:rsid w:val="00E34EFC"/>
    <w:rsid w:val="00E35736"/>
    <w:rsid w:val="00E35D4B"/>
    <w:rsid w:val="00E35FBC"/>
    <w:rsid w:val="00E36AAE"/>
    <w:rsid w:val="00E3707C"/>
    <w:rsid w:val="00E37198"/>
    <w:rsid w:val="00E3774C"/>
    <w:rsid w:val="00E404B7"/>
    <w:rsid w:val="00E41313"/>
    <w:rsid w:val="00E41773"/>
    <w:rsid w:val="00E41ACD"/>
    <w:rsid w:val="00E42FE6"/>
    <w:rsid w:val="00E432F3"/>
    <w:rsid w:val="00E44E78"/>
    <w:rsid w:val="00E460B6"/>
    <w:rsid w:val="00E461DD"/>
    <w:rsid w:val="00E46BD2"/>
    <w:rsid w:val="00E473D4"/>
    <w:rsid w:val="00E474CF"/>
    <w:rsid w:val="00E4754B"/>
    <w:rsid w:val="00E4777A"/>
    <w:rsid w:val="00E47B5A"/>
    <w:rsid w:val="00E50088"/>
    <w:rsid w:val="00E513F6"/>
    <w:rsid w:val="00E51EC6"/>
    <w:rsid w:val="00E52F3B"/>
    <w:rsid w:val="00E52F80"/>
    <w:rsid w:val="00E536E1"/>
    <w:rsid w:val="00E53A83"/>
    <w:rsid w:val="00E53D94"/>
    <w:rsid w:val="00E53DEA"/>
    <w:rsid w:val="00E5424B"/>
    <w:rsid w:val="00E544BA"/>
    <w:rsid w:val="00E54673"/>
    <w:rsid w:val="00E54D6D"/>
    <w:rsid w:val="00E54EA1"/>
    <w:rsid w:val="00E55B64"/>
    <w:rsid w:val="00E562FC"/>
    <w:rsid w:val="00E6117A"/>
    <w:rsid w:val="00E616DB"/>
    <w:rsid w:val="00E62442"/>
    <w:rsid w:val="00E627A4"/>
    <w:rsid w:val="00E630ED"/>
    <w:rsid w:val="00E63239"/>
    <w:rsid w:val="00E63CFB"/>
    <w:rsid w:val="00E6437C"/>
    <w:rsid w:val="00E64B66"/>
    <w:rsid w:val="00E64BF2"/>
    <w:rsid w:val="00E65237"/>
    <w:rsid w:val="00E65A49"/>
    <w:rsid w:val="00E67152"/>
    <w:rsid w:val="00E67862"/>
    <w:rsid w:val="00E70ACF"/>
    <w:rsid w:val="00E70D46"/>
    <w:rsid w:val="00E712A9"/>
    <w:rsid w:val="00E713BC"/>
    <w:rsid w:val="00E72444"/>
    <w:rsid w:val="00E724DD"/>
    <w:rsid w:val="00E73BDF"/>
    <w:rsid w:val="00E73DEB"/>
    <w:rsid w:val="00E7410F"/>
    <w:rsid w:val="00E74EC5"/>
    <w:rsid w:val="00E75722"/>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3BC3"/>
    <w:rsid w:val="00E94008"/>
    <w:rsid w:val="00E9404F"/>
    <w:rsid w:val="00E94762"/>
    <w:rsid w:val="00E94C00"/>
    <w:rsid w:val="00E956BA"/>
    <w:rsid w:val="00E95B4A"/>
    <w:rsid w:val="00E96B52"/>
    <w:rsid w:val="00E972C6"/>
    <w:rsid w:val="00E97D31"/>
    <w:rsid w:val="00EA0018"/>
    <w:rsid w:val="00EA08BE"/>
    <w:rsid w:val="00EA0A85"/>
    <w:rsid w:val="00EA0E9A"/>
    <w:rsid w:val="00EA14B0"/>
    <w:rsid w:val="00EA2244"/>
    <w:rsid w:val="00EA2EC5"/>
    <w:rsid w:val="00EA3F8C"/>
    <w:rsid w:val="00EA4DDC"/>
    <w:rsid w:val="00EA635A"/>
    <w:rsid w:val="00EA645F"/>
    <w:rsid w:val="00EA6FA7"/>
    <w:rsid w:val="00EB055A"/>
    <w:rsid w:val="00EB067F"/>
    <w:rsid w:val="00EB1379"/>
    <w:rsid w:val="00EB13A7"/>
    <w:rsid w:val="00EB17BE"/>
    <w:rsid w:val="00EB18B8"/>
    <w:rsid w:val="00EB1A1B"/>
    <w:rsid w:val="00EB1F02"/>
    <w:rsid w:val="00EB24F4"/>
    <w:rsid w:val="00EB2B86"/>
    <w:rsid w:val="00EB2E64"/>
    <w:rsid w:val="00EB2F84"/>
    <w:rsid w:val="00EB3290"/>
    <w:rsid w:val="00EB3D4B"/>
    <w:rsid w:val="00EB5BC5"/>
    <w:rsid w:val="00EB6097"/>
    <w:rsid w:val="00EB6212"/>
    <w:rsid w:val="00EB69CB"/>
    <w:rsid w:val="00EB6A5F"/>
    <w:rsid w:val="00EB6BB5"/>
    <w:rsid w:val="00EB6E30"/>
    <w:rsid w:val="00EB7618"/>
    <w:rsid w:val="00EB7B51"/>
    <w:rsid w:val="00EB7F93"/>
    <w:rsid w:val="00EC086C"/>
    <w:rsid w:val="00EC16EF"/>
    <w:rsid w:val="00EC1720"/>
    <w:rsid w:val="00EC1731"/>
    <w:rsid w:val="00EC1E9A"/>
    <w:rsid w:val="00EC2DB7"/>
    <w:rsid w:val="00EC337D"/>
    <w:rsid w:val="00EC3B7F"/>
    <w:rsid w:val="00EC42D0"/>
    <w:rsid w:val="00EC576F"/>
    <w:rsid w:val="00EC638F"/>
    <w:rsid w:val="00EC6F34"/>
    <w:rsid w:val="00EC7927"/>
    <w:rsid w:val="00ED095E"/>
    <w:rsid w:val="00ED0C72"/>
    <w:rsid w:val="00ED11AE"/>
    <w:rsid w:val="00ED1319"/>
    <w:rsid w:val="00ED1A0B"/>
    <w:rsid w:val="00ED2372"/>
    <w:rsid w:val="00ED27DD"/>
    <w:rsid w:val="00ED4046"/>
    <w:rsid w:val="00ED44DC"/>
    <w:rsid w:val="00ED4769"/>
    <w:rsid w:val="00ED5162"/>
    <w:rsid w:val="00ED5669"/>
    <w:rsid w:val="00ED5DF2"/>
    <w:rsid w:val="00ED697C"/>
    <w:rsid w:val="00EE06CA"/>
    <w:rsid w:val="00EE1CF9"/>
    <w:rsid w:val="00EE2EDC"/>
    <w:rsid w:val="00EE2F83"/>
    <w:rsid w:val="00EE3319"/>
    <w:rsid w:val="00EE406D"/>
    <w:rsid w:val="00EE43AD"/>
    <w:rsid w:val="00EE4874"/>
    <w:rsid w:val="00EE48D6"/>
    <w:rsid w:val="00EE4A6E"/>
    <w:rsid w:val="00EE4BAB"/>
    <w:rsid w:val="00EE5E7B"/>
    <w:rsid w:val="00EE5EED"/>
    <w:rsid w:val="00EE62E8"/>
    <w:rsid w:val="00EE63E7"/>
    <w:rsid w:val="00EE67C9"/>
    <w:rsid w:val="00EE6D39"/>
    <w:rsid w:val="00EE7922"/>
    <w:rsid w:val="00EE79A6"/>
    <w:rsid w:val="00EF11DF"/>
    <w:rsid w:val="00EF130D"/>
    <w:rsid w:val="00EF3075"/>
    <w:rsid w:val="00EF30E0"/>
    <w:rsid w:val="00EF3D05"/>
    <w:rsid w:val="00EF42CF"/>
    <w:rsid w:val="00EF5403"/>
    <w:rsid w:val="00EF567D"/>
    <w:rsid w:val="00EF5891"/>
    <w:rsid w:val="00EF5F11"/>
    <w:rsid w:val="00EF6111"/>
    <w:rsid w:val="00EF788F"/>
    <w:rsid w:val="00F005A0"/>
    <w:rsid w:val="00F01835"/>
    <w:rsid w:val="00F01DE9"/>
    <w:rsid w:val="00F0229D"/>
    <w:rsid w:val="00F02B1B"/>
    <w:rsid w:val="00F032BB"/>
    <w:rsid w:val="00F032C8"/>
    <w:rsid w:val="00F03567"/>
    <w:rsid w:val="00F03CD9"/>
    <w:rsid w:val="00F03DD3"/>
    <w:rsid w:val="00F044C6"/>
    <w:rsid w:val="00F04BBE"/>
    <w:rsid w:val="00F05BCE"/>
    <w:rsid w:val="00F06406"/>
    <w:rsid w:val="00F06616"/>
    <w:rsid w:val="00F07263"/>
    <w:rsid w:val="00F073F9"/>
    <w:rsid w:val="00F07485"/>
    <w:rsid w:val="00F07CAE"/>
    <w:rsid w:val="00F10BC6"/>
    <w:rsid w:val="00F11352"/>
    <w:rsid w:val="00F11AD0"/>
    <w:rsid w:val="00F12313"/>
    <w:rsid w:val="00F13D34"/>
    <w:rsid w:val="00F1436A"/>
    <w:rsid w:val="00F14602"/>
    <w:rsid w:val="00F14648"/>
    <w:rsid w:val="00F1498D"/>
    <w:rsid w:val="00F14DDF"/>
    <w:rsid w:val="00F1508B"/>
    <w:rsid w:val="00F152AD"/>
    <w:rsid w:val="00F15A51"/>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A79"/>
    <w:rsid w:val="00F26A92"/>
    <w:rsid w:val="00F26C29"/>
    <w:rsid w:val="00F27B5F"/>
    <w:rsid w:val="00F27D3B"/>
    <w:rsid w:val="00F30163"/>
    <w:rsid w:val="00F31261"/>
    <w:rsid w:val="00F317CA"/>
    <w:rsid w:val="00F31BB3"/>
    <w:rsid w:val="00F31C67"/>
    <w:rsid w:val="00F31D40"/>
    <w:rsid w:val="00F31E27"/>
    <w:rsid w:val="00F323C3"/>
    <w:rsid w:val="00F32A15"/>
    <w:rsid w:val="00F32EE6"/>
    <w:rsid w:val="00F32F3C"/>
    <w:rsid w:val="00F339EC"/>
    <w:rsid w:val="00F33D16"/>
    <w:rsid w:val="00F3443B"/>
    <w:rsid w:val="00F34621"/>
    <w:rsid w:val="00F34EFF"/>
    <w:rsid w:val="00F34FDD"/>
    <w:rsid w:val="00F35279"/>
    <w:rsid w:val="00F35317"/>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CE2"/>
    <w:rsid w:val="00F440B9"/>
    <w:rsid w:val="00F446FA"/>
    <w:rsid w:val="00F453E3"/>
    <w:rsid w:val="00F456D2"/>
    <w:rsid w:val="00F45B08"/>
    <w:rsid w:val="00F45B62"/>
    <w:rsid w:val="00F46431"/>
    <w:rsid w:val="00F46496"/>
    <w:rsid w:val="00F469AD"/>
    <w:rsid w:val="00F47081"/>
    <w:rsid w:val="00F4715C"/>
    <w:rsid w:val="00F47C9F"/>
    <w:rsid w:val="00F50649"/>
    <w:rsid w:val="00F50B9C"/>
    <w:rsid w:val="00F50CE8"/>
    <w:rsid w:val="00F51256"/>
    <w:rsid w:val="00F51361"/>
    <w:rsid w:val="00F51B43"/>
    <w:rsid w:val="00F52330"/>
    <w:rsid w:val="00F52367"/>
    <w:rsid w:val="00F52407"/>
    <w:rsid w:val="00F5249D"/>
    <w:rsid w:val="00F52C36"/>
    <w:rsid w:val="00F52E4E"/>
    <w:rsid w:val="00F541F0"/>
    <w:rsid w:val="00F54212"/>
    <w:rsid w:val="00F54603"/>
    <w:rsid w:val="00F54772"/>
    <w:rsid w:val="00F54869"/>
    <w:rsid w:val="00F556B2"/>
    <w:rsid w:val="00F56059"/>
    <w:rsid w:val="00F565E8"/>
    <w:rsid w:val="00F56CB4"/>
    <w:rsid w:val="00F5754B"/>
    <w:rsid w:val="00F576DE"/>
    <w:rsid w:val="00F57747"/>
    <w:rsid w:val="00F57898"/>
    <w:rsid w:val="00F578BC"/>
    <w:rsid w:val="00F57914"/>
    <w:rsid w:val="00F62584"/>
    <w:rsid w:val="00F633F1"/>
    <w:rsid w:val="00F63BF7"/>
    <w:rsid w:val="00F63CAF"/>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2F95"/>
    <w:rsid w:val="00F736D2"/>
    <w:rsid w:val="00F7564C"/>
    <w:rsid w:val="00F76220"/>
    <w:rsid w:val="00F769BE"/>
    <w:rsid w:val="00F7735C"/>
    <w:rsid w:val="00F77BD5"/>
    <w:rsid w:val="00F8085E"/>
    <w:rsid w:val="00F8216D"/>
    <w:rsid w:val="00F82E6B"/>
    <w:rsid w:val="00F83662"/>
    <w:rsid w:val="00F838C0"/>
    <w:rsid w:val="00F84032"/>
    <w:rsid w:val="00F8440B"/>
    <w:rsid w:val="00F85896"/>
    <w:rsid w:val="00F85F83"/>
    <w:rsid w:val="00F86F3C"/>
    <w:rsid w:val="00F901EF"/>
    <w:rsid w:val="00F912FD"/>
    <w:rsid w:val="00F91D43"/>
    <w:rsid w:val="00F9254F"/>
    <w:rsid w:val="00F9367F"/>
    <w:rsid w:val="00F94DDB"/>
    <w:rsid w:val="00F95411"/>
    <w:rsid w:val="00F95642"/>
    <w:rsid w:val="00F9611B"/>
    <w:rsid w:val="00F96339"/>
    <w:rsid w:val="00F96F0C"/>
    <w:rsid w:val="00F97859"/>
    <w:rsid w:val="00F97973"/>
    <w:rsid w:val="00F97B71"/>
    <w:rsid w:val="00FA06A3"/>
    <w:rsid w:val="00FA11CD"/>
    <w:rsid w:val="00FA2CFC"/>
    <w:rsid w:val="00FA2DDA"/>
    <w:rsid w:val="00FA34CA"/>
    <w:rsid w:val="00FA3E3E"/>
    <w:rsid w:val="00FA4A55"/>
    <w:rsid w:val="00FA4D4F"/>
    <w:rsid w:val="00FA54E8"/>
    <w:rsid w:val="00FA5872"/>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0E22"/>
    <w:rsid w:val="00FC1CA5"/>
    <w:rsid w:val="00FC1D8E"/>
    <w:rsid w:val="00FC251E"/>
    <w:rsid w:val="00FC2733"/>
    <w:rsid w:val="00FC2979"/>
    <w:rsid w:val="00FC4946"/>
    <w:rsid w:val="00FC6D6C"/>
    <w:rsid w:val="00FD16DB"/>
    <w:rsid w:val="00FD1884"/>
    <w:rsid w:val="00FD1C3C"/>
    <w:rsid w:val="00FD1DAD"/>
    <w:rsid w:val="00FD1E9D"/>
    <w:rsid w:val="00FD24F6"/>
    <w:rsid w:val="00FD2D6C"/>
    <w:rsid w:val="00FD2DB1"/>
    <w:rsid w:val="00FD3669"/>
    <w:rsid w:val="00FD38A8"/>
    <w:rsid w:val="00FD4859"/>
    <w:rsid w:val="00FD634B"/>
    <w:rsid w:val="00FD6AC8"/>
    <w:rsid w:val="00FD6F19"/>
    <w:rsid w:val="00FE02F8"/>
    <w:rsid w:val="00FE0A6C"/>
    <w:rsid w:val="00FE1727"/>
    <w:rsid w:val="00FE2F58"/>
    <w:rsid w:val="00FE362F"/>
    <w:rsid w:val="00FE3638"/>
    <w:rsid w:val="00FE3A67"/>
    <w:rsid w:val="00FE3EA1"/>
    <w:rsid w:val="00FE4818"/>
    <w:rsid w:val="00FE4CA4"/>
    <w:rsid w:val="00FE51BE"/>
    <w:rsid w:val="00FE51CB"/>
    <w:rsid w:val="00FE5AE4"/>
    <w:rsid w:val="00FE5D80"/>
    <w:rsid w:val="00FE637F"/>
    <w:rsid w:val="00FE64EE"/>
    <w:rsid w:val="00FE73F7"/>
    <w:rsid w:val="00FE745E"/>
    <w:rsid w:val="00FE7865"/>
    <w:rsid w:val="00FF00DE"/>
    <w:rsid w:val="00FF0BB0"/>
    <w:rsid w:val="00FF1342"/>
    <w:rsid w:val="00FF1513"/>
    <w:rsid w:val="00FF1577"/>
    <w:rsid w:val="00FF2145"/>
    <w:rsid w:val="00FF2470"/>
    <w:rsid w:val="00FF3334"/>
    <w:rsid w:val="00FF4530"/>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0E4A64"/>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874D5"/>
    <w:rPr>
      <w:b/>
      <w:bCs/>
    </w:rPr>
  </w:style>
  <w:style w:type="paragraph" w:styleId="af9">
    <w:name w:val="List Paragraph"/>
    <w:basedOn w:val="a"/>
    <w:uiPriority w:val="34"/>
    <w:qFormat/>
    <w:rsid w:val="00496712"/>
    <w:pPr>
      <w:ind w:firstLineChars="200" w:firstLine="420"/>
    </w:pPr>
  </w:style>
  <w:style w:type="paragraph" w:styleId="23">
    <w:name w:val="Body Text 2"/>
    <w:basedOn w:val="a"/>
    <w:link w:val="2Char1"/>
    <w:uiPriority w:val="99"/>
    <w:semiHidden/>
    <w:unhideWhenUsed/>
    <w:rsid w:val="00297BA6"/>
    <w:pPr>
      <w:spacing w:after="120" w:line="480" w:lineRule="auto"/>
    </w:pPr>
  </w:style>
  <w:style w:type="character" w:customStyle="1" w:styleId="2Char1">
    <w:name w:val="正文文本 2 Char"/>
    <w:basedOn w:val="a1"/>
    <w:link w:val="23"/>
    <w:uiPriority w:val="99"/>
    <w:semiHidden/>
    <w:rsid w:val="00297BA6"/>
    <w:rPr>
      <w:kern w:val="2"/>
      <w:sz w:val="21"/>
      <w:szCs w:val="24"/>
    </w:rPr>
  </w:style>
  <w:style w:type="paragraph" w:styleId="TOC">
    <w:name w:val="TOC Heading"/>
    <w:basedOn w:val="1"/>
    <w:next w:val="a"/>
    <w:uiPriority w:val="39"/>
    <w:unhideWhenUsed/>
    <w:qFormat/>
    <w:rsid w:val="00212C77"/>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afa">
    <w:name w:val="Revision"/>
    <w:hidden/>
    <w:uiPriority w:val="99"/>
    <w:semiHidden/>
    <w:rsid w:val="00296E7E"/>
    <w:rPr>
      <w:kern w:val="2"/>
      <w:sz w:val="21"/>
      <w:szCs w:val="24"/>
    </w:rPr>
  </w:style>
</w:styles>
</file>

<file path=word/webSettings.xml><?xml version="1.0" encoding="utf-8"?>
<w:webSettings xmlns:r="http://schemas.openxmlformats.org/officeDocument/2006/relationships" xmlns:w="http://schemas.openxmlformats.org/wordprocessingml/2006/main">
  <w:divs>
    <w:div w:id="33581120">
      <w:bodyDiv w:val="1"/>
      <w:marLeft w:val="0"/>
      <w:marRight w:val="0"/>
      <w:marTop w:val="0"/>
      <w:marBottom w:val="0"/>
      <w:divBdr>
        <w:top w:val="none" w:sz="0" w:space="0" w:color="auto"/>
        <w:left w:val="none" w:sz="0" w:space="0" w:color="auto"/>
        <w:bottom w:val="none" w:sz="0" w:space="0" w:color="auto"/>
        <w:right w:val="none" w:sz="0" w:space="0" w:color="auto"/>
      </w:divBdr>
    </w:div>
    <w:div w:id="136798246">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73149691">
      <w:bodyDiv w:val="1"/>
      <w:marLeft w:val="0"/>
      <w:marRight w:val="0"/>
      <w:marTop w:val="0"/>
      <w:marBottom w:val="0"/>
      <w:divBdr>
        <w:top w:val="none" w:sz="0" w:space="0" w:color="auto"/>
        <w:left w:val="none" w:sz="0" w:space="0" w:color="auto"/>
        <w:bottom w:val="none" w:sz="0" w:space="0" w:color="auto"/>
        <w:right w:val="none" w:sz="0" w:space="0" w:color="auto"/>
      </w:divBdr>
    </w:div>
    <w:div w:id="323434684">
      <w:bodyDiv w:val="1"/>
      <w:marLeft w:val="0"/>
      <w:marRight w:val="0"/>
      <w:marTop w:val="0"/>
      <w:marBottom w:val="0"/>
      <w:divBdr>
        <w:top w:val="none" w:sz="0" w:space="0" w:color="auto"/>
        <w:left w:val="none" w:sz="0" w:space="0" w:color="auto"/>
        <w:bottom w:val="none" w:sz="0" w:space="0" w:color="auto"/>
        <w:right w:val="none" w:sz="0" w:space="0" w:color="auto"/>
      </w:divBdr>
    </w:div>
    <w:div w:id="458766462">
      <w:bodyDiv w:val="1"/>
      <w:marLeft w:val="0"/>
      <w:marRight w:val="0"/>
      <w:marTop w:val="0"/>
      <w:marBottom w:val="0"/>
      <w:divBdr>
        <w:top w:val="none" w:sz="0" w:space="0" w:color="auto"/>
        <w:left w:val="none" w:sz="0" w:space="0" w:color="auto"/>
        <w:bottom w:val="none" w:sz="0" w:space="0" w:color="auto"/>
        <w:right w:val="none" w:sz="0" w:space="0" w:color="auto"/>
      </w:divBdr>
    </w:div>
    <w:div w:id="474612988">
      <w:bodyDiv w:val="1"/>
      <w:marLeft w:val="0"/>
      <w:marRight w:val="0"/>
      <w:marTop w:val="0"/>
      <w:marBottom w:val="0"/>
      <w:divBdr>
        <w:top w:val="none" w:sz="0" w:space="0" w:color="auto"/>
        <w:left w:val="none" w:sz="0" w:space="0" w:color="auto"/>
        <w:bottom w:val="none" w:sz="0" w:space="0" w:color="auto"/>
        <w:right w:val="none" w:sz="0" w:space="0" w:color="auto"/>
      </w:divBdr>
    </w:div>
    <w:div w:id="544372796">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571627324">
      <w:bodyDiv w:val="1"/>
      <w:marLeft w:val="0"/>
      <w:marRight w:val="0"/>
      <w:marTop w:val="0"/>
      <w:marBottom w:val="0"/>
      <w:divBdr>
        <w:top w:val="none" w:sz="0" w:space="0" w:color="auto"/>
        <w:left w:val="none" w:sz="0" w:space="0" w:color="auto"/>
        <w:bottom w:val="none" w:sz="0" w:space="0" w:color="auto"/>
        <w:right w:val="none" w:sz="0" w:space="0" w:color="auto"/>
      </w:divBdr>
    </w:div>
    <w:div w:id="574559856">
      <w:bodyDiv w:val="1"/>
      <w:marLeft w:val="0"/>
      <w:marRight w:val="0"/>
      <w:marTop w:val="0"/>
      <w:marBottom w:val="0"/>
      <w:divBdr>
        <w:top w:val="none" w:sz="0" w:space="0" w:color="auto"/>
        <w:left w:val="none" w:sz="0" w:space="0" w:color="auto"/>
        <w:bottom w:val="none" w:sz="0" w:space="0" w:color="auto"/>
        <w:right w:val="none" w:sz="0" w:space="0" w:color="auto"/>
      </w:divBdr>
    </w:div>
    <w:div w:id="623118340">
      <w:bodyDiv w:val="1"/>
      <w:marLeft w:val="0"/>
      <w:marRight w:val="0"/>
      <w:marTop w:val="0"/>
      <w:marBottom w:val="0"/>
      <w:divBdr>
        <w:top w:val="none" w:sz="0" w:space="0" w:color="auto"/>
        <w:left w:val="none" w:sz="0" w:space="0" w:color="auto"/>
        <w:bottom w:val="none" w:sz="0" w:space="0" w:color="auto"/>
        <w:right w:val="none" w:sz="0" w:space="0" w:color="auto"/>
      </w:divBdr>
    </w:div>
    <w:div w:id="759788171">
      <w:bodyDiv w:val="1"/>
      <w:marLeft w:val="0"/>
      <w:marRight w:val="0"/>
      <w:marTop w:val="0"/>
      <w:marBottom w:val="0"/>
      <w:divBdr>
        <w:top w:val="none" w:sz="0" w:space="0" w:color="auto"/>
        <w:left w:val="none" w:sz="0" w:space="0" w:color="auto"/>
        <w:bottom w:val="none" w:sz="0" w:space="0" w:color="auto"/>
        <w:right w:val="none" w:sz="0" w:space="0" w:color="auto"/>
      </w:divBdr>
    </w:div>
    <w:div w:id="819150044">
      <w:bodyDiv w:val="1"/>
      <w:marLeft w:val="0"/>
      <w:marRight w:val="0"/>
      <w:marTop w:val="0"/>
      <w:marBottom w:val="0"/>
      <w:divBdr>
        <w:top w:val="none" w:sz="0" w:space="0" w:color="auto"/>
        <w:left w:val="none" w:sz="0" w:space="0" w:color="auto"/>
        <w:bottom w:val="none" w:sz="0" w:space="0" w:color="auto"/>
        <w:right w:val="none" w:sz="0" w:space="0" w:color="auto"/>
      </w:divBdr>
    </w:div>
    <w:div w:id="835613290">
      <w:bodyDiv w:val="1"/>
      <w:marLeft w:val="0"/>
      <w:marRight w:val="0"/>
      <w:marTop w:val="0"/>
      <w:marBottom w:val="0"/>
      <w:divBdr>
        <w:top w:val="none" w:sz="0" w:space="0" w:color="auto"/>
        <w:left w:val="none" w:sz="0" w:space="0" w:color="auto"/>
        <w:bottom w:val="none" w:sz="0" w:space="0" w:color="auto"/>
        <w:right w:val="none" w:sz="0" w:space="0" w:color="auto"/>
      </w:divBdr>
    </w:div>
    <w:div w:id="893348171">
      <w:bodyDiv w:val="1"/>
      <w:marLeft w:val="0"/>
      <w:marRight w:val="0"/>
      <w:marTop w:val="0"/>
      <w:marBottom w:val="0"/>
      <w:divBdr>
        <w:top w:val="none" w:sz="0" w:space="0" w:color="auto"/>
        <w:left w:val="none" w:sz="0" w:space="0" w:color="auto"/>
        <w:bottom w:val="none" w:sz="0" w:space="0" w:color="auto"/>
        <w:right w:val="none" w:sz="0" w:space="0" w:color="auto"/>
      </w:divBdr>
    </w:div>
    <w:div w:id="955062390">
      <w:bodyDiv w:val="1"/>
      <w:marLeft w:val="0"/>
      <w:marRight w:val="0"/>
      <w:marTop w:val="0"/>
      <w:marBottom w:val="0"/>
      <w:divBdr>
        <w:top w:val="none" w:sz="0" w:space="0" w:color="auto"/>
        <w:left w:val="none" w:sz="0" w:space="0" w:color="auto"/>
        <w:bottom w:val="none" w:sz="0" w:space="0" w:color="auto"/>
        <w:right w:val="none" w:sz="0" w:space="0" w:color="auto"/>
      </w:divBdr>
    </w:div>
    <w:div w:id="975449836">
      <w:bodyDiv w:val="1"/>
      <w:marLeft w:val="0"/>
      <w:marRight w:val="0"/>
      <w:marTop w:val="0"/>
      <w:marBottom w:val="0"/>
      <w:divBdr>
        <w:top w:val="none" w:sz="0" w:space="0" w:color="auto"/>
        <w:left w:val="none" w:sz="0" w:space="0" w:color="auto"/>
        <w:bottom w:val="none" w:sz="0" w:space="0" w:color="auto"/>
        <w:right w:val="none" w:sz="0" w:space="0" w:color="auto"/>
      </w:divBdr>
    </w:div>
    <w:div w:id="1069378883">
      <w:bodyDiv w:val="1"/>
      <w:marLeft w:val="0"/>
      <w:marRight w:val="0"/>
      <w:marTop w:val="0"/>
      <w:marBottom w:val="0"/>
      <w:divBdr>
        <w:top w:val="none" w:sz="0" w:space="0" w:color="auto"/>
        <w:left w:val="none" w:sz="0" w:space="0" w:color="auto"/>
        <w:bottom w:val="none" w:sz="0" w:space="0" w:color="auto"/>
        <w:right w:val="none" w:sz="0" w:space="0" w:color="auto"/>
      </w:divBdr>
    </w:div>
    <w:div w:id="1133980034">
      <w:bodyDiv w:val="1"/>
      <w:marLeft w:val="0"/>
      <w:marRight w:val="0"/>
      <w:marTop w:val="0"/>
      <w:marBottom w:val="0"/>
      <w:divBdr>
        <w:top w:val="none" w:sz="0" w:space="0" w:color="auto"/>
        <w:left w:val="none" w:sz="0" w:space="0" w:color="auto"/>
        <w:bottom w:val="none" w:sz="0" w:space="0" w:color="auto"/>
        <w:right w:val="none" w:sz="0" w:space="0" w:color="auto"/>
      </w:divBdr>
    </w:div>
    <w:div w:id="1222786504">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443188781">
      <w:bodyDiv w:val="1"/>
      <w:marLeft w:val="0"/>
      <w:marRight w:val="0"/>
      <w:marTop w:val="0"/>
      <w:marBottom w:val="0"/>
      <w:divBdr>
        <w:top w:val="none" w:sz="0" w:space="0" w:color="auto"/>
        <w:left w:val="none" w:sz="0" w:space="0" w:color="auto"/>
        <w:bottom w:val="none" w:sz="0" w:space="0" w:color="auto"/>
        <w:right w:val="none" w:sz="0" w:space="0" w:color="auto"/>
      </w:divBdr>
    </w:div>
    <w:div w:id="1476872637">
      <w:bodyDiv w:val="1"/>
      <w:marLeft w:val="0"/>
      <w:marRight w:val="0"/>
      <w:marTop w:val="0"/>
      <w:marBottom w:val="0"/>
      <w:divBdr>
        <w:top w:val="none" w:sz="0" w:space="0" w:color="auto"/>
        <w:left w:val="none" w:sz="0" w:space="0" w:color="auto"/>
        <w:bottom w:val="none" w:sz="0" w:space="0" w:color="auto"/>
        <w:right w:val="none" w:sz="0" w:space="0" w:color="auto"/>
      </w:divBdr>
    </w:div>
    <w:div w:id="1613509619">
      <w:bodyDiv w:val="1"/>
      <w:marLeft w:val="0"/>
      <w:marRight w:val="0"/>
      <w:marTop w:val="0"/>
      <w:marBottom w:val="0"/>
      <w:divBdr>
        <w:top w:val="none" w:sz="0" w:space="0" w:color="auto"/>
        <w:left w:val="none" w:sz="0" w:space="0" w:color="auto"/>
        <w:bottom w:val="none" w:sz="0" w:space="0" w:color="auto"/>
        <w:right w:val="none" w:sz="0" w:space="0" w:color="auto"/>
      </w:divBdr>
    </w:div>
    <w:div w:id="1631592023">
      <w:bodyDiv w:val="1"/>
      <w:marLeft w:val="0"/>
      <w:marRight w:val="0"/>
      <w:marTop w:val="0"/>
      <w:marBottom w:val="0"/>
      <w:divBdr>
        <w:top w:val="none" w:sz="0" w:space="0" w:color="auto"/>
        <w:left w:val="none" w:sz="0" w:space="0" w:color="auto"/>
        <w:bottom w:val="none" w:sz="0" w:space="0" w:color="auto"/>
        <w:right w:val="none" w:sz="0" w:space="0" w:color="auto"/>
      </w:divBdr>
    </w:div>
    <w:div w:id="1648514114">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1876694790">
      <w:bodyDiv w:val="1"/>
      <w:marLeft w:val="0"/>
      <w:marRight w:val="0"/>
      <w:marTop w:val="0"/>
      <w:marBottom w:val="0"/>
      <w:divBdr>
        <w:top w:val="none" w:sz="0" w:space="0" w:color="auto"/>
        <w:left w:val="none" w:sz="0" w:space="0" w:color="auto"/>
        <w:bottom w:val="none" w:sz="0" w:space="0" w:color="auto"/>
        <w:right w:val="none" w:sz="0" w:space="0" w:color="auto"/>
      </w:divBdr>
    </w:div>
    <w:div w:id="2014453639">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B2D9D-2687-4C29-9475-AF9A41D6B594}">
  <ds:schemaRefs>
    <ds:schemaRef ds:uri="http://schemas.openxmlformats.org/officeDocument/2006/bibliography"/>
  </ds:schemaRefs>
</ds:datastoreItem>
</file>

<file path=customXml/itemProps2.xml><?xml version="1.0" encoding="utf-8"?>
<ds:datastoreItem xmlns:ds="http://schemas.openxmlformats.org/officeDocument/2006/customXml" ds:itemID="{545D9BAD-94AE-4E12-AA1F-DEB4F730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6573</Characters>
  <Application>Microsoft Office Word</Application>
  <DocSecurity>4</DocSecurity>
  <Lines>54</Lines>
  <Paragraphs>15</Paragraphs>
  <ScaleCrop>false</ScaleCrop>
  <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2016-07-25T06:51:00Z</cp:lastPrinted>
  <dcterms:created xsi:type="dcterms:W3CDTF">2019-03-03T16:01:00Z</dcterms:created>
  <dcterms:modified xsi:type="dcterms:W3CDTF">2019-03-03T16:01:00Z</dcterms:modified>
</cp:coreProperties>
</file>