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华夏基金管理有限公司关于</w:t>
      </w:r>
      <w:r w:rsidR="00101746" w:rsidRPr="00101746">
        <w:rPr>
          <w:rFonts w:hAnsi="宋体" w:hint="eastAsia"/>
          <w:b/>
          <w:bCs/>
          <w:color w:val="000000"/>
          <w:sz w:val="24"/>
        </w:rPr>
        <w:t>华夏睿磐泰荣混合型证券投资基金</w:t>
      </w:r>
    </w:p>
    <w:p w:rsidR="00875B6D" w:rsidRPr="001505D6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505D6">
        <w:rPr>
          <w:rFonts w:hAnsi="宋体"/>
          <w:b/>
          <w:bCs/>
          <w:color w:val="000000"/>
          <w:sz w:val="24"/>
        </w:rPr>
        <w:t>新增</w:t>
      </w:r>
      <w:r w:rsidR="006A459C" w:rsidRPr="006A459C">
        <w:rPr>
          <w:rFonts w:hAnsi="宋体" w:hint="eastAsia"/>
          <w:b/>
          <w:bCs/>
          <w:color w:val="000000"/>
          <w:sz w:val="24"/>
        </w:rPr>
        <w:t>浙江同花顺基金销售有限公司</w:t>
      </w:r>
      <w:r w:rsidR="009C02B2" w:rsidRPr="001505D6">
        <w:rPr>
          <w:rFonts w:hAnsi="宋体" w:hint="eastAsia"/>
          <w:b/>
          <w:bCs/>
          <w:color w:val="000000"/>
          <w:sz w:val="24"/>
        </w:rPr>
        <w:t>为</w:t>
      </w:r>
      <w:r w:rsidR="005419CE" w:rsidRPr="001505D6">
        <w:rPr>
          <w:rFonts w:hAnsi="宋体"/>
          <w:b/>
          <w:bCs/>
          <w:color w:val="000000"/>
          <w:sz w:val="24"/>
        </w:rPr>
        <w:t>代销机构</w:t>
      </w:r>
      <w:r w:rsidRPr="001505D6">
        <w:rPr>
          <w:rFonts w:hAnsi="宋体"/>
          <w:b/>
          <w:bCs/>
          <w:color w:val="000000"/>
          <w:sz w:val="24"/>
        </w:rPr>
        <w:t>的公告</w:t>
      </w:r>
    </w:p>
    <w:p w:rsidR="00875B6D" w:rsidRPr="001505D6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FC60D9" w:rsidRDefault="00FC60D9" w:rsidP="00FC60D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02B3F">
        <w:rPr>
          <w:rFonts w:hAnsi="宋体"/>
          <w:color w:val="000000"/>
          <w:sz w:val="24"/>
        </w:rPr>
        <w:t>根据华夏基金管理有限公司（以下简称</w:t>
      </w:r>
      <w:r w:rsidRPr="00502B3F">
        <w:rPr>
          <w:rFonts w:hint="eastAsia"/>
          <w:color w:val="000000"/>
          <w:sz w:val="24"/>
        </w:rPr>
        <w:t>“</w:t>
      </w:r>
      <w:r w:rsidRPr="00502B3F">
        <w:rPr>
          <w:rFonts w:hAnsi="宋体"/>
          <w:color w:val="000000"/>
          <w:sz w:val="24"/>
        </w:rPr>
        <w:t>本公司</w:t>
      </w:r>
      <w:r w:rsidRPr="00502B3F">
        <w:rPr>
          <w:rFonts w:hAnsi="宋体" w:hint="eastAsia"/>
          <w:color w:val="000000"/>
          <w:sz w:val="24"/>
        </w:rPr>
        <w:t>”</w:t>
      </w:r>
      <w:r w:rsidRPr="00502B3F">
        <w:rPr>
          <w:rFonts w:hAnsi="宋体"/>
          <w:color w:val="000000"/>
          <w:sz w:val="24"/>
        </w:rPr>
        <w:t>）与</w:t>
      </w:r>
      <w:r w:rsidRPr="00FC60D9">
        <w:rPr>
          <w:rFonts w:hAnsi="宋体" w:hint="eastAsia"/>
          <w:color w:val="000000"/>
          <w:sz w:val="24"/>
        </w:rPr>
        <w:t>浙江同花顺基金销售有限公司</w:t>
      </w:r>
      <w:r w:rsidRPr="00502B3F">
        <w:rPr>
          <w:rFonts w:hAnsi="宋体" w:hint="eastAsia"/>
          <w:color w:val="000000"/>
          <w:sz w:val="24"/>
        </w:rPr>
        <w:t>（以下简称“</w:t>
      </w:r>
      <w:r>
        <w:rPr>
          <w:rFonts w:hAnsi="宋体" w:hint="eastAsia"/>
          <w:color w:val="000000"/>
          <w:sz w:val="24"/>
        </w:rPr>
        <w:t>同花顺</w:t>
      </w:r>
      <w:r w:rsidRPr="00502B3F">
        <w:rPr>
          <w:rFonts w:hAnsi="宋体" w:hint="eastAsia"/>
          <w:color w:val="000000"/>
          <w:sz w:val="24"/>
        </w:rPr>
        <w:t>”</w:t>
      </w:r>
      <w:r w:rsidRPr="00502B3F">
        <w:rPr>
          <w:rFonts w:hAnsi="宋体"/>
          <w:color w:val="000000"/>
          <w:sz w:val="24"/>
        </w:rPr>
        <w:t>）签署的代销协议，</w:t>
      </w:r>
      <w:r w:rsidRPr="002B6CC1">
        <w:rPr>
          <w:rFonts w:hAnsi="宋体" w:hint="eastAsia"/>
          <w:color w:val="000000"/>
          <w:sz w:val="24"/>
        </w:rPr>
        <w:t>投资者可</w:t>
      </w:r>
      <w:r w:rsidRPr="00502B3F">
        <w:rPr>
          <w:rFonts w:hAnsi="宋体"/>
          <w:color w:val="000000"/>
          <w:sz w:val="24"/>
        </w:rPr>
        <w:t>自</w:t>
      </w:r>
      <w:r w:rsidRPr="00502B3F">
        <w:rPr>
          <w:rFonts w:hAnsi="宋体"/>
          <w:color w:val="000000"/>
          <w:sz w:val="24"/>
        </w:rPr>
        <w:t>201</w:t>
      </w:r>
      <w:r>
        <w:rPr>
          <w:rFonts w:hAnsi="宋体" w:hint="eastAsia"/>
          <w:color w:val="000000"/>
          <w:sz w:val="24"/>
        </w:rPr>
        <w:t>9</w:t>
      </w:r>
      <w:r w:rsidRPr="00502B3F">
        <w:rPr>
          <w:rFonts w:hAnsi="宋体"/>
          <w:color w:val="000000"/>
          <w:sz w:val="24"/>
        </w:rPr>
        <w:t>年</w:t>
      </w:r>
      <w:r>
        <w:rPr>
          <w:rFonts w:hAnsi="宋体"/>
          <w:color w:val="000000"/>
          <w:sz w:val="24"/>
        </w:rPr>
        <w:t>12</w:t>
      </w:r>
      <w:r w:rsidRPr="00502B3F">
        <w:rPr>
          <w:rFonts w:hAnsi="宋体"/>
          <w:color w:val="000000"/>
          <w:sz w:val="24"/>
        </w:rPr>
        <w:t>月</w:t>
      </w:r>
      <w:r>
        <w:rPr>
          <w:rFonts w:hAnsi="宋体"/>
          <w:color w:val="000000"/>
          <w:sz w:val="24"/>
        </w:rPr>
        <w:t>25</w:t>
      </w:r>
      <w:r w:rsidRPr="00502B3F">
        <w:rPr>
          <w:rFonts w:hAnsi="宋体"/>
          <w:color w:val="000000"/>
          <w:sz w:val="24"/>
        </w:rPr>
        <w:t>日起，</w:t>
      </w:r>
      <w:r w:rsidRPr="002B6CC1">
        <w:rPr>
          <w:rFonts w:hAnsi="宋体" w:hint="eastAsia"/>
          <w:color w:val="000000"/>
          <w:sz w:val="24"/>
        </w:rPr>
        <w:t>通过</w:t>
      </w:r>
      <w:r>
        <w:rPr>
          <w:rFonts w:hAnsi="宋体" w:hint="eastAsia"/>
          <w:color w:val="000000"/>
          <w:sz w:val="24"/>
        </w:rPr>
        <w:t>同花顺办理</w:t>
      </w:r>
      <w:r w:rsidRPr="00FC60D9">
        <w:rPr>
          <w:rFonts w:hAnsi="宋体" w:hint="eastAsia"/>
          <w:color w:val="000000"/>
          <w:sz w:val="24"/>
        </w:rPr>
        <w:t>华夏睿磐泰荣混合型证券投资基金</w:t>
      </w:r>
      <w:r w:rsidRPr="002B6CC1">
        <w:rPr>
          <w:rFonts w:hAnsi="宋体" w:hint="eastAsia"/>
          <w:color w:val="000000"/>
          <w:sz w:val="24"/>
        </w:rPr>
        <w:t>（</w:t>
      </w:r>
      <w:r>
        <w:rPr>
          <w:rFonts w:hAnsi="宋体" w:hint="eastAsia"/>
          <w:color w:val="000000"/>
          <w:sz w:val="24"/>
        </w:rPr>
        <w:t>以下简称“本基金”</w:t>
      </w:r>
      <w:r w:rsidRPr="002B6CC1">
        <w:rPr>
          <w:rFonts w:hAnsi="宋体" w:hint="eastAsia"/>
          <w:color w:val="000000"/>
          <w:sz w:val="24"/>
        </w:rPr>
        <w:t>）</w:t>
      </w:r>
      <w:r>
        <w:rPr>
          <w:rFonts w:hAnsi="宋体" w:hint="eastAsia"/>
          <w:color w:val="000000"/>
          <w:sz w:val="24"/>
        </w:rPr>
        <w:t>A</w:t>
      </w:r>
      <w:r>
        <w:rPr>
          <w:rFonts w:hAnsi="宋体" w:hint="eastAsia"/>
          <w:color w:val="000000"/>
          <w:sz w:val="24"/>
        </w:rPr>
        <w:t>类基金份额（基金代码：</w:t>
      </w:r>
      <w:r w:rsidRPr="00FC60D9">
        <w:rPr>
          <w:rFonts w:hAnsi="宋体"/>
          <w:color w:val="000000"/>
          <w:sz w:val="24"/>
        </w:rPr>
        <w:t>005140</w:t>
      </w:r>
      <w:r>
        <w:rPr>
          <w:rFonts w:hAnsi="宋体" w:hint="eastAsia"/>
          <w:color w:val="000000"/>
          <w:sz w:val="24"/>
        </w:rPr>
        <w:t>）、</w:t>
      </w:r>
      <w:r>
        <w:rPr>
          <w:rFonts w:hAnsi="宋体" w:hint="eastAsia"/>
          <w:color w:val="000000"/>
          <w:sz w:val="24"/>
        </w:rPr>
        <w:t>C</w:t>
      </w:r>
      <w:r>
        <w:rPr>
          <w:rFonts w:hAnsi="宋体" w:hint="eastAsia"/>
          <w:color w:val="000000"/>
          <w:sz w:val="24"/>
        </w:rPr>
        <w:t>类基金份额（基金代码：</w:t>
      </w:r>
      <w:r>
        <w:rPr>
          <w:rFonts w:hAnsi="宋体"/>
          <w:color w:val="000000"/>
          <w:sz w:val="24"/>
        </w:rPr>
        <w:t>005141</w:t>
      </w:r>
      <w:r>
        <w:rPr>
          <w:rFonts w:hAnsi="宋体" w:hint="eastAsia"/>
          <w:color w:val="000000"/>
          <w:sz w:val="24"/>
        </w:rPr>
        <w:t>）</w:t>
      </w:r>
      <w:r w:rsidRPr="002B6CC1">
        <w:rPr>
          <w:rFonts w:hAnsi="宋体" w:hint="eastAsia"/>
          <w:color w:val="000000"/>
          <w:sz w:val="24"/>
        </w:rPr>
        <w:t>的申购、赎回</w:t>
      </w:r>
      <w:r w:rsidRPr="00502B3F">
        <w:rPr>
          <w:rFonts w:hAnsi="宋体" w:hint="eastAsia"/>
          <w:color w:val="000000"/>
          <w:sz w:val="24"/>
        </w:rPr>
        <w:t>、</w:t>
      </w:r>
      <w:r>
        <w:rPr>
          <w:rFonts w:hAnsi="宋体" w:hint="eastAsia"/>
          <w:color w:val="000000"/>
          <w:sz w:val="24"/>
        </w:rPr>
        <w:t>转换、</w:t>
      </w:r>
      <w:r w:rsidRPr="00502B3F">
        <w:rPr>
          <w:rFonts w:hAnsi="宋体" w:hint="eastAsia"/>
          <w:color w:val="000000"/>
          <w:sz w:val="24"/>
        </w:rPr>
        <w:t>定期定额申购</w:t>
      </w:r>
      <w:r w:rsidRPr="002B6CC1">
        <w:rPr>
          <w:rFonts w:hAnsi="宋体" w:hint="eastAsia"/>
          <w:color w:val="000000"/>
          <w:sz w:val="24"/>
        </w:rPr>
        <w:t>业务。</w:t>
      </w:r>
    </w:p>
    <w:p w:rsidR="00FC60D9" w:rsidRPr="00502B3F" w:rsidRDefault="00FE5E84" w:rsidP="00FC60D9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bookmarkStart w:id="0" w:name="_GoBack"/>
      <w:r>
        <w:rPr>
          <w:rFonts w:hAnsi="宋体" w:hint="eastAsia"/>
          <w:color w:val="000000"/>
          <w:sz w:val="24"/>
        </w:rPr>
        <w:t>若本基金暂停办理相关业务或对其进行限制的，请遵照本公司发布的相关公告执行。</w:t>
      </w:r>
      <w:bookmarkEnd w:id="0"/>
      <w:r w:rsidR="00FC60D9" w:rsidRPr="007D4944">
        <w:rPr>
          <w:rFonts w:hAnsi="宋体"/>
          <w:color w:val="000000"/>
          <w:sz w:val="24"/>
        </w:rPr>
        <w:t>投资者在</w:t>
      </w:r>
      <w:r w:rsidR="00FC60D9">
        <w:rPr>
          <w:rFonts w:hAnsi="宋体" w:hint="eastAsia"/>
          <w:color w:val="000000"/>
          <w:sz w:val="24"/>
        </w:rPr>
        <w:t>同花顺</w:t>
      </w:r>
      <w:r w:rsidR="00FC60D9" w:rsidRPr="007D4944">
        <w:rPr>
          <w:rFonts w:hAnsi="宋体"/>
          <w:color w:val="000000"/>
          <w:sz w:val="24"/>
        </w:rPr>
        <w:t>办理</w:t>
      </w:r>
      <w:r w:rsidR="00FC60D9">
        <w:rPr>
          <w:rFonts w:hAnsi="宋体" w:hint="eastAsia"/>
          <w:color w:val="000000"/>
          <w:sz w:val="24"/>
        </w:rPr>
        <w:t>本基金</w:t>
      </w:r>
      <w:r w:rsidR="00FC60D9" w:rsidRPr="007D4944">
        <w:rPr>
          <w:rFonts w:hAnsi="宋体"/>
          <w:color w:val="000000"/>
          <w:sz w:val="24"/>
        </w:rPr>
        <w:t>相关业务的数额限制、具体流程、规则以及投资者需要提交的文件等信息，请遵循</w:t>
      </w:r>
      <w:r w:rsidR="00FC60D9">
        <w:rPr>
          <w:rFonts w:hAnsi="宋体" w:hint="eastAsia"/>
          <w:color w:val="000000"/>
          <w:sz w:val="24"/>
        </w:rPr>
        <w:t>本基金的</w:t>
      </w:r>
      <w:r w:rsidR="00FC60D9" w:rsidRPr="007D4944">
        <w:rPr>
          <w:rFonts w:hAnsi="宋体"/>
          <w:color w:val="000000"/>
          <w:sz w:val="24"/>
        </w:rPr>
        <w:t>基金合同、招募说明书</w:t>
      </w:r>
      <w:r w:rsidR="00FC60D9">
        <w:rPr>
          <w:rFonts w:hAnsi="宋体" w:hint="eastAsia"/>
          <w:color w:val="000000"/>
          <w:sz w:val="24"/>
        </w:rPr>
        <w:t>及其</w:t>
      </w:r>
      <w:r w:rsidR="00FC60D9">
        <w:rPr>
          <w:rFonts w:hAnsi="宋体"/>
          <w:color w:val="000000"/>
          <w:sz w:val="24"/>
        </w:rPr>
        <w:t>更新</w:t>
      </w:r>
      <w:r w:rsidR="00FC60D9" w:rsidRPr="007D4944">
        <w:rPr>
          <w:rFonts w:hAnsi="宋体"/>
          <w:color w:val="000000"/>
          <w:sz w:val="24"/>
        </w:rPr>
        <w:t>、本公司发布的相关公告及</w:t>
      </w:r>
      <w:r w:rsidR="00FC60D9">
        <w:rPr>
          <w:rFonts w:hAnsi="宋体" w:hint="eastAsia"/>
          <w:color w:val="000000"/>
          <w:sz w:val="24"/>
        </w:rPr>
        <w:t>同花顺</w:t>
      </w:r>
      <w:r w:rsidR="00FC60D9" w:rsidRPr="007D4944">
        <w:rPr>
          <w:rFonts w:hAnsi="宋体"/>
          <w:color w:val="000000"/>
          <w:sz w:val="24"/>
        </w:rPr>
        <w:t>的有关规定</w:t>
      </w:r>
      <w:r w:rsidR="00FC60D9">
        <w:rPr>
          <w:rFonts w:hAnsi="宋体" w:hint="eastAsia"/>
          <w:color w:val="000000"/>
          <w:sz w:val="24"/>
        </w:rPr>
        <w:t>。同花顺的业务办理状况请遵循其相关规定。</w:t>
      </w:r>
    </w:p>
    <w:p w:rsidR="009814DE" w:rsidRPr="001505D6" w:rsidRDefault="009814DE" w:rsidP="009814DE">
      <w:pPr>
        <w:spacing w:line="360" w:lineRule="auto"/>
        <w:ind w:firstLine="480"/>
        <w:rPr>
          <w:color w:val="000000"/>
          <w:sz w:val="24"/>
        </w:rPr>
      </w:pPr>
      <w:r w:rsidRPr="001505D6">
        <w:rPr>
          <w:color w:val="000000"/>
          <w:sz w:val="24"/>
        </w:rPr>
        <w:t>（一）</w:t>
      </w:r>
      <w:r w:rsidR="006A459C">
        <w:rPr>
          <w:rFonts w:hint="eastAsia"/>
          <w:color w:val="000000"/>
          <w:sz w:val="24"/>
        </w:rPr>
        <w:t>同花顺</w:t>
      </w:r>
      <w:r w:rsidRPr="001505D6">
        <w:rPr>
          <w:color w:val="000000"/>
          <w:sz w:val="24"/>
        </w:rPr>
        <w:t>客户服务电话：</w:t>
      </w:r>
      <w:r w:rsidR="00CA6348" w:rsidRPr="00CA6348">
        <w:rPr>
          <w:rFonts w:eastAsia="楷体_GB2312"/>
          <w:bCs/>
          <w:sz w:val="24"/>
        </w:rPr>
        <w:t>400</w:t>
      </w:r>
      <w:r w:rsidR="003E2FE9" w:rsidRPr="00CA6348">
        <w:rPr>
          <w:rFonts w:eastAsia="楷体_GB2312"/>
          <w:bCs/>
          <w:sz w:val="24"/>
        </w:rPr>
        <w:t>8</w:t>
      </w:r>
      <w:r w:rsidR="00CA6348" w:rsidRPr="00CA6348">
        <w:rPr>
          <w:rFonts w:eastAsia="楷体_GB2312"/>
          <w:bCs/>
          <w:sz w:val="24"/>
        </w:rPr>
        <w:t>-77</w:t>
      </w:r>
      <w:r w:rsidR="003E2FE9" w:rsidRPr="00CA6348">
        <w:rPr>
          <w:rFonts w:eastAsia="楷体_GB2312"/>
          <w:bCs/>
          <w:sz w:val="24"/>
        </w:rPr>
        <w:t>3</w:t>
      </w:r>
      <w:r w:rsidR="00CA6348" w:rsidRPr="00CA6348">
        <w:rPr>
          <w:rFonts w:eastAsia="楷体_GB2312"/>
          <w:bCs/>
          <w:sz w:val="24"/>
        </w:rPr>
        <w:t>-772</w:t>
      </w:r>
      <w:r w:rsidRPr="00CA6348">
        <w:rPr>
          <w:rFonts w:eastAsia="楷体_GB2312"/>
          <w:bCs/>
          <w:sz w:val="24"/>
        </w:rPr>
        <w:t>；</w:t>
      </w:r>
    </w:p>
    <w:p w:rsidR="009814DE" w:rsidRPr="001505D6" w:rsidRDefault="006A459C" w:rsidP="009814DE">
      <w:pPr>
        <w:spacing w:line="360" w:lineRule="auto"/>
        <w:ind w:firstLine="480"/>
        <w:rPr>
          <w:rFonts w:eastAsia="楷体_GB2312"/>
          <w:bCs/>
          <w:sz w:val="24"/>
        </w:rPr>
      </w:pPr>
      <w:r>
        <w:rPr>
          <w:rFonts w:hint="eastAsia"/>
          <w:color w:val="000000"/>
          <w:sz w:val="24"/>
        </w:rPr>
        <w:t>同花顺</w:t>
      </w:r>
      <w:r w:rsidR="009814DE" w:rsidRPr="001505D6">
        <w:rPr>
          <w:color w:val="000000"/>
          <w:sz w:val="24"/>
        </w:rPr>
        <w:t>网站</w:t>
      </w:r>
      <w:r w:rsidR="009814DE" w:rsidRPr="001505D6">
        <w:rPr>
          <w:rFonts w:hint="eastAsia"/>
          <w:color w:val="000000"/>
          <w:sz w:val="24"/>
        </w:rPr>
        <w:t>：</w:t>
      </w:r>
      <w:r w:rsidR="00CA6348" w:rsidRPr="00CA6348">
        <w:rPr>
          <w:rFonts w:eastAsia="楷体_GB2312"/>
          <w:bCs/>
          <w:sz w:val="24"/>
        </w:rPr>
        <w:t>www.5ifund.com</w:t>
      </w:r>
      <w:r w:rsidR="009814DE" w:rsidRPr="00CA6348">
        <w:rPr>
          <w:rFonts w:eastAsia="楷体_GB2312" w:hint="eastAsia"/>
          <w:bCs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outlineLvl w:val="0"/>
        <w:rPr>
          <w:color w:val="000000"/>
          <w:sz w:val="24"/>
        </w:rPr>
      </w:pPr>
      <w:r w:rsidRPr="001505D6">
        <w:rPr>
          <w:rFonts w:hint="eastAsia"/>
          <w:color w:val="000000"/>
          <w:sz w:val="24"/>
        </w:rPr>
        <w:t>（二）</w:t>
      </w:r>
      <w:r w:rsidRPr="001505D6">
        <w:rPr>
          <w:rFonts w:hAnsi="宋体"/>
          <w:color w:val="000000"/>
          <w:sz w:val="24"/>
        </w:rPr>
        <w:t>本公司客户服务电话：</w:t>
      </w:r>
      <w:r w:rsidRPr="001505D6">
        <w:rPr>
          <w:color w:val="000000"/>
          <w:sz w:val="24"/>
        </w:rPr>
        <w:t>400-818-6666</w:t>
      </w:r>
      <w:r w:rsidRPr="001505D6">
        <w:rPr>
          <w:rFonts w:hAnsi="宋体"/>
          <w:color w:val="000000"/>
          <w:sz w:val="24"/>
        </w:rPr>
        <w:t>；</w:t>
      </w:r>
    </w:p>
    <w:p w:rsidR="009814DE" w:rsidRPr="001505D6" w:rsidRDefault="009814DE" w:rsidP="009814DE">
      <w:pPr>
        <w:spacing w:line="360" w:lineRule="auto"/>
        <w:ind w:firstLine="420"/>
        <w:rPr>
          <w:rFonts w:hAnsi="宋体"/>
          <w:color w:val="000000"/>
          <w:sz w:val="24"/>
        </w:rPr>
      </w:pPr>
      <w:r w:rsidRPr="001505D6">
        <w:rPr>
          <w:rFonts w:hAnsi="宋体"/>
          <w:color w:val="000000"/>
          <w:sz w:val="24"/>
        </w:rPr>
        <w:t>本公司网站：</w:t>
      </w:r>
      <w:r w:rsidRPr="001505D6">
        <w:rPr>
          <w:color w:val="000000"/>
          <w:sz w:val="24"/>
        </w:rPr>
        <w:t>www.ChinaAMC.com</w:t>
      </w:r>
      <w:r w:rsidRPr="001505D6">
        <w:rPr>
          <w:rFonts w:hAnsi="宋体"/>
          <w:color w:val="000000"/>
          <w:sz w:val="24"/>
        </w:rPr>
        <w:t>。</w:t>
      </w:r>
    </w:p>
    <w:p w:rsidR="00FC60D9" w:rsidRPr="001505D6" w:rsidRDefault="00FC60D9" w:rsidP="00FC60D9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1505D6">
        <w:rPr>
          <w:rFonts w:hAnsi="宋体"/>
          <w:color w:val="000000"/>
          <w:sz w:val="24"/>
        </w:rPr>
        <w:t>本公司旗下开放式基金</w:t>
      </w:r>
      <w:r w:rsidRPr="001505D6">
        <w:rPr>
          <w:rFonts w:hAnsi="宋体" w:hint="eastAsia"/>
          <w:color w:val="000000"/>
          <w:sz w:val="24"/>
        </w:rPr>
        <w:t>的</w:t>
      </w:r>
      <w:r>
        <w:rPr>
          <w:rFonts w:hAnsi="宋体" w:hint="eastAsia"/>
          <w:color w:val="000000"/>
          <w:sz w:val="24"/>
        </w:rPr>
        <w:t>销售</w:t>
      </w:r>
      <w:r w:rsidRPr="001505D6">
        <w:rPr>
          <w:rFonts w:hAnsi="宋体"/>
          <w:color w:val="000000"/>
          <w:sz w:val="24"/>
        </w:rPr>
        <w:t>机构</w:t>
      </w:r>
      <w:r>
        <w:rPr>
          <w:rFonts w:hAnsi="宋体" w:hint="eastAsia"/>
          <w:color w:val="000000"/>
          <w:sz w:val="24"/>
        </w:rPr>
        <w:t>已在</w:t>
      </w:r>
      <w:r w:rsidRPr="001505D6">
        <w:rPr>
          <w:rFonts w:hAnsi="宋体"/>
          <w:color w:val="000000"/>
          <w:sz w:val="24"/>
        </w:rPr>
        <w:t>本公司网站</w:t>
      </w:r>
      <w:r>
        <w:rPr>
          <w:rFonts w:hAnsi="宋体" w:hint="eastAsia"/>
          <w:color w:val="000000"/>
          <w:sz w:val="24"/>
        </w:rPr>
        <w:t>公示，</w:t>
      </w:r>
      <w:r w:rsidRPr="00163CA5">
        <w:rPr>
          <w:rFonts w:hAnsi="宋体" w:hint="eastAsia"/>
          <w:sz w:val="24"/>
        </w:rPr>
        <w:t>投资者可登录查询</w:t>
      </w:r>
      <w:r w:rsidRPr="001505D6">
        <w:rPr>
          <w:rFonts w:hAnsi="宋体"/>
          <w:color w:val="000000"/>
          <w:sz w:val="24"/>
        </w:rPr>
        <w:t>。</w:t>
      </w:r>
    </w:p>
    <w:p w:rsidR="009814DE" w:rsidRPr="001505D6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1505D6">
        <w:rPr>
          <w:rFonts w:eastAsiaTheme="minorEastAsia" w:hAnsiTheme="minorEastAsia"/>
          <w:color w:val="000000"/>
          <w:sz w:val="24"/>
        </w:rPr>
        <w:t>特此公告</w:t>
      </w:r>
    </w:p>
    <w:p w:rsidR="009C02B2" w:rsidRPr="001505D6" w:rsidRDefault="009C02B2" w:rsidP="009C02B2">
      <w:pPr>
        <w:pStyle w:val="a3"/>
        <w:spacing w:before="0" w:beforeAutospacing="0" w:after="0" w:afterAutospacing="0" w:line="360" w:lineRule="auto"/>
        <w:ind w:firstLineChars="264" w:firstLine="634"/>
        <w:rPr>
          <w:rFonts w:ascii="Times New Roman" w:eastAsiaTheme="minorEastAsia" w:hAnsi="Times New Roman" w:cs="Times New Roman"/>
          <w:kern w:val="2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1505D6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1505D6">
        <w:rPr>
          <w:rFonts w:eastAsiaTheme="minorEastAsia" w:hAnsiTheme="minorEastAsia"/>
          <w:sz w:val="24"/>
        </w:rPr>
        <w:t>华夏基金管理有限公司</w:t>
      </w:r>
    </w:p>
    <w:p w:rsidR="00FC60D9" w:rsidRPr="009439AB" w:rsidRDefault="00FC60D9" w:rsidP="00FC60D9">
      <w:pPr>
        <w:wordWrap w:val="0"/>
        <w:spacing w:line="360" w:lineRule="auto"/>
        <w:ind w:firstLineChars="215" w:firstLine="516"/>
        <w:jc w:val="right"/>
      </w:pPr>
      <w:r w:rsidRPr="00502B3F">
        <w:rPr>
          <w:kern w:val="0"/>
          <w:sz w:val="24"/>
        </w:rPr>
        <w:t>二〇一</w:t>
      </w:r>
      <w:r>
        <w:rPr>
          <w:rFonts w:hint="eastAsia"/>
          <w:kern w:val="0"/>
          <w:sz w:val="24"/>
        </w:rPr>
        <w:t>九</w:t>
      </w:r>
      <w:r w:rsidRPr="00502B3F">
        <w:rPr>
          <w:sz w:val="24"/>
        </w:rPr>
        <w:t>年</w:t>
      </w:r>
      <w:r>
        <w:rPr>
          <w:rFonts w:hAnsi="宋体" w:hint="eastAsia"/>
          <w:sz w:val="24"/>
        </w:rPr>
        <w:t>十二月二十五</w:t>
      </w:r>
      <w:r w:rsidRPr="00502B3F">
        <w:rPr>
          <w:rFonts w:hAnsi="宋体"/>
          <w:sz w:val="24"/>
        </w:rPr>
        <w:t>日</w:t>
      </w:r>
    </w:p>
    <w:p w:rsidR="00CA75E8" w:rsidRPr="00FC60D9" w:rsidRDefault="00CA75E8" w:rsidP="00FC60D9">
      <w:pPr>
        <w:wordWrap w:val="0"/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</w:p>
    <w:sectPr w:rsidR="00CA75E8" w:rsidRPr="00FC60D9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0A" w:rsidRDefault="0004330A">
      <w:r>
        <w:separator/>
      </w:r>
    </w:p>
  </w:endnote>
  <w:endnote w:type="continuationSeparator" w:id="1">
    <w:p w:rsidR="0004330A" w:rsidRDefault="0004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671D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4671DD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3E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18B">
      <w:rPr>
        <w:rStyle w:val="a5"/>
        <w:noProof/>
      </w:rPr>
      <w:t>1</w:t>
    </w:r>
    <w:r>
      <w:rPr>
        <w:rStyle w:val="a5"/>
      </w:rPr>
      <w:fldChar w:fldCharType="end"/>
    </w:r>
  </w:p>
  <w:p w:rsidR="00563E64" w:rsidRDefault="00563E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0A" w:rsidRDefault="0004330A">
      <w:r>
        <w:separator/>
      </w:r>
    </w:p>
  </w:footnote>
  <w:footnote w:type="continuationSeparator" w:id="1">
    <w:p w:rsidR="0004330A" w:rsidRDefault="00043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64" w:rsidRDefault="00563E64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2133"/>
    <w:rsid w:val="00002A33"/>
    <w:rsid w:val="000035DB"/>
    <w:rsid w:val="000129B4"/>
    <w:rsid w:val="000142C0"/>
    <w:rsid w:val="00032D46"/>
    <w:rsid w:val="0004330A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C49ED"/>
    <w:rsid w:val="000D0331"/>
    <w:rsid w:val="000D280E"/>
    <w:rsid w:val="000D518B"/>
    <w:rsid w:val="000D7E78"/>
    <w:rsid w:val="000F15C7"/>
    <w:rsid w:val="000F1A99"/>
    <w:rsid w:val="001004AF"/>
    <w:rsid w:val="00100A80"/>
    <w:rsid w:val="00101746"/>
    <w:rsid w:val="00101E2E"/>
    <w:rsid w:val="00105E2E"/>
    <w:rsid w:val="00105F9E"/>
    <w:rsid w:val="00107518"/>
    <w:rsid w:val="001104F2"/>
    <w:rsid w:val="00123011"/>
    <w:rsid w:val="001312F7"/>
    <w:rsid w:val="001346A9"/>
    <w:rsid w:val="00140C9A"/>
    <w:rsid w:val="00141663"/>
    <w:rsid w:val="00142746"/>
    <w:rsid w:val="001505D6"/>
    <w:rsid w:val="001550AC"/>
    <w:rsid w:val="00156420"/>
    <w:rsid w:val="001671F3"/>
    <w:rsid w:val="00167A6A"/>
    <w:rsid w:val="001740AF"/>
    <w:rsid w:val="00176D36"/>
    <w:rsid w:val="00190222"/>
    <w:rsid w:val="001916FA"/>
    <w:rsid w:val="00195B95"/>
    <w:rsid w:val="001B18B5"/>
    <w:rsid w:val="001B7068"/>
    <w:rsid w:val="001C0FF1"/>
    <w:rsid w:val="001C56DC"/>
    <w:rsid w:val="001C5AF8"/>
    <w:rsid w:val="001C7653"/>
    <w:rsid w:val="001C7C79"/>
    <w:rsid w:val="001E49FB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21532"/>
    <w:rsid w:val="00225B3E"/>
    <w:rsid w:val="00227F26"/>
    <w:rsid w:val="00233A92"/>
    <w:rsid w:val="00236216"/>
    <w:rsid w:val="00240BDE"/>
    <w:rsid w:val="00241144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40CF"/>
    <w:rsid w:val="002E5B26"/>
    <w:rsid w:val="002F04F6"/>
    <w:rsid w:val="002F08EB"/>
    <w:rsid w:val="00302950"/>
    <w:rsid w:val="00302E8E"/>
    <w:rsid w:val="003124C8"/>
    <w:rsid w:val="0031256F"/>
    <w:rsid w:val="00327113"/>
    <w:rsid w:val="0032762D"/>
    <w:rsid w:val="00331DE5"/>
    <w:rsid w:val="00333505"/>
    <w:rsid w:val="00343830"/>
    <w:rsid w:val="00346F65"/>
    <w:rsid w:val="003474C7"/>
    <w:rsid w:val="00351026"/>
    <w:rsid w:val="00355ACE"/>
    <w:rsid w:val="00361647"/>
    <w:rsid w:val="00367D15"/>
    <w:rsid w:val="003703CB"/>
    <w:rsid w:val="00377CED"/>
    <w:rsid w:val="00381C80"/>
    <w:rsid w:val="00384447"/>
    <w:rsid w:val="003860AA"/>
    <w:rsid w:val="00392ECD"/>
    <w:rsid w:val="00393DE9"/>
    <w:rsid w:val="00394374"/>
    <w:rsid w:val="00394B41"/>
    <w:rsid w:val="00395B0D"/>
    <w:rsid w:val="003A3F71"/>
    <w:rsid w:val="003A4AEC"/>
    <w:rsid w:val="003C7AD5"/>
    <w:rsid w:val="003D2BC7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10E1F"/>
    <w:rsid w:val="00434101"/>
    <w:rsid w:val="00436FAF"/>
    <w:rsid w:val="00444EBA"/>
    <w:rsid w:val="0045421C"/>
    <w:rsid w:val="00454CD2"/>
    <w:rsid w:val="004669D1"/>
    <w:rsid w:val="004671DD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31DA3"/>
    <w:rsid w:val="005410F5"/>
    <w:rsid w:val="005419CE"/>
    <w:rsid w:val="00553015"/>
    <w:rsid w:val="00556D97"/>
    <w:rsid w:val="00561979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73A7"/>
    <w:rsid w:val="0067752E"/>
    <w:rsid w:val="00682727"/>
    <w:rsid w:val="006858AE"/>
    <w:rsid w:val="00687324"/>
    <w:rsid w:val="006906CE"/>
    <w:rsid w:val="006926FF"/>
    <w:rsid w:val="00696CEB"/>
    <w:rsid w:val="006A0088"/>
    <w:rsid w:val="006A400E"/>
    <w:rsid w:val="006A459C"/>
    <w:rsid w:val="006B226F"/>
    <w:rsid w:val="006B7E93"/>
    <w:rsid w:val="006D518D"/>
    <w:rsid w:val="006D619A"/>
    <w:rsid w:val="006E49BA"/>
    <w:rsid w:val="006F33AF"/>
    <w:rsid w:val="00704705"/>
    <w:rsid w:val="007062C3"/>
    <w:rsid w:val="00720FB2"/>
    <w:rsid w:val="00724E38"/>
    <w:rsid w:val="00725997"/>
    <w:rsid w:val="00732E6B"/>
    <w:rsid w:val="00742825"/>
    <w:rsid w:val="00745CE8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5B4B"/>
    <w:rsid w:val="008566CC"/>
    <w:rsid w:val="0086546D"/>
    <w:rsid w:val="008746D1"/>
    <w:rsid w:val="00875406"/>
    <w:rsid w:val="00875B6D"/>
    <w:rsid w:val="008873CC"/>
    <w:rsid w:val="008950FA"/>
    <w:rsid w:val="0089724B"/>
    <w:rsid w:val="008978A2"/>
    <w:rsid w:val="008C10BA"/>
    <w:rsid w:val="008C499E"/>
    <w:rsid w:val="008D4CC7"/>
    <w:rsid w:val="008D7308"/>
    <w:rsid w:val="008E4C3A"/>
    <w:rsid w:val="008E60AA"/>
    <w:rsid w:val="008F1082"/>
    <w:rsid w:val="008F6D08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C19"/>
    <w:rsid w:val="0096641D"/>
    <w:rsid w:val="0097170A"/>
    <w:rsid w:val="00977DB9"/>
    <w:rsid w:val="009814DE"/>
    <w:rsid w:val="0098264C"/>
    <w:rsid w:val="00990F46"/>
    <w:rsid w:val="00992EE1"/>
    <w:rsid w:val="009C02B2"/>
    <w:rsid w:val="009D2029"/>
    <w:rsid w:val="009E46F9"/>
    <w:rsid w:val="009F2AFD"/>
    <w:rsid w:val="009F39EB"/>
    <w:rsid w:val="009F427F"/>
    <w:rsid w:val="009F44FB"/>
    <w:rsid w:val="009F5995"/>
    <w:rsid w:val="00A004D5"/>
    <w:rsid w:val="00A00F0D"/>
    <w:rsid w:val="00A054F5"/>
    <w:rsid w:val="00A202A2"/>
    <w:rsid w:val="00A22EFB"/>
    <w:rsid w:val="00A30AA7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7490"/>
    <w:rsid w:val="00A85F6A"/>
    <w:rsid w:val="00A9651B"/>
    <w:rsid w:val="00AA208A"/>
    <w:rsid w:val="00AA22D7"/>
    <w:rsid w:val="00AA3B16"/>
    <w:rsid w:val="00AA4E6D"/>
    <w:rsid w:val="00AA509D"/>
    <w:rsid w:val="00AC5439"/>
    <w:rsid w:val="00AD6EE1"/>
    <w:rsid w:val="00AD76A5"/>
    <w:rsid w:val="00AF3AC6"/>
    <w:rsid w:val="00AF3E02"/>
    <w:rsid w:val="00AF425D"/>
    <w:rsid w:val="00AF50C3"/>
    <w:rsid w:val="00AF60F7"/>
    <w:rsid w:val="00AF6471"/>
    <w:rsid w:val="00B05278"/>
    <w:rsid w:val="00B05E7F"/>
    <w:rsid w:val="00B07921"/>
    <w:rsid w:val="00B07969"/>
    <w:rsid w:val="00B12C3E"/>
    <w:rsid w:val="00B2247F"/>
    <w:rsid w:val="00B244AF"/>
    <w:rsid w:val="00B274EC"/>
    <w:rsid w:val="00B45249"/>
    <w:rsid w:val="00B5521C"/>
    <w:rsid w:val="00B628C4"/>
    <w:rsid w:val="00B726A2"/>
    <w:rsid w:val="00B7734B"/>
    <w:rsid w:val="00B77998"/>
    <w:rsid w:val="00B8480B"/>
    <w:rsid w:val="00B848FD"/>
    <w:rsid w:val="00B86AA2"/>
    <w:rsid w:val="00B90222"/>
    <w:rsid w:val="00BA5090"/>
    <w:rsid w:val="00BA66F2"/>
    <w:rsid w:val="00BB18E8"/>
    <w:rsid w:val="00BB5A1A"/>
    <w:rsid w:val="00BB76A8"/>
    <w:rsid w:val="00BC2033"/>
    <w:rsid w:val="00BC2AF6"/>
    <w:rsid w:val="00BC418B"/>
    <w:rsid w:val="00BC781A"/>
    <w:rsid w:val="00BD15AD"/>
    <w:rsid w:val="00BD5660"/>
    <w:rsid w:val="00BD56FB"/>
    <w:rsid w:val="00BD65B9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50BCE"/>
    <w:rsid w:val="00C51117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3775"/>
    <w:rsid w:val="00C94C02"/>
    <w:rsid w:val="00C95CDD"/>
    <w:rsid w:val="00C96B85"/>
    <w:rsid w:val="00CA35A2"/>
    <w:rsid w:val="00CA6348"/>
    <w:rsid w:val="00CA75E8"/>
    <w:rsid w:val="00CB343A"/>
    <w:rsid w:val="00CC3837"/>
    <w:rsid w:val="00CD1C3F"/>
    <w:rsid w:val="00CD74A6"/>
    <w:rsid w:val="00CD7A9C"/>
    <w:rsid w:val="00CE1141"/>
    <w:rsid w:val="00CE1363"/>
    <w:rsid w:val="00CE62CE"/>
    <w:rsid w:val="00CF71A1"/>
    <w:rsid w:val="00D03287"/>
    <w:rsid w:val="00D04B5D"/>
    <w:rsid w:val="00D171AC"/>
    <w:rsid w:val="00D2088F"/>
    <w:rsid w:val="00D2098B"/>
    <w:rsid w:val="00D223A3"/>
    <w:rsid w:val="00D22810"/>
    <w:rsid w:val="00D22F53"/>
    <w:rsid w:val="00D2340C"/>
    <w:rsid w:val="00D31F0D"/>
    <w:rsid w:val="00D3393F"/>
    <w:rsid w:val="00D57F6A"/>
    <w:rsid w:val="00D84AAB"/>
    <w:rsid w:val="00D91A72"/>
    <w:rsid w:val="00D94ED5"/>
    <w:rsid w:val="00DA08EE"/>
    <w:rsid w:val="00DA7DE8"/>
    <w:rsid w:val="00DB1EB7"/>
    <w:rsid w:val="00DB519A"/>
    <w:rsid w:val="00DC1558"/>
    <w:rsid w:val="00DD05DA"/>
    <w:rsid w:val="00DD7FB9"/>
    <w:rsid w:val="00DE099A"/>
    <w:rsid w:val="00DE132F"/>
    <w:rsid w:val="00DE1627"/>
    <w:rsid w:val="00DF7617"/>
    <w:rsid w:val="00E0532E"/>
    <w:rsid w:val="00E113E5"/>
    <w:rsid w:val="00E12906"/>
    <w:rsid w:val="00E16C58"/>
    <w:rsid w:val="00E26533"/>
    <w:rsid w:val="00E301A9"/>
    <w:rsid w:val="00E36465"/>
    <w:rsid w:val="00E41AE9"/>
    <w:rsid w:val="00E41F36"/>
    <w:rsid w:val="00E43E1E"/>
    <w:rsid w:val="00E46DEA"/>
    <w:rsid w:val="00E53678"/>
    <w:rsid w:val="00E56490"/>
    <w:rsid w:val="00E65527"/>
    <w:rsid w:val="00E65A48"/>
    <w:rsid w:val="00E75140"/>
    <w:rsid w:val="00E7744E"/>
    <w:rsid w:val="00E7752A"/>
    <w:rsid w:val="00E94260"/>
    <w:rsid w:val="00E94ABD"/>
    <w:rsid w:val="00E94BA1"/>
    <w:rsid w:val="00E96F60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C60D9"/>
    <w:rsid w:val="00FD5C23"/>
    <w:rsid w:val="00FD5C6E"/>
    <w:rsid w:val="00FE0198"/>
    <w:rsid w:val="00FE1FA0"/>
    <w:rsid w:val="00FE5E84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D2FC-7B76-4B5F-BB68-49CBFD4B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4</DocSecurity>
  <Lines>3</Lines>
  <Paragraphs>1</Paragraphs>
  <ScaleCrop>false</ScaleCrop>
  <Company>MC SYSTEM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JonMMx 2000</cp:lastModifiedBy>
  <cp:revision>2</cp:revision>
  <cp:lastPrinted>2014-09-03T08:23:00Z</cp:lastPrinted>
  <dcterms:created xsi:type="dcterms:W3CDTF">2019-12-24T16:00:00Z</dcterms:created>
  <dcterms:modified xsi:type="dcterms:W3CDTF">2019-12-24T16:00:00Z</dcterms:modified>
</cp:coreProperties>
</file>