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E3E" w:rsidRPr="00A06E3E" w:rsidRDefault="00A06E3E" w:rsidP="00A06E3E">
      <w:pPr>
        <w:widowControl/>
        <w:jc w:val="center"/>
        <w:rPr>
          <w:rFonts w:ascii="宋体" w:eastAsia="宋体" w:hAnsi="宋体" w:cs="宋体"/>
          <w:b/>
          <w:kern w:val="0"/>
          <w:sz w:val="30"/>
          <w:szCs w:val="30"/>
        </w:rPr>
      </w:pPr>
      <w:r>
        <w:rPr>
          <w:rFonts w:ascii="宋体" w:eastAsia="宋体" w:hAnsi="宋体" w:cs="宋体" w:hint="eastAsia"/>
          <w:b/>
          <w:kern w:val="0"/>
          <w:sz w:val="30"/>
          <w:szCs w:val="30"/>
        </w:rPr>
        <w:t>信达澳银</w:t>
      </w:r>
      <w:r w:rsidR="00C958CC">
        <w:rPr>
          <w:rFonts w:ascii="宋体" w:eastAsia="宋体" w:hAnsi="宋体" w:cs="宋体" w:hint="eastAsia"/>
          <w:b/>
          <w:kern w:val="0"/>
          <w:sz w:val="30"/>
          <w:szCs w:val="30"/>
        </w:rPr>
        <w:t>安和纯债</w:t>
      </w:r>
      <w:r w:rsidR="00C958CC">
        <w:rPr>
          <w:rFonts w:ascii="宋体" w:eastAsia="宋体" w:hAnsi="宋体" w:cs="宋体"/>
          <w:b/>
          <w:kern w:val="0"/>
          <w:sz w:val="30"/>
          <w:szCs w:val="30"/>
        </w:rPr>
        <w:t>债券</w:t>
      </w:r>
      <w:r w:rsidRPr="00A06E3E">
        <w:rPr>
          <w:rFonts w:ascii="宋体" w:eastAsia="宋体" w:hAnsi="宋体" w:cs="宋体" w:hint="eastAsia"/>
          <w:b/>
          <w:kern w:val="0"/>
          <w:sz w:val="30"/>
          <w:szCs w:val="30"/>
        </w:rPr>
        <w:t>型证券投资基金</w:t>
      </w:r>
    </w:p>
    <w:p w:rsidR="00C935DF" w:rsidRDefault="00C958CC" w:rsidP="00A06E3E">
      <w:pPr>
        <w:widowControl/>
        <w:jc w:val="center"/>
        <w:rPr>
          <w:rFonts w:ascii="宋体" w:eastAsia="宋体" w:hAnsi="宋体" w:cs="宋体"/>
          <w:b/>
          <w:kern w:val="0"/>
          <w:sz w:val="30"/>
          <w:szCs w:val="30"/>
        </w:rPr>
      </w:pPr>
      <w:r>
        <w:rPr>
          <w:rFonts w:ascii="宋体" w:eastAsia="宋体" w:hAnsi="宋体" w:cs="宋体" w:hint="eastAsia"/>
          <w:b/>
          <w:kern w:val="0"/>
          <w:sz w:val="30"/>
          <w:szCs w:val="30"/>
        </w:rPr>
        <w:t>清算报告</w:t>
      </w:r>
      <w:r w:rsidR="00A06E3E" w:rsidRPr="00A06E3E">
        <w:rPr>
          <w:rFonts w:ascii="宋体" w:eastAsia="宋体" w:hAnsi="宋体" w:cs="宋体" w:hint="eastAsia"/>
          <w:b/>
          <w:kern w:val="0"/>
          <w:sz w:val="30"/>
          <w:szCs w:val="30"/>
        </w:rPr>
        <w:t>提示性公告</w:t>
      </w:r>
    </w:p>
    <w:p w:rsidR="00A06E3E" w:rsidRPr="00BD354F" w:rsidRDefault="00A06E3E" w:rsidP="00A06E3E">
      <w:pPr>
        <w:widowControl/>
        <w:jc w:val="center"/>
        <w:rPr>
          <w:rFonts w:ascii="宋体" w:eastAsia="宋体" w:hAnsi="宋体" w:cs="宋体"/>
          <w:b/>
          <w:kern w:val="0"/>
          <w:sz w:val="30"/>
          <w:szCs w:val="30"/>
        </w:rPr>
      </w:pPr>
    </w:p>
    <w:p w:rsidR="00C958CC" w:rsidRPr="00C958CC" w:rsidRDefault="00C958CC" w:rsidP="00C958CC">
      <w:pPr>
        <w:widowControl/>
        <w:spacing w:line="360" w:lineRule="auto"/>
        <w:ind w:firstLineChars="200" w:firstLine="480"/>
        <w:jc w:val="left"/>
        <w:rPr>
          <w:rFonts w:ascii="宋体" w:eastAsia="宋体" w:hAnsi="宋体"/>
          <w:kern w:val="0"/>
          <w:sz w:val="24"/>
          <w:szCs w:val="24"/>
        </w:rPr>
      </w:pPr>
      <w:r>
        <w:rPr>
          <w:rFonts w:ascii="宋体" w:eastAsia="宋体" w:hAnsi="宋体" w:hint="eastAsia"/>
          <w:kern w:val="0"/>
          <w:sz w:val="24"/>
          <w:szCs w:val="24"/>
        </w:rPr>
        <w:t>信达澳银</w:t>
      </w:r>
      <w:r>
        <w:rPr>
          <w:rFonts w:ascii="宋体" w:eastAsia="宋体" w:hAnsi="宋体"/>
          <w:kern w:val="0"/>
          <w:sz w:val="24"/>
          <w:szCs w:val="24"/>
        </w:rPr>
        <w:t>安和纯债</w:t>
      </w:r>
      <w:r w:rsidRPr="00C958CC">
        <w:rPr>
          <w:rFonts w:ascii="宋体" w:eastAsia="宋体" w:hAnsi="宋体" w:hint="eastAsia"/>
          <w:kern w:val="0"/>
          <w:sz w:val="24"/>
          <w:szCs w:val="24"/>
        </w:rPr>
        <w:t>债券型证券投资基金自2019年</w:t>
      </w:r>
      <w:r>
        <w:rPr>
          <w:rFonts w:ascii="宋体" w:eastAsia="宋体" w:hAnsi="宋体"/>
          <w:kern w:val="0"/>
          <w:sz w:val="24"/>
          <w:szCs w:val="24"/>
        </w:rPr>
        <w:t>9</w:t>
      </w:r>
      <w:r w:rsidRPr="00C958CC">
        <w:rPr>
          <w:rFonts w:ascii="宋体" w:eastAsia="宋体" w:hAnsi="宋体" w:hint="eastAsia"/>
          <w:kern w:val="0"/>
          <w:sz w:val="24"/>
          <w:szCs w:val="24"/>
        </w:rPr>
        <w:t>月</w:t>
      </w:r>
      <w:r>
        <w:rPr>
          <w:rFonts w:ascii="宋体" w:eastAsia="宋体" w:hAnsi="宋体" w:hint="eastAsia"/>
          <w:kern w:val="0"/>
          <w:sz w:val="24"/>
          <w:szCs w:val="24"/>
        </w:rPr>
        <w:t>18</w:t>
      </w:r>
      <w:r w:rsidRPr="00C958CC">
        <w:rPr>
          <w:rFonts w:ascii="宋体" w:eastAsia="宋体" w:hAnsi="宋体" w:hint="eastAsia"/>
          <w:kern w:val="0"/>
          <w:sz w:val="24"/>
          <w:szCs w:val="24"/>
        </w:rPr>
        <w:t>日起进入清算期。清算报告全文于2019年12月</w:t>
      </w:r>
      <w:r>
        <w:rPr>
          <w:rFonts w:ascii="宋体" w:eastAsia="宋体" w:hAnsi="宋体"/>
          <w:kern w:val="0"/>
          <w:sz w:val="24"/>
          <w:szCs w:val="24"/>
        </w:rPr>
        <w:t>24</w:t>
      </w:r>
      <w:r w:rsidRPr="00C958CC">
        <w:rPr>
          <w:rFonts w:ascii="宋体" w:eastAsia="宋体" w:hAnsi="宋体" w:hint="eastAsia"/>
          <w:kern w:val="0"/>
          <w:sz w:val="24"/>
          <w:szCs w:val="24"/>
        </w:rPr>
        <w:t>日在本公司网站（www.fscinda.com）和中国证监会基金电子披露网站（http://eid.csrc.gov.cn/fund）披露，供投资者查阅。如有疑问可拨打本公司客服电话（4008-888-118）</w:t>
      </w:r>
      <w:bookmarkStart w:id="0" w:name="_GoBack"/>
      <w:bookmarkEnd w:id="0"/>
      <w:r w:rsidRPr="00C958CC">
        <w:rPr>
          <w:rFonts w:ascii="宋体" w:eastAsia="宋体" w:hAnsi="宋体" w:hint="eastAsia"/>
          <w:kern w:val="0"/>
          <w:sz w:val="24"/>
          <w:szCs w:val="24"/>
        </w:rPr>
        <w:t xml:space="preserve">咨询。 </w:t>
      </w:r>
    </w:p>
    <w:p w:rsidR="00C958CC" w:rsidRPr="00C958CC" w:rsidRDefault="00C958CC" w:rsidP="00C958CC">
      <w:pPr>
        <w:widowControl/>
        <w:spacing w:line="360" w:lineRule="auto"/>
        <w:ind w:firstLineChars="200" w:firstLine="480"/>
        <w:jc w:val="left"/>
        <w:rPr>
          <w:rFonts w:ascii="宋体" w:eastAsia="宋体" w:hAnsi="宋体"/>
          <w:kern w:val="0"/>
          <w:sz w:val="24"/>
          <w:szCs w:val="24"/>
        </w:rPr>
      </w:pPr>
    </w:p>
    <w:p w:rsidR="00C958CC" w:rsidRPr="00C958CC" w:rsidRDefault="00C958CC" w:rsidP="00C958CC">
      <w:pPr>
        <w:widowControl/>
        <w:spacing w:line="360" w:lineRule="auto"/>
        <w:ind w:firstLineChars="200" w:firstLine="480"/>
        <w:jc w:val="left"/>
        <w:rPr>
          <w:rFonts w:ascii="宋体" w:eastAsia="宋体" w:hAnsi="宋体"/>
          <w:kern w:val="0"/>
          <w:sz w:val="24"/>
          <w:szCs w:val="24"/>
        </w:rPr>
      </w:pPr>
      <w:r w:rsidRPr="00C958CC">
        <w:rPr>
          <w:rFonts w:ascii="宋体" w:eastAsia="宋体" w:hAnsi="宋体" w:hint="eastAsia"/>
          <w:kern w:val="0"/>
          <w:sz w:val="24"/>
          <w:szCs w:val="24"/>
        </w:rPr>
        <w:t xml:space="preserve">特此公告。 </w:t>
      </w:r>
    </w:p>
    <w:p w:rsidR="00C958CC" w:rsidRPr="00C958CC" w:rsidRDefault="00C958CC" w:rsidP="00C958CC">
      <w:pPr>
        <w:widowControl/>
        <w:spacing w:line="360" w:lineRule="auto"/>
        <w:ind w:firstLineChars="200" w:firstLine="480"/>
        <w:jc w:val="left"/>
        <w:rPr>
          <w:rFonts w:ascii="宋体" w:eastAsia="宋体" w:hAnsi="宋体"/>
          <w:kern w:val="0"/>
          <w:sz w:val="24"/>
          <w:szCs w:val="24"/>
        </w:rPr>
      </w:pPr>
    </w:p>
    <w:p w:rsidR="00C958CC" w:rsidRPr="00C958CC" w:rsidRDefault="00C958CC" w:rsidP="00C958CC">
      <w:pPr>
        <w:widowControl/>
        <w:spacing w:line="360" w:lineRule="auto"/>
        <w:ind w:firstLineChars="200" w:firstLine="480"/>
        <w:jc w:val="right"/>
        <w:rPr>
          <w:rFonts w:ascii="宋体" w:eastAsia="宋体" w:hAnsi="宋体"/>
          <w:kern w:val="0"/>
          <w:sz w:val="24"/>
          <w:szCs w:val="24"/>
        </w:rPr>
      </w:pPr>
      <w:r>
        <w:rPr>
          <w:rFonts w:ascii="宋体" w:eastAsia="宋体" w:hAnsi="宋体" w:hint="eastAsia"/>
          <w:kern w:val="0"/>
          <w:sz w:val="24"/>
          <w:szCs w:val="24"/>
        </w:rPr>
        <w:t>信达澳银</w:t>
      </w:r>
      <w:r w:rsidRPr="00C958CC">
        <w:rPr>
          <w:rFonts w:ascii="宋体" w:eastAsia="宋体" w:hAnsi="宋体" w:hint="eastAsia"/>
          <w:kern w:val="0"/>
          <w:sz w:val="24"/>
          <w:szCs w:val="24"/>
        </w:rPr>
        <w:t xml:space="preserve">基金管理有限公司 </w:t>
      </w:r>
    </w:p>
    <w:p w:rsidR="001811DB" w:rsidRPr="00027856" w:rsidRDefault="00C958CC" w:rsidP="00C958CC">
      <w:pPr>
        <w:widowControl/>
        <w:spacing w:line="360" w:lineRule="auto"/>
        <w:ind w:firstLineChars="200" w:firstLine="480"/>
        <w:jc w:val="right"/>
        <w:rPr>
          <w:rFonts w:ascii="宋体" w:eastAsia="宋体" w:hAnsi="宋体"/>
          <w:kern w:val="0"/>
          <w:sz w:val="24"/>
          <w:szCs w:val="24"/>
        </w:rPr>
      </w:pPr>
      <w:r w:rsidRPr="00C958CC">
        <w:rPr>
          <w:rFonts w:ascii="宋体" w:eastAsia="宋体" w:hAnsi="宋体" w:hint="eastAsia"/>
          <w:kern w:val="0"/>
          <w:sz w:val="24"/>
          <w:szCs w:val="24"/>
        </w:rPr>
        <w:t>2019年12月</w:t>
      </w:r>
      <w:r>
        <w:rPr>
          <w:rFonts w:ascii="宋体" w:eastAsia="宋体" w:hAnsi="宋体"/>
          <w:kern w:val="0"/>
          <w:sz w:val="24"/>
          <w:szCs w:val="24"/>
        </w:rPr>
        <w:t>24</w:t>
      </w:r>
      <w:r w:rsidRPr="00C958CC">
        <w:rPr>
          <w:rFonts w:ascii="宋体" w:eastAsia="宋体" w:hAnsi="宋体" w:hint="eastAsia"/>
          <w:kern w:val="0"/>
          <w:sz w:val="24"/>
          <w:szCs w:val="24"/>
        </w:rPr>
        <w:t>日</w:t>
      </w:r>
    </w:p>
    <w:sectPr w:rsidR="001811DB" w:rsidRPr="00027856" w:rsidSect="004C05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738A" w:rsidRDefault="009C738A" w:rsidP="00C935DF">
      <w:r>
        <w:separator/>
      </w:r>
    </w:p>
  </w:endnote>
  <w:endnote w:type="continuationSeparator" w:id="1">
    <w:p w:rsidR="009C738A" w:rsidRDefault="009C738A" w:rsidP="00C935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仿宋简体">
    <w:altName w:val="宋体"/>
    <w:charset w:val="86"/>
    <w:family w:val="auto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738A" w:rsidRDefault="009C738A" w:rsidP="00C935DF">
      <w:r>
        <w:separator/>
      </w:r>
    </w:p>
  </w:footnote>
  <w:footnote w:type="continuationSeparator" w:id="1">
    <w:p w:rsidR="009C738A" w:rsidRDefault="009C738A" w:rsidP="00C935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35DF"/>
    <w:rsid w:val="00003495"/>
    <w:rsid w:val="00006619"/>
    <w:rsid w:val="00011803"/>
    <w:rsid w:val="0002309F"/>
    <w:rsid w:val="000251BC"/>
    <w:rsid w:val="00027856"/>
    <w:rsid w:val="00032762"/>
    <w:rsid w:val="000330C4"/>
    <w:rsid w:val="00035D00"/>
    <w:rsid w:val="00035FAC"/>
    <w:rsid w:val="00041353"/>
    <w:rsid w:val="000446E0"/>
    <w:rsid w:val="00075210"/>
    <w:rsid w:val="00080631"/>
    <w:rsid w:val="0008488A"/>
    <w:rsid w:val="00094585"/>
    <w:rsid w:val="000A0A51"/>
    <w:rsid w:val="000A1FFD"/>
    <w:rsid w:val="000B1A7B"/>
    <w:rsid w:val="000C73B3"/>
    <w:rsid w:val="000E243D"/>
    <w:rsid w:val="000F1849"/>
    <w:rsid w:val="000F34AD"/>
    <w:rsid w:val="000F5F12"/>
    <w:rsid w:val="001227E0"/>
    <w:rsid w:val="00126B66"/>
    <w:rsid w:val="00131CAD"/>
    <w:rsid w:val="0013209F"/>
    <w:rsid w:val="00133144"/>
    <w:rsid w:val="00137C9E"/>
    <w:rsid w:val="00157231"/>
    <w:rsid w:val="0016042C"/>
    <w:rsid w:val="001622DD"/>
    <w:rsid w:val="001811DB"/>
    <w:rsid w:val="00183E3D"/>
    <w:rsid w:val="00191717"/>
    <w:rsid w:val="001957B1"/>
    <w:rsid w:val="00196F74"/>
    <w:rsid w:val="001A0386"/>
    <w:rsid w:val="001C14F0"/>
    <w:rsid w:val="001C3445"/>
    <w:rsid w:val="001C69F3"/>
    <w:rsid w:val="001D1D83"/>
    <w:rsid w:val="001D4D97"/>
    <w:rsid w:val="001E11A1"/>
    <w:rsid w:val="001E48BA"/>
    <w:rsid w:val="001E7F56"/>
    <w:rsid w:val="001F081F"/>
    <w:rsid w:val="00207167"/>
    <w:rsid w:val="002078E7"/>
    <w:rsid w:val="002151AF"/>
    <w:rsid w:val="00220009"/>
    <w:rsid w:val="00226644"/>
    <w:rsid w:val="00227534"/>
    <w:rsid w:val="0023559E"/>
    <w:rsid w:val="00235A2E"/>
    <w:rsid w:val="00242C8A"/>
    <w:rsid w:val="002448B5"/>
    <w:rsid w:val="00244DE4"/>
    <w:rsid w:val="002473D0"/>
    <w:rsid w:val="00252D4A"/>
    <w:rsid w:val="00254C28"/>
    <w:rsid w:val="00255B4F"/>
    <w:rsid w:val="00263968"/>
    <w:rsid w:val="002640C2"/>
    <w:rsid w:val="00265B34"/>
    <w:rsid w:val="00275F55"/>
    <w:rsid w:val="00280611"/>
    <w:rsid w:val="00281F30"/>
    <w:rsid w:val="002A2812"/>
    <w:rsid w:val="002A3437"/>
    <w:rsid w:val="002A7DCC"/>
    <w:rsid w:val="002C38AA"/>
    <w:rsid w:val="002C5E31"/>
    <w:rsid w:val="002D6D62"/>
    <w:rsid w:val="002F1148"/>
    <w:rsid w:val="0030037A"/>
    <w:rsid w:val="00325372"/>
    <w:rsid w:val="00327CA7"/>
    <w:rsid w:val="0033361A"/>
    <w:rsid w:val="0033647C"/>
    <w:rsid w:val="00350B20"/>
    <w:rsid w:val="00352968"/>
    <w:rsid w:val="003539FF"/>
    <w:rsid w:val="0035557E"/>
    <w:rsid w:val="00357ADA"/>
    <w:rsid w:val="00363CDA"/>
    <w:rsid w:val="003710A9"/>
    <w:rsid w:val="00390E48"/>
    <w:rsid w:val="00393DF9"/>
    <w:rsid w:val="003A23F9"/>
    <w:rsid w:val="003C0D0A"/>
    <w:rsid w:val="003C2D5F"/>
    <w:rsid w:val="003C55F4"/>
    <w:rsid w:val="003C6443"/>
    <w:rsid w:val="003D05D1"/>
    <w:rsid w:val="003F0529"/>
    <w:rsid w:val="003F2D20"/>
    <w:rsid w:val="00405FDF"/>
    <w:rsid w:val="00416F47"/>
    <w:rsid w:val="00420D2D"/>
    <w:rsid w:val="00420D40"/>
    <w:rsid w:val="004253A7"/>
    <w:rsid w:val="00425CCA"/>
    <w:rsid w:val="00426E3A"/>
    <w:rsid w:val="00431CCA"/>
    <w:rsid w:val="004428C5"/>
    <w:rsid w:val="00444403"/>
    <w:rsid w:val="0047069E"/>
    <w:rsid w:val="00471209"/>
    <w:rsid w:val="004816D3"/>
    <w:rsid w:val="00490DF4"/>
    <w:rsid w:val="00493335"/>
    <w:rsid w:val="004966BA"/>
    <w:rsid w:val="004A265C"/>
    <w:rsid w:val="004A4255"/>
    <w:rsid w:val="004A631B"/>
    <w:rsid w:val="004B0BFA"/>
    <w:rsid w:val="004B13D2"/>
    <w:rsid w:val="004B1581"/>
    <w:rsid w:val="004C055C"/>
    <w:rsid w:val="004C059E"/>
    <w:rsid w:val="004D4095"/>
    <w:rsid w:val="004D7117"/>
    <w:rsid w:val="004E1F13"/>
    <w:rsid w:val="004E5AF7"/>
    <w:rsid w:val="004F4BB9"/>
    <w:rsid w:val="005019CA"/>
    <w:rsid w:val="0050430C"/>
    <w:rsid w:val="005126E2"/>
    <w:rsid w:val="005167FF"/>
    <w:rsid w:val="00526BAC"/>
    <w:rsid w:val="00531BAD"/>
    <w:rsid w:val="00532B3F"/>
    <w:rsid w:val="00540E93"/>
    <w:rsid w:val="0055065C"/>
    <w:rsid w:val="00550988"/>
    <w:rsid w:val="00551337"/>
    <w:rsid w:val="00553F35"/>
    <w:rsid w:val="005745C9"/>
    <w:rsid w:val="00574BCF"/>
    <w:rsid w:val="00575A66"/>
    <w:rsid w:val="00593B3C"/>
    <w:rsid w:val="00596147"/>
    <w:rsid w:val="005B0D0E"/>
    <w:rsid w:val="005B3315"/>
    <w:rsid w:val="005B3FEC"/>
    <w:rsid w:val="005B66AC"/>
    <w:rsid w:val="005C1B44"/>
    <w:rsid w:val="005C4854"/>
    <w:rsid w:val="005C5A08"/>
    <w:rsid w:val="005D4B17"/>
    <w:rsid w:val="005D73E3"/>
    <w:rsid w:val="005E0049"/>
    <w:rsid w:val="005E3C07"/>
    <w:rsid w:val="005E5CE9"/>
    <w:rsid w:val="005F3269"/>
    <w:rsid w:val="005F7579"/>
    <w:rsid w:val="005F7874"/>
    <w:rsid w:val="006054BC"/>
    <w:rsid w:val="00606724"/>
    <w:rsid w:val="00613952"/>
    <w:rsid w:val="00617A25"/>
    <w:rsid w:val="00631312"/>
    <w:rsid w:val="00631833"/>
    <w:rsid w:val="00634C2A"/>
    <w:rsid w:val="00636CA8"/>
    <w:rsid w:val="0064285F"/>
    <w:rsid w:val="00644C41"/>
    <w:rsid w:val="00654002"/>
    <w:rsid w:val="0067042A"/>
    <w:rsid w:val="00676400"/>
    <w:rsid w:val="00683480"/>
    <w:rsid w:val="006C1209"/>
    <w:rsid w:val="006C5D43"/>
    <w:rsid w:val="006D2EB4"/>
    <w:rsid w:val="006D3A6F"/>
    <w:rsid w:val="006D7323"/>
    <w:rsid w:val="006E6507"/>
    <w:rsid w:val="006E71B8"/>
    <w:rsid w:val="0070695B"/>
    <w:rsid w:val="007138F5"/>
    <w:rsid w:val="00717E45"/>
    <w:rsid w:val="007353E1"/>
    <w:rsid w:val="00742ACB"/>
    <w:rsid w:val="00750856"/>
    <w:rsid w:val="007652DD"/>
    <w:rsid w:val="00770FCA"/>
    <w:rsid w:val="00783B82"/>
    <w:rsid w:val="007B30A7"/>
    <w:rsid w:val="007B4413"/>
    <w:rsid w:val="007B734F"/>
    <w:rsid w:val="007C24C0"/>
    <w:rsid w:val="007C29BF"/>
    <w:rsid w:val="007C781A"/>
    <w:rsid w:val="007D09A0"/>
    <w:rsid w:val="007D0F63"/>
    <w:rsid w:val="007D229C"/>
    <w:rsid w:val="007D4C86"/>
    <w:rsid w:val="007E09F7"/>
    <w:rsid w:val="007F20D5"/>
    <w:rsid w:val="007F62B2"/>
    <w:rsid w:val="00803653"/>
    <w:rsid w:val="008066EF"/>
    <w:rsid w:val="00807438"/>
    <w:rsid w:val="00822F25"/>
    <w:rsid w:val="00826758"/>
    <w:rsid w:val="00843726"/>
    <w:rsid w:val="0087664F"/>
    <w:rsid w:val="00890151"/>
    <w:rsid w:val="008953BF"/>
    <w:rsid w:val="008A291E"/>
    <w:rsid w:val="008A60DE"/>
    <w:rsid w:val="008B6E7B"/>
    <w:rsid w:val="008C0DE8"/>
    <w:rsid w:val="008D06EE"/>
    <w:rsid w:val="008D1678"/>
    <w:rsid w:val="008D3450"/>
    <w:rsid w:val="008E3A04"/>
    <w:rsid w:val="008E7793"/>
    <w:rsid w:val="008F63B8"/>
    <w:rsid w:val="008F7B51"/>
    <w:rsid w:val="009024BF"/>
    <w:rsid w:val="00904108"/>
    <w:rsid w:val="00907E4C"/>
    <w:rsid w:val="0092682D"/>
    <w:rsid w:val="00933468"/>
    <w:rsid w:val="00936AAA"/>
    <w:rsid w:val="00943EEB"/>
    <w:rsid w:val="00946FB4"/>
    <w:rsid w:val="00950460"/>
    <w:rsid w:val="00951A32"/>
    <w:rsid w:val="00971C34"/>
    <w:rsid w:val="00971F9A"/>
    <w:rsid w:val="0098062D"/>
    <w:rsid w:val="00983D94"/>
    <w:rsid w:val="00983EEA"/>
    <w:rsid w:val="009868D1"/>
    <w:rsid w:val="009903AA"/>
    <w:rsid w:val="009974D8"/>
    <w:rsid w:val="009A1A89"/>
    <w:rsid w:val="009A2AC5"/>
    <w:rsid w:val="009A6928"/>
    <w:rsid w:val="009B1B4E"/>
    <w:rsid w:val="009C0701"/>
    <w:rsid w:val="009C738A"/>
    <w:rsid w:val="009D7352"/>
    <w:rsid w:val="009F4198"/>
    <w:rsid w:val="00A05C3C"/>
    <w:rsid w:val="00A06E3E"/>
    <w:rsid w:val="00A11D47"/>
    <w:rsid w:val="00A1616C"/>
    <w:rsid w:val="00A23E59"/>
    <w:rsid w:val="00A33DD9"/>
    <w:rsid w:val="00A3705C"/>
    <w:rsid w:val="00A37250"/>
    <w:rsid w:val="00A4626B"/>
    <w:rsid w:val="00A570CF"/>
    <w:rsid w:val="00A578F2"/>
    <w:rsid w:val="00A57CCB"/>
    <w:rsid w:val="00A677DC"/>
    <w:rsid w:val="00A71DC2"/>
    <w:rsid w:val="00A72F28"/>
    <w:rsid w:val="00A7412D"/>
    <w:rsid w:val="00A747ED"/>
    <w:rsid w:val="00A74AFB"/>
    <w:rsid w:val="00A81A94"/>
    <w:rsid w:val="00A863BE"/>
    <w:rsid w:val="00A95F1F"/>
    <w:rsid w:val="00AA22C3"/>
    <w:rsid w:val="00AA74FB"/>
    <w:rsid w:val="00AB2868"/>
    <w:rsid w:val="00AB6E71"/>
    <w:rsid w:val="00AC5997"/>
    <w:rsid w:val="00AD018E"/>
    <w:rsid w:val="00AD2F6A"/>
    <w:rsid w:val="00AE13E2"/>
    <w:rsid w:val="00AE4C60"/>
    <w:rsid w:val="00AF0004"/>
    <w:rsid w:val="00AF3FFA"/>
    <w:rsid w:val="00AF4DFF"/>
    <w:rsid w:val="00AF5611"/>
    <w:rsid w:val="00AF6DA4"/>
    <w:rsid w:val="00B006CB"/>
    <w:rsid w:val="00B01BFB"/>
    <w:rsid w:val="00B07F80"/>
    <w:rsid w:val="00B233ED"/>
    <w:rsid w:val="00B271C6"/>
    <w:rsid w:val="00B363E8"/>
    <w:rsid w:val="00B37854"/>
    <w:rsid w:val="00B37FA1"/>
    <w:rsid w:val="00B47179"/>
    <w:rsid w:val="00B471C4"/>
    <w:rsid w:val="00B53A7A"/>
    <w:rsid w:val="00B6283C"/>
    <w:rsid w:val="00B65C42"/>
    <w:rsid w:val="00B738ED"/>
    <w:rsid w:val="00B81824"/>
    <w:rsid w:val="00B83AA0"/>
    <w:rsid w:val="00B90261"/>
    <w:rsid w:val="00B91062"/>
    <w:rsid w:val="00B93BA1"/>
    <w:rsid w:val="00B9469C"/>
    <w:rsid w:val="00BA1FB2"/>
    <w:rsid w:val="00BB2FE1"/>
    <w:rsid w:val="00BB3EB2"/>
    <w:rsid w:val="00BC7032"/>
    <w:rsid w:val="00BD354F"/>
    <w:rsid w:val="00BD4A11"/>
    <w:rsid w:val="00BD7AE3"/>
    <w:rsid w:val="00BE0C1C"/>
    <w:rsid w:val="00BE1A01"/>
    <w:rsid w:val="00BE38EB"/>
    <w:rsid w:val="00BF0917"/>
    <w:rsid w:val="00BF14AE"/>
    <w:rsid w:val="00BF3055"/>
    <w:rsid w:val="00BF3607"/>
    <w:rsid w:val="00C008E9"/>
    <w:rsid w:val="00C02E9E"/>
    <w:rsid w:val="00C30E6A"/>
    <w:rsid w:val="00C31508"/>
    <w:rsid w:val="00C31D1A"/>
    <w:rsid w:val="00C35259"/>
    <w:rsid w:val="00C40FE0"/>
    <w:rsid w:val="00C4171D"/>
    <w:rsid w:val="00C50838"/>
    <w:rsid w:val="00C652C9"/>
    <w:rsid w:val="00C72FD4"/>
    <w:rsid w:val="00C84659"/>
    <w:rsid w:val="00C86A27"/>
    <w:rsid w:val="00C935DF"/>
    <w:rsid w:val="00C958CC"/>
    <w:rsid w:val="00CA0C11"/>
    <w:rsid w:val="00CA35F9"/>
    <w:rsid w:val="00CA5A13"/>
    <w:rsid w:val="00CA6986"/>
    <w:rsid w:val="00CB0572"/>
    <w:rsid w:val="00CB0A02"/>
    <w:rsid w:val="00CD2307"/>
    <w:rsid w:val="00CD6179"/>
    <w:rsid w:val="00CE6564"/>
    <w:rsid w:val="00CF44FA"/>
    <w:rsid w:val="00D072FA"/>
    <w:rsid w:val="00D13002"/>
    <w:rsid w:val="00D234A9"/>
    <w:rsid w:val="00D30B98"/>
    <w:rsid w:val="00D34F7E"/>
    <w:rsid w:val="00D42A6E"/>
    <w:rsid w:val="00D440B9"/>
    <w:rsid w:val="00D843A4"/>
    <w:rsid w:val="00D96428"/>
    <w:rsid w:val="00D970A8"/>
    <w:rsid w:val="00DA243B"/>
    <w:rsid w:val="00DA289A"/>
    <w:rsid w:val="00DA7F7A"/>
    <w:rsid w:val="00DB3015"/>
    <w:rsid w:val="00DC2228"/>
    <w:rsid w:val="00DC677E"/>
    <w:rsid w:val="00DD2251"/>
    <w:rsid w:val="00DD3DE6"/>
    <w:rsid w:val="00DD59E4"/>
    <w:rsid w:val="00DE42AD"/>
    <w:rsid w:val="00DE4D44"/>
    <w:rsid w:val="00E1154E"/>
    <w:rsid w:val="00E14ED2"/>
    <w:rsid w:val="00E15ECD"/>
    <w:rsid w:val="00E200C6"/>
    <w:rsid w:val="00E2069A"/>
    <w:rsid w:val="00E570FA"/>
    <w:rsid w:val="00E6019A"/>
    <w:rsid w:val="00E65AB7"/>
    <w:rsid w:val="00E6709D"/>
    <w:rsid w:val="00E704B1"/>
    <w:rsid w:val="00E8089C"/>
    <w:rsid w:val="00E810B4"/>
    <w:rsid w:val="00E846A2"/>
    <w:rsid w:val="00EA2BCB"/>
    <w:rsid w:val="00EA52FB"/>
    <w:rsid w:val="00EB06D4"/>
    <w:rsid w:val="00EB0C00"/>
    <w:rsid w:val="00EB3DA4"/>
    <w:rsid w:val="00EC181E"/>
    <w:rsid w:val="00EC6562"/>
    <w:rsid w:val="00ED39E3"/>
    <w:rsid w:val="00EE18FB"/>
    <w:rsid w:val="00EE21C3"/>
    <w:rsid w:val="00EE5B01"/>
    <w:rsid w:val="00EE5BD0"/>
    <w:rsid w:val="00F06721"/>
    <w:rsid w:val="00F32FA1"/>
    <w:rsid w:val="00F468AA"/>
    <w:rsid w:val="00F4697A"/>
    <w:rsid w:val="00F70D16"/>
    <w:rsid w:val="00F7241E"/>
    <w:rsid w:val="00F83AF3"/>
    <w:rsid w:val="00F84479"/>
    <w:rsid w:val="00F84826"/>
    <w:rsid w:val="00FA6AE4"/>
    <w:rsid w:val="00FD132C"/>
    <w:rsid w:val="00FF0A35"/>
    <w:rsid w:val="00FF2AFC"/>
    <w:rsid w:val="00FF2E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5DF"/>
    <w:pPr>
      <w:widowControl w:val="0"/>
      <w:jc w:val="both"/>
    </w:pPr>
    <w:rPr>
      <w:rFonts w:ascii="Times New Roman" w:eastAsia="方正仿宋简体" w:hAnsi="Times New Roman"/>
      <w:kern w:val="2"/>
      <w:sz w:val="32"/>
    </w:rPr>
  </w:style>
  <w:style w:type="paragraph" w:styleId="2">
    <w:name w:val="heading 2"/>
    <w:basedOn w:val="a"/>
    <w:next w:val="a"/>
    <w:link w:val="2Char"/>
    <w:qFormat/>
    <w:rsid w:val="00C935DF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C935DF"/>
    <w:rPr>
      <w:rFonts w:ascii="Arial" w:eastAsia="黑体" w:hAnsi="Arial" w:cs="Times New Roman"/>
      <w:b/>
      <w:bCs/>
      <w:sz w:val="32"/>
      <w:szCs w:val="32"/>
    </w:rPr>
  </w:style>
  <w:style w:type="character" w:styleId="a3">
    <w:name w:val="footnote reference"/>
    <w:basedOn w:val="a0"/>
    <w:rsid w:val="00C935DF"/>
    <w:rPr>
      <w:vertAlign w:val="superscript"/>
    </w:rPr>
  </w:style>
  <w:style w:type="paragraph" w:styleId="a4">
    <w:name w:val="footnote text"/>
    <w:basedOn w:val="a"/>
    <w:link w:val="Char"/>
    <w:rsid w:val="00C935DF"/>
    <w:pPr>
      <w:snapToGrid w:val="0"/>
      <w:jc w:val="left"/>
    </w:pPr>
    <w:rPr>
      <w:rFonts w:eastAsia="宋体"/>
      <w:sz w:val="18"/>
    </w:rPr>
  </w:style>
  <w:style w:type="character" w:customStyle="1" w:styleId="Char">
    <w:name w:val="脚注文本 Char"/>
    <w:basedOn w:val="a0"/>
    <w:link w:val="a4"/>
    <w:rsid w:val="00C935DF"/>
    <w:rPr>
      <w:rFonts w:ascii="Times New Roman" w:eastAsia="宋体" w:hAnsi="Times New Roman" w:cs="Times New Roman"/>
      <w:sz w:val="18"/>
      <w:szCs w:val="20"/>
    </w:rPr>
  </w:style>
  <w:style w:type="paragraph" w:styleId="a5">
    <w:name w:val="header"/>
    <w:basedOn w:val="a"/>
    <w:link w:val="Char0"/>
    <w:uiPriority w:val="99"/>
    <w:unhideWhenUsed/>
    <w:rsid w:val="005E00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5E0049"/>
    <w:rPr>
      <w:rFonts w:ascii="Times New Roman" w:eastAsia="方正仿宋简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5E00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5E0049"/>
    <w:rPr>
      <w:rFonts w:ascii="Times New Roman" w:eastAsia="方正仿宋简体" w:hAnsi="Times New Roman" w:cs="Times New Roman"/>
      <w:sz w:val="18"/>
      <w:szCs w:val="18"/>
    </w:rPr>
  </w:style>
  <w:style w:type="paragraph" w:styleId="a7">
    <w:name w:val="Document Map"/>
    <w:basedOn w:val="a"/>
    <w:link w:val="Char2"/>
    <w:uiPriority w:val="99"/>
    <w:semiHidden/>
    <w:unhideWhenUsed/>
    <w:rsid w:val="0030037A"/>
    <w:rPr>
      <w:rFonts w:ascii="宋体" w:eastAsia="宋体"/>
      <w:sz w:val="18"/>
      <w:szCs w:val="18"/>
    </w:rPr>
  </w:style>
  <w:style w:type="character" w:customStyle="1" w:styleId="Char2">
    <w:name w:val="文档结构图 Char"/>
    <w:basedOn w:val="a0"/>
    <w:link w:val="a7"/>
    <w:uiPriority w:val="99"/>
    <w:semiHidden/>
    <w:rsid w:val="0030037A"/>
    <w:rPr>
      <w:rFonts w:ascii="宋体" w:eastAsia="宋体" w:hAnsi="Times New Roman" w:cs="Times New Roman"/>
      <w:sz w:val="18"/>
      <w:szCs w:val="18"/>
    </w:rPr>
  </w:style>
  <w:style w:type="table" w:styleId="a8">
    <w:name w:val="Table Grid"/>
    <w:basedOn w:val="a1"/>
    <w:uiPriority w:val="59"/>
    <w:rsid w:val="00DB30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Char3"/>
    <w:uiPriority w:val="99"/>
    <w:semiHidden/>
    <w:unhideWhenUsed/>
    <w:rsid w:val="00E15ECD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E15ECD"/>
    <w:rPr>
      <w:rFonts w:ascii="Times New Roman" w:eastAsia="方正仿宋简体" w:hAnsi="Times New Roman"/>
      <w:kern w:val="2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A578F2"/>
    <w:rPr>
      <w:sz w:val="21"/>
      <w:szCs w:val="21"/>
    </w:rPr>
  </w:style>
  <w:style w:type="paragraph" w:styleId="ab">
    <w:name w:val="annotation text"/>
    <w:basedOn w:val="a"/>
    <w:link w:val="Char4"/>
    <w:uiPriority w:val="99"/>
    <w:semiHidden/>
    <w:unhideWhenUsed/>
    <w:rsid w:val="00A578F2"/>
    <w:pPr>
      <w:jc w:val="left"/>
    </w:pPr>
  </w:style>
  <w:style w:type="character" w:customStyle="1" w:styleId="Char4">
    <w:name w:val="批注文字 Char"/>
    <w:basedOn w:val="a0"/>
    <w:link w:val="ab"/>
    <w:uiPriority w:val="99"/>
    <w:semiHidden/>
    <w:rsid w:val="00A578F2"/>
    <w:rPr>
      <w:rFonts w:ascii="Times New Roman" w:eastAsia="方正仿宋简体" w:hAnsi="Times New Roman"/>
      <w:kern w:val="2"/>
      <w:sz w:val="32"/>
    </w:rPr>
  </w:style>
  <w:style w:type="paragraph" w:styleId="ac">
    <w:name w:val="annotation subject"/>
    <w:basedOn w:val="ab"/>
    <w:next w:val="ab"/>
    <w:link w:val="Char5"/>
    <w:uiPriority w:val="99"/>
    <w:semiHidden/>
    <w:unhideWhenUsed/>
    <w:rsid w:val="00A578F2"/>
    <w:rPr>
      <w:b/>
      <w:bCs/>
    </w:rPr>
  </w:style>
  <w:style w:type="character" w:customStyle="1" w:styleId="Char5">
    <w:name w:val="批注主题 Char"/>
    <w:basedOn w:val="Char4"/>
    <w:link w:val="ac"/>
    <w:uiPriority w:val="99"/>
    <w:semiHidden/>
    <w:rsid w:val="00A578F2"/>
    <w:rPr>
      <w:rFonts w:ascii="Times New Roman" w:eastAsia="方正仿宋简体" w:hAnsi="Times New Roman"/>
      <w:b/>
      <w:bCs/>
      <w:kern w:val="2"/>
      <w:sz w:val="32"/>
    </w:rPr>
  </w:style>
  <w:style w:type="paragraph" w:styleId="ad">
    <w:name w:val="Date"/>
    <w:basedOn w:val="a"/>
    <w:next w:val="a"/>
    <w:link w:val="Char6"/>
    <w:uiPriority w:val="99"/>
    <w:semiHidden/>
    <w:unhideWhenUsed/>
    <w:rsid w:val="001811DB"/>
    <w:pPr>
      <w:ind w:leftChars="2500" w:left="100"/>
    </w:pPr>
  </w:style>
  <w:style w:type="character" w:customStyle="1" w:styleId="Char6">
    <w:name w:val="日期 Char"/>
    <w:basedOn w:val="a0"/>
    <w:link w:val="ad"/>
    <w:uiPriority w:val="99"/>
    <w:semiHidden/>
    <w:rsid w:val="001811DB"/>
    <w:rPr>
      <w:rFonts w:ascii="Times New Roman" w:eastAsia="方正仿宋简体" w:hAnsi="Times New Roman"/>
      <w:kern w:val="2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193</Characters>
  <Application>Microsoft Office Word</Application>
  <DocSecurity>4</DocSecurity>
  <Lines>1</Lines>
  <Paragraphs>1</Paragraphs>
  <ScaleCrop>false</ScaleCrop>
  <Company>微软中国</Company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JonMMx 2000</cp:lastModifiedBy>
  <cp:revision>2</cp:revision>
  <cp:lastPrinted>2018-10-31T00:51:00Z</cp:lastPrinted>
  <dcterms:created xsi:type="dcterms:W3CDTF">2019-12-23T16:01:00Z</dcterms:created>
  <dcterms:modified xsi:type="dcterms:W3CDTF">2019-12-23T16:01:00Z</dcterms:modified>
</cp:coreProperties>
</file>