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9B" w:rsidRPr="005A3B9B" w:rsidRDefault="00E05DAE" w:rsidP="001A7B39">
      <w:pPr>
        <w:spacing w:line="360" w:lineRule="auto"/>
        <w:jc w:val="center"/>
        <w:rPr>
          <w:b/>
          <w:bCs/>
          <w:color w:val="000000"/>
          <w:sz w:val="30"/>
          <w:szCs w:val="30"/>
        </w:rPr>
      </w:pPr>
      <w:bookmarkStart w:id="0" w:name="_Toc249760023"/>
      <w:r w:rsidRPr="00E05DAE">
        <w:rPr>
          <w:rFonts w:hint="eastAsia"/>
          <w:b/>
          <w:bCs/>
          <w:color w:val="000000"/>
          <w:sz w:val="30"/>
          <w:szCs w:val="30"/>
        </w:rPr>
        <w:t>光大保德信铭鑫灵活配置混合型证券投资基金</w:t>
      </w:r>
    </w:p>
    <w:p w:rsidR="001A7B39" w:rsidRPr="00355EE5" w:rsidRDefault="00FF27D4" w:rsidP="001A7B39">
      <w:pPr>
        <w:spacing w:line="360" w:lineRule="auto"/>
        <w:jc w:val="center"/>
        <w:rPr>
          <w:b/>
          <w:bCs/>
          <w:color w:val="000000"/>
          <w:sz w:val="30"/>
          <w:szCs w:val="30"/>
        </w:rPr>
      </w:pPr>
      <w:r>
        <w:rPr>
          <w:rFonts w:hint="eastAsia"/>
          <w:b/>
          <w:bCs/>
          <w:color w:val="000000"/>
          <w:sz w:val="30"/>
          <w:szCs w:val="30"/>
        </w:rPr>
        <w:t>基金经理变更公告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864A4C">
        <w:rPr>
          <w:rFonts w:ascii="宋体" w:hAnsi="宋体"/>
          <w:b/>
          <w:sz w:val="24"/>
        </w:rPr>
        <w:t>201</w:t>
      </w:r>
      <w:r w:rsidR="009C47C5">
        <w:rPr>
          <w:rFonts w:ascii="宋体" w:hAnsi="宋体"/>
          <w:b/>
          <w:sz w:val="24"/>
        </w:rPr>
        <w:t>9</w:t>
      </w:r>
      <w:r w:rsidR="00864A4C">
        <w:rPr>
          <w:rFonts w:ascii="宋体" w:hAnsi="宋体"/>
          <w:b/>
          <w:sz w:val="24"/>
        </w:rPr>
        <w:t>年</w:t>
      </w:r>
      <w:r w:rsidR="00F16A73">
        <w:rPr>
          <w:rFonts w:ascii="宋体" w:hAnsi="宋体"/>
          <w:b/>
          <w:sz w:val="24"/>
        </w:rPr>
        <w:t>11</w:t>
      </w:r>
      <w:r w:rsidR="00FF27D4">
        <w:rPr>
          <w:rFonts w:ascii="宋体" w:hAnsi="宋体"/>
          <w:b/>
          <w:sz w:val="24"/>
        </w:rPr>
        <w:t>月</w:t>
      </w:r>
      <w:r w:rsidR="00E05DAE">
        <w:rPr>
          <w:rFonts w:ascii="宋体" w:hAnsi="宋体"/>
          <w:b/>
          <w:sz w:val="24"/>
        </w:rPr>
        <w:t>19</w:t>
      </w:r>
      <w:r w:rsidR="00FF27D4">
        <w:rPr>
          <w:rFonts w:ascii="宋体" w:hAnsi="宋体"/>
          <w:b/>
          <w:sz w:val="24"/>
        </w:rPr>
        <w:t>日</w:t>
      </w:r>
    </w:p>
    <w:p w:rsidR="001A7B39" w:rsidRPr="00355EE5"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FF27D4" w:rsidRPr="00355EE5">
        <w:trPr>
          <w:jc w:val="center"/>
        </w:trPr>
        <w:tc>
          <w:tcPr>
            <w:tcW w:w="3042" w:type="dxa"/>
            <w:vAlign w:val="center"/>
          </w:tcPr>
          <w:p w:rsidR="00FF27D4" w:rsidRPr="00355EE5" w:rsidRDefault="00FF27D4" w:rsidP="00E4298C">
            <w:pPr>
              <w:rPr>
                <w:sz w:val="24"/>
              </w:rPr>
            </w:pPr>
            <w:r>
              <w:rPr>
                <w:rFonts w:hint="eastAsia"/>
                <w:sz w:val="24"/>
              </w:rPr>
              <w:t>基金名称</w:t>
            </w:r>
          </w:p>
        </w:tc>
        <w:tc>
          <w:tcPr>
            <w:tcW w:w="6314" w:type="dxa"/>
            <w:vAlign w:val="center"/>
          </w:tcPr>
          <w:p w:rsidR="00FF27D4" w:rsidRPr="00355EE5" w:rsidRDefault="00E05DAE" w:rsidP="00AE2F86">
            <w:pPr>
              <w:rPr>
                <w:sz w:val="24"/>
              </w:rPr>
            </w:pPr>
            <w:r w:rsidRPr="00E05DAE">
              <w:rPr>
                <w:rFonts w:hint="eastAsia"/>
                <w:sz w:val="24"/>
              </w:rPr>
              <w:t>光大保德信铭鑫灵活配置混合型证券投资基金</w:t>
            </w:r>
          </w:p>
        </w:tc>
      </w:tr>
      <w:tr w:rsidR="00FF27D4" w:rsidRPr="00355EE5">
        <w:trPr>
          <w:jc w:val="center"/>
        </w:trPr>
        <w:tc>
          <w:tcPr>
            <w:tcW w:w="3042" w:type="dxa"/>
            <w:vAlign w:val="center"/>
          </w:tcPr>
          <w:p w:rsidR="00FF27D4" w:rsidRDefault="00FF27D4" w:rsidP="00E4298C">
            <w:pPr>
              <w:rPr>
                <w:sz w:val="24"/>
              </w:rPr>
            </w:pPr>
            <w:r>
              <w:rPr>
                <w:rFonts w:hint="eastAsia"/>
                <w:sz w:val="24"/>
              </w:rPr>
              <w:t>基金简称</w:t>
            </w:r>
          </w:p>
        </w:tc>
        <w:tc>
          <w:tcPr>
            <w:tcW w:w="6314" w:type="dxa"/>
            <w:vAlign w:val="center"/>
          </w:tcPr>
          <w:p w:rsidR="00FF27D4" w:rsidRDefault="00340A24" w:rsidP="00C5513E">
            <w:pPr>
              <w:rPr>
                <w:sz w:val="24"/>
              </w:rPr>
            </w:pPr>
            <w:r>
              <w:rPr>
                <w:rFonts w:hint="eastAsia"/>
                <w:sz w:val="24"/>
              </w:rPr>
              <w:t>光大</w:t>
            </w:r>
            <w:r w:rsidR="00011160">
              <w:rPr>
                <w:rFonts w:hint="eastAsia"/>
                <w:sz w:val="24"/>
              </w:rPr>
              <w:t>保德信</w:t>
            </w:r>
            <w:r w:rsidR="00E05DAE">
              <w:rPr>
                <w:rFonts w:hint="eastAsia"/>
                <w:sz w:val="24"/>
              </w:rPr>
              <w:t>铭鑫混合</w:t>
            </w:r>
          </w:p>
        </w:tc>
      </w:tr>
      <w:tr w:rsidR="00FF27D4" w:rsidRPr="00355EE5">
        <w:trPr>
          <w:jc w:val="center"/>
        </w:trPr>
        <w:tc>
          <w:tcPr>
            <w:tcW w:w="3042" w:type="dxa"/>
            <w:vAlign w:val="center"/>
          </w:tcPr>
          <w:p w:rsidR="00FF27D4" w:rsidRDefault="00FF27D4" w:rsidP="00E4298C">
            <w:pPr>
              <w:rPr>
                <w:sz w:val="24"/>
              </w:rPr>
            </w:pPr>
            <w:r>
              <w:rPr>
                <w:rFonts w:hint="eastAsia"/>
                <w:sz w:val="24"/>
              </w:rPr>
              <w:t>基金主代码</w:t>
            </w:r>
          </w:p>
        </w:tc>
        <w:tc>
          <w:tcPr>
            <w:tcW w:w="6314" w:type="dxa"/>
            <w:vAlign w:val="center"/>
          </w:tcPr>
          <w:p w:rsidR="00FF27D4" w:rsidRDefault="00E05DAE" w:rsidP="00340A24">
            <w:pPr>
              <w:widowControl/>
              <w:jc w:val="left"/>
              <w:rPr>
                <w:sz w:val="24"/>
              </w:rPr>
            </w:pPr>
            <w:r>
              <w:rPr>
                <w:sz w:val="24"/>
              </w:rPr>
              <w:t>002773</w:t>
            </w:r>
          </w:p>
        </w:tc>
      </w:tr>
      <w:tr w:rsidR="00FF27D4" w:rsidRPr="00355EE5">
        <w:trPr>
          <w:jc w:val="center"/>
        </w:trPr>
        <w:tc>
          <w:tcPr>
            <w:tcW w:w="3042" w:type="dxa"/>
            <w:vAlign w:val="center"/>
          </w:tcPr>
          <w:p w:rsidR="00FF27D4" w:rsidRDefault="00FF27D4" w:rsidP="00E4298C">
            <w:pPr>
              <w:rPr>
                <w:sz w:val="24"/>
              </w:rPr>
            </w:pPr>
            <w:r>
              <w:rPr>
                <w:rFonts w:hint="eastAsia"/>
                <w:sz w:val="24"/>
              </w:rPr>
              <w:t>基金管理人名称</w:t>
            </w:r>
          </w:p>
        </w:tc>
        <w:tc>
          <w:tcPr>
            <w:tcW w:w="6314" w:type="dxa"/>
            <w:vAlign w:val="center"/>
          </w:tcPr>
          <w:p w:rsidR="00FF27D4" w:rsidRDefault="00FF27D4" w:rsidP="00E4298C">
            <w:pPr>
              <w:rPr>
                <w:sz w:val="24"/>
              </w:rPr>
            </w:pPr>
            <w:r>
              <w:rPr>
                <w:rFonts w:hint="eastAsia"/>
                <w:sz w:val="24"/>
              </w:rPr>
              <w:t>光大保德信基金管理有限公司</w:t>
            </w:r>
          </w:p>
        </w:tc>
      </w:tr>
      <w:tr w:rsidR="00FF27D4" w:rsidRPr="00355EE5">
        <w:trPr>
          <w:jc w:val="center"/>
        </w:trPr>
        <w:tc>
          <w:tcPr>
            <w:tcW w:w="3042" w:type="dxa"/>
            <w:vAlign w:val="center"/>
          </w:tcPr>
          <w:p w:rsidR="00FF27D4" w:rsidRDefault="00FF27D4" w:rsidP="00E4298C">
            <w:pPr>
              <w:rPr>
                <w:sz w:val="24"/>
              </w:rPr>
            </w:pPr>
            <w:r>
              <w:rPr>
                <w:rFonts w:hint="eastAsia"/>
                <w:sz w:val="24"/>
              </w:rPr>
              <w:t>公告依据</w:t>
            </w:r>
          </w:p>
        </w:tc>
        <w:tc>
          <w:tcPr>
            <w:tcW w:w="6314" w:type="dxa"/>
            <w:vAlign w:val="center"/>
          </w:tcPr>
          <w:p w:rsidR="00FF27D4" w:rsidRDefault="00FF27D4" w:rsidP="00E4298C">
            <w:pPr>
              <w:rPr>
                <w:sz w:val="24"/>
              </w:rPr>
            </w:pPr>
            <w:r>
              <w:rPr>
                <w:rFonts w:hint="eastAsia"/>
                <w:sz w:val="24"/>
              </w:rPr>
              <w:t>《</w:t>
            </w:r>
            <w:r w:rsidR="00CB72F7">
              <w:rPr>
                <w:rFonts w:hint="eastAsia"/>
                <w:sz w:val="24"/>
              </w:rPr>
              <w:t>公开</w:t>
            </w:r>
            <w:r w:rsidR="00CB72F7">
              <w:rPr>
                <w:sz w:val="24"/>
              </w:rPr>
              <w:t>募集</w:t>
            </w:r>
            <w:r>
              <w:rPr>
                <w:rFonts w:hint="eastAsia"/>
                <w:sz w:val="24"/>
              </w:rPr>
              <w:t>证券投资基金信息披露管理办法》</w:t>
            </w:r>
          </w:p>
        </w:tc>
      </w:tr>
      <w:tr w:rsidR="00FF27D4" w:rsidRPr="00355EE5">
        <w:trPr>
          <w:jc w:val="center"/>
        </w:trPr>
        <w:tc>
          <w:tcPr>
            <w:tcW w:w="3042" w:type="dxa"/>
            <w:vAlign w:val="center"/>
          </w:tcPr>
          <w:p w:rsidR="00FF27D4" w:rsidRDefault="00FF27D4" w:rsidP="00E4298C">
            <w:pPr>
              <w:rPr>
                <w:sz w:val="24"/>
              </w:rPr>
            </w:pPr>
            <w:r>
              <w:rPr>
                <w:rFonts w:hint="eastAsia"/>
                <w:sz w:val="24"/>
              </w:rPr>
              <w:t>基金经理变更类型</w:t>
            </w:r>
          </w:p>
        </w:tc>
        <w:tc>
          <w:tcPr>
            <w:tcW w:w="6314" w:type="dxa"/>
            <w:vAlign w:val="center"/>
          </w:tcPr>
          <w:p w:rsidR="00FF27D4" w:rsidRDefault="00FF27D4" w:rsidP="00E4298C">
            <w:pPr>
              <w:rPr>
                <w:sz w:val="24"/>
              </w:rPr>
            </w:pPr>
            <w:r>
              <w:rPr>
                <w:rFonts w:hint="eastAsia"/>
                <w:sz w:val="24"/>
              </w:rPr>
              <w:t>解聘</w:t>
            </w:r>
            <w:r w:rsidR="00F002C3">
              <w:rPr>
                <w:rFonts w:hint="eastAsia"/>
                <w:sz w:val="24"/>
              </w:rPr>
              <w:t>基金经理</w:t>
            </w:r>
          </w:p>
        </w:tc>
      </w:tr>
      <w:tr w:rsidR="00FF27D4" w:rsidRPr="00355EE5">
        <w:trPr>
          <w:jc w:val="center"/>
        </w:trPr>
        <w:tc>
          <w:tcPr>
            <w:tcW w:w="3042" w:type="dxa"/>
            <w:vAlign w:val="center"/>
          </w:tcPr>
          <w:p w:rsidR="00FF27D4" w:rsidRDefault="00FF27D4" w:rsidP="00E4298C">
            <w:pPr>
              <w:rPr>
                <w:sz w:val="24"/>
              </w:rPr>
            </w:pPr>
            <w:r>
              <w:rPr>
                <w:rFonts w:hint="eastAsia"/>
                <w:sz w:val="24"/>
              </w:rPr>
              <w:t>共同管理本基金的其他基金经理姓名</w:t>
            </w:r>
          </w:p>
        </w:tc>
        <w:tc>
          <w:tcPr>
            <w:tcW w:w="6314" w:type="dxa"/>
            <w:vAlign w:val="center"/>
          </w:tcPr>
          <w:p w:rsidR="00FF27D4" w:rsidRDefault="00E05DAE" w:rsidP="00E4298C">
            <w:pPr>
              <w:rPr>
                <w:sz w:val="24"/>
              </w:rPr>
            </w:pPr>
            <w:r>
              <w:rPr>
                <w:rFonts w:hint="eastAsia"/>
                <w:sz w:val="24"/>
              </w:rPr>
              <w:t>林晓凤</w:t>
            </w:r>
          </w:p>
        </w:tc>
      </w:tr>
      <w:tr w:rsidR="00FF27D4" w:rsidRPr="00355EE5">
        <w:trPr>
          <w:jc w:val="center"/>
        </w:trPr>
        <w:tc>
          <w:tcPr>
            <w:tcW w:w="3042" w:type="dxa"/>
            <w:vAlign w:val="center"/>
          </w:tcPr>
          <w:p w:rsidR="00FF27D4" w:rsidRDefault="00FF27D4" w:rsidP="00E4298C">
            <w:pPr>
              <w:rPr>
                <w:sz w:val="24"/>
              </w:rPr>
            </w:pPr>
            <w:r>
              <w:rPr>
                <w:rFonts w:hint="eastAsia"/>
                <w:sz w:val="24"/>
              </w:rPr>
              <w:t>离任基金经理姓名</w:t>
            </w:r>
          </w:p>
        </w:tc>
        <w:tc>
          <w:tcPr>
            <w:tcW w:w="6314" w:type="dxa"/>
            <w:vAlign w:val="center"/>
          </w:tcPr>
          <w:p w:rsidR="00FF27D4" w:rsidRDefault="00E05DAE" w:rsidP="00C5513E">
            <w:pPr>
              <w:rPr>
                <w:sz w:val="24"/>
              </w:rPr>
            </w:pPr>
            <w:r>
              <w:rPr>
                <w:rFonts w:hint="eastAsia"/>
                <w:sz w:val="24"/>
              </w:rPr>
              <w:t>房雷</w:t>
            </w:r>
          </w:p>
        </w:tc>
      </w:tr>
    </w:tbl>
    <w:p w:rsidR="00327059" w:rsidRDefault="00327059" w:rsidP="00327059">
      <w:pPr>
        <w:pStyle w:val="30"/>
        <w:keepNext w:val="0"/>
        <w:keepLines w:val="0"/>
        <w:spacing w:before="0" w:after="0" w:line="360" w:lineRule="auto"/>
        <w:rPr>
          <w:rFonts w:ascii="宋体" w:hAnsi="宋体"/>
          <w:bCs w:val="0"/>
          <w:sz w:val="24"/>
          <w:szCs w:val="24"/>
        </w:rPr>
      </w:pPr>
      <w:r>
        <w:rPr>
          <w:rFonts w:ascii="宋体" w:hAnsi="宋体" w:hint="eastAsia"/>
          <w:bCs w:val="0"/>
          <w:sz w:val="24"/>
          <w:szCs w:val="24"/>
        </w:rPr>
        <w:t>2</w:t>
      </w:r>
      <w:r w:rsidRPr="00355EE5">
        <w:rPr>
          <w:rFonts w:ascii="宋体" w:hAnsi="宋体" w:hint="eastAsia"/>
          <w:bCs w:val="0"/>
          <w:sz w:val="24"/>
          <w:szCs w:val="24"/>
        </w:rPr>
        <w:t>.离任基金经理的相关信息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327059" w:rsidRPr="00355EE5" w:rsidTr="007705BF">
        <w:trPr>
          <w:jc w:val="center"/>
        </w:trPr>
        <w:tc>
          <w:tcPr>
            <w:tcW w:w="3042" w:type="dxa"/>
            <w:vAlign w:val="center"/>
          </w:tcPr>
          <w:p w:rsidR="00327059" w:rsidRPr="00355EE5" w:rsidRDefault="00327059" w:rsidP="007705BF">
            <w:pPr>
              <w:rPr>
                <w:sz w:val="24"/>
              </w:rPr>
            </w:pPr>
            <w:r w:rsidRPr="00355EE5">
              <w:rPr>
                <w:rFonts w:hint="eastAsia"/>
                <w:sz w:val="24"/>
              </w:rPr>
              <w:t>离任基金经理姓名</w:t>
            </w:r>
          </w:p>
        </w:tc>
        <w:tc>
          <w:tcPr>
            <w:tcW w:w="6314" w:type="dxa"/>
            <w:vAlign w:val="center"/>
          </w:tcPr>
          <w:p w:rsidR="00327059" w:rsidRDefault="00E05DAE" w:rsidP="007705BF">
            <w:pPr>
              <w:rPr>
                <w:sz w:val="24"/>
              </w:rPr>
            </w:pPr>
            <w:r>
              <w:rPr>
                <w:rFonts w:hint="eastAsia"/>
                <w:sz w:val="24"/>
              </w:rPr>
              <w:t>房雷</w:t>
            </w:r>
          </w:p>
        </w:tc>
      </w:tr>
      <w:tr w:rsidR="00327059" w:rsidRPr="00355EE5" w:rsidTr="007705BF">
        <w:trPr>
          <w:jc w:val="center"/>
        </w:trPr>
        <w:tc>
          <w:tcPr>
            <w:tcW w:w="3042" w:type="dxa"/>
            <w:vAlign w:val="center"/>
          </w:tcPr>
          <w:p w:rsidR="00327059" w:rsidRPr="00355EE5" w:rsidRDefault="00327059" w:rsidP="007705BF">
            <w:pPr>
              <w:rPr>
                <w:sz w:val="24"/>
              </w:rPr>
            </w:pPr>
            <w:r w:rsidRPr="00355EE5">
              <w:rPr>
                <w:rFonts w:hint="eastAsia"/>
                <w:sz w:val="24"/>
              </w:rPr>
              <w:t>离任原因</w:t>
            </w:r>
          </w:p>
        </w:tc>
        <w:tc>
          <w:tcPr>
            <w:tcW w:w="6314" w:type="dxa"/>
            <w:vAlign w:val="center"/>
          </w:tcPr>
          <w:p w:rsidR="00327059" w:rsidRPr="00AE2F86" w:rsidRDefault="00742029" w:rsidP="007705BF">
            <w:pPr>
              <w:rPr>
                <w:color w:val="000000"/>
                <w:sz w:val="24"/>
              </w:rPr>
            </w:pPr>
            <w:r>
              <w:rPr>
                <w:rFonts w:hint="eastAsia"/>
                <w:color w:val="000000"/>
                <w:sz w:val="24"/>
              </w:rPr>
              <w:t>公司</w:t>
            </w:r>
            <w:r>
              <w:rPr>
                <w:color w:val="000000"/>
                <w:sz w:val="24"/>
              </w:rPr>
              <w:t>安排</w:t>
            </w:r>
          </w:p>
        </w:tc>
      </w:tr>
      <w:tr w:rsidR="00327059" w:rsidRPr="00355EE5" w:rsidTr="007705BF">
        <w:trPr>
          <w:jc w:val="center"/>
        </w:trPr>
        <w:tc>
          <w:tcPr>
            <w:tcW w:w="3042" w:type="dxa"/>
            <w:vAlign w:val="center"/>
          </w:tcPr>
          <w:p w:rsidR="00327059" w:rsidRPr="00355EE5" w:rsidRDefault="00327059" w:rsidP="007705BF">
            <w:pPr>
              <w:rPr>
                <w:sz w:val="24"/>
              </w:rPr>
            </w:pPr>
            <w:r w:rsidRPr="00355EE5">
              <w:rPr>
                <w:rFonts w:hint="eastAsia"/>
                <w:sz w:val="24"/>
              </w:rPr>
              <w:t>离任日期</w:t>
            </w:r>
          </w:p>
        </w:tc>
        <w:tc>
          <w:tcPr>
            <w:tcW w:w="6314" w:type="dxa"/>
            <w:vAlign w:val="center"/>
          </w:tcPr>
          <w:p w:rsidR="00327059" w:rsidRPr="00A118A3" w:rsidRDefault="00327059" w:rsidP="00E05DAE">
            <w:pPr>
              <w:rPr>
                <w:color w:val="000000"/>
                <w:sz w:val="24"/>
              </w:rPr>
            </w:pPr>
            <w:r>
              <w:rPr>
                <w:rFonts w:hint="eastAsia"/>
                <w:color w:val="000000"/>
                <w:sz w:val="24"/>
              </w:rPr>
              <w:t>201</w:t>
            </w:r>
            <w:r w:rsidR="009C47C5">
              <w:rPr>
                <w:color w:val="000000"/>
                <w:sz w:val="24"/>
              </w:rPr>
              <w:t>9</w:t>
            </w:r>
            <w:r>
              <w:rPr>
                <w:rFonts w:hint="eastAsia"/>
                <w:color w:val="000000"/>
                <w:sz w:val="24"/>
              </w:rPr>
              <w:t>年</w:t>
            </w:r>
            <w:r w:rsidR="00F16A73">
              <w:rPr>
                <w:color w:val="000000"/>
                <w:sz w:val="24"/>
              </w:rPr>
              <w:t>11</w:t>
            </w:r>
            <w:r>
              <w:rPr>
                <w:rFonts w:hint="eastAsia"/>
                <w:color w:val="000000"/>
                <w:sz w:val="24"/>
              </w:rPr>
              <w:t>月</w:t>
            </w:r>
            <w:r w:rsidR="00E05DAE">
              <w:rPr>
                <w:color w:val="000000"/>
                <w:sz w:val="24"/>
              </w:rPr>
              <w:t>19</w:t>
            </w:r>
            <w:r>
              <w:rPr>
                <w:rFonts w:hint="eastAsia"/>
                <w:color w:val="000000"/>
                <w:sz w:val="24"/>
              </w:rPr>
              <w:t>日</w:t>
            </w:r>
          </w:p>
        </w:tc>
      </w:tr>
      <w:tr w:rsidR="00327059" w:rsidRPr="00355EE5" w:rsidTr="007705BF">
        <w:trPr>
          <w:jc w:val="center"/>
        </w:trPr>
        <w:tc>
          <w:tcPr>
            <w:tcW w:w="3042" w:type="dxa"/>
            <w:vAlign w:val="center"/>
          </w:tcPr>
          <w:p w:rsidR="00327059" w:rsidRPr="00355EE5" w:rsidRDefault="00327059" w:rsidP="007705BF">
            <w:pPr>
              <w:rPr>
                <w:sz w:val="24"/>
              </w:rPr>
            </w:pPr>
            <w:r w:rsidRPr="00555170">
              <w:rPr>
                <w:rFonts w:hint="eastAsia"/>
                <w:sz w:val="24"/>
              </w:rPr>
              <w:t>转任本公司其他工作岗位的说明</w:t>
            </w:r>
          </w:p>
        </w:tc>
        <w:tc>
          <w:tcPr>
            <w:tcW w:w="6314" w:type="dxa"/>
            <w:vAlign w:val="center"/>
          </w:tcPr>
          <w:p w:rsidR="00327059" w:rsidRPr="00355EE5" w:rsidRDefault="00742029" w:rsidP="007705BF">
            <w:pPr>
              <w:spacing w:before="240"/>
              <w:rPr>
                <w:sz w:val="24"/>
              </w:rPr>
            </w:pPr>
            <w:r w:rsidRPr="00742029">
              <w:rPr>
                <w:rFonts w:hint="eastAsia"/>
                <w:color w:val="000000"/>
                <w:sz w:val="24"/>
              </w:rPr>
              <w:t>继续</w:t>
            </w:r>
            <w:r w:rsidRPr="00742029">
              <w:rPr>
                <w:color w:val="000000"/>
                <w:sz w:val="24"/>
              </w:rPr>
              <w:t>担任公司</w:t>
            </w:r>
            <w:r w:rsidR="00E05DAE" w:rsidRPr="001F35F1">
              <w:rPr>
                <w:rFonts w:ascii="宋体" w:hAnsi="宋体" w:hint="eastAsia"/>
                <w:sz w:val="24"/>
              </w:rPr>
              <w:t>光大保德信吉鑫灵活配置混合型证券投资基金</w:t>
            </w:r>
            <w:r w:rsidR="00F16A73" w:rsidRPr="0007030F">
              <w:rPr>
                <w:rFonts w:hint="eastAsia"/>
                <w:sz w:val="24"/>
              </w:rPr>
              <w:t>的基金经理</w:t>
            </w:r>
            <w:r w:rsidR="00F16A73">
              <w:rPr>
                <w:rFonts w:hint="eastAsia"/>
                <w:sz w:val="24"/>
              </w:rPr>
              <w:t>。</w:t>
            </w:r>
          </w:p>
        </w:tc>
      </w:tr>
      <w:tr w:rsidR="00327059" w:rsidRPr="00355EE5" w:rsidTr="007705BF">
        <w:trPr>
          <w:jc w:val="center"/>
        </w:trPr>
        <w:tc>
          <w:tcPr>
            <w:tcW w:w="3042" w:type="dxa"/>
            <w:vAlign w:val="center"/>
          </w:tcPr>
          <w:p w:rsidR="00327059" w:rsidRPr="00355EE5" w:rsidRDefault="00327059" w:rsidP="007705BF">
            <w:pPr>
              <w:rPr>
                <w:sz w:val="24"/>
              </w:rPr>
            </w:pPr>
            <w:r w:rsidRPr="00953D4F">
              <w:rPr>
                <w:rFonts w:cs="宋体" w:hint="eastAsia"/>
                <w:sz w:val="24"/>
              </w:rPr>
              <w:t>是否已按规定在中国证券投资基金业协会办理变更手续</w:t>
            </w:r>
          </w:p>
        </w:tc>
        <w:tc>
          <w:tcPr>
            <w:tcW w:w="6314" w:type="dxa"/>
            <w:vAlign w:val="center"/>
          </w:tcPr>
          <w:p w:rsidR="00327059" w:rsidRPr="00355EE5" w:rsidRDefault="00327059" w:rsidP="007705BF">
            <w:pPr>
              <w:rPr>
                <w:sz w:val="24"/>
              </w:rPr>
            </w:pPr>
            <w:r w:rsidRPr="00953D4F">
              <w:rPr>
                <w:rFonts w:cs="宋体" w:hint="eastAsia"/>
                <w:color w:val="000000"/>
                <w:sz w:val="24"/>
              </w:rPr>
              <w:t>是</w:t>
            </w:r>
          </w:p>
        </w:tc>
      </w:tr>
      <w:tr w:rsidR="00327059" w:rsidRPr="00355EE5" w:rsidTr="007705BF">
        <w:trPr>
          <w:jc w:val="center"/>
        </w:trPr>
        <w:tc>
          <w:tcPr>
            <w:tcW w:w="3042" w:type="dxa"/>
            <w:vAlign w:val="center"/>
          </w:tcPr>
          <w:p w:rsidR="00327059" w:rsidRPr="00953D4F" w:rsidRDefault="00327059" w:rsidP="007705BF">
            <w:pPr>
              <w:rPr>
                <w:rFonts w:cs="宋体"/>
                <w:sz w:val="24"/>
              </w:rPr>
            </w:pPr>
            <w:r w:rsidRPr="00355EE5">
              <w:rPr>
                <w:rFonts w:cs="宋体" w:hint="eastAsia"/>
                <w:sz w:val="24"/>
              </w:rPr>
              <w:t>是否已按规定在中国证券</w:t>
            </w:r>
            <w:r>
              <w:rPr>
                <w:rFonts w:cs="宋体" w:hint="eastAsia"/>
                <w:sz w:val="24"/>
              </w:rPr>
              <w:t>投资基金</w:t>
            </w:r>
            <w:r w:rsidRPr="00355EE5">
              <w:rPr>
                <w:rFonts w:cs="宋体" w:hint="eastAsia"/>
                <w:sz w:val="24"/>
              </w:rPr>
              <w:t>业协会办理注销手续</w:t>
            </w:r>
          </w:p>
        </w:tc>
        <w:tc>
          <w:tcPr>
            <w:tcW w:w="6314" w:type="dxa"/>
            <w:vAlign w:val="center"/>
          </w:tcPr>
          <w:p w:rsidR="00327059" w:rsidRPr="00953D4F" w:rsidRDefault="00327059" w:rsidP="007705BF">
            <w:pPr>
              <w:rPr>
                <w:rFonts w:cs="宋体"/>
                <w:color w:val="000000"/>
                <w:sz w:val="24"/>
              </w:rPr>
            </w:pPr>
            <w:r>
              <w:rPr>
                <w:rFonts w:cs="宋体" w:hint="eastAsia"/>
                <w:sz w:val="24"/>
              </w:rPr>
              <w:t>否</w:t>
            </w:r>
          </w:p>
        </w:tc>
      </w:tr>
    </w:tbl>
    <w:p w:rsidR="006D7060" w:rsidRPr="00355EE5" w:rsidRDefault="000E0B2B" w:rsidP="00FC1547">
      <w:pPr>
        <w:pStyle w:val="30"/>
        <w:keepNext w:val="0"/>
        <w:keepLines w:val="0"/>
        <w:spacing w:before="0" w:after="0" w:line="360" w:lineRule="auto"/>
        <w:rPr>
          <w:color w:val="000000"/>
          <w:sz w:val="24"/>
          <w:szCs w:val="24"/>
        </w:rPr>
      </w:pPr>
      <w:r>
        <w:rPr>
          <w:rFonts w:hint="eastAsia"/>
          <w:color w:val="000000"/>
          <w:sz w:val="24"/>
          <w:szCs w:val="24"/>
        </w:rPr>
        <w:t>3</w:t>
      </w:r>
      <w:r w:rsidR="00FF27D4">
        <w:rPr>
          <w:rFonts w:hint="eastAsia"/>
          <w:color w:val="000000"/>
          <w:sz w:val="24"/>
          <w:szCs w:val="24"/>
        </w:rPr>
        <w:t>.</w:t>
      </w:r>
      <w:r w:rsidR="00FF27D4">
        <w:rPr>
          <w:rFonts w:hint="eastAsia"/>
          <w:color w:val="000000"/>
          <w:sz w:val="24"/>
          <w:szCs w:val="24"/>
        </w:rPr>
        <w:t>其他需要提示的事项</w:t>
      </w:r>
    </w:p>
    <w:p w:rsidR="00901C13" w:rsidRDefault="00E05DAE" w:rsidP="00901C13">
      <w:pPr>
        <w:spacing w:line="360" w:lineRule="auto"/>
        <w:ind w:firstLineChars="200" w:firstLine="480"/>
        <w:rPr>
          <w:rFonts w:cs="宋体"/>
          <w:color w:val="000000"/>
          <w:sz w:val="24"/>
        </w:rPr>
      </w:pPr>
      <w:r>
        <w:rPr>
          <w:rFonts w:cs="宋体" w:hint="eastAsia"/>
          <w:color w:val="000000"/>
          <w:sz w:val="24"/>
        </w:rPr>
        <w:t>林晓凤女士</w:t>
      </w:r>
      <w:r w:rsidR="00901C13">
        <w:rPr>
          <w:rFonts w:cs="宋体" w:hint="eastAsia"/>
          <w:color w:val="000000"/>
          <w:sz w:val="24"/>
        </w:rPr>
        <w:t>简历</w:t>
      </w:r>
    </w:p>
    <w:p w:rsidR="005A3B9B" w:rsidRDefault="00E05DAE" w:rsidP="005A3B9B">
      <w:pPr>
        <w:autoSpaceDE w:val="0"/>
        <w:autoSpaceDN w:val="0"/>
        <w:spacing w:line="360" w:lineRule="auto"/>
        <w:ind w:firstLineChars="200" w:firstLine="480"/>
        <w:jc w:val="left"/>
        <w:rPr>
          <w:rFonts w:ascii="宋体" w:hAnsi="宋体" w:cs="宋体"/>
          <w:sz w:val="24"/>
          <w:lang w:val="zh-CN"/>
        </w:rPr>
      </w:pPr>
      <w:r w:rsidRPr="001F35F1">
        <w:rPr>
          <w:rFonts w:ascii="宋体" w:hAnsi="宋体" w:cs="宋体" w:hint="eastAsia"/>
          <w:sz w:val="24"/>
          <w:lang w:val="zh-CN"/>
        </w:rPr>
        <w:t>林晓凤女士，200</w:t>
      </w:r>
      <w:r w:rsidRPr="001F35F1">
        <w:rPr>
          <w:rFonts w:ascii="宋体" w:hAnsi="宋体" w:cs="宋体"/>
          <w:sz w:val="24"/>
          <w:lang w:val="zh-CN"/>
        </w:rPr>
        <w:t>0</w:t>
      </w:r>
      <w:r w:rsidRPr="001F35F1">
        <w:rPr>
          <w:rFonts w:ascii="宋体" w:hAnsi="宋体" w:cs="宋体" w:hint="eastAsia"/>
          <w:sz w:val="24"/>
          <w:lang w:val="zh-CN"/>
        </w:rPr>
        <w:t>年获得复旦大学国际金融系学士学位，20</w:t>
      </w:r>
      <w:r w:rsidRPr="001F35F1">
        <w:rPr>
          <w:rFonts w:ascii="宋体" w:hAnsi="宋体" w:cs="宋体"/>
          <w:sz w:val="24"/>
          <w:lang w:val="zh-CN"/>
        </w:rPr>
        <w:t>03</w:t>
      </w:r>
      <w:r w:rsidRPr="001F35F1">
        <w:rPr>
          <w:rFonts w:ascii="宋体" w:hAnsi="宋体" w:cs="宋体" w:hint="eastAsia"/>
          <w:sz w:val="24"/>
          <w:lang w:val="zh-CN"/>
        </w:rPr>
        <w:t>年获得复旦大学国际金融系硕士学位。</w:t>
      </w:r>
      <w:r w:rsidRPr="001F35F1">
        <w:rPr>
          <w:rFonts w:ascii="宋体" w:hAnsi="宋体" w:cs="宋体"/>
          <w:sz w:val="24"/>
          <w:lang w:val="zh-CN"/>
        </w:rPr>
        <w:t>2003</w:t>
      </w:r>
      <w:r w:rsidRPr="001F35F1">
        <w:rPr>
          <w:rFonts w:ascii="宋体" w:hAnsi="宋体" w:cs="宋体" w:hint="eastAsia"/>
          <w:sz w:val="24"/>
          <w:lang w:val="zh-CN"/>
        </w:rPr>
        <w:t>年6月</w:t>
      </w:r>
      <w:r w:rsidRPr="001F35F1">
        <w:rPr>
          <w:rFonts w:ascii="宋体" w:hAnsi="宋体" w:cs="宋体"/>
          <w:sz w:val="24"/>
          <w:lang w:val="zh-CN"/>
        </w:rPr>
        <w:t>至</w:t>
      </w:r>
      <w:r w:rsidRPr="001F35F1">
        <w:rPr>
          <w:rFonts w:ascii="宋体" w:hAnsi="宋体" w:cs="宋体" w:hint="eastAsia"/>
          <w:sz w:val="24"/>
          <w:lang w:val="zh-CN"/>
        </w:rPr>
        <w:t>201</w:t>
      </w:r>
      <w:r w:rsidRPr="001F35F1">
        <w:rPr>
          <w:rFonts w:ascii="宋体" w:hAnsi="宋体" w:cs="宋体"/>
          <w:sz w:val="24"/>
          <w:lang w:val="zh-CN"/>
        </w:rPr>
        <w:t>6</w:t>
      </w:r>
      <w:r w:rsidRPr="001F35F1">
        <w:rPr>
          <w:rFonts w:ascii="宋体" w:hAnsi="宋体" w:cs="宋体" w:hint="eastAsia"/>
          <w:sz w:val="24"/>
          <w:lang w:val="zh-CN"/>
        </w:rPr>
        <w:t>年</w:t>
      </w:r>
      <w:r w:rsidRPr="001F35F1">
        <w:rPr>
          <w:rFonts w:ascii="宋体" w:hAnsi="宋体" w:cs="宋体"/>
          <w:sz w:val="24"/>
          <w:lang w:val="zh-CN"/>
        </w:rPr>
        <w:t>6</w:t>
      </w:r>
      <w:r w:rsidRPr="001F35F1">
        <w:rPr>
          <w:rFonts w:ascii="宋体" w:hAnsi="宋体" w:cs="宋体" w:hint="eastAsia"/>
          <w:sz w:val="24"/>
          <w:lang w:val="zh-CN"/>
        </w:rPr>
        <w:t>月</w:t>
      </w:r>
      <w:r w:rsidRPr="001F35F1">
        <w:rPr>
          <w:rFonts w:ascii="宋体" w:hAnsi="宋体" w:cs="宋体"/>
          <w:sz w:val="24"/>
          <w:lang w:val="zh-CN"/>
        </w:rPr>
        <w:t>在兴业证券股份有限公司担任证券投资部研究员</w:t>
      </w:r>
      <w:r w:rsidRPr="001F35F1">
        <w:rPr>
          <w:rFonts w:ascii="宋体" w:hAnsi="宋体" w:cs="宋体" w:hint="eastAsia"/>
          <w:sz w:val="24"/>
          <w:lang w:val="zh-CN"/>
        </w:rPr>
        <w:t>、</w:t>
      </w:r>
      <w:r w:rsidRPr="001F35F1">
        <w:rPr>
          <w:rFonts w:ascii="宋体" w:hAnsi="宋体" w:cs="宋体"/>
          <w:sz w:val="24"/>
          <w:lang w:val="zh-CN"/>
        </w:rPr>
        <w:t>投资经理</w:t>
      </w:r>
      <w:r w:rsidRPr="001F35F1">
        <w:rPr>
          <w:rFonts w:ascii="宋体" w:hAnsi="宋体" w:cs="宋体" w:hint="eastAsia"/>
          <w:sz w:val="24"/>
          <w:lang w:val="zh-CN"/>
        </w:rPr>
        <w:t>、</w:t>
      </w:r>
      <w:r w:rsidRPr="001F35F1">
        <w:rPr>
          <w:rFonts w:ascii="宋体" w:hAnsi="宋体" w:cs="宋体"/>
          <w:sz w:val="24"/>
          <w:lang w:val="zh-CN"/>
        </w:rPr>
        <w:t>总助</w:t>
      </w:r>
      <w:r w:rsidRPr="001F35F1">
        <w:rPr>
          <w:rFonts w:ascii="宋体" w:hAnsi="宋体" w:cs="宋体" w:hint="eastAsia"/>
          <w:sz w:val="24"/>
          <w:lang w:val="zh-CN"/>
        </w:rPr>
        <w:t>、</w:t>
      </w:r>
      <w:r w:rsidRPr="001F35F1">
        <w:rPr>
          <w:rFonts w:ascii="宋体" w:hAnsi="宋体" w:cs="宋体"/>
          <w:sz w:val="24"/>
          <w:lang w:val="zh-CN"/>
        </w:rPr>
        <w:t>副总监</w:t>
      </w:r>
      <w:r w:rsidRPr="001F35F1">
        <w:rPr>
          <w:rFonts w:ascii="宋体" w:hAnsi="宋体" w:cs="宋体" w:hint="eastAsia"/>
          <w:sz w:val="24"/>
          <w:lang w:val="zh-CN"/>
        </w:rPr>
        <w:t>、兴证投资子公司常务副总；201</w:t>
      </w:r>
      <w:r w:rsidRPr="001F35F1">
        <w:rPr>
          <w:rFonts w:ascii="宋体" w:hAnsi="宋体" w:cs="宋体"/>
          <w:sz w:val="24"/>
          <w:lang w:val="zh-CN"/>
        </w:rPr>
        <w:t>6</w:t>
      </w:r>
      <w:r w:rsidRPr="001F35F1">
        <w:rPr>
          <w:rFonts w:ascii="宋体" w:hAnsi="宋体" w:cs="宋体" w:hint="eastAsia"/>
          <w:sz w:val="24"/>
          <w:lang w:val="zh-CN"/>
        </w:rPr>
        <w:t>年</w:t>
      </w:r>
      <w:r w:rsidRPr="001F35F1">
        <w:rPr>
          <w:rFonts w:ascii="宋体" w:hAnsi="宋体" w:cs="宋体"/>
          <w:sz w:val="24"/>
          <w:lang w:val="zh-CN"/>
        </w:rPr>
        <w:t>6</w:t>
      </w:r>
      <w:r w:rsidRPr="001F35F1">
        <w:rPr>
          <w:rFonts w:ascii="宋体" w:hAnsi="宋体" w:cs="宋体" w:hint="eastAsia"/>
          <w:sz w:val="24"/>
          <w:lang w:val="zh-CN"/>
        </w:rPr>
        <w:t>月加入光大保德信基金管理有限公司，</w:t>
      </w:r>
      <w:r>
        <w:rPr>
          <w:rFonts w:ascii="宋体" w:hAnsi="宋体" w:cs="宋体" w:hint="eastAsia"/>
          <w:sz w:val="24"/>
          <w:lang w:val="zh-CN"/>
        </w:rPr>
        <w:t>历任</w:t>
      </w:r>
      <w:r w:rsidRPr="001F35F1">
        <w:rPr>
          <w:rFonts w:ascii="宋体" w:hAnsi="宋体" w:cs="宋体" w:hint="eastAsia"/>
          <w:sz w:val="24"/>
          <w:lang w:val="zh-CN"/>
        </w:rPr>
        <w:t>专户</w:t>
      </w:r>
      <w:r w:rsidRPr="001F35F1">
        <w:rPr>
          <w:rFonts w:ascii="宋体" w:hAnsi="宋体" w:cs="宋体"/>
          <w:sz w:val="24"/>
          <w:lang w:val="zh-CN"/>
        </w:rPr>
        <w:t>投资部</w:t>
      </w:r>
      <w:r w:rsidRPr="001F35F1">
        <w:rPr>
          <w:rFonts w:ascii="宋体" w:hAnsi="宋体" w:cs="宋体" w:hint="eastAsia"/>
          <w:sz w:val="24"/>
          <w:lang w:val="zh-CN"/>
        </w:rPr>
        <w:t>总监，2016年12月至2</w:t>
      </w:r>
      <w:r w:rsidRPr="001F35F1">
        <w:rPr>
          <w:rFonts w:ascii="宋体" w:hAnsi="宋体" w:cs="宋体"/>
          <w:sz w:val="24"/>
          <w:lang w:val="zh-CN"/>
        </w:rPr>
        <w:t>018年</w:t>
      </w:r>
      <w:r w:rsidRPr="001F35F1">
        <w:rPr>
          <w:rFonts w:ascii="宋体" w:hAnsi="宋体" w:cs="宋体" w:hint="eastAsia"/>
          <w:sz w:val="24"/>
          <w:lang w:val="zh-CN"/>
        </w:rPr>
        <w:t>9月担任光大保德信多策略价值收益1号资产管理计划的投资经理，2017年6月至2</w:t>
      </w:r>
      <w:r w:rsidRPr="001F35F1">
        <w:rPr>
          <w:rFonts w:ascii="宋体" w:hAnsi="宋体" w:cs="宋体"/>
          <w:sz w:val="24"/>
          <w:lang w:val="zh-CN"/>
        </w:rPr>
        <w:t>018年</w:t>
      </w:r>
      <w:r w:rsidRPr="001F35F1">
        <w:rPr>
          <w:rFonts w:ascii="宋体" w:hAnsi="宋体" w:cs="宋体" w:hint="eastAsia"/>
          <w:sz w:val="24"/>
          <w:lang w:val="zh-CN"/>
        </w:rPr>
        <w:t>9月担任光大保德信多策略价值收益2号资产管理计划的投资经理，2017年</w:t>
      </w:r>
      <w:r w:rsidRPr="001F35F1">
        <w:rPr>
          <w:rFonts w:ascii="宋体" w:hAnsi="宋体" w:cs="宋体"/>
          <w:sz w:val="24"/>
          <w:lang w:val="zh-CN"/>
        </w:rPr>
        <w:t>11</w:t>
      </w:r>
      <w:r w:rsidRPr="001F35F1">
        <w:rPr>
          <w:rFonts w:ascii="宋体" w:hAnsi="宋体" w:cs="宋体" w:hint="eastAsia"/>
          <w:sz w:val="24"/>
          <w:lang w:val="zh-CN"/>
        </w:rPr>
        <w:t>月至2</w:t>
      </w:r>
      <w:r w:rsidRPr="001F35F1">
        <w:rPr>
          <w:rFonts w:ascii="宋体" w:hAnsi="宋体" w:cs="宋体"/>
          <w:sz w:val="24"/>
          <w:lang w:val="zh-CN"/>
        </w:rPr>
        <w:t>018年</w:t>
      </w:r>
      <w:r w:rsidRPr="001F35F1">
        <w:rPr>
          <w:rFonts w:ascii="宋体" w:hAnsi="宋体" w:cs="宋体" w:hint="eastAsia"/>
          <w:sz w:val="24"/>
          <w:lang w:val="zh-CN"/>
        </w:rPr>
        <w:t>9月担任光大保德信光耀量化对冲1号资产管理计划、光大保</w:t>
      </w:r>
      <w:r w:rsidRPr="001F35F1">
        <w:rPr>
          <w:rFonts w:ascii="宋体" w:hAnsi="宋体" w:cs="宋体" w:hint="eastAsia"/>
          <w:sz w:val="24"/>
          <w:lang w:val="zh-CN"/>
        </w:rPr>
        <w:lastRenderedPageBreak/>
        <w:t>德信光耀量化对冲2号资产管理计划的投资经理的投资经理，2018年3月至2</w:t>
      </w:r>
      <w:r w:rsidRPr="001F35F1">
        <w:rPr>
          <w:rFonts w:ascii="宋体" w:hAnsi="宋体" w:cs="宋体"/>
          <w:sz w:val="24"/>
          <w:lang w:val="zh-CN"/>
        </w:rPr>
        <w:t>018年</w:t>
      </w:r>
      <w:r w:rsidRPr="001F35F1">
        <w:rPr>
          <w:rFonts w:ascii="宋体" w:hAnsi="宋体" w:cs="宋体" w:hint="eastAsia"/>
          <w:sz w:val="24"/>
          <w:lang w:val="zh-CN"/>
        </w:rPr>
        <w:t>9月担任光大保德信多策略掘金价值1号资产管理计划的投资经理</w:t>
      </w:r>
      <w:r>
        <w:rPr>
          <w:rFonts w:ascii="宋体" w:hAnsi="宋体" w:cs="宋体" w:hint="eastAsia"/>
          <w:sz w:val="24"/>
          <w:lang w:val="zh-CN"/>
        </w:rPr>
        <w:t>，2018年10月起担任权益投资部副总监，</w:t>
      </w:r>
      <w:r w:rsidRPr="001F35F1">
        <w:rPr>
          <w:rFonts w:ascii="宋体" w:hAnsi="宋体" w:cs="宋体" w:hint="eastAsia"/>
          <w:sz w:val="24"/>
          <w:lang w:val="zh-CN"/>
        </w:rPr>
        <w:t>2018年10月至今担任</w:t>
      </w:r>
      <w:r w:rsidRPr="001F35F1">
        <w:rPr>
          <w:rFonts w:hint="eastAsia"/>
          <w:sz w:val="24"/>
        </w:rPr>
        <w:t>光大保德信一带一路战略主题混合型证券投资基金的基金经理，</w:t>
      </w:r>
      <w:r w:rsidRPr="001F35F1">
        <w:rPr>
          <w:rFonts w:hint="eastAsia"/>
          <w:sz w:val="24"/>
        </w:rPr>
        <w:t>2</w:t>
      </w:r>
      <w:r w:rsidRPr="001F35F1">
        <w:rPr>
          <w:sz w:val="24"/>
        </w:rPr>
        <w:t>018</w:t>
      </w:r>
      <w:r w:rsidRPr="001F35F1">
        <w:rPr>
          <w:sz w:val="24"/>
        </w:rPr>
        <w:t>年</w:t>
      </w:r>
      <w:r w:rsidRPr="001F35F1">
        <w:rPr>
          <w:rFonts w:hint="eastAsia"/>
          <w:sz w:val="24"/>
        </w:rPr>
        <w:t>11</w:t>
      </w:r>
      <w:r w:rsidRPr="001F35F1">
        <w:rPr>
          <w:rFonts w:hint="eastAsia"/>
          <w:sz w:val="24"/>
        </w:rPr>
        <w:t>月至今担任光大保德信睿鑫灵活配置混合型证券投资基金、光大保德信铭鑫灵活配置混合型证券投资基金的基金经理</w:t>
      </w:r>
      <w:r w:rsidR="00742029">
        <w:rPr>
          <w:rFonts w:ascii="宋体" w:hAnsi="宋体" w:cs="宋体"/>
          <w:sz w:val="24"/>
          <w:lang w:val="zh-CN"/>
        </w:rPr>
        <w:t>。</w:t>
      </w:r>
    </w:p>
    <w:p w:rsidR="00FA550D" w:rsidRDefault="00FA550D" w:rsidP="00734A85">
      <w:pPr>
        <w:spacing w:line="360" w:lineRule="auto"/>
        <w:ind w:left="840" w:right="240"/>
        <w:jc w:val="right"/>
        <w:rPr>
          <w:sz w:val="24"/>
        </w:rPr>
      </w:pPr>
    </w:p>
    <w:p w:rsidR="00FA550D" w:rsidRDefault="00FA550D" w:rsidP="00734A85">
      <w:pPr>
        <w:spacing w:line="360" w:lineRule="auto"/>
        <w:ind w:left="840" w:right="240"/>
        <w:jc w:val="right"/>
        <w:rPr>
          <w:sz w:val="24"/>
        </w:rPr>
      </w:pPr>
    </w:p>
    <w:p w:rsidR="00435BA2" w:rsidRDefault="00FF27D4" w:rsidP="00734A85">
      <w:pPr>
        <w:spacing w:line="360" w:lineRule="auto"/>
        <w:ind w:left="840" w:right="240"/>
        <w:jc w:val="right"/>
        <w:rPr>
          <w:color w:val="000000"/>
          <w:sz w:val="24"/>
        </w:rPr>
      </w:pPr>
      <w:r>
        <w:rPr>
          <w:rFonts w:hint="eastAsia"/>
          <w:color w:val="000000"/>
          <w:sz w:val="24"/>
        </w:rPr>
        <w:t>光大保德信基金管理有限公司</w:t>
      </w:r>
    </w:p>
    <w:p w:rsidR="00435BA2" w:rsidRPr="005E5801" w:rsidRDefault="00FF27D4" w:rsidP="0074585F">
      <w:pPr>
        <w:wordWrap w:val="0"/>
        <w:spacing w:line="360" w:lineRule="auto"/>
        <w:ind w:left="840" w:right="240"/>
        <w:jc w:val="right"/>
        <w:rPr>
          <w:color w:val="000000"/>
          <w:sz w:val="24"/>
        </w:rPr>
      </w:pPr>
      <w:r>
        <w:rPr>
          <w:rFonts w:hint="eastAsia"/>
          <w:color w:val="000000"/>
          <w:sz w:val="24"/>
        </w:rPr>
        <w:t>201</w:t>
      </w:r>
      <w:r w:rsidR="00FA550D">
        <w:rPr>
          <w:color w:val="000000"/>
          <w:sz w:val="24"/>
        </w:rPr>
        <w:t>9</w:t>
      </w:r>
      <w:r>
        <w:rPr>
          <w:rFonts w:hint="eastAsia"/>
          <w:color w:val="000000"/>
          <w:sz w:val="24"/>
        </w:rPr>
        <w:t>年</w:t>
      </w:r>
      <w:r w:rsidR="00F16A73">
        <w:rPr>
          <w:color w:val="000000"/>
          <w:sz w:val="24"/>
        </w:rPr>
        <w:t>11</w:t>
      </w:r>
      <w:r>
        <w:rPr>
          <w:rFonts w:hint="eastAsia"/>
          <w:color w:val="000000"/>
          <w:sz w:val="24"/>
        </w:rPr>
        <w:t>月</w:t>
      </w:r>
      <w:r w:rsidR="00E05DAE">
        <w:rPr>
          <w:color w:val="000000"/>
          <w:sz w:val="24"/>
        </w:rPr>
        <w:t>19</w:t>
      </w:r>
      <w:bookmarkStart w:id="1" w:name="_GoBack"/>
      <w:bookmarkEnd w:id="1"/>
      <w:r>
        <w:rPr>
          <w:rFonts w:hint="eastAsia"/>
          <w:color w:val="000000"/>
          <w:sz w:val="24"/>
        </w:rPr>
        <w:t>日</w:t>
      </w:r>
    </w:p>
    <w:sectPr w:rsidR="00435BA2" w:rsidRPr="005E5801" w:rsidSect="00C64DBC">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D6D" w:rsidRDefault="00407D6D">
      <w:r>
        <w:separator/>
      </w:r>
    </w:p>
  </w:endnote>
  <w:endnote w:type="continuationSeparator" w:id="1">
    <w:p w:rsidR="00407D6D" w:rsidRDefault="00407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B86DBE" w:rsidP="00E57126">
    <w:pPr>
      <w:pStyle w:val="a4"/>
      <w:jc w:val="center"/>
    </w:pPr>
    <w:r>
      <w:rPr>
        <w:rStyle w:val="aa"/>
      </w:rPr>
      <w:fldChar w:fldCharType="begin"/>
    </w:r>
    <w:r w:rsidR="00A80706">
      <w:rPr>
        <w:rStyle w:val="aa"/>
      </w:rPr>
      <w:instrText xml:space="preserve"> PAGE </w:instrText>
    </w:r>
    <w:r>
      <w:rPr>
        <w:rStyle w:val="aa"/>
      </w:rPr>
      <w:fldChar w:fldCharType="separate"/>
    </w:r>
    <w:r w:rsidR="00BE66BE">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D6D" w:rsidRDefault="00407D6D">
      <w:r>
        <w:separator/>
      </w:r>
    </w:p>
  </w:footnote>
  <w:footnote w:type="continuationSeparator" w:id="1">
    <w:p w:rsidR="00407D6D" w:rsidRDefault="00407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p>
  <w:p w:rsidR="00A80706" w:rsidRPr="004649DF" w:rsidRDefault="00A80706"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05A61F94">
      <w:start w:val="1"/>
      <w:numFmt w:val="decimal"/>
      <w:lvlText w:val="%1）"/>
      <w:lvlJc w:val="left"/>
      <w:pPr>
        <w:tabs>
          <w:tab w:val="num" w:pos="360"/>
        </w:tabs>
        <w:ind w:left="360" w:hanging="360"/>
      </w:pPr>
      <w:rPr>
        <w:rFonts w:hint="default"/>
      </w:rPr>
    </w:lvl>
    <w:lvl w:ilvl="1" w:tplc="BD749D2C" w:tentative="1">
      <w:start w:val="1"/>
      <w:numFmt w:val="lowerLetter"/>
      <w:lvlText w:val="%2)"/>
      <w:lvlJc w:val="left"/>
      <w:pPr>
        <w:tabs>
          <w:tab w:val="num" w:pos="840"/>
        </w:tabs>
        <w:ind w:left="840" w:hanging="420"/>
      </w:pPr>
    </w:lvl>
    <w:lvl w:ilvl="2" w:tplc="430A47FE" w:tentative="1">
      <w:start w:val="1"/>
      <w:numFmt w:val="lowerRoman"/>
      <w:lvlText w:val="%3."/>
      <w:lvlJc w:val="right"/>
      <w:pPr>
        <w:tabs>
          <w:tab w:val="num" w:pos="1260"/>
        </w:tabs>
        <w:ind w:left="1260" w:hanging="420"/>
      </w:pPr>
    </w:lvl>
    <w:lvl w:ilvl="3" w:tplc="5C4AD5FC" w:tentative="1">
      <w:start w:val="1"/>
      <w:numFmt w:val="decimal"/>
      <w:lvlText w:val="%4."/>
      <w:lvlJc w:val="left"/>
      <w:pPr>
        <w:tabs>
          <w:tab w:val="num" w:pos="1680"/>
        </w:tabs>
        <w:ind w:left="1680" w:hanging="420"/>
      </w:pPr>
    </w:lvl>
    <w:lvl w:ilvl="4" w:tplc="D88E7CC4" w:tentative="1">
      <w:start w:val="1"/>
      <w:numFmt w:val="lowerLetter"/>
      <w:lvlText w:val="%5)"/>
      <w:lvlJc w:val="left"/>
      <w:pPr>
        <w:tabs>
          <w:tab w:val="num" w:pos="2100"/>
        </w:tabs>
        <w:ind w:left="2100" w:hanging="420"/>
      </w:pPr>
    </w:lvl>
    <w:lvl w:ilvl="5" w:tplc="0F50B3EC" w:tentative="1">
      <w:start w:val="1"/>
      <w:numFmt w:val="lowerRoman"/>
      <w:lvlText w:val="%6."/>
      <w:lvlJc w:val="right"/>
      <w:pPr>
        <w:tabs>
          <w:tab w:val="num" w:pos="2520"/>
        </w:tabs>
        <w:ind w:left="2520" w:hanging="420"/>
      </w:pPr>
    </w:lvl>
    <w:lvl w:ilvl="6" w:tplc="12C22414" w:tentative="1">
      <w:start w:val="1"/>
      <w:numFmt w:val="decimal"/>
      <w:lvlText w:val="%7."/>
      <w:lvlJc w:val="left"/>
      <w:pPr>
        <w:tabs>
          <w:tab w:val="num" w:pos="2940"/>
        </w:tabs>
        <w:ind w:left="2940" w:hanging="420"/>
      </w:pPr>
    </w:lvl>
    <w:lvl w:ilvl="7" w:tplc="6FD47780" w:tentative="1">
      <w:start w:val="1"/>
      <w:numFmt w:val="lowerLetter"/>
      <w:lvlText w:val="%8)"/>
      <w:lvlJc w:val="left"/>
      <w:pPr>
        <w:tabs>
          <w:tab w:val="num" w:pos="3360"/>
        </w:tabs>
        <w:ind w:left="3360" w:hanging="420"/>
      </w:pPr>
    </w:lvl>
    <w:lvl w:ilvl="8" w:tplc="F4840072"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B2B"/>
    <w:rsid w:val="00003643"/>
    <w:rsid w:val="00003689"/>
    <w:rsid w:val="000042EE"/>
    <w:rsid w:val="00004A56"/>
    <w:rsid w:val="000053B1"/>
    <w:rsid w:val="000068A0"/>
    <w:rsid w:val="00006AFB"/>
    <w:rsid w:val="000078DC"/>
    <w:rsid w:val="00010335"/>
    <w:rsid w:val="00011160"/>
    <w:rsid w:val="00011385"/>
    <w:rsid w:val="00012FBB"/>
    <w:rsid w:val="00013DEC"/>
    <w:rsid w:val="000147F4"/>
    <w:rsid w:val="00016267"/>
    <w:rsid w:val="000174B9"/>
    <w:rsid w:val="00017A90"/>
    <w:rsid w:val="000211A0"/>
    <w:rsid w:val="000219DD"/>
    <w:rsid w:val="00022564"/>
    <w:rsid w:val="000250A9"/>
    <w:rsid w:val="00026C08"/>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2580"/>
    <w:rsid w:val="000546BB"/>
    <w:rsid w:val="0005608A"/>
    <w:rsid w:val="00057B3C"/>
    <w:rsid w:val="00060225"/>
    <w:rsid w:val="000609B1"/>
    <w:rsid w:val="00061B34"/>
    <w:rsid w:val="00062D60"/>
    <w:rsid w:val="000644A3"/>
    <w:rsid w:val="000655D4"/>
    <w:rsid w:val="00065BA8"/>
    <w:rsid w:val="00065D90"/>
    <w:rsid w:val="000662E0"/>
    <w:rsid w:val="000702E5"/>
    <w:rsid w:val="0007061E"/>
    <w:rsid w:val="00070D95"/>
    <w:rsid w:val="0007127F"/>
    <w:rsid w:val="00074069"/>
    <w:rsid w:val="000748A5"/>
    <w:rsid w:val="000765AF"/>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073F"/>
    <w:rsid w:val="000A1095"/>
    <w:rsid w:val="000A1113"/>
    <w:rsid w:val="000A6E54"/>
    <w:rsid w:val="000A77B4"/>
    <w:rsid w:val="000A78D1"/>
    <w:rsid w:val="000B101D"/>
    <w:rsid w:val="000B1E7A"/>
    <w:rsid w:val="000B2FD6"/>
    <w:rsid w:val="000B32FB"/>
    <w:rsid w:val="000B43E5"/>
    <w:rsid w:val="000B7854"/>
    <w:rsid w:val="000C006E"/>
    <w:rsid w:val="000C171B"/>
    <w:rsid w:val="000C262B"/>
    <w:rsid w:val="000C330C"/>
    <w:rsid w:val="000C355E"/>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0B2B"/>
    <w:rsid w:val="000E12D3"/>
    <w:rsid w:val="000E4596"/>
    <w:rsid w:val="000E49EF"/>
    <w:rsid w:val="000E662D"/>
    <w:rsid w:val="000F1221"/>
    <w:rsid w:val="000F157F"/>
    <w:rsid w:val="000F1F16"/>
    <w:rsid w:val="000F227A"/>
    <w:rsid w:val="000F274B"/>
    <w:rsid w:val="000F306D"/>
    <w:rsid w:val="000F3B65"/>
    <w:rsid w:val="000F40C6"/>
    <w:rsid w:val="000F4841"/>
    <w:rsid w:val="000F602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B02"/>
    <w:rsid w:val="00111477"/>
    <w:rsid w:val="00111748"/>
    <w:rsid w:val="00111970"/>
    <w:rsid w:val="0011218A"/>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27B1B"/>
    <w:rsid w:val="001304FE"/>
    <w:rsid w:val="00130918"/>
    <w:rsid w:val="001313E7"/>
    <w:rsid w:val="00131630"/>
    <w:rsid w:val="00131A50"/>
    <w:rsid w:val="001328E0"/>
    <w:rsid w:val="00133010"/>
    <w:rsid w:val="00133D18"/>
    <w:rsid w:val="00134051"/>
    <w:rsid w:val="00134735"/>
    <w:rsid w:val="00134826"/>
    <w:rsid w:val="00134898"/>
    <w:rsid w:val="00135876"/>
    <w:rsid w:val="00135AC2"/>
    <w:rsid w:val="0013639C"/>
    <w:rsid w:val="00142D74"/>
    <w:rsid w:val="0014308D"/>
    <w:rsid w:val="00144390"/>
    <w:rsid w:val="00144C33"/>
    <w:rsid w:val="00146C9D"/>
    <w:rsid w:val="00150C95"/>
    <w:rsid w:val="00151015"/>
    <w:rsid w:val="00151D4A"/>
    <w:rsid w:val="001540C2"/>
    <w:rsid w:val="00154A37"/>
    <w:rsid w:val="00155D84"/>
    <w:rsid w:val="00156E4F"/>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B50"/>
    <w:rsid w:val="001833E8"/>
    <w:rsid w:val="00183684"/>
    <w:rsid w:val="00183A49"/>
    <w:rsid w:val="00184DE2"/>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122B"/>
    <w:rsid w:val="001E3121"/>
    <w:rsid w:val="001E5AA7"/>
    <w:rsid w:val="001E61B3"/>
    <w:rsid w:val="001E6A67"/>
    <w:rsid w:val="001E7CC4"/>
    <w:rsid w:val="001F0C2B"/>
    <w:rsid w:val="001F19FB"/>
    <w:rsid w:val="001F4596"/>
    <w:rsid w:val="001F4FD9"/>
    <w:rsid w:val="001F574B"/>
    <w:rsid w:val="00201BE0"/>
    <w:rsid w:val="00201FE3"/>
    <w:rsid w:val="002027D4"/>
    <w:rsid w:val="0020457E"/>
    <w:rsid w:val="00204F89"/>
    <w:rsid w:val="0020649C"/>
    <w:rsid w:val="00206E5A"/>
    <w:rsid w:val="002078C2"/>
    <w:rsid w:val="00207EF9"/>
    <w:rsid w:val="00207FEE"/>
    <w:rsid w:val="002100A6"/>
    <w:rsid w:val="002121AE"/>
    <w:rsid w:val="0021278C"/>
    <w:rsid w:val="002139A5"/>
    <w:rsid w:val="00214037"/>
    <w:rsid w:val="0021427A"/>
    <w:rsid w:val="00215759"/>
    <w:rsid w:val="00215880"/>
    <w:rsid w:val="00215EF5"/>
    <w:rsid w:val="0021792F"/>
    <w:rsid w:val="002205FB"/>
    <w:rsid w:val="0022120F"/>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1C"/>
    <w:rsid w:val="00244168"/>
    <w:rsid w:val="00244491"/>
    <w:rsid w:val="00244AB9"/>
    <w:rsid w:val="00244ED9"/>
    <w:rsid w:val="0024543A"/>
    <w:rsid w:val="00247043"/>
    <w:rsid w:val="002503AC"/>
    <w:rsid w:val="002504CC"/>
    <w:rsid w:val="0025194C"/>
    <w:rsid w:val="0025209D"/>
    <w:rsid w:val="00252F64"/>
    <w:rsid w:val="002536B3"/>
    <w:rsid w:val="00253FDF"/>
    <w:rsid w:val="00254BCF"/>
    <w:rsid w:val="00257492"/>
    <w:rsid w:val="00260940"/>
    <w:rsid w:val="0026149C"/>
    <w:rsid w:val="00262146"/>
    <w:rsid w:val="00262BCB"/>
    <w:rsid w:val="002646F0"/>
    <w:rsid w:val="0026566E"/>
    <w:rsid w:val="00267E52"/>
    <w:rsid w:val="00273A26"/>
    <w:rsid w:val="00273ACD"/>
    <w:rsid w:val="00273FD4"/>
    <w:rsid w:val="00274BC9"/>
    <w:rsid w:val="002765C8"/>
    <w:rsid w:val="002834DA"/>
    <w:rsid w:val="00283D05"/>
    <w:rsid w:val="00283F41"/>
    <w:rsid w:val="00285054"/>
    <w:rsid w:val="002855A0"/>
    <w:rsid w:val="00285EC5"/>
    <w:rsid w:val="0028664B"/>
    <w:rsid w:val="00286C48"/>
    <w:rsid w:val="00286C66"/>
    <w:rsid w:val="00287EBD"/>
    <w:rsid w:val="00287EC8"/>
    <w:rsid w:val="00290BA6"/>
    <w:rsid w:val="0029114F"/>
    <w:rsid w:val="002947F0"/>
    <w:rsid w:val="00297FAA"/>
    <w:rsid w:val="002A00A5"/>
    <w:rsid w:val="002A1DC6"/>
    <w:rsid w:val="002A27EE"/>
    <w:rsid w:val="002A2828"/>
    <w:rsid w:val="002A2C3A"/>
    <w:rsid w:val="002A3127"/>
    <w:rsid w:val="002A6718"/>
    <w:rsid w:val="002A71D3"/>
    <w:rsid w:val="002B0F15"/>
    <w:rsid w:val="002B1B3D"/>
    <w:rsid w:val="002B3287"/>
    <w:rsid w:val="002B492C"/>
    <w:rsid w:val="002B4C3E"/>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6FD"/>
    <w:rsid w:val="002D1DC3"/>
    <w:rsid w:val="002D3353"/>
    <w:rsid w:val="002D37D6"/>
    <w:rsid w:val="002D3E6F"/>
    <w:rsid w:val="002D4670"/>
    <w:rsid w:val="002D4C24"/>
    <w:rsid w:val="002D541D"/>
    <w:rsid w:val="002D60A2"/>
    <w:rsid w:val="002D633B"/>
    <w:rsid w:val="002D74E2"/>
    <w:rsid w:val="002E1A1A"/>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4EF6"/>
    <w:rsid w:val="00307718"/>
    <w:rsid w:val="00310396"/>
    <w:rsid w:val="00310725"/>
    <w:rsid w:val="00312632"/>
    <w:rsid w:val="00312949"/>
    <w:rsid w:val="003139F8"/>
    <w:rsid w:val="00313A10"/>
    <w:rsid w:val="00316115"/>
    <w:rsid w:val="003169D6"/>
    <w:rsid w:val="00316C60"/>
    <w:rsid w:val="00316FE3"/>
    <w:rsid w:val="0031764D"/>
    <w:rsid w:val="00321552"/>
    <w:rsid w:val="0032256B"/>
    <w:rsid w:val="00322857"/>
    <w:rsid w:val="00322F8E"/>
    <w:rsid w:val="0032564B"/>
    <w:rsid w:val="00327059"/>
    <w:rsid w:val="00327D92"/>
    <w:rsid w:val="00330F87"/>
    <w:rsid w:val="00332452"/>
    <w:rsid w:val="00332773"/>
    <w:rsid w:val="003351CF"/>
    <w:rsid w:val="003356EB"/>
    <w:rsid w:val="00336602"/>
    <w:rsid w:val="00336B7C"/>
    <w:rsid w:val="00340A24"/>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5384"/>
    <w:rsid w:val="003C0F6B"/>
    <w:rsid w:val="003C1148"/>
    <w:rsid w:val="003C3107"/>
    <w:rsid w:val="003C4D5B"/>
    <w:rsid w:val="003D14EF"/>
    <w:rsid w:val="003D2E43"/>
    <w:rsid w:val="003D5A05"/>
    <w:rsid w:val="003D6376"/>
    <w:rsid w:val="003D665B"/>
    <w:rsid w:val="003D6CF0"/>
    <w:rsid w:val="003D7025"/>
    <w:rsid w:val="003E0139"/>
    <w:rsid w:val="003E0782"/>
    <w:rsid w:val="003E0E6C"/>
    <w:rsid w:val="003E31CA"/>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289"/>
    <w:rsid w:val="004054C4"/>
    <w:rsid w:val="00405CF7"/>
    <w:rsid w:val="00407D6D"/>
    <w:rsid w:val="00410870"/>
    <w:rsid w:val="00410E37"/>
    <w:rsid w:val="00415921"/>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5BA2"/>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5F02"/>
    <w:rsid w:val="00456151"/>
    <w:rsid w:val="004565E5"/>
    <w:rsid w:val="00461917"/>
    <w:rsid w:val="0046366A"/>
    <w:rsid w:val="004638C3"/>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277"/>
    <w:rsid w:val="004B3B75"/>
    <w:rsid w:val="004B5386"/>
    <w:rsid w:val="004B5EBE"/>
    <w:rsid w:val="004B6DEA"/>
    <w:rsid w:val="004B7C59"/>
    <w:rsid w:val="004C04F6"/>
    <w:rsid w:val="004C1966"/>
    <w:rsid w:val="004C279F"/>
    <w:rsid w:val="004C3640"/>
    <w:rsid w:val="004C4CEC"/>
    <w:rsid w:val="004C528E"/>
    <w:rsid w:val="004C6E0E"/>
    <w:rsid w:val="004C75C6"/>
    <w:rsid w:val="004C7D37"/>
    <w:rsid w:val="004C7F32"/>
    <w:rsid w:val="004D03D7"/>
    <w:rsid w:val="004D0C69"/>
    <w:rsid w:val="004D0D75"/>
    <w:rsid w:val="004D111C"/>
    <w:rsid w:val="004D144C"/>
    <w:rsid w:val="004D4655"/>
    <w:rsid w:val="004D5061"/>
    <w:rsid w:val="004D592C"/>
    <w:rsid w:val="004D6148"/>
    <w:rsid w:val="004D6AF5"/>
    <w:rsid w:val="004D7879"/>
    <w:rsid w:val="004D7B26"/>
    <w:rsid w:val="004E0F73"/>
    <w:rsid w:val="004E1882"/>
    <w:rsid w:val="004E3459"/>
    <w:rsid w:val="004E39AA"/>
    <w:rsid w:val="004E54FC"/>
    <w:rsid w:val="004E6651"/>
    <w:rsid w:val="004E667A"/>
    <w:rsid w:val="004E6DC9"/>
    <w:rsid w:val="004E72D1"/>
    <w:rsid w:val="004F0429"/>
    <w:rsid w:val="004F07E0"/>
    <w:rsid w:val="004F0E41"/>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0F2A"/>
    <w:rsid w:val="005111B4"/>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64B"/>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57E97"/>
    <w:rsid w:val="00560D89"/>
    <w:rsid w:val="005613BE"/>
    <w:rsid w:val="005619F4"/>
    <w:rsid w:val="005636DA"/>
    <w:rsid w:val="00563E76"/>
    <w:rsid w:val="005651AA"/>
    <w:rsid w:val="005657F5"/>
    <w:rsid w:val="00570979"/>
    <w:rsid w:val="005711E2"/>
    <w:rsid w:val="0057134A"/>
    <w:rsid w:val="0057176B"/>
    <w:rsid w:val="0057211A"/>
    <w:rsid w:val="00573A01"/>
    <w:rsid w:val="005752FB"/>
    <w:rsid w:val="00575655"/>
    <w:rsid w:val="0057655D"/>
    <w:rsid w:val="00577536"/>
    <w:rsid w:val="00577CC5"/>
    <w:rsid w:val="0058012C"/>
    <w:rsid w:val="0058068B"/>
    <w:rsid w:val="00581610"/>
    <w:rsid w:val="00583603"/>
    <w:rsid w:val="00583C26"/>
    <w:rsid w:val="00584BEE"/>
    <w:rsid w:val="005861FC"/>
    <w:rsid w:val="005901C8"/>
    <w:rsid w:val="00594635"/>
    <w:rsid w:val="005A0588"/>
    <w:rsid w:val="005A2273"/>
    <w:rsid w:val="005A3B9B"/>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1843"/>
    <w:rsid w:val="005D363F"/>
    <w:rsid w:val="005D46D6"/>
    <w:rsid w:val="005D47D1"/>
    <w:rsid w:val="005D4901"/>
    <w:rsid w:val="005E0C0B"/>
    <w:rsid w:val="005E0F3B"/>
    <w:rsid w:val="005E3199"/>
    <w:rsid w:val="005E38C9"/>
    <w:rsid w:val="005E4B47"/>
    <w:rsid w:val="005E54C9"/>
    <w:rsid w:val="005E5801"/>
    <w:rsid w:val="005E5F43"/>
    <w:rsid w:val="005F1A04"/>
    <w:rsid w:val="005F3210"/>
    <w:rsid w:val="005F5B5A"/>
    <w:rsid w:val="005F5FAD"/>
    <w:rsid w:val="005F716D"/>
    <w:rsid w:val="005F7732"/>
    <w:rsid w:val="00600818"/>
    <w:rsid w:val="00600875"/>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327"/>
    <w:rsid w:val="00662EF5"/>
    <w:rsid w:val="00663296"/>
    <w:rsid w:val="006640F8"/>
    <w:rsid w:val="00664CC9"/>
    <w:rsid w:val="00671737"/>
    <w:rsid w:val="0067220F"/>
    <w:rsid w:val="00672C67"/>
    <w:rsid w:val="0067313F"/>
    <w:rsid w:val="00673CA2"/>
    <w:rsid w:val="00673CC1"/>
    <w:rsid w:val="006740DA"/>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25D"/>
    <w:rsid w:val="006B2BD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078E"/>
    <w:rsid w:val="0071216D"/>
    <w:rsid w:val="00712EE4"/>
    <w:rsid w:val="00713DDC"/>
    <w:rsid w:val="007152C5"/>
    <w:rsid w:val="007158E0"/>
    <w:rsid w:val="00716F3D"/>
    <w:rsid w:val="0071783D"/>
    <w:rsid w:val="007201D9"/>
    <w:rsid w:val="00720C95"/>
    <w:rsid w:val="007210EA"/>
    <w:rsid w:val="00721F99"/>
    <w:rsid w:val="007222FB"/>
    <w:rsid w:val="00722AF8"/>
    <w:rsid w:val="007248E5"/>
    <w:rsid w:val="0072534B"/>
    <w:rsid w:val="0073016C"/>
    <w:rsid w:val="00730333"/>
    <w:rsid w:val="00730FC9"/>
    <w:rsid w:val="0073415D"/>
    <w:rsid w:val="00734298"/>
    <w:rsid w:val="00734A85"/>
    <w:rsid w:val="00734EE7"/>
    <w:rsid w:val="0073534F"/>
    <w:rsid w:val="007370C8"/>
    <w:rsid w:val="00740244"/>
    <w:rsid w:val="00742029"/>
    <w:rsid w:val="00742EDA"/>
    <w:rsid w:val="0074585F"/>
    <w:rsid w:val="00746A17"/>
    <w:rsid w:val="00747BB3"/>
    <w:rsid w:val="00747F13"/>
    <w:rsid w:val="007500FE"/>
    <w:rsid w:val="0075030C"/>
    <w:rsid w:val="00751918"/>
    <w:rsid w:val="00753E01"/>
    <w:rsid w:val="007543AB"/>
    <w:rsid w:val="007568A5"/>
    <w:rsid w:val="00757248"/>
    <w:rsid w:val="00760CAD"/>
    <w:rsid w:val="00762E1D"/>
    <w:rsid w:val="007646F7"/>
    <w:rsid w:val="0076606B"/>
    <w:rsid w:val="00766EB7"/>
    <w:rsid w:val="00767682"/>
    <w:rsid w:val="0076769A"/>
    <w:rsid w:val="00767ED7"/>
    <w:rsid w:val="0077113E"/>
    <w:rsid w:val="00772BF6"/>
    <w:rsid w:val="007734E7"/>
    <w:rsid w:val="007743E2"/>
    <w:rsid w:val="00775C22"/>
    <w:rsid w:val="00776BEF"/>
    <w:rsid w:val="00776E74"/>
    <w:rsid w:val="00780C51"/>
    <w:rsid w:val="0078102B"/>
    <w:rsid w:val="00782102"/>
    <w:rsid w:val="007920A8"/>
    <w:rsid w:val="007927B1"/>
    <w:rsid w:val="00793396"/>
    <w:rsid w:val="00794E0B"/>
    <w:rsid w:val="007965E8"/>
    <w:rsid w:val="00797532"/>
    <w:rsid w:val="007A17DA"/>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94B"/>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2FF9"/>
    <w:rsid w:val="00843678"/>
    <w:rsid w:val="00844647"/>
    <w:rsid w:val="00845CDA"/>
    <w:rsid w:val="00850D77"/>
    <w:rsid w:val="008546CB"/>
    <w:rsid w:val="00854CF2"/>
    <w:rsid w:val="00855123"/>
    <w:rsid w:val="008558EF"/>
    <w:rsid w:val="008567AE"/>
    <w:rsid w:val="0085787B"/>
    <w:rsid w:val="008608F9"/>
    <w:rsid w:val="00861676"/>
    <w:rsid w:val="0086248C"/>
    <w:rsid w:val="00862C2B"/>
    <w:rsid w:val="00863034"/>
    <w:rsid w:val="008636EB"/>
    <w:rsid w:val="00864A4C"/>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B6DAF"/>
    <w:rsid w:val="008C123C"/>
    <w:rsid w:val="008C164E"/>
    <w:rsid w:val="008C1982"/>
    <w:rsid w:val="008C2225"/>
    <w:rsid w:val="008C27F5"/>
    <w:rsid w:val="008C35D9"/>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C13"/>
    <w:rsid w:val="00902680"/>
    <w:rsid w:val="00904F1B"/>
    <w:rsid w:val="00905C64"/>
    <w:rsid w:val="00906AB4"/>
    <w:rsid w:val="00907707"/>
    <w:rsid w:val="00907F30"/>
    <w:rsid w:val="00910523"/>
    <w:rsid w:val="00910675"/>
    <w:rsid w:val="00910927"/>
    <w:rsid w:val="00910982"/>
    <w:rsid w:val="0091125D"/>
    <w:rsid w:val="00914952"/>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62DD"/>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7C5"/>
    <w:rsid w:val="009C4B4F"/>
    <w:rsid w:val="009D074D"/>
    <w:rsid w:val="009D4506"/>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A028CB"/>
    <w:rsid w:val="00A02B6E"/>
    <w:rsid w:val="00A04026"/>
    <w:rsid w:val="00A04A09"/>
    <w:rsid w:val="00A04B9C"/>
    <w:rsid w:val="00A057B3"/>
    <w:rsid w:val="00A05EEE"/>
    <w:rsid w:val="00A0748A"/>
    <w:rsid w:val="00A07CD0"/>
    <w:rsid w:val="00A118A3"/>
    <w:rsid w:val="00A11D54"/>
    <w:rsid w:val="00A127E6"/>
    <w:rsid w:val="00A13547"/>
    <w:rsid w:val="00A138C2"/>
    <w:rsid w:val="00A141C0"/>
    <w:rsid w:val="00A145E4"/>
    <w:rsid w:val="00A15B5D"/>
    <w:rsid w:val="00A15B98"/>
    <w:rsid w:val="00A16D21"/>
    <w:rsid w:val="00A2138C"/>
    <w:rsid w:val="00A21B2E"/>
    <w:rsid w:val="00A21BA9"/>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8DD"/>
    <w:rsid w:val="00A50FD2"/>
    <w:rsid w:val="00A51CB7"/>
    <w:rsid w:val="00A51D5E"/>
    <w:rsid w:val="00A52FDE"/>
    <w:rsid w:val="00A55888"/>
    <w:rsid w:val="00A55903"/>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A96"/>
    <w:rsid w:val="00A92896"/>
    <w:rsid w:val="00A92934"/>
    <w:rsid w:val="00A93D4A"/>
    <w:rsid w:val="00A93E82"/>
    <w:rsid w:val="00A9520F"/>
    <w:rsid w:val="00A969BC"/>
    <w:rsid w:val="00A96E87"/>
    <w:rsid w:val="00AA00EC"/>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30E"/>
    <w:rsid w:val="00AC7528"/>
    <w:rsid w:val="00AC7956"/>
    <w:rsid w:val="00AD05EF"/>
    <w:rsid w:val="00AD13EF"/>
    <w:rsid w:val="00AD1486"/>
    <w:rsid w:val="00AD1A9E"/>
    <w:rsid w:val="00AD1C90"/>
    <w:rsid w:val="00AD266D"/>
    <w:rsid w:val="00AD27BD"/>
    <w:rsid w:val="00AD3D03"/>
    <w:rsid w:val="00AD6D98"/>
    <w:rsid w:val="00AE232A"/>
    <w:rsid w:val="00AE28E1"/>
    <w:rsid w:val="00AE2F86"/>
    <w:rsid w:val="00AE3337"/>
    <w:rsid w:val="00AE33E2"/>
    <w:rsid w:val="00AE3D24"/>
    <w:rsid w:val="00AE3DB2"/>
    <w:rsid w:val="00AE5152"/>
    <w:rsid w:val="00AE61A9"/>
    <w:rsid w:val="00AE6D57"/>
    <w:rsid w:val="00AE74E9"/>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AA5"/>
    <w:rsid w:val="00B11F4D"/>
    <w:rsid w:val="00B12FDF"/>
    <w:rsid w:val="00B135FE"/>
    <w:rsid w:val="00B15192"/>
    <w:rsid w:val="00B16BBE"/>
    <w:rsid w:val="00B21C43"/>
    <w:rsid w:val="00B21D3E"/>
    <w:rsid w:val="00B23210"/>
    <w:rsid w:val="00B242A5"/>
    <w:rsid w:val="00B243DB"/>
    <w:rsid w:val="00B24B5C"/>
    <w:rsid w:val="00B251E8"/>
    <w:rsid w:val="00B26C4D"/>
    <w:rsid w:val="00B27B63"/>
    <w:rsid w:val="00B32C11"/>
    <w:rsid w:val="00B333D7"/>
    <w:rsid w:val="00B33581"/>
    <w:rsid w:val="00B3409E"/>
    <w:rsid w:val="00B35E40"/>
    <w:rsid w:val="00B37375"/>
    <w:rsid w:val="00B37708"/>
    <w:rsid w:val="00B40012"/>
    <w:rsid w:val="00B40883"/>
    <w:rsid w:val="00B41191"/>
    <w:rsid w:val="00B42B03"/>
    <w:rsid w:val="00B4392E"/>
    <w:rsid w:val="00B44C23"/>
    <w:rsid w:val="00B4507C"/>
    <w:rsid w:val="00B50D42"/>
    <w:rsid w:val="00B51285"/>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1863"/>
    <w:rsid w:val="00B824F6"/>
    <w:rsid w:val="00B84235"/>
    <w:rsid w:val="00B8507E"/>
    <w:rsid w:val="00B86DBE"/>
    <w:rsid w:val="00B923DF"/>
    <w:rsid w:val="00B92402"/>
    <w:rsid w:val="00B92530"/>
    <w:rsid w:val="00B92AFB"/>
    <w:rsid w:val="00B9301A"/>
    <w:rsid w:val="00B9337C"/>
    <w:rsid w:val="00B94792"/>
    <w:rsid w:val="00B94BEF"/>
    <w:rsid w:val="00B95CCF"/>
    <w:rsid w:val="00B97C5E"/>
    <w:rsid w:val="00B97FE5"/>
    <w:rsid w:val="00BA15BC"/>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613"/>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47B"/>
    <w:rsid w:val="00BE5BBD"/>
    <w:rsid w:val="00BE5D40"/>
    <w:rsid w:val="00BE66BE"/>
    <w:rsid w:val="00BE6D33"/>
    <w:rsid w:val="00BE6D8A"/>
    <w:rsid w:val="00BF10E2"/>
    <w:rsid w:val="00BF1D8C"/>
    <w:rsid w:val="00BF22A8"/>
    <w:rsid w:val="00BF4726"/>
    <w:rsid w:val="00BF5AE9"/>
    <w:rsid w:val="00BF5F8A"/>
    <w:rsid w:val="00C00EBF"/>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22F1"/>
    <w:rsid w:val="00C4307B"/>
    <w:rsid w:val="00C4565E"/>
    <w:rsid w:val="00C46A90"/>
    <w:rsid w:val="00C47AB1"/>
    <w:rsid w:val="00C50201"/>
    <w:rsid w:val="00C52179"/>
    <w:rsid w:val="00C53658"/>
    <w:rsid w:val="00C540ED"/>
    <w:rsid w:val="00C54139"/>
    <w:rsid w:val="00C547B6"/>
    <w:rsid w:val="00C5513E"/>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372D"/>
    <w:rsid w:val="00CB4538"/>
    <w:rsid w:val="00CB4624"/>
    <w:rsid w:val="00CB517E"/>
    <w:rsid w:val="00CB643D"/>
    <w:rsid w:val="00CB6744"/>
    <w:rsid w:val="00CB68AC"/>
    <w:rsid w:val="00CB6B20"/>
    <w:rsid w:val="00CB6BCF"/>
    <w:rsid w:val="00CB6D43"/>
    <w:rsid w:val="00CB6FF0"/>
    <w:rsid w:val="00CB72F7"/>
    <w:rsid w:val="00CB79B9"/>
    <w:rsid w:val="00CC1E4B"/>
    <w:rsid w:val="00CC1E7B"/>
    <w:rsid w:val="00CC2D0E"/>
    <w:rsid w:val="00CC5F9C"/>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3B1"/>
    <w:rsid w:val="00CE73C9"/>
    <w:rsid w:val="00CE7937"/>
    <w:rsid w:val="00CE7B4F"/>
    <w:rsid w:val="00CE7C8A"/>
    <w:rsid w:val="00CF1695"/>
    <w:rsid w:val="00CF1A2E"/>
    <w:rsid w:val="00CF4779"/>
    <w:rsid w:val="00CF4B8A"/>
    <w:rsid w:val="00D001B6"/>
    <w:rsid w:val="00D00ED1"/>
    <w:rsid w:val="00D012D5"/>
    <w:rsid w:val="00D01664"/>
    <w:rsid w:val="00D01E30"/>
    <w:rsid w:val="00D027D6"/>
    <w:rsid w:val="00D04777"/>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CD4"/>
    <w:rsid w:val="00D31680"/>
    <w:rsid w:val="00D326BF"/>
    <w:rsid w:val="00D329B8"/>
    <w:rsid w:val="00D332A2"/>
    <w:rsid w:val="00D36D48"/>
    <w:rsid w:val="00D40E46"/>
    <w:rsid w:val="00D42662"/>
    <w:rsid w:val="00D43556"/>
    <w:rsid w:val="00D43A7C"/>
    <w:rsid w:val="00D44507"/>
    <w:rsid w:val="00D44A73"/>
    <w:rsid w:val="00D46022"/>
    <w:rsid w:val="00D4606B"/>
    <w:rsid w:val="00D556FE"/>
    <w:rsid w:val="00D6038F"/>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0C0"/>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701"/>
    <w:rsid w:val="00DC27B6"/>
    <w:rsid w:val="00DC3560"/>
    <w:rsid w:val="00DC4379"/>
    <w:rsid w:val="00DC43CF"/>
    <w:rsid w:val="00DC4B01"/>
    <w:rsid w:val="00DC5576"/>
    <w:rsid w:val="00DC593F"/>
    <w:rsid w:val="00DC6970"/>
    <w:rsid w:val="00DC70DD"/>
    <w:rsid w:val="00DD013B"/>
    <w:rsid w:val="00DD0EC5"/>
    <w:rsid w:val="00DD1753"/>
    <w:rsid w:val="00DD1C23"/>
    <w:rsid w:val="00DD1DD2"/>
    <w:rsid w:val="00DD3E21"/>
    <w:rsid w:val="00DD3EB8"/>
    <w:rsid w:val="00DD61EA"/>
    <w:rsid w:val="00DD65E8"/>
    <w:rsid w:val="00DD765C"/>
    <w:rsid w:val="00DD7A8B"/>
    <w:rsid w:val="00DE156B"/>
    <w:rsid w:val="00DE172D"/>
    <w:rsid w:val="00DE1C68"/>
    <w:rsid w:val="00DE2B21"/>
    <w:rsid w:val="00DE47A3"/>
    <w:rsid w:val="00DE522B"/>
    <w:rsid w:val="00DE5238"/>
    <w:rsid w:val="00DE527A"/>
    <w:rsid w:val="00DE55E4"/>
    <w:rsid w:val="00DE5DDF"/>
    <w:rsid w:val="00DE66A3"/>
    <w:rsid w:val="00DE6A62"/>
    <w:rsid w:val="00DE776F"/>
    <w:rsid w:val="00DF06B6"/>
    <w:rsid w:val="00DF1FFA"/>
    <w:rsid w:val="00DF3162"/>
    <w:rsid w:val="00DF3792"/>
    <w:rsid w:val="00DF54D6"/>
    <w:rsid w:val="00DF68BE"/>
    <w:rsid w:val="00DF7283"/>
    <w:rsid w:val="00DF75BF"/>
    <w:rsid w:val="00DF7C10"/>
    <w:rsid w:val="00E0123B"/>
    <w:rsid w:val="00E030CD"/>
    <w:rsid w:val="00E03CCE"/>
    <w:rsid w:val="00E04FEF"/>
    <w:rsid w:val="00E05DAE"/>
    <w:rsid w:val="00E10BBF"/>
    <w:rsid w:val="00E11C3D"/>
    <w:rsid w:val="00E1231C"/>
    <w:rsid w:val="00E1351C"/>
    <w:rsid w:val="00E141FD"/>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298C"/>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18E"/>
    <w:rsid w:val="00EF7881"/>
    <w:rsid w:val="00F002C3"/>
    <w:rsid w:val="00F0279A"/>
    <w:rsid w:val="00F03D4D"/>
    <w:rsid w:val="00F04414"/>
    <w:rsid w:val="00F0550F"/>
    <w:rsid w:val="00F05FEF"/>
    <w:rsid w:val="00F062C9"/>
    <w:rsid w:val="00F06E7D"/>
    <w:rsid w:val="00F07FE0"/>
    <w:rsid w:val="00F13D7F"/>
    <w:rsid w:val="00F14311"/>
    <w:rsid w:val="00F154A1"/>
    <w:rsid w:val="00F1586A"/>
    <w:rsid w:val="00F16A73"/>
    <w:rsid w:val="00F21529"/>
    <w:rsid w:val="00F22B1B"/>
    <w:rsid w:val="00F23C57"/>
    <w:rsid w:val="00F2731F"/>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05CD"/>
    <w:rsid w:val="00F517EE"/>
    <w:rsid w:val="00F52104"/>
    <w:rsid w:val="00F5218E"/>
    <w:rsid w:val="00F536CC"/>
    <w:rsid w:val="00F54001"/>
    <w:rsid w:val="00F547D5"/>
    <w:rsid w:val="00F54A5F"/>
    <w:rsid w:val="00F55113"/>
    <w:rsid w:val="00F55707"/>
    <w:rsid w:val="00F55BE9"/>
    <w:rsid w:val="00F56443"/>
    <w:rsid w:val="00F57F64"/>
    <w:rsid w:val="00F61060"/>
    <w:rsid w:val="00F627AE"/>
    <w:rsid w:val="00F634ED"/>
    <w:rsid w:val="00F660B8"/>
    <w:rsid w:val="00F666DA"/>
    <w:rsid w:val="00F7153D"/>
    <w:rsid w:val="00F71A41"/>
    <w:rsid w:val="00F73006"/>
    <w:rsid w:val="00F74B36"/>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136"/>
    <w:rsid w:val="00F9421C"/>
    <w:rsid w:val="00F9660B"/>
    <w:rsid w:val="00F9795F"/>
    <w:rsid w:val="00FA10F9"/>
    <w:rsid w:val="00FA1253"/>
    <w:rsid w:val="00FA1690"/>
    <w:rsid w:val="00FA3003"/>
    <w:rsid w:val="00FA35DC"/>
    <w:rsid w:val="00FA41FD"/>
    <w:rsid w:val="00FA4AA9"/>
    <w:rsid w:val="00FA550D"/>
    <w:rsid w:val="00FA5FAA"/>
    <w:rsid w:val="00FA6647"/>
    <w:rsid w:val="00FA7655"/>
    <w:rsid w:val="00FB12E9"/>
    <w:rsid w:val="00FB2840"/>
    <w:rsid w:val="00FB376F"/>
    <w:rsid w:val="00FB4E64"/>
    <w:rsid w:val="00FB5893"/>
    <w:rsid w:val="00FB688C"/>
    <w:rsid w:val="00FB7AD2"/>
    <w:rsid w:val="00FC1547"/>
    <w:rsid w:val="00FC154C"/>
    <w:rsid w:val="00FC1833"/>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7D4"/>
    <w:rsid w:val="00FF2A99"/>
    <w:rsid w:val="00FF3139"/>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BE547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BE547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BE547B"/>
    <w:pPr>
      <w:keepNext/>
      <w:keepLines/>
      <w:spacing w:before="260" w:after="260" w:line="416" w:lineRule="auto"/>
      <w:outlineLvl w:val="2"/>
    </w:pPr>
    <w:rPr>
      <w:b/>
      <w:bCs/>
      <w:sz w:val="32"/>
      <w:szCs w:val="32"/>
    </w:rPr>
  </w:style>
  <w:style w:type="paragraph" w:styleId="40">
    <w:name w:val="heading 4"/>
    <w:basedOn w:val="a"/>
    <w:next w:val="a"/>
    <w:qFormat/>
    <w:rsid w:val="00BE547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BE547B"/>
    <w:pPr>
      <w:keepNext/>
      <w:keepLines/>
      <w:spacing w:before="280" w:after="290" w:line="376" w:lineRule="auto"/>
      <w:outlineLvl w:val="4"/>
    </w:pPr>
    <w:rPr>
      <w:b/>
      <w:bCs/>
      <w:sz w:val="28"/>
      <w:szCs w:val="28"/>
    </w:rPr>
  </w:style>
  <w:style w:type="paragraph" w:styleId="6">
    <w:name w:val="heading 6"/>
    <w:basedOn w:val="a"/>
    <w:next w:val="a"/>
    <w:qFormat/>
    <w:rsid w:val="00BE547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BE547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BE547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BE547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BE547B"/>
  </w:style>
  <w:style w:type="paragraph" w:styleId="a3">
    <w:name w:val="header"/>
    <w:basedOn w:val="a"/>
    <w:rsid w:val="00BE547B"/>
    <w:pPr>
      <w:pBdr>
        <w:bottom w:val="single" w:sz="6" w:space="1" w:color="auto"/>
      </w:pBdr>
      <w:tabs>
        <w:tab w:val="center" w:pos="4153"/>
        <w:tab w:val="right" w:pos="8306"/>
      </w:tabs>
      <w:snapToGrid w:val="0"/>
      <w:jc w:val="center"/>
    </w:pPr>
    <w:rPr>
      <w:sz w:val="18"/>
      <w:szCs w:val="18"/>
    </w:rPr>
  </w:style>
  <w:style w:type="paragraph" w:styleId="a4">
    <w:name w:val="footer"/>
    <w:basedOn w:val="a"/>
    <w:rsid w:val="00BE547B"/>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BE547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BE547B"/>
    <w:pPr>
      <w:widowControl/>
      <w:spacing w:before="100" w:beforeAutospacing="1" w:after="100" w:afterAutospacing="1"/>
      <w:jc w:val="left"/>
    </w:pPr>
    <w:rPr>
      <w:rFonts w:ascii="宋体" w:hAnsi="宋体"/>
      <w:kern w:val="0"/>
      <w:sz w:val="24"/>
    </w:rPr>
  </w:style>
  <w:style w:type="paragraph" w:styleId="a8">
    <w:name w:val="Document Map"/>
    <w:basedOn w:val="a"/>
    <w:semiHidden/>
    <w:rsid w:val="00BE547B"/>
    <w:pPr>
      <w:shd w:val="clear" w:color="auto" w:fill="000080"/>
    </w:pPr>
  </w:style>
  <w:style w:type="character" w:customStyle="1" w:styleId="CharCharCharCharCharCharCharChar">
    <w:name w:val="正文文字 Char Char Char Char Char Char Char Char"/>
    <w:aliases w:val="正文文本2,正文文本1"/>
    <w:basedOn w:val="a0"/>
    <w:rsid w:val="00BE547B"/>
    <w:rPr>
      <w:rFonts w:ascii="仿宋_GB2312" w:eastAsia="仿宋_GB2312"/>
      <w:sz w:val="28"/>
      <w:lang w:val="en-US" w:eastAsia="zh-CN" w:bidi="ar-SA"/>
    </w:rPr>
  </w:style>
  <w:style w:type="character" w:customStyle="1" w:styleId="afont1">
    <w:name w:val="afont1"/>
    <w:basedOn w:val="a0"/>
    <w:rsid w:val="00BE547B"/>
    <w:rPr>
      <w:rFonts w:ascii="Arial Narrow" w:hAnsi="Arial Narrow" w:hint="default"/>
      <w:sz w:val="21"/>
      <w:szCs w:val="21"/>
    </w:rPr>
  </w:style>
  <w:style w:type="paragraph" w:customStyle="1" w:styleId="CharChar">
    <w:name w:val="Char Char"/>
    <w:basedOn w:val="a"/>
    <w:rsid w:val="00BE547B"/>
  </w:style>
  <w:style w:type="paragraph" w:customStyle="1" w:styleId="Default">
    <w:name w:val="Default"/>
    <w:rsid w:val="00BE547B"/>
    <w:pPr>
      <w:widowControl w:val="0"/>
      <w:autoSpaceDE w:val="0"/>
      <w:autoSpaceDN w:val="0"/>
      <w:adjustRightInd w:val="0"/>
    </w:pPr>
    <w:rPr>
      <w:rFonts w:ascii="宋体" w:cs="宋体"/>
      <w:color w:val="000000"/>
      <w:sz w:val="24"/>
      <w:szCs w:val="24"/>
    </w:rPr>
  </w:style>
  <w:style w:type="paragraph" w:styleId="a9">
    <w:name w:val="Date"/>
    <w:basedOn w:val="a"/>
    <w:next w:val="a"/>
    <w:rsid w:val="00BE547B"/>
    <w:rPr>
      <w:sz w:val="24"/>
      <w:szCs w:val="20"/>
    </w:rPr>
  </w:style>
  <w:style w:type="paragraph" w:customStyle="1" w:styleId="CharCharCharChar">
    <w:name w:val="Char Char Char Char"/>
    <w:basedOn w:val="a"/>
    <w:autoRedefine/>
    <w:rsid w:val="00BE547B"/>
    <w:pPr>
      <w:tabs>
        <w:tab w:val="num" w:pos="840"/>
      </w:tabs>
      <w:adjustRightInd w:val="0"/>
      <w:spacing w:line="360" w:lineRule="atLeast"/>
      <w:ind w:left="840" w:hanging="360"/>
      <w:textAlignment w:val="baseline"/>
    </w:pPr>
    <w:rPr>
      <w:sz w:val="24"/>
    </w:rPr>
  </w:style>
  <w:style w:type="character" w:styleId="aa">
    <w:name w:val="page number"/>
    <w:basedOn w:val="a0"/>
    <w:rsid w:val="00BE547B"/>
  </w:style>
  <w:style w:type="paragraph" w:customStyle="1" w:styleId="xl33">
    <w:name w:val="xl33"/>
    <w:basedOn w:val="a"/>
    <w:rsid w:val="00BE54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BE547B"/>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BE547B"/>
    <w:pPr>
      <w:tabs>
        <w:tab w:val="num" w:pos="360"/>
      </w:tabs>
      <w:ind w:left="360" w:hanging="360"/>
    </w:pPr>
    <w:rPr>
      <w:sz w:val="24"/>
      <w:szCs w:val="20"/>
    </w:rPr>
  </w:style>
  <w:style w:type="paragraph" w:customStyle="1" w:styleId="ab">
    <w:name w:val="简单回函地址"/>
    <w:basedOn w:val="a"/>
    <w:rsid w:val="00BE547B"/>
  </w:style>
  <w:style w:type="paragraph" w:customStyle="1" w:styleId="FormLabel">
    <w:name w:val="Form Label"/>
    <w:basedOn w:val="a"/>
    <w:rsid w:val="00BE547B"/>
    <w:pPr>
      <w:widowControl/>
      <w:spacing w:line="280" w:lineRule="exact"/>
      <w:jc w:val="left"/>
    </w:pPr>
    <w:rPr>
      <w:kern w:val="0"/>
      <w:sz w:val="18"/>
      <w:szCs w:val="20"/>
      <w:lang w:val="en-GB" w:eastAsia="en-US"/>
    </w:rPr>
  </w:style>
  <w:style w:type="character" w:styleId="ac">
    <w:name w:val="Strong"/>
    <w:basedOn w:val="a0"/>
    <w:qFormat/>
    <w:rsid w:val="00BE547B"/>
    <w:rPr>
      <w:b/>
      <w:bCs/>
    </w:rPr>
  </w:style>
  <w:style w:type="paragraph" w:customStyle="1" w:styleId="Char0">
    <w:name w:val="Char"/>
    <w:basedOn w:val="a"/>
    <w:rsid w:val="00BE547B"/>
  </w:style>
  <w:style w:type="character" w:customStyle="1" w:styleId="2CharCharChar">
    <w:name w:val="标题 2 Char Char Char"/>
    <w:basedOn w:val="a0"/>
    <w:rsid w:val="00BE547B"/>
    <w:rPr>
      <w:rFonts w:ascii="Arial" w:eastAsia="宋体" w:hAnsi="Arial"/>
      <w:b/>
      <w:kern w:val="2"/>
      <w:sz w:val="28"/>
      <w:szCs w:val="28"/>
      <w:lang w:val="en-US" w:eastAsia="zh-CN" w:bidi="ar-SA"/>
    </w:rPr>
  </w:style>
  <w:style w:type="paragraph" w:styleId="ad">
    <w:name w:val="Balloon Text"/>
    <w:basedOn w:val="a"/>
    <w:semiHidden/>
    <w:rsid w:val="00BE547B"/>
    <w:rPr>
      <w:sz w:val="18"/>
      <w:szCs w:val="18"/>
    </w:rPr>
  </w:style>
  <w:style w:type="paragraph" w:styleId="ae">
    <w:name w:val="footnote text"/>
    <w:basedOn w:val="a"/>
    <w:semiHidden/>
    <w:rsid w:val="00BE547B"/>
    <w:pPr>
      <w:snapToGrid w:val="0"/>
      <w:jc w:val="left"/>
    </w:pPr>
    <w:rPr>
      <w:sz w:val="18"/>
      <w:szCs w:val="18"/>
    </w:rPr>
  </w:style>
  <w:style w:type="character" w:styleId="af">
    <w:name w:val="footnote reference"/>
    <w:basedOn w:val="a0"/>
    <w:semiHidden/>
    <w:rsid w:val="00BE547B"/>
    <w:rPr>
      <w:vertAlign w:val="superscript"/>
    </w:rPr>
  </w:style>
  <w:style w:type="character" w:styleId="af0">
    <w:name w:val="Hyperlink"/>
    <w:basedOn w:val="a0"/>
    <w:rsid w:val="00BE547B"/>
    <w:rPr>
      <w:color w:val="0000FF"/>
      <w:u w:val="single"/>
    </w:rPr>
  </w:style>
  <w:style w:type="paragraph" w:customStyle="1" w:styleId="xl31">
    <w:name w:val="xl31"/>
    <w:basedOn w:val="a"/>
    <w:rsid w:val="00BE547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E547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BE547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customStyle="1" w:styleId="Char10">
    <w:name w:val="Char1"/>
    <w:basedOn w:val="a"/>
    <w:autoRedefine/>
    <w:rsid w:val="000E0B2B"/>
    <w:pPr>
      <w:tabs>
        <w:tab w:val="num" w:pos="832"/>
      </w:tabs>
      <w:ind w:left="832" w:hanging="420"/>
      <w:jc w:val="center"/>
    </w:pPr>
    <w:rPr>
      <w:rFonts w:ascii="楷体_GB2312" w:eastAsia="楷体_GB2312"/>
      <w:b/>
      <w:color w:val="000080"/>
      <w:sz w:val="30"/>
      <w:szCs w:val="30"/>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93623168">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86966626">
      <w:bodyDiv w:val="1"/>
      <w:marLeft w:val="0"/>
      <w:marRight w:val="0"/>
      <w:marTop w:val="0"/>
      <w:marBottom w:val="0"/>
      <w:divBdr>
        <w:top w:val="none" w:sz="0" w:space="0" w:color="auto"/>
        <w:left w:val="none" w:sz="0" w:space="0" w:color="auto"/>
        <w:bottom w:val="none" w:sz="0" w:space="0" w:color="auto"/>
        <w:right w:val="none" w:sz="0" w:space="0" w:color="auto"/>
      </w:divBdr>
    </w:div>
    <w:div w:id="1031567976">
      <w:bodyDiv w:val="1"/>
      <w:marLeft w:val="0"/>
      <w:marRight w:val="0"/>
      <w:marTop w:val="0"/>
      <w:marBottom w:val="0"/>
      <w:divBdr>
        <w:top w:val="none" w:sz="0" w:space="0" w:color="auto"/>
        <w:left w:val="none" w:sz="0" w:space="0" w:color="auto"/>
        <w:bottom w:val="none" w:sz="0" w:space="0" w:color="auto"/>
        <w:right w:val="none" w:sz="0" w:space="0" w:color="auto"/>
      </w:divBdr>
      <w:divsChild>
        <w:div w:id="1643847657">
          <w:marLeft w:val="0"/>
          <w:marRight w:val="0"/>
          <w:marTop w:val="450"/>
          <w:marBottom w:val="0"/>
          <w:divBdr>
            <w:top w:val="none" w:sz="0" w:space="0" w:color="auto"/>
            <w:left w:val="none" w:sz="0" w:space="0" w:color="auto"/>
            <w:bottom w:val="none" w:sz="0" w:space="0" w:color="auto"/>
            <w:right w:val="none" w:sz="0" w:space="0" w:color="auto"/>
          </w:divBdr>
          <w:divsChild>
            <w:div w:id="1155533624">
              <w:marLeft w:val="0"/>
              <w:marRight w:val="0"/>
              <w:marTop w:val="0"/>
              <w:marBottom w:val="0"/>
              <w:divBdr>
                <w:top w:val="none" w:sz="0" w:space="0" w:color="auto"/>
                <w:left w:val="none" w:sz="0" w:space="0" w:color="auto"/>
                <w:bottom w:val="none" w:sz="0" w:space="0" w:color="auto"/>
                <w:right w:val="none" w:sz="0" w:space="0" w:color="auto"/>
              </w:divBdr>
              <w:divsChild>
                <w:div w:id="243298534">
                  <w:marLeft w:val="0"/>
                  <w:marRight w:val="0"/>
                  <w:marTop w:val="0"/>
                  <w:marBottom w:val="0"/>
                  <w:divBdr>
                    <w:top w:val="none" w:sz="0" w:space="0" w:color="auto"/>
                    <w:left w:val="none" w:sz="0" w:space="0" w:color="auto"/>
                    <w:bottom w:val="none" w:sz="0" w:space="0" w:color="auto"/>
                    <w:right w:val="none" w:sz="0" w:space="0" w:color="auto"/>
                  </w:divBdr>
                  <w:divsChild>
                    <w:div w:id="1538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lihua\My%20Documents\&#24037;&#20316;&#25991;&#20214;&#22841;\&#20844;&#21496;&#25991;&#20214;\2007&#25991;&#20214;\&#20154;&#20107;&#30456;&#20851;\&#20844;&#21578;\&#20809;&#22823;&#20445;&#24503;&#20449;&#20248;&#21183;&#37197;&#32622;&#32929;&#31080;&#22411;&#35777;&#21048;&#25237;&#36164;&#22522;&#37329;&#22522;&#37329;&#32463;&#29702;&#21464;&#26356;&#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光大保德信优势配置股票型证券投资基金基金经理变更公告.dot</Template>
  <TotalTime>0</TotalTime>
  <Pages>2</Pages>
  <Words>132</Words>
  <Characters>755</Characters>
  <Application>Microsoft Office Word</Application>
  <DocSecurity>4</DocSecurity>
  <Lines>6</Lines>
  <Paragraphs>1</Paragraphs>
  <ScaleCrop>false</ScaleCrop>
  <Company>WwW.YlmF.CoM</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非货币</dc:subject>
  <dc:creator>yulihua</dc:creator>
  <cp:keywords/>
  <dc:description/>
  <cp:lastModifiedBy>JonMMx 2000</cp:lastModifiedBy>
  <cp:revision>2</cp:revision>
  <cp:lastPrinted>2013-06-24T01:30:00Z</cp:lastPrinted>
  <dcterms:created xsi:type="dcterms:W3CDTF">2019-11-18T16:01:00Z</dcterms:created>
  <dcterms:modified xsi:type="dcterms:W3CDTF">2019-11-18T16:01:00Z</dcterms:modified>
</cp:coreProperties>
</file>