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C3F9A" w:rsidRDefault="00EE1E53">
      <w:pPr>
        <w:autoSpaceDE w:val="0"/>
        <w:autoSpaceDN w:val="0"/>
        <w:adjustRightInd w:val="0"/>
        <w:spacing w:line="360" w:lineRule="auto"/>
        <w:jc w:val="left"/>
        <w:rPr>
          <w:rFonts w:asciiTheme="minorEastAsia" w:eastAsiaTheme="minorEastAsia" w:hAnsiTheme="minorEastAsia"/>
          <w:color w:val="000000" w:themeColor="text1"/>
          <w:kern w:val="0"/>
          <w:szCs w:val="21"/>
        </w:rPr>
      </w:pPr>
    </w:p>
    <w:p w:rsidR="00EE1E53" w:rsidRPr="00EC3F9A" w:rsidRDefault="00EE1E53">
      <w:pPr>
        <w:autoSpaceDE w:val="0"/>
        <w:autoSpaceDN w:val="0"/>
        <w:adjustRightInd w:val="0"/>
        <w:spacing w:line="360" w:lineRule="auto"/>
        <w:jc w:val="left"/>
        <w:rPr>
          <w:rFonts w:asciiTheme="minorEastAsia" w:eastAsiaTheme="minorEastAsia" w:hAnsiTheme="minorEastAsia"/>
          <w:color w:val="000000" w:themeColor="text1"/>
          <w:kern w:val="0"/>
          <w:szCs w:val="21"/>
        </w:rPr>
      </w:pPr>
    </w:p>
    <w:p w:rsidR="00EE1E53" w:rsidRPr="00EC3F9A" w:rsidRDefault="00EE1E53">
      <w:pPr>
        <w:autoSpaceDE w:val="0"/>
        <w:autoSpaceDN w:val="0"/>
        <w:adjustRightInd w:val="0"/>
        <w:spacing w:line="360" w:lineRule="auto"/>
        <w:jc w:val="left"/>
        <w:rPr>
          <w:rFonts w:asciiTheme="minorEastAsia" w:eastAsiaTheme="minorEastAsia" w:hAnsiTheme="minorEastAsia"/>
          <w:color w:val="000000" w:themeColor="text1"/>
          <w:kern w:val="0"/>
          <w:szCs w:val="21"/>
        </w:rPr>
      </w:pPr>
    </w:p>
    <w:p w:rsidR="00EE1E53" w:rsidRPr="00EC3F9A" w:rsidRDefault="00EE1E53">
      <w:pPr>
        <w:autoSpaceDE w:val="0"/>
        <w:autoSpaceDN w:val="0"/>
        <w:adjustRightInd w:val="0"/>
        <w:spacing w:line="360" w:lineRule="auto"/>
        <w:jc w:val="left"/>
        <w:rPr>
          <w:rFonts w:asciiTheme="minorEastAsia" w:eastAsiaTheme="minorEastAsia" w:hAnsiTheme="minorEastAsia"/>
          <w:color w:val="000000" w:themeColor="text1"/>
          <w:kern w:val="0"/>
          <w:szCs w:val="21"/>
        </w:rPr>
      </w:pPr>
    </w:p>
    <w:p w:rsidR="007E2629" w:rsidRPr="00802A97" w:rsidRDefault="007E2629" w:rsidP="00CF7E67">
      <w:pPr>
        <w:spacing w:line="360" w:lineRule="auto"/>
        <w:jc w:val="center"/>
        <w:rPr>
          <w:rFonts w:asciiTheme="minorEastAsia" w:eastAsiaTheme="minorEastAsia" w:hAnsiTheme="minorEastAsia"/>
          <w:b/>
          <w:sz w:val="52"/>
          <w:szCs w:val="52"/>
        </w:rPr>
      </w:pPr>
      <w:bookmarkStart w:id="0" w:name="_Toc361324841"/>
      <w:r w:rsidRPr="00802A97">
        <w:rPr>
          <w:rFonts w:asciiTheme="minorEastAsia" w:eastAsiaTheme="minorEastAsia" w:hAnsiTheme="minorEastAsia" w:hint="eastAsia"/>
          <w:b/>
          <w:sz w:val="52"/>
          <w:szCs w:val="52"/>
        </w:rPr>
        <w:t>博时招财二号大数据保本混合型证券</w:t>
      </w:r>
    </w:p>
    <w:p w:rsidR="00EE1E53" w:rsidRPr="00802A97" w:rsidRDefault="007E2629" w:rsidP="00CF7E67">
      <w:pPr>
        <w:spacing w:line="360" w:lineRule="auto"/>
        <w:jc w:val="center"/>
        <w:rPr>
          <w:rFonts w:asciiTheme="minorEastAsia" w:eastAsiaTheme="minorEastAsia" w:hAnsiTheme="minorEastAsia"/>
          <w:b/>
          <w:sz w:val="52"/>
          <w:szCs w:val="52"/>
        </w:rPr>
      </w:pPr>
      <w:r w:rsidRPr="00802A97">
        <w:rPr>
          <w:rFonts w:asciiTheme="minorEastAsia" w:eastAsiaTheme="minorEastAsia" w:hAnsiTheme="minorEastAsia" w:hint="eastAsia"/>
          <w:b/>
          <w:sz w:val="52"/>
          <w:szCs w:val="52"/>
        </w:rPr>
        <w:t>投资基金</w:t>
      </w:r>
      <w:r w:rsidR="001A31F3" w:rsidRPr="00802A97">
        <w:rPr>
          <w:rFonts w:asciiTheme="minorEastAsia" w:eastAsiaTheme="minorEastAsia" w:hAnsiTheme="minorEastAsia" w:hint="eastAsia"/>
          <w:b/>
          <w:sz w:val="52"/>
          <w:szCs w:val="52"/>
        </w:rPr>
        <w:t>清算</w:t>
      </w:r>
      <w:r w:rsidR="00F13EB3" w:rsidRPr="00802A97">
        <w:rPr>
          <w:rFonts w:asciiTheme="minorEastAsia" w:eastAsiaTheme="minorEastAsia" w:hAnsiTheme="minorEastAsia"/>
          <w:b/>
          <w:sz w:val="52"/>
          <w:szCs w:val="52"/>
        </w:rPr>
        <w:t>报告</w:t>
      </w:r>
      <w:bookmarkEnd w:id="0"/>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EE1E53" w:rsidRPr="00802A97" w:rsidRDefault="00EE1E53">
      <w:pPr>
        <w:spacing w:line="360" w:lineRule="auto"/>
        <w:jc w:val="center"/>
        <w:rPr>
          <w:rFonts w:asciiTheme="minorEastAsia" w:eastAsiaTheme="minorEastAsia" w:hAnsiTheme="minorEastAsia"/>
          <w:b/>
          <w:color w:val="000000" w:themeColor="text1"/>
          <w:szCs w:val="21"/>
        </w:rPr>
      </w:pPr>
    </w:p>
    <w:p w:rsidR="001A31F3" w:rsidRPr="00802A97" w:rsidRDefault="001A31F3">
      <w:pPr>
        <w:spacing w:line="360" w:lineRule="auto"/>
        <w:jc w:val="center"/>
        <w:rPr>
          <w:rFonts w:asciiTheme="minorEastAsia" w:eastAsiaTheme="minorEastAsia" w:hAnsiTheme="minorEastAsia"/>
          <w:b/>
          <w:color w:val="000000" w:themeColor="text1"/>
          <w:szCs w:val="21"/>
        </w:rPr>
      </w:pPr>
    </w:p>
    <w:p w:rsidR="001A31F3" w:rsidRPr="00802A97" w:rsidRDefault="001A31F3">
      <w:pPr>
        <w:spacing w:line="360" w:lineRule="auto"/>
        <w:jc w:val="center"/>
        <w:rPr>
          <w:rFonts w:asciiTheme="minorEastAsia" w:eastAsiaTheme="minorEastAsia" w:hAnsiTheme="minorEastAsia"/>
          <w:b/>
          <w:color w:val="000000" w:themeColor="text1"/>
          <w:szCs w:val="21"/>
        </w:rPr>
      </w:pPr>
    </w:p>
    <w:p w:rsidR="00EE1E53" w:rsidRPr="00802A97" w:rsidRDefault="00F13EB3" w:rsidP="002B5C6E">
      <w:pPr>
        <w:spacing w:line="360" w:lineRule="auto"/>
        <w:ind w:firstLineChars="450" w:firstLine="1626"/>
        <w:rPr>
          <w:rFonts w:asciiTheme="minorEastAsia" w:eastAsiaTheme="minorEastAsia" w:hAnsiTheme="minorEastAsia"/>
          <w:b/>
          <w:color w:val="000000"/>
          <w:sz w:val="36"/>
          <w:szCs w:val="36"/>
        </w:rPr>
      </w:pPr>
      <w:r w:rsidRPr="00802A97">
        <w:rPr>
          <w:rFonts w:asciiTheme="minorEastAsia" w:eastAsiaTheme="minorEastAsia" w:hAnsiTheme="minorEastAsia"/>
          <w:b/>
          <w:color w:val="000000"/>
          <w:sz w:val="36"/>
          <w:szCs w:val="36"/>
        </w:rPr>
        <w:t>基金管理人：博时基金管理有限公司</w:t>
      </w:r>
    </w:p>
    <w:p w:rsidR="00EE1E53" w:rsidRPr="00802A97" w:rsidRDefault="00F13EB3" w:rsidP="00E26438">
      <w:pPr>
        <w:spacing w:line="360" w:lineRule="auto"/>
        <w:jc w:val="center"/>
        <w:rPr>
          <w:rFonts w:asciiTheme="minorEastAsia" w:eastAsiaTheme="minorEastAsia" w:hAnsiTheme="minorEastAsia"/>
          <w:b/>
          <w:color w:val="000000"/>
          <w:sz w:val="36"/>
          <w:szCs w:val="36"/>
        </w:rPr>
      </w:pPr>
      <w:r w:rsidRPr="00802A97">
        <w:rPr>
          <w:rFonts w:asciiTheme="minorEastAsia" w:eastAsiaTheme="minorEastAsia" w:hAnsiTheme="minorEastAsia"/>
          <w:b/>
          <w:color w:val="000000"/>
          <w:sz w:val="36"/>
          <w:szCs w:val="36"/>
        </w:rPr>
        <w:t>基金托管人：</w:t>
      </w:r>
      <w:r w:rsidR="007E2629" w:rsidRPr="00802A97">
        <w:rPr>
          <w:rFonts w:asciiTheme="minorEastAsia" w:eastAsiaTheme="minorEastAsia" w:hAnsiTheme="minorEastAsia" w:hint="eastAsia"/>
          <w:b/>
          <w:color w:val="000000"/>
          <w:sz w:val="36"/>
          <w:szCs w:val="36"/>
        </w:rPr>
        <w:t>招商</w:t>
      </w:r>
      <w:r w:rsidRPr="00802A97">
        <w:rPr>
          <w:rFonts w:asciiTheme="minorEastAsia" w:eastAsiaTheme="minorEastAsia" w:hAnsiTheme="minorEastAsia"/>
          <w:b/>
          <w:color w:val="000000"/>
          <w:sz w:val="36"/>
          <w:szCs w:val="36"/>
        </w:rPr>
        <w:t>银行股</w:t>
      </w:r>
      <w:bookmarkStart w:id="1" w:name="_GoBack"/>
      <w:bookmarkEnd w:id="1"/>
      <w:r w:rsidRPr="00802A97">
        <w:rPr>
          <w:rFonts w:asciiTheme="minorEastAsia" w:eastAsiaTheme="minorEastAsia" w:hAnsiTheme="minorEastAsia"/>
          <w:b/>
          <w:color w:val="000000"/>
          <w:sz w:val="36"/>
          <w:szCs w:val="36"/>
        </w:rPr>
        <w:t>份有限公司</w:t>
      </w:r>
    </w:p>
    <w:p w:rsidR="00EE1E53" w:rsidRPr="00802A97" w:rsidRDefault="00F13EB3" w:rsidP="00E26438">
      <w:pPr>
        <w:spacing w:line="360" w:lineRule="auto"/>
        <w:jc w:val="center"/>
        <w:rPr>
          <w:rFonts w:asciiTheme="minorEastAsia" w:eastAsiaTheme="minorEastAsia" w:hAnsiTheme="minorEastAsia"/>
          <w:b/>
          <w:color w:val="000000"/>
          <w:sz w:val="36"/>
          <w:szCs w:val="36"/>
        </w:rPr>
      </w:pPr>
      <w:r w:rsidRPr="00802A97">
        <w:rPr>
          <w:rFonts w:asciiTheme="minorEastAsia" w:eastAsiaTheme="minorEastAsia" w:hAnsiTheme="minorEastAsia"/>
          <w:b/>
          <w:color w:val="000000"/>
          <w:sz w:val="36"/>
          <w:szCs w:val="36"/>
        </w:rPr>
        <w:t>报告</w:t>
      </w:r>
      <w:r w:rsidR="00A95AA6" w:rsidRPr="00802A97">
        <w:rPr>
          <w:rFonts w:asciiTheme="minorEastAsia" w:eastAsiaTheme="minorEastAsia" w:hAnsiTheme="minorEastAsia" w:hint="eastAsia"/>
          <w:b/>
          <w:color w:val="000000"/>
          <w:sz w:val="36"/>
          <w:szCs w:val="36"/>
        </w:rPr>
        <w:t>出具</w:t>
      </w:r>
      <w:r w:rsidRPr="00802A97">
        <w:rPr>
          <w:rFonts w:asciiTheme="minorEastAsia" w:eastAsiaTheme="minorEastAsia" w:hAnsiTheme="minorEastAsia"/>
          <w:b/>
          <w:color w:val="000000"/>
          <w:sz w:val="36"/>
          <w:szCs w:val="36"/>
        </w:rPr>
        <w:t>日期：二〇一</w:t>
      </w:r>
      <w:r w:rsidR="00CF7E67" w:rsidRPr="00802A97">
        <w:rPr>
          <w:rFonts w:asciiTheme="minorEastAsia" w:eastAsiaTheme="minorEastAsia" w:hAnsiTheme="minorEastAsia" w:hint="eastAsia"/>
          <w:b/>
          <w:color w:val="000000"/>
          <w:sz w:val="36"/>
          <w:szCs w:val="36"/>
        </w:rPr>
        <w:t>八</w:t>
      </w:r>
      <w:r w:rsidRPr="00802A97">
        <w:rPr>
          <w:rFonts w:asciiTheme="minorEastAsia" w:eastAsiaTheme="minorEastAsia" w:hAnsiTheme="minorEastAsia"/>
          <w:b/>
          <w:color w:val="000000"/>
          <w:sz w:val="36"/>
          <w:szCs w:val="36"/>
        </w:rPr>
        <w:t>年</w:t>
      </w:r>
      <w:r w:rsidR="007E2629" w:rsidRPr="00802A97">
        <w:rPr>
          <w:rFonts w:asciiTheme="minorEastAsia" w:eastAsiaTheme="minorEastAsia" w:hAnsiTheme="minorEastAsia" w:hint="eastAsia"/>
          <w:b/>
          <w:color w:val="000000"/>
          <w:sz w:val="36"/>
          <w:szCs w:val="36"/>
        </w:rPr>
        <w:t>八</w:t>
      </w:r>
      <w:r w:rsidRPr="00802A97">
        <w:rPr>
          <w:rFonts w:asciiTheme="minorEastAsia" w:eastAsiaTheme="minorEastAsia" w:hAnsiTheme="minorEastAsia"/>
          <w:b/>
          <w:color w:val="000000"/>
          <w:sz w:val="36"/>
          <w:szCs w:val="36"/>
        </w:rPr>
        <w:t>月</w:t>
      </w:r>
      <w:r w:rsidR="007E2629" w:rsidRPr="00802A97">
        <w:rPr>
          <w:rFonts w:asciiTheme="minorEastAsia" w:eastAsiaTheme="minorEastAsia" w:hAnsiTheme="minorEastAsia" w:hint="eastAsia"/>
          <w:b/>
          <w:color w:val="000000"/>
          <w:sz w:val="36"/>
          <w:szCs w:val="36"/>
        </w:rPr>
        <w:t>三十</w:t>
      </w:r>
      <w:r w:rsidR="00FE28A0" w:rsidRPr="00802A97">
        <w:rPr>
          <w:rFonts w:asciiTheme="minorEastAsia" w:eastAsiaTheme="minorEastAsia" w:hAnsiTheme="minorEastAsia" w:hint="eastAsia"/>
          <w:b/>
          <w:color w:val="000000"/>
          <w:sz w:val="36"/>
          <w:szCs w:val="36"/>
        </w:rPr>
        <w:t>日</w:t>
      </w:r>
    </w:p>
    <w:p w:rsidR="00160DC5" w:rsidRPr="00802A97" w:rsidRDefault="00355239" w:rsidP="00160DC5">
      <w:pPr>
        <w:spacing w:line="360" w:lineRule="auto"/>
        <w:jc w:val="center"/>
        <w:rPr>
          <w:rFonts w:asciiTheme="minorEastAsia" w:eastAsiaTheme="minorEastAsia" w:hAnsiTheme="minorEastAsia"/>
          <w:b/>
          <w:color w:val="000000"/>
          <w:sz w:val="36"/>
          <w:szCs w:val="36"/>
        </w:rPr>
      </w:pPr>
      <w:r w:rsidRPr="00802A97">
        <w:rPr>
          <w:rFonts w:asciiTheme="minorEastAsia" w:eastAsiaTheme="minorEastAsia" w:hAnsiTheme="minorEastAsia" w:hint="eastAsia"/>
          <w:b/>
          <w:color w:val="000000"/>
          <w:sz w:val="36"/>
          <w:szCs w:val="36"/>
        </w:rPr>
        <w:t>报告公告日期：</w:t>
      </w:r>
      <w:r w:rsidR="00857A57" w:rsidRPr="00857A57">
        <w:rPr>
          <w:rFonts w:asciiTheme="minorEastAsia" w:eastAsiaTheme="minorEastAsia" w:hAnsiTheme="minorEastAsia" w:hint="eastAsia"/>
          <w:b/>
          <w:color w:val="000000"/>
          <w:sz w:val="36"/>
          <w:szCs w:val="36"/>
        </w:rPr>
        <w:t>二〇一八年九月二十八日</w:t>
      </w:r>
    </w:p>
    <w:p w:rsidR="00355239" w:rsidRPr="00802A97" w:rsidRDefault="00355239" w:rsidP="00CF7E67">
      <w:pPr>
        <w:spacing w:line="360" w:lineRule="auto"/>
        <w:ind w:firstLineChars="450" w:firstLine="1626"/>
        <w:rPr>
          <w:rFonts w:asciiTheme="minorEastAsia" w:eastAsiaTheme="minorEastAsia" w:hAnsiTheme="minorEastAsia"/>
          <w:b/>
          <w:color w:val="000000"/>
          <w:sz w:val="36"/>
          <w:szCs w:val="36"/>
        </w:rPr>
        <w:sectPr w:rsidR="00355239" w:rsidRPr="00802A97">
          <w:headerReference w:type="default" r:id="rId9"/>
          <w:pgSz w:w="11926" w:h="15840"/>
          <w:pgMar w:top="1418" w:right="1418" w:bottom="851" w:left="1418" w:header="851" w:footer="992" w:gutter="0"/>
          <w:cols w:space="720"/>
        </w:sectPr>
      </w:pPr>
    </w:p>
    <w:p w:rsidR="00EE1E53" w:rsidRPr="00802A97" w:rsidRDefault="00F13EB3" w:rsidP="001A31F3">
      <w:pPr>
        <w:pStyle w:val="2"/>
        <w:spacing w:before="0" w:after="0"/>
        <w:jc w:val="center"/>
        <w:rPr>
          <w:rFonts w:asciiTheme="minorEastAsia" w:eastAsiaTheme="minorEastAsia" w:hAnsiTheme="minorEastAsia"/>
          <w:kern w:val="0"/>
          <w:sz w:val="28"/>
          <w:szCs w:val="24"/>
        </w:rPr>
      </w:pPr>
      <w:bookmarkStart w:id="2" w:name="_Toc245193808"/>
      <w:bookmarkStart w:id="3" w:name="_Toc476577244"/>
      <w:bookmarkStart w:id="4" w:name="_Toc483396825"/>
      <w:bookmarkStart w:id="5" w:name="_Toc484607298"/>
      <w:bookmarkStart w:id="6" w:name="_Toc512532924"/>
      <w:bookmarkStart w:id="7" w:name="_Toc512615549"/>
      <w:bookmarkStart w:id="8" w:name="_Toc513023494"/>
      <w:r w:rsidRPr="00802A97">
        <w:rPr>
          <w:rFonts w:asciiTheme="minorEastAsia" w:eastAsiaTheme="minorEastAsia" w:hAnsiTheme="minorEastAsia"/>
          <w:kern w:val="0"/>
          <w:sz w:val="28"/>
          <w:szCs w:val="24"/>
        </w:rPr>
        <w:lastRenderedPageBreak/>
        <w:t>目录</w:t>
      </w:r>
      <w:bookmarkEnd w:id="2"/>
      <w:bookmarkEnd w:id="3"/>
      <w:bookmarkEnd w:id="4"/>
      <w:bookmarkEnd w:id="5"/>
      <w:bookmarkEnd w:id="6"/>
      <w:bookmarkEnd w:id="7"/>
      <w:bookmarkEnd w:id="8"/>
    </w:p>
    <w:p w:rsidR="007D461A" w:rsidRPr="00802A97" w:rsidRDefault="00F2772F">
      <w:pPr>
        <w:pStyle w:val="21"/>
        <w:rPr>
          <w:rFonts w:asciiTheme="minorEastAsia" w:eastAsiaTheme="minorEastAsia" w:hAnsiTheme="minorEastAsia" w:cstheme="minorBidi"/>
          <w:noProof/>
          <w:kern w:val="2"/>
          <w:szCs w:val="22"/>
        </w:rPr>
      </w:pPr>
      <w:r w:rsidRPr="00F2772F">
        <w:rPr>
          <w:rFonts w:asciiTheme="minorEastAsia" w:eastAsiaTheme="minorEastAsia" w:hAnsiTheme="minorEastAsia"/>
        </w:rPr>
        <w:fldChar w:fldCharType="begin"/>
      </w:r>
      <w:r w:rsidR="00F13EB3" w:rsidRPr="00802A97">
        <w:rPr>
          <w:rFonts w:asciiTheme="minorEastAsia" w:eastAsiaTheme="minorEastAsia" w:hAnsiTheme="minorEastAsia"/>
        </w:rPr>
        <w:instrText xml:space="preserve"> TOC \o "1-3" \h \z \u </w:instrText>
      </w:r>
      <w:r w:rsidRPr="00F2772F">
        <w:rPr>
          <w:rFonts w:asciiTheme="minorEastAsia" w:eastAsiaTheme="minorEastAsia" w:hAnsiTheme="minorEastAsia"/>
        </w:rPr>
        <w:fldChar w:fldCharType="separate"/>
      </w:r>
    </w:p>
    <w:p w:rsidR="007D461A" w:rsidRPr="00802A97" w:rsidRDefault="00F2772F" w:rsidP="007D461A">
      <w:pPr>
        <w:pStyle w:val="10"/>
        <w:tabs>
          <w:tab w:val="left" w:pos="840"/>
        </w:tabs>
        <w:rPr>
          <w:rFonts w:asciiTheme="minorEastAsia" w:eastAsiaTheme="minorEastAsia" w:hAnsiTheme="minorEastAsia" w:cstheme="minorBidi"/>
          <w:noProof/>
          <w:szCs w:val="22"/>
        </w:rPr>
      </w:pPr>
      <w:hyperlink w:anchor="_Toc513023495" w:history="1">
        <w:r w:rsidR="007D461A" w:rsidRPr="00802A97">
          <w:rPr>
            <w:rStyle w:val="af4"/>
            <w:rFonts w:asciiTheme="minorEastAsia" w:eastAsiaTheme="minorEastAsia" w:hAnsiTheme="minorEastAsia" w:hint="eastAsia"/>
            <w:b/>
            <w:noProof/>
          </w:rPr>
          <w:t>1、重要提示</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_Toc513023495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10"/>
        <w:rPr>
          <w:rFonts w:asciiTheme="minorEastAsia" w:eastAsiaTheme="minorEastAsia" w:hAnsiTheme="minorEastAsia" w:cstheme="minorBidi"/>
          <w:noProof/>
          <w:szCs w:val="22"/>
        </w:rPr>
      </w:pPr>
      <w:hyperlink w:anchor="_Toc513023497" w:history="1">
        <w:r w:rsidR="007D461A" w:rsidRPr="00802A97">
          <w:rPr>
            <w:rStyle w:val="af4"/>
            <w:rFonts w:asciiTheme="minorEastAsia" w:eastAsiaTheme="minorEastAsia" w:hAnsiTheme="minorEastAsia"/>
            <w:b/>
            <w:noProof/>
          </w:rPr>
          <w:t>2</w:t>
        </w:r>
        <w:r w:rsidR="007D461A" w:rsidRPr="00802A97">
          <w:rPr>
            <w:rStyle w:val="af4"/>
            <w:rFonts w:asciiTheme="minorEastAsia" w:eastAsiaTheme="minorEastAsia" w:hAnsiTheme="minorEastAsia" w:hint="eastAsia"/>
            <w:b/>
            <w:noProof/>
          </w:rPr>
          <w:t>、基金概况</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_Toc513023497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498" w:history="1">
        <w:r w:rsidR="007D461A" w:rsidRPr="00802A97">
          <w:rPr>
            <w:rStyle w:val="af4"/>
            <w:rFonts w:asciiTheme="minorEastAsia" w:eastAsiaTheme="minorEastAsia" w:hAnsiTheme="minorEastAsia"/>
            <w:noProof/>
          </w:rPr>
          <w:t xml:space="preserve">2.1 </w:t>
        </w:r>
        <w:r w:rsidR="007D461A" w:rsidRPr="00802A97">
          <w:rPr>
            <w:rStyle w:val="af4"/>
            <w:rFonts w:asciiTheme="minorEastAsia" w:eastAsiaTheme="minorEastAsia" w:hAnsiTheme="minorEastAsia" w:hint="eastAsia"/>
            <w:noProof/>
          </w:rPr>
          <w:t>基金基本情况</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_Toc513023498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499" w:history="1">
        <w:r w:rsidR="007D461A" w:rsidRPr="00802A97">
          <w:rPr>
            <w:rStyle w:val="af4"/>
            <w:rFonts w:asciiTheme="minorEastAsia" w:eastAsiaTheme="minorEastAsia" w:hAnsiTheme="minorEastAsia"/>
            <w:noProof/>
          </w:rPr>
          <w:t xml:space="preserve">2.2 </w:t>
        </w:r>
        <w:r w:rsidR="007D461A" w:rsidRPr="00802A97">
          <w:rPr>
            <w:rStyle w:val="af4"/>
            <w:rFonts w:asciiTheme="minorEastAsia" w:eastAsiaTheme="minorEastAsia" w:hAnsiTheme="minorEastAsia" w:hint="eastAsia"/>
            <w:noProof/>
          </w:rPr>
          <w:t>基金产品说明</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_Toc513023499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10"/>
        <w:rPr>
          <w:rFonts w:asciiTheme="minorEastAsia" w:eastAsiaTheme="minorEastAsia" w:hAnsiTheme="minorEastAsia" w:cstheme="minorBidi"/>
          <w:noProof/>
          <w:szCs w:val="22"/>
        </w:rPr>
      </w:pPr>
      <w:hyperlink w:anchor="_Toc513023500" w:history="1">
        <w:r w:rsidR="007D461A" w:rsidRPr="00802A97">
          <w:rPr>
            <w:rStyle w:val="af4"/>
            <w:rFonts w:asciiTheme="minorEastAsia" w:eastAsiaTheme="minorEastAsia" w:hAnsiTheme="minorEastAsia"/>
            <w:b/>
            <w:noProof/>
          </w:rPr>
          <w:t>3</w:t>
        </w:r>
        <w:r w:rsidR="007D461A" w:rsidRPr="00802A97">
          <w:rPr>
            <w:rStyle w:val="af4"/>
            <w:rFonts w:asciiTheme="minorEastAsia" w:eastAsiaTheme="minorEastAsia" w:hAnsiTheme="minorEastAsia" w:hint="eastAsia"/>
            <w:b/>
            <w:noProof/>
          </w:rPr>
          <w:t>、基金运作情况说明</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_Toc513023500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10"/>
        <w:rPr>
          <w:rFonts w:asciiTheme="minorEastAsia" w:eastAsiaTheme="minorEastAsia" w:hAnsiTheme="minorEastAsia" w:cstheme="minorBidi"/>
          <w:noProof/>
          <w:szCs w:val="22"/>
        </w:rPr>
      </w:pPr>
      <w:hyperlink w:anchor="_Toc513023501" w:history="1">
        <w:r w:rsidR="007D461A" w:rsidRPr="00802A97">
          <w:rPr>
            <w:rStyle w:val="af4"/>
            <w:rFonts w:asciiTheme="minorEastAsia" w:eastAsiaTheme="minorEastAsia" w:hAnsiTheme="minorEastAsia"/>
            <w:b/>
            <w:noProof/>
          </w:rPr>
          <w:t>4</w:t>
        </w:r>
        <w:r w:rsidR="007D461A" w:rsidRPr="00802A97">
          <w:rPr>
            <w:rStyle w:val="af4"/>
            <w:rFonts w:asciiTheme="minorEastAsia" w:eastAsiaTheme="minorEastAsia" w:hAnsiTheme="minorEastAsia" w:hint="eastAsia"/>
            <w:b/>
            <w:noProof/>
          </w:rPr>
          <w:t>、财务报告</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_Toc513023501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2" w:history="1">
        <w:r w:rsidR="007D461A" w:rsidRPr="00802A97">
          <w:rPr>
            <w:rStyle w:val="af4"/>
            <w:rFonts w:asciiTheme="minorEastAsia" w:eastAsiaTheme="minorEastAsia" w:hAnsiTheme="minorEastAsia"/>
            <w:noProof/>
          </w:rPr>
          <w:t xml:space="preserve">4.1 </w:t>
        </w:r>
        <w:r w:rsidR="007D461A" w:rsidRPr="00802A97">
          <w:rPr>
            <w:rStyle w:val="af4"/>
            <w:rFonts w:asciiTheme="minorEastAsia" w:eastAsiaTheme="minorEastAsia" w:hAnsiTheme="minorEastAsia" w:hint="eastAsia"/>
            <w:noProof/>
          </w:rPr>
          <w:t>资产负债表（已审计）</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_Toc513023502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3" w:history="1">
        <w:r w:rsidR="007D461A" w:rsidRPr="00802A97">
          <w:rPr>
            <w:rStyle w:val="af4"/>
            <w:rFonts w:asciiTheme="minorEastAsia" w:eastAsiaTheme="minorEastAsia" w:hAnsiTheme="minorEastAsia"/>
            <w:noProof/>
          </w:rPr>
          <w:t xml:space="preserve">4.2 </w:t>
        </w:r>
        <w:r w:rsidR="007D461A" w:rsidRPr="00802A97">
          <w:rPr>
            <w:rStyle w:val="af4"/>
            <w:rFonts w:asciiTheme="minorEastAsia" w:eastAsiaTheme="minorEastAsia" w:hAnsiTheme="minorEastAsia" w:hint="eastAsia"/>
            <w:noProof/>
          </w:rPr>
          <w:t>清算损益表</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_Toc513023503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4" w:history="1">
        <w:r w:rsidR="007D461A" w:rsidRPr="00802A97">
          <w:rPr>
            <w:rStyle w:val="af4"/>
            <w:rFonts w:asciiTheme="minorEastAsia" w:eastAsiaTheme="minorEastAsia" w:hAnsiTheme="minorEastAsia"/>
            <w:noProof/>
          </w:rPr>
          <w:t xml:space="preserve">4.3 </w:t>
        </w:r>
        <w:r w:rsidR="007D461A" w:rsidRPr="00802A97">
          <w:rPr>
            <w:rStyle w:val="af4"/>
            <w:rFonts w:asciiTheme="minorEastAsia" w:eastAsiaTheme="minorEastAsia" w:hAnsiTheme="minorEastAsia" w:hint="eastAsia"/>
            <w:noProof/>
          </w:rPr>
          <w:t>报表附注</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_Toc513023504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10"/>
        <w:rPr>
          <w:rFonts w:asciiTheme="minorEastAsia" w:eastAsiaTheme="minorEastAsia" w:hAnsiTheme="minorEastAsia" w:cstheme="minorBidi"/>
          <w:noProof/>
          <w:szCs w:val="22"/>
        </w:rPr>
      </w:pPr>
      <w:hyperlink w:anchor="_Toc513023505" w:history="1">
        <w:r w:rsidR="007D461A" w:rsidRPr="00802A97">
          <w:rPr>
            <w:rStyle w:val="af4"/>
            <w:rFonts w:asciiTheme="minorEastAsia" w:eastAsiaTheme="minorEastAsia" w:hAnsiTheme="minorEastAsia"/>
            <w:b/>
            <w:noProof/>
          </w:rPr>
          <w:t>5</w:t>
        </w:r>
        <w:r w:rsidR="007D461A" w:rsidRPr="00802A97">
          <w:rPr>
            <w:rStyle w:val="af4"/>
            <w:rFonts w:asciiTheme="minorEastAsia" w:eastAsiaTheme="minorEastAsia" w:hAnsiTheme="minorEastAsia" w:hint="eastAsia"/>
            <w:b/>
            <w:noProof/>
          </w:rPr>
          <w:t>、清算情况</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_Toc513023505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6" w:history="1">
        <w:r w:rsidR="007D461A" w:rsidRPr="00802A97">
          <w:rPr>
            <w:rStyle w:val="af4"/>
            <w:rFonts w:asciiTheme="minorEastAsia" w:eastAsiaTheme="minorEastAsia" w:hAnsiTheme="minorEastAsia"/>
            <w:noProof/>
          </w:rPr>
          <w:t xml:space="preserve">5.1 </w:t>
        </w:r>
        <w:r w:rsidR="007D461A" w:rsidRPr="00802A97">
          <w:rPr>
            <w:rStyle w:val="af4"/>
            <w:rFonts w:asciiTheme="minorEastAsia" w:eastAsiaTheme="minorEastAsia" w:hAnsiTheme="minorEastAsia" w:hint="eastAsia"/>
            <w:noProof/>
          </w:rPr>
          <w:t>资产负债清算情况</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_Toc513023506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7" w:history="1">
        <w:r w:rsidR="007D461A" w:rsidRPr="00802A97">
          <w:rPr>
            <w:rStyle w:val="af4"/>
            <w:rFonts w:asciiTheme="minorEastAsia" w:eastAsiaTheme="minorEastAsia" w:hAnsiTheme="minorEastAsia"/>
            <w:noProof/>
          </w:rPr>
          <w:t xml:space="preserve">5.2 </w:t>
        </w:r>
        <w:r w:rsidR="007D461A" w:rsidRPr="00802A97">
          <w:rPr>
            <w:rStyle w:val="af4"/>
            <w:rFonts w:asciiTheme="minorEastAsia" w:eastAsiaTheme="minorEastAsia" w:hAnsiTheme="minorEastAsia" w:hint="eastAsia"/>
            <w:noProof/>
          </w:rPr>
          <w:t>截至本次清算期结束日的剩余财产情况及剩余财产分配安排</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_Toc513023507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10"/>
        <w:rPr>
          <w:rFonts w:asciiTheme="minorEastAsia" w:eastAsiaTheme="minorEastAsia" w:hAnsiTheme="minorEastAsia" w:cstheme="minorBidi"/>
          <w:noProof/>
          <w:szCs w:val="22"/>
        </w:rPr>
      </w:pPr>
      <w:hyperlink w:anchor="_Toc513023508" w:history="1">
        <w:r w:rsidR="007D461A" w:rsidRPr="00802A97">
          <w:rPr>
            <w:rStyle w:val="af4"/>
            <w:rFonts w:asciiTheme="minorEastAsia" w:eastAsiaTheme="minorEastAsia" w:hAnsiTheme="minorEastAsia"/>
            <w:b/>
            <w:noProof/>
          </w:rPr>
          <w:t>6</w:t>
        </w:r>
        <w:r w:rsidR="007D461A" w:rsidRPr="00802A97">
          <w:rPr>
            <w:rStyle w:val="af4"/>
            <w:rFonts w:asciiTheme="minorEastAsia" w:eastAsiaTheme="minorEastAsia" w:hAnsiTheme="minorEastAsia" w:hint="eastAsia"/>
            <w:b/>
            <w:noProof/>
          </w:rPr>
          <w:t>、备查文件目录</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_Toc513023508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09" w:history="1">
        <w:r w:rsidR="007D461A" w:rsidRPr="00802A97">
          <w:rPr>
            <w:rStyle w:val="af4"/>
            <w:rFonts w:asciiTheme="minorEastAsia" w:eastAsiaTheme="minorEastAsia" w:hAnsiTheme="minorEastAsia"/>
            <w:noProof/>
          </w:rPr>
          <w:t xml:space="preserve">6.1 </w:t>
        </w:r>
        <w:r w:rsidR="007D461A" w:rsidRPr="00802A97">
          <w:rPr>
            <w:rStyle w:val="af4"/>
            <w:rFonts w:asciiTheme="minorEastAsia" w:eastAsiaTheme="minorEastAsia" w:hAnsiTheme="minorEastAsia" w:hint="eastAsia"/>
            <w:noProof/>
          </w:rPr>
          <w:t>备查文件目录</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_Toc513023509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10" w:history="1">
        <w:r w:rsidR="007D461A" w:rsidRPr="00802A97">
          <w:rPr>
            <w:rStyle w:val="af4"/>
            <w:rFonts w:asciiTheme="minorEastAsia" w:eastAsiaTheme="minorEastAsia" w:hAnsiTheme="minorEastAsia"/>
            <w:noProof/>
          </w:rPr>
          <w:t xml:space="preserve">6.2 </w:t>
        </w:r>
        <w:r w:rsidR="007D461A" w:rsidRPr="00802A97">
          <w:rPr>
            <w:rStyle w:val="af4"/>
            <w:rFonts w:asciiTheme="minorEastAsia" w:eastAsiaTheme="minorEastAsia" w:hAnsiTheme="minorEastAsia" w:hint="eastAsia"/>
            <w:noProof/>
          </w:rPr>
          <w:t>存放地点</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_Toc513023510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7D461A" w:rsidRPr="00802A97" w:rsidRDefault="00F2772F">
      <w:pPr>
        <w:pStyle w:val="21"/>
        <w:rPr>
          <w:rFonts w:asciiTheme="minorEastAsia" w:eastAsiaTheme="minorEastAsia" w:hAnsiTheme="minorEastAsia" w:cstheme="minorBidi"/>
          <w:noProof/>
          <w:kern w:val="2"/>
          <w:szCs w:val="22"/>
        </w:rPr>
      </w:pPr>
      <w:hyperlink w:anchor="_Toc513023511" w:history="1">
        <w:r w:rsidR="007D461A" w:rsidRPr="00802A97">
          <w:rPr>
            <w:rStyle w:val="af4"/>
            <w:rFonts w:asciiTheme="minorEastAsia" w:eastAsiaTheme="minorEastAsia" w:hAnsiTheme="minorEastAsia"/>
            <w:noProof/>
          </w:rPr>
          <w:t xml:space="preserve">6.3 </w:t>
        </w:r>
        <w:r w:rsidR="007D461A" w:rsidRPr="00802A97">
          <w:rPr>
            <w:rStyle w:val="af4"/>
            <w:rFonts w:asciiTheme="minorEastAsia" w:eastAsiaTheme="minorEastAsia" w:hAnsiTheme="minorEastAsia" w:hint="eastAsia"/>
            <w:noProof/>
          </w:rPr>
          <w:t>查阅方式</w:t>
        </w:r>
        <w:r w:rsidR="007D461A" w:rsidRPr="00802A97">
          <w:rPr>
            <w:rFonts w:asciiTheme="minorEastAsia" w:eastAsiaTheme="minorEastAsia" w:hAnsiTheme="minorEastAsia"/>
            <w:noProof/>
            <w:webHidden/>
          </w:rPr>
          <w:tab/>
        </w:r>
        <w:r w:rsidRPr="00802A97">
          <w:rPr>
            <w:rFonts w:asciiTheme="minorEastAsia" w:eastAsiaTheme="minorEastAsia" w:hAnsiTheme="minorEastAsia"/>
            <w:noProof/>
            <w:webHidden/>
          </w:rPr>
          <w:fldChar w:fldCharType="begin"/>
        </w:r>
        <w:r w:rsidR="007D461A" w:rsidRPr="00802A97">
          <w:rPr>
            <w:rFonts w:asciiTheme="minorEastAsia" w:eastAsiaTheme="minorEastAsia" w:hAnsiTheme="minorEastAsia"/>
            <w:noProof/>
            <w:webHidden/>
          </w:rPr>
          <w:instrText xml:space="preserve"> PAGEREF _Toc513023511 \h </w:instrText>
        </w:r>
        <w:r w:rsidRPr="00802A97">
          <w:rPr>
            <w:rFonts w:asciiTheme="minorEastAsia" w:eastAsiaTheme="minorEastAsia" w:hAnsiTheme="minorEastAsia"/>
            <w:noProof/>
            <w:webHidden/>
          </w:rPr>
        </w:r>
        <w:r w:rsidRPr="00802A97">
          <w:rPr>
            <w:rFonts w:asciiTheme="minorEastAsia" w:eastAsiaTheme="minorEastAsia" w:hAnsiTheme="minorEastAsia"/>
            <w:noProof/>
            <w:webHidden/>
          </w:rPr>
          <w:fldChar w:fldCharType="separate"/>
        </w:r>
        <w:r w:rsidR="00802A97" w:rsidRPr="00802A97">
          <w:rPr>
            <w:rFonts w:asciiTheme="minorEastAsia" w:eastAsiaTheme="minorEastAsia" w:hAnsiTheme="minorEastAsia"/>
            <w:noProof/>
            <w:webHidden/>
          </w:rPr>
          <w:t>1</w:t>
        </w:r>
        <w:r w:rsidRPr="00802A97">
          <w:rPr>
            <w:rFonts w:asciiTheme="minorEastAsia" w:eastAsiaTheme="minorEastAsia" w:hAnsiTheme="minorEastAsia"/>
            <w:noProof/>
            <w:webHidden/>
          </w:rPr>
          <w:fldChar w:fldCharType="end"/>
        </w:r>
      </w:hyperlink>
    </w:p>
    <w:p w:rsidR="00EE1E53" w:rsidRPr="00802A97" w:rsidRDefault="00F2772F">
      <w:pPr>
        <w:spacing w:line="360" w:lineRule="auto"/>
        <w:rPr>
          <w:rFonts w:asciiTheme="minorEastAsia" w:eastAsiaTheme="minorEastAsia" w:hAnsiTheme="minorEastAsia"/>
          <w:b/>
          <w:color w:val="000000" w:themeColor="text1"/>
          <w:kern w:val="0"/>
          <w:szCs w:val="21"/>
        </w:rPr>
      </w:pPr>
      <w:r w:rsidRPr="00802A97">
        <w:rPr>
          <w:rFonts w:asciiTheme="minorEastAsia" w:eastAsiaTheme="minorEastAsia" w:hAnsiTheme="minorEastAsia"/>
          <w:color w:val="000000" w:themeColor="text1"/>
          <w:kern w:val="0"/>
          <w:szCs w:val="21"/>
        </w:rPr>
        <w:fldChar w:fldCharType="end"/>
      </w:r>
      <w:r w:rsidR="00F13EB3" w:rsidRPr="00802A97">
        <w:rPr>
          <w:rFonts w:asciiTheme="minorEastAsia" w:eastAsiaTheme="minorEastAsia" w:hAnsiTheme="minorEastAsia"/>
          <w:color w:val="000000" w:themeColor="text1"/>
          <w:szCs w:val="21"/>
        </w:rPr>
        <w:br w:type="page"/>
      </w:r>
    </w:p>
    <w:p w:rsidR="001A31F3" w:rsidRPr="00802A97" w:rsidRDefault="001A31F3" w:rsidP="00D61978">
      <w:pPr>
        <w:pStyle w:val="1"/>
        <w:keepNext/>
        <w:keepLines/>
        <w:widowControl w:val="0"/>
        <w:numPr>
          <w:ilvl w:val="0"/>
          <w:numId w:val="2"/>
        </w:numPr>
        <w:spacing w:beforeLines="100" w:afterLines="100" w:line="360" w:lineRule="auto"/>
        <w:jc w:val="center"/>
        <w:rPr>
          <w:rStyle w:val="2CharCharChar"/>
          <w:rFonts w:asciiTheme="minorEastAsia" w:eastAsiaTheme="minorEastAsia" w:hAnsiTheme="minorEastAsia"/>
        </w:rPr>
      </w:pPr>
      <w:bookmarkStart w:id="9" w:name="_Toc513023495"/>
      <w:bookmarkStart w:id="10" w:name="_Toc409100406"/>
      <w:bookmarkStart w:id="11" w:name="_Toc409100043"/>
      <w:bookmarkStart w:id="12" w:name="_Toc225498244"/>
      <w:bookmarkStart w:id="13" w:name="_Toc361324844"/>
      <w:r w:rsidRPr="00802A97">
        <w:rPr>
          <w:rStyle w:val="2CharCharChar"/>
          <w:rFonts w:asciiTheme="minorEastAsia" w:eastAsiaTheme="minorEastAsia" w:hAnsiTheme="minorEastAsia" w:hint="eastAsia"/>
        </w:rPr>
        <w:t>重要提示</w:t>
      </w:r>
      <w:bookmarkEnd w:id="9"/>
    </w:p>
    <w:p w:rsidR="001A31F3" w:rsidRPr="00802A97" w:rsidRDefault="001A31F3" w:rsidP="001A31F3">
      <w:pPr>
        <w:pStyle w:val="2"/>
        <w:spacing w:before="0" w:after="0"/>
        <w:rPr>
          <w:rFonts w:asciiTheme="minorEastAsia" w:eastAsiaTheme="minorEastAsia" w:hAnsiTheme="minorEastAsia"/>
          <w:kern w:val="0"/>
          <w:szCs w:val="24"/>
        </w:rPr>
      </w:pPr>
      <w:bookmarkStart w:id="14" w:name="_Toc483396827"/>
      <w:bookmarkStart w:id="15" w:name="_Toc484607300"/>
      <w:bookmarkStart w:id="16" w:name="_Toc484769795"/>
      <w:bookmarkStart w:id="17" w:name="_Toc513023496"/>
      <w:r w:rsidRPr="00802A97">
        <w:rPr>
          <w:rFonts w:asciiTheme="minorEastAsia" w:eastAsiaTheme="minorEastAsia" w:hAnsiTheme="minorEastAsia" w:hint="eastAsia"/>
          <w:kern w:val="0"/>
          <w:szCs w:val="24"/>
        </w:rPr>
        <w:t>1</w:t>
      </w:r>
      <w:r w:rsidRPr="00802A97">
        <w:rPr>
          <w:rFonts w:asciiTheme="minorEastAsia" w:eastAsiaTheme="minorEastAsia" w:hAnsiTheme="minorEastAsia"/>
          <w:kern w:val="0"/>
          <w:szCs w:val="24"/>
        </w:rPr>
        <w:t>.1</w:t>
      </w:r>
      <w:r w:rsidRPr="00802A97">
        <w:rPr>
          <w:rFonts w:asciiTheme="minorEastAsia" w:eastAsiaTheme="minorEastAsia" w:hAnsiTheme="minorEastAsia" w:hint="eastAsia"/>
          <w:kern w:val="0"/>
          <w:szCs w:val="24"/>
        </w:rPr>
        <w:t xml:space="preserve"> 重要提示</w:t>
      </w:r>
      <w:bookmarkEnd w:id="14"/>
      <w:bookmarkEnd w:id="15"/>
      <w:bookmarkEnd w:id="16"/>
      <w:bookmarkEnd w:id="17"/>
    </w:p>
    <w:p w:rsidR="001A31F3" w:rsidRPr="00802A97" w:rsidRDefault="007E2629" w:rsidP="007E2629">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博时招财二号大数据保本混合型证券投资基金</w:t>
      </w:r>
      <w:r w:rsidR="00CF7E67" w:rsidRPr="00802A97">
        <w:rPr>
          <w:rFonts w:asciiTheme="minorEastAsia" w:eastAsiaTheme="minorEastAsia" w:hAnsiTheme="minorEastAsia" w:hint="eastAsia"/>
          <w:color w:val="000000"/>
          <w:sz w:val="24"/>
        </w:rPr>
        <w:t>(以下简称“本基金”)经中国证券监督管理委员会(以下简称“中国证监会”)</w:t>
      </w:r>
      <w:r w:rsidRPr="00802A97">
        <w:rPr>
          <w:rFonts w:asciiTheme="minorEastAsia" w:eastAsiaTheme="minorEastAsia" w:hAnsiTheme="minorEastAsia" w:hint="eastAsia"/>
          <w:color w:val="000000"/>
          <w:sz w:val="24"/>
        </w:rPr>
        <w:t>证监许可[2015]2255号《关于准予博时招财二号大数据保本混合型证券投资基金注册的批复》</w:t>
      </w:r>
      <w:r w:rsidR="00CF7E67" w:rsidRPr="00802A97">
        <w:rPr>
          <w:rFonts w:asciiTheme="minorEastAsia" w:eastAsiaTheme="minorEastAsia" w:hAnsiTheme="minorEastAsia" w:hint="eastAsia"/>
          <w:color w:val="000000"/>
          <w:sz w:val="24"/>
        </w:rPr>
        <w:t>，</w:t>
      </w:r>
      <w:r w:rsidR="00E90339" w:rsidRPr="00802A97">
        <w:rPr>
          <w:rFonts w:asciiTheme="minorEastAsia" w:eastAsiaTheme="minorEastAsia" w:hAnsiTheme="minorEastAsia" w:hint="eastAsia"/>
          <w:color w:val="000000"/>
          <w:sz w:val="24"/>
        </w:rPr>
        <w:t>于</w:t>
      </w:r>
      <w:r w:rsidRPr="00802A97">
        <w:rPr>
          <w:rFonts w:asciiTheme="minorEastAsia" w:eastAsiaTheme="minorEastAsia" w:hAnsiTheme="minorEastAsia" w:hint="eastAsia"/>
          <w:color w:val="000000"/>
          <w:sz w:val="24"/>
        </w:rPr>
        <w:t>2016年8月9日</w:t>
      </w:r>
      <w:r w:rsidR="00E90339" w:rsidRPr="00802A97">
        <w:rPr>
          <w:rFonts w:asciiTheme="minorEastAsia" w:eastAsiaTheme="minorEastAsia" w:hAnsiTheme="minorEastAsia" w:hint="eastAsia"/>
          <w:color w:val="000000"/>
          <w:sz w:val="24"/>
        </w:rPr>
        <w:t>成立并正式运作。</w:t>
      </w:r>
    </w:p>
    <w:p w:rsidR="00CF7E67" w:rsidRPr="00802A97" w:rsidRDefault="00CF7E67" w:rsidP="00CF7E67">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本基金为保本基金，保本周期为两年，根据《中华人民共和国证券投资基金法》、《公开募集证券投资基金运作管理办法》、《</w:t>
      </w:r>
      <w:r w:rsidR="007E2629" w:rsidRPr="00802A97">
        <w:rPr>
          <w:rFonts w:asciiTheme="minorEastAsia" w:eastAsiaTheme="minorEastAsia" w:hAnsiTheme="minorEastAsia" w:hint="eastAsia"/>
          <w:color w:val="000000"/>
          <w:sz w:val="24"/>
        </w:rPr>
        <w:t>博时招财二号大数据保本混合型证券投资基金基金合同</w:t>
      </w:r>
      <w:r w:rsidRPr="00802A97">
        <w:rPr>
          <w:rFonts w:asciiTheme="minorEastAsia" w:eastAsiaTheme="minorEastAsia" w:hAnsiTheme="minorEastAsia" w:hint="eastAsia"/>
          <w:color w:val="000000"/>
          <w:sz w:val="24"/>
        </w:rPr>
        <w:t>》（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E90339" w:rsidRPr="00802A97" w:rsidRDefault="00CF7E67" w:rsidP="00CF7E67">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90339" w:rsidRPr="00802A97" w:rsidRDefault="00E90339" w:rsidP="00CF7E67">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201</w:t>
      </w:r>
      <w:r w:rsidR="00CF7E67" w:rsidRPr="00802A97">
        <w:rPr>
          <w:rFonts w:asciiTheme="minorEastAsia" w:eastAsiaTheme="minorEastAsia" w:hAnsiTheme="minorEastAsia" w:hint="eastAsia"/>
          <w:color w:val="000000"/>
          <w:sz w:val="24"/>
        </w:rPr>
        <w:t>8</w:t>
      </w:r>
      <w:r w:rsidRPr="00802A97">
        <w:rPr>
          <w:rFonts w:asciiTheme="minorEastAsia" w:eastAsiaTheme="minorEastAsia" w:hAnsiTheme="minorEastAsia"/>
          <w:color w:val="000000"/>
          <w:sz w:val="24"/>
        </w:rPr>
        <w:t>年</w:t>
      </w:r>
      <w:r w:rsidR="00DB7A60" w:rsidRPr="00802A97">
        <w:rPr>
          <w:rFonts w:asciiTheme="minorEastAsia" w:eastAsiaTheme="minorEastAsia" w:hAnsiTheme="minorEastAsia" w:hint="eastAsia"/>
          <w:color w:val="000000"/>
          <w:sz w:val="24"/>
        </w:rPr>
        <w:t>8</w:t>
      </w:r>
      <w:r w:rsidRPr="00802A97">
        <w:rPr>
          <w:rFonts w:asciiTheme="minorEastAsia" w:eastAsiaTheme="minorEastAsia" w:hAnsiTheme="minorEastAsia"/>
          <w:color w:val="000000"/>
          <w:sz w:val="24"/>
        </w:rPr>
        <w:t>月</w:t>
      </w:r>
      <w:r w:rsidR="00DB7A60" w:rsidRPr="00802A97">
        <w:rPr>
          <w:rFonts w:asciiTheme="minorEastAsia" w:eastAsiaTheme="minorEastAsia" w:hAnsiTheme="minorEastAsia" w:hint="eastAsia"/>
          <w:color w:val="000000"/>
          <w:sz w:val="24"/>
        </w:rPr>
        <w:t>30</w:t>
      </w:r>
      <w:r w:rsidRPr="00802A97">
        <w:rPr>
          <w:rFonts w:asciiTheme="minorEastAsia" w:eastAsiaTheme="minorEastAsia" w:hAnsiTheme="minorEastAsia"/>
          <w:color w:val="000000"/>
          <w:sz w:val="24"/>
        </w:rPr>
        <w:t>日为本基金清算的最后一日，由本基金管理人</w:t>
      </w:r>
      <w:r w:rsidRPr="00802A97">
        <w:rPr>
          <w:rFonts w:asciiTheme="minorEastAsia" w:eastAsiaTheme="minorEastAsia" w:hAnsiTheme="minorEastAsia" w:hint="eastAsia"/>
          <w:color w:val="000000"/>
          <w:sz w:val="24"/>
        </w:rPr>
        <w:t>博时</w:t>
      </w:r>
      <w:r w:rsidR="00D22E1E" w:rsidRPr="00802A97">
        <w:rPr>
          <w:rFonts w:asciiTheme="minorEastAsia" w:eastAsiaTheme="minorEastAsia" w:hAnsiTheme="minorEastAsia" w:hint="eastAsia"/>
          <w:color w:val="000000"/>
          <w:sz w:val="24"/>
        </w:rPr>
        <w:t>基金</w:t>
      </w:r>
      <w:r w:rsidRPr="00802A97">
        <w:rPr>
          <w:rFonts w:asciiTheme="minorEastAsia" w:eastAsiaTheme="minorEastAsia" w:hAnsiTheme="minorEastAsia"/>
          <w:color w:val="000000"/>
          <w:sz w:val="24"/>
        </w:rPr>
        <w:t>管理有限公司、基金托管人</w:t>
      </w:r>
      <w:r w:rsidR="00DB7A60" w:rsidRPr="00802A97">
        <w:rPr>
          <w:rFonts w:asciiTheme="minorEastAsia" w:eastAsiaTheme="minorEastAsia" w:hAnsiTheme="minorEastAsia" w:hint="eastAsia"/>
          <w:color w:val="000000"/>
          <w:sz w:val="24"/>
        </w:rPr>
        <w:t>招商</w:t>
      </w:r>
      <w:r w:rsidR="00653E99" w:rsidRPr="00802A97">
        <w:rPr>
          <w:rFonts w:asciiTheme="minorEastAsia" w:eastAsiaTheme="minorEastAsia" w:hAnsiTheme="minorEastAsia" w:hint="eastAsia"/>
          <w:color w:val="000000"/>
          <w:sz w:val="24"/>
        </w:rPr>
        <w:t>银行股份有限公司</w:t>
      </w:r>
      <w:r w:rsidRPr="00802A97">
        <w:rPr>
          <w:rFonts w:asciiTheme="minorEastAsia" w:eastAsiaTheme="minorEastAsia" w:hAnsiTheme="minorEastAsia"/>
          <w:color w:val="000000"/>
          <w:sz w:val="24"/>
        </w:rPr>
        <w:t>、</w:t>
      </w:r>
      <w:r w:rsidRPr="00802A97">
        <w:rPr>
          <w:rFonts w:asciiTheme="minorEastAsia" w:eastAsiaTheme="minorEastAsia" w:hAnsiTheme="minorEastAsia" w:hint="eastAsia"/>
          <w:color w:val="000000"/>
          <w:sz w:val="24"/>
        </w:rPr>
        <w:t>普华永道</w:t>
      </w:r>
      <w:r w:rsidRPr="00802A97">
        <w:rPr>
          <w:rFonts w:asciiTheme="minorEastAsia" w:eastAsiaTheme="minorEastAsia" w:hAnsiTheme="minorEastAsia"/>
          <w:color w:val="000000"/>
          <w:sz w:val="24"/>
        </w:rPr>
        <w:t>会计师事务所（特殊普通合伙人）和</w:t>
      </w:r>
      <w:r w:rsidR="00AA439A" w:rsidRPr="00802A97">
        <w:rPr>
          <w:rFonts w:asciiTheme="minorEastAsia" w:eastAsiaTheme="minorEastAsia" w:hAnsiTheme="minorEastAsia" w:hint="eastAsia"/>
          <w:color w:val="000000"/>
          <w:sz w:val="24"/>
        </w:rPr>
        <w:t>上海</w:t>
      </w:r>
      <w:r w:rsidR="00041E56" w:rsidRPr="00802A97">
        <w:rPr>
          <w:rFonts w:asciiTheme="minorEastAsia" w:eastAsiaTheme="minorEastAsia" w:hAnsiTheme="minorEastAsia" w:hint="eastAsia"/>
          <w:color w:val="000000"/>
          <w:sz w:val="24"/>
        </w:rPr>
        <w:t>源泰</w:t>
      </w:r>
      <w:r w:rsidR="00AA439A" w:rsidRPr="00802A97">
        <w:rPr>
          <w:rFonts w:asciiTheme="minorEastAsia" w:eastAsiaTheme="minorEastAsia" w:hAnsiTheme="minorEastAsia" w:hint="eastAsia"/>
          <w:color w:val="000000"/>
          <w:sz w:val="24"/>
        </w:rPr>
        <w:t>律师事务所律师</w:t>
      </w:r>
      <w:r w:rsidRPr="00802A97">
        <w:rPr>
          <w:rFonts w:asciiTheme="minorEastAsia" w:eastAsiaTheme="minorEastAsia" w:hAnsiTheme="minorEastAsia"/>
          <w:color w:val="000000"/>
          <w:sz w:val="24"/>
        </w:rPr>
        <w:t>组成基金财产清算小组履行基金财产清算程序，并由</w:t>
      </w:r>
      <w:r w:rsidR="00AA439A" w:rsidRPr="00802A97">
        <w:rPr>
          <w:rFonts w:asciiTheme="minorEastAsia" w:eastAsiaTheme="minorEastAsia" w:hAnsiTheme="minorEastAsia" w:hint="eastAsia"/>
          <w:color w:val="000000"/>
          <w:sz w:val="24"/>
        </w:rPr>
        <w:t>普华永道</w:t>
      </w:r>
      <w:r w:rsidR="00AA439A" w:rsidRPr="00802A97">
        <w:rPr>
          <w:rFonts w:asciiTheme="minorEastAsia" w:eastAsiaTheme="minorEastAsia" w:hAnsiTheme="minorEastAsia"/>
          <w:color w:val="000000"/>
          <w:sz w:val="24"/>
        </w:rPr>
        <w:t>会计师事务所（特殊普通合伙人）</w:t>
      </w:r>
      <w:r w:rsidRPr="00802A97">
        <w:rPr>
          <w:rFonts w:asciiTheme="minorEastAsia" w:eastAsiaTheme="minorEastAsia" w:hAnsiTheme="minorEastAsia"/>
          <w:color w:val="000000"/>
          <w:sz w:val="24"/>
        </w:rPr>
        <w:t>对清算报告进行审计，</w:t>
      </w:r>
      <w:r w:rsidR="00AA439A" w:rsidRPr="00802A97">
        <w:rPr>
          <w:rFonts w:asciiTheme="minorEastAsia" w:eastAsiaTheme="minorEastAsia" w:hAnsiTheme="minorEastAsia" w:hint="eastAsia"/>
          <w:color w:val="000000"/>
          <w:sz w:val="24"/>
        </w:rPr>
        <w:t>上海</w:t>
      </w:r>
      <w:r w:rsidR="00041E56" w:rsidRPr="00802A97">
        <w:rPr>
          <w:rFonts w:asciiTheme="minorEastAsia" w:eastAsiaTheme="minorEastAsia" w:hAnsiTheme="minorEastAsia" w:hint="eastAsia"/>
          <w:color w:val="000000"/>
          <w:sz w:val="24"/>
        </w:rPr>
        <w:t>源泰</w:t>
      </w:r>
      <w:r w:rsidR="00AA439A" w:rsidRPr="00802A97">
        <w:rPr>
          <w:rFonts w:asciiTheme="minorEastAsia" w:eastAsiaTheme="minorEastAsia" w:hAnsiTheme="minorEastAsia" w:hint="eastAsia"/>
          <w:color w:val="000000"/>
          <w:sz w:val="24"/>
        </w:rPr>
        <w:t>律师事务所</w:t>
      </w:r>
      <w:r w:rsidRPr="00802A97">
        <w:rPr>
          <w:rFonts w:asciiTheme="minorEastAsia" w:eastAsiaTheme="minorEastAsia" w:hAnsiTheme="minorEastAsia"/>
          <w:color w:val="000000"/>
          <w:sz w:val="24"/>
        </w:rPr>
        <w:t>对清算报告出具法律意见。</w:t>
      </w:r>
    </w:p>
    <w:p w:rsidR="00EE1E53" w:rsidRPr="00802A97" w:rsidRDefault="00E26438" w:rsidP="00D61978">
      <w:pPr>
        <w:pStyle w:val="1"/>
        <w:keepNext/>
        <w:keepLines/>
        <w:widowControl w:val="0"/>
        <w:spacing w:beforeLines="100" w:afterLines="100" w:line="360" w:lineRule="auto"/>
        <w:jc w:val="center"/>
        <w:rPr>
          <w:rStyle w:val="2CharCharChar"/>
          <w:rFonts w:asciiTheme="minorEastAsia" w:eastAsiaTheme="minorEastAsia" w:hAnsiTheme="minorEastAsia"/>
        </w:rPr>
      </w:pPr>
      <w:bookmarkStart w:id="18" w:name="_Toc513023497"/>
      <w:r w:rsidRPr="00802A97">
        <w:rPr>
          <w:rStyle w:val="2CharCharChar"/>
          <w:rFonts w:asciiTheme="minorEastAsia" w:eastAsiaTheme="minorEastAsia" w:hAnsiTheme="minorEastAsia"/>
        </w:rPr>
        <w:t>2</w:t>
      </w:r>
      <w:r w:rsidR="00E83168" w:rsidRPr="00802A97">
        <w:rPr>
          <w:rStyle w:val="2CharCharChar"/>
          <w:rFonts w:asciiTheme="minorEastAsia" w:eastAsiaTheme="minorEastAsia" w:hAnsiTheme="minorEastAsia" w:hint="eastAsia"/>
        </w:rPr>
        <w:t>、</w:t>
      </w:r>
      <w:r w:rsidR="00F13EB3" w:rsidRPr="00802A97">
        <w:rPr>
          <w:rStyle w:val="2CharCharChar"/>
          <w:rFonts w:asciiTheme="minorEastAsia" w:eastAsiaTheme="minorEastAsia" w:hAnsiTheme="minorEastAsia"/>
        </w:rPr>
        <w:t>基金</w:t>
      </w:r>
      <w:bookmarkEnd w:id="10"/>
      <w:bookmarkEnd w:id="11"/>
      <w:bookmarkEnd w:id="12"/>
      <w:bookmarkEnd w:id="13"/>
      <w:r w:rsidR="00E83168" w:rsidRPr="00802A97">
        <w:rPr>
          <w:rStyle w:val="2CharCharChar"/>
          <w:rFonts w:asciiTheme="minorEastAsia" w:eastAsiaTheme="minorEastAsia" w:hAnsiTheme="minorEastAsia" w:hint="eastAsia"/>
        </w:rPr>
        <w:t>概况</w:t>
      </w:r>
      <w:bookmarkEnd w:id="18"/>
    </w:p>
    <w:p w:rsidR="00EE1E53" w:rsidRPr="00802A97" w:rsidRDefault="00F13EB3">
      <w:pPr>
        <w:pStyle w:val="2"/>
        <w:spacing w:before="0" w:after="0"/>
        <w:rPr>
          <w:rFonts w:asciiTheme="minorEastAsia" w:eastAsiaTheme="minorEastAsia" w:hAnsiTheme="minorEastAsia"/>
          <w:kern w:val="0"/>
          <w:szCs w:val="24"/>
        </w:rPr>
      </w:pPr>
      <w:bookmarkStart w:id="19" w:name="_Toc361324845"/>
      <w:bookmarkStart w:id="20" w:name="_Toc409100044"/>
      <w:bookmarkStart w:id="21" w:name="_Toc409100407"/>
      <w:bookmarkStart w:id="22" w:name="_Toc476577246"/>
      <w:bookmarkStart w:id="23" w:name="_Toc483396829"/>
      <w:bookmarkStart w:id="24" w:name="_Toc484607302"/>
      <w:bookmarkStart w:id="25" w:name="_Toc484769797"/>
      <w:bookmarkStart w:id="26" w:name="_Toc513023498"/>
      <w:r w:rsidRPr="00802A97">
        <w:rPr>
          <w:rFonts w:asciiTheme="minorEastAsia" w:eastAsiaTheme="minorEastAsia" w:hAnsiTheme="minorEastAsia"/>
          <w:kern w:val="0"/>
          <w:szCs w:val="24"/>
        </w:rPr>
        <w:t>2.1基金基本情况</w:t>
      </w:r>
      <w:bookmarkEnd w:id="19"/>
      <w:bookmarkEnd w:id="20"/>
      <w:bookmarkEnd w:id="21"/>
      <w:bookmarkEnd w:id="22"/>
      <w:bookmarkEnd w:id="23"/>
      <w:bookmarkEnd w:id="24"/>
      <w:bookmarkEnd w:id="25"/>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5814"/>
      </w:tblGrid>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基金名称</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DB7A60">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博时招财二号大数据保本混合型证券投资基金</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基金简称</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博时</w:t>
            </w:r>
            <w:r w:rsidR="00DB7A60" w:rsidRPr="00802A97">
              <w:rPr>
                <w:rFonts w:asciiTheme="minorEastAsia" w:eastAsiaTheme="minorEastAsia" w:hAnsiTheme="minorEastAsia" w:hint="eastAsia"/>
                <w:szCs w:val="21"/>
              </w:rPr>
              <w:t>招财二号</w:t>
            </w:r>
            <w:r w:rsidR="00041E56" w:rsidRPr="00802A97">
              <w:rPr>
                <w:rFonts w:asciiTheme="minorEastAsia" w:eastAsiaTheme="minorEastAsia" w:hAnsiTheme="minorEastAsia" w:hint="eastAsia"/>
                <w:szCs w:val="21"/>
              </w:rPr>
              <w:t>保本</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基金主代码</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rsidP="0088111F">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00</w:t>
            </w:r>
            <w:r w:rsidR="0088111F" w:rsidRPr="00802A97">
              <w:rPr>
                <w:rFonts w:asciiTheme="minorEastAsia" w:eastAsiaTheme="minorEastAsia" w:hAnsiTheme="minorEastAsia" w:hint="eastAsia"/>
                <w:szCs w:val="21"/>
              </w:rPr>
              <w:t>3055</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szCs w:val="21"/>
              </w:rPr>
            </w:pPr>
            <w:r w:rsidRPr="00802A97">
              <w:rPr>
                <w:rFonts w:asciiTheme="minorEastAsia" w:eastAsiaTheme="minorEastAsia" w:hAnsiTheme="minorEastAsia" w:hint="eastAsia"/>
                <w:kern w:val="0"/>
                <w:szCs w:val="21"/>
              </w:rPr>
              <w:t>交易代码</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88111F">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003055</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基金运作方式</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契约型开放式</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基金合同生效日</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88111F">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2016年8月9日</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基金管理人</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博时基金管理有限公司</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5F1344">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基金托管人</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88111F">
            <w:pPr>
              <w:spacing w:line="360" w:lineRule="auto"/>
              <w:jc w:val="center"/>
              <w:rPr>
                <w:rFonts w:asciiTheme="minorEastAsia" w:eastAsiaTheme="minorEastAsia" w:hAnsiTheme="minorEastAsia"/>
                <w:szCs w:val="21"/>
              </w:rPr>
            </w:pPr>
            <w:r w:rsidRPr="00802A97">
              <w:rPr>
                <w:rFonts w:asciiTheme="minorEastAsia" w:eastAsiaTheme="minorEastAsia" w:hAnsiTheme="minorEastAsia"/>
                <w:szCs w:val="21"/>
              </w:rPr>
              <w:t>招商</w:t>
            </w:r>
            <w:r w:rsidR="005F1344" w:rsidRPr="00802A97">
              <w:rPr>
                <w:rFonts w:asciiTheme="minorEastAsia" w:eastAsiaTheme="minorEastAsia" w:hAnsiTheme="minorEastAsia" w:hint="eastAsia"/>
                <w:szCs w:val="21"/>
              </w:rPr>
              <w:t>银行股份有限公司</w:t>
            </w:r>
          </w:p>
        </w:tc>
      </w:tr>
      <w:tr w:rsidR="005F1344" w:rsidRPr="00802A97"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3D04DE">
            <w:pPr>
              <w:spacing w:line="360" w:lineRule="auto"/>
              <w:rPr>
                <w:rFonts w:asciiTheme="minorEastAsia" w:eastAsiaTheme="minorEastAsia" w:hAnsiTheme="minorEastAsia"/>
                <w:kern w:val="0"/>
                <w:szCs w:val="21"/>
              </w:rPr>
            </w:pPr>
            <w:r w:rsidRPr="00802A97">
              <w:rPr>
                <w:rFonts w:asciiTheme="minorEastAsia" w:eastAsiaTheme="minorEastAsia" w:hAnsiTheme="minorEastAsia" w:hint="eastAsia"/>
                <w:szCs w:val="21"/>
              </w:rPr>
              <w:t>运作结束日</w:t>
            </w:r>
            <w:r w:rsidR="005F1344" w:rsidRPr="00802A97">
              <w:rPr>
                <w:rFonts w:asciiTheme="minorEastAsia" w:eastAsiaTheme="minorEastAsia" w:hAnsiTheme="minorEastAsia" w:hint="eastAsia"/>
                <w:szCs w:val="21"/>
              </w:rPr>
              <w:t>期末基金份额总额</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5F1344" w:rsidRPr="00802A97" w:rsidRDefault="0094743F">
            <w:pPr>
              <w:spacing w:line="360" w:lineRule="auto"/>
              <w:jc w:val="center"/>
              <w:rPr>
                <w:rFonts w:asciiTheme="minorEastAsia" w:eastAsiaTheme="minorEastAsia" w:hAnsiTheme="minorEastAsia"/>
                <w:szCs w:val="21"/>
              </w:rPr>
            </w:pPr>
            <w:r w:rsidRPr="00802A97">
              <w:rPr>
                <w:rFonts w:asciiTheme="minorEastAsia" w:eastAsiaTheme="minorEastAsia" w:hAnsiTheme="minorEastAsia" w:hint="eastAsia"/>
                <w:szCs w:val="21"/>
              </w:rPr>
              <w:t>792,913,185.04</w:t>
            </w:r>
            <w:r w:rsidR="005F1344" w:rsidRPr="00802A97">
              <w:rPr>
                <w:rFonts w:asciiTheme="minorEastAsia" w:eastAsiaTheme="minorEastAsia" w:hAnsiTheme="minorEastAsia" w:hint="eastAsia"/>
                <w:szCs w:val="21"/>
              </w:rPr>
              <w:t>份</w:t>
            </w:r>
          </w:p>
        </w:tc>
      </w:tr>
    </w:tbl>
    <w:p w:rsidR="00EE1E53" w:rsidRPr="00802A97" w:rsidRDefault="00F13EB3" w:rsidP="00990B5C">
      <w:pPr>
        <w:pStyle w:val="2"/>
        <w:spacing w:before="0" w:after="0"/>
        <w:rPr>
          <w:rFonts w:asciiTheme="minorEastAsia" w:eastAsiaTheme="minorEastAsia" w:hAnsiTheme="minorEastAsia"/>
          <w:kern w:val="0"/>
          <w:szCs w:val="24"/>
        </w:rPr>
      </w:pPr>
      <w:bookmarkStart w:id="27" w:name="_Toc361324846"/>
      <w:bookmarkStart w:id="28" w:name="_Toc409100045"/>
      <w:bookmarkStart w:id="29" w:name="_Toc409100408"/>
      <w:bookmarkStart w:id="30" w:name="_Toc476577247"/>
      <w:bookmarkStart w:id="31" w:name="_Toc483396830"/>
      <w:bookmarkStart w:id="32" w:name="_Toc484607303"/>
      <w:bookmarkStart w:id="33" w:name="_Toc484769798"/>
      <w:bookmarkStart w:id="34" w:name="_Toc513023499"/>
      <w:r w:rsidRPr="00802A97">
        <w:rPr>
          <w:rFonts w:asciiTheme="minorEastAsia" w:eastAsiaTheme="minorEastAsia" w:hAnsiTheme="minorEastAsia"/>
          <w:kern w:val="0"/>
          <w:szCs w:val="24"/>
        </w:rPr>
        <w:t>2.2 基金产品说明</w:t>
      </w:r>
      <w:bookmarkEnd w:id="27"/>
      <w:bookmarkEnd w:id="28"/>
      <w:bookmarkEnd w:id="29"/>
      <w:bookmarkEnd w:id="30"/>
      <w:bookmarkEnd w:id="31"/>
      <w:bookmarkEnd w:id="32"/>
      <w:bookmarkEnd w:id="33"/>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94743F" w:rsidRPr="00802A97" w:rsidTr="0094743F">
        <w:tc>
          <w:tcPr>
            <w:tcW w:w="2268"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pPr>
              <w:spacing w:line="360" w:lineRule="auto"/>
              <w:rPr>
                <w:rFonts w:asciiTheme="minorEastAsia" w:eastAsiaTheme="minorEastAsia" w:hAnsiTheme="minorEastAsia"/>
                <w:szCs w:val="21"/>
              </w:rPr>
            </w:pPr>
            <w:r w:rsidRPr="00802A97">
              <w:rPr>
                <w:rFonts w:asciiTheme="minorEastAsia" w:eastAsiaTheme="minorEastAsia" w:hAnsiTheme="minorEastAsia" w:hint="eastAsia"/>
                <w:szCs w:val="21"/>
              </w:rPr>
              <w:t>投资目标</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rsidP="0094743F">
            <w:pPr>
              <w:rPr>
                <w:rFonts w:asciiTheme="minorEastAsia" w:eastAsiaTheme="minorEastAsia" w:hAnsiTheme="minorEastAsia"/>
              </w:rPr>
            </w:pPr>
            <w:r w:rsidRPr="00802A97">
              <w:rPr>
                <w:rFonts w:asciiTheme="minorEastAsia" w:eastAsiaTheme="minorEastAsia" w:hAnsiTheme="minorEastAsia" w:hint="eastAsia"/>
              </w:rPr>
              <w:t>在保障保本周期到期时本金安全的前提下，严格控制风险，追求基金资产的稳定增值。</w:t>
            </w:r>
          </w:p>
        </w:tc>
      </w:tr>
      <w:tr w:rsidR="0094743F" w:rsidRPr="00802A97" w:rsidTr="0094743F">
        <w:tc>
          <w:tcPr>
            <w:tcW w:w="2268"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pPr>
              <w:spacing w:line="360" w:lineRule="auto"/>
              <w:rPr>
                <w:rFonts w:asciiTheme="minorEastAsia" w:eastAsiaTheme="minorEastAsia" w:hAnsiTheme="minorEastAsia"/>
                <w:szCs w:val="21"/>
              </w:rPr>
            </w:pPr>
            <w:r w:rsidRPr="00802A97">
              <w:rPr>
                <w:rFonts w:asciiTheme="minorEastAsia" w:eastAsiaTheme="minorEastAsia" w:hAnsiTheme="minorEastAsia" w:hint="eastAsia"/>
                <w:szCs w:val="21"/>
              </w:rPr>
              <w:t>投资策略</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rsidP="0094743F">
            <w:pPr>
              <w:rPr>
                <w:rFonts w:asciiTheme="minorEastAsia" w:eastAsiaTheme="minorEastAsia" w:hAnsiTheme="minorEastAsia"/>
              </w:rPr>
            </w:pPr>
            <w:r w:rsidRPr="00802A97">
              <w:rPr>
                <w:rFonts w:asciiTheme="minorEastAsia" w:eastAsiaTheme="minorEastAsia" w:hAnsiTheme="minorEastAsia" w:hint="eastAsia"/>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94743F" w:rsidRPr="00802A97" w:rsidTr="0094743F">
        <w:tc>
          <w:tcPr>
            <w:tcW w:w="2268"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pPr>
              <w:spacing w:line="360" w:lineRule="auto"/>
              <w:rPr>
                <w:rFonts w:asciiTheme="minorEastAsia" w:eastAsiaTheme="minorEastAsia" w:hAnsiTheme="minorEastAsia"/>
                <w:szCs w:val="21"/>
              </w:rPr>
            </w:pPr>
            <w:r w:rsidRPr="00802A97">
              <w:rPr>
                <w:rFonts w:asciiTheme="minorEastAsia" w:eastAsiaTheme="minorEastAsia" w:hAnsiTheme="minorEastAsia" w:hint="eastAsia"/>
                <w:szCs w:val="21"/>
              </w:rPr>
              <w:t>业绩比较基准</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rsidP="0094743F">
            <w:pPr>
              <w:rPr>
                <w:rFonts w:asciiTheme="minorEastAsia" w:eastAsiaTheme="minorEastAsia" w:hAnsiTheme="minorEastAsia"/>
              </w:rPr>
            </w:pPr>
            <w:r w:rsidRPr="00802A97">
              <w:rPr>
                <w:rFonts w:asciiTheme="minorEastAsia" w:eastAsiaTheme="minorEastAsia" w:hAnsiTheme="minorEastAsia" w:hint="eastAsia"/>
              </w:rPr>
              <w:t>二年期银行定期存款收益率（税后）</w:t>
            </w:r>
          </w:p>
        </w:tc>
      </w:tr>
      <w:tr w:rsidR="0094743F" w:rsidRPr="00802A97" w:rsidTr="0094743F">
        <w:tc>
          <w:tcPr>
            <w:tcW w:w="2268"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pPr>
              <w:spacing w:line="360" w:lineRule="auto"/>
              <w:rPr>
                <w:rFonts w:asciiTheme="minorEastAsia" w:eastAsiaTheme="minorEastAsia" w:hAnsiTheme="minorEastAsia"/>
                <w:szCs w:val="21"/>
              </w:rPr>
            </w:pPr>
            <w:r w:rsidRPr="00802A97">
              <w:rPr>
                <w:rFonts w:asciiTheme="minorEastAsia" w:eastAsiaTheme="minorEastAsia" w:hAnsiTheme="minorEastAsia" w:hint="eastAsia"/>
                <w:szCs w:val="21"/>
              </w:rPr>
              <w:t>风险收益特征</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4743F" w:rsidRPr="00802A97" w:rsidRDefault="0094743F" w:rsidP="0094743F">
            <w:pPr>
              <w:rPr>
                <w:rFonts w:asciiTheme="minorEastAsia" w:eastAsiaTheme="minorEastAsia" w:hAnsiTheme="minorEastAsia"/>
              </w:rPr>
            </w:pPr>
            <w:r w:rsidRPr="00802A97">
              <w:rPr>
                <w:rFonts w:asciiTheme="minorEastAsia" w:eastAsiaTheme="minorEastAsia" w:hAnsiTheme="minorEastAsia" w:hint="eastAsia"/>
              </w:rPr>
              <w:t>本基金为保本混合型基金，属于证券投资基金中的低风险品种，其长期平均预期风险与预期收益率低于股票型基金、非保本的混合型基金，高于货币市场基金和债券型基金。</w:t>
            </w:r>
          </w:p>
        </w:tc>
      </w:tr>
    </w:tbl>
    <w:p w:rsidR="00EE1E53" w:rsidRPr="00802A97" w:rsidRDefault="00E26438" w:rsidP="00D61978">
      <w:pPr>
        <w:pStyle w:val="1"/>
        <w:keepNext/>
        <w:keepLines/>
        <w:widowControl w:val="0"/>
        <w:spacing w:beforeLines="100" w:afterLines="100" w:line="360" w:lineRule="auto"/>
        <w:jc w:val="center"/>
        <w:rPr>
          <w:rFonts w:asciiTheme="minorEastAsia" w:eastAsiaTheme="minorEastAsia" w:hAnsiTheme="minorEastAsia"/>
          <w:b/>
          <w:kern w:val="2"/>
          <w:sz w:val="28"/>
          <w:szCs w:val="28"/>
          <w:lang w:val="en-US"/>
        </w:rPr>
      </w:pPr>
      <w:bookmarkStart w:id="35" w:name="_Toc225498250"/>
      <w:bookmarkStart w:id="36" w:name="_Toc361324850"/>
      <w:bookmarkStart w:id="37" w:name="_Toc409100412"/>
      <w:bookmarkStart w:id="38" w:name="_Toc409100049"/>
      <w:bookmarkStart w:id="39" w:name="_Toc513023500"/>
      <w:r w:rsidRPr="00802A97">
        <w:rPr>
          <w:rStyle w:val="2CharCharChar"/>
          <w:rFonts w:asciiTheme="minorEastAsia" w:eastAsiaTheme="minorEastAsia" w:hAnsiTheme="minorEastAsia"/>
        </w:rPr>
        <w:t>3</w:t>
      </w:r>
      <w:bookmarkEnd w:id="35"/>
      <w:bookmarkEnd w:id="36"/>
      <w:bookmarkEnd w:id="37"/>
      <w:bookmarkEnd w:id="38"/>
      <w:r w:rsidR="00E83168" w:rsidRPr="00802A97">
        <w:rPr>
          <w:rStyle w:val="2CharCharChar"/>
          <w:rFonts w:asciiTheme="minorEastAsia" w:eastAsiaTheme="minorEastAsia" w:hAnsiTheme="minorEastAsia" w:hint="eastAsia"/>
        </w:rPr>
        <w:t>、基金运作情况说明</w:t>
      </w:r>
      <w:bookmarkEnd w:id="39"/>
    </w:p>
    <w:p w:rsidR="00E83168" w:rsidRPr="00802A97" w:rsidRDefault="0094743F" w:rsidP="0094743F">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博时招财二号大数据保本混合型证券投资基金</w:t>
      </w:r>
      <w:r w:rsidR="0081518F" w:rsidRPr="00802A97">
        <w:rPr>
          <w:rFonts w:asciiTheme="minorEastAsia" w:eastAsiaTheme="minorEastAsia" w:hAnsiTheme="minorEastAsia" w:hint="eastAsia"/>
          <w:color w:val="000000"/>
          <w:sz w:val="24"/>
        </w:rPr>
        <w:t>(以下简称“本基金”)经中国证券监督管理委员会(以下简称“中国证监会”)</w:t>
      </w:r>
      <w:r w:rsidR="00041E56" w:rsidRPr="00802A97">
        <w:rPr>
          <w:rFonts w:asciiTheme="minorEastAsia" w:eastAsiaTheme="minorEastAsia" w:hAnsiTheme="minorEastAsia" w:hint="eastAsia"/>
          <w:color w:val="000000"/>
          <w:sz w:val="24"/>
        </w:rPr>
        <w:t>证监许可</w:t>
      </w:r>
      <w:r w:rsidRPr="00802A97">
        <w:rPr>
          <w:rFonts w:asciiTheme="minorEastAsia" w:eastAsiaTheme="minorEastAsia" w:hAnsiTheme="minorEastAsia" w:hint="eastAsia"/>
          <w:color w:val="000000"/>
          <w:sz w:val="24"/>
        </w:rPr>
        <w:t>[2015]2255号《关于准予博时招财二号大数据保本混合型证券投资基金注册的批复》</w:t>
      </w:r>
      <w:r w:rsidR="0081518F" w:rsidRPr="00802A97">
        <w:rPr>
          <w:rFonts w:asciiTheme="minorEastAsia" w:eastAsiaTheme="minorEastAsia" w:hAnsiTheme="minorEastAsia" w:hint="eastAsia"/>
          <w:color w:val="000000"/>
          <w:sz w:val="24"/>
        </w:rPr>
        <w:t>核准，</w:t>
      </w:r>
      <w:r w:rsidR="00E83168" w:rsidRPr="00802A97">
        <w:rPr>
          <w:rFonts w:asciiTheme="minorEastAsia" w:eastAsiaTheme="minorEastAsia" w:hAnsiTheme="minorEastAsia" w:hint="eastAsia"/>
          <w:color w:val="000000"/>
          <w:sz w:val="24"/>
        </w:rPr>
        <w:t>由博时基金管理有限公司</w:t>
      </w:r>
      <w:r w:rsidR="00F9071B" w:rsidRPr="00802A97">
        <w:rPr>
          <w:rFonts w:asciiTheme="minorEastAsia" w:eastAsiaTheme="minorEastAsia" w:hAnsiTheme="minorEastAsia" w:hint="eastAsia"/>
          <w:color w:val="000000"/>
          <w:sz w:val="24"/>
        </w:rPr>
        <w:t>于</w:t>
      </w:r>
      <w:r w:rsidR="0081518F" w:rsidRPr="00802A97">
        <w:rPr>
          <w:rFonts w:asciiTheme="minorEastAsia" w:eastAsiaTheme="minorEastAsia" w:hAnsiTheme="minorEastAsia" w:hint="eastAsia"/>
          <w:color w:val="000000"/>
          <w:sz w:val="24"/>
        </w:rPr>
        <w:t>2016年</w:t>
      </w:r>
      <w:r w:rsidR="00087918" w:rsidRPr="00802A97">
        <w:rPr>
          <w:rFonts w:asciiTheme="minorEastAsia" w:eastAsiaTheme="minorEastAsia" w:hAnsiTheme="minorEastAsia" w:hint="eastAsia"/>
          <w:color w:val="000000"/>
          <w:sz w:val="24"/>
        </w:rPr>
        <w:t>7</w:t>
      </w:r>
      <w:r w:rsidR="0081518F" w:rsidRPr="00802A97">
        <w:rPr>
          <w:rFonts w:asciiTheme="minorEastAsia" w:eastAsiaTheme="minorEastAsia" w:hAnsiTheme="minorEastAsia" w:hint="eastAsia"/>
          <w:color w:val="000000"/>
          <w:sz w:val="24"/>
        </w:rPr>
        <w:t>月</w:t>
      </w:r>
      <w:r w:rsidR="00087918" w:rsidRPr="00802A97">
        <w:rPr>
          <w:rFonts w:asciiTheme="minorEastAsia" w:eastAsiaTheme="minorEastAsia" w:hAnsiTheme="minorEastAsia" w:hint="eastAsia"/>
          <w:color w:val="000000"/>
          <w:sz w:val="24"/>
        </w:rPr>
        <w:t>22</w:t>
      </w:r>
      <w:r w:rsidR="0081518F" w:rsidRPr="00802A97">
        <w:rPr>
          <w:rFonts w:asciiTheme="minorEastAsia" w:eastAsiaTheme="minorEastAsia" w:hAnsiTheme="minorEastAsia" w:hint="eastAsia"/>
          <w:color w:val="000000"/>
          <w:sz w:val="24"/>
        </w:rPr>
        <w:t>日</w:t>
      </w:r>
      <w:r w:rsidR="00C247F3" w:rsidRPr="00802A97">
        <w:rPr>
          <w:rFonts w:asciiTheme="minorEastAsia" w:eastAsiaTheme="minorEastAsia" w:hAnsiTheme="minorEastAsia" w:hint="eastAsia"/>
          <w:color w:val="000000"/>
          <w:sz w:val="24"/>
        </w:rPr>
        <w:t>起至</w:t>
      </w:r>
      <w:r w:rsidR="0081518F" w:rsidRPr="00802A97">
        <w:rPr>
          <w:rFonts w:asciiTheme="minorEastAsia" w:eastAsiaTheme="minorEastAsia" w:hAnsiTheme="minorEastAsia" w:hint="eastAsia"/>
          <w:color w:val="000000"/>
          <w:sz w:val="24"/>
        </w:rPr>
        <w:t>2016年</w:t>
      </w:r>
      <w:r w:rsidR="00087918" w:rsidRPr="00802A97">
        <w:rPr>
          <w:rFonts w:asciiTheme="minorEastAsia" w:eastAsiaTheme="minorEastAsia" w:hAnsiTheme="minorEastAsia" w:hint="eastAsia"/>
          <w:color w:val="000000"/>
          <w:sz w:val="24"/>
        </w:rPr>
        <w:t>7</w:t>
      </w:r>
      <w:r w:rsidR="0081518F" w:rsidRPr="00802A97">
        <w:rPr>
          <w:rFonts w:asciiTheme="minorEastAsia" w:eastAsiaTheme="minorEastAsia" w:hAnsiTheme="minorEastAsia" w:hint="eastAsia"/>
          <w:color w:val="000000"/>
          <w:sz w:val="24"/>
        </w:rPr>
        <w:t>月</w:t>
      </w:r>
      <w:r w:rsidR="00087918" w:rsidRPr="00802A97">
        <w:rPr>
          <w:rFonts w:asciiTheme="minorEastAsia" w:eastAsiaTheme="minorEastAsia" w:hAnsiTheme="minorEastAsia" w:hint="eastAsia"/>
          <w:color w:val="000000"/>
          <w:sz w:val="24"/>
        </w:rPr>
        <w:t>28</w:t>
      </w:r>
      <w:r w:rsidR="0081518F" w:rsidRPr="00802A97">
        <w:rPr>
          <w:rFonts w:asciiTheme="minorEastAsia" w:eastAsiaTheme="minorEastAsia" w:hAnsiTheme="minorEastAsia" w:hint="eastAsia"/>
          <w:color w:val="000000"/>
          <w:sz w:val="24"/>
        </w:rPr>
        <w:t>日</w:t>
      </w:r>
      <w:r w:rsidR="00F9071B" w:rsidRPr="00802A97">
        <w:rPr>
          <w:rFonts w:asciiTheme="minorEastAsia" w:eastAsiaTheme="minorEastAsia" w:hAnsiTheme="minorEastAsia" w:hint="eastAsia"/>
          <w:color w:val="000000"/>
          <w:sz w:val="24"/>
        </w:rPr>
        <w:t>向社会公开发行募集，</w:t>
      </w:r>
      <w:r w:rsidR="00087918" w:rsidRPr="00802A97">
        <w:rPr>
          <w:rFonts w:asciiTheme="minorEastAsia" w:eastAsiaTheme="minorEastAsia" w:hAnsiTheme="minorEastAsia" w:hint="eastAsia"/>
          <w:color w:val="000000"/>
          <w:sz w:val="24"/>
        </w:rPr>
        <w:t>并且根据2016年7月28日博时基金管理有限公司发布的《关于博时招财二号大数据保本混合型证券投资基金延长募集时间的公告》，基金的募集期延长至2016年8月4日，</w:t>
      </w:r>
      <w:r w:rsidR="00F9071B" w:rsidRPr="00802A97">
        <w:rPr>
          <w:rFonts w:asciiTheme="minorEastAsia" w:eastAsiaTheme="minorEastAsia" w:hAnsiTheme="minorEastAsia" w:hint="eastAsia"/>
          <w:color w:val="000000"/>
          <w:sz w:val="24"/>
        </w:rPr>
        <w:t>基金合同</w:t>
      </w:r>
      <w:r w:rsidR="00E83168" w:rsidRPr="00802A97">
        <w:rPr>
          <w:rFonts w:asciiTheme="minorEastAsia" w:eastAsiaTheme="minorEastAsia" w:hAnsiTheme="minorEastAsia" w:hint="eastAsia"/>
          <w:color w:val="000000"/>
          <w:sz w:val="24"/>
        </w:rPr>
        <w:t>于</w:t>
      </w:r>
      <w:r w:rsidR="0081518F" w:rsidRPr="00802A97">
        <w:rPr>
          <w:rFonts w:asciiTheme="minorEastAsia" w:eastAsiaTheme="minorEastAsia" w:hAnsiTheme="minorEastAsia" w:hint="eastAsia"/>
          <w:color w:val="000000"/>
          <w:sz w:val="24"/>
        </w:rPr>
        <w:t>2016年</w:t>
      </w:r>
      <w:r w:rsidR="00087918" w:rsidRPr="00802A97">
        <w:rPr>
          <w:rFonts w:asciiTheme="minorEastAsia" w:eastAsiaTheme="minorEastAsia" w:hAnsiTheme="minorEastAsia" w:hint="eastAsia"/>
          <w:color w:val="000000"/>
          <w:sz w:val="24"/>
        </w:rPr>
        <w:t>8</w:t>
      </w:r>
      <w:r w:rsidR="0081518F" w:rsidRPr="00802A97">
        <w:rPr>
          <w:rFonts w:asciiTheme="minorEastAsia" w:eastAsiaTheme="minorEastAsia" w:hAnsiTheme="minorEastAsia" w:hint="eastAsia"/>
          <w:color w:val="000000"/>
          <w:sz w:val="24"/>
        </w:rPr>
        <w:t>月</w:t>
      </w:r>
      <w:r w:rsidR="00087918" w:rsidRPr="00802A97">
        <w:rPr>
          <w:rFonts w:asciiTheme="minorEastAsia" w:eastAsiaTheme="minorEastAsia" w:hAnsiTheme="minorEastAsia" w:hint="eastAsia"/>
          <w:color w:val="000000"/>
          <w:sz w:val="24"/>
        </w:rPr>
        <w:t>9</w:t>
      </w:r>
      <w:r w:rsidR="0081518F" w:rsidRPr="00802A97">
        <w:rPr>
          <w:rFonts w:asciiTheme="minorEastAsia" w:eastAsiaTheme="minorEastAsia" w:hAnsiTheme="minorEastAsia" w:hint="eastAsia"/>
          <w:color w:val="000000"/>
          <w:sz w:val="24"/>
        </w:rPr>
        <w:t>日</w:t>
      </w:r>
      <w:r w:rsidR="00E83168" w:rsidRPr="00802A97">
        <w:rPr>
          <w:rFonts w:asciiTheme="minorEastAsia" w:eastAsiaTheme="minorEastAsia" w:hAnsiTheme="minorEastAsia" w:hint="eastAsia"/>
          <w:color w:val="000000"/>
          <w:sz w:val="24"/>
        </w:rPr>
        <w:t>正式生效，</w:t>
      </w:r>
      <w:r w:rsidR="00F9071B" w:rsidRPr="00802A97">
        <w:rPr>
          <w:rFonts w:asciiTheme="minorEastAsia" w:eastAsiaTheme="minorEastAsia" w:hAnsiTheme="minorEastAsia" w:hint="eastAsia"/>
          <w:color w:val="000000"/>
          <w:sz w:val="24"/>
        </w:rPr>
        <w:t>募集规模</w:t>
      </w:r>
      <w:r w:rsidR="00E83168" w:rsidRPr="00802A97">
        <w:rPr>
          <w:rFonts w:asciiTheme="minorEastAsia" w:eastAsiaTheme="minorEastAsia" w:hAnsiTheme="minorEastAsia" w:hint="eastAsia"/>
          <w:color w:val="000000"/>
          <w:sz w:val="24"/>
        </w:rPr>
        <w:t>为</w:t>
      </w:r>
      <w:r w:rsidR="00087918" w:rsidRPr="00802A97">
        <w:rPr>
          <w:rFonts w:asciiTheme="minorEastAsia" w:eastAsiaTheme="minorEastAsia" w:hAnsiTheme="minorEastAsia" w:hint="eastAsia"/>
          <w:color w:val="000000"/>
          <w:sz w:val="24"/>
        </w:rPr>
        <w:t>792,913,185.04</w:t>
      </w:r>
      <w:r w:rsidR="00E83168" w:rsidRPr="00802A97">
        <w:rPr>
          <w:rFonts w:asciiTheme="minorEastAsia" w:eastAsiaTheme="minorEastAsia" w:hAnsiTheme="minorEastAsia" w:hint="eastAsia"/>
          <w:color w:val="000000"/>
          <w:sz w:val="24"/>
        </w:rPr>
        <w:t>份基金份额。</w:t>
      </w:r>
    </w:p>
    <w:p w:rsidR="00F9071B" w:rsidRPr="00802A97" w:rsidRDefault="00F9071B" w:rsidP="00F9071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自 201</w:t>
      </w:r>
      <w:r w:rsidR="0081518F" w:rsidRPr="00802A97">
        <w:rPr>
          <w:rFonts w:asciiTheme="minorEastAsia" w:eastAsiaTheme="minorEastAsia" w:hAnsiTheme="minorEastAsia" w:hint="eastAsia"/>
          <w:color w:val="000000"/>
          <w:sz w:val="24"/>
        </w:rPr>
        <w:t>6</w:t>
      </w:r>
      <w:r w:rsidRPr="00802A97">
        <w:rPr>
          <w:rFonts w:asciiTheme="minorEastAsia" w:eastAsiaTheme="minorEastAsia" w:hAnsiTheme="minorEastAsia" w:hint="eastAsia"/>
          <w:color w:val="000000"/>
          <w:sz w:val="24"/>
        </w:rPr>
        <w:t>年</w:t>
      </w:r>
      <w:r w:rsidR="00087918"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w:t>
      </w:r>
      <w:r w:rsidR="00087918" w:rsidRPr="00802A97">
        <w:rPr>
          <w:rFonts w:asciiTheme="minorEastAsia" w:eastAsiaTheme="minorEastAsia" w:hAnsiTheme="minorEastAsia" w:hint="eastAsia"/>
          <w:color w:val="000000"/>
          <w:sz w:val="24"/>
        </w:rPr>
        <w:t>9</w:t>
      </w:r>
      <w:r w:rsidRPr="00802A97">
        <w:rPr>
          <w:rFonts w:asciiTheme="minorEastAsia" w:eastAsiaTheme="minorEastAsia" w:hAnsiTheme="minorEastAsia" w:hint="eastAsia"/>
          <w:color w:val="000000"/>
          <w:sz w:val="24"/>
        </w:rPr>
        <w:t>日至 201</w:t>
      </w:r>
      <w:r w:rsidR="005F1344"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 xml:space="preserve">年 </w:t>
      </w:r>
      <w:r w:rsidR="00087918"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w:t>
      </w:r>
      <w:r w:rsidR="005F1344" w:rsidRPr="00802A97">
        <w:rPr>
          <w:rFonts w:asciiTheme="minorEastAsia" w:eastAsiaTheme="minorEastAsia" w:hAnsiTheme="minorEastAsia" w:hint="eastAsia"/>
          <w:color w:val="000000"/>
          <w:sz w:val="24"/>
        </w:rPr>
        <w:t>9</w:t>
      </w:r>
      <w:r w:rsidRPr="00802A97">
        <w:rPr>
          <w:rFonts w:asciiTheme="minorEastAsia" w:eastAsiaTheme="minorEastAsia" w:hAnsiTheme="minorEastAsia" w:hint="eastAsia"/>
          <w:color w:val="000000"/>
          <w:sz w:val="24"/>
        </w:rPr>
        <w:t>日期间，本基金按</w:t>
      </w:r>
      <w:r w:rsidR="003B4650" w:rsidRPr="00802A97">
        <w:rPr>
          <w:rFonts w:asciiTheme="minorEastAsia" w:eastAsiaTheme="minorEastAsia" w:hAnsiTheme="minorEastAsia" w:hint="eastAsia"/>
          <w:color w:val="000000"/>
          <w:sz w:val="24"/>
        </w:rPr>
        <w:t>基金</w:t>
      </w:r>
      <w:r w:rsidRPr="00802A97">
        <w:rPr>
          <w:rFonts w:asciiTheme="minorEastAsia" w:eastAsiaTheme="minorEastAsia" w:hAnsiTheme="minorEastAsia" w:hint="eastAsia"/>
          <w:color w:val="000000"/>
          <w:sz w:val="24"/>
        </w:rPr>
        <w:t>合同正常运作。</w:t>
      </w:r>
    </w:p>
    <w:p w:rsidR="00232334" w:rsidRPr="00802A97" w:rsidRDefault="00E83168" w:rsidP="00355239">
      <w:pPr>
        <w:spacing w:line="360" w:lineRule="auto"/>
        <w:ind w:firstLineChars="200" w:firstLine="480"/>
        <w:rPr>
          <w:rFonts w:asciiTheme="minorEastAsia" w:eastAsiaTheme="minorEastAsia" w:hAnsiTheme="minorEastAsia"/>
          <w:color w:val="000000"/>
          <w:sz w:val="24"/>
        </w:rPr>
      </w:pPr>
      <w:bookmarkStart w:id="40" w:name="_Toc409100417"/>
      <w:bookmarkStart w:id="41" w:name="_Toc225498254"/>
      <w:bookmarkStart w:id="42" w:name="_Toc361324854"/>
      <w:bookmarkStart w:id="43" w:name="_Toc409100054"/>
      <w:r w:rsidRPr="00802A97">
        <w:rPr>
          <w:rFonts w:asciiTheme="minorEastAsia" w:eastAsiaTheme="minorEastAsia" w:hAnsiTheme="minorEastAsia"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自201</w:t>
      </w:r>
      <w:r w:rsidR="005F1344"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年</w:t>
      </w:r>
      <w:r w:rsidR="00087918"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w:t>
      </w:r>
      <w:r w:rsidR="005F1344" w:rsidRPr="00802A97">
        <w:rPr>
          <w:rFonts w:asciiTheme="minorEastAsia" w:eastAsiaTheme="minorEastAsia" w:hAnsiTheme="minorEastAsia" w:hint="eastAsia"/>
          <w:color w:val="000000"/>
          <w:sz w:val="24"/>
        </w:rPr>
        <w:t>10</w:t>
      </w:r>
      <w:r w:rsidRPr="00802A97">
        <w:rPr>
          <w:rFonts w:asciiTheme="minorEastAsia" w:eastAsiaTheme="minorEastAsia" w:hAnsiTheme="minorEastAsia" w:hint="eastAsia"/>
          <w:color w:val="000000"/>
          <w:sz w:val="24"/>
        </w:rPr>
        <w:t>日起进入清算程序。</w:t>
      </w:r>
      <w:bookmarkStart w:id="44" w:name="_Toc361324872"/>
      <w:bookmarkStart w:id="45" w:name="_Toc409100436"/>
      <w:bookmarkStart w:id="46" w:name="_Toc409100073"/>
      <w:bookmarkEnd w:id="40"/>
      <w:bookmarkEnd w:id="41"/>
      <w:bookmarkEnd w:id="42"/>
      <w:bookmarkEnd w:id="43"/>
    </w:p>
    <w:p w:rsidR="00C5637E" w:rsidRPr="00802A97" w:rsidRDefault="00C5637E" w:rsidP="00C5637E">
      <w:pPr>
        <w:ind w:firstLineChars="227" w:firstLine="545"/>
        <w:rPr>
          <w:rFonts w:asciiTheme="minorEastAsia" w:eastAsiaTheme="minorEastAsia" w:hAnsiTheme="minorEastAsia"/>
          <w:sz w:val="24"/>
        </w:rPr>
      </w:pPr>
    </w:p>
    <w:p w:rsidR="00EE1E53" w:rsidRPr="00802A97" w:rsidRDefault="003D04DE" w:rsidP="00D61978">
      <w:pPr>
        <w:pStyle w:val="1"/>
        <w:keepNext/>
        <w:keepLines/>
        <w:widowControl w:val="0"/>
        <w:spacing w:beforeLines="100" w:afterLines="100" w:line="360" w:lineRule="auto"/>
        <w:jc w:val="center"/>
        <w:rPr>
          <w:rStyle w:val="2CharCharChar"/>
          <w:rFonts w:asciiTheme="minorEastAsia" w:eastAsiaTheme="minorEastAsia" w:hAnsiTheme="minorEastAsia"/>
        </w:rPr>
      </w:pPr>
      <w:bookmarkStart w:id="47" w:name="_Toc513023501"/>
      <w:r w:rsidRPr="00802A97">
        <w:rPr>
          <w:rStyle w:val="2CharCharChar"/>
          <w:rFonts w:asciiTheme="minorEastAsia" w:eastAsiaTheme="minorEastAsia" w:hAnsiTheme="minorEastAsia" w:hint="eastAsia"/>
        </w:rPr>
        <w:t>4</w:t>
      </w:r>
      <w:r w:rsidR="00F9071B" w:rsidRPr="00802A97">
        <w:rPr>
          <w:rStyle w:val="2CharCharChar"/>
          <w:rFonts w:asciiTheme="minorEastAsia" w:eastAsiaTheme="minorEastAsia" w:hAnsiTheme="minorEastAsia" w:hint="eastAsia"/>
        </w:rPr>
        <w:t>、</w:t>
      </w:r>
      <w:bookmarkEnd w:id="44"/>
      <w:bookmarkEnd w:id="45"/>
      <w:bookmarkEnd w:id="46"/>
      <w:r w:rsidR="009C415D" w:rsidRPr="00802A97">
        <w:rPr>
          <w:rStyle w:val="2CharCharChar"/>
          <w:rFonts w:asciiTheme="minorEastAsia" w:eastAsiaTheme="minorEastAsia" w:hAnsiTheme="minorEastAsia" w:hint="eastAsia"/>
        </w:rPr>
        <w:t>财务报告</w:t>
      </w:r>
      <w:bookmarkEnd w:id="47"/>
    </w:p>
    <w:p w:rsidR="00EE1E53" w:rsidRPr="00802A97" w:rsidRDefault="003D04DE">
      <w:pPr>
        <w:pStyle w:val="2"/>
        <w:spacing w:before="0" w:after="0"/>
        <w:rPr>
          <w:rFonts w:asciiTheme="minorEastAsia" w:eastAsiaTheme="minorEastAsia" w:hAnsiTheme="minorEastAsia"/>
          <w:kern w:val="0"/>
          <w:szCs w:val="21"/>
        </w:rPr>
      </w:pPr>
      <w:bookmarkStart w:id="48" w:name="_Toc361324873"/>
      <w:bookmarkStart w:id="49" w:name="_Toc225498268"/>
      <w:bookmarkStart w:id="50" w:name="_Toc409100074"/>
      <w:bookmarkStart w:id="51" w:name="_Toc409100437"/>
      <w:bookmarkStart w:id="52" w:name="_Toc476577275"/>
      <w:bookmarkStart w:id="53" w:name="_Toc483396838"/>
      <w:bookmarkStart w:id="54" w:name="_Toc484607311"/>
      <w:bookmarkStart w:id="55" w:name="_Toc484769806"/>
      <w:bookmarkStart w:id="56" w:name="_Toc513023502"/>
      <w:r w:rsidRPr="00802A97">
        <w:rPr>
          <w:rFonts w:asciiTheme="minorEastAsia" w:eastAsiaTheme="minorEastAsia" w:hAnsiTheme="minorEastAsia" w:hint="eastAsia"/>
          <w:kern w:val="0"/>
          <w:szCs w:val="21"/>
        </w:rPr>
        <w:t>4</w:t>
      </w:r>
      <w:r w:rsidR="00F13EB3" w:rsidRPr="00802A97">
        <w:rPr>
          <w:rFonts w:asciiTheme="minorEastAsia" w:eastAsiaTheme="minorEastAsia" w:hAnsiTheme="minorEastAsia"/>
          <w:kern w:val="0"/>
          <w:szCs w:val="21"/>
        </w:rPr>
        <w:t>.1 资产负债表</w:t>
      </w:r>
      <w:bookmarkEnd w:id="48"/>
      <w:bookmarkEnd w:id="49"/>
      <w:bookmarkEnd w:id="50"/>
      <w:bookmarkEnd w:id="51"/>
      <w:bookmarkEnd w:id="52"/>
      <w:bookmarkEnd w:id="53"/>
      <w:bookmarkEnd w:id="54"/>
      <w:bookmarkEnd w:id="55"/>
      <w:r w:rsidRPr="00802A97">
        <w:rPr>
          <w:rFonts w:asciiTheme="minorEastAsia" w:eastAsiaTheme="minorEastAsia" w:hAnsiTheme="minorEastAsia" w:hint="eastAsia"/>
          <w:kern w:val="0"/>
          <w:szCs w:val="21"/>
        </w:rPr>
        <w:t>（已审计）</w:t>
      </w:r>
      <w:bookmarkEnd w:id="56"/>
    </w:p>
    <w:p w:rsidR="00C5637E" w:rsidRPr="00802A97" w:rsidRDefault="00F13EB3">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02A97">
        <w:rPr>
          <w:rFonts w:asciiTheme="minorEastAsia" w:eastAsiaTheme="minorEastAsia" w:hAnsiTheme="minorEastAsia"/>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0"/>
        <w:gridCol w:w="3956"/>
      </w:tblGrid>
      <w:tr w:rsidR="003D04DE" w:rsidRPr="00802A97" w:rsidTr="007D461A">
        <w:trPr>
          <w:cantSplit/>
          <w:trHeight w:val="632"/>
        </w:trPr>
        <w:tc>
          <w:tcPr>
            <w:tcW w:w="2870" w:type="pct"/>
            <w:tcBorders>
              <w:top w:val="single" w:sz="4" w:space="0" w:color="auto"/>
            </w:tcBorders>
            <w:vAlign w:val="bottom"/>
          </w:tcPr>
          <w:p w:rsidR="003D04DE" w:rsidRPr="00802A97" w:rsidRDefault="003D04DE" w:rsidP="00160DC5">
            <w:pPr>
              <w:pStyle w:val="af0"/>
              <w:spacing w:before="0" w:beforeAutospacing="0" w:after="0" w:afterAutospacing="0"/>
              <w:jc w:val="center"/>
              <w:rPr>
                <w:rFonts w:asciiTheme="minorEastAsia" w:eastAsiaTheme="minorEastAsia" w:hAnsiTheme="minorEastAsia" w:cs="Arial"/>
                <w:b/>
              </w:rPr>
            </w:pPr>
            <w:r w:rsidRPr="00802A97">
              <w:rPr>
                <w:rFonts w:asciiTheme="minorEastAsia" w:eastAsiaTheme="minorEastAsia" w:hAnsiTheme="minorEastAsia" w:cs="Arial"/>
                <w:b/>
              </w:rPr>
              <w:t>资 产</w:t>
            </w:r>
          </w:p>
        </w:tc>
        <w:tc>
          <w:tcPr>
            <w:tcW w:w="2130" w:type="pct"/>
            <w:tcBorders>
              <w:top w:val="single" w:sz="4" w:space="0" w:color="auto"/>
            </w:tcBorders>
            <w:vAlign w:val="bottom"/>
          </w:tcPr>
          <w:p w:rsidR="003D04DE" w:rsidRPr="00802A97" w:rsidRDefault="003D04DE" w:rsidP="00160DC5">
            <w:pPr>
              <w:pStyle w:val="af0"/>
              <w:spacing w:before="0" w:beforeAutospacing="0" w:after="0" w:afterAutospacing="0"/>
              <w:ind w:left="-110" w:right="-84"/>
              <w:jc w:val="center"/>
              <w:rPr>
                <w:rFonts w:asciiTheme="minorEastAsia" w:eastAsiaTheme="minorEastAsia" w:hAnsiTheme="minorEastAsia" w:cs="Arial"/>
                <w:b/>
              </w:rPr>
            </w:pPr>
            <w:r w:rsidRPr="00802A97">
              <w:rPr>
                <w:rFonts w:asciiTheme="minorEastAsia" w:eastAsiaTheme="minorEastAsia" w:hAnsiTheme="minorEastAsia" w:cs="Arial" w:hint="eastAsia"/>
                <w:b/>
              </w:rPr>
              <w:t>本期末</w:t>
            </w:r>
          </w:p>
          <w:p w:rsidR="003D04DE" w:rsidRPr="00802A97" w:rsidRDefault="003D04DE" w:rsidP="00160DC5">
            <w:pPr>
              <w:pStyle w:val="af0"/>
              <w:spacing w:before="0" w:beforeAutospacing="0" w:after="0" w:afterAutospacing="0"/>
              <w:ind w:left="-110" w:right="-84"/>
              <w:jc w:val="center"/>
              <w:rPr>
                <w:rFonts w:asciiTheme="minorEastAsia" w:eastAsiaTheme="minorEastAsia" w:hAnsiTheme="minorEastAsia" w:cs="Arial"/>
                <w:b/>
              </w:rPr>
            </w:pPr>
            <w:r w:rsidRPr="00802A97">
              <w:rPr>
                <w:rFonts w:asciiTheme="minorEastAsia" w:eastAsiaTheme="minorEastAsia" w:hAnsiTheme="minorEastAsia" w:cs="Arial"/>
                <w:b/>
              </w:rPr>
              <w:t>2018年</w:t>
            </w:r>
            <w:r w:rsidR="00087918" w:rsidRPr="00802A97">
              <w:rPr>
                <w:rFonts w:asciiTheme="minorEastAsia" w:eastAsiaTheme="minorEastAsia" w:hAnsiTheme="minorEastAsia" w:cs="Arial" w:hint="eastAsia"/>
                <w:b/>
              </w:rPr>
              <w:t>8</w:t>
            </w:r>
            <w:r w:rsidRPr="00802A97">
              <w:rPr>
                <w:rFonts w:asciiTheme="minorEastAsia" w:eastAsiaTheme="minorEastAsia" w:hAnsiTheme="minorEastAsia" w:cs="Arial"/>
                <w:b/>
              </w:rPr>
              <w:t>月9日</w:t>
            </w:r>
          </w:p>
          <w:p w:rsidR="003D04DE" w:rsidRPr="00802A97" w:rsidRDefault="003D04DE" w:rsidP="00160DC5">
            <w:pPr>
              <w:pStyle w:val="af0"/>
              <w:spacing w:before="0" w:beforeAutospacing="0" w:after="0" w:afterAutospacing="0"/>
              <w:ind w:left="-110" w:right="-84"/>
              <w:jc w:val="center"/>
              <w:rPr>
                <w:rFonts w:asciiTheme="minorEastAsia" w:eastAsiaTheme="minorEastAsia" w:hAnsiTheme="minorEastAsia" w:cs="Arial"/>
                <w:b/>
              </w:rPr>
            </w:pPr>
            <w:r w:rsidRPr="00802A97">
              <w:rPr>
                <w:rFonts w:asciiTheme="minorEastAsia" w:eastAsiaTheme="minorEastAsia" w:hAnsiTheme="minorEastAsia" w:cs="Arial" w:hint="eastAsia"/>
                <w:b/>
              </w:rPr>
              <w:t>(基金</w:t>
            </w:r>
            <w:r w:rsidRPr="00802A97">
              <w:rPr>
                <w:rFonts w:asciiTheme="minorEastAsia" w:eastAsiaTheme="minorEastAsia" w:hAnsiTheme="minorEastAsia" w:cs="Arial"/>
                <w:b/>
              </w:rPr>
              <w:t>最后运作日</w:t>
            </w:r>
            <w:r w:rsidRPr="00802A97">
              <w:rPr>
                <w:rFonts w:asciiTheme="minorEastAsia" w:eastAsiaTheme="minorEastAsia" w:hAnsiTheme="minorEastAsia" w:cs="Arial" w:hint="eastAsia"/>
                <w:b/>
              </w:rPr>
              <w:t>)</w:t>
            </w:r>
          </w:p>
        </w:tc>
      </w:tr>
      <w:tr w:rsidR="003D04DE" w:rsidRPr="00802A97" w:rsidTr="007D461A">
        <w:trPr>
          <w:cantSplit/>
          <w:trHeight w:val="263"/>
        </w:trPr>
        <w:tc>
          <w:tcPr>
            <w:tcW w:w="2870" w:type="pct"/>
            <w:vAlign w:val="bottom"/>
          </w:tcPr>
          <w:p w:rsidR="003D04DE" w:rsidRPr="00802A97" w:rsidRDefault="003D04DE" w:rsidP="00160DC5">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资 产：</w:t>
            </w:r>
          </w:p>
        </w:tc>
        <w:tc>
          <w:tcPr>
            <w:tcW w:w="2130" w:type="pct"/>
            <w:vAlign w:val="bottom"/>
          </w:tcPr>
          <w:p w:rsidR="003D04DE" w:rsidRPr="00802A97" w:rsidRDefault="003D04DE" w:rsidP="00160DC5">
            <w:pPr>
              <w:pStyle w:val="af0"/>
              <w:spacing w:before="0" w:beforeAutospacing="0" w:after="0" w:afterAutospacing="0"/>
              <w:rPr>
                <w:rFonts w:asciiTheme="minorEastAsia" w:eastAsiaTheme="minorEastAsia" w:hAnsiTheme="minorEastAsia" w:cs="Arial"/>
                <w:sz w:val="21"/>
                <w:szCs w:val="21"/>
              </w:rPr>
            </w:pP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sz w:val="21"/>
                <w:szCs w:val="21"/>
              </w:rPr>
              <w:t>银行存款</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487,684,293.87</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结算</w:t>
            </w:r>
            <w:r w:rsidRPr="00802A97">
              <w:rPr>
                <w:rFonts w:asciiTheme="minorEastAsia" w:eastAsiaTheme="minorEastAsia" w:hAnsiTheme="minorEastAsia" w:cs="Arial"/>
                <w:sz w:val="21"/>
                <w:szCs w:val="21"/>
              </w:rPr>
              <w:t>备付金</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10,283,095.37</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存出保证金</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113,583.97</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交易性金融资产</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hint="eastAsia"/>
                <w:color w:val="000000"/>
                <w:szCs w:val="21"/>
              </w:rPr>
              <w:t>-</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其中：股票投资</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hint="eastAsia"/>
                <w:color w:val="000000"/>
                <w:szCs w:val="21"/>
              </w:rPr>
              <w:t>-</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ind w:left="718"/>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债券投资</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hint="eastAsia"/>
                <w:color w:val="000000"/>
                <w:szCs w:val="21"/>
              </w:rPr>
              <w:t>-</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买入返售金融资产</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hint="eastAsia"/>
                <w:color w:val="000000"/>
                <w:szCs w:val="21"/>
              </w:rPr>
              <w:t>-</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应收证券清算款</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320,019,447.83</w:t>
            </w:r>
          </w:p>
        </w:tc>
      </w:tr>
      <w:tr w:rsidR="00087918" w:rsidRPr="00802A97" w:rsidTr="007D461A">
        <w:trPr>
          <w:cantSplit/>
        </w:trPr>
        <w:tc>
          <w:tcPr>
            <w:tcW w:w="2870" w:type="pct"/>
            <w:vAlign w:val="center"/>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应收利息</w:t>
            </w:r>
          </w:p>
        </w:tc>
        <w:tc>
          <w:tcPr>
            <w:tcW w:w="2130" w:type="pct"/>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111,999.77</w:t>
            </w:r>
          </w:p>
        </w:tc>
      </w:tr>
      <w:tr w:rsidR="00087918" w:rsidRPr="00802A97" w:rsidTr="007D461A">
        <w:trPr>
          <w:cantSplit/>
        </w:trPr>
        <w:tc>
          <w:tcPr>
            <w:tcW w:w="2870" w:type="pct"/>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资产总计</w:t>
            </w:r>
          </w:p>
        </w:tc>
        <w:tc>
          <w:tcPr>
            <w:tcW w:w="2130" w:type="pct"/>
            <w:vAlign w:val="bottom"/>
          </w:tcPr>
          <w:p w:rsidR="00087918" w:rsidRPr="00802A97" w:rsidRDefault="00087918" w:rsidP="00940B46">
            <w:pPr>
              <w:tabs>
                <w:tab w:val="decimal" w:pos="1621"/>
              </w:tabs>
              <w:jc w:val="right"/>
              <w:rPr>
                <w:rFonts w:asciiTheme="minorEastAsia" w:eastAsiaTheme="minorEastAsia" w:hAnsiTheme="minorEastAsia" w:cs="Arial"/>
                <w:b/>
                <w:szCs w:val="21"/>
              </w:rPr>
            </w:pPr>
            <w:r w:rsidRPr="00802A97">
              <w:rPr>
                <w:rFonts w:asciiTheme="minorEastAsia" w:eastAsiaTheme="minorEastAsia" w:hAnsiTheme="minorEastAsia" w:cs="Arial"/>
                <w:b/>
                <w:szCs w:val="21"/>
              </w:rPr>
              <w:t>818,212,420.81</w:t>
            </w:r>
          </w:p>
        </w:tc>
      </w:tr>
      <w:tr w:rsidR="00087918" w:rsidRPr="00802A97" w:rsidTr="007D461A">
        <w:trPr>
          <w:cantSplit/>
        </w:trPr>
        <w:tc>
          <w:tcPr>
            <w:tcW w:w="2870" w:type="pct"/>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负债和所有者权益</w:t>
            </w:r>
          </w:p>
        </w:tc>
        <w:tc>
          <w:tcPr>
            <w:tcW w:w="2130" w:type="pct"/>
            <w:vAlign w:val="bottom"/>
          </w:tcPr>
          <w:p w:rsidR="00087918" w:rsidRPr="00802A97" w:rsidRDefault="00087918" w:rsidP="00940B46">
            <w:pPr>
              <w:pStyle w:val="af0"/>
              <w:tabs>
                <w:tab w:val="decimal" w:pos="1621"/>
              </w:tabs>
              <w:spacing w:before="0" w:beforeAutospacing="0" w:after="0" w:afterAutospacing="0"/>
              <w:ind w:left="-110" w:right="-84"/>
              <w:jc w:val="right"/>
              <w:rPr>
                <w:rFonts w:asciiTheme="minorEastAsia" w:eastAsiaTheme="minorEastAsia" w:hAnsiTheme="minorEastAsia" w:cs="Arial"/>
                <w:b/>
                <w:sz w:val="21"/>
                <w:szCs w:val="21"/>
              </w:rPr>
            </w:pP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负 债：</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tabs>
                <w:tab w:val="decimal" w:pos="1621"/>
              </w:tabs>
              <w:spacing w:before="0" w:beforeAutospacing="0" w:after="0" w:afterAutospacing="0"/>
              <w:jc w:val="right"/>
              <w:rPr>
                <w:rFonts w:asciiTheme="minorEastAsia" w:eastAsiaTheme="minorEastAsia" w:hAnsiTheme="minorEastAsia" w:cs="Arial"/>
                <w:b/>
                <w:sz w:val="21"/>
                <w:szCs w:val="21"/>
              </w:rPr>
            </w:pP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sz w:val="21"/>
                <w:szCs w:val="21"/>
              </w:rPr>
              <w:t>卖出回购金融资产款</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tabs>
                <w:tab w:val="decimal" w:pos="1621"/>
              </w:tabs>
              <w:spacing w:before="0" w:beforeAutospacing="0" w:after="0" w:afterAutospacing="0"/>
              <w:jc w:val="right"/>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sz w:val="21"/>
                <w:szCs w:val="21"/>
              </w:rPr>
              <w:t>应付证券清算款</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tabs>
                <w:tab w:val="decimal" w:pos="1621"/>
              </w:tabs>
              <w:spacing w:before="0" w:beforeAutospacing="0" w:after="0" w:afterAutospacing="0"/>
              <w:jc w:val="right"/>
              <w:rPr>
                <w:rFonts w:asciiTheme="minorEastAsia" w:eastAsiaTheme="minorEastAsia" w:hAnsiTheme="minorEastAsia" w:cs="Arial"/>
                <w:sz w:val="21"/>
                <w:szCs w:val="21"/>
              </w:rPr>
            </w:pPr>
            <w:r w:rsidRPr="00802A97">
              <w:rPr>
                <w:rFonts w:asciiTheme="minorEastAsia" w:eastAsiaTheme="minorEastAsia" w:hAnsiTheme="minorEastAsia" w:cs="Arial" w:hint="eastAsia"/>
                <w:sz w:val="21"/>
                <w:szCs w:val="21"/>
              </w:rPr>
              <w:t>-</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应付管理人报酬</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180,941.02</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应付托管费</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33,926.43</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应付销售服务费</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22,617.63</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应付交易费用</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356,731.46</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sz w:val="21"/>
                <w:szCs w:val="21"/>
              </w:rPr>
            </w:pPr>
            <w:r w:rsidRPr="00802A97">
              <w:rPr>
                <w:rFonts w:asciiTheme="minorEastAsia" w:eastAsiaTheme="minorEastAsia" w:hAnsiTheme="minorEastAsia" w:hint="eastAsia"/>
                <w:sz w:val="21"/>
                <w:szCs w:val="21"/>
              </w:rPr>
              <w:t>应付税费</w:t>
            </w:r>
          </w:p>
        </w:tc>
        <w:tc>
          <w:tcPr>
            <w:tcW w:w="2130" w:type="pct"/>
            <w:tcBorders>
              <w:top w:val="single" w:sz="4" w:space="0" w:color="auto"/>
              <w:left w:val="single" w:sz="4" w:space="0" w:color="auto"/>
              <w:bottom w:val="single" w:sz="4" w:space="0" w:color="auto"/>
              <w:right w:val="single" w:sz="4" w:space="0" w:color="auto"/>
            </w:tcBorders>
            <w:shd w:val="clear" w:color="auto" w:fill="auto"/>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462.95</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sz w:val="21"/>
                <w:szCs w:val="21"/>
              </w:rPr>
            </w:pPr>
            <w:r w:rsidRPr="00802A97">
              <w:rPr>
                <w:rFonts w:asciiTheme="minorEastAsia" w:eastAsiaTheme="minorEastAsia" w:hAnsiTheme="minorEastAsia" w:hint="eastAsia"/>
                <w:sz w:val="21"/>
                <w:szCs w:val="21"/>
              </w:rPr>
              <w:t>应付利息</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hint="eastAsia"/>
                <w:color w:val="000000"/>
                <w:szCs w:val="21"/>
              </w:rPr>
              <w:t>-</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sz w:val="21"/>
                <w:szCs w:val="21"/>
              </w:rPr>
            </w:pPr>
            <w:r w:rsidRPr="00802A97">
              <w:rPr>
                <w:rFonts w:asciiTheme="minorEastAsia" w:eastAsiaTheme="minorEastAsia" w:hAnsiTheme="minorEastAsia"/>
                <w:sz w:val="21"/>
                <w:szCs w:val="21"/>
              </w:rPr>
              <w:t>其他负债</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221,050.00</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负债合计</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833"/>
              </w:tabs>
              <w:jc w:val="right"/>
              <w:rPr>
                <w:rFonts w:asciiTheme="minorEastAsia" w:eastAsiaTheme="minorEastAsia" w:hAnsiTheme="minorEastAsia"/>
                <w:b/>
                <w:color w:val="000000"/>
                <w:szCs w:val="21"/>
              </w:rPr>
            </w:pPr>
            <w:r w:rsidRPr="00802A97">
              <w:rPr>
                <w:rFonts w:asciiTheme="minorEastAsia" w:eastAsiaTheme="minorEastAsia" w:hAnsiTheme="minorEastAsia"/>
                <w:b/>
                <w:color w:val="000000"/>
                <w:szCs w:val="21"/>
              </w:rPr>
              <w:t>815,729.49</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b/>
                <w:sz w:val="21"/>
                <w:szCs w:val="21"/>
              </w:rPr>
              <w:t>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486"/>
                <w:tab w:val="decimal" w:pos="1621"/>
              </w:tabs>
              <w:ind w:right="-112"/>
              <w:jc w:val="right"/>
              <w:rPr>
                <w:rFonts w:asciiTheme="minorEastAsia" w:eastAsiaTheme="minorEastAsia" w:hAnsiTheme="minorEastAsia" w:cs="Arial"/>
                <w:szCs w:val="21"/>
              </w:rPr>
            </w:pP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hint="eastAsia"/>
                <w:sz w:val="21"/>
                <w:szCs w:val="21"/>
              </w:rPr>
              <w:t>实收基金</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792,913,185.04</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hint="eastAsia"/>
                <w:sz w:val="21"/>
                <w:szCs w:val="21"/>
              </w:rPr>
              <w:t>未分配利润</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92"/>
              </w:tabs>
              <w:jc w:val="right"/>
              <w:rPr>
                <w:rFonts w:asciiTheme="minorEastAsia" w:eastAsiaTheme="minorEastAsia" w:hAnsiTheme="minorEastAsia"/>
                <w:color w:val="000000"/>
                <w:szCs w:val="21"/>
              </w:rPr>
            </w:pPr>
            <w:r w:rsidRPr="00802A97">
              <w:rPr>
                <w:rFonts w:asciiTheme="minorEastAsia" w:eastAsiaTheme="minorEastAsia" w:hAnsiTheme="minorEastAsia"/>
                <w:color w:val="000000"/>
                <w:szCs w:val="21"/>
              </w:rPr>
              <w:t>24,483,506.28</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hint="eastAsia"/>
                <w:b/>
                <w:sz w:val="21"/>
                <w:szCs w:val="21"/>
              </w:rPr>
              <w:t>所有者权益合计</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833"/>
              </w:tabs>
              <w:jc w:val="right"/>
              <w:rPr>
                <w:rFonts w:asciiTheme="minorEastAsia" w:eastAsiaTheme="minorEastAsia" w:hAnsiTheme="minorEastAsia" w:cs="Arial"/>
                <w:b/>
                <w:szCs w:val="21"/>
              </w:rPr>
            </w:pPr>
            <w:r w:rsidRPr="00802A97">
              <w:rPr>
                <w:rFonts w:asciiTheme="minorEastAsia" w:eastAsiaTheme="minorEastAsia" w:hAnsiTheme="minorEastAsia"/>
                <w:b/>
                <w:color w:val="000000"/>
                <w:szCs w:val="21"/>
              </w:rPr>
              <w:t>817,396,691.32</w:t>
            </w:r>
          </w:p>
        </w:tc>
      </w:tr>
      <w:tr w:rsidR="00087918" w:rsidRPr="00802A97"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pStyle w:val="af0"/>
              <w:spacing w:before="0" w:beforeAutospacing="0" w:after="0" w:afterAutospacing="0"/>
              <w:rPr>
                <w:rFonts w:asciiTheme="minorEastAsia" w:eastAsiaTheme="minorEastAsia" w:hAnsiTheme="minorEastAsia" w:cs="Arial"/>
                <w:b/>
                <w:sz w:val="21"/>
                <w:szCs w:val="21"/>
              </w:rPr>
            </w:pPr>
            <w:r w:rsidRPr="00802A97">
              <w:rPr>
                <w:rFonts w:asciiTheme="minorEastAsia" w:eastAsiaTheme="minorEastAsia" w:hAnsiTheme="minorEastAsia" w:cs="Arial" w:hint="eastAsia"/>
                <w:b/>
                <w:sz w:val="21"/>
                <w:szCs w:val="21"/>
              </w:rPr>
              <w:t>负债和所有者权益总计</w:t>
            </w:r>
          </w:p>
        </w:tc>
        <w:tc>
          <w:tcPr>
            <w:tcW w:w="2130" w:type="pct"/>
            <w:tcBorders>
              <w:top w:val="single" w:sz="4" w:space="0" w:color="auto"/>
              <w:left w:val="single" w:sz="4" w:space="0" w:color="auto"/>
              <w:bottom w:val="single" w:sz="4" w:space="0" w:color="auto"/>
              <w:right w:val="single" w:sz="4" w:space="0" w:color="auto"/>
            </w:tcBorders>
            <w:vAlign w:val="bottom"/>
          </w:tcPr>
          <w:p w:rsidR="00087918" w:rsidRPr="00802A97" w:rsidRDefault="00087918" w:rsidP="00940B46">
            <w:pPr>
              <w:tabs>
                <w:tab w:val="decimal" w:pos="1621"/>
              </w:tabs>
              <w:jc w:val="right"/>
              <w:rPr>
                <w:rFonts w:asciiTheme="minorEastAsia" w:eastAsiaTheme="minorEastAsia" w:hAnsiTheme="minorEastAsia" w:cs="Arial"/>
                <w:b/>
                <w:szCs w:val="21"/>
              </w:rPr>
            </w:pPr>
            <w:r w:rsidRPr="00802A97">
              <w:rPr>
                <w:rFonts w:asciiTheme="minorEastAsia" w:eastAsiaTheme="minorEastAsia" w:hAnsiTheme="minorEastAsia" w:cs="Arial"/>
                <w:b/>
                <w:szCs w:val="21"/>
              </w:rPr>
              <w:t>818,212,420.81</w:t>
            </w:r>
          </w:p>
        </w:tc>
      </w:tr>
    </w:tbl>
    <w:p w:rsidR="00C5637E" w:rsidRPr="00802A97" w:rsidRDefault="00C5637E" w:rsidP="00C5637E">
      <w:pPr>
        <w:rPr>
          <w:rFonts w:asciiTheme="minorEastAsia" w:eastAsiaTheme="minorEastAsia" w:hAnsiTheme="minorEastAsia" w:cs="Arial"/>
          <w:sz w:val="24"/>
        </w:rPr>
      </w:pPr>
      <w:bookmarkStart w:id="57" w:name="_Toc409100438"/>
      <w:bookmarkStart w:id="58" w:name="_Toc361324874"/>
      <w:bookmarkStart w:id="59" w:name="_Toc409100075"/>
      <w:bookmarkStart w:id="60" w:name="_Toc225498269"/>
      <w:bookmarkStart w:id="61" w:name="_Toc476577276"/>
      <w:bookmarkStart w:id="62" w:name="_Toc483396839"/>
      <w:bookmarkStart w:id="63" w:name="_Toc484607312"/>
      <w:r w:rsidRPr="00802A97">
        <w:rPr>
          <w:rFonts w:asciiTheme="minorEastAsia" w:eastAsiaTheme="minorEastAsia" w:hAnsiTheme="minorEastAsia" w:cs="Arial"/>
          <w:sz w:val="24"/>
        </w:rPr>
        <w:t>注：</w:t>
      </w:r>
    </w:p>
    <w:p w:rsidR="00087918" w:rsidRPr="00802A97" w:rsidRDefault="00087918" w:rsidP="00087918">
      <w:pPr>
        <w:rPr>
          <w:rFonts w:asciiTheme="minorEastAsia" w:eastAsiaTheme="minorEastAsia" w:hAnsiTheme="minorEastAsia" w:cs="Arial"/>
          <w:sz w:val="24"/>
        </w:rPr>
      </w:pPr>
      <w:bookmarkStart w:id="64" w:name="_Toc484769807"/>
      <w:bookmarkStart w:id="65" w:name="_Toc513023503"/>
      <w:r w:rsidRPr="00802A97">
        <w:rPr>
          <w:rFonts w:asciiTheme="minorEastAsia" w:eastAsiaTheme="minorEastAsia" w:hAnsiTheme="minorEastAsia" w:cs="Arial" w:hint="eastAsia"/>
          <w:sz w:val="24"/>
        </w:rPr>
        <w:t>1.报告截止日2018年8月9日(基金最后运作日)，基金份额净值1.031元，基金份额总额792,913,185.04份。</w:t>
      </w:r>
    </w:p>
    <w:p w:rsidR="00087918" w:rsidRPr="00802A97" w:rsidRDefault="00087918" w:rsidP="00087918">
      <w:pPr>
        <w:rPr>
          <w:rFonts w:asciiTheme="minorEastAsia" w:eastAsiaTheme="minorEastAsia" w:hAnsiTheme="minorEastAsia" w:cs="Arial"/>
          <w:sz w:val="24"/>
        </w:rPr>
      </w:pPr>
      <w:r w:rsidRPr="00802A97">
        <w:rPr>
          <w:rFonts w:asciiTheme="minorEastAsia" w:eastAsiaTheme="minorEastAsia" w:hAnsiTheme="minorEastAsia" w:cs="Arial" w:hint="eastAsia"/>
          <w:sz w:val="24"/>
        </w:rPr>
        <w:t>2.本财务报表的实际编制期间为2018年1月1日至2018年8月9日(基金最后运作日)止期间。</w:t>
      </w:r>
    </w:p>
    <w:p w:rsidR="00EE1E53" w:rsidRPr="00802A97" w:rsidRDefault="003D04DE" w:rsidP="00087918">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F13EB3" w:rsidRPr="00802A97">
        <w:rPr>
          <w:rFonts w:asciiTheme="minorEastAsia" w:eastAsiaTheme="minorEastAsia" w:hAnsiTheme="minorEastAsia"/>
          <w:kern w:val="0"/>
          <w:szCs w:val="21"/>
        </w:rPr>
        <w:t xml:space="preserve">.2 </w:t>
      </w:r>
      <w:bookmarkEnd w:id="57"/>
      <w:bookmarkEnd w:id="58"/>
      <w:bookmarkEnd w:id="59"/>
      <w:bookmarkEnd w:id="60"/>
      <w:bookmarkEnd w:id="61"/>
      <w:r w:rsidR="00247662" w:rsidRPr="00802A97">
        <w:rPr>
          <w:rFonts w:asciiTheme="minorEastAsia" w:eastAsiaTheme="minorEastAsia" w:hAnsiTheme="minorEastAsia" w:hint="eastAsia"/>
          <w:kern w:val="0"/>
          <w:szCs w:val="21"/>
        </w:rPr>
        <w:t>清算损益表</w:t>
      </w:r>
      <w:bookmarkEnd w:id="62"/>
      <w:bookmarkEnd w:id="63"/>
      <w:bookmarkEnd w:id="64"/>
      <w:bookmarkEnd w:id="65"/>
    </w:p>
    <w:p w:rsidR="00EE1E53" w:rsidRPr="00802A97" w:rsidRDefault="00F13EB3">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02A97">
        <w:rPr>
          <w:rFonts w:asciiTheme="minorEastAsia" w:eastAsiaTheme="minorEastAsia" w:hAnsiTheme="minorEastAsia"/>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802A97" w:rsidTr="00247662">
        <w:tc>
          <w:tcPr>
            <w:tcW w:w="3420" w:type="dxa"/>
            <w:vAlign w:val="center"/>
          </w:tcPr>
          <w:p w:rsidR="00247662" w:rsidRPr="00802A97" w:rsidRDefault="00247662" w:rsidP="005B2F07">
            <w:pPr>
              <w:pStyle w:val="af0"/>
              <w:jc w:val="center"/>
              <w:rPr>
                <w:rFonts w:asciiTheme="minorEastAsia" w:eastAsiaTheme="minorEastAsia" w:hAnsiTheme="minorEastAsia"/>
                <w:b/>
                <w:color w:val="000000" w:themeColor="text1"/>
                <w:sz w:val="21"/>
                <w:szCs w:val="21"/>
              </w:rPr>
            </w:pPr>
            <w:r w:rsidRPr="00802A97">
              <w:rPr>
                <w:rFonts w:asciiTheme="minorEastAsia" w:eastAsiaTheme="minorEastAsia" w:hAnsiTheme="minorEastAsia"/>
                <w:b/>
                <w:color w:val="000000" w:themeColor="text1"/>
                <w:sz w:val="21"/>
                <w:szCs w:val="21"/>
              </w:rPr>
              <w:t>项目</w:t>
            </w:r>
          </w:p>
        </w:tc>
        <w:tc>
          <w:tcPr>
            <w:tcW w:w="5652" w:type="dxa"/>
            <w:vAlign w:val="center"/>
          </w:tcPr>
          <w:p w:rsidR="00247662" w:rsidRPr="00802A97" w:rsidRDefault="00247662" w:rsidP="00087918">
            <w:pPr>
              <w:pStyle w:val="af0"/>
              <w:spacing w:before="0" w:beforeAutospacing="0" w:after="0" w:afterAutospacing="0"/>
              <w:jc w:val="center"/>
              <w:rPr>
                <w:rFonts w:asciiTheme="minorEastAsia" w:eastAsiaTheme="minorEastAsia" w:hAnsiTheme="minorEastAsia"/>
                <w:b/>
                <w:color w:val="000000" w:themeColor="text1"/>
                <w:sz w:val="21"/>
                <w:szCs w:val="21"/>
              </w:rPr>
            </w:pPr>
            <w:r w:rsidRPr="00802A97">
              <w:rPr>
                <w:rFonts w:asciiTheme="minorEastAsia" w:eastAsiaTheme="minorEastAsia" w:hAnsiTheme="minorEastAsia"/>
                <w:b/>
                <w:color w:val="000000" w:themeColor="text1"/>
                <w:sz w:val="21"/>
                <w:szCs w:val="21"/>
              </w:rPr>
              <w:t>201</w:t>
            </w:r>
            <w:r w:rsidR="00C5637E" w:rsidRPr="00802A97">
              <w:rPr>
                <w:rFonts w:asciiTheme="minorEastAsia" w:eastAsiaTheme="minorEastAsia" w:hAnsiTheme="minorEastAsia" w:hint="eastAsia"/>
                <w:b/>
                <w:color w:val="000000" w:themeColor="text1"/>
                <w:sz w:val="21"/>
                <w:szCs w:val="21"/>
              </w:rPr>
              <w:t>8</w:t>
            </w:r>
            <w:r w:rsidRPr="00802A97">
              <w:rPr>
                <w:rFonts w:asciiTheme="minorEastAsia" w:eastAsiaTheme="minorEastAsia" w:hAnsiTheme="minorEastAsia"/>
                <w:b/>
                <w:color w:val="000000" w:themeColor="text1"/>
                <w:sz w:val="21"/>
                <w:szCs w:val="21"/>
              </w:rPr>
              <w:t>年</w:t>
            </w:r>
            <w:r w:rsidR="00087918" w:rsidRPr="00802A97">
              <w:rPr>
                <w:rFonts w:asciiTheme="minorEastAsia" w:eastAsiaTheme="minorEastAsia" w:hAnsiTheme="minorEastAsia" w:hint="eastAsia"/>
                <w:b/>
                <w:color w:val="000000" w:themeColor="text1"/>
                <w:sz w:val="21"/>
                <w:szCs w:val="21"/>
              </w:rPr>
              <w:t>8</w:t>
            </w:r>
            <w:r w:rsidRPr="00802A97">
              <w:rPr>
                <w:rFonts w:asciiTheme="minorEastAsia" w:eastAsiaTheme="minorEastAsia" w:hAnsiTheme="minorEastAsia"/>
                <w:b/>
                <w:color w:val="000000" w:themeColor="text1"/>
                <w:sz w:val="21"/>
                <w:szCs w:val="21"/>
              </w:rPr>
              <w:t>月</w:t>
            </w:r>
            <w:r w:rsidR="00C5637E" w:rsidRPr="00802A97">
              <w:rPr>
                <w:rFonts w:asciiTheme="minorEastAsia" w:eastAsiaTheme="minorEastAsia" w:hAnsiTheme="minorEastAsia" w:hint="eastAsia"/>
                <w:b/>
                <w:color w:val="000000" w:themeColor="text1"/>
                <w:sz w:val="21"/>
                <w:szCs w:val="21"/>
              </w:rPr>
              <w:t>10日</w:t>
            </w:r>
            <w:r w:rsidRPr="00802A97">
              <w:rPr>
                <w:rFonts w:asciiTheme="minorEastAsia" w:eastAsiaTheme="minorEastAsia" w:hAnsiTheme="minorEastAsia"/>
                <w:b/>
                <w:color w:val="000000" w:themeColor="text1"/>
                <w:sz w:val="21"/>
                <w:szCs w:val="21"/>
              </w:rPr>
              <w:t>至201</w:t>
            </w:r>
            <w:r w:rsidR="00C5637E" w:rsidRPr="00802A97">
              <w:rPr>
                <w:rFonts w:asciiTheme="minorEastAsia" w:eastAsiaTheme="minorEastAsia" w:hAnsiTheme="minorEastAsia" w:hint="eastAsia"/>
                <w:b/>
                <w:color w:val="000000" w:themeColor="text1"/>
                <w:sz w:val="21"/>
                <w:szCs w:val="21"/>
              </w:rPr>
              <w:t>8</w:t>
            </w:r>
            <w:r w:rsidRPr="00802A97">
              <w:rPr>
                <w:rFonts w:asciiTheme="minorEastAsia" w:eastAsiaTheme="minorEastAsia" w:hAnsiTheme="minorEastAsia"/>
                <w:b/>
                <w:color w:val="000000" w:themeColor="text1"/>
                <w:sz w:val="21"/>
                <w:szCs w:val="21"/>
              </w:rPr>
              <w:t>年</w:t>
            </w:r>
            <w:r w:rsidR="00087918" w:rsidRPr="00802A97">
              <w:rPr>
                <w:rFonts w:asciiTheme="minorEastAsia" w:eastAsiaTheme="minorEastAsia" w:hAnsiTheme="minorEastAsia" w:hint="eastAsia"/>
                <w:b/>
                <w:color w:val="000000" w:themeColor="text1"/>
                <w:sz w:val="21"/>
                <w:szCs w:val="21"/>
              </w:rPr>
              <w:t>8</w:t>
            </w:r>
            <w:r w:rsidRPr="00802A97">
              <w:rPr>
                <w:rFonts w:asciiTheme="minorEastAsia" w:eastAsiaTheme="minorEastAsia" w:hAnsiTheme="minorEastAsia"/>
                <w:b/>
                <w:color w:val="000000" w:themeColor="text1"/>
                <w:sz w:val="21"/>
                <w:szCs w:val="21"/>
              </w:rPr>
              <w:t>月</w:t>
            </w:r>
            <w:r w:rsidR="00087918" w:rsidRPr="00802A97">
              <w:rPr>
                <w:rFonts w:asciiTheme="minorEastAsia" w:eastAsiaTheme="minorEastAsia" w:hAnsiTheme="minorEastAsia" w:hint="eastAsia"/>
                <w:b/>
                <w:color w:val="000000" w:themeColor="text1"/>
                <w:sz w:val="21"/>
                <w:szCs w:val="21"/>
              </w:rPr>
              <w:t>30</w:t>
            </w:r>
            <w:r w:rsidRPr="00802A97">
              <w:rPr>
                <w:rFonts w:asciiTheme="minorEastAsia" w:eastAsiaTheme="minorEastAsia" w:hAnsiTheme="minorEastAsia"/>
                <w:b/>
                <w:color w:val="000000" w:themeColor="text1"/>
                <w:sz w:val="21"/>
                <w:szCs w:val="21"/>
              </w:rPr>
              <w:t>日</w:t>
            </w:r>
            <w:r w:rsidR="009C415D" w:rsidRPr="00802A97">
              <w:rPr>
                <w:rFonts w:asciiTheme="minorEastAsia" w:eastAsiaTheme="minorEastAsia" w:hAnsiTheme="minorEastAsia" w:hint="eastAsia"/>
                <w:b/>
                <w:color w:val="000000" w:themeColor="text1"/>
                <w:sz w:val="21"/>
                <w:szCs w:val="21"/>
              </w:rPr>
              <w:t>（清算期间）</w:t>
            </w:r>
          </w:p>
        </w:tc>
      </w:tr>
      <w:tr w:rsidR="007F68F5" w:rsidRPr="00802A97" w:rsidTr="00CC1CDC">
        <w:tc>
          <w:tcPr>
            <w:tcW w:w="3420" w:type="dxa"/>
            <w:vAlign w:val="center"/>
          </w:tcPr>
          <w:p w:rsidR="007F68F5" w:rsidRPr="00802A97" w:rsidRDefault="007F68F5" w:rsidP="00247662">
            <w:pPr>
              <w:rPr>
                <w:rFonts w:asciiTheme="minorEastAsia" w:eastAsiaTheme="minorEastAsia" w:hAnsiTheme="minorEastAsia"/>
                <w:b/>
                <w:color w:val="000000" w:themeColor="text1"/>
                <w:szCs w:val="21"/>
              </w:rPr>
            </w:pPr>
            <w:r w:rsidRPr="00802A97">
              <w:rPr>
                <w:rFonts w:asciiTheme="minorEastAsia" w:eastAsiaTheme="minorEastAsia" w:hAnsiTheme="minorEastAsia"/>
                <w:b/>
                <w:color w:val="000000" w:themeColor="text1"/>
                <w:szCs w:val="21"/>
              </w:rPr>
              <w:t>一、</w:t>
            </w:r>
            <w:r w:rsidRPr="00802A97">
              <w:rPr>
                <w:rFonts w:asciiTheme="minorEastAsia" w:eastAsiaTheme="minorEastAsia" w:hAnsiTheme="minorEastAsia" w:hint="eastAsia"/>
                <w:b/>
                <w:color w:val="000000" w:themeColor="text1"/>
                <w:szCs w:val="21"/>
              </w:rPr>
              <w:t>清算收益</w:t>
            </w:r>
          </w:p>
        </w:tc>
        <w:tc>
          <w:tcPr>
            <w:tcW w:w="5652" w:type="dxa"/>
          </w:tcPr>
          <w:p w:rsidR="007F68F5" w:rsidRPr="00802A97" w:rsidRDefault="00A33D39" w:rsidP="004875CC">
            <w:pPr>
              <w:jc w:val="right"/>
              <w:rPr>
                <w:rFonts w:asciiTheme="minorEastAsia" w:eastAsiaTheme="minorEastAsia" w:hAnsiTheme="minorEastAsia" w:cs="Arial"/>
                <w:b/>
              </w:rPr>
            </w:pPr>
            <w:r w:rsidRPr="00802A97">
              <w:rPr>
                <w:rFonts w:asciiTheme="minorEastAsia" w:eastAsiaTheme="minorEastAsia" w:hAnsiTheme="minorEastAsia" w:cs="Arial"/>
                <w:b/>
              </w:rPr>
              <w:t>68,</w:t>
            </w:r>
            <w:r w:rsidR="004875CC" w:rsidRPr="00802A97">
              <w:rPr>
                <w:rFonts w:asciiTheme="minorEastAsia" w:eastAsiaTheme="minorEastAsia" w:hAnsiTheme="minorEastAsia" w:cs="Arial" w:hint="eastAsia"/>
                <w:b/>
              </w:rPr>
              <w:t>178.25</w:t>
            </w:r>
          </w:p>
        </w:tc>
      </w:tr>
      <w:tr w:rsidR="007F68F5" w:rsidRPr="00802A97" w:rsidTr="00CC1CDC">
        <w:tc>
          <w:tcPr>
            <w:tcW w:w="3420" w:type="dxa"/>
            <w:vAlign w:val="center"/>
          </w:tcPr>
          <w:p w:rsidR="007F68F5" w:rsidRPr="00802A97" w:rsidRDefault="007F68F5" w:rsidP="00755167">
            <w:pPr>
              <w:pStyle w:val="afa"/>
              <w:numPr>
                <w:ilvl w:val="0"/>
                <w:numId w:val="3"/>
              </w:numPr>
              <w:ind w:left="318" w:firstLineChars="0" w:hanging="318"/>
              <w:rPr>
                <w:rFonts w:asciiTheme="minorEastAsia" w:eastAsiaTheme="minorEastAsia" w:hAnsiTheme="minorEastAsia"/>
                <w:color w:val="000000" w:themeColor="text1"/>
                <w:szCs w:val="21"/>
              </w:rPr>
            </w:pPr>
            <w:r w:rsidRPr="00802A97">
              <w:rPr>
                <w:rFonts w:asciiTheme="minorEastAsia" w:eastAsiaTheme="minorEastAsia" w:hAnsiTheme="minorEastAsia"/>
                <w:color w:val="000000" w:themeColor="text1"/>
                <w:szCs w:val="21"/>
              </w:rPr>
              <w:t>利息收入</w:t>
            </w:r>
          </w:p>
        </w:tc>
        <w:tc>
          <w:tcPr>
            <w:tcW w:w="5652" w:type="dxa"/>
          </w:tcPr>
          <w:p w:rsidR="007F68F5" w:rsidRPr="00802A97" w:rsidRDefault="004875CC" w:rsidP="007F68F5">
            <w:pPr>
              <w:jc w:val="right"/>
              <w:rPr>
                <w:rFonts w:asciiTheme="minorEastAsia" w:eastAsiaTheme="minorEastAsia" w:hAnsiTheme="minorEastAsia" w:cs="Arial"/>
              </w:rPr>
            </w:pPr>
            <w:r w:rsidRPr="00802A97">
              <w:rPr>
                <w:rFonts w:asciiTheme="minorEastAsia" w:eastAsiaTheme="minorEastAsia" w:hAnsiTheme="minorEastAsia" w:cs="Arial"/>
              </w:rPr>
              <w:t>68,178.25</w:t>
            </w:r>
          </w:p>
        </w:tc>
      </w:tr>
      <w:tr w:rsidR="007F68F5" w:rsidRPr="00802A97" w:rsidTr="00CC1CDC">
        <w:tc>
          <w:tcPr>
            <w:tcW w:w="3420" w:type="dxa"/>
            <w:vAlign w:val="center"/>
          </w:tcPr>
          <w:p w:rsidR="007F68F5" w:rsidRPr="00802A97" w:rsidRDefault="007F68F5" w:rsidP="005B2F07">
            <w:pPr>
              <w:rPr>
                <w:rFonts w:asciiTheme="minorEastAsia" w:eastAsiaTheme="minorEastAsia" w:hAnsiTheme="minorEastAsia"/>
                <w:b/>
                <w:color w:val="000000" w:themeColor="text1"/>
                <w:szCs w:val="21"/>
              </w:rPr>
            </w:pPr>
            <w:r w:rsidRPr="00802A97">
              <w:rPr>
                <w:rFonts w:asciiTheme="minorEastAsia" w:eastAsiaTheme="minorEastAsia" w:hAnsiTheme="minorEastAsia"/>
                <w:b/>
                <w:color w:val="000000" w:themeColor="text1"/>
                <w:szCs w:val="21"/>
              </w:rPr>
              <w:t>二、</w:t>
            </w:r>
            <w:r w:rsidRPr="00802A97">
              <w:rPr>
                <w:rFonts w:asciiTheme="minorEastAsia" w:eastAsiaTheme="minorEastAsia" w:hAnsiTheme="minorEastAsia" w:hint="eastAsia"/>
                <w:b/>
                <w:color w:val="000000" w:themeColor="text1"/>
                <w:szCs w:val="21"/>
              </w:rPr>
              <w:t>清算</w:t>
            </w:r>
            <w:r w:rsidRPr="00802A97">
              <w:rPr>
                <w:rFonts w:asciiTheme="minorEastAsia" w:eastAsiaTheme="minorEastAsia" w:hAnsiTheme="minorEastAsia"/>
                <w:b/>
                <w:color w:val="000000" w:themeColor="text1"/>
                <w:szCs w:val="21"/>
              </w:rPr>
              <w:t>费用</w:t>
            </w:r>
          </w:p>
        </w:tc>
        <w:tc>
          <w:tcPr>
            <w:tcW w:w="5652" w:type="dxa"/>
          </w:tcPr>
          <w:p w:rsidR="007F68F5" w:rsidRPr="00802A97" w:rsidRDefault="00E351BD" w:rsidP="00316DE7">
            <w:pPr>
              <w:jc w:val="right"/>
              <w:rPr>
                <w:rFonts w:asciiTheme="minorEastAsia" w:eastAsiaTheme="minorEastAsia" w:hAnsiTheme="minorEastAsia" w:cs="Arial"/>
                <w:b/>
              </w:rPr>
            </w:pPr>
            <w:r w:rsidRPr="00802A97">
              <w:rPr>
                <w:rFonts w:asciiTheme="minorEastAsia" w:eastAsiaTheme="minorEastAsia" w:hAnsiTheme="minorEastAsia" w:cs="Arial" w:hint="eastAsia"/>
                <w:b/>
              </w:rPr>
              <w:t>2</w:t>
            </w:r>
            <w:r w:rsidR="00755167" w:rsidRPr="00802A97">
              <w:rPr>
                <w:rFonts w:asciiTheme="minorEastAsia" w:eastAsiaTheme="minorEastAsia" w:hAnsiTheme="minorEastAsia" w:cs="Arial" w:hint="eastAsia"/>
                <w:b/>
              </w:rPr>
              <w:t>0,572.00</w:t>
            </w:r>
          </w:p>
        </w:tc>
      </w:tr>
      <w:tr w:rsidR="007F68F5" w:rsidRPr="00802A97" w:rsidTr="00CC1CDC">
        <w:tc>
          <w:tcPr>
            <w:tcW w:w="3420" w:type="dxa"/>
            <w:vAlign w:val="center"/>
          </w:tcPr>
          <w:p w:rsidR="007F68F5" w:rsidRPr="00802A97" w:rsidRDefault="007F68F5" w:rsidP="00755167">
            <w:pPr>
              <w:rPr>
                <w:rFonts w:asciiTheme="minorEastAsia" w:eastAsiaTheme="minorEastAsia" w:hAnsiTheme="minorEastAsia"/>
                <w:color w:val="000000" w:themeColor="text1"/>
                <w:szCs w:val="21"/>
              </w:rPr>
            </w:pPr>
            <w:r w:rsidRPr="00802A97">
              <w:rPr>
                <w:rFonts w:asciiTheme="minorEastAsia" w:eastAsiaTheme="minorEastAsia" w:hAnsiTheme="minorEastAsia" w:hint="eastAsia"/>
                <w:color w:val="000000" w:themeColor="text1"/>
                <w:szCs w:val="21"/>
              </w:rPr>
              <w:t>1．</w:t>
            </w:r>
            <w:r w:rsidR="00755167" w:rsidRPr="00802A97">
              <w:rPr>
                <w:rFonts w:asciiTheme="minorEastAsia" w:eastAsiaTheme="minorEastAsia" w:hAnsiTheme="minorEastAsia" w:hint="eastAsia"/>
                <w:color w:val="000000" w:themeColor="text1"/>
                <w:szCs w:val="21"/>
              </w:rPr>
              <w:t>律师</w:t>
            </w:r>
            <w:r w:rsidRPr="00802A97">
              <w:rPr>
                <w:rFonts w:asciiTheme="minorEastAsia" w:eastAsiaTheme="minorEastAsia" w:hAnsiTheme="minorEastAsia"/>
                <w:color w:val="000000" w:themeColor="text1"/>
                <w:szCs w:val="21"/>
              </w:rPr>
              <w:t>费用</w:t>
            </w:r>
          </w:p>
        </w:tc>
        <w:tc>
          <w:tcPr>
            <w:tcW w:w="5652" w:type="dxa"/>
          </w:tcPr>
          <w:p w:rsidR="007F68F5" w:rsidRPr="00802A97" w:rsidRDefault="00755167" w:rsidP="007F68F5">
            <w:pPr>
              <w:jc w:val="right"/>
              <w:rPr>
                <w:rFonts w:asciiTheme="minorEastAsia" w:eastAsiaTheme="minorEastAsia" w:hAnsiTheme="minorEastAsia" w:cs="Arial"/>
              </w:rPr>
            </w:pPr>
            <w:r w:rsidRPr="00802A97">
              <w:rPr>
                <w:rFonts w:asciiTheme="minorEastAsia" w:eastAsiaTheme="minorEastAsia" w:hAnsiTheme="minorEastAsia" w:cs="Arial" w:hint="eastAsia"/>
              </w:rPr>
              <w:t>20,000.00</w:t>
            </w:r>
          </w:p>
        </w:tc>
      </w:tr>
      <w:tr w:rsidR="00755167" w:rsidRPr="00802A97" w:rsidTr="00CC1CDC">
        <w:tc>
          <w:tcPr>
            <w:tcW w:w="3420" w:type="dxa"/>
            <w:vAlign w:val="center"/>
          </w:tcPr>
          <w:p w:rsidR="00755167" w:rsidRPr="00802A97" w:rsidRDefault="00755167" w:rsidP="005B2F07">
            <w:pPr>
              <w:rPr>
                <w:rFonts w:asciiTheme="minorEastAsia" w:eastAsiaTheme="minorEastAsia" w:hAnsiTheme="minorEastAsia"/>
                <w:color w:val="000000" w:themeColor="text1"/>
                <w:szCs w:val="21"/>
              </w:rPr>
            </w:pPr>
            <w:r w:rsidRPr="00802A97">
              <w:rPr>
                <w:rFonts w:asciiTheme="minorEastAsia" w:eastAsiaTheme="minorEastAsia" w:hAnsiTheme="minorEastAsia" w:hint="eastAsia"/>
                <w:color w:val="000000" w:themeColor="text1"/>
                <w:szCs w:val="21"/>
              </w:rPr>
              <w:t>2．</w:t>
            </w:r>
            <w:r w:rsidRPr="00802A97">
              <w:rPr>
                <w:rFonts w:asciiTheme="minorEastAsia" w:eastAsiaTheme="minorEastAsia" w:hAnsiTheme="minorEastAsia"/>
                <w:color w:val="000000" w:themeColor="text1"/>
                <w:szCs w:val="21"/>
              </w:rPr>
              <w:t>其他费用</w:t>
            </w:r>
          </w:p>
        </w:tc>
        <w:tc>
          <w:tcPr>
            <w:tcW w:w="5652" w:type="dxa"/>
          </w:tcPr>
          <w:p w:rsidR="00755167" w:rsidRPr="00802A97" w:rsidRDefault="00755167" w:rsidP="007F68F5">
            <w:pPr>
              <w:jc w:val="right"/>
              <w:rPr>
                <w:rFonts w:asciiTheme="minorEastAsia" w:eastAsiaTheme="minorEastAsia" w:hAnsiTheme="minorEastAsia" w:cs="Arial"/>
              </w:rPr>
            </w:pPr>
            <w:r w:rsidRPr="00802A97">
              <w:rPr>
                <w:rFonts w:asciiTheme="minorEastAsia" w:eastAsiaTheme="minorEastAsia" w:hAnsiTheme="minorEastAsia" w:cs="Arial" w:hint="eastAsia"/>
              </w:rPr>
              <w:t>572.00</w:t>
            </w:r>
          </w:p>
        </w:tc>
      </w:tr>
      <w:tr w:rsidR="007F68F5" w:rsidRPr="00802A97" w:rsidTr="00CC1CDC">
        <w:tc>
          <w:tcPr>
            <w:tcW w:w="3420" w:type="dxa"/>
            <w:vAlign w:val="center"/>
          </w:tcPr>
          <w:p w:rsidR="007F68F5" w:rsidRPr="00802A97" w:rsidRDefault="007F68F5" w:rsidP="00247662">
            <w:pPr>
              <w:rPr>
                <w:rFonts w:asciiTheme="minorEastAsia" w:eastAsiaTheme="minorEastAsia" w:hAnsiTheme="minorEastAsia"/>
                <w:b/>
                <w:color w:val="000000" w:themeColor="text1"/>
                <w:szCs w:val="21"/>
              </w:rPr>
            </w:pPr>
            <w:r w:rsidRPr="00802A97">
              <w:rPr>
                <w:rFonts w:asciiTheme="minorEastAsia" w:eastAsiaTheme="minorEastAsia" w:hAnsiTheme="minorEastAsia"/>
                <w:b/>
                <w:color w:val="000000" w:themeColor="text1"/>
                <w:szCs w:val="21"/>
              </w:rPr>
              <w:t>三、</w:t>
            </w:r>
            <w:r w:rsidRPr="00802A97">
              <w:rPr>
                <w:rFonts w:asciiTheme="minorEastAsia" w:eastAsiaTheme="minorEastAsia" w:hAnsiTheme="minorEastAsia" w:hint="eastAsia"/>
                <w:b/>
                <w:color w:val="000000" w:themeColor="text1"/>
                <w:szCs w:val="21"/>
              </w:rPr>
              <w:t>清算收益（损失）总额</w:t>
            </w:r>
          </w:p>
        </w:tc>
        <w:tc>
          <w:tcPr>
            <w:tcW w:w="5652" w:type="dxa"/>
          </w:tcPr>
          <w:p w:rsidR="007F68F5" w:rsidRPr="00802A97" w:rsidRDefault="004875CC" w:rsidP="007F68F5">
            <w:pPr>
              <w:jc w:val="right"/>
              <w:rPr>
                <w:rFonts w:asciiTheme="minorEastAsia" w:eastAsiaTheme="minorEastAsia" w:hAnsiTheme="minorEastAsia" w:cs="Arial"/>
                <w:b/>
              </w:rPr>
            </w:pPr>
            <w:r w:rsidRPr="00802A97">
              <w:rPr>
                <w:rFonts w:asciiTheme="minorEastAsia" w:eastAsiaTheme="minorEastAsia" w:hAnsiTheme="minorEastAsia" w:cs="Arial"/>
                <w:b/>
              </w:rPr>
              <w:t>47</w:t>
            </w:r>
            <w:r w:rsidRPr="00802A97">
              <w:rPr>
                <w:rFonts w:asciiTheme="minorEastAsia" w:eastAsiaTheme="minorEastAsia" w:hAnsiTheme="minorEastAsia" w:cs="Arial" w:hint="eastAsia"/>
                <w:b/>
              </w:rPr>
              <w:t>,</w:t>
            </w:r>
            <w:r w:rsidRPr="00802A97">
              <w:rPr>
                <w:rFonts w:asciiTheme="minorEastAsia" w:eastAsiaTheme="minorEastAsia" w:hAnsiTheme="minorEastAsia" w:cs="Arial"/>
                <w:b/>
              </w:rPr>
              <w:t>606.25</w:t>
            </w:r>
          </w:p>
        </w:tc>
      </w:tr>
      <w:tr w:rsidR="007F68F5" w:rsidRPr="00802A97" w:rsidTr="00CC1CDC">
        <w:tc>
          <w:tcPr>
            <w:tcW w:w="3420" w:type="dxa"/>
            <w:vAlign w:val="center"/>
          </w:tcPr>
          <w:p w:rsidR="007F68F5" w:rsidRPr="00802A97" w:rsidRDefault="007F68F5" w:rsidP="005B2F07">
            <w:pPr>
              <w:rPr>
                <w:rFonts w:asciiTheme="minorEastAsia" w:eastAsiaTheme="minorEastAsia" w:hAnsiTheme="minorEastAsia"/>
                <w:b/>
                <w:color w:val="000000" w:themeColor="text1"/>
                <w:szCs w:val="21"/>
              </w:rPr>
            </w:pPr>
            <w:r w:rsidRPr="00802A97">
              <w:rPr>
                <w:rFonts w:asciiTheme="minorEastAsia" w:eastAsiaTheme="minorEastAsia" w:hAnsiTheme="minorEastAsia"/>
                <w:color w:val="000000" w:themeColor="text1"/>
                <w:szCs w:val="21"/>
              </w:rPr>
              <w:t>减：所得税费用</w:t>
            </w:r>
          </w:p>
        </w:tc>
        <w:tc>
          <w:tcPr>
            <w:tcW w:w="5652" w:type="dxa"/>
          </w:tcPr>
          <w:p w:rsidR="007F68F5" w:rsidRPr="00802A97" w:rsidRDefault="00FF400E" w:rsidP="007F68F5">
            <w:pPr>
              <w:jc w:val="right"/>
              <w:rPr>
                <w:rFonts w:asciiTheme="minorEastAsia" w:eastAsiaTheme="minorEastAsia" w:hAnsiTheme="minorEastAsia" w:cs="Arial"/>
              </w:rPr>
            </w:pPr>
            <w:r w:rsidRPr="00802A97">
              <w:rPr>
                <w:rFonts w:asciiTheme="minorEastAsia" w:eastAsiaTheme="minorEastAsia" w:hAnsiTheme="minorEastAsia" w:cs="Arial" w:hint="eastAsia"/>
              </w:rPr>
              <w:t>-</w:t>
            </w:r>
          </w:p>
        </w:tc>
      </w:tr>
      <w:tr w:rsidR="007F68F5" w:rsidRPr="00802A97" w:rsidTr="00CC1CDC">
        <w:tc>
          <w:tcPr>
            <w:tcW w:w="3420" w:type="dxa"/>
            <w:vAlign w:val="center"/>
          </w:tcPr>
          <w:p w:rsidR="007F68F5" w:rsidRPr="00802A97" w:rsidRDefault="007F68F5" w:rsidP="00247662">
            <w:pPr>
              <w:rPr>
                <w:rFonts w:asciiTheme="minorEastAsia" w:eastAsiaTheme="minorEastAsia" w:hAnsiTheme="minorEastAsia"/>
                <w:b/>
                <w:color w:val="000000" w:themeColor="text1"/>
                <w:szCs w:val="21"/>
              </w:rPr>
            </w:pPr>
            <w:r w:rsidRPr="00802A97">
              <w:rPr>
                <w:rFonts w:asciiTheme="minorEastAsia" w:eastAsiaTheme="minorEastAsia" w:hAnsiTheme="minorEastAsia"/>
                <w:b/>
                <w:color w:val="000000" w:themeColor="text1"/>
                <w:szCs w:val="21"/>
              </w:rPr>
              <w:t>四、</w:t>
            </w:r>
            <w:r w:rsidRPr="00802A97">
              <w:rPr>
                <w:rFonts w:asciiTheme="minorEastAsia" w:eastAsiaTheme="minorEastAsia" w:hAnsiTheme="minorEastAsia" w:hint="eastAsia"/>
                <w:b/>
                <w:color w:val="000000" w:themeColor="text1"/>
                <w:szCs w:val="21"/>
              </w:rPr>
              <w:t>清算净收益（损失）</w:t>
            </w:r>
          </w:p>
        </w:tc>
        <w:tc>
          <w:tcPr>
            <w:tcW w:w="5652" w:type="dxa"/>
          </w:tcPr>
          <w:p w:rsidR="007F68F5" w:rsidRPr="00802A97" w:rsidRDefault="004875CC" w:rsidP="007F68F5">
            <w:pPr>
              <w:jc w:val="right"/>
              <w:rPr>
                <w:rFonts w:asciiTheme="minorEastAsia" w:eastAsiaTheme="minorEastAsia" w:hAnsiTheme="minorEastAsia" w:cs="Arial"/>
                <w:b/>
              </w:rPr>
            </w:pPr>
            <w:r w:rsidRPr="00802A97">
              <w:rPr>
                <w:rFonts w:asciiTheme="minorEastAsia" w:eastAsiaTheme="minorEastAsia" w:hAnsiTheme="minorEastAsia" w:cs="Arial"/>
                <w:b/>
              </w:rPr>
              <w:t>47</w:t>
            </w:r>
            <w:r w:rsidRPr="00802A97">
              <w:rPr>
                <w:rFonts w:asciiTheme="minorEastAsia" w:eastAsiaTheme="minorEastAsia" w:hAnsiTheme="minorEastAsia" w:cs="Arial" w:hint="eastAsia"/>
                <w:b/>
              </w:rPr>
              <w:t>,</w:t>
            </w:r>
            <w:r w:rsidRPr="00802A97">
              <w:rPr>
                <w:rFonts w:asciiTheme="minorEastAsia" w:eastAsiaTheme="minorEastAsia" w:hAnsiTheme="minorEastAsia" w:cs="Arial"/>
                <w:b/>
              </w:rPr>
              <w:t>606.25</w:t>
            </w:r>
          </w:p>
        </w:tc>
      </w:tr>
    </w:tbl>
    <w:p w:rsidR="009D08A8" w:rsidRPr="00802A97" w:rsidRDefault="009D08A8" w:rsidP="009D08A8">
      <w:pPr>
        <w:pStyle w:val="XB"/>
        <w:ind w:firstLineChars="0" w:firstLine="0"/>
      </w:pPr>
      <w:bookmarkStart w:id="66" w:name="_Toc483396840"/>
      <w:bookmarkStart w:id="67" w:name="_Toc484607313"/>
      <w:bookmarkStart w:id="68" w:name="_Toc484769808"/>
      <w:bookmarkStart w:id="69" w:name="_Toc513023504"/>
      <w:r w:rsidRPr="00802A97">
        <w:rPr>
          <w:rFonts w:hint="eastAsia"/>
        </w:rPr>
        <w:t>注：1.</w:t>
      </w:r>
      <w:r w:rsidRPr="00802A97">
        <w:rPr>
          <w:rFonts w:asciiTheme="minorEastAsia" w:eastAsiaTheme="minorEastAsia" w:hAnsiTheme="minorEastAsia" w:hint="eastAsia"/>
          <w:color w:val="000000" w:themeColor="text1"/>
        </w:rPr>
        <w:t>律师</w:t>
      </w:r>
      <w:r w:rsidRPr="00802A97">
        <w:rPr>
          <w:rFonts w:hint="eastAsia"/>
        </w:rPr>
        <w:t>费用：清算期间律师费为20,000.00元。</w:t>
      </w:r>
    </w:p>
    <w:p w:rsidR="009D08A8" w:rsidRPr="00802A97" w:rsidRDefault="009D08A8" w:rsidP="009D08A8">
      <w:pPr>
        <w:pStyle w:val="XB"/>
      </w:pPr>
      <w:r w:rsidRPr="00802A97">
        <w:rPr>
          <w:rFonts w:hint="eastAsia"/>
        </w:rPr>
        <w:t>2.</w:t>
      </w:r>
      <w:r w:rsidRPr="00802A97">
        <w:rPr>
          <w:rFonts w:asciiTheme="minorEastAsia" w:eastAsiaTheme="minorEastAsia" w:hAnsiTheme="minorEastAsia" w:hint="eastAsia"/>
          <w:color w:val="000000" w:themeColor="text1"/>
        </w:rPr>
        <w:t>其他</w:t>
      </w:r>
      <w:r w:rsidRPr="00802A97">
        <w:rPr>
          <w:rFonts w:hint="eastAsia"/>
        </w:rPr>
        <w:t>费用：汇划费572.00元。</w:t>
      </w:r>
    </w:p>
    <w:p w:rsidR="00EE1E53" w:rsidRPr="00802A97" w:rsidRDefault="003D04DE" w:rsidP="00247662">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F13EB3" w:rsidRPr="00802A97">
        <w:rPr>
          <w:rFonts w:asciiTheme="minorEastAsia" w:eastAsiaTheme="minorEastAsia" w:hAnsiTheme="minorEastAsia"/>
          <w:kern w:val="0"/>
          <w:szCs w:val="21"/>
        </w:rPr>
        <w:t>.</w:t>
      </w:r>
      <w:r w:rsidR="00247662" w:rsidRPr="00802A97">
        <w:rPr>
          <w:rFonts w:asciiTheme="minorEastAsia" w:eastAsiaTheme="minorEastAsia" w:hAnsiTheme="minorEastAsia" w:hint="eastAsia"/>
          <w:kern w:val="0"/>
          <w:szCs w:val="21"/>
        </w:rPr>
        <w:t>3报表附注</w:t>
      </w:r>
      <w:bookmarkEnd w:id="66"/>
      <w:bookmarkEnd w:id="67"/>
      <w:bookmarkEnd w:id="68"/>
      <w:bookmarkEnd w:id="69"/>
    </w:p>
    <w:p w:rsidR="00247662" w:rsidRPr="00802A97" w:rsidRDefault="003D04DE" w:rsidP="00247662">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247662" w:rsidRPr="00802A97">
        <w:rPr>
          <w:rFonts w:asciiTheme="minorEastAsia" w:eastAsiaTheme="minorEastAsia" w:hAnsiTheme="minorEastAsia"/>
          <w:b/>
          <w:sz w:val="24"/>
        </w:rPr>
        <w:t>.</w:t>
      </w:r>
      <w:r w:rsidR="00247662" w:rsidRPr="00802A97">
        <w:rPr>
          <w:rFonts w:asciiTheme="minorEastAsia" w:eastAsiaTheme="minorEastAsia" w:hAnsiTheme="minorEastAsia" w:hint="eastAsia"/>
          <w:b/>
          <w:sz w:val="24"/>
        </w:rPr>
        <w:t>3</w:t>
      </w:r>
      <w:r w:rsidR="00247662" w:rsidRPr="00802A97">
        <w:rPr>
          <w:rFonts w:asciiTheme="minorEastAsia" w:eastAsiaTheme="minorEastAsia" w:hAnsiTheme="minorEastAsia"/>
          <w:b/>
          <w:sz w:val="24"/>
        </w:rPr>
        <w:t>.</w:t>
      </w:r>
      <w:r w:rsidR="00247662" w:rsidRPr="00802A97">
        <w:rPr>
          <w:rFonts w:asciiTheme="minorEastAsia" w:eastAsiaTheme="minorEastAsia" w:hAnsiTheme="minorEastAsia" w:hint="eastAsia"/>
          <w:b/>
          <w:sz w:val="24"/>
        </w:rPr>
        <w:t>1基金基本情况</w:t>
      </w:r>
    </w:p>
    <w:p w:rsidR="00C5637E" w:rsidRPr="00802A97" w:rsidRDefault="00087918" w:rsidP="00087918">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博时招财二号大数据保本混合型证券投资基金(以下简称“本基金”)经中国证券监督管理委员会(以下简称“中国证监会”)证监许可[2015]2255号《关于准予博时招财二号大数据保本混合型证券投资基金注册的批复》核准，由博时基金管理有限公司依照《中华人民共和国证券投资基金法》和《博时招财二号大数据保本混合型证券投资基金基金合同》负责公开募集。本基金为契约型定期开放式证券投资基金，存续期限不定，首次设立募集不包括认购资金利息共募集792,586,270.71元，业经普华永道中天会计师事务所(特殊普通合伙)普华永道中天验字(2016)第817号验资报告予以验证。经向中国证监会备案，《博时招财二号大数据保本混合型证券投资基金基金合同》于2016年8月9日正式生效，基金合同生效日的基金份额总额为792,913,185.04份基金份额，其中认购资金利息折合326,914.33份基金份额。本基金的基金管理人为博时基金管理有限公司，基金托管人为招商银行股份有限公司，担保人为北京首创融资担保有限公司</w:t>
      </w:r>
      <w:r w:rsidR="00C5637E" w:rsidRPr="00802A97">
        <w:rPr>
          <w:rFonts w:asciiTheme="minorEastAsia" w:eastAsiaTheme="minorEastAsia" w:hAnsiTheme="minorEastAsia" w:hint="eastAsia"/>
          <w:color w:val="000000"/>
          <w:sz w:val="24"/>
        </w:rPr>
        <w:t>。</w:t>
      </w:r>
    </w:p>
    <w:p w:rsidR="00C5637E" w:rsidRPr="00802A97" w:rsidRDefault="00087918"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基金以每两年为一个保本周期，即第一个保本周期为自基金合同生效日起至两年后的对应日止的期间，此后各保本周期为自本基金公告的该保本周期起始之日起至两年后对应日止的期间；如对应日为非工作日或无该对应日，则顺延至下一个工作日。本基金采取定期开放的方式运作，即在保本周期内采取封闭式运作(保本周期到期日除外)，期间不开放申购及赎回；开放期为保本周期到期日及之后最长4个工作日的时间(最长共计5 个工作日)，其中开放期首个工作日同时开放申购和赎回，其余</w:t>
      </w:r>
      <w:r w:rsidR="00A03C2B" w:rsidRPr="00802A97">
        <w:rPr>
          <w:rFonts w:asciiTheme="minorEastAsia" w:eastAsiaTheme="minorEastAsia" w:hAnsiTheme="minorEastAsia" w:hint="eastAsia"/>
          <w:color w:val="000000"/>
          <w:sz w:val="24"/>
        </w:rPr>
        <w:t>开放日仅开放申购业务</w:t>
      </w:r>
      <w:r w:rsidR="00C5637E" w:rsidRPr="00802A97">
        <w:rPr>
          <w:rFonts w:asciiTheme="minorEastAsia" w:eastAsiaTheme="minorEastAsia" w:hAnsiTheme="minorEastAsia" w:hint="eastAsia"/>
          <w:color w:val="000000"/>
          <w:sz w:val="24"/>
        </w:rPr>
        <w:t>。</w:t>
      </w:r>
    </w:p>
    <w:p w:rsidR="00C5637E"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根据《中华人民共和国证券投资基金法》和《博时招财二号大数据保本混合型证券投资基金基金合同》的有关规定，本基金的投资对象主要为具有良好流动性的金融工具，包括国内依法发行交易的债券、货币市场工具、中期票据、现金、股票(包括中小板、创业板及其他经中国证监会核准上市的股票)、权证、股指期货、资产支持证券以及法律法规或中国证监会允许基金投资的其他金融工具。本基金将按照恒定比例组合保险机制将资产配置于固定收益类资产与风险资产。固定收益类资产主要包括国债、金融债、央行票据、企业债、公司债、可转换债券(含分离交易可转债)、次级债、短期融资券、中期票据、资产支持证券、债券回购、银行存款等固定收益品种。风险资产主要包括股票、权证、股指期货等权益类品种。基金的投资组合比例为：股票、权证等风险资产占基金资产的比例不高于40%；债券、货币市场工具等固定收益类资产占基金资产的比例不低于60%。在每个开放期间的前3个月、开放期间及开放期的后3个月不受前述投资组合比例的限制。在开放期，本基金持有现金或投资于到期日在一年以内的政府债券的比例合计不低于基金资产净值的5%，</w:t>
      </w:r>
      <w:r w:rsidR="00A907DE" w:rsidRPr="00802A97">
        <w:rPr>
          <w:rFonts w:asciiTheme="minorEastAsia" w:eastAsiaTheme="minorEastAsia" w:hAnsiTheme="minorEastAsia" w:hint="eastAsia"/>
          <w:color w:val="000000"/>
          <w:sz w:val="24"/>
        </w:rPr>
        <w:t>其中，现金不包括结算备付金、存出保证金、应收申购款等。</w:t>
      </w:r>
      <w:r w:rsidRPr="00802A97">
        <w:rPr>
          <w:rFonts w:asciiTheme="minorEastAsia" w:eastAsiaTheme="minorEastAsia" w:hAnsiTheme="minorEastAsia" w:hint="eastAsia"/>
          <w:color w:val="000000"/>
          <w:sz w:val="24"/>
        </w:rPr>
        <w:t>在保本周期内(保本周期到期日除外)，本基金不受该比例的限制。本基金的业绩比较基准为：二年期银行定期存款收益率(税后)</w:t>
      </w:r>
      <w:r w:rsidR="00C5637E" w:rsidRPr="00802A97">
        <w:rPr>
          <w:rFonts w:asciiTheme="minorEastAsia" w:eastAsiaTheme="minorEastAsia" w:hAnsiTheme="minorEastAsia" w:hint="eastAsia"/>
          <w:color w:val="000000"/>
          <w:sz w:val="24"/>
        </w:rPr>
        <w:t>。</w:t>
      </w:r>
    </w:p>
    <w:p w:rsidR="00A03C2B"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基金的投资目标为在保障保本周期到期时本金安全的前提下，严格控制风险，追求基金资产的稳定增值。在第一个保本周期到期日，如基金份额持有人认购并持有到期的基金份额的可赎回金额加上其认购并持有到期的基金份额累计分红款项之和计算的总金额低于其认购保本金额，则基金管理人应补足该差额(该差额即为保本差额)，在保本周期到期日后二十个工作日内(含第二十个工作日)将该差额支付给基金份额持有人，并由担保人提供担保。于2018年8月9日(第一个保本周期到期)，基金份额持有人认购并持有到期的基金份额的可赎回金额加上其认购并持有到期的基金份额累计分红款项之和计算的总金额高于其认购保本金额，基金管理人无需履行差额补足义务。</w:t>
      </w:r>
    </w:p>
    <w:p w:rsidR="00C5637E"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根据《博时招财二号大数据保本混合型证券投资基金基金合同》以及基金管理人博时基金管理有限公司于2018年7月25日发布的《博时基金管理有限公司关于博时招财二号大数据保本混合型证券投资基金保本周期到期基金合同终止及基金财产清算的公告》，本基金的最后运作日定为2018年8月9日，并于2018年8月10日进入财产清算期</w:t>
      </w:r>
      <w:r w:rsidR="00C5637E" w:rsidRPr="00802A97">
        <w:rPr>
          <w:rFonts w:asciiTheme="minorEastAsia" w:eastAsiaTheme="minorEastAsia" w:hAnsiTheme="minorEastAsia" w:hint="eastAsia"/>
          <w:color w:val="000000"/>
          <w:sz w:val="24"/>
        </w:rPr>
        <w:t>。</w:t>
      </w:r>
    </w:p>
    <w:p w:rsidR="00C5637E"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本财务报表由本基金的基金管理人博时基金管理有限公司于2018年8月</w:t>
      </w:r>
      <w:r w:rsidR="001F25C4" w:rsidRPr="00802A97">
        <w:rPr>
          <w:rFonts w:asciiTheme="minorEastAsia" w:eastAsiaTheme="minorEastAsia" w:hAnsiTheme="minorEastAsia" w:hint="eastAsia"/>
          <w:color w:val="000000"/>
          <w:sz w:val="24"/>
        </w:rPr>
        <w:t>24</w:t>
      </w:r>
      <w:r w:rsidRPr="00802A97">
        <w:rPr>
          <w:rFonts w:asciiTheme="minorEastAsia" w:eastAsiaTheme="minorEastAsia" w:hAnsiTheme="minorEastAsia" w:hint="eastAsia"/>
          <w:color w:val="000000"/>
          <w:sz w:val="24"/>
        </w:rPr>
        <w:t>日批准报出</w:t>
      </w:r>
      <w:r w:rsidR="00C5637E" w:rsidRPr="00802A97">
        <w:rPr>
          <w:rFonts w:asciiTheme="minorEastAsia" w:eastAsiaTheme="minorEastAsia" w:hAnsiTheme="minorEastAsia" w:hint="eastAsia"/>
          <w:color w:val="000000"/>
          <w:sz w:val="24"/>
        </w:rPr>
        <w:t>。</w:t>
      </w:r>
    </w:p>
    <w:p w:rsidR="00C5637E" w:rsidRPr="00802A97" w:rsidRDefault="003D04DE" w:rsidP="00E73BBE">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CB1A7E" w:rsidRPr="00802A97">
        <w:rPr>
          <w:rFonts w:asciiTheme="minorEastAsia" w:eastAsiaTheme="minorEastAsia" w:hAnsiTheme="minorEastAsia"/>
          <w:b/>
          <w:sz w:val="24"/>
        </w:rPr>
        <w:t>.</w:t>
      </w:r>
      <w:r w:rsidR="00CB1A7E" w:rsidRPr="00802A97">
        <w:rPr>
          <w:rFonts w:asciiTheme="minorEastAsia" w:eastAsiaTheme="minorEastAsia" w:hAnsiTheme="minorEastAsia" w:hint="eastAsia"/>
          <w:b/>
          <w:sz w:val="24"/>
        </w:rPr>
        <w:t>3</w:t>
      </w:r>
      <w:r w:rsidR="00CB1A7E" w:rsidRPr="00802A97">
        <w:rPr>
          <w:rFonts w:asciiTheme="minorEastAsia" w:eastAsiaTheme="minorEastAsia" w:hAnsiTheme="minorEastAsia"/>
          <w:b/>
          <w:sz w:val="24"/>
        </w:rPr>
        <w:t>.</w:t>
      </w:r>
      <w:r w:rsidR="00CB1A7E" w:rsidRPr="00802A97">
        <w:rPr>
          <w:rFonts w:asciiTheme="minorEastAsia" w:eastAsiaTheme="minorEastAsia" w:hAnsiTheme="minorEastAsia" w:hint="eastAsia"/>
          <w:b/>
          <w:sz w:val="24"/>
        </w:rPr>
        <w:t>2清算原因</w:t>
      </w:r>
    </w:p>
    <w:p w:rsidR="00A03C2B"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基金为保本基金，保本周期为两年，根据《中华人民共和国证券投资基金法》、《公开募集证券投资基金运作管理办法》、《博时招财二号大数据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A03C2B" w:rsidRPr="00802A97" w:rsidRDefault="00A03C2B" w:rsidP="00A03C2B">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E1E53" w:rsidRPr="00802A97" w:rsidRDefault="003D04DE" w:rsidP="00E73BBE">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CB1A7E" w:rsidRPr="00802A97">
        <w:rPr>
          <w:rFonts w:asciiTheme="minorEastAsia" w:eastAsiaTheme="minorEastAsia" w:hAnsiTheme="minorEastAsia"/>
          <w:b/>
          <w:sz w:val="24"/>
        </w:rPr>
        <w:t>.</w:t>
      </w:r>
      <w:r w:rsidR="00CB1A7E" w:rsidRPr="00802A97">
        <w:rPr>
          <w:rFonts w:asciiTheme="minorEastAsia" w:eastAsiaTheme="minorEastAsia" w:hAnsiTheme="minorEastAsia" w:hint="eastAsia"/>
          <w:b/>
          <w:sz w:val="24"/>
        </w:rPr>
        <w:t>3</w:t>
      </w:r>
      <w:r w:rsidR="00CB1A7E" w:rsidRPr="00802A97">
        <w:rPr>
          <w:rFonts w:asciiTheme="minorEastAsia" w:eastAsiaTheme="minorEastAsia" w:hAnsiTheme="minorEastAsia"/>
          <w:b/>
          <w:sz w:val="24"/>
        </w:rPr>
        <w:t>.</w:t>
      </w:r>
      <w:r w:rsidR="00CB1A7E" w:rsidRPr="00802A97">
        <w:rPr>
          <w:rFonts w:asciiTheme="minorEastAsia" w:eastAsiaTheme="minorEastAsia" w:hAnsiTheme="minorEastAsia" w:hint="eastAsia"/>
          <w:b/>
          <w:sz w:val="24"/>
        </w:rPr>
        <w:t>3清算起始日</w:t>
      </w:r>
    </w:p>
    <w:p w:rsidR="00183136" w:rsidRPr="00802A97" w:rsidRDefault="00477B7F" w:rsidP="00183136">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根据《</w:t>
      </w:r>
      <w:r w:rsidR="00A03C2B" w:rsidRPr="00802A97">
        <w:rPr>
          <w:rFonts w:asciiTheme="minorEastAsia" w:eastAsiaTheme="minorEastAsia" w:hAnsiTheme="minorEastAsia" w:hint="eastAsia"/>
          <w:color w:val="000000"/>
          <w:sz w:val="24"/>
        </w:rPr>
        <w:t>博时基金管理有限公司关于博时招财二号大数据保本混合型证券投资基金基金合同终止及基金财产清算的公告</w:t>
      </w:r>
      <w:r w:rsidRPr="00802A97">
        <w:rPr>
          <w:rFonts w:asciiTheme="minorEastAsia" w:eastAsiaTheme="minorEastAsia" w:hAnsiTheme="minorEastAsia" w:hint="eastAsia"/>
          <w:color w:val="000000"/>
          <w:sz w:val="24"/>
        </w:rPr>
        <w:t>》，本基金的清算</w:t>
      </w:r>
      <w:r w:rsidR="00F51858" w:rsidRPr="00802A97">
        <w:rPr>
          <w:rFonts w:asciiTheme="minorEastAsia" w:eastAsiaTheme="minorEastAsia" w:hAnsiTheme="minorEastAsia" w:hint="eastAsia"/>
          <w:color w:val="000000"/>
          <w:sz w:val="24"/>
        </w:rPr>
        <w:t>起始日</w:t>
      </w:r>
      <w:r w:rsidRPr="00802A97">
        <w:rPr>
          <w:rFonts w:asciiTheme="minorEastAsia" w:eastAsiaTheme="minorEastAsia" w:hAnsiTheme="minorEastAsia" w:hint="eastAsia"/>
          <w:color w:val="000000"/>
          <w:sz w:val="24"/>
        </w:rPr>
        <w:t>为201</w:t>
      </w:r>
      <w:r w:rsidR="00BF6859"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年</w:t>
      </w:r>
      <w:r w:rsidR="00A03C2B"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w:t>
      </w:r>
      <w:r w:rsidR="00BF6859" w:rsidRPr="00802A97">
        <w:rPr>
          <w:rFonts w:asciiTheme="minorEastAsia" w:eastAsiaTheme="minorEastAsia" w:hAnsiTheme="minorEastAsia" w:hint="eastAsia"/>
          <w:color w:val="000000"/>
          <w:sz w:val="24"/>
        </w:rPr>
        <w:t>10</w:t>
      </w:r>
      <w:r w:rsidR="00E73BBE" w:rsidRPr="00802A97">
        <w:rPr>
          <w:rFonts w:asciiTheme="minorEastAsia" w:eastAsiaTheme="minorEastAsia" w:hAnsiTheme="minorEastAsia" w:hint="eastAsia"/>
          <w:color w:val="000000"/>
          <w:sz w:val="24"/>
        </w:rPr>
        <w:t>日</w:t>
      </w:r>
      <w:r w:rsidRPr="00802A97">
        <w:rPr>
          <w:rFonts w:asciiTheme="minorEastAsia" w:eastAsiaTheme="minorEastAsia" w:hAnsiTheme="minorEastAsia" w:hint="eastAsia"/>
          <w:color w:val="000000"/>
          <w:sz w:val="24"/>
        </w:rPr>
        <w:t>。</w:t>
      </w:r>
    </w:p>
    <w:p w:rsidR="00477B7F" w:rsidRPr="00802A97" w:rsidRDefault="003D04DE" w:rsidP="00E73BBE">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477B7F" w:rsidRPr="00802A97">
        <w:rPr>
          <w:rFonts w:asciiTheme="minorEastAsia" w:eastAsiaTheme="minorEastAsia" w:hAnsiTheme="minorEastAsia"/>
          <w:kern w:val="0"/>
          <w:szCs w:val="21"/>
        </w:rPr>
        <w:t>.</w:t>
      </w:r>
      <w:r w:rsidR="00477B7F" w:rsidRPr="00802A97">
        <w:rPr>
          <w:rFonts w:asciiTheme="minorEastAsia" w:eastAsiaTheme="minorEastAsia" w:hAnsiTheme="minorEastAsia" w:hint="eastAsia"/>
          <w:kern w:val="0"/>
          <w:szCs w:val="21"/>
        </w:rPr>
        <w:t>4清算财务报表的编制基础</w:t>
      </w:r>
    </w:p>
    <w:p w:rsidR="00477B7F" w:rsidRPr="00802A97" w:rsidRDefault="00477B7F" w:rsidP="00477B7F">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如财务报表附注</w:t>
      </w:r>
      <w:r w:rsidR="00E73BBE" w:rsidRPr="00802A97">
        <w:rPr>
          <w:rFonts w:asciiTheme="minorEastAsia" w:eastAsiaTheme="minorEastAsia" w:hAnsiTheme="minorEastAsia" w:hint="eastAsia"/>
          <w:color w:val="000000"/>
          <w:sz w:val="24"/>
        </w:rPr>
        <w:t>4.3.3</w:t>
      </w:r>
      <w:r w:rsidRPr="00802A97">
        <w:rPr>
          <w:rFonts w:asciiTheme="minorEastAsia" w:eastAsiaTheme="minorEastAsia" w:hAnsiTheme="minorEastAsia" w:hint="eastAsia"/>
          <w:color w:val="000000"/>
          <w:sz w:val="24"/>
        </w:rPr>
        <w:t>所述，自201</w:t>
      </w:r>
      <w:r w:rsidR="00BF6859"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年</w:t>
      </w:r>
      <w:r w:rsidR="00A03C2B"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w:t>
      </w:r>
      <w:r w:rsidR="00BF6859" w:rsidRPr="00802A97">
        <w:rPr>
          <w:rFonts w:asciiTheme="minorEastAsia" w:eastAsiaTheme="minorEastAsia" w:hAnsiTheme="minorEastAsia" w:hint="eastAsia"/>
          <w:color w:val="000000"/>
          <w:sz w:val="24"/>
        </w:rPr>
        <w:t>10</w:t>
      </w:r>
      <w:r w:rsidRPr="00802A97">
        <w:rPr>
          <w:rFonts w:asciiTheme="minorEastAsia" w:eastAsiaTheme="minorEastAsia" w:hAnsiTheme="minorEastAsia" w:hint="eastAsia"/>
          <w:color w:val="000000"/>
          <w:sz w:val="24"/>
        </w:rPr>
        <w:t>日起，本基金进入基金财产清算期，因此本基金财务报表以清算基础编制。</w:t>
      </w:r>
    </w:p>
    <w:p w:rsidR="00CC1CDC" w:rsidRPr="00802A97" w:rsidRDefault="00CC1CDC" w:rsidP="00CC1CDC">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本基金财务报表按附注</w:t>
      </w:r>
      <w:r w:rsidR="00E73BBE" w:rsidRPr="00802A97">
        <w:rPr>
          <w:rFonts w:asciiTheme="minorEastAsia" w:eastAsiaTheme="minorEastAsia" w:hAnsiTheme="minorEastAsia" w:hint="eastAsia"/>
          <w:color w:val="000000"/>
          <w:sz w:val="24"/>
        </w:rPr>
        <w:t>4.5</w:t>
      </w:r>
      <w:r w:rsidRPr="00802A97">
        <w:rPr>
          <w:rFonts w:asciiTheme="minorEastAsia" w:eastAsiaTheme="minorEastAsia" w:hAnsiTheme="minorEastAsia" w:hint="eastAsia"/>
          <w:color w:val="000000"/>
          <w:sz w:val="24"/>
        </w:rPr>
        <w:t>中所述的重要会计政策和会计估计以清算基础编制。于2018年</w:t>
      </w:r>
      <w:r w:rsidR="00A03C2B"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9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p>
    <w:p w:rsidR="00CC1CDC" w:rsidRPr="00802A97" w:rsidRDefault="00CC1CDC" w:rsidP="00EC3F9A">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此外，本基金财务报表按照中国证券投资基金业协会颁布的《证券投资基金会计核算业务指引》、《</w:t>
      </w:r>
      <w:r w:rsidR="00A03C2B" w:rsidRPr="00802A97">
        <w:rPr>
          <w:rFonts w:asciiTheme="minorEastAsia" w:eastAsiaTheme="minorEastAsia" w:hAnsiTheme="minorEastAsia" w:hint="eastAsia"/>
          <w:color w:val="000000"/>
          <w:sz w:val="24"/>
        </w:rPr>
        <w:t>博时招财二号大数据保本混合型证券投资基金基金合同</w:t>
      </w:r>
      <w:r w:rsidRPr="00802A97">
        <w:rPr>
          <w:rFonts w:asciiTheme="minorEastAsia" w:eastAsiaTheme="minorEastAsia" w:hAnsiTheme="minorEastAsia" w:hint="eastAsia"/>
          <w:color w:val="000000"/>
          <w:sz w:val="24"/>
        </w:rPr>
        <w:t>》约定的资产估值和会计核算方法及中国证监会发布的有关规定及允许的基金行业实务操作编制。</w:t>
      </w:r>
    </w:p>
    <w:p w:rsidR="00C1627A" w:rsidRPr="00802A97" w:rsidRDefault="003D04DE" w:rsidP="00E73BBE">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C1627A" w:rsidRPr="00802A97">
        <w:rPr>
          <w:rFonts w:asciiTheme="minorEastAsia" w:eastAsiaTheme="minorEastAsia" w:hAnsiTheme="minorEastAsia"/>
          <w:kern w:val="0"/>
          <w:szCs w:val="21"/>
        </w:rPr>
        <w:t>.</w:t>
      </w:r>
      <w:r w:rsidR="00C1627A" w:rsidRPr="00802A97">
        <w:rPr>
          <w:rFonts w:asciiTheme="minorEastAsia" w:eastAsiaTheme="minorEastAsia" w:hAnsiTheme="minorEastAsia" w:hint="eastAsia"/>
          <w:kern w:val="0"/>
          <w:szCs w:val="21"/>
        </w:rPr>
        <w:t>5重要会计政策和会计估计</w:t>
      </w:r>
    </w:p>
    <w:p w:rsidR="00C1627A" w:rsidRPr="00802A97" w:rsidRDefault="003D04DE" w:rsidP="00C1627A">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C1627A" w:rsidRPr="00802A97">
        <w:rPr>
          <w:rFonts w:asciiTheme="minorEastAsia" w:eastAsiaTheme="minorEastAsia" w:hAnsiTheme="minorEastAsia"/>
          <w:b/>
          <w:sz w:val="24"/>
        </w:rPr>
        <w:t>.</w:t>
      </w:r>
      <w:r w:rsidR="00C1627A" w:rsidRPr="00802A97">
        <w:rPr>
          <w:rFonts w:asciiTheme="minorEastAsia" w:eastAsiaTheme="minorEastAsia" w:hAnsiTheme="minorEastAsia" w:hint="eastAsia"/>
          <w:b/>
          <w:sz w:val="24"/>
        </w:rPr>
        <w:t>5</w:t>
      </w:r>
      <w:r w:rsidR="00C1627A" w:rsidRPr="00802A97">
        <w:rPr>
          <w:rFonts w:asciiTheme="minorEastAsia" w:eastAsiaTheme="minorEastAsia" w:hAnsiTheme="minorEastAsia"/>
          <w:b/>
          <w:sz w:val="24"/>
        </w:rPr>
        <w:t>.</w:t>
      </w:r>
      <w:r w:rsidR="00C1627A" w:rsidRPr="00802A97">
        <w:rPr>
          <w:rFonts w:asciiTheme="minorEastAsia" w:eastAsiaTheme="minorEastAsia" w:hAnsiTheme="minorEastAsia" w:hint="eastAsia"/>
          <w:b/>
          <w:sz w:val="24"/>
        </w:rPr>
        <w:t>1清算</w:t>
      </w:r>
      <w:r w:rsidR="00F51858" w:rsidRPr="00802A97">
        <w:rPr>
          <w:rFonts w:asciiTheme="minorEastAsia" w:eastAsiaTheme="minorEastAsia" w:hAnsiTheme="minorEastAsia" w:hint="eastAsia"/>
          <w:b/>
          <w:sz w:val="24"/>
        </w:rPr>
        <w:t>期间</w:t>
      </w:r>
    </w:p>
    <w:p w:rsidR="00811EC7" w:rsidRPr="00802A97" w:rsidRDefault="00811EC7" w:rsidP="00EC3F9A">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本财务报表的实际编制期间为2018年1月1日至2018年</w:t>
      </w:r>
      <w:r w:rsidR="00A03C2B" w:rsidRPr="00802A97">
        <w:rPr>
          <w:rFonts w:asciiTheme="minorEastAsia" w:eastAsiaTheme="minorEastAsia" w:hAnsiTheme="minorEastAsia" w:hint="eastAsia"/>
          <w:color w:val="000000"/>
          <w:sz w:val="24"/>
        </w:rPr>
        <w:t>8</w:t>
      </w:r>
      <w:r w:rsidRPr="00802A97">
        <w:rPr>
          <w:rFonts w:asciiTheme="minorEastAsia" w:eastAsiaTheme="minorEastAsia" w:hAnsiTheme="minorEastAsia" w:hint="eastAsia"/>
          <w:color w:val="000000"/>
          <w:sz w:val="24"/>
        </w:rPr>
        <w:t>月9日(基金最后运作日)止期间。</w:t>
      </w:r>
    </w:p>
    <w:p w:rsidR="00EE1E53" w:rsidRPr="00802A97" w:rsidRDefault="003D04DE" w:rsidP="00D065BA">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C1627A" w:rsidRPr="00802A97">
        <w:rPr>
          <w:rFonts w:asciiTheme="minorEastAsia" w:eastAsiaTheme="minorEastAsia" w:hAnsiTheme="minorEastAsia"/>
          <w:b/>
          <w:sz w:val="24"/>
        </w:rPr>
        <w:t>.</w:t>
      </w:r>
      <w:r w:rsidR="00C1627A" w:rsidRPr="00802A97">
        <w:rPr>
          <w:rFonts w:asciiTheme="minorEastAsia" w:eastAsiaTheme="minorEastAsia" w:hAnsiTheme="minorEastAsia" w:hint="eastAsia"/>
          <w:b/>
          <w:sz w:val="24"/>
        </w:rPr>
        <w:t>5</w:t>
      </w:r>
      <w:r w:rsidR="00C1627A" w:rsidRPr="00802A97">
        <w:rPr>
          <w:rFonts w:asciiTheme="minorEastAsia" w:eastAsiaTheme="minorEastAsia" w:hAnsiTheme="minorEastAsia"/>
          <w:b/>
          <w:sz w:val="24"/>
        </w:rPr>
        <w:t>.</w:t>
      </w:r>
      <w:r w:rsidR="00F13EB3" w:rsidRPr="00802A97">
        <w:rPr>
          <w:rFonts w:asciiTheme="minorEastAsia" w:eastAsiaTheme="minorEastAsia" w:hAnsiTheme="minorEastAsia"/>
          <w:b/>
          <w:sz w:val="24"/>
        </w:rPr>
        <w:t>2 记账本位币</w:t>
      </w:r>
    </w:p>
    <w:p w:rsidR="00EE1E53" w:rsidRPr="00802A97" w:rsidRDefault="00C1627A" w:rsidP="00EB4676">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本清算财务报表以人民币为记账本位。</w:t>
      </w:r>
    </w:p>
    <w:p w:rsidR="00140CDD" w:rsidRPr="00802A97" w:rsidRDefault="003D04DE" w:rsidP="00140CDD">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5</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 xml:space="preserve">3应收利息的确认和计量 </w:t>
      </w:r>
    </w:p>
    <w:p w:rsidR="00140CDD" w:rsidRPr="00802A97" w:rsidRDefault="00140CDD" w:rsidP="00140CDD">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应收款项按照未来应收取的款项金额计量。</w:t>
      </w:r>
    </w:p>
    <w:p w:rsidR="00140CDD" w:rsidRPr="00802A97" w:rsidRDefault="003D04DE" w:rsidP="00140CDD">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5</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 xml:space="preserve">4应付款项的确认和计量 </w:t>
      </w:r>
    </w:p>
    <w:p w:rsidR="00140CDD" w:rsidRPr="00802A97" w:rsidRDefault="00140CDD" w:rsidP="00140CDD">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应付款项按照未来应支付的款项金额计量。</w:t>
      </w:r>
    </w:p>
    <w:p w:rsidR="00140CDD" w:rsidRPr="00802A97" w:rsidRDefault="003D04DE" w:rsidP="00140CDD">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5</w:t>
      </w:r>
      <w:r w:rsidR="00140CDD" w:rsidRPr="00802A97">
        <w:rPr>
          <w:rFonts w:asciiTheme="minorEastAsia" w:eastAsiaTheme="minorEastAsia" w:hAnsiTheme="minorEastAsia"/>
          <w:b/>
          <w:sz w:val="24"/>
        </w:rPr>
        <w:t>.</w:t>
      </w:r>
      <w:r w:rsidR="00140CDD" w:rsidRPr="00802A97">
        <w:rPr>
          <w:rFonts w:asciiTheme="minorEastAsia" w:eastAsiaTheme="minorEastAsia" w:hAnsiTheme="minorEastAsia" w:hint="eastAsia"/>
          <w:b/>
          <w:sz w:val="24"/>
        </w:rPr>
        <w:t xml:space="preserve">5清算收益的确认和计量 </w:t>
      </w:r>
    </w:p>
    <w:p w:rsidR="00140CDD" w:rsidRPr="00802A97" w:rsidRDefault="00140CDD" w:rsidP="00720F6F">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清算收益按照实际发生的收益金额或未来应收取的款项金额计量。</w:t>
      </w:r>
    </w:p>
    <w:p w:rsidR="00720F6F" w:rsidRPr="00802A97" w:rsidRDefault="003D04DE" w:rsidP="00E73BBE">
      <w:pPr>
        <w:spacing w:line="360" w:lineRule="auto"/>
        <w:rPr>
          <w:rFonts w:asciiTheme="minorEastAsia" w:eastAsiaTheme="minorEastAsia" w:hAnsiTheme="minorEastAsia"/>
          <w:b/>
          <w:sz w:val="24"/>
        </w:rPr>
      </w:pPr>
      <w:r w:rsidRPr="00802A97">
        <w:rPr>
          <w:rFonts w:asciiTheme="minorEastAsia" w:eastAsiaTheme="minorEastAsia" w:hAnsiTheme="minorEastAsia" w:hint="eastAsia"/>
          <w:b/>
          <w:sz w:val="24"/>
        </w:rPr>
        <w:t>4</w:t>
      </w:r>
      <w:r w:rsidR="00720F6F" w:rsidRPr="00802A97">
        <w:rPr>
          <w:rFonts w:asciiTheme="minorEastAsia" w:eastAsiaTheme="minorEastAsia" w:hAnsiTheme="minorEastAsia"/>
          <w:b/>
          <w:sz w:val="24"/>
        </w:rPr>
        <w:t>.</w:t>
      </w:r>
      <w:r w:rsidR="00720F6F" w:rsidRPr="00802A97">
        <w:rPr>
          <w:rFonts w:asciiTheme="minorEastAsia" w:eastAsiaTheme="minorEastAsia" w:hAnsiTheme="minorEastAsia" w:hint="eastAsia"/>
          <w:b/>
          <w:sz w:val="24"/>
        </w:rPr>
        <w:t>5</w:t>
      </w:r>
      <w:r w:rsidR="00720F6F" w:rsidRPr="00802A97">
        <w:rPr>
          <w:rFonts w:asciiTheme="minorEastAsia" w:eastAsiaTheme="minorEastAsia" w:hAnsiTheme="minorEastAsia"/>
          <w:b/>
          <w:sz w:val="24"/>
        </w:rPr>
        <w:t>.</w:t>
      </w:r>
      <w:r w:rsidR="00E73BBE" w:rsidRPr="00802A97">
        <w:rPr>
          <w:rFonts w:asciiTheme="minorEastAsia" w:eastAsiaTheme="minorEastAsia" w:hAnsiTheme="minorEastAsia" w:hint="eastAsia"/>
          <w:b/>
          <w:sz w:val="24"/>
        </w:rPr>
        <w:t>6</w:t>
      </w:r>
      <w:r w:rsidR="00720F6F" w:rsidRPr="00802A97">
        <w:rPr>
          <w:rFonts w:asciiTheme="minorEastAsia" w:eastAsiaTheme="minorEastAsia" w:hAnsiTheme="minorEastAsia" w:hint="eastAsia"/>
          <w:b/>
          <w:sz w:val="24"/>
        </w:rPr>
        <w:t xml:space="preserve">清算费用的确认和计量 </w:t>
      </w:r>
    </w:p>
    <w:p w:rsidR="00720F6F" w:rsidRPr="00802A97" w:rsidRDefault="00720F6F" w:rsidP="00720F6F">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清算费用按照实际发生的费用金额或未来应支付的款项金额计量。</w:t>
      </w:r>
    </w:p>
    <w:p w:rsidR="00720F6F" w:rsidRPr="00802A97" w:rsidRDefault="003D04DE" w:rsidP="00E73BBE">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720F6F" w:rsidRPr="00802A97">
        <w:rPr>
          <w:rFonts w:asciiTheme="minorEastAsia" w:eastAsiaTheme="minorEastAsia" w:hAnsiTheme="minorEastAsia"/>
          <w:kern w:val="0"/>
          <w:szCs w:val="21"/>
        </w:rPr>
        <w:t>.</w:t>
      </w:r>
      <w:r w:rsidR="00720F6F" w:rsidRPr="00802A97">
        <w:rPr>
          <w:rFonts w:asciiTheme="minorEastAsia" w:eastAsiaTheme="minorEastAsia" w:hAnsiTheme="minorEastAsia" w:hint="eastAsia"/>
          <w:kern w:val="0"/>
          <w:szCs w:val="21"/>
        </w:rPr>
        <w:t>6税项</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行税额抵扣等增值税政策的通知》及其他相关财税法规和实务操作，主要税项列示如下： </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 (1)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 (2) 对基金从证券市场中取得的收入，包括买卖股票、债券的差价收入，股票的股息、红利收入，债券的利息收入及其他收入，暂不征收企业所得税。</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 (3)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 (4) 基金卖出股票按0.1%的税率缴纳股票交易印花税，买入股票不征收股票交易印花税。</w:t>
      </w:r>
    </w:p>
    <w:p w:rsidR="00A03C2B" w:rsidRPr="00802A97" w:rsidRDefault="00A03C2B" w:rsidP="00A03C2B">
      <w:pPr>
        <w:spacing w:line="360" w:lineRule="auto"/>
        <w:ind w:firstLineChars="150" w:firstLine="36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 xml:space="preserve"> (5) 本基金的城市维护建设税、教育费附加和地方教育费附加等税费按照实际缴纳增值税额的适用比例计算缴纳。</w:t>
      </w:r>
    </w:p>
    <w:p w:rsidR="00720F6F" w:rsidRPr="00802A97" w:rsidRDefault="003D04DE" w:rsidP="00E73BBE">
      <w:pPr>
        <w:pStyle w:val="2"/>
        <w:spacing w:before="0" w:after="0"/>
        <w:rPr>
          <w:rFonts w:asciiTheme="minorEastAsia" w:eastAsiaTheme="minorEastAsia" w:hAnsiTheme="minorEastAsia"/>
          <w:kern w:val="0"/>
          <w:szCs w:val="21"/>
        </w:rPr>
      </w:pPr>
      <w:r w:rsidRPr="00802A97">
        <w:rPr>
          <w:rFonts w:asciiTheme="minorEastAsia" w:eastAsiaTheme="minorEastAsia" w:hAnsiTheme="minorEastAsia" w:hint="eastAsia"/>
          <w:kern w:val="0"/>
          <w:szCs w:val="21"/>
        </w:rPr>
        <w:t>4</w:t>
      </w:r>
      <w:r w:rsidR="00720F6F" w:rsidRPr="00802A97">
        <w:rPr>
          <w:rFonts w:asciiTheme="minorEastAsia" w:eastAsiaTheme="minorEastAsia" w:hAnsiTheme="minorEastAsia"/>
          <w:kern w:val="0"/>
          <w:szCs w:val="21"/>
        </w:rPr>
        <w:t>.</w:t>
      </w:r>
      <w:r w:rsidR="00720F6F" w:rsidRPr="00802A97">
        <w:rPr>
          <w:rFonts w:asciiTheme="minorEastAsia" w:eastAsiaTheme="minorEastAsia" w:hAnsiTheme="minorEastAsia" w:hint="eastAsia"/>
          <w:kern w:val="0"/>
          <w:szCs w:val="21"/>
        </w:rPr>
        <w:t>7</w:t>
      </w:r>
      <w:r w:rsidR="009C415D" w:rsidRPr="00802A97">
        <w:rPr>
          <w:rFonts w:asciiTheme="minorEastAsia" w:eastAsiaTheme="minorEastAsia" w:hAnsiTheme="minorEastAsia"/>
          <w:kern w:val="0"/>
          <w:szCs w:val="21"/>
        </w:rPr>
        <w:t>本清算财务</w:t>
      </w:r>
      <w:r w:rsidR="009C415D" w:rsidRPr="00802A97">
        <w:rPr>
          <w:rFonts w:asciiTheme="minorEastAsia" w:eastAsiaTheme="minorEastAsia" w:hAnsiTheme="minorEastAsia" w:hint="eastAsia"/>
          <w:kern w:val="0"/>
          <w:szCs w:val="21"/>
        </w:rPr>
        <w:t>报告</w:t>
      </w:r>
      <w:r w:rsidR="00720F6F" w:rsidRPr="00802A97">
        <w:rPr>
          <w:rFonts w:asciiTheme="minorEastAsia" w:eastAsiaTheme="minorEastAsia" w:hAnsiTheme="minorEastAsia"/>
          <w:kern w:val="0"/>
          <w:szCs w:val="21"/>
        </w:rPr>
        <w:t>于201</w:t>
      </w:r>
      <w:r w:rsidR="00811EC7" w:rsidRPr="00802A97">
        <w:rPr>
          <w:rFonts w:asciiTheme="minorEastAsia" w:eastAsiaTheme="minorEastAsia" w:hAnsiTheme="minorEastAsia" w:hint="eastAsia"/>
          <w:kern w:val="0"/>
          <w:szCs w:val="21"/>
        </w:rPr>
        <w:t>8</w:t>
      </w:r>
      <w:r w:rsidR="00720F6F" w:rsidRPr="00802A97">
        <w:rPr>
          <w:rFonts w:asciiTheme="minorEastAsia" w:eastAsiaTheme="minorEastAsia" w:hAnsiTheme="minorEastAsia"/>
          <w:kern w:val="0"/>
          <w:szCs w:val="21"/>
        </w:rPr>
        <w:t>年</w:t>
      </w:r>
      <w:r w:rsidR="00A03C2B" w:rsidRPr="00802A97">
        <w:rPr>
          <w:rFonts w:asciiTheme="minorEastAsia" w:eastAsiaTheme="minorEastAsia" w:hAnsiTheme="minorEastAsia" w:hint="eastAsia"/>
          <w:kern w:val="0"/>
          <w:szCs w:val="21"/>
        </w:rPr>
        <w:t>8</w:t>
      </w:r>
      <w:r w:rsidR="00720F6F" w:rsidRPr="00802A97">
        <w:rPr>
          <w:rFonts w:asciiTheme="minorEastAsia" w:eastAsiaTheme="minorEastAsia" w:hAnsiTheme="minorEastAsia"/>
          <w:kern w:val="0"/>
          <w:szCs w:val="21"/>
        </w:rPr>
        <w:t>月</w:t>
      </w:r>
      <w:r w:rsidR="00A03C2B" w:rsidRPr="00802A97">
        <w:rPr>
          <w:rFonts w:asciiTheme="minorEastAsia" w:eastAsiaTheme="minorEastAsia" w:hAnsiTheme="minorEastAsia" w:hint="eastAsia"/>
          <w:kern w:val="0"/>
          <w:szCs w:val="21"/>
        </w:rPr>
        <w:t>30</w:t>
      </w:r>
      <w:r w:rsidR="00720F6F" w:rsidRPr="00802A97">
        <w:rPr>
          <w:rFonts w:asciiTheme="minorEastAsia" w:eastAsiaTheme="minorEastAsia" w:hAnsiTheme="minorEastAsia"/>
          <w:kern w:val="0"/>
          <w:szCs w:val="21"/>
        </w:rPr>
        <w:t>日经</w:t>
      </w:r>
      <w:r w:rsidR="00720F6F" w:rsidRPr="00802A97">
        <w:rPr>
          <w:rFonts w:asciiTheme="minorEastAsia" w:eastAsiaTheme="minorEastAsia" w:hAnsiTheme="minorEastAsia" w:hint="eastAsia"/>
          <w:kern w:val="0"/>
          <w:szCs w:val="21"/>
        </w:rPr>
        <w:t>基金</w:t>
      </w:r>
      <w:r w:rsidR="00720F6F" w:rsidRPr="00802A97">
        <w:rPr>
          <w:rFonts w:asciiTheme="minorEastAsia" w:eastAsiaTheme="minorEastAsia" w:hAnsiTheme="minorEastAsia"/>
          <w:kern w:val="0"/>
          <w:szCs w:val="21"/>
        </w:rPr>
        <w:t>管理人及基金托管人批准报出。</w:t>
      </w:r>
    </w:p>
    <w:p w:rsidR="009C415D" w:rsidRPr="00802A97" w:rsidRDefault="003D04DE" w:rsidP="00D61978">
      <w:pPr>
        <w:pStyle w:val="1"/>
        <w:keepNext/>
        <w:keepLines/>
        <w:widowControl w:val="0"/>
        <w:spacing w:beforeLines="100" w:afterLines="100" w:line="360" w:lineRule="auto"/>
        <w:jc w:val="center"/>
        <w:rPr>
          <w:rStyle w:val="2CharCharChar"/>
          <w:rFonts w:asciiTheme="minorEastAsia" w:eastAsiaTheme="minorEastAsia" w:hAnsiTheme="minorEastAsia"/>
        </w:rPr>
      </w:pPr>
      <w:bookmarkStart w:id="70" w:name="_Toc513023505"/>
      <w:r w:rsidRPr="00802A97">
        <w:rPr>
          <w:rStyle w:val="2CharCharChar"/>
          <w:rFonts w:asciiTheme="minorEastAsia" w:eastAsiaTheme="minorEastAsia" w:hAnsiTheme="minorEastAsia" w:hint="eastAsia"/>
        </w:rPr>
        <w:t>5</w:t>
      </w:r>
      <w:r w:rsidR="009C415D" w:rsidRPr="00802A97">
        <w:rPr>
          <w:rStyle w:val="2CharCharChar"/>
          <w:rFonts w:asciiTheme="minorEastAsia" w:eastAsiaTheme="minorEastAsia" w:hAnsiTheme="minorEastAsia" w:hint="eastAsia"/>
        </w:rPr>
        <w:t>、清算情况</w:t>
      </w:r>
      <w:bookmarkEnd w:id="70"/>
    </w:p>
    <w:p w:rsidR="00C33918" w:rsidRPr="00802A97" w:rsidRDefault="003D04DE" w:rsidP="00C33918">
      <w:pPr>
        <w:pStyle w:val="2"/>
        <w:spacing w:before="0" w:after="0"/>
        <w:rPr>
          <w:rFonts w:asciiTheme="minorEastAsia" w:eastAsiaTheme="minorEastAsia" w:hAnsiTheme="minorEastAsia"/>
          <w:kern w:val="0"/>
          <w:szCs w:val="21"/>
        </w:rPr>
      </w:pPr>
      <w:bookmarkStart w:id="71" w:name="_Toc500251836"/>
      <w:bookmarkStart w:id="72" w:name="_Toc513023506"/>
      <w:r w:rsidRPr="00802A97">
        <w:rPr>
          <w:rFonts w:asciiTheme="minorEastAsia" w:eastAsiaTheme="minorEastAsia" w:hAnsiTheme="minorEastAsia" w:hint="eastAsia"/>
          <w:kern w:val="0"/>
          <w:szCs w:val="21"/>
        </w:rPr>
        <w:t>5</w:t>
      </w:r>
      <w:r w:rsidR="00C33918" w:rsidRPr="00802A97">
        <w:rPr>
          <w:rFonts w:asciiTheme="minorEastAsia" w:eastAsiaTheme="minorEastAsia" w:hAnsiTheme="minorEastAsia" w:hint="eastAsia"/>
          <w:kern w:val="0"/>
          <w:szCs w:val="21"/>
        </w:rPr>
        <w:t>.1 资产负债清算情况</w:t>
      </w:r>
      <w:bookmarkEnd w:id="71"/>
      <w:bookmarkEnd w:id="72"/>
    </w:p>
    <w:p w:rsidR="00C33918" w:rsidRPr="00802A97" w:rsidRDefault="00C33918" w:rsidP="00C33918">
      <w:pPr>
        <w:pStyle w:val="XB"/>
        <w:rPr>
          <w:rFonts w:asciiTheme="minorEastAsia" w:eastAsiaTheme="minorEastAsia" w:hAnsiTheme="minorEastAsia"/>
        </w:rPr>
      </w:pPr>
      <w:r w:rsidRPr="00802A97">
        <w:rPr>
          <w:rFonts w:asciiTheme="minorEastAsia" w:eastAsiaTheme="minorEastAsia" w:hAnsiTheme="minorEastAsia" w:hint="eastAsia"/>
        </w:rPr>
        <w:t>自2018年</w:t>
      </w:r>
      <w:r w:rsidR="00A03C2B" w:rsidRPr="00802A97">
        <w:rPr>
          <w:rFonts w:asciiTheme="minorEastAsia" w:eastAsiaTheme="minorEastAsia" w:hAnsiTheme="minorEastAsia" w:hint="eastAsia"/>
        </w:rPr>
        <w:t>8</w:t>
      </w:r>
      <w:r w:rsidRPr="00802A97">
        <w:rPr>
          <w:rFonts w:asciiTheme="minorEastAsia" w:eastAsiaTheme="minorEastAsia" w:hAnsiTheme="minorEastAsia" w:hint="eastAsia"/>
        </w:rPr>
        <w:t>月10日至2018年</w:t>
      </w:r>
      <w:r w:rsidR="00A03C2B" w:rsidRPr="00802A97">
        <w:rPr>
          <w:rFonts w:asciiTheme="minorEastAsia" w:eastAsiaTheme="minorEastAsia" w:hAnsiTheme="minorEastAsia" w:hint="eastAsia"/>
        </w:rPr>
        <w:t>8</w:t>
      </w:r>
      <w:r w:rsidRPr="00802A97">
        <w:rPr>
          <w:rFonts w:asciiTheme="minorEastAsia" w:eastAsiaTheme="minorEastAsia" w:hAnsiTheme="minorEastAsia" w:hint="eastAsia"/>
        </w:rPr>
        <w:t>月</w:t>
      </w:r>
      <w:r w:rsidR="00A03C2B" w:rsidRPr="00802A97">
        <w:rPr>
          <w:rFonts w:asciiTheme="minorEastAsia" w:eastAsiaTheme="minorEastAsia" w:hAnsiTheme="minorEastAsia" w:hint="eastAsia"/>
        </w:rPr>
        <w:t>30</w:t>
      </w:r>
      <w:r w:rsidRPr="00802A97">
        <w:rPr>
          <w:rFonts w:asciiTheme="minorEastAsia" w:eastAsiaTheme="minorEastAsia" w:hAnsiTheme="minorEastAsia" w:hint="eastAsia"/>
        </w:rPr>
        <w:t>日止为本次清算期间，基金财产清算小组对本基金的基金财产进行清算，全部清算工作按清算原则和清算手续进行。具体清算情况如下：</w:t>
      </w:r>
    </w:p>
    <w:p w:rsidR="00C33918" w:rsidRPr="00802A97" w:rsidRDefault="00C33918" w:rsidP="001F25C4">
      <w:pPr>
        <w:pStyle w:val="XB"/>
        <w:numPr>
          <w:ilvl w:val="0"/>
          <w:numId w:val="7"/>
        </w:numPr>
        <w:ind w:firstLineChars="0"/>
        <w:rPr>
          <w:rFonts w:asciiTheme="minorEastAsia" w:eastAsiaTheme="minorEastAsia" w:hAnsiTheme="minorEastAsia" w:cs="Arial"/>
        </w:rPr>
      </w:pPr>
      <w:r w:rsidRPr="00802A97">
        <w:rPr>
          <w:rFonts w:asciiTheme="minorEastAsia" w:eastAsiaTheme="minorEastAsia" w:hAnsiTheme="minorEastAsia" w:hint="eastAsia"/>
        </w:rPr>
        <w:t>本基金最后运作日应收利息为人民币</w:t>
      </w:r>
      <w:r w:rsidR="00F83B6A" w:rsidRPr="00802A97">
        <w:rPr>
          <w:rFonts w:asciiTheme="minorEastAsia" w:eastAsiaTheme="minorEastAsia" w:hAnsiTheme="minorEastAsia" w:cs="Arial" w:hint="eastAsia"/>
        </w:rPr>
        <w:t>111,999.77</w:t>
      </w:r>
      <w:r w:rsidRPr="00802A97">
        <w:rPr>
          <w:rFonts w:asciiTheme="minorEastAsia" w:eastAsiaTheme="minorEastAsia" w:hAnsiTheme="minorEastAsia" w:cs="Arial" w:hint="eastAsia"/>
        </w:rPr>
        <w:t>元，尚未收回。</w:t>
      </w:r>
    </w:p>
    <w:p w:rsidR="00C33918" w:rsidRPr="00802A97" w:rsidRDefault="00F83B6A" w:rsidP="00CC1CDC">
      <w:pPr>
        <w:pStyle w:val="XB"/>
        <w:jc w:val="left"/>
        <w:rPr>
          <w:rFonts w:asciiTheme="minorEastAsia" w:eastAsiaTheme="minorEastAsia" w:hAnsiTheme="minorEastAsia"/>
        </w:rPr>
      </w:pPr>
      <w:r w:rsidRPr="00802A97">
        <w:rPr>
          <w:rFonts w:asciiTheme="minorEastAsia" w:eastAsiaTheme="minorEastAsia" w:hAnsiTheme="minorEastAsia" w:hint="eastAsia"/>
        </w:rPr>
        <w:t>2</w:t>
      </w:r>
      <w:r w:rsidR="00C33918" w:rsidRPr="00802A97">
        <w:rPr>
          <w:rFonts w:asciiTheme="minorEastAsia" w:eastAsiaTheme="minorEastAsia" w:hAnsiTheme="minorEastAsia" w:hint="eastAsia"/>
        </w:rPr>
        <w:t>、本基金最后运作日应付管理人报酬为人民币</w:t>
      </w:r>
      <w:r w:rsidRPr="00802A97">
        <w:rPr>
          <w:rFonts w:asciiTheme="minorEastAsia" w:eastAsiaTheme="minorEastAsia" w:hAnsiTheme="minorEastAsia" w:hint="eastAsia"/>
        </w:rPr>
        <w:t>180,941.02</w:t>
      </w:r>
      <w:r w:rsidR="00C33918" w:rsidRPr="00802A97">
        <w:rPr>
          <w:rFonts w:asciiTheme="minorEastAsia" w:eastAsiaTheme="minorEastAsia" w:hAnsiTheme="minorEastAsia" w:hint="eastAsia"/>
        </w:rPr>
        <w:t>元，该款项</w:t>
      </w:r>
      <w:r w:rsidR="00493A38" w:rsidRPr="00802A97">
        <w:rPr>
          <w:rFonts w:asciiTheme="minorEastAsia" w:eastAsiaTheme="minorEastAsia" w:hAnsiTheme="minorEastAsia" w:hint="eastAsia"/>
        </w:rPr>
        <w:t>最后</w:t>
      </w:r>
      <w:r w:rsidR="003B6ABB" w:rsidRPr="00802A97">
        <w:rPr>
          <w:rFonts w:asciiTheme="minorEastAsia" w:eastAsiaTheme="minorEastAsia" w:hAnsiTheme="minorEastAsia" w:hint="eastAsia"/>
        </w:rPr>
        <w:t>已</w:t>
      </w:r>
      <w:r w:rsidR="00C33918" w:rsidRPr="00802A97">
        <w:rPr>
          <w:rFonts w:asciiTheme="minorEastAsia" w:eastAsiaTheme="minorEastAsia" w:hAnsiTheme="minorEastAsia" w:hint="eastAsia"/>
        </w:rPr>
        <w:t>于201</w:t>
      </w:r>
      <w:r w:rsidR="00493A38"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年</w:t>
      </w:r>
      <w:r w:rsidR="001F25C4"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月</w:t>
      </w:r>
      <w:r w:rsidR="001F25C4" w:rsidRPr="00802A97">
        <w:rPr>
          <w:rFonts w:asciiTheme="minorEastAsia" w:eastAsiaTheme="minorEastAsia" w:hAnsiTheme="minorEastAsia" w:hint="eastAsia"/>
        </w:rPr>
        <w:t>23</w:t>
      </w:r>
      <w:r w:rsidR="00C33918" w:rsidRPr="00802A97">
        <w:rPr>
          <w:rFonts w:asciiTheme="minorEastAsia" w:eastAsiaTheme="minorEastAsia" w:hAnsiTheme="minorEastAsia" w:hint="eastAsia"/>
        </w:rPr>
        <w:t>日支付。</w:t>
      </w:r>
    </w:p>
    <w:p w:rsidR="00C33918" w:rsidRPr="00802A97" w:rsidRDefault="001F25C4" w:rsidP="00C33918">
      <w:pPr>
        <w:pStyle w:val="XB"/>
        <w:rPr>
          <w:rFonts w:asciiTheme="minorEastAsia" w:eastAsiaTheme="minorEastAsia" w:hAnsiTheme="minorEastAsia"/>
        </w:rPr>
      </w:pPr>
      <w:r w:rsidRPr="00802A97">
        <w:rPr>
          <w:rFonts w:asciiTheme="minorEastAsia" w:eastAsiaTheme="minorEastAsia" w:hAnsiTheme="minorEastAsia" w:hint="eastAsia"/>
        </w:rPr>
        <w:t>3</w:t>
      </w:r>
      <w:r w:rsidR="00C33918" w:rsidRPr="00802A97">
        <w:rPr>
          <w:rFonts w:asciiTheme="minorEastAsia" w:eastAsiaTheme="minorEastAsia" w:hAnsiTheme="minorEastAsia" w:hint="eastAsia"/>
        </w:rPr>
        <w:t>、本基金最后运作日应付托管费为人民币</w:t>
      </w:r>
      <w:r w:rsidRPr="00802A97">
        <w:rPr>
          <w:rFonts w:asciiTheme="minorEastAsia" w:eastAsiaTheme="minorEastAsia" w:hAnsiTheme="minorEastAsia" w:hint="eastAsia"/>
        </w:rPr>
        <w:t>33,926.43</w:t>
      </w:r>
      <w:r w:rsidR="00C33918" w:rsidRPr="00802A97">
        <w:rPr>
          <w:rFonts w:asciiTheme="minorEastAsia" w:eastAsiaTheme="minorEastAsia" w:hAnsiTheme="minorEastAsia" w:hint="eastAsia"/>
        </w:rPr>
        <w:t>元，该款项已于201</w:t>
      </w:r>
      <w:r w:rsidR="00493A38"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年</w:t>
      </w:r>
      <w:r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月</w:t>
      </w:r>
      <w:r w:rsidRPr="00802A97">
        <w:rPr>
          <w:rFonts w:asciiTheme="minorEastAsia" w:eastAsiaTheme="minorEastAsia" w:hAnsiTheme="minorEastAsia" w:hint="eastAsia"/>
        </w:rPr>
        <w:t>23</w:t>
      </w:r>
      <w:r w:rsidR="00C33918" w:rsidRPr="00802A97">
        <w:rPr>
          <w:rFonts w:asciiTheme="minorEastAsia" w:eastAsiaTheme="minorEastAsia" w:hAnsiTheme="minorEastAsia" w:hint="eastAsia"/>
        </w:rPr>
        <w:t>日支付。</w:t>
      </w:r>
    </w:p>
    <w:p w:rsidR="001F25C4" w:rsidRPr="00802A97" w:rsidRDefault="001F25C4" w:rsidP="001F25C4">
      <w:pPr>
        <w:pStyle w:val="XB"/>
        <w:rPr>
          <w:rFonts w:asciiTheme="minorEastAsia" w:eastAsiaTheme="minorEastAsia" w:hAnsiTheme="minorEastAsia"/>
        </w:rPr>
      </w:pPr>
      <w:r w:rsidRPr="00802A97">
        <w:rPr>
          <w:rFonts w:asciiTheme="minorEastAsia" w:eastAsiaTheme="minorEastAsia" w:hAnsiTheme="minorEastAsia" w:hint="eastAsia"/>
        </w:rPr>
        <w:t>4、本基金最后运作日应付销售服务费为人民币22,617.63元，该款项已于2018年8月23日支付。</w:t>
      </w:r>
    </w:p>
    <w:p w:rsidR="00C33918" w:rsidRPr="00802A97" w:rsidRDefault="00C33918" w:rsidP="00C33918">
      <w:pPr>
        <w:pStyle w:val="XB"/>
        <w:rPr>
          <w:rFonts w:asciiTheme="minorEastAsia" w:eastAsiaTheme="minorEastAsia" w:hAnsiTheme="minorEastAsia"/>
        </w:rPr>
      </w:pPr>
      <w:r w:rsidRPr="00802A97">
        <w:rPr>
          <w:rFonts w:asciiTheme="minorEastAsia" w:eastAsiaTheme="minorEastAsia" w:hAnsiTheme="minorEastAsia" w:hint="eastAsia"/>
        </w:rPr>
        <w:t>5、本基金最后运作日应付交易费用为人民币</w:t>
      </w:r>
      <w:r w:rsidR="001F25C4" w:rsidRPr="00802A97">
        <w:rPr>
          <w:rFonts w:asciiTheme="minorEastAsia" w:eastAsiaTheme="minorEastAsia" w:hAnsiTheme="minorEastAsia" w:hint="eastAsia"/>
        </w:rPr>
        <w:t>356,731.46</w:t>
      </w:r>
      <w:r w:rsidRPr="00802A97">
        <w:rPr>
          <w:rFonts w:asciiTheme="minorEastAsia" w:eastAsiaTheme="minorEastAsia" w:hAnsiTheme="minorEastAsia" w:hint="eastAsia"/>
        </w:rPr>
        <w:t>元，其中有</w:t>
      </w:r>
      <w:r w:rsidR="001F25C4" w:rsidRPr="00802A97">
        <w:rPr>
          <w:rFonts w:asciiTheme="minorEastAsia" w:eastAsiaTheme="minorEastAsia" w:hAnsiTheme="minorEastAsia" w:hint="eastAsia"/>
        </w:rPr>
        <w:t>356,518.96</w:t>
      </w:r>
      <w:r w:rsidRPr="00802A97">
        <w:rPr>
          <w:rFonts w:asciiTheme="minorEastAsia" w:eastAsiaTheme="minorEastAsia" w:hAnsiTheme="minorEastAsia" w:hint="eastAsia"/>
        </w:rPr>
        <w:t>元为应付券商佣金，已于201</w:t>
      </w:r>
      <w:r w:rsidR="002C0C07" w:rsidRPr="00802A97">
        <w:rPr>
          <w:rFonts w:asciiTheme="minorEastAsia" w:eastAsiaTheme="minorEastAsia" w:hAnsiTheme="minorEastAsia" w:hint="eastAsia"/>
        </w:rPr>
        <w:t>8</w:t>
      </w:r>
      <w:r w:rsidRPr="00802A97">
        <w:rPr>
          <w:rFonts w:asciiTheme="minorEastAsia" w:eastAsiaTheme="minorEastAsia" w:hAnsiTheme="minorEastAsia" w:hint="eastAsia"/>
        </w:rPr>
        <w:t>年</w:t>
      </w:r>
      <w:r w:rsidR="001F25C4" w:rsidRPr="00802A97">
        <w:rPr>
          <w:rFonts w:asciiTheme="minorEastAsia" w:eastAsiaTheme="minorEastAsia" w:hAnsiTheme="minorEastAsia" w:hint="eastAsia"/>
        </w:rPr>
        <w:t>8</w:t>
      </w:r>
      <w:r w:rsidRPr="00802A97">
        <w:rPr>
          <w:rFonts w:asciiTheme="minorEastAsia" w:eastAsiaTheme="minorEastAsia" w:hAnsiTheme="minorEastAsia" w:hint="eastAsia"/>
        </w:rPr>
        <w:t>月</w:t>
      </w:r>
      <w:r w:rsidR="001F25C4" w:rsidRPr="00802A97">
        <w:rPr>
          <w:rFonts w:asciiTheme="minorEastAsia" w:eastAsiaTheme="minorEastAsia" w:hAnsiTheme="minorEastAsia" w:hint="eastAsia"/>
        </w:rPr>
        <w:t>2</w:t>
      </w:r>
      <w:r w:rsidR="00FF400E" w:rsidRPr="00802A97">
        <w:rPr>
          <w:rFonts w:asciiTheme="minorEastAsia" w:eastAsiaTheme="minorEastAsia" w:hAnsiTheme="minorEastAsia" w:hint="eastAsia"/>
        </w:rPr>
        <w:t>2</w:t>
      </w:r>
      <w:r w:rsidRPr="00802A97">
        <w:rPr>
          <w:rFonts w:asciiTheme="minorEastAsia" w:eastAsiaTheme="minorEastAsia" w:hAnsiTheme="minorEastAsia" w:hint="eastAsia"/>
        </w:rPr>
        <w:t>日支付。</w:t>
      </w:r>
    </w:p>
    <w:p w:rsidR="00E52D7F" w:rsidRPr="00802A97" w:rsidRDefault="00E52D7F" w:rsidP="00E52D7F">
      <w:pPr>
        <w:pStyle w:val="XB"/>
        <w:rPr>
          <w:rFonts w:asciiTheme="minorEastAsia" w:eastAsiaTheme="minorEastAsia" w:hAnsiTheme="minorEastAsia"/>
        </w:rPr>
      </w:pPr>
      <w:r w:rsidRPr="00802A97">
        <w:rPr>
          <w:rFonts w:asciiTheme="minorEastAsia" w:eastAsiaTheme="minorEastAsia" w:hAnsiTheme="minorEastAsia" w:hint="eastAsia"/>
        </w:rPr>
        <w:t>6、本基金最后运作日应付税费为人民币</w:t>
      </w:r>
      <w:r w:rsidR="001F25C4" w:rsidRPr="00802A97">
        <w:rPr>
          <w:rFonts w:asciiTheme="minorEastAsia" w:eastAsiaTheme="minorEastAsia" w:hAnsiTheme="minorEastAsia" w:hint="eastAsia"/>
        </w:rPr>
        <w:t>462.95</w:t>
      </w:r>
      <w:r w:rsidRPr="00802A97">
        <w:rPr>
          <w:rFonts w:asciiTheme="minorEastAsia" w:eastAsiaTheme="minorEastAsia" w:hAnsiTheme="minorEastAsia" w:hint="eastAsia"/>
        </w:rPr>
        <w:t>元，已于2018年</w:t>
      </w:r>
      <w:r w:rsidR="001F25C4" w:rsidRPr="00802A97">
        <w:rPr>
          <w:rFonts w:asciiTheme="minorEastAsia" w:eastAsiaTheme="minorEastAsia" w:hAnsiTheme="minorEastAsia" w:hint="eastAsia"/>
        </w:rPr>
        <w:t>8</w:t>
      </w:r>
      <w:r w:rsidRPr="00802A97">
        <w:rPr>
          <w:rFonts w:asciiTheme="minorEastAsia" w:eastAsiaTheme="minorEastAsia" w:hAnsiTheme="minorEastAsia" w:hint="eastAsia"/>
        </w:rPr>
        <w:t>月23日支付。</w:t>
      </w:r>
    </w:p>
    <w:p w:rsidR="00E52D7F" w:rsidRPr="00802A97" w:rsidRDefault="00E52D7F" w:rsidP="00C33918">
      <w:pPr>
        <w:pStyle w:val="XB"/>
        <w:rPr>
          <w:rFonts w:asciiTheme="minorEastAsia" w:eastAsiaTheme="minorEastAsia" w:hAnsiTheme="minorEastAsia"/>
        </w:rPr>
      </w:pPr>
      <w:r w:rsidRPr="00802A97">
        <w:rPr>
          <w:rFonts w:asciiTheme="minorEastAsia" w:eastAsiaTheme="minorEastAsia" w:hAnsiTheme="minorEastAsia" w:hint="eastAsia"/>
        </w:rPr>
        <w:t>7</w:t>
      </w:r>
      <w:r w:rsidR="00C33918" w:rsidRPr="00802A97">
        <w:rPr>
          <w:rFonts w:asciiTheme="minorEastAsia" w:eastAsiaTheme="minorEastAsia" w:hAnsiTheme="minorEastAsia" w:hint="eastAsia"/>
        </w:rPr>
        <w:t>、本基金最后运作日其他负债为人民币</w:t>
      </w:r>
      <w:r w:rsidR="001F25C4" w:rsidRPr="00802A97">
        <w:rPr>
          <w:rFonts w:asciiTheme="minorEastAsia" w:eastAsiaTheme="minorEastAsia" w:hAnsiTheme="minorEastAsia" w:hint="eastAsia"/>
        </w:rPr>
        <w:t>221,050.00</w:t>
      </w:r>
      <w:r w:rsidR="00C33918" w:rsidRPr="00802A97">
        <w:rPr>
          <w:rFonts w:asciiTheme="minorEastAsia" w:eastAsiaTheme="minorEastAsia" w:hAnsiTheme="minorEastAsia" w:hint="eastAsia"/>
        </w:rPr>
        <w:t>元，包括预提审计费、应付信息披露费、中债银行间账户维护费、上清银行间账户维护费</w:t>
      </w:r>
      <w:r w:rsidRPr="00802A97">
        <w:rPr>
          <w:rFonts w:asciiTheme="minorEastAsia" w:eastAsiaTheme="minorEastAsia" w:hAnsiTheme="minorEastAsia" w:hint="eastAsia"/>
        </w:rPr>
        <w:t>、预提</w:t>
      </w:r>
      <w:r w:rsidR="00C33918" w:rsidRPr="00802A97">
        <w:rPr>
          <w:rFonts w:asciiTheme="minorEastAsia" w:eastAsiaTheme="minorEastAsia" w:hAnsiTheme="minorEastAsia" w:hint="eastAsia"/>
        </w:rPr>
        <w:t>汇划费。</w:t>
      </w:r>
      <w:r w:rsidR="00560FD8" w:rsidRPr="00802A97">
        <w:rPr>
          <w:rFonts w:asciiTheme="minorEastAsia" w:eastAsiaTheme="minorEastAsia" w:hAnsiTheme="minorEastAsia" w:hint="eastAsia"/>
        </w:rPr>
        <w:t>其中，</w:t>
      </w:r>
      <w:r w:rsidR="00C33918" w:rsidRPr="00802A97">
        <w:rPr>
          <w:rFonts w:asciiTheme="minorEastAsia" w:eastAsiaTheme="minorEastAsia" w:hAnsiTheme="minorEastAsia" w:hint="eastAsia"/>
        </w:rPr>
        <w:t>本基金最后运作日应付审计费人民币</w:t>
      </w:r>
      <w:r w:rsidR="001F25C4" w:rsidRPr="00802A97">
        <w:rPr>
          <w:rFonts w:asciiTheme="minorEastAsia" w:eastAsiaTheme="minorEastAsia" w:hAnsiTheme="minorEastAsia" w:hint="eastAsia"/>
        </w:rPr>
        <w:t>35,000.00</w:t>
      </w:r>
      <w:r w:rsidR="00C33918" w:rsidRPr="00802A97">
        <w:rPr>
          <w:rFonts w:asciiTheme="minorEastAsia" w:eastAsiaTheme="minorEastAsia" w:hAnsiTheme="minorEastAsia" w:hint="eastAsia"/>
        </w:rPr>
        <w:t>元，该款项将于取得审计费发票日支付；本基金最后运作日应付信息披露费</w:t>
      </w:r>
      <w:r w:rsidR="00A7419C" w:rsidRPr="00802A97">
        <w:rPr>
          <w:rFonts w:asciiTheme="minorEastAsia" w:eastAsiaTheme="minorEastAsia" w:hAnsiTheme="minorEastAsia" w:hint="eastAsia"/>
        </w:rPr>
        <w:t>人民币</w:t>
      </w:r>
      <w:r w:rsidR="001F25C4" w:rsidRPr="00802A97">
        <w:rPr>
          <w:rFonts w:asciiTheme="minorEastAsia" w:eastAsiaTheme="minorEastAsia" w:hAnsiTheme="minorEastAsia" w:hint="eastAsia"/>
        </w:rPr>
        <w:t>180,000.00</w:t>
      </w:r>
      <w:r w:rsidR="00C33918" w:rsidRPr="00802A97">
        <w:rPr>
          <w:rFonts w:asciiTheme="minorEastAsia" w:eastAsiaTheme="minorEastAsia" w:hAnsiTheme="minorEastAsia" w:hint="eastAsia"/>
        </w:rPr>
        <w:t>元，该款</w:t>
      </w:r>
      <w:r w:rsidRPr="00802A97">
        <w:rPr>
          <w:rFonts w:asciiTheme="minorEastAsia" w:eastAsiaTheme="minorEastAsia" w:hAnsiTheme="minorEastAsia" w:hint="eastAsia"/>
        </w:rPr>
        <w:t>项将于取得信息披露费发票日支付。</w:t>
      </w:r>
      <w:r w:rsidR="00A7419C" w:rsidRPr="00802A97">
        <w:rPr>
          <w:rFonts w:asciiTheme="minorEastAsia" w:eastAsiaTheme="minorEastAsia" w:hAnsiTheme="minorEastAsia" w:hint="eastAsia"/>
        </w:rPr>
        <w:t>本基金最后运作日中债银行间账户维护费人民币</w:t>
      </w:r>
      <w:r w:rsidR="001F25C4" w:rsidRPr="00802A97">
        <w:rPr>
          <w:rFonts w:asciiTheme="minorEastAsia" w:eastAsiaTheme="minorEastAsia" w:hAnsiTheme="minorEastAsia" w:hint="eastAsia"/>
        </w:rPr>
        <w:t>3,000.00</w:t>
      </w:r>
      <w:r w:rsidR="00A7419C" w:rsidRPr="00802A97">
        <w:rPr>
          <w:rFonts w:asciiTheme="minorEastAsia" w:eastAsiaTheme="minorEastAsia" w:hAnsiTheme="minorEastAsia" w:hint="eastAsia"/>
        </w:rPr>
        <w:t>元，</w:t>
      </w:r>
      <w:r w:rsidR="001F25C4" w:rsidRPr="00802A97">
        <w:rPr>
          <w:rFonts w:asciiTheme="minorEastAsia" w:eastAsiaTheme="minorEastAsia" w:hAnsiTheme="minorEastAsia" w:hint="eastAsia"/>
        </w:rPr>
        <w:t>该款项将</w:t>
      </w:r>
      <w:r w:rsidR="00A7419C" w:rsidRPr="00802A97">
        <w:rPr>
          <w:rFonts w:asciiTheme="minorEastAsia" w:eastAsiaTheme="minorEastAsia" w:hAnsiTheme="minorEastAsia" w:hint="eastAsia"/>
        </w:rPr>
        <w:t>于收到相关单据时支付。上清银行间账户维护费人民币</w:t>
      </w:r>
      <w:r w:rsidR="001F25C4" w:rsidRPr="00802A97">
        <w:rPr>
          <w:rFonts w:asciiTheme="minorEastAsia" w:eastAsiaTheme="minorEastAsia" w:hAnsiTheme="minorEastAsia" w:hint="eastAsia"/>
        </w:rPr>
        <w:t>3,000.00</w:t>
      </w:r>
      <w:r w:rsidR="00A7419C" w:rsidRPr="00802A97">
        <w:rPr>
          <w:rFonts w:asciiTheme="minorEastAsia" w:eastAsiaTheme="minorEastAsia" w:hAnsiTheme="minorEastAsia" w:hint="eastAsia"/>
        </w:rPr>
        <w:t>元，</w:t>
      </w:r>
      <w:r w:rsidR="001F25C4" w:rsidRPr="00802A97">
        <w:rPr>
          <w:rFonts w:asciiTheme="minorEastAsia" w:eastAsiaTheme="minorEastAsia" w:hAnsiTheme="minorEastAsia" w:hint="eastAsia"/>
        </w:rPr>
        <w:t>该款项将于收到相关单据时支付</w:t>
      </w:r>
      <w:r w:rsidR="00A7419C" w:rsidRPr="00802A97">
        <w:rPr>
          <w:rFonts w:asciiTheme="minorEastAsia" w:eastAsiaTheme="minorEastAsia" w:hAnsiTheme="minorEastAsia" w:hint="eastAsia"/>
        </w:rPr>
        <w:t>。</w:t>
      </w:r>
      <w:r w:rsidR="0058528F" w:rsidRPr="00802A97">
        <w:rPr>
          <w:rFonts w:asciiTheme="minorEastAsia" w:eastAsiaTheme="minorEastAsia" w:hAnsiTheme="minorEastAsia" w:hint="eastAsia"/>
        </w:rPr>
        <w:t>预提汇划费人民币</w:t>
      </w:r>
      <w:r w:rsidR="001F25C4" w:rsidRPr="00802A97">
        <w:rPr>
          <w:rFonts w:asciiTheme="minorEastAsia" w:eastAsiaTheme="minorEastAsia" w:hAnsiTheme="minorEastAsia" w:hint="eastAsia"/>
        </w:rPr>
        <w:t>5</w:t>
      </w:r>
      <w:r w:rsidR="0058528F" w:rsidRPr="00802A97">
        <w:rPr>
          <w:rFonts w:asciiTheme="minorEastAsia" w:eastAsiaTheme="minorEastAsia" w:hAnsiTheme="minorEastAsia" w:hint="eastAsia"/>
        </w:rPr>
        <w:t>0.00元</w:t>
      </w:r>
      <w:r w:rsidR="00316DE7" w:rsidRPr="00802A97">
        <w:rPr>
          <w:rFonts w:asciiTheme="minorEastAsia" w:eastAsiaTheme="minorEastAsia" w:hAnsiTheme="minorEastAsia" w:hint="eastAsia"/>
        </w:rPr>
        <w:t>，该款项将于托管行收取时支付</w:t>
      </w:r>
      <w:r w:rsidR="0058528F" w:rsidRPr="00802A97">
        <w:rPr>
          <w:rFonts w:asciiTheme="minorEastAsia" w:eastAsiaTheme="minorEastAsia" w:hAnsiTheme="minorEastAsia" w:hint="eastAsia"/>
        </w:rPr>
        <w:t>。</w:t>
      </w:r>
    </w:p>
    <w:p w:rsidR="00C33918" w:rsidRPr="00802A97" w:rsidRDefault="00E52D7F" w:rsidP="00C33918">
      <w:pPr>
        <w:pStyle w:val="XB"/>
        <w:rPr>
          <w:rFonts w:asciiTheme="minorEastAsia" w:eastAsiaTheme="minorEastAsia" w:hAnsiTheme="minorEastAsia"/>
        </w:rPr>
      </w:pPr>
      <w:r w:rsidRPr="00802A97">
        <w:rPr>
          <w:rFonts w:asciiTheme="minorEastAsia" w:eastAsiaTheme="minorEastAsia" w:hAnsiTheme="minorEastAsia" w:hint="eastAsia"/>
        </w:rPr>
        <w:t>8</w:t>
      </w:r>
      <w:r w:rsidR="00C33918" w:rsidRPr="00802A97">
        <w:rPr>
          <w:rFonts w:asciiTheme="minorEastAsia" w:eastAsiaTheme="minorEastAsia" w:hAnsiTheme="minorEastAsia"/>
        </w:rPr>
        <w:t>、201</w:t>
      </w:r>
      <w:r w:rsidR="00582B9E" w:rsidRPr="00802A97">
        <w:rPr>
          <w:rFonts w:asciiTheme="minorEastAsia" w:eastAsiaTheme="minorEastAsia" w:hAnsiTheme="minorEastAsia" w:hint="eastAsia"/>
        </w:rPr>
        <w:t>8</w:t>
      </w:r>
      <w:r w:rsidR="00C33918" w:rsidRPr="00802A97">
        <w:rPr>
          <w:rFonts w:asciiTheme="minorEastAsia" w:eastAsiaTheme="minorEastAsia" w:hAnsiTheme="minorEastAsia"/>
        </w:rPr>
        <w:t>年</w:t>
      </w:r>
      <w:r w:rsidR="001F25C4"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月</w:t>
      </w:r>
      <w:r w:rsidR="001F25C4" w:rsidRPr="00802A97">
        <w:rPr>
          <w:rFonts w:asciiTheme="minorEastAsia" w:eastAsiaTheme="minorEastAsia" w:hAnsiTheme="minorEastAsia" w:hint="eastAsia"/>
        </w:rPr>
        <w:t>9</w:t>
      </w:r>
      <w:r w:rsidR="00C33918" w:rsidRPr="00802A97">
        <w:rPr>
          <w:rFonts w:asciiTheme="minorEastAsia" w:eastAsiaTheme="minorEastAsia" w:hAnsiTheme="minorEastAsia" w:hint="eastAsia"/>
        </w:rPr>
        <w:t>日销售行为产生的应付赎回款为人民币</w:t>
      </w:r>
      <w:r w:rsidR="001F25C4" w:rsidRPr="00802A97">
        <w:rPr>
          <w:rFonts w:asciiTheme="minorEastAsia" w:eastAsiaTheme="minorEastAsia" w:hAnsiTheme="minorEastAsia" w:cs="Arial" w:hint="eastAsia"/>
        </w:rPr>
        <w:t>815,756,748.43</w:t>
      </w:r>
      <w:r w:rsidR="00C33918" w:rsidRPr="00802A97">
        <w:rPr>
          <w:rFonts w:asciiTheme="minorEastAsia" w:eastAsiaTheme="minorEastAsia" w:hAnsiTheme="minorEastAsia" w:hint="eastAsia"/>
        </w:rPr>
        <w:t>元，上述款项已于</w:t>
      </w:r>
      <w:r w:rsidR="00C33918" w:rsidRPr="00802A97">
        <w:rPr>
          <w:rFonts w:asciiTheme="minorEastAsia" w:eastAsiaTheme="minorEastAsia" w:hAnsiTheme="minorEastAsia"/>
        </w:rPr>
        <w:t>201</w:t>
      </w:r>
      <w:r w:rsidR="006E3326" w:rsidRPr="00802A97">
        <w:rPr>
          <w:rFonts w:asciiTheme="minorEastAsia" w:eastAsiaTheme="minorEastAsia" w:hAnsiTheme="minorEastAsia" w:hint="eastAsia"/>
        </w:rPr>
        <w:t>8</w:t>
      </w:r>
      <w:r w:rsidR="00C33918" w:rsidRPr="00802A97">
        <w:rPr>
          <w:rFonts w:asciiTheme="minorEastAsia" w:eastAsiaTheme="minorEastAsia" w:hAnsiTheme="minorEastAsia"/>
        </w:rPr>
        <w:t>年</w:t>
      </w:r>
      <w:r w:rsidR="001F25C4" w:rsidRPr="00802A97">
        <w:rPr>
          <w:rFonts w:asciiTheme="minorEastAsia" w:eastAsiaTheme="minorEastAsia" w:hAnsiTheme="minorEastAsia" w:hint="eastAsia"/>
        </w:rPr>
        <w:t>8</w:t>
      </w:r>
      <w:r w:rsidR="00C33918" w:rsidRPr="00802A97">
        <w:rPr>
          <w:rFonts w:asciiTheme="minorEastAsia" w:eastAsiaTheme="minorEastAsia" w:hAnsiTheme="minorEastAsia" w:hint="eastAsia"/>
        </w:rPr>
        <w:t>月</w:t>
      </w:r>
      <w:r w:rsidR="001F25C4" w:rsidRPr="00802A97">
        <w:rPr>
          <w:rFonts w:asciiTheme="minorEastAsia" w:eastAsiaTheme="minorEastAsia" w:hAnsiTheme="minorEastAsia" w:hint="eastAsia"/>
        </w:rPr>
        <w:t>14</w:t>
      </w:r>
      <w:r w:rsidR="00C33918" w:rsidRPr="00802A97">
        <w:rPr>
          <w:rFonts w:asciiTheme="minorEastAsia" w:eastAsiaTheme="minorEastAsia" w:hAnsiTheme="minorEastAsia" w:hint="eastAsia"/>
        </w:rPr>
        <w:t>日支付。</w:t>
      </w:r>
    </w:p>
    <w:p w:rsidR="001F25C4" w:rsidRPr="00802A97" w:rsidRDefault="001F25C4" w:rsidP="001F25C4">
      <w:pPr>
        <w:pStyle w:val="XB"/>
        <w:ind w:firstLineChars="0"/>
        <w:rPr>
          <w:rFonts w:asciiTheme="minorEastAsia" w:eastAsiaTheme="minorEastAsia" w:hAnsiTheme="minorEastAsia" w:cs="Arial"/>
        </w:rPr>
      </w:pPr>
      <w:r w:rsidRPr="00802A97">
        <w:rPr>
          <w:rFonts w:asciiTheme="minorEastAsia" w:eastAsiaTheme="minorEastAsia" w:hAnsiTheme="minorEastAsia" w:hint="eastAsia"/>
        </w:rPr>
        <w:t>9、本基金最后运作日证券清算款为人民币320,019,447.83元</w:t>
      </w:r>
      <w:r w:rsidRPr="00802A97">
        <w:rPr>
          <w:rFonts w:asciiTheme="minorEastAsia" w:eastAsiaTheme="minorEastAsia" w:hAnsiTheme="minorEastAsia" w:cs="Arial" w:hint="eastAsia"/>
        </w:rPr>
        <w:t>，上述款项已于2018年8月10日收回。</w:t>
      </w:r>
    </w:p>
    <w:p w:rsidR="00AA65F3" w:rsidRPr="00802A97" w:rsidRDefault="00262476" w:rsidP="005416C7">
      <w:pPr>
        <w:pStyle w:val="XB"/>
        <w:rPr>
          <w:rFonts w:asciiTheme="minorEastAsia" w:eastAsiaTheme="minorEastAsia" w:hAnsiTheme="minorEastAsia" w:cs="Arial"/>
        </w:rPr>
      </w:pPr>
      <w:r w:rsidRPr="00802A97">
        <w:rPr>
          <w:rFonts w:asciiTheme="minorEastAsia" w:eastAsiaTheme="minorEastAsia" w:hAnsiTheme="minorEastAsia" w:cs="Arial"/>
        </w:rPr>
        <w:t>10</w:t>
      </w:r>
      <w:r w:rsidR="00AA65F3" w:rsidRPr="00802A97">
        <w:rPr>
          <w:rFonts w:asciiTheme="minorEastAsia" w:eastAsiaTheme="minorEastAsia" w:hAnsiTheme="minorEastAsia" w:cs="Arial" w:hint="eastAsia"/>
        </w:rPr>
        <w:t>、本基金最后运作日预提汇划费共为</w:t>
      </w:r>
      <w:r w:rsidR="00AA65F3" w:rsidRPr="00802A97">
        <w:rPr>
          <w:rFonts w:asciiTheme="minorEastAsia" w:eastAsiaTheme="minorEastAsia" w:hAnsiTheme="minorEastAsia" w:cs="Arial"/>
        </w:rPr>
        <w:t>50</w:t>
      </w:r>
      <w:r w:rsidR="004A66C2" w:rsidRPr="00802A97">
        <w:rPr>
          <w:rFonts w:asciiTheme="minorEastAsia" w:eastAsiaTheme="minorEastAsia" w:hAnsiTheme="minorEastAsia" w:cs="Arial" w:hint="eastAsia"/>
        </w:rPr>
        <w:t>元，清算期间为</w:t>
      </w:r>
      <w:r w:rsidR="00B50290" w:rsidRPr="00802A97">
        <w:rPr>
          <w:rFonts w:asciiTheme="minorEastAsia" w:eastAsiaTheme="minorEastAsia" w:hAnsiTheme="minorEastAsia" w:cs="Arial" w:hint="eastAsia"/>
        </w:rPr>
        <w:t>更换汇划费支付模式前</w:t>
      </w:r>
      <w:r w:rsidR="004A66C2" w:rsidRPr="00802A97">
        <w:rPr>
          <w:rFonts w:asciiTheme="minorEastAsia" w:eastAsiaTheme="minorEastAsia" w:hAnsiTheme="minorEastAsia" w:cs="Arial" w:hint="eastAsia"/>
        </w:rPr>
        <w:t>已产生的汇划费</w:t>
      </w:r>
      <w:r w:rsidR="00AA65F3" w:rsidRPr="00802A97">
        <w:rPr>
          <w:rFonts w:asciiTheme="minorEastAsia" w:eastAsiaTheme="minorEastAsia" w:hAnsiTheme="minorEastAsia" w:cs="Arial" w:hint="eastAsia"/>
        </w:rPr>
        <w:t>预提</w:t>
      </w:r>
      <w:r w:rsidR="004A66C2" w:rsidRPr="00802A97">
        <w:rPr>
          <w:rFonts w:asciiTheme="minorEastAsia" w:eastAsiaTheme="minorEastAsia" w:hAnsiTheme="minorEastAsia" w:cs="Arial" w:hint="eastAsia"/>
        </w:rPr>
        <w:t>了240</w:t>
      </w:r>
      <w:r w:rsidR="00AA65F3" w:rsidRPr="00802A97">
        <w:rPr>
          <w:rFonts w:asciiTheme="minorEastAsia" w:eastAsiaTheme="minorEastAsia" w:hAnsiTheme="minorEastAsia" w:cs="Arial" w:hint="eastAsia"/>
        </w:rPr>
        <w:t>元，上述款项将在</w:t>
      </w:r>
      <w:r w:rsidR="00AA65F3" w:rsidRPr="00802A97">
        <w:rPr>
          <w:rFonts w:asciiTheme="minorEastAsia" w:eastAsiaTheme="minorEastAsia" w:hAnsiTheme="minorEastAsia" w:cs="Arial"/>
        </w:rPr>
        <w:t>2018年9月7日支付</w:t>
      </w:r>
      <w:r w:rsidR="00C26A90" w:rsidRPr="00802A97">
        <w:rPr>
          <w:rFonts w:asciiTheme="minorEastAsia" w:eastAsiaTheme="minorEastAsia" w:hAnsiTheme="minorEastAsia" w:cs="Arial" w:hint="eastAsia"/>
        </w:rPr>
        <w:t>完毕</w:t>
      </w:r>
      <w:r w:rsidR="00AA65F3" w:rsidRPr="00802A97">
        <w:rPr>
          <w:rFonts w:asciiTheme="minorEastAsia" w:eastAsiaTheme="minorEastAsia" w:hAnsiTheme="minorEastAsia" w:cs="Arial" w:hint="eastAsia"/>
        </w:rPr>
        <w:t>。</w:t>
      </w:r>
      <w:r w:rsidR="00B50290" w:rsidRPr="00802A97">
        <w:rPr>
          <w:rFonts w:asciiTheme="minorEastAsia" w:eastAsiaTheme="minorEastAsia" w:hAnsiTheme="minorEastAsia" w:cs="Arial" w:hint="eastAsia"/>
        </w:rPr>
        <w:t>清算期间更换汇划费支付模式后</w:t>
      </w:r>
      <w:r w:rsidR="004A66C2" w:rsidRPr="00802A97">
        <w:rPr>
          <w:rFonts w:asciiTheme="minorEastAsia" w:eastAsiaTheme="minorEastAsia" w:hAnsiTheme="minorEastAsia" w:cs="Arial" w:hint="eastAsia"/>
        </w:rPr>
        <w:t>，直接支付了</w:t>
      </w:r>
      <w:r w:rsidR="001855F7" w:rsidRPr="00802A97">
        <w:rPr>
          <w:rFonts w:asciiTheme="minorEastAsia" w:eastAsiaTheme="minorEastAsia" w:hAnsiTheme="minorEastAsia" w:cs="Arial" w:hint="eastAsia"/>
        </w:rPr>
        <w:t>清算后期发生的</w:t>
      </w:r>
      <w:r w:rsidR="004A66C2" w:rsidRPr="00802A97">
        <w:rPr>
          <w:rFonts w:asciiTheme="minorEastAsia" w:eastAsiaTheme="minorEastAsia" w:hAnsiTheme="minorEastAsia" w:cs="Arial" w:hint="eastAsia"/>
        </w:rPr>
        <w:t>汇划费</w:t>
      </w:r>
      <w:r w:rsidR="004A66C2" w:rsidRPr="00802A97">
        <w:rPr>
          <w:rFonts w:asciiTheme="minorEastAsia" w:eastAsiaTheme="minorEastAsia" w:hAnsiTheme="minorEastAsia" w:cs="Arial"/>
        </w:rPr>
        <w:t>50元</w:t>
      </w:r>
      <w:r w:rsidR="004A66C2" w:rsidRPr="00802A97">
        <w:rPr>
          <w:rFonts w:asciiTheme="minorEastAsia" w:eastAsiaTheme="minorEastAsia" w:hAnsiTheme="minorEastAsia" w:cs="Arial" w:hint="eastAsia"/>
        </w:rPr>
        <w:t>，另为</w:t>
      </w:r>
      <w:r w:rsidR="001855F7" w:rsidRPr="00802A97">
        <w:rPr>
          <w:rFonts w:asciiTheme="minorEastAsia" w:eastAsiaTheme="minorEastAsia" w:hAnsiTheme="minorEastAsia" w:cs="Arial" w:hint="eastAsia"/>
        </w:rPr>
        <w:t>清算期后的</w:t>
      </w:r>
      <w:r w:rsidR="004A66C2" w:rsidRPr="00802A97">
        <w:rPr>
          <w:rFonts w:asciiTheme="minorEastAsia" w:eastAsiaTheme="minorEastAsia" w:hAnsiTheme="minorEastAsia" w:cs="Arial" w:hint="eastAsia"/>
        </w:rPr>
        <w:t>后续还款事项预提了282元，</w:t>
      </w:r>
      <w:r w:rsidR="00B50290" w:rsidRPr="00802A97">
        <w:rPr>
          <w:rFonts w:asciiTheme="minorEastAsia" w:eastAsiaTheme="minorEastAsia" w:hAnsiTheme="minorEastAsia" w:cs="Arial" w:hint="eastAsia"/>
        </w:rPr>
        <w:t>其中已支付了44.20元，剩余</w:t>
      </w:r>
      <w:r w:rsidR="004A66C2" w:rsidRPr="00802A97">
        <w:rPr>
          <w:rFonts w:asciiTheme="minorEastAsia" w:eastAsiaTheme="minorEastAsia" w:hAnsiTheme="minorEastAsia" w:cs="Arial" w:hint="eastAsia"/>
        </w:rPr>
        <w:t>待款项发生时直接支付。</w:t>
      </w:r>
    </w:p>
    <w:p w:rsidR="00AA65F3" w:rsidRPr="00802A97" w:rsidRDefault="00AA65F3" w:rsidP="00AA65F3">
      <w:pPr>
        <w:pStyle w:val="XB"/>
        <w:rPr>
          <w:rFonts w:asciiTheme="minorEastAsia" w:eastAsiaTheme="minorEastAsia" w:hAnsiTheme="minorEastAsia" w:cs="Arial"/>
        </w:rPr>
      </w:pPr>
      <w:r w:rsidRPr="00802A97">
        <w:rPr>
          <w:rFonts w:asciiTheme="minorEastAsia" w:eastAsiaTheme="minorEastAsia" w:hAnsiTheme="minorEastAsia" w:cs="Arial" w:hint="eastAsia"/>
        </w:rPr>
        <w:t>1</w:t>
      </w:r>
      <w:r w:rsidR="00262476" w:rsidRPr="00802A97">
        <w:rPr>
          <w:rFonts w:asciiTheme="minorEastAsia" w:eastAsiaTheme="minorEastAsia" w:hAnsiTheme="minorEastAsia" w:cs="Arial" w:hint="eastAsia"/>
        </w:rPr>
        <w:t>1</w:t>
      </w:r>
      <w:r w:rsidRPr="00802A97">
        <w:rPr>
          <w:rFonts w:asciiTheme="minorEastAsia" w:eastAsiaTheme="minorEastAsia" w:hAnsiTheme="minorEastAsia" w:cs="Arial" w:hint="eastAsia"/>
        </w:rPr>
        <w:t>、清算期间，清算律师费为20,000.00元，该费用由</w:t>
      </w:r>
      <w:r w:rsidR="005C3741" w:rsidRPr="00802A97">
        <w:rPr>
          <w:rFonts w:asciiTheme="minorEastAsia" w:eastAsiaTheme="minorEastAsia" w:hAnsiTheme="minorEastAsia" w:cs="Arial" w:hint="eastAsia"/>
        </w:rPr>
        <w:t>基金资产</w:t>
      </w:r>
      <w:r w:rsidRPr="00802A97">
        <w:rPr>
          <w:rFonts w:asciiTheme="minorEastAsia" w:eastAsiaTheme="minorEastAsia" w:hAnsiTheme="minorEastAsia" w:cs="Arial" w:hint="eastAsia"/>
        </w:rPr>
        <w:t>承担并将取得发票后支付。</w:t>
      </w:r>
    </w:p>
    <w:p w:rsidR="00AA65F3" w:rsidRPr="00802A97" w:rsidRDefault="00AA65F3" w:rsidP="00AA65F3">
      <w:pPr>
        <w:pStyle w:val="XB"/>
        <w:ind w:firstLineChars="0"/>
        <w:rPr>
          <w:rFonts w:asciiTheme="minorEastAsia" w:eastAsiaTheme="minorEastAsia" w:hAnsiTheme="minorEastAsia" w:cs="Arial"/>
        </w:rPr>
      </w:pPr>
      <w:r w:rsidRPr="00802A97">
        <w:rPr>
          <w:rFonts w:asciiTheme="minorEastAsia" w:eastAsiaTheme="minorEastAsia" w:hAnsiTheme="minorEastAsia" w:cs="Arial" w:hint="eastAsia"/>
        </w:rPr>
        <w:t>1</w:t>
      </w:r>
      <w:r w:rsidR="00262476" w:rsidRPr="00802A97">
        <w:rPr>
          <w:rFonts w:asciiTheme="minorEastAsia" w:eastAsiaTheme="minorEastAsia" w:hAnsiTheme="minorEastAsia" w:cs="Arial" w:hint="eastAsia"/>
        </w:rPr>
        <w:t>2</w:t>
      </w:r>
      <w:r w:rsidRPr="00802A97">
        <w:rPr>
          <w:rFonts w:asciiTheme="minorEastAsia" w:eastAsiaTheme="minorEastAsia" w:hAnsiTheme="minorEastAsia" w:cs="Arial" w:hint="eastAsia"/>
        </w:rPr>
        <w:t>、清</w:t>
      </w:r>
      <w:r w:rsidR="00563FB9" w:rsidRPr="00802A97">
        <w:rPr>
          <w:rFonts w:asciiTheme="minorEastAsia" w:eastAsiaTheme="minorEastAsia" w:hAnsiTheme="minorEastAsia" w:cs="Arial" w:hint="eastAsia"/>
        </w:rPr>
        <w:t>算期间，于2018年8月14日收到管理人垫资款11,100,000.00元，部分为场内最低备付金冻结款，用于支付8月14日投资者赎回款。在保证投资者最大化利益前提下，实际用于垫付最低备付金冻结款部分，在占用期间滋生的按备付金利率计提的利息归管理人所有，剩余垫付资金存放于银行存款中，在占用期间滋生的按存款利率计提的利息归管理人所有，不计入基金资产。</w:t>
      </w:r>
    </w:p>
    <w:p w:rsidR="00C33918" w:rsidRPr="00802A97" w:rsidRDefault="007D461A" w:rsidP="00C33918">
      <w:pPr>
        <w:pStyle w:val="2"/>
        <w:spacing w:before="0" w:after="0"/>
        <w:rPr>
          <w:rFonts w:asciiTheme="minorEastAsia" w:eastAsiaTheme="minorEastAsia" w:hAnsiTheme="minorEastAsia"/>
          <w:kern w:val="0"/>
          <w:szCs w:val="21"/>
        </w:rPr>
      </w:pPr>
      <w:bookmarkStart w:id="73" w:name="_Toc500251837"/>
      <w:bookmarkStart w:id="74" w:name="_Toc513023507"/>
      <w:r w:rsidRPr="00802A97">
        <w:rPr>
          <w:rFonts w:asciiTheme="minorEastAsia" w:eastAsiaTheme="minorEastAsia" w:hAnsiTheme="minorEastAsia" w:hint="eastAsia"/>
          <w:kern w:val="0"/>
          <w:szCs w:val="21"/>
        </w:rPr>
        <w:t>5</w:t>
      </w:r>
      <w:r w:rsidR="00C33918" w:rsidRPr="00802A97">
        <w:rPr>
          <w:rFonts w:asciiTheme="minorEastAsia" w:eastAsiaTheme="minorEastAsia" w:hAnsiTheme="minorEastAsia" w:hint="eastAsia"/>
          <w:kern w:val="0"/>
          <w:szCs w:val="21"/>
        </w:rPr>
        <w:t>.2 截至本次清算期结束日的剩余财产情况及剩余财产分配安排</w:t>
      </w:r>
      <w:bookmarkEnd w:id="73"/>
      <w:bookmarkEnd w:id="7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C33918" w:rsidRPr="00802A97" w:rsidTr="001D2DDD">
        <w:trPr>
          <w:jc w:val="center"/>
        </w:trPr>
        <w:tc>
          <w:tcPr>
            <w:tcW w:w="3420" w:type="dxa"/>
            <w:vAlign w:val="center"/>
          </w:tcPr>
          <w:p w:rsidR="00C33918" w:rsidRPr="00802A97" w:rsidRDefault="00C33918" w:rsidP="001D2DDD">
            <w:pPr>
              <w:pStyle w:val="af0"/>
              <w:jc w:val="center"/>
              <w:rPr>
                <w:rFonts w:asciiTheme="minorEastAsia" w:eastAsiaTheme="minorEastAsia" w:hAnsiTheme="minorEastAsia"/>
                <w:b/>
                <w:color w:val="000000" w:themeColor="text1"/>
                <w:sz w:val="21"/>
                <w:szCs w:val="21"/>
              </w:rPr>
            </w:pPr>
            <w:r w:rsidRPr="00802A97">
              <w:rPr>
                <w:rFonts w:asciiTheme="minorEastAsia" w:eastAsiaTheme="minorEastAsia" w:hAnsiTheme="minorEastAsia"/>
                <w:b/>
                <w:color w:val="000000" w:themeColor="text1"/>
                <w:sz w:val="21"/>
                <w:szCs w:val="21"/>
              </w:rPr>
              <w:t>项目</w:t>
            </w:r>
          </w:p>
        </w:tc>
        <w:tc>
          <w:tcPr>
            <w:tcW w:w="5652" w:type="dxa"/>
            <w:vAlign w:val="center"/>
          </w:tcPr>
          <w:p w:rsidR="00C33918" w:rsidRPr="00802A97" w:rsidRDefault="00C33918" w:rsidP="001D2DDD">
            <w:pPr>
              <w:pStyle w:val="af0"/>
              <w:spacing w:before="0" w:beforeAutospacing="0" w:after="0" w:afterAutospacing="0"/>
              <w:jc w:val="center"/>
              <w:rPr>
                <w:rFonts w:asciiTheme="minorEastAsia" w:eastAsiaTheme="minorEastAsia" w:hAnsiTheme="minorEastAsia"/>
                <w:b/>
                <w:color w:val="000000" w:themeColor="text1"/>
                <w:sz w:val="21"/>
                <w:szCs w:val="21"/>
              </w:rPr>
            </w:pPr>
            <w:r w:rsidRPr="00802A97">
              <w:rPr>
                <w:rFonts w:asciiTheme="minorEastAsia" w:eastAsiaTheme="minorEastAsia" w:hAnsiTheme="minorEastAsia" w:hint="eastAsia"/>
                <w:b/>
                <w:color w:val="000000" w:themeColor="text1"/>
                <w:sz w:val="21"/>
                <w:szCs w:val="21"/>
              </w:rPr>
              <w:t>金额</w:t>
            </w:r>
          </w:p>
        </w:tc>
      </w:tr>
      <w:tr w:rsidR="00C33918" w:rsidRPr="00802A97" w:rsidTr="001D2DDD">
        <w:trPr>
          <w:jc w:val="center"/>
        </w:trPr>
        <w:tc>
          <w:tcPr>
            <w:tcW w:w="3420" w:type="dxa"/>
            <w:vAlign w:val="center"/>
          </w:tcPr>
          <w:p w:rsidR="00C33918" w:rsidRPr="00802A97" w:rsidRDefault="00C33918" w:rsidP="00F83B6A">
            <w:pPr>
              <w:rPr>
                <w:rFonts w:asciiTheme="minorEastAsia" w:eastAsiaTheme="minorEastAsia" w:hAnsiTheme="minorEastAsia"/>
                <w:b/>
                <w:color w:val="000000" w:themeColor="text1"/>
                <w:szCs w:val="21"/>
              </w:rPr>
            </w:pPr>
            <w:r w:rsidRPr="00802A97">
              <w:rPr>
                <w:rFonts w:asciiTheme="minorEastAsia" w:eastAsiaTheme="minorEastAsia" w:hAnsiTheme="minorEastAsia"/>
                <w:b/>
                <w:color w:val="000000" w:themeColor="text1"/>
                <w:szCs w:val="21"/>
              </w:rPr>
              <w:t>一、</w:t>
            </w:r>
            <w:r w:rsidRPr="00802A97">
              <w:rPr>
                <w:rFonts w:asciiTheme="minorEastAsia" w:eastAsiaTheme="minorEastAsia" w:hAnsiTheme="minorEastAsia" w:hint="eastAsia"/>
                <w:b/>
                <w:color w:val="000000" w:themeColor="text1"/>
                <w:szCs w:val="21"/>
              </w:rPr>
              <w:t>最后运作日201</w:t>
            </w:r>
            <w:r w:rsidR="00ED0639" w:rsidRPr="00802A97">
              <w:rPr>
                <w:rFonts w:asciiTheme="minorEastAsia" w:eastAsiaTheme="minorEastAsia" w:hAnsiTheme="minorEastAsia" w:hint="eastAsia"/>
                <w:b/>
                <w:color w:val="000000" w:themeColor="text1"/>
                <w:szCs w:val="21"/>
              </w:rPr>
              <w:t>8</w:t>
            </w:r>
            <w:r w:rsidRPr="00802A97">
              <w:rPr>
                <w:rFonts w:asciiTheme="minorEastAsia" w:eastAsiaTheme="minorEastAsia" w:hAnsiTheme="minorEastAsia" w:hint="eastAsia"/>
                <w:b/>
                <w:color w:val="000000" w:themeColor="text1"/>
                <w:szCs w:val="21"/>
              </w:rPr>
              <w:t>年</w:t>
            </w:r>
            <w:r w:rsidR="00F83B6A" w:rsidRPr="00802A97">
              <w:rPr>
                <w:rFonts w:asciiTheme="minorEastAsia" w:eastAsiaTheme="minorEastAsia" w:hAnsiTheme="minorEastAsia" w:hint="eastAsia"/>
                <w:b/>
                <w:color w:val="000000" w:themeColor="text1"/>
                <w:szCs w:val="21"/>
              </w:rPr>
              <w:t>8</w:t>
            </w:r>
            <w:r w:rsidRPr="00802A97">
              <w:rPr>
                <w:rFonts w:asciiTheme="minorEastAsia" w:eastAsiaTheme="minorEastAsia" w:hAnsiTheme="minorEastAsia" w:hint="eastAsia"/>
                <w:b/>
                <w:color w:val="000000" w:themeColor="text1"/>
                <w:szCs w:val="21"/>
              </w:rPr>
              <w:t>月</w:t>
            </w:r>
            <w:r w:rsidR="00ED0639" w:rsidRPr="00802A97">
              <w:rPr>
                <w:rFonts w:asciiTheme="minorEastAsia" w:eastAsiaTheme="minorEastAsia" w:hAnsiTheme="minorEastAsia" w:hint="eastAsia"/>
                <w:b/>
                <w:color w:val="000000" w:themeColor="text1"/>
                <w:szCs w:val="21"/>
              </w:rPr>
              <w:t>9</w:t>
            </w:r>
            <w:r w:rsidRPr="00802A97">
              <w:rPr>
                <w:rFonts w:asciiTheme="minorEastAsia" w:eastAsiaTheme="minorEastAsia" w:hAnsiTheme="minorEastAsia" w:hint="eastAsia"/>
                <w:b/>
                <w:color w:val="000000" w:themeColor="text1"/>
                <w:szCs w:val="21"/>
              </w:rPr>
              <w:t>日基金净资产</w:t>
            </w:r>
          </w:p>
        </w:tc>
        <w:tc>
          <w:tcPr>
            <w:tcW w:w="5652" w:type="dxa"/>
            <w:vAlign w:val="center"/>
          </w:tcPr>
          <w:p w:rsidR="00C33918" w:rsidRPr="00802A97" w:rsidRDefault="00F83B6A" w:rsidP="001D2DDD">
            <w:pPr>
              <w:jc w:val="right"/>
              <w:rPr>
                <w:rFonts w:asciiTheme="minorEastAsia" w:eastAsiaTheme="minorEastAsia" w:hAnsiTheme="minorEastAsia"/>
                <w:color w:val="000000" w:themeColor="text1"/>
                <w:szCs w:val="21"/>
              </w:rPr>
            </w:pPr>
            <w:r w:rsidRPr="00802A97">
              <w:rPr>
                <w:rFonts w:asciiTheme="minorEastAsia" w:eastAsiaTheme="minorEastAsia" w:hAnsiTheme="minorEastAsia" w:cs="Arial" w:hint="eastAsia"/>
                <w:szCs w:val="21"/>
              </w:rPr>
              <w:t>817,396,691.32</w:t>
            </w:r>
          </w:p>
        </w:tc>
      </w:tr>
      <w:tr w:rsidR="00C33918" w:rsidRPr="00802A97" w:rsidTr="001D2DDD">
        <w:trPr>
          <w:jc w:val="center"/>
        </w:trPr>
        <w:tc>
          <w:tcPr>
            <w:tcW w:w="3420" w:type="dxa"/>
            <w:vAlign w:val="center"/>
          </w:tcPr>
          <w:p w:rsidR="00C33918" w:rsidRPr="00802A97" w:rsidRDefault="00C33918" w:rsidP="00E73BBE">
            <w:pPr>
              <w:rPr>
                <w:rFonts w:asciiTheme="minorEastAsia" w:eastAsiaTheme="minorEastAsia" w:hAnsiTheme="minorEastAsia"/>
                <w:color w:val="000000" w:themeColor="text1"/>
                <w:szCs w:val="21"/>
              </w:rPr>
            </w:pPr>
            <w:r w:rsidRPr="00802A97">
              <w:rPr>
                <w:rFonts w:asciiTheme="minorEastAsia" w:eastAsiaTheme="minorEastAsia" w:hAnsiTheme="minorEastAsia" w:hint="eastAsia"/>
                <w:color w:val="000000" w:themeColor="text1"/>
                <w:szCs w:val="21"/>
              </w:rPr>
              <w:t>减：201</w:t>
            </w:r>
            <w:r w:rsidR="00ED0639" w:rsidRPr="00802A97">
              <w:rPr>
                <w:rFonts w:asciiTheme="minorEastAsia" w:eastAsiaTheme="minorEastAsia" w:hAnsiTheme="minorEastAsia" w:hint="eastAsia"/>
                <w:color w:val="000000" w:themeColor="text1"/>
                <w:szCs w:val="21"/>
              </w:rPr>
              <w:t>8</w:t>
            </w:r>
            <w:r w:rsidRPr="00802A97">
              <w:rPr>
                <w:rFonts w:asciiTheme="minorEastAsia" w:eastAsiaTheme="minorEastAsia" w:hAnsiTheme="minorEastAsia" w:hint="eastAsia"/>
                <w:color w:val="000000" w:themeColor="text1"/>
                <w:szCs w:val="21"/>
              </w:rPr>
              <w:t>年</w:t>
            </w:r>
            <w:r w:rsidR="00F83B6A" w:rsidRPr="00802A97">
              <w:rPr>
                <w:rFonts w:asciiTheme="minorEastAsia" w:eastAsiaTheme="minorEastAsia" w:hAnsiTheme="minorEastAsia" w:hint="eastAsia"/>
                <w:color w:val="000000" w:themeColor="text1"/>
                <w:szCs w:val="21"/>
              </w:rPr>
              <w:t>8</w:t>
            </w:r>
            <w:r w:rsidRPr="00802A97">
              <w:rPr>
                <w:rFonts w:asciiTheme="minorEastAsia" w:eastAsiaTheme="minorEastAsia" w:hAnsiTheme="minorEastAsia" w:hint="eastAsia"/>
                <w:color w:val="000000" w:themeColor="text1"/>
                <w:szCs w:val="21"/>
              </w:rPr>
              <w:t>月</w:t>
            </w:r>
            <w:r w:rsidR="00F83B6A" w:rsidRPr="00802A97">
              <w:rPr>
                <w:rFonts w:asciiTheme="minorEastAsia" w:eastAsiaTheme="minorEastAsia" w:hAnsiTheme="minorEastAsia" w:hint="eastAsia"/>
                <w:color w:val="000000" w:themeColor="text1"/>
                <w:szCs w:val="21"/>
              </w:rPr>
              <w:t>14</w:t>
            </w:r>
            <w:r w:rsidR="00E73BBE" w:rsidRPr="00802A97">
              <w:rPr>
                <w:rFonts w:asciiTheme="minorEastAsia" w:eastAsiaTheme="minorEastAsia" w:hAnsiTheme="minorEastAsia" w:hint="eastAsia"/>
                <w:color w:val="000000" w:themeColor="text1"/>
                <w:szCs w:val="21"/>
              </w:rPr>
              <w:t>日赎回款</w:t>
            </w:r>
          </w:p>
        </w:tc>
        <w:tc>
          <w:tcPr>
            <w:tcW w:w="5652" w:type="dxa"/>
            <w:vAlign w:val="center"/>
          </w:tcPr>
          <w:p w:rsidR="00C33918" w:rsidRPr="00802A97" w:rsidRDefault="00F83B6A" w:rsidP="001D2DDD">
            <w:pPr>
              <w:jc w:val="right"/>
              <w:rPr>
                <w:rFonts w:asciiTheme="minorEastAsia" w:eastAsiaTheme="minorEastAsia" w:hAnsiTheme="minorEastAsia"/>
                <w:color w:val="000000" w:themeColor="text1"/>
                <w:szCs w:val="21"/>
              </w:rPr>
            </w:pPr>
            <w:r w:rsidRPr="00802A97">
              <w:rPr>
                <w:rFonts w:asciiTheme="minorEastAsia" w:eastAsiaTheme="minorEastAsia" w:hAnsiTheme="minorEastAsia" w:cs="Arial" w:hint="eastAsia"/>
                <w:szCs w:val="21"/>
              </w:rPr>
              <w:t>815,756,748.43</w:t>
            </w:r>
          </w:p>
        </w:tc>
      </w:tr>
      <w:tr w:rsidR="00C33918" w:rsidRPr="00802A97" w:rsidTr="001D2DDD">
        <w:trPr>
          <w:jc w:val="center"/>
        </w:trPr>
        <w:tc>
          <w:tcPr>
            <w:tcW w:w="3420" w:type="dxa"/>
            <w:vAlign w:val="center"/>
          </w:tcPr>
          <w:p w:rsidR="00C33918" w:rsidRPr="00802A97" w:rsidRDefault="00C33918" w:rsidP="001D2DDD">
            <w:pPr>
              <w:rPr>
                <w:rFonts w:asciiTheme="minorEastAsia" w:eastAsiaTheme="minorEastAsia" w:hAnsiTheme="minorEastAsia"/>
                <w:color w:val="000000" w:themeColor="text1"/>
                <w:szCs w:val="21"/>
              </w:rPr>
            </w:pPr>
            <w:r w:rsidRPr="00802A97">
              <w:rPr>
                <w:rFonts w:asciiTheme="minorEastAsia" w:eastAsiaTheme="minorEastAsia" w:hAnsiTheme="minorEastAsia" w:hint="eastAsia"/>
                <w:color w:val="000000" w:themeColor="text1"/>
                <w:szCs w:val="21"/>
              </w:rPr>
              <w:t>加：清算期间净收益</w:t>
            </w:r>
          </w:p>
        </w:tc>
        <w:tc>
          <w:tcPr>
            <w:tcW w:w="5652" w:type="dxa"/>
            <w:vAlign w:val="center"/>
          </w:tcPr>
          <w:p w:rsidR="00C33918" w:rsidRPr="00802A97" w:rsidRDefault="004875CC" w:rsidP="00ED0639">
            <w:pPr>
              <w:jc w:val="right"/>
              <w:rPr>
                <w:rFonts w:asciiTheme="minorEastAsia" w:eastAsiaTheme="minorEastAsia" w:hAnsiTheme="minorEastAsia"/>
                <w:color w:val="000000" w:themeColor="text1"/>
                <w:szCs w:val="21"/>
              </w:rPr>
            </w:pPr>
            <w:r w:rsidRPr="00802A97">
              <w:rPr>
                <w:rFonts w:asciiTheme="minorEastAsia" w:eastAsiaTheme="minorEastAsia" w:hAnsiTheme="minorEastAsia" w:cs="Arial"/>
              </w:rPr>
              <w:t>47,606.25</w:t>
            </w:r>
          </w:p>
        </w:tc>
      </w:tr>
      <w:tr w:rsidR="00C33918" w:rsidRPr="00802A97" w:rsidTr="001D2DDD">
        <w:trPr>
          <w:jc w:val="center"/>
        </w:trPr>
        <w:tc>
          <w:tcPr>
            <w:tcW w:w="3420" w:type="dxa"/>
            <w:vAlign w:val="center"/>
          </w:tcPr>
          <w:p w:rsidR="00C33918" w:rsidRPr="00802A97" w:rsidRDefault="00C33918" w:rsidP="00F83B6A">
            <w:pPr>
              <w:rPr>
                <w:rFonts w:asciiTheme="minorEastAsia" w:eastAsiaTheme="minorEastAsia" w:hAnsiTheme="minorEastAsia"/>
                <w:b/>
                <w:color w:val="000000" w:themeColor="text1"/>
                <w:szCs w:val="21"/>
              </w:rPr>
            </w:pPr>
            <w:r w:rsidRPr="00802A97">
              <w:rPr>
                <w:rFonts w:asciiTheme="minorEastAsia" w:eastAsiaTheme="minorEastAsia" w:hAnsiTheme="minorEastAsia" w:hint="eastAsia"/>
                <w:b/>
                <w:color w:val="000000" w:themeColor="text1"/>
                <w:szCs w:val="21"/>
              </w:rPr>
              <w:t>二、201</w:t>
            </w:r>
            <w:r w:rsidR="00ED0639" w:rsidRPr="00802A97">
              <w:rPr>
                <w:rFonts w:asciiTheme="minorEastAsia" w:eastAsiaTheme="minorEastAsia" w:hAnsiTheme="minorEastAsia" w:hint="eastAsia"/>
                <w:b/>
                <w:color w:val="000000" w:themeColor="text1"/>
                <w:szCs w:val="21"/>
              </w:rPr>
              <w:t>8</w:t>
            </w:r>
            <w:r w:rsidRPr="00802A97">
              <w:rPr>
                <w:rFonts w:asciiTheme="minorEastAsia" w:eastAsiaTheme="minorEastAsia" w:hAnsiTheme="minorEastAsia" w:hint="eastAsia"/>
                <w:b/>
                <w:color w:val="000000" w:themeColor="text1"/>
                <w:szCs w:val="21"/>
              </w:rPr>
              <w:t>年</w:t>
            </w:r>
            <w:r w:rsidR="00F83B6A" w:rsidRPr="00802A97">
              <w:rPr>
                <w:rFonts w:asciiTheme="minorEastAsia" w:eastAsiaTheme="minorEastAsia" w:hAnsiTheme="minorEastAsia" w:hint="eastAsia"/>
                <w:b/>
                <w:color w:val="000000" w:themeColor="text1"/>
                <w:szCs w:val="21"/>
              </w:rPr>
              <w:t>8</w:t>
            </w:r>
            <w:r w:rsidRPr="00802A97">
              <w:rPr>
                <w:rFonts w:asciiTheme="minorEastAsia" w:eastAsiaTheme="minorEastAsia" w:hAnsiTheme="minorEastAsia" w:hint="eastAsia"/>
                <w:b/>
                <w:color w:val="000000" w:themeColor="text1"/>
                <w:szCs w:val="21"/>
              </w:rPr>
              <w:t>月</w:t>
            </w:r>
            <w:r w:rsidR="00F83B6A" w:rsidRPr="00802A97">
              <w:rPr>
                <w:rFonts w:asciiTheme="minorEastAsia" w:eastAsiaTheme="minorEastAsia" w:hAnsiTheme="minorEastAsia" w:hint="eastAsia"/>
                <w:b/>
                <w:color w:val="000000" w:themeColor="text1"/>
                <w:szCs w:val="21"/>
              </w:rPr>
              <w:t>30</w:t>
            </w:r>
            <w:r w:rsidRPr="00802A97">
              <w:rPr>
                <w:rFonts w:asciiTheme="minorEastAsia" w:eastAsiaTheme="minorEastAsia" w:hAnsiTheme="minorEastAsia" w:hint="eastAsia"/>
                <w:b/>
                <w:color w:val="000000" w:themeColor="text1"/>
                <w:szCs w:val="21"/>
              </w:rPr>
              <w:t>日基金净资产</w:t>
            </w:r>
          </w:p>
        </w:tc>
        <w:tc>
          <w:tcPr>
            <w:tcW w:w="5652" w:type="dxa"/>
            <w:vAlign w:val="center"/>
          </w:tcPr>
          <w:p w:rsidR="00C33918" w:rsidRPr="00802A97" w:rsidRDefault="00A33D39" w:rsidP="00755167">
            <w:pPr>
              <w:jc w:val="right"/>
              <w:rPr>
                <w:rFonts w:asciiTheme="minorEastAsia" w:eastAsiaTheme="minorEastAsia" w:hAnsiTheme="minorEastAsia"/>
                <w:color w:val="000000" w:themeColor="text1"/>
                <w:szCs w:val="21"/>
              </w:rPr>
            </w:pPr>
            <w:r w:rsidRPr="00802A97">
              <w:rPr>
                <w:rFonts w:asciiTheme="minorEastAsia" w:eastAsiaTheme="minorEastAsia" w:hAnsiTheme="minorEastAsia" w:hint="eastAsia"/>
                <w:color w:val="000000" w:themeColor="text1"/>
                <w:szCs w:val="21"/>
              </w:rPr>
              <w:t>1,687,549.14</w:t>
            </w:r>
          </w:p>
        </w:tc>
      </w:tr>
    </w:tbl>
    <w:p w:rsidR="00C33918" w:rsidRPr="00802A97" w:rsidRDefault="00C33918" w:rsidP="00C33918">
      <w:pPr>
        <w:pStyle w:val="XB"/>
        <w:rPr>
          <w:rFonts w:asciiTheme="minorEastAsia" w:eastAsiaTheme="minorEastAsia" w:hAnsiTheme="minorEastAsia"/>
        </w:rPr>
      </w:pPr>
      <w:r w:rsidRPr="00802A97">
        <w:rPr>
          <w:rFonts w:asciiTheme="minorEastAsia" w:eastAsiaTheme="minorEastAsia" w:hAnsiTheme="minorEastAsia" w:hint="eastAsia"/>
        </w:rPr>
        <w:t>根据本基金的基金合同约定，依据基金财产清算的分配方案，将基金财产清算后的全部剩余资产扣除基金财产清算费用、交纳所欠税款并清偿基金债务后，按基金份额持有人持有的基金份额比例进行分配。自本次清算期结束日次日</w:t>
      </w:r>
      <w:r w:rsidR="00BF530D" w:rsidRPr="00802A97">
        <w:rPr>
          <w:rFonts w:asciiTheme="minorEastAsia" w:eastAsiaTheme="minorEastAsia" w:hAnsiTheme="minorEastAsia" w:hint="eastAsia"/>
        </w:rPr>
        <w:t>2018年8月31</w:t>
      </w:r>
      <w:r w:rsidRPr="00802A97">
        <w:rPr>
          <w:rFonts w:asciiTheme="minorEastAsia" w:eastAsiaTheme="minorEastAsia" w:hAnsiTheme="minorEastAsia" w:hint="eastAsia"/>
        </w:rPr>
        <w:t>日至本次清算款划出前一日的银行存款产生的利息</w:t>
      </w:r>
      <w:r w:rsidR="00BF530D" w:rsidRPr="00802A97">
        <w:rPr>
          <w:rFonts w:asciiTheme="minorEastAsia" w:eastAsiaTheme="minorEastAsia" w:hAnsiTheme="minorEastAsia" w:hint="eastAsia"/>
        </w:rPr>
        <w:t>，除管理人垫资部分外，</w:t>
      </w:r>
      <w:r w:rsidRPr="00802A97">
        <w:rPr>
          <w:rFonts w:asciiTheme="minorEastAsia" w:eastAsiaTheme="minorEastAsia" w:hAnsiTheme="minorEastAsia" w:hint="eastAsia"/>
        </w:rPr>
        <w:t>归基金份额持有人所有。</w:t>
      </w:r>
      <w:r w:rsidR="00890ACB" w:rsidRPr="00802A97">
        <w:rPr>
          <w:rFonts w:asciiTheme="minorEastAsia" w:eastAsiaTheme="minorEastAsia" w:hAnsiTheme="minorEastAsia" w:hint="eastAsia"/>
        </w:rPr>
        <w:t>本基金的银行存款应收利息为预计金额，可能与实际发生或支付金额存在差异，资产支付时以银行实际结算金额为准。</w:t>
      </w:r>
    </w:p>
    <w:p w:rsidR="00C33918" w:rsidRPr="00802A97" w:rsidRDefault="00C33918" w:rsidP="00C33918">
      <w:pPr>
        <w:spacing w:line="360" w:lineRule="auto"/>
        <w:ind w:firstLineChars="200" w:firstLine="420"/>
        <w:rPr>
          <w:rFonts w:asciiTheme="minorEastAsia" w:eastAsiaTheme="minorEastAsia" w:hAnsiTheme="minorEastAsia"/>
          <w:szCs w:val="21"/>
        </w:rPr>
      </w:pPr>
      <w:r w:rsidRPr="00802A97">
        <w:rPr>
          <w:rFonts w:asciiTheme="minorEastAsia" w:eastAsiaTheme="minorEastAsia" w:hAnsiTheme="minorEastAsia"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802A97" w:rsidRDefault="007D461A" w:rsidP="00D61978">
      <w:pPr>
        <w:pStyle w:val="1"/>
        <w:keepNext/>
        <w:keepLines/>
        <w:widowControl w:val="0"/>
        <w:spacing w:beforeLines="100" w:afterLines="100" w:line="360" w:lineRule="auto"/>
        <w:jc w:val="center"/>
        <w:rPr>
          <w:rStyle w:val="2CharCharChar"/>
          <w:rFonts w:asciiTheme="minorEastAsia" w:eastAsiaTheme="minorEastAsia" w:hAnsiTheme="minorEastAsia"/>
        </w:rPr>
      </w:pPr>
      <w:bookmarkStart w:id="75" w:name="_Toc409100108"/>
      <w:bookmarkStart w:id="76" w:name="_Toc361324903"/>
      <w:bookmarkStart w:id="77" w:name="_Toc409100471"/>
      <w:bookmarkStart w:id="78" w:name="_Toc225500055"/>
      <w:bookmarkStart w:id="79" w:name="_Toc476577307"/>
      <w:bookmarkStart w:id="80" w:name="_Toc513023508"/>
      <w:r w:rsidRPr="00802A97">
        <w:rPr>
          <w:rStyle w:val="2CharCharChar"/>
          <w:rFonts w:asciiTheme="minorEastAsia" w:eastAsiaTheme="minorEastAsia" w:hAnsiTheme="minorEastAsia" w:hint="eastAsia"/>
        </w:rPr>
        <w:t>6</w:t>
      </w:r>
      <w:r w:rsidR="00720F6F" w:rsidRPr="00802A97">
        <w:rPr>
          <w:rStyle w:val="2CharCharChar"/>
          <w:rFonts w:asciiTheme="minorEastAsia" w:eastAsiaTheme="minorEastAsia" w:hAnsiTheme="minorEastAsia" w:hint="eastAsia"/>
        </w:rPr>
        <w:t>、</w:t>
      </w:r>
      <w:r w:rsidR="00F13EB3" w:rsidRPr="00802A97">
        <w:rPr>
          <w:rStyle w:val="2CharCharChar"/>
          <w:rFonts w:asciiTheme="minorEastAsia" w:eastAsiaTheme="minorEastAsia" w:hAnsiTheme="minorEastAsia"/>
        </w:rPr>
        <w:t>备查文件目录</w:t>
      </w:r>
      <w:bookmarkEnd w:id="75"/>
      <w:bookmarkEnd w:id="76"/>
      <w:bookmarkEnd w:id="77"/>
      <w:bookmarkEnd w:id="78"/>
      <w:bookmarkEnd w:id="79"/>
      <w:bookmarkEnd w:id="80"/>
    </w:p>
    <w:p w:rsidR="00EE1E53" w:rsidRPr="00802A97" w:rsidRDefault="007D461A">
      <w:pPr>
        <w:pStyle w:val="2"/>
        <w:spacing w:before="0" w:after="0"/>
        <w:rPr>
          <w:rFonts w:asciiTheme="minorEastAsia" w:eastAsiaTheme="minorEastAsia" w:hAnsiTheme="minorEastAsia"/>
          <w:kern w:val="0"/>
          <w:szCs w:val="24"/>
        </w:rPr>
      </w:pPr>
      <w:bookmarkStart w:id="81" w:name="_Toc409100109"/>
      <w:bookmarkStart w:id="82" w:name="_Toc409100472"/>
      <w:bookmarkStart w:id="83" w:name="_Toc361324904"/>
      <w:bookmarkStart w:id="84" w:name="_Toc476577308"/>
      <w:bookmarkStart w:id="85" w:name="_Toc483396843"/>
      <w:bookmarkStart w:id="86" w:name="_Toc484607315"/>
      <w:bookmarkStart w:id="87" w:name="_Toc484769811"/>
      <w:bookmarkStart w:id="88" w:name="_Toc513023509"/>
      <w:r w:rsidRPr="00802A97">
        <w:rPr>
          <w:rFonts w:asciiTheme="minorEastAsia" w:eastAsiaTheme="minorEastAsia" w:hAnsiTheme="minorEastAsia" w:hint="eastAsia"/>
          <w:kern w:val="0"/>
          <w:szCs w:val="24"/>
        </w:rPr>
        <w:t>6</w:t>
      </w:r>
      <w:r w:rsidR="00F13EB3" w:rsidRPr="00802A97">
        <w:rPr>
          <w:rFonts w:asciiTheme="minorEastAsia" w:eastAsiaTheme="minorEastAsia" w:hAnsiTheme="minorEastAsia"/>
          <w:kern w:val="0"/>
          <w:szCs w:val="24"/>
        </w:rPr>
        <w:t>.1 备查文件目录</w:t>
      </w:r>
      <w:bookmarkEnd w:id="81"/>
      <w:bookmarkEnd w:id="82"/>
      <w:bookmarkEnd w:id="83"/>
      <w:bookmarkEnd w:id="84"/>
      <w:bookmarkEnd w:id="85"/>
      <w:bookmarkEnd w:id="86"/>
      <w:bookmarkEnd w:id="87"/>
      <w:bookmarkEnd w:id="88"/>
    </w:p>
    <w:p w:rsidR="00720F6F" w:rsidRPr="00802A97" w:rsidRDefault="003447DD">
      <w:pPr>
        <w:spacing w:line="360" w:lineRule="auto"/>
        <w:ind w:firstLineChars="200" w:firstLine="480"/>
        <w:rPr>
          <w:rFonts w:asciiTheme="minorEastAsia" w:eastAsiaTheme="minorEastAsia" w:hAnsiTheme="minorEastAsia"/>
          <w:sz w:val="23"/>
          <w:szCs w:val="23"/>
        </w:rPr>
      </w:pPr>
      <w:r w:rsidRPr="00802A97">
        <w:rPr>
          <w:rFonts w:asciiTheme="minorEastAsia" w:eastAsiaTheme="minorEastAsia" w:hAnsiTheme="minorEastAsia" w:hint="eastAsia"/>
          <w:color w:val="000000"/>
          <w:sz w:val="24"/>
        </w:rPr>
        <w:t>6</w:t>
      </w:r>
      <w:r w:rsidR="00720F6F" w:rsidRPr="00802A97">
        <w:rPr>
          <w:rFonts w:asciiTheme="minorEastAsia" w:eastAsiaTheme="minorEastAsia" w:hAnsiTheme="minorEastAsia" w:hint="eastAsia"/>
          <w:color w:val="000000"/>
          <w:sz w:val="24"/>
        </w:rPr>
        <w:t>.</w:t>
      </w:r>
      <w:r w:rsidR="00967436" w:rsidRPr="00802A97">
        <w:rPr>
          <w:rFonts w:asciiTheme="minorEastAsia" w:eastAsiaTheme="minorEastAsia" w:hAnsiTheme="minorEastAsia"/>
          <w:color w:val="000000"/>
          <w:sz w:val="24"/>
        </w:rPr>
        <w:t>1.1</w:t>
      </w:r>
      <w:r w:rsidR="00A03C2B" w:rsidRPr="00802A97">
        <w:rPr>
          <w:rFonts w:asciiTheme="minorEastAsia" w:eastAsiaTheme="minorEastAsia" w:hAnsiTheme="minorEastAsia" w:hint="eastAsia"/>
          <w:color w:val="000000"/>
          <w:sz w:val="24"/>
        </w:rPr>
        <w:t>博时招财二号大数据保本混合型证券投资基金</w:t>
      </w:r>
      <w:r w:rsidR="00720F6F" w:rsidRPr="00802A97">
        <w:rPr>
          <w:rFonts w:asciiTheme="minorEastAsia" w:eastAsiaTheme="minorEastAsia" w:hAnsiTheme="minorEastAsia"/>
          <w:color w:val="000000"/>
          <w:sz w:val="24"/>
        </w:rPr>
        <w:t>清算财务报表及审计报告</w:t>
      </w:r>
    </w:p>
    <w:p w:rsidR="00E45C83" w:rsidRPr="00802A97" w:rsidRDefault="003447DD" w:rsidP="00720F6F">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hint="eastAsia"/>
          <w:color w:val="000000"/>
          <w:sz w:val="24"/>
        </w:rPr>
        <w:t>6</w:t>
      </w:r>
      <w:r w:rsidR="00967436" w:rsidRPr="00802A97">
        <w:rPr>
          <w:rFonts w:asciiTheme="minorEastAsia" w:eastAsiaTheme="minorEastAsia" w:hAnsiTheme="minorEastAsia"/>
          <w:color w:val="000000"/>
          <w:sz w:val="24"/>
        </w:rPr>
        <w:t>.1.2</w:t>
      </w:r>
      <w:r w:rsidR="00A03C2B" w:rsidRPr="00802A97">
        <w:rPr>
          <w:rFonts w:asciiTheme="minorEastAsia" w:eastAsiaTheme="minorEastAsia" w:hAnsiTheme="minorEastAsia" w:hint="eastAsia"/>
          <w:color w:val="000000"/>
          <w:sz w:val="24"/>
        </w:rPr>
        <w:t>博时招财二号大数据保本混合型证券投资基金</w:t>
      </w:r>
      <w:r w:rsidR="005F7D5A" w:rsidRPr="00802A97">
        <w:rPr>
          <w:rFonts w:asciiTheme="minorEastAsia" w:eastAsiaTheme="minorEastAsia" w:hAnsiTheme="minorEastAsia" w:hint="eastAsia"/>
          <w:color w:val="000000"/>
          <w:sz w:val="24"/>
        </w:rPr>
        <w:t>基金</w:t>
      </w:r>
      <w:r w:rsidR="00720F6F" w:rsidRPr="00802A97">
        <w:rPr>
          <w:rFonts w:asciiTheme="minorEastAsia" w:eastAsiaTheme="minorEastAsia" w:hAnsiTheme="minorEastAsia"/>
          <w:color w:val="000000"/>
          <w:sz w:val="24"/>
        </w:rPr>
        <w:t>财产清算的法律意见书</w:t>
      </w:r>
    </w:p>
    <w:p w:rsidR="00EE1E53" w:rsidRPr="00802A97" w:rsidRDefault="007D461A" w:rsidP="0098379E">
      <w:pPr>
        <w:pStyle w:val="2"/>
        <w:spacing w:before="0" w:after="0"/>
        <w:rPr>
          <w:rFonts w:asciiTheme="minorEastAsia" w:eastAsiaTheme="minorEastAsia" w:hAnsiTheme="minorEastAsia"/>
          <w:kern w:val="0"/>
          <w:szCs w:val="24"/>
        </w:rPr>
      </w:pPr>
      <w:bookmarkStart w:id="89" w:name="_Toc409100110"/>
      <w:bookmarkStart w:id="90" w:name="_Toc409100473"/>
      <w:bookmarkStart w:id="91" w:name="_Toc361324905"/>
      <w:bookmarkStart w:id="92" w:name="_Toc476577309"/>
      <w:bookmarkStart w:id="93" w:name="_Toc483396844"/>
      <w:bookmarkStart w:id="94" w:name="_Toc484607316"/>
      <w:bookmarkStart w:id="95" w:name="_Toc484769812"/>
      <w:bookmarkStart w:id="96" w:name="_Toc513023510"/>
      <w:r w:rsidRPr="00802A97">
        <w:rPr>
          <w:rFonts w:asciiTheme="minorEastAsia" w:eastAsiaTheme="minorEastAsia" w:hAnsiTheme="minorEastAsia" w:hint="eastAsia"/>
          <w:kern w:val="0"/>
          <w:szCs w:val="24"/>
        </w:rPr>
        <w:t>6</w:t>
      </w:r>
      <w:r w:rsidR="00F13EB3" w:rsidRPr="00802A97">
        <w:rPr>
          <w:rFonts w:asciiTheme="minorEastAsia" w:eastAsiaTheme="minorEastAsia" w:hAnsiTheme="minorEastAsia"/>
          <w:kern w:val="0"/>
          <w:szCs w:val="24"/>
        </w:rPr>
        <w:t>.2 存放地点</w:t>
      </w:r>
      <w:bookmarkEnd w:id="89"/>
      <w:bookmarkEnd w:id="90"/>
      <w:bookmarkEnd w:id="91"/>
      <w:bookmarkEnd w:id="92"/>
      <w:bookmarkEnd w:id="93"/>
      <w:bookmarkEnd w:id="94"/>
      <w:bookmarkEnd w:id="95"/>
      <w:bookmarkEnd w:id="96"/>
    </w:p>
    <w:p w:rsidR="00EE1E53" w:rsidRPr="00802A97" w:rsidRDefault="00F13EB3" w:rsidP="00EB4676">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基金管理人、基金托管人处</w:t>
      </w:r>
    </w:p>
    <w:p w:rsidR="00EE1E53" w:rsidRPr="00802A97" w:rsidRDefault="007D461A" w:rsidP="0098379E">
      <w:pPr>
        <w:pStyle w:val="2"/>
        <w:spacing w:before="0" w:after="0"/>
        <w:rPr>
          <w:rFonts w:asciiTheme="minorEastAsia" w:eastAsiaTheme="minorEastAsia" w:hAnsiTheme="minorEastAsia"/>
          <w:kern w:val="0"/>
          <w:szCs w:val="24"/>
        </w:rPr>
      </w:pPr>
      <w:bookmarkStart w:id="97" w:name="_Toc409100474"/>
      <w:bookmarkStart w:id="98" w:name="_Toc361324906"/>
      <w:bookmarkStart w:id="99" w:name="_Toc409100111"/>
      <w:bookmarkStart w:id="100" w:name="_Toc476577310"/>
      <w:bookmarkStart w:id="101" w:name="_Toc483396845"/>
      <w:bookmarkStart w:id="102" w:name="_Toc484607317"/>
      <w:bookmarkStart w:id="103" w:name="_Toc484769813"/>
      <w:bookmarkStart w:id="104" w:name="_Toc513023511"/>
      <w:r w:rsidRPr="00802A97">
        <w:rPr>
          <w:rFonts w:asciiTheme="minorEastAsia" w:eastAsiaTheme="minorEastAsia" w:hAnsiTheme="minorEastAsia" w:hint="eastAsia"/>
          <w:kern w:val="0"/>
          <w:szCs w:val="24"/>
        </w:rPr>
        <w:t>6</w:t>
      </w:r>
      <w:r w:rsidR="00F13EB3" w:rsidRPr="00802A97">
        <w:rPr>
          <w:rFonts w:asciiTheme="minorEastAsia" w:eastAsiaTheme="minorEastAsia" w:hAnsiTheme="minorEastAsia"/>
          <w:kern w:val="0"/>
          <w:szCs w:val="24"/>
        </w:rPr>
        <w:t>.3 查阅方式</w:t>
      </w:r>
      <w:bookmarkEnd w:id="97"/>
      <w:bookmarkEnd w:id="98"/>
      <w:bookmarkEnd w:id="99"/>
      <w:bookmarkEnd w:id="100"/>
      <w:bookmarkEnd w:id="101"/>
      <w:bookmarkEnd w:id="102"/>
      <w:bookmarkEnd w:id="103"/>
      <w:bookmarkEnd w:id="104"/>
    </w:p>
    <w:p w:rsidR="00E45C83" w:rsidRPr="00802A97" w:rsidRDefault="00967436">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投资者可在营业时间免费查阅，也可按工本费购买复印件</w:t>
      </w:r>
    </w:p>
    <w:p w:rsidR="00E45C83" w:rsidRPr="00802A97" w:rsidRDefault="00967436">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投资者对本报告书如有疑问，可咨询本基金管理人博时基金管理有限公司</w:t>
      </w:r>
    </w:p>
    <w:p w:rsidR="00EE1E53" w:rsidRPr="00802A97" w:rsidRDefault="00F13EB3" w:rsidP="00D065BA">
      <w:pPr>
        <w:spacing w:line="360" w:lineRule="auto"/>
        <w:ind w:firstLineChars="200" w:firstLine="480"/>
        <w:rPr>
          <w:rFonts w:asciiTheme="minorEastAsia" w:eastAsiaTheme="minorEastAsia" w:hAnsiTheme="minorEastAsia"/>
          <w:color w:val="000000"/>
          <w:sz w:val="24"/>
        </w:rPr>
      </w:pPr>
      <w:r w:rsidRPr="00802A97">
        <w:rPr>
          <w:rFonts w:asciiTheme="minorEastAsia" w:eastAsiaTheme="minorEastAsia" w:hAnsiTheme="minorEastAsia"/>
          <w:color w:val="000000"/>
          <w:sz w:val="24"/>
        </w:rPr>
        <w:t>博时一线通：95105568（免长途话费）</w:t>
      </w:r>
    </w:p>
    <w:p w:rsidR="00EE1E53" w:rsidRPr="00802A97" w:rsidRDefault="00EE1E53">
      <w:pPr>
        <w:spacing w:line="360" w:lineRule="auto"/>
        <w:ind w:firstLineChars="150" w:firstLine="315"/>
        <w:rPr>
          <w:rFonts w:asciiTheme="minorEastAsia" w:eastAsiaTheme="minorEastAsia" w:hAnsiTheme="minorEastAsia"/>
          <w:bCs/>
          <w:color w:val="000000" w:themeColor="text1"/>
          <w:szCs w:val="21"/>
        </w:rPr>
      </w:pPr>
    </w:p>
    <w:p w:rsidR="00EE1E53" w:rsidRPr="00802A97" w:rsidRDefault="00EE1E53">
      <w:pPr>
        <w:spacing w:line="360" w:lineRule="auto"/>
        <w:ind w:firstLineChars="150" w:firstLine="315"/>
        <w:rPr>
          <w:rFonts w:asciiTheme="minorEastAsia" w:eastAsiaTheme="minorEastAsia" w:hAnsiTheme="minorEastAsia"/>
          <w:bCs/>
          <w:color w:val="000000" w:themeColor="text1"/>
          <w:szCs w:val="21"/>
        </w:rPr>
      </w:pPr>
    </w:p>
    <w:p w:rsidR="00A827CA" w:rsidRPr="00802A97" w:rsidRDefault="00A03C2B">
      <w:pPr>
        <w:spacing w:line="360" w:lineRule="auto"/>
        <w:ind w:left="840"/>
        <w:jc w:val="right"/>
        <w:rPr>
          <w:rFonts w:asciiTheme="minorEastAsia" w:eastAsiaTheme="minorEastAsia" w:hAnsiTheme="minorEastAsia"/>
          <w:b/>
          <w:bCs/>
          <w:sz w:val="24"/>
        </w:rPr>
      </w:pPr>
      <w:r w:rsidRPr="00802A97">
        <w:rPr>
          <w:rFonts w:asciiTheme="minorEastAsia" w:eastAsiaTheme="minorEastAsia" w:hAnsiTheme="minorEastAsia" w:hint="eastAsia"/>
          <w:b/>
          <w:bCs/>
          <w:sz w:val="24"/>
        </w:rPr>
        <w:t>博时招财二号大数据保本混合型证券投资基金</w:t>
      </w:r>
      <w:r w:rsidR="007F4011" w:rsidRPr="00802A97">
        <w:rPr>
          <w:rFonts w:asciiTheme="minorEastAsia" w:eastAsiaTheme="minorEastAsia" w:hAnsiTheme="minorEastAsia" w:hint="eastAsia"/>
          <w:b/>
          <w:bCs/>
          <w:sz w:val="24"/>
        </w:rPr>
        <w:t>基金财产清算小组</w:t>
      </w:r>
    </w:p>
    <w:p w:rsidR="00EE1E53" w:rsidRPr="00EC3F9A" w:rsidRDefault="00F13EB3" w:rsidP="0002743B">
      <w:pPr>
        <w:wordWrap w:val="0"/>
        <w:spacing w:line="360" w:lineRule="auto"/>
        <w:ind w:left="840"/>
        <w:jc w:val="right"/>
        <w:rPr>
          <w:rFonts w:asciiTheme="minorEastAsia" w:eastAsiaTheme="minorEastAsia" w:hAnsiTheme="minorEastAsia"/>
          <w:b/>
          <w:bCs/>
          <w:sz w:val="24"/>
        </w:rPr>
      </w:pPr>
      <w:r w:rsidRPr="00802A97">
        <w:rPr>
          <w:rFonts w:asciiTheme="minorEastAsia" w:eastAsiaTheme="minorEastAsia" w:hAnsiTheme="minorEastAsia"/>
          <w:b/>
          <w:bCs/>
          <w:sz w:val="24"/>
        </w:rPr>
        <w:t>二〇一</w:t>
      </w:r>
      <w:r w:rsidR="005F7D5A" w:rsidRPr="00802A97">
        <w:rPr>
          <w:rFonts w:asciiTheme="minorEastAsia" w:eastAsiaTheme="minorEastAsia" w:hAnsiTheme="minorEastAsia" w:hint="eastAsia"/>
          <w:b/>
          <w:bCs/>
          <w:sz w:val="24"/>
        </w:rPr>
        <w:t>八</w:t>
      </w:r>
      <w:r w:rsidRPr="00802A97">
        <w:rPr>
          <w:rFonts w:asciiTheme="minorEastAsia" w:eastAsiaTheme="minorEastAsia" w:hAnsiTheme="minorEastAsia"/>
          <w:b/>
          <w:bCs/>
          <w:sz w:val="24"/>
        </w:rPr>
        <w:t>年</w:t>
      </w:r>
      <w:r w:rsidR="0088565E">
        <w:rPr>
          <w:rFonts w:asciiTheme="minorEastAsia" w:eastAsiaTheme="minorEastAsia" w:hAnsiTheme="minorEastAsia" w:hint="eastAsia"/>
          <w:b/>
          <w:bCs/>
          <w:sz w:val="24"/>
        </w:rPr>
        <w:t>九</w:t>
      </w:r>
      <w:r w:rsidRPr="00802A97">
        <w:rPr>
          <w:rFonts w:asciiTheme="minorEastAsia" w:eastAsiaTheme="minorEastAsia" w:hAnsiTheme="minorEastAsia"/>
          <w:b/>
          <w:bCs/>
          <w:sz w:val="24"/>
        </w:rPr>
        <w:t>月</w:t>
      </w:r>
      <w:r w:rsidR="0088565E">
        <w:rPr>
          <w:rFonts w:asciiTheme="minorEastAsia" w:eastAsiaTheme="minorEastAsia" w:hAnsiTheme="minorEastAsia" w:hint="eastAsia"/>
          <w:b/>
          <w:bCs/>
          <w:sz w:val="24"/>
        </w:rPr>
        <w:t>二十八</w:t>
      </w:r>
      <w:r w:rsidRPr="00802A97">
        <w:rPr>
          <w:rFonts w:asciiTheme="minorEastAsia" w:eastAsiaTheme="minorEastAsia" w:hAnsiTheme="minorEastAsia"/>
          <w:b/>
          <w:bCs/>
          <w:sz w:val="24"/>
        </w:rPr>
        <w:t>日</w:t>
      </w:r>
    </w:p>
    <w:p w:rsidR="00EE1E53" w:rsidRPr="00EC3F9A" w:rsidRDefault="00EE1E53">
      <w:pPr>
        <w:spacing w:line="360" w:lineRule="auto"/>
        <w:rPr>
          <w:rFonts w:asciiTheme="minorEastAsia" w:eastAsiaTheme="minorEastAsia" w:hAnsiTheme="minorEastAsia"/>
          <w:color w:val="000000" w:themeColor="text1"/>
          <w:szCs w:val="21"/>
        </w:rPr>
      </w:pPr>
    </w:p>
    <w:sectPr w:rsidR="00EE1E53" w:rsidRPr="00EC3F9A"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01" w:rsidRDefault="00B64E01" w:rsidP="00EE1E53">
      <w:r>
        <w:separator/>
      </w:r>
    </w:p>
  </w:endnote>
  <w:endnote w:type="continuationSeparator" w:id="1">
    <w:p w:rsidR="00B64E01" w:rsidRDefault="00B64E01"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Default="00F2772F">
    <w:pPr>
      <w:pStyle w:val="ac"/>
      <w:framePr w:wrap="around" w:vAnchor="text" w:hAnchor="margin" w:xAlign="right" w:y="1"/>
      <w:rPr>
        <w:rStyle w:val="af2"/>
      </w:rPr>
    </w:pPr>
    <w:r>
      <w:rPr>
        <w:rStyle w:val="af2"/>
      </w:rPr>
      <w:fldChar w:fldCharType="begin"/>
    </w:r>
    <w:r w:rsidR="00160DC5">
      <w:rPr>
        <w:rStyle w:val="af2"/>
      </w:rPr>
      <w:instrText xml:space="preserve">PAGE  </w:instrText>
    </w:r>
    <w:r>
      <w:rPr>
        <w:rStyle w:val="af2"/>
      </w:rPr>
      <w:fldChar w:fldCharType="end"/>
    </w:r>
  </w:p>
  <w:p w:rsidR="00160DC5" w:rsidRDefault="00160DC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160DC5" w:rsidRDefault="00F2772F">
        <w:pPr>
          <w:pStyle w:val="ac"/>
          <w:jc w:val="center"/>
        </w:pPr>
        <w:r>
          <w:fldChar w:fldCharType="begin"/>
        </w:r>
        <w:r w:rsidR="00160DC5">
          <w:instrText>PAGE   \* MERGEFORMAT</w:instrText>
        </w:r>
        <w:r>
          <w:fldChar w:fldCharType="separate"/>
        </w:r>
        <w:r w:rsidR="00D61978" w:rsidRPr="00D61978">
          <w:rPr>
            <w:noProof/>
            <w:lang w:val="zh-CN"/>
          </w:rPr>
          <w:t>1</w:t>
        </w:r>
        <w:r>
          <w:fldChar w:fldCharType="end"/>
        </w:r>
      </w:p>
    </w:sdtContent>
  </w:sdt>
  <w:p w:rsidR="00160DC5" w:rsidRDefault="00160DC5">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01" w:rsidRDefault="00B64E01" w:rsidP="00EE1E53">
      <w:r>
        <w:separator/>
      </w:r>
    </w:p>
  </w:footnote>
  <w:footnote w:type="continuationSeparator" w:id="1">
    <w:p w:rsidR="00B64E01" w:rsidRDefault="00B64E01"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Default="00160DC5"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Pr="00F51858" w:rsidRDefault="00160DC5" w:rsidP="003B6ABB">
    <w:pPr>
      <w:pStyle w:val="ad"/>
      <w:pBdr>
        <w:bottom w:val="single" w:sz="6" w:space="0" w:color="auto"/>
      </w:pBdr>
      <w:tabs>
        <w:tab w:val="clear" w:pos="4153"/>
        <w:tab w:val="clear" w:pos="8306"/>
      </w:tabs>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003B6ABB" w:rsidRPr="003B6ABB">
      <w:rPr>
        <w:rFonts w:hint="eastAsia"/>
        <w:sz w:val="20"/>
      </w:rPr>
      <w:t>博时招财二号大数据保本混合型证券投资基金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05A18"/>
    <w:multiLevelType w:val="hybridMultilevel"/>
    <w:tmpl w:val="85F21BE6"/>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223C3F"/>
    <w:multiLevelType w:val="hybridMultilevel"/>
    <w:tmpl w:val="42066E3A"/>
    <w:lvl w:ilvl="0" w:tplc="5E7C333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01C7AA2"/>
    <w:multiLevelType w:val="hybridMultilevel"/>
    <w:tmpl w:val="2F40FD0A"/>
    <w:lvl w:ilvl="0" w:tplc="2EC0D3D4">
      <w:start w:val="1"/>
      <w:numFmt w:val="japaneseCounting"/>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6">
    <w:nsid w:val="63A33BFA"/>
    <w:multiLevelType w:val="hybridMultilevel"/>
    <w:tmpl w:val="1D3286CC"/>
    <w:lvl w:ilvl="0" w:tplc="B8AE71D6">
      <w:start w:val="1"/>
      <w:numFmt w:val="japaneseCounting"/>
      <w:lvlText w:val="(%1)"/>
      <w:lvlJc w:val="left"/>
      <w:pPr>
        <w:ind w:left="1413" w:hanging="420"/>
      </w:pPr>
      <w:rPr>
        <w:rFonts w:ascii="Georgia" w:eastAsia="宋体" w:hAnsi="Georgia"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4E2"/>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1E56"/>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6EB2"/>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918"/>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AB4"/>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0D"/>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3C8"/>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105"/>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17F9"/>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0DC5"/>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489"/>
    <w:rsid w:val="001807AB"/>
    <w:rsid w:val="001819A8"/>
    <w:rsid w:val="00182A38"/>
    <w:rsid w:val="00183136"/>
    <w:rsid w:val="0018325A"/>
    <w:rsid w:val="00183D7A"/>
    <w:rsid w:val="00184CAE"/>
    <w:rsid w:val="001850FF"/>
    <w:rsid w:val="001855F7"/>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363"/>
    <w:rsid w:val="001A7F30"/>
    <w:rsid w:val="001B04D4"/>
    <w:rsid w:val="001B09C9"/>
    <w:rsid w:val="001B0A5D"/>
    <w:rsid w:val="001B25CD"/>
    <w:rsid w:val="001B261A"/>
    <w:rsid w:val="001B2EFA"/>
    <w:rsid w:val="001B2F0C"/>
    <w:rsid w:val="001B30CA"/>
    <w:rsid w:val="001B3513"/>
    <w:rsid w:val="001B353A"/>
    <w:rsid w:val="001B3672"/>
    <w:rsid w:val="001B3B30"/>
    <w:rsid w:val="001B3D3E"/>
    <w:rsid w:val="001B474E"/>
    <w:rsid w:val="001B50CD"/>
    <w:rsid w:val="001B52FE"/>
    <w:rsid w:val="001B7890"/>
    <w:rsid w:val="001C005A"/>
    <w:rsid w:val="001C00CF"/>
    <w:rsid w:val="001C0806"/>
    <w:rsid w:val="001C2F9C"/>
    <w:rsid w:val="001C3399"/>
    <w:rsid w:val="001C37F6"/>
    <w:rsid w:val="001C4D9F"/>
    <w:rsid w:val="001C5289"/>
    <w:rsid w:val="001C6288"/>
    <w:rsid w:val="001C67A1"/>
    <w:rsid w:val="001C6EB5"/>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25C4"/>
    <w:rsid w:val="001F3292"/>
    <w:rsid w:val="001F34FA"/>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3B4B"/>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2476"/>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0F26"/>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44F"/>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0C07"/>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365"/>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6A"/>
    <w:rsid w:val="003132DB"/>
    <w:rsid w:val="00313336"/>
    <w:rsid w:val="003137CA"/>
    <w:rsid w:val="00313918"/>
    <w:rsid w:val="00313956"/>
    <w:rsid w:val="0031419E"/>
    <w:rsid w:val="003153CB"/>
    <w:rsid w:val="003162AE"/>
    <w:rsid w:val="003166DE"/>
    <w:rsid w:val="00316DE7"/>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463"/>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7DD"/>
    <w:rsid w:val="00344A85"/>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0A1"/>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4CA"/>
    <w:rsid w:val="003B05F2"/>
    <w:rsid w:val="003B0D04"/>
    <w:rsid w:val="003B0DC8"/>
    <w:rsid w:val="003B208E"/>
    <w:rsid w:val="003B2F13"/>
    <w:rsid w:val="003B3353"/>
    <w:rsid w:val="003B405E"/>
    <w:rsid w:val="003B4346"/>
    <w:rsid w:val="003B462F"/>
    <w:rsid w:val="003B4650"/>
    <w:rsid w:val="003B4712"/>
    <w:rsid w:val="003B47EB"/>
    <w:rsid w:val="003B48BA"/>
    <w:rsid w:val="003B5508"/>
    <w:rsid w:val="003B57D3"/>
    <w:rsid w:val="003B59CA"/>
    <w:rsid w:val="003B6036"/>
    <w:rsid w:val="003B6067"/>
    <w:rsid w:val="003B6141"/>
    <w:rsid w:val="003B6540"/>
    <w:rsid w:val="003B6ABB"/>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4DE"/>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5F7"/>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04B"/>
    <w:rsid w:val="00447CEF"/>
    <w:rsid w:val="00447E28"/>
    <w:rsid w:val="00450BA9"/>
    <w:rsid w:val="00451FDF"/>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D9D"/>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5CC"/>
    <w:rsid w:val="00487C2B"/>
    <w:rsid w:val="004900FF"/>
    <w:rsid w:val="00490123"/>
    <w:rsid w:val="0049125B"/>
    <w:rsid w:val="00491C58"/>
    <w:rsid w:val="00491FAB"/>
    <w:rsid w:val="00492081"/>
    <w:rsid w:val="0049227D"/>
    <w:rsid w:val="0049297D"/>
    <w:rsid w:val="004929F2"/>
    <w:rsid w:val="00492F5E"/>
    <w:rsid w:val="00493A38"/>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66C2"/>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4DC"/>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378B"/>
    <w:rsid w:val="005349B1"/>
    <w:rsid w:val="00535AA4"/>
    <w:rsid w:val="00535C00"/>
    <w:rsid w:val="00535DA3"/>
    <w:rsid w:val="005364A6"/>
    <w:rsid w:val="005364AE"/>
    <w:rsid w:val="0053652C"/>
    <w:rsid w:val="0053659B"/>
    <w:rsid w:val="005368A0"/>
    <w:rsid w:val="005374BC"/>
    <w:rsid w:val="0053752B"/>
    <w:rsid w:val="0054097B"/>
    <w:rsid w:val="005416C7"/>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0FD8"/>
    <w:rsid w:val="00561C0A"/>
    <w:rsid w:val="00561F64"/>
    <w:rsid w:val="00562765"/>
    <w:rsid w:val="0056283B"/>
    <w:rsid w:val="0056291C"/>
    <w:rsid w:val="00563AE7"/>
    <w:rsid w:val="00563D65"/>
    <w:rsid w:val="00563E82"/>
    <w:rsid w:val="00563FB9"/>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B9E"/>
    <w:rsid w:val="00582FAD"/>
    <w:rsid w:val="00583489"/>
    <w:rsid w:val="00583610"/>
    <w:rsid w:val="0058391F"/>
    <w:rsid w:val="00583A80"/>
    <w:rsid w:val="00583E3F"/>
    <w:rsid w:val="00584188"/>
    <w:rsid w:val="00584E33"/>
    <w:rsid w:val="00585100"/>
    <w:rsid w:val="0058528F"/>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5837"/>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1"/>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344"/>
    <w:rsid w:val="005F14DC"/>
    <w:rsid w:val="005F17EC"/>
    <w:rsid w:val="005F1C2F"/>
    <w:rsid w:val="005F28E4"/>
    <w:rsid w:val="005F39D5"/>
    <w:rsid w:val="005F3AB5"/>
    <w:rsid w:val="005F3E05"/>
    <w:rsid w:val="005F43B9"/>
    <w:rsid w:val="005F514F"/>
    <w:rsid w:val="005F5256"/>
    <w:rsid w:val="005F55D6"/>
    <w:rsid w:val="005F5CA9"/>
    <w:rsid w:val="005F6654"/>
    <w:rsid w:val="005F68CB"/>
    <w:rsid w:val="005F6BDE"/>
    <w:rsid w:val="005F7D5A"/>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A9B"/>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8CD"/>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5E74"/>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26"/>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9D7"/>
    <w:rsid w:val="00732D1D"/>
    <w:rsid w:val="007332C4"/>
    <w:rsid w:val="0073364B"/>
    <w:rsid w:val="00733999"/>
    <w:rsid w:val="00734381"/>
    <w:rsid w:val="00736034"/>
    <w:rsid w:val="0073681C"/>
    <w:rsid w:val="00736EAE"/>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167"/>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96"/>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4FD"/>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4E8"/>
    <w:rsid w:val="007D461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629"/>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8F5"/>
    <w:rsid w:val="007F6A1D"/>
    <w:rsid w:val="007F7199"/>
    <w:rsid w:val="007F77C6"/>
    <w:rsid w:val="007F79D4"/>
    <w:rsid w:val="008003A1"/>
    <w:rsid w:val="0080046C"/>
    <w:rsid w:val="008006B7"/>
    <w:rsid w:val="00800FDB"/>
    <w:rsid w:val="00802081"/>
    <w:rsid w:val="008020F6"/>
    <w:rsid w:val="0080298E"/>
    <w:rsid w:val="00802A97"/>
    <w:rsid w:val="008033BA"/>
    <w:rsid w:val="00803833"/>
    <w:rsid w:val="00804316"/>
    <w:rsid w:val="008044EA"/>
    <w:rsid w:val="008044F8"/>
    <w:rsid w:val="00806461"/>
    <w:rsid w:val="008064C1"/>
    <w:rsid w:val="00807A65"/>
    <w:rsid w:val="00807CD5"/>
    <w:rsid w:val="0081096D"/>
    <w:rsid w:val="00810EAD"/>
    <w:rsid w:val="00811833"/>
    <w:rsid w:val="00811EC7"/>
    <w:rsid w:val="0081312C"/>
    <w:rsid w:val="008132A9"/>
    <w:rsid w:val="00813FBC"/>
    <w:rsid w:val="00814BDE"/>
    <w:rsid w:val="00814DBC"/>
    <w:rsid w:val="00814FB5"/>
    <w:rsid w:val="0081518F"/>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795"/>
    <w:rsid w:val="00847BD6"/>
    <w:rsid w:val="00850137"/>
    <w:rsid w:val="00850C62"/>
    <w:rsid w:val="008519B6"/>
    <w:rsid w:val="00852116"/>
    <w:rsid w:val="00852B48"/>
    <w:rsid w:val="0085474D"/>
    <w:rsid w:val="00855C51"/>
    <w:rsid w:val="0085606B"/>
    <w:rsid w:val="00856481"/>
    <w:rsid w:val="008567A2"/>
    <w:rsid w:val="00856E6C"/>
    <w:rsid w:val="00857A57"/>
    <w:rsid w:val="00857DE1"/>
    <w:rsid w:val="00857EA7"/>
    <w:rsid w:val="00860793"/>
    <w:rsid w:val="00860AC3"/>
    <w:rsid w:val="00861BA4"/>
    <w:rsid w:val="00863011"/>
    <w:rsid w:val="00863430"/>
    <w:rsid w:val="00863C5B"/>
    <w:rsid w:val="00863D2E"/>
    <w:rsid w:val="008648DC"/>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B62"/>
    <w:rsid w:val="0088025F"/>
    <w:rsid w:val="00881015"/>
    <w:rsid w:val="008810B0"/>
    <w:rsid w:val="0088111F"/>
    <w:rsid w:val="00881433"/>
    <w:rsid w:val="00881665"/>
    <w:rsid w:val="008819B6"/>
    <w:rsid w:val="00881AAC"/>
    <w:rsid w:val="008836B7"/>
    <w:rsid w:val="00883F7C"/>
    <w:rsid w:val="008840F0"/>
    <w:rsid w:val="008841D3"/>
    <w:rsid w:val="00884987"/>
    <w:rsid w:val="00884A07"/>
    <w:rsid w:val="00884BE0"/>
    <w:rsid w:val="0088565E"/>
    <w:rsid w:val="008867EA"/>
    <w:rsid w:val="00887BF9"/>
    <w:rsid w:val="00887DE6"/>
    <w:rsid w:val="00887F08"/>
    <w:rsid w:val="00890ACB"/>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A6D"/>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43F"/>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08A8"/>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9CE"/>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3C2B"/>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14"/>
    <w:rsid w:val="00A3265B"/>
    <w:rsid w:val="00A3276D"/>
    <w:rsid w:val="00A3283D"/>
    <w:rsid w:val="00A334D1"/>
    <w:rsid w:val="00A33D39"/>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492"/>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1E6C"/>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19C"/>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7DE"/>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65F3"/>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1B1"/>
    <w:rsid w:val="00B32218"/>
    <w:rsid w:val="00B328D8"/>
    <w:rsid w:val="00B32AB3"/>
    <w:rsid w:val="00B32DAE"/>
    <w:rsid w:val="00B33825"/>
    <w:rsid w:val="00B33C22"/>
    <w:rsid w:val="00B34BB2"/>
    <w:rsid w:val="00B34E7C"/>
    <w:rsid w:val="00B35AF6"/>
    <w:rsid w:val="00B36228"/>
    <w:rsid w:val="00B366A3"/>
    <w:rsid w:val="00B368EA"/>
    <w:rsid w:val="00B37EEF"/>
    <w:rsid w:val="00B418AD"/>
    <w:rsid w:val="00B42413"/>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50290"/>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4E01"/>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2D4B"/>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56A"/>
    <w:rsid w:val="00BB3927"/>
    <w:rsid w:val="00BB3C03"/>
    <w:rsid w:val="00BB3D8C"/>
    <w:rsid w:val="00BB4B39"/>
    <w:rsid w:val="00BB53AF"/>
    <w:rsid w:val="00BB5883"/>
    <w:rsid w:val="00BB5C26"/>
    <w:rsid w:val="00BB6A40"/>
    <w:rsid w:val="00BC013A"/>
    <w:rsid w:val="00BC10D9"/>
    <w:rsid w:val="00BC162A"/>
    <w:rsid w:val="00BC1AB7"/>
    <w:rsid w:val="00BC2343"/>
    <w:rsid w:val="00BC3BB1"/>
    <w:rsid w:val="00BC45B9"/>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087E"/>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0D"/>
    <w:rsid w:val="00BF5370"/>
    <w:rsid w:val="00BF58D0"/>
    <w:rsid w:val="00BF6027"/>
    <w:rsid w:val="00BF6702"/>
    <w:rsid w:val="00BF6859"/>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6A90"/>
    <w:rsid w:val="00C2755C"/>
    <w:rsid w:val="00C303F3"/>
    <w:rsid w:val="00C30600"/>
    <w:rsid w:val="00C30BE9"/>
    <w:rsid w:val="00C31195"/>
    <w:rsid w:val="00C31774"/>
    <w:rsid w:val="00C3180E"/>
    <w:rsid w:val="00C32AF2"/>
    <w:rsid w:val="00C32EA6"/>
    <w:rsid w:val="00C33051"/>
    <w:rsid w:val="00C33204"/>
    <w:rsid w:val="00C338EB"/>
    <w:rsid w:val="00C33918"/>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37E"/>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1D89"/>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90"/>
    <w:rsid w:val="00CC12EE"/>
    <w:rsid w:val="00CC1CDC"/>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CF7E67"/>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174EF"/>
    <w:rsid w:val="00D200BD"/>
    <w:rsid w:val="00D201AA"/>
    <w:rsid w:val="00D204A7"/>
    <w:rsid w:val="00D20AA5"/>
    <w:rsid w:val="00D20C65"/>
    <w:rsid w:val="00D22399"/>
    <w:rsid w:val="00D22E1E"/>
    <w:rsid w:val="00D25081"/>
    <w:rsid w:val="00D263F1"/>
    <w:rsid w:val="00D2662C"/>
    <w:rsid w:val="00D27FA3"/>
    <w:rsid w:val="00D303C4"/>
    <w:rsid w:val="00D308D7"/>
    <w:rsid w:val="00D30B7A"/>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2BA0"/>
    <w:rsid w:val="00D53929"/>
    <w:rsid w:val="00D539D0"/>
    <w:rsid w:val="00D53DF4"/>
    <w:rsid w:val="00D540DC"/>
    <w:rsid w:val="00D543C0"/>
    <w:rsid w:val="00D55616"/>
    <w:rsid w:val="00D5574C"/>
    <w:rsid w:val="00D55DAC"/>
    <w:rsid w:val="00D56D04"/>
    <w:rsid w:val="00D57B64"/>
    <w:rsid w:val="00D6153F"/>
    <w:rsid w:val="00D61978"/>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598B"/>
    <w:rsid w:val="00D864AB"/>
    <w:rsid w:val="00D8667C"/>
    <w:rsid w:val="00D877B1"/>
    <w:rsid w:val="00D8782C"/>
    <w:rsid w:val="00D90A81"/>
    <w:rsid w:val="00D90B7D"/>
    <w:rsid w:val="00D90DCE"/>
    <w:rsid w:val="00D92168"/>
    <w:rsid w:val="00D9231C"/>
    <w:rsid w:val="00D92A5E"/>
    <w:rsid w:val="00D92A8C"/>
    <w:rsid w:val="00D93315"/>
    <w:rsid w:val="00D93491"/>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A60"/>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1BD"/>
    <w:rsid w:val="00E35D4B"/>
    <w:rsid w:val="00E35FBC"/>
    <w:rsid w:val="00E36AAE"/>
    <w:rsid w:val="00E3707C"/>
    <w:rsid w:val="00E37198"/>
    <w:rsid w:val="00E3774C"/>
    <w:rsid w:val="00E404B7"/>
    <w:rsid w:val="00E40A34"/>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D7F"/>
    <w:rsid w:val="00E52F3B"/>
    <w:rsid w:val="00E52F80"/>
    <w:rsid w:val="00E536E1"/>
    <w:rsid w:val="00E53D94"/>
    <w:rsid w:val="00E53DEA"/>
    <w:rsid w:val="00E5424B"/>
    <w:rsid w:val="00E544BA"/>
    <w:rsid w:val="00E54D6D"/>
    <w:rsid w:val="00E54EA1"/>
    <w:rsid w:val="00E556D4"/>
    <w:rsid w:val="00E55B64"/>
    <w:rsid w:val="00E5692C"/>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28E0"/>
    <w:rsid w:val="00E73540"/>
    <w:rsid w:val="00E73BBE"/>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6682"/>
    <w:rsid w:val="00E867D7"/>
    <w:rsid w:val="00E86E79"/>
    <w:rsid w:val="00E874D5"/>
    <w:rsid w:val="00E90339"/>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3FD5"/>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5C87"/>
    <w:rsid w:val="00EB6097"/>
    <w:rsid w:val="00EB6212"/>
    <w:rsid w:val="00EB6A5F"/>
    <w:rsid w:val="00EB6BB5"/>
    <w:rsid w:val="00EB6E30"/>
    <w:rsid w:val="00EB7618"/>
    <w:rsid w:val="00EB7B51"/>
    <w:rsid w:val="00EB7F93"/>
    <w:rsid w:val="00EC086C"/>
    <w:rsid w:val="00EC1720"/>
    <w:rsid w:val="00EC1731"/>
    <w:rsid w:val="00EC2DB7"/>
    <w:rsid w:val="00EC337D"/>
    <w:rsid w:val="00EC3F9A"/>
    <w:rsid w:val="00EC42D0"/>
    <w:rsid w:val="00EC576F"/>
    <w:rsid w:val="00EC638F"/>
    <w:rsid w:val="00EC6F34"/>
    <w:rsid w:val="00EC7927"/>
    <w:rsid w:val="00ED0639"/>
    <w:rsid w:val="00ED095E"/>
    <w:rsid w:val="00ED0C72"/>
    <w:rsid w:val="00ED1319"/>
    <w:rsid w:val="00ED1A0B"/>
    <w:rsid w:val="00ED27DD"/>
    <w:rsid w:val="00ED4046"/>
    <w:rsid w:val="00ED4769"/>
    <w:rsid w:val="00ED5162"/>
    <w:rsid w:val="00ED5669"/>
    <w:rsid w:val="00ED5DF2"/>
    <w:rsid w:val="00ED697C"/>
    <w:rsid w:val="00ED79FE"/>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72F"/>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3B6A"/>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00E"/>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59"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iPriority="34" w:unhideWhenUsed="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59"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iPriority="34" w:unhideWhenUsed="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180053832">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81391824">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D3D4BDA-8DD2-40E1-A84B-AF75BC221B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8391</Characters>
  <Application>Microsoft Office Word</Application>
  <DocSecurity>4</DocSecurity>
  <Lines>69</Lines>
  <Paragraphs>19</Paragraphs>
  <ScaleCrop>false</ScaleCrop>
  <Company>Microsoft</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2018-09-27T16:31:00Z</dcterms:created>
  <dcterms:modified xsi:type="dcterms:W3CDTF">2018-09-27T16:31:00Z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