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A50571" w:rsidRPr="002F1CAB" w:rsidRDefault="00A50571"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544190">
      <w:pPr>
        <w:pStyle w:val="af9"/>
        <w:rPr>
          <w:rFonts w:ascii="宋体" w:hAnsi="宋体"/>
        </w:rPr>
      </w:pPr>
      <w:r w:rsidRPr="002F1CAB">
        <w:rPr>
          <w:rFonts w:ascii="宋体" w:hAnsi="宋体"/>
        </w:rPr>
        <w:t>博时安慧18个月定期开放债券型证券投资基金</w:t>
      </w:r>
    </w:p>
    <w:p w:rsidR="001548F9" w:rsidRPr="002F1CAB" w:rsidRDefault="001548F9" w:rsidP="00544190">
      <w:pPr>
        <w:pStyle w:val="af9"/>
        <w:rPr>
          <w:rFonts w:ascii="宋体" w:hAnsi="宋体"/>
        </w:rPr>
      </w:pPr>
      <w:r w:rsidRPr="002F1CAB">
        <w:rPr>
          <w:rFonts w:ascii="宋体" w:hAnsi="宋体"/>
        </w:rPr>
        <w:t>2018年半年度报告</w:t>
      </w:r>
      <w:r w:rsidR="0013590E">
        <w:rPr>
          <w:rFonts w:ascii="宋体" w:hAnsi="宋体" w:hint="eastAsia"/>
        </w:rPr>
        <w:t>摘要</w:t>
      </w:r>
    </w:p>
    <w:p w:rsidR="001548F9" w:rsidRPr="002F1CAB" w:rsidRDefault="001548F9" w:rsidP="00544190">
      <w:pPr>
        <w:pStyle w:val="af9"/>
        <w:rPr>
          <w:rFonts w:ascii="宋体" w:hAnsi="宋体"/>
        </w:rPr>
      </w:pPr>
      <w:r w:rsidRPr="002F1CAB">
        <w:rPr>
          <w:rFonts w:ascii="宋体" w:hAnsi="宋体"/>
        </w:rPr>
        <w:t>2018年6月30日</w:t>
      </w: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rPr>
          <w:rFonts w:ascii="宋体" w:hAnsi="宋体"/>
          <w:b/>
          <w:color w:val="000000"/>
          <w:szCs w:val="21"/>
        </w:rPr>
      </w:pP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基金管理人：博时基金管理有限公司</w:t>
      </w: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基金托管人：中信银行股份有限公司</w:t>
      </w: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报告送出日期：二〇一八年八月二十九日</w:t>
      </w:r>
    </w:p>
    <w:p w:rsidR="001548F9" w:rsidRPr="002F1CAB" w:rsidRDefault="001548F9" w:rsidP="00544190">
      <w:pPr>
        <w:widowControl/>
        <w:spacing w:line="360" w:lineRule="auto"/>
        <w:ind w:firstLine="360"/>
        <w:jc w:val="center"/>
        <w:rPr>
          <w:rStyle w:val="af8"/>
          <w:rFonts w:ascii="宋体" w:hAnsi="宋体" w:cstheme="minorBidi"/>
          <w:b w:val="0"/>
          <w:szCs w:val="21"/>
        </w:rPr>
        <w:sectPr w:rsidR="001548F9" w:rsidRPr="002F1CAB" w:rsidSect="001037D2">
          <w:headerReference w:type="default" r:id="rId8"/>
          <w:footerReference w:type="default" r:id="rId9"/>
          <w:pgSz w:w="11907" w:h="16839" w:code="9"/>
          <w:pgMar w:top="1418" w:right="1418" w:bottom="851" w:left="1418" w:header="851" w:footer="992" w:gutter="0"/>
          <w:cols w:space="720"/>
          <w:docGrid w:linePitch="286"/>
        </w:sectPr>
      </w:pPr>
    </w:p>
    <w:p w:rsidR="001548F9" w:rsidRPr="002F1CAB" w:rsidRDefault="00781E1F" w:rsidP="00544190">
      <w:pPr>
        <w:pStyle w:val="1new"/>
        <w:ind w:firstLine="562"/>
        <w:rPr>
          <w:rFonts w:ascii="宋体" w:eastAsia="宋体" w:hAnsi="宋体"/>
          <w:b/>
        </w:rPr>
      </w:pPr>
      <w:bookmarkStart w:id="0" w:name="_Toc225498243"/>
      <w:bookmarkStart w:id="1" w:name="_Toc481781037"/>
      <w:bookmarkStart w:id="2" w:name="_Toc481781224"/>
      <w:bookmarkStart w:id="3" w:name="_Toc481781396"/>
      <w:bookmarkStart w:id="4" w:name="_Toc481781562"/>
      <w:bookmarkStart w:id="5" w:name="_Toc522873872"/>
      <w:r w:rsidRPr="002F1CAB">
        <w:rPr>
          <w:rFonts w:ascii="宋体" w:eastAsia="宋体" w:hAnsi="宋体"/>
          <w:b/>
        </w:rPr>
        <w:lastRenderedPageBreak/>
        <w:t>§1</w:t>
      </w:r>
      <w:r w:rsidR="001548F9" w:rsidRPr="002F1CAB">
        <w:rPr>
          <w:rFonts w:ascii="宋体" w:eastAsia="宋体" w:hAnsi="宋体"/>
          <w:b/>
        </w:rPr>
        <w:t>重要提示</w:t>
      </w:r>
      <w:bookmarkEnd w:id="0"/>
      <w:bookmarkEnd w:id="1"/>
      <w:bookmarkEnd w:id="2"/>
      <w:bookmarkEnd w:id="3"/>
      <w:bookmarkEnd w:id="4"/>
      <w:bookmarkEnd w:id="5"/>
    </w:p>
    <w:p w:rsidR="00D91AFF" w:rsidRPr="002F1CAB" w:rsidRDefault="00B1768D">
      <w:pPr>
        <w:pStyle w:val="XB"/>
        <w:ind w:firstLine="420"/>
      </w:pPr>
      <w:r w:rsidRPr="002F1CAB">
        <w:t xml:space="preserve">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 </w:t>
      </w:r>
    </w:p>
    <w:p w:rsidR="00D91AFF" w:rsidRPr="002F1CAB" w:rsidRDefault="00B1768D">
      <w:pPr>
        <w:pStyle w:val="XB"/>
        <w:ind w:firstLine="420"/>
      </w:pPr>
      <w:r w:rsidRPr="002F1CAB">
        <w:t xml:space="preserve">基金托管人中信银行股份有限公司根据本基金合同规定，于2018年8月28日复核了本报告中的财务指标、净值表现、利润分配情况、财务会计报告、投资组合报告等内容，保证复核内容不存在虚假记载、误导性陈述或者重大遗漏。 </w:t>
      </w:r>
    </w:p>
    <w:p w:rsidR="00D91AFF" w:rsidRPr="002F1CAB" w:rsidRDefault="00B1768D">
      <w:pPr>
        <w:pStyle w:val="XB"/>
        <w:ind w:firstLine="420"/>
      </w:pPr>
      <w:r w:rsidRPr="002F1CAB">
        <w:t xml:space="preserve">基金管理人承诺以诚实信用、勤勉尽责的原则管理和运用基金资产，但不保证基金一定盈利。 </w:t>
      </w:r>
    </w:p>
    <w:p w:rsidR="00D91AFF" w:rsidRDefault="00B1768D">
      <w:pPr>
        <w:pStyle w:val="XB"/>
        <w:ind w:firstLine="420"/>
      </w:pPr>
      <w:r w:rsidRPr="002F1CAB">
        <w:t xml:space="preserve">基金的过往业绩并不代表其未来表现。投资有风险，投资者在作出投资决策前应仔细阅读本基金的招募说明书及其更新。 </w:t>
      </w:r>
    </w:p>
    <w:p w:rsidR="0013590E" w:rsidRPr="002F1CAB" w:rsidRDefault="0013590E">
      <w:pPr>
        <w:pStyle w:val="XB"/>
        <w:ind w:firstLine="420"/>
      </w:pPr>
      <w:r w:rsidRPr="00BA5097">
        <w:rPr>
          <w:rFonts w:hint="eastAsia"/>
          <w:color w:val="0D0D0D"/>
          <w:kern w:val="0"/>
        </w:rPr>
        <w:t>本半年度报告摘要摘自半年度报告正文，投资者欲了解详细内容，应阅读半年度报告正文。</w:t>
      </w:r>
    </w:p>
    <w:p w:rsidR="00D91AFF" w:rsidRPr="002F1CAB" w:rsidRDefault="00B1768D">
      <w:pPr>
        <w:pStyle w:val="XB"/>
        <w:ind w:firstLine="420"/>
      </w:pPr>
      <w:r w:rsidRPr="002F1CAB">
        <w:t xml:space="preserve">本报告中财务资料未经审计。 </w:t>
      </w:r>
    </w:p>
    <w:p w:rsidR="001548F9" w:rsidRPr="002F1CAB" w:rsidRDefault="001548F9" w:rsidP="009230BC">
      <w:pPr>
        <w:pStyle w:val="XB"/>
        <w:ind w:firstLine="420"/>
      </w:pPr>
      <w:r w:rsidRPr="002F1CAB">
        <w:t>本报告期自2018年1月1日起至6月30日止。</w:t>
      </w:r>
    </w:p>
    <w:p w:rsidR="00A50571" w:rsidRPr="0013590E" w:rsidRDefault="0013590E" w:rsidP="0013590E">
      <w:pPr>
        <w:widowControl/>
        <w:jc w:val="left"/>
        <w:rPr>
          <w:rFonts w:ascii="宋体" w:hAnsi="宋体" w:cstheme="minorBidi"/>
          <w:sz w:val="24"/>
          <w:szCs w:val="21"/>
        </w:rPr>
      </w:pPr>
      <w:r>
        <w:rPr>
          <w:rFonts w:ascii="宋体" w:hAnsi="宋体"/>
          <w:b/>
          <w:szCs w:val="21"/>
        </w:rPr>
        <w:br w:type="page"/>
      </w:r>
    </w:p>
    <w:p w:rsidR="001548F9" w:rsidRPr="002F1CAB" w:rsidRDefault="00781E1F" w:rsidP="00672D26">
      <w:pPr>
        <w:pStyle w:val="1new"/>
        <w:rPr>
          <w:rStyle w:val="2CharCharChar"/>
          <w:rFonts w:ascii="宋体" w:hAnsi="宋体"/>
          <w:b w:val="0"/>
          <w:szCs w:val="24"/>
        </w:rPr>
      </w:pPr>
      <w:bookmarkStart w:id="6" w:name="_Toc225498244"/>
      <w:bookmarkStart w:id="7" w:name="_Toc481781039"/>
      <w:bookmarkStart w:id="8" w:name="_Toc481781226"/>
      <w:bookmarkStart w:id="9" w:name="_Toc481781398"/>
      <w:bookmarkStart w:id="10" w:name="_Toc481781564"/>
      <w:bookmarkStart w:id="11" w:name="_Toc522873875"/>
      <w:r w:rsidRPr="002F1CAB">
        <w:rPr>
          <w:rStyle w:val="2CharCharChar"/>
          <w:rFonts w:ascii="宋体" w:hAnsi="宋体"/>
          <w:szCs w:val="24"/>
        </w:rPr>
        <w:lastRenderedPageBreak/>
        <w:t>§2</w:t>
      </w:r>
      <w:r w:rsidR="001548F9" w:rsidRPr="002F1CAB">
        <w:rPr>
          <w:rStyle w:val="2CharCharChar"/>
          <w:rFonts w:ascii="宋体" w:hAnsi="宋体"/>
          <w:szCs w:val="24"/>
        </w:rPr>
        <w:t>基金简介</w:t>
      </w:r>
      <w:bookmarkEnd w:id="6"/>
      <w:bookmarkEnd w:id="7"/>
      <w:bookmarkEnd w:id="8"/>
      <w:bookmarkEnd w:id="9"/>
      <w:bookmarkEnd w:id="10"/>
      <w:bookmarkEnd w:id="11"/>
    </w:p>
    <w:p w:rsidR="001548F9" w:rsidRPr="002F1CAB" w:rsidRDefault="00D466BE" w:rsidP="00544190">
      <w:pPr>
        <w:pStyle w:val="23"/>
        <w:rPr>
          <w:rFonts w:ascii="宋体" w:hAnsi="宋体"/>
        </w:rPr>
      </w:pPr>
      <w:bookmarkStart w:id="12" w:name="_Toc481781040"/>
      <w:bookmarkStart w:id="13" w:name="_Toc481781227"/>
      <w:bookmarkStart w:id="14" w:name="_Toc481781399"/>
      <w:bookmarkStart w:id="15" w:name="_Toc481781565"/>
      <w:bookmarkStart w:id="16" w:name="_Toc522873876"/>
      <w:r w:rsidRPr="002F1CAB">
        <w:rPr>
          <w:rFonts w:ascii="宋体" w:hAnsi="宋体"/>
        </w:rPr>
        <w:t>2.1</w:t>
      </w:r>
      <w:r w:rsidR="001548F9" w:rsidRPr="002F1CAB">
        <w:rPr>
          <w:rFonts w:ascii="宋体" w:hAnsi="宋体"/>
        </w:rPr>
        <w:t>基金基本情况</w:t>
      </w:r>
      <w:bookmarkEnd w:id="12"/>
      <w:bookmarkEnd w:id="13"/>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2664"/>
        <w:gridCol w:w="2853"/>
      </w:tblGrid>
      <w:tr w:rsidR="001548F9" w:rsidRPr="002F1CAB" w:rsidTr="009039C5">
        <w:trPr>
          <w:jc w:val="center"/>
        </w:trPr>
        <w:tc>
          <w:tcPr>
            <w:tcW w:w="3555" w:type="dxa"/>
          </w:tcPr>
          <w:p w:rsidR="001548F9" w:rsidRPr="002F1CAB" w:rsidRDefault="001548F9" w:rsidP="009039C5">
            <w:pPr>
              <w:pStyle w:val="afb"/>
              <w:rPr>
                <w:color w:val="000000"/>
              </w:rPr>
            </w:pPr>
            <w:r w:rsidRPr="002F1CAB">
              <w:t>基金简称</w:t>
            </w:r>
          </w:p>
        </w:tc>
        <w:tc>
          <w:tcPr>
            <w:tcW w:w="5517" w:type="dxa"/>
            <w:gridSpan w:val="2"/>
            <w:vAlign w:val="center"/>
          </w:tcPr>
          <w:p w:rsidR="001548F9" w:rsidRPr="002F1CAB" w:rsidRDefault="001548F9" w:rsidP="009039C5">
            <w:pPr>
              <w:pStyle w:val="afb"/>
            </w:pPr>
            <w:r w:rsidRPr="002F1CAB">
              <w:t>博时安慧18个月定开债</w:t>
            </w:r>
          </w:p>
        </w:tc>
      </w:tr>
      <w:tr w:rsidR="001548F9" w:rsidRPr="002F1CAB" w:rsidTr="009039C5">
        <w:trPr>
          <w:jc w:val="center"/>
        </w:trPr>
        <w:tc>
          <w:tcPr>
            <w:tcW w:w="3555" w:type="dxa"/>
            <w:vAlign w:val="center"/>
          </w:tcPr>
          <w:p w:rsidR="001548F9" w:rsidRPr="002F1CAB" w:rsidRDefault="001548F9" w:rsidP="009039C5">
            <w:pPr>
              <w:pStyle w:val="afb"/>
              <w:rPr>
                <w:color w:val="000000"/>
              </w:rPr>
            </w:pPr>
            <w:r w:rsidRPr="002F1CAB">
              <w:t>基金主代码</w:t>
            </w:r>
          </w:p>
        </w:tc>
        <w:tc>
          <w:tcPr>
            <w:tcW w:w="5517" w:type="dxa"/>
            <w:gridSpan w:val="2"/>
            <w:vAlign w:val="center"/>
          </w:tcPr>
          <w:p w:rsidR="001548F9" w:rsidRPr="002F1CAB" w:rsidRDefault="001548F9" w:rsidP="009039C5">
            <w:pPr>
              <w:pStyle w:val="afb"/>
            </w:pPr>
            <w:r w:rsidRPr="002F1CAB">
              <w:t>003675</w:t>
            </w:r>
          </w:p>
        </w:tc>
      </w:tr>
      <w:tr w:rsidR="001D24E4" w:rsidRPr="002F1CAB" w:rsidTr="009039C5">
        <w:trPr>
          <w:jc w:val="center"/>
        </w:trPr>
        <w:tc>
          <w:tcPr>
            <w:tcW w:w="3555" w:type="dxa"/>
            <w:vAlign w:val="center"/>
          </w:tcPr>
          <w:p w:rsidR="001D24E4" w:rsidRPr="002F1CAB" w:rsidRDefault="001D24E4" w:rsidP="009039C5">
            <w:pPr>
              <w:pStyle w:val="afb"/>
            </w:pPr>
            <w:r w:rsidRPr="002F1CAB">
              <w:rPr>
                <w:color w:val="000000"/>
              </w:rPr>
              <w:t>交易代码</w:t>
            </w:r>
          </w:p>
        </w:tc>
        <w:tc>
          <w:tcPr>
            <w:tcW w:w="5517" w:type="dxa"/>
            <w:gridSpan w:val="2"/>
            <w:vAlign w:val="center"/>
          </w:tcPr>
          <w:p w:rsidR="001D24E4" w:rsidRPr="002F1CAB" w:rsidRDefault="001D24E4" w:rsidP="009039C5">
            <w:pPr>
              <w:pStyle w:val="afb"/>
            </w:pPr>
            <w:r w:rsidRPr="002F1CAB">
              <w:t>003675</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基金运作方式</w:t>
            </w:r>
          </w:p>
        </w:tc>
        <w:tc>
          <w:tcPr>
            <w:tcW w:w="5517" w:type="dxa"/>
            <w:gridSpan w:val="2"/>
            <w:vAlign w:val="center"/>
          </w:tcPr>
          <w:p w:rsidR="001D24E4" w:rsidRPr="002F1CAB" w:rsidRDefault="001D24E4" w:rsidP="009039C5">
            <w:pPr>
              <w:pStyle w:val="afb"/>
            </w:pPr>
            <w:r w:rsidRPr="002F1CAB">
              <w:t>契约型开放式</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基金合同生效日</w:t>
            </w:r>
          </w:p>
        </w:tc>
        <w:tc>
          <w:tcPr>
            <w:tcW w:w="5517" w:type="dxa"/>
            <w:gridSpan w:val="2"/>
            <w:vAlign w:val="center"/>
          </w:tcPr>
          <w:p w:rsidR="001D24E4" w:rsidRPr="002F1CAB" w:rsidRDefault="001D24E4" w:rsidP="009039C5">
            <w:pPr>
              <w:pStyle w:val="afb"/>
            </w:pPr>
            <w:r w:rsidRPr="002F1CAB">
              <w:t>2016年12月16日</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基金管理人</w:t>
            </w:r>
          </w:p>
        </w:tc>
        <w:tc>
          <w:tcPr>
            <w:tcW w:w="5517" w:type="dxa"/>
            <w:gridSpan w:val="2"/>
            <w:vAlign w:val="center"/>
          </w:tcPr>
          <w:p w:rsidR="001D24E4" w:rsidRPr="002F1CAB" w:rsidRDefault="001D24E4" w:rsidP="009039C5">
            <w:pPr>
              <w:pStyle w:val="afb"/>
            </w:pPr>
            <w:r w:rsidRPr="002F1CAB">
              <w:t>博时基金管理有限公司</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基金托管人</w:t>
            </w:r>
          </w:p>
        </w:tc>
        <w:tc>
          <w:tcPr>
            <w:tcW w:w="5517" w:type="dxa"/>
            <w:gridSpan w:val="2"/>
            <w:vAlign w:val="center"/>
          </w:tcPr>
          <w:p w:rsidR="001D24E4" w:rsidRPr="002F1CAB" w:rsidRDefault="001D24E4" w:rsidP="009039C5">
            <w:pPr>
              <w:pStyle w:val="afb"/>
            </w:pPr>
            <w:r w:rsidRPr="002F1CAB">
              <w:t>中信银行股份有限公司</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报告期末基金份额总额</w:t>
            </w:r>
          </w:p>
        </w:tc>
        <w:tc>
          <w:tcPr>
            <w:tcW w:w="5517" w:type="dxa"/>
            <w:gridSpan w:val="2"/>
            <w:vAlign w:val="center"/>
          </w:tcPr>
          <w:p w:rsidR="001D24E4" w:rsidRPr="002F1CAB" w:rsidRDefault="001D24E4" w:rsidP="009039C5">
            <w:pPr>
              <w:pStyle w:val="afb"/>
            </w:pPr>
            <w:r w:rsidRPr="002F1CAB">
              <w:t>46,290,727.85份</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基金合同存续期</w:t>
            </w:r>
          </w:p>
        </w:tc>
        <w:tc>
          <w:tcPr>
            <w:tcW w:w="5517" w:type="dxa"/>
            <w:gridSpan w:val="2"/>
            <w:vAlign w:val="center"/>
          </w:tcPr>
          <w:p w:rsidR="001D24E4" w:rsidRPr="002F1CAB" w:rsidRDefault="001D24E4" w:rsidP="009039C5">
            <w:pPr>
              <w:pStyle w:val="afb"/>
            </w:pPr>
            <w:r w:rsidRPr="002F1CAB">
              <w:t>不定期</w:t>
            </w:r>
          </w:p>
        </w:tc>
      </w:tr>
      <w:tr w:rsidR="001D24E4" w:rsidRPr="002F1CAB" w:rsidTr="009039C5">
        <w:trPr>
          <w:trHeight w:val="369"/>
          <w:jc w:val="center"/>
        </w:trPr>
        <w:tc>
          <w:tcPr>
            <w:tcW w:w="3555" w:type="dxa"/>
            <w:vAlign w:val="center"/>
          </w:tcPr>
          <w:p w:rsidR="001D24E4" w:rsidRPr="002F1CAB" w:rsidRDefault="001D24E4" w:rsidP="009039C5">
            <w:pPr>
              <w:pStyle w:val="afb"/>
            </w:pPr>
            <w:r w:rsidRPr="002F1CAB">
              <w:t>下属分级基金的基金简称</w:t>
            </w:r>
          </w:p>
        </w:tc>
        <w:tc>
          <w:tcPr>
            <w:tcW w:w="2664" w:type="dxa"/>
            <w:vAlign w:val="center"/>
          </w:tcPr>
          <w:p w:rsidR="001D24E4" w:rsidRPr="002F1CAB" w:rsidRDefault="001D24E4" w:rsidP="009039C5">
            <w:pPr>
              <w:pStyle w:val="afb"/>
            </w:pPr>
            <w:r w:rsidRPr="002F1CAB">
              <w:t xml:space="preserve">博时安慧18个月定开债A </w:t>
            </w:r>
          </w:p>
        </w:tc>
        <w:tc>
          <w:tcPr>
            <w:tcW w:w="2853" w:type="dxa"/>
            <w:vAlign w:val="center"/>
          </w:tcPr>
          <w:p w:rsidR="001D24E4" w:rsidRPr="002F1CAB" w:rsidRDefault="001D24E4" w:rsidP="009039C5">
            <w:pPr>
              <w:pStyle w:val="afb"/>
            </w:pPr>
            <w:r w:rsidRPr="002F1CAB">
              <w:t>博时安慧18个月定开债C</w:t>
            </w:r>
          </w:p>
        </w:tc>
      </w:tr>
      <w:tr w:rsidR="001D24E4" w:rsidRPr="002F1CAB" w:rsidTr="009039C5">
        <w:trPr>
          <w:trHeight w:val="475"/>
          <w:jc w:val="center"/>
        </w:trPr>
        <w:tc>
          <w:tcPr>
            <w:tcW w:w="3555" w:type="dxa"/>
            <w:vAlign w:val="center"/>
          </w:tcPr>
          <w:p w:rsidR="001D24E4" w:rsidRPr="002F1CAB" w:rsidRDefault="001D24E4" w:rsidP="009039C5">
            <w:pPr>
              <w:pStyle w:val="afb"/>
            </w:pPr>
            <w:r w:rsidRPr="002F1CAB">
              <w:t>下属分级基金的交易代码</w:t>
            </w:r>
          </w:p>
        </w:tc>
        <w:tc>
          <w:tcPr>
            <w:tcW w:w="2664" w:type="dxa"/>
            <w:vAlign w:val="center"/>
          </w:tcPr>
          <w:p w:rsidR="001D24E4" w:rsidRPr="002F1CAB" w:rsidRDefault="001D24E4" w:rsidP="009039C5">
            <w:pPr>
              <w:pStyle w:val="afb"/>
            </w:pPr>
            <w:r w:rsidRPr="002F1CAB">
              <w:t>003675</w:t>
            </w:r>
          </w:p>
        </w:tc>
        <w:tc>
          <w:tcPr>
            <w:tcW w:w="2853" w:type="dxa"/>
            <w:vAlign w:val="center"/>
          </w:tcPr>
          <w:p w:rsidR="001D24E4" w:rsidRPr="002F1CAB" w:rsidRDefault="001D24E4" w:rsidP="009039C5">
            <w:pPr>
              <w:pStyle w:val="afb"/>
            </w:pPr>
            <w:r w:rsidRPr="002F1CAB">
              <w:t>003676</w:t>
            </w:r>
          </w:p>
        </w:tc>
      </w:tr>
      <w:tr w:rsidR="001D24E4" w:rsidRPr="002F1CAB" w:rsidTr="009039C5">
        <w:trPr>
          <w:trHeight w:val="696"/>
          <w:jc w:val="center"/>
        </w:trPr>
        <w:tc>
          <w:tcPr>
            <w:tcW w:w="3555" w:type="dxa"/>
            <w:vAlign w:val="center"/>
          </w:tcPr>
          <w:p w:rsidR="001D24E4" w:rsidRPr="002F1CAB" w:rsidRDefault="001D24E4" w:rsidP="009039C5">
            <w:pPr>
              <w:pStyle w:val="afb"/>
            </w:pPr>
            <w:r w:rsidRPr="002F1CAB">
              <w:t>报告期末下属分级基金的份额总额</w:t>
            </w:r>
          </w:p>
        </w:tc>
        <w:tc>
          <w:tcPr>
            <w:tcW w:w="2664" w:type="dxa"/>
            <w:vAlign w:val="center"/>
          </w:tcPr>
          <w:p w:rsidR="001D24E4" w:rsidRPr="002F1CAB" w:rsidRDefault="001D24E4" w:rsidP="009039C5">
            <w:pPr>
              <w:pStyle w:val="afb"/>
            </w:pPr>
            <w:r w:rsidRPr="002F1CAB">
              <w:t>41,718,476.88份</w:t>
            </w:r>
          </w:p>
        </w:tc>
        <w:tc>
          <w:tcPr>
            <w:tcW w:w="2853" w:type="dxa"/>
            <w:vAlign w:val="center"/>
          </w:tcPr>
          <w:p w:rsidR="001D24E4" w:rsidRPr="002F1CAB" w:rsidRDefault="001D24E4" w:rsidP="009039C5">
            <w:pPr>
              <w:pStyle w:val="afb"/>
            </w:pPr>
            <w:r w:rsidRPr="002F1CAB">
              <w:t>4,572,250.97份</w:t>
            </w:r>
          </w:p>
        </w:tc>
      </w:tr>
    </w:tbl>
    <w:p w:rsidR="001548F9" w:rsidRPr="002F1CAB" w:rsidRDefault="00D466BE" w:rsidP="00544190">
      <w:pPr>
        <w:pStyle w:val="23"/>
        <w:rPr>
          <w:rFonts w:ascii="宋体" w:hAnsi="宋体"/>
        </w:rPr>
      </w:pPr>
      <w:bookmarkStart w:id="17" w:name="_Toc481781042"/>
      <w:bookmarkStart w:id="18" w:name="_Toc481781229"/>
      <w:bookmarkStart w:id="19" w:name="_Toc481781401"/>
      <w:bookmarkStart w:id="20" w:name="_Toc481781567"/>
      <w:bookmarkStart w:id="21" w:name="_Toc522873877"/>
      <w:r w:rsidRPr="002F1CAB">
        <w:rPr>
          <w:rFonts w:ascii="宋体" w:hAnsi="宋体"/>
        </w:rPr>
        <w:t>2.2</w:t>
      </w:r>
      <w:r w:rsidR="001548F9" w:rsidRPr="002F1CAB">
        <w:rPr>
          <w:rFonts w:ascii="宋体" w:hAnsi="宋体"/>
        </w:rPr>
        <w:t>基金产品说明</w:t>
      </w:r>
      <w:bookmarkEnd w:id="17"/>
      <w:bookmarkEnd w:id="18"/>
      <w:bookmarkEnd w:id="19"/>
      <w:bookmarkEnd w:id="20"/>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945"/>
      </w:tblGrid>
      <w:tr w:rsidR="001548F9" w:rsidRPr="002F1CAB" w:rsidTr="009039C5">
        <w:trPr>
          <w:jc w:val="center"/>
        </w:trPr>
        <w:tc>
          <w:tcPr>
            <w:tcW w:w="2127" w:type="dxa"/>
            <w:vAlign w:val="center"/>
          </w:tcPr>
          <w:p w:rsidR="001548F9" w:rsidRPr="002F1CAB" w:rsidRDefault="001548F9" w:rsidP="009039C5">
            <w:pPr>
              <w:pStyle w:val="afb"/>
            </w:pPr>
            <w:r w:rsidRPr="002F1CAB">
              <w:t>投资目标</w:t>
            </w:r>
          </w:p>
        </w:tc>
        <w:tc>
          <w:tcPr>
            <w:tcW w:w="6945" w:type="dxa"/>
            <w:vAlign w:val="bottom"/>
          </w:tcPr>
          <w:p w:rsidR="001548F9" w:rsidRPr="002F1CAB" w:rsidRDefault="001548F9" w:rsidP="009039C5">
            <w:pPr>
              <w:pStyle w:val="afb"/>
            </w:pPr>
            <w:r w:rsidRPr="002F1CAB">
              <w:t>在谨慎投资的前提下，本基金力争超越业绩比较基准，追求基金资产的长期、稳健、持续增值。</w:t>
            </w:r>
          </w:p>
        </w:tc>
      </w:tr>
      <w:tr w:rsidR="001548F9" w:rsidRPr="002F1CAB" w:rsidTr="009039C5">
        <w:trPr>
          <w:jc w:val="center"/>
        </w:trPr>
        <w:tc>
          <w:tcPr>
            <w:tcW w:w="2127" w:type="dxa"/>
            <w:vAlign w:val="center"/>
          </w:tcPr>
          <w:p w:rsidR="001548F9" w:rsidRPr="002F1CAB" w:rsidRDefault="001548F9" w:rsidP="009039C5">
            <w:pPr>
              <w:pStyle w:val="afb"/>
            </w:pPr>
            <w:r w:rsidRPr="002F1CAB">
              <w:t>投资策略</w:t>
            </w:r>
          </w:p>
        </w:tc>
        <w:tc>
          <w:tcPr>
            <w:tcW w:w="6945" w:type="dxa"/>
            <w:vAlign w:val="bottom"/>
          </w:tcPr>
          <w:p w:rsidR="001548F9" w:rsidRPr="002F1CAB" w:rsidRDefault="001548F9" w:rsidP="009039C5">
            <w:pPr>
              <w:pStyle w:val="afb"/>
            </w:pPr>
            <w:r w:rsidRPr="002F1CAB">
              <w:t>本基金的投资范围为具有良好流动性的金融工具，包括国内依法发行上市的国家债券、金融债券、次级债券、中央银行票据、企业债券、公司债券、中期票据、中小企业私募债券、短期融资券及超级短期融资券、可分离交易债券的纯债、资产支持证券、债券回购和银行定期存款等金融工具以及法律法规或中国证监会允许基金投资的其他固定收益类证券（但须符合中国证监会的相关规定）。 本基金不投资于股票、权证等权益类资产，也不投资于可转换债券（可分离交易可转债的纯债部分除外）、可交换债券。 本基金投资于债券资产比例不低于基金资产的80%，但应开放期流动性需要，为保护基金份额持有人利益，在每次开放期前二个月、开放期及开放期结束后二个月的期间内，基金投资不受上述比例限制。开放期内现金或者到期日在一年以内的政府债券不低于基金资产净值的5%，在封闭期内，本基金不受上述5%的限制。 如法律法规或监管机构以后允许基金投资其他品种，基金管理人在履行适当程序后，可以将其纳入投资范围。</w:t>
            </w:r>
          </w:p>
        </w:tc>
      </w:tr>
      <w:tr w:rsidR="001548F9" w:rsidRPr="002F1CAB" w:rsidTr="009039C5">
        <w:trPr>
          <w:jc w:val="center"/>
        </w:trPr>
        <w:tc>
          <w:tcPr>
            <w:tcW w:w="2127" w:type="dxa"/>
            <w:vAlign w:val="center"/>
          </w:tcPr>
          <w:p w:rsidR="001548F9" w:rsidRPr="002F1CAB" w:rsidRDefault="001548F9" w:rsidP="009039C5">
            <w:pPr>
              <w:pStyle w:val="afb"/>
            </w:pPr>
            <w:r w:rsidRPr="002F1CAB">
              <w:t>业绩比较基准</w:t>
            </w:r>
          </w:p>
        </w:tc>
        <w:tc>
          <w:tcPr>
            <w:tcW w:w="6945" w:type="dxa"/>
            <w:vAlign w:val="bottom"/>
          </w:tcPr>
          <w:p w:rsidR="001548F9" w:rsidRPr="002F1CAB" w:rsidRDefault="001548F9" w:rsidP="009039C5">
            <w:pPr>
              <w:pStyle w:val="afb"/>
            </w:pPr>
            <w:r w:rsidRPr="002F1CAB">
              <w:t>中债综合财富(总值)指数收益率×90%+1年期定期存款利率（税后）×10%。</w:t>
            </w:r>
          </w:p>
        </w:tc>
      </w:tr>
      <w:tr w:rsidR="001548F9" w:rsidRPr="002F1CAB" w:rsidTr="009039C5">
        <w:trPr>
          <w:jc w:val="center"/>
        </w:trPr>
        <w:tc>
          <w:tcPr>
            <w:tcW w:w="2127" w:type="dxa"/>
            <w:vAlign w:val="center"/>
          </w:tcPr>
          <w:p w:rsidR="001548F9" w:rsidRPr="002F1CAB" w:rsidRDefault="001548F9" w:rsidP="009039C5">
            <w:pPr>
              <w:pStyle w:val="afb"/>
            </w:pPr>
            <w:r w:rsidRPr="002F1CAB">
              <w:t>风险收益特征</w:t>
            </w:r>
          </w:p>
        </w:tc>
        <w:tc>
          <w:tcPr>
            <w:tcW w:w="6945" w:type="dxa"/>
            <w:vAlign w:val="bottom"/>
          </w:tcPr>
          <w:p w:rsidR="001548F9" w:rsidRPr="002F1CAB" w:rsidRDefault="001548F9" w:rsidP="009039C5">
            <w:pPr>
              <w:pStyle w:val="afb"/>
            </w:pPr>
            <w:r w:rsidRPr="002F1CAB">
              <w:t>本基金为债券型基金，预期收益和预期风险高于货币市场基金，低于混合型基金、股票型基金，属于中低风险/收益的产品。</w:t>
            </w:r>
          </w:p>
        </w:tc>
      </w:tr>
    </w:tbl>
    <w:p w:rsidR="001548F9" w:rsidRPr="002F1CAB" w:rsidRDefault="001548F9" w:rsidP="00544190">
      <w:pPr>
        <w:pStyle w:val="23"/>
        <w:rPr>
          <w:rFonts w:ascii="宋体" w:hAnsi="宋体"/>
        </w:rPr>
      </w:pPr>
      <w:bookmarkStart w:id="22" w:name="_Toc225498247"/>
      <w:bookmarkStart w:id="23" w:name="_Toc481781044"/>
      <w:bookmarkStart w:id="24" w:name="_Toc481781231"/>
      <w:bookmarkStart w:id="25" w:name="_Toc481781403"/>
      <w:bookmarkStart w:id="26" w:name="_Toc481781569"/>
      <w:bookmarkStart w:id="27" w:name="_Toc522873878"/>
      <w:r w:rsidRPr="002F1CAB">
        <w:rPr>
          <w:rFonts w:ascii="宋体" w:hAnsi="宋体"/>
        </w:rPr>
        <w:t>2.3 基金管理人和基金托管人</w:t>
      </w:r>
      <w:bookmarkEnd w:id="22"/>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381"/>
      </w:tblGrid>
      <w:tr w:rsidR="001548F9" w:rsidRPr="002F1CAB" w:rsidTr="009039C5">
        <w:trPr>
          <w:jc w:val="center"/>
        </w:trPr>
        <w:tc>
          <w:tcPr>
            <w:tcW w:w="2631" w:type="dxa"/>
            <w:gridSpan w:val="2"/>
            <w:vAlign w:val="center"/>
          </w:tcPr>
          <w:p w:rsidR="001548F9" w:rsidRPr="002F1CAB" w:rsidRDefault="001548F9" w:rsidP="009039C5">
            <w:pPr>
              <w:pStyle w:val="afb"/>
              <w:jc w:val="center"/>
            </w:pPr>
            <w:r w:rsidRPr="002F1CAB">
              <w:t>项目</w:t>
            </w:r>
          </w:p>
        </w:tc>
        <w:tc>
          <w:tcPr>
            <w:tcW w:w="3060" w:type="dxa"/>
            <w:vAlign w:val="center"/>
          </w:tcPr>
          <w:p w:rsidR="001548F9" w:rsidRPr="002F1CAB" w:rsidRDefault="001548F9" w:rsidP="009039C5">
            <w:pPr>
              <w:pStyle w:val="afb"/>
              <w:jc w:val="center"/>
            </w:pPr>
            <w:r w:rsidRPr="002F1CAB">
              <w:t>基金管理人</w:t>
            </w:r>
          </w:p>
        </w:tc>
        <w:tc>
          <w:tcPr>
            <w:tcW w:w="3381" w:type="dxa"/>
            <w:vAlign w:val="center"/>
          </w:tcPr>
          <w:p w:rsidR="001548F9" w:rsidRPr="002F1CAB" w:rsidRDefault="001548F9" w:rsidP="009039C5">
            <w:pPr>
              <w:pStyle w:val="afb"/>
              <w:jc w:val="center"/>
            </w:pPr>
            <w:r w:rsidRPr="002F1CAB">
              <w:t>基金托管人</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名称</w:t>
            </w:r>
          </w:p>
        </w:tc>
        <w:tc>
          <w:tcPr>
            <w:tcW w:w="3060" w:type="dxa"/>
            <w:vAlign w:val="center"/>
          </w:tcPr>
          <w:p w:rsidR="001548F9" w:rsidRPr="002F1CAB" w:rsidRDefault="001548F9" w:rsidP="009039C5">
            <w:pPr>
              <w:pStyle w:val="afb"/>
              <w:jc w:val="center"/>
            </w:pPr>
            <w:r w:rsidRPr="002F1CAB">
              <w:t>博时基金管理有限公司</w:t>
            </w:r>
          </w:p>
        </w:tc>
        <w:tc>
          <w:tcPr>
            <w:tcW w:w="3381" w:type="dxa"/>
            <w:vAlign w:val="center"/>
          </w:tcPr>
          <w:p w:rsidR="001548F9" w:rsidRPr="002F1CAB" w:rsidRDefault="001548F9" w:rsidP="009039C5">
            <w:pPr>
              <w:pStyle w:val="afb"/>
              <w:jc w:val="center"/>
            </w:pPr>
            <w:r w:rsidRPr="002F1CAB">
              <w:t>中信银行股份有限公司</w:t>
            </w:r>
          </w:p>
        </w:tc>
      </w:tr>
      <w:tr w:rsidR="001548F9" w:rsidRPr="002F1CAB" w:rsidTr="009039C5">
        <w:trPr>
          <w:jc w:val="center"/>
        </w:trPr>
        <w:tc>
          <w:tcPr>
            <w:tcW w:w="1260" w:type="dxa"/>
            <w:vMerge w:val="restart"/>
            <w:vAlign w:val="center"/>
          </w:tcPr>
          <w:p w:rsidR="001548F9" w:rsidRPr="002F1CAB" w:rsidRDefault="001548F9" w:rsidP="009039C5">
            <w:pPr>
              <w:pStyle w:val="afb"/>
            </w:pPr>
            <w:r w:rsidRPr="002F1CAB">
              <w:t>信息披露负责人</w:t>
            </w:r>
          </w:p>
        </w:tc>
        <w:tc>
          <w:tcPr>
            <w:tcW w:w="1371" w:type="dxa"/>
            <w:vAlign w:val="center"/>
          </w:tcPr>
          <w:p w:rsidR="001548F9" w:rsidRPr="002F1CAB" w:rsidRDefault="001548F9" w:rsidP="009039C5">
            <w:pPr>
              <w:pStyle w:val="afb"/>
            </w:pPr>
            <w:r w:rsidRPr="002F1CAB">
              <w:t>姓名</w:t>
            </w:r>
          </w:p>
        </w:tc>
        <w:tc>
          <w:tcPr>
            <w:tcW w:w="3060" w:type="dxa"/>
            <w:vAlign w:val="bottom"/>
          </w:tcPr>
          <w:p w:rsidR="001548F9" w:rsidRPr="002F1CAB" w:rsidRDefault="001548F9" w:rsidP="009039C5">
            <w:pPr>
              <w:pStyle w:val="afb"/>
              <w:jc w:val="center"/>
            </w:pPr>
            <w:r w:rsidRPr="002F1CAB">
              <w:t>孙麒清</w:t>
            </w:r>
          </w:p>
        </w:tc>
        <w:tc>
          <w:tcPr>
            <w:tcW w:w="3381" w:type="dxa"/>
            <w:vAlign w:val="bottom"/>
          </w:tcPr>
          <w:p w:rsidR="001548F9" w:rsidRPr="002F1CAB" w:rsidRDefault="001548F9" w:rsidP="009039C5">
            <w:pPr>
              <w:pStyle w:val="afb"/>
              <w:jc w:val="center"/>
            </w:pPr>
            <w:r w:rsidRPr="002F1CAB">
              <w:t>李修滨</w:t>
            </w:r>
          </w:p>
        </w:tc>
      </w:tr>
      <w:tr w:rsidR="001548F9" w:rsidRPr="002F1CAB" w:rsidTr="009039C5">
        <w:trPr>
          <w:jc w:val="center"/>
        </w:trPr>
        <w:tc>
          <w:tcPr>
            <w:tcW w:w="1260" w:type="dxa"/>
            <w:vMerge/>
            <w:vAlign w:val="center"/>
          </w:tcPr>
          <w:p w:rsidR="001548F9" w:rsidRPr="002F1CAB" w:rsidRDefault="001548F9" w:rsidP="009039C5">
            <w:pPr>
              <w:pStyle w:val="afb"/>
            </w:pPr>
          </w:p>
        </w:tc>
        <w:tc>
          <w:tcPr>
            <w:tcW w:w="1371" w:type="dxa"/>
            <w:vAlign w:val="center"/>
          </w:tcPr>
          <w:p w:rsidR="001548F9" w:rsidRPr="002F1CAB" w:rsidRDefault="001548F9" w:rsidP="009039C5">
            <w:pPr>
              <w:pStyle w:val="afb"/>
            </w:pPr>
            <w:r w:rsidRPr="002F1CAB">
              <w:t>联系电话</w:t>
            </w:r>
          </w:p>
        </w:tc>
        <w:tc>
          <w:tcPr>
            <w:tcW w:w="3060" w:type="dxa"/>
            <w:vAlign w:val="bottom"/>
          </w:tcPr>
          <w:p w:rsidR="001548F9" w:rsidRPr="002F1CAB" w:rsidRDefault="001548F9" w:rsidP="009039C5">
            <w:pPr>
              <w:pStyle w:val="afb"/>
              <w:jc w:val="center"/>
            </w:pPr>
            <w:r w:rsidRPr="002F1CAB">
              <w:t>0755-83169999</w:t>
            </w:r>
          </w:p>
        </w:tc>
        <w:tc>
          <w:tcPr>
            <w:tcW w:w="3381" w:type="dxa"/>
            <w:vAlign w:val="bottom"/>
          </w:tcPr>
          <w:p w:rsidR="001548F9" w:rsidRPr="002F1CAB" w:rsidRDefault="001548F9" w:rsidP="009039C5">
            <w:pPr>
              <w:pStyle w:val="afb"/>
              <w:jc w:val="center"/>
            </w:pPr>
            <w:r w:rsidRPr="002F1CAB">
              <w:t>4006800000</w:t>
            </w:r>
          </w:p>
        </w:tc>
      </w:tr>
      <w:tr w:rsidR="001548F9" w:rsidRPr="002F1CAB" w:rsidTr="009039C5">
        <w:trPr>
          <w:jc w:val="center"/>
        </w:trPr>
        <w:tc>
          <w:tcPr>
            <w:tcW w:w="1260" w:type="dxa"/>
            <w:vMerge/>
            <w:vAlign w:val="center"/>
          </w:tcPr>
          <w:p w:rsidR="001548F9" w:rsidRPr="002F1CAB" w:rsidRDefault="001548F9" w:rsidP="009039C5">
            <w:pPr>
              <w:pStyle w:val="afb"/>
            </w:pPr>
          </w:p>
        </w:tc>
        <w:tc>
          <w:tcPr>
            <w:tcW w:w="1371" w:type="dxa"/>
            <w:vAlign w:val="center"/>
          </w:tcPr>
          <w:p w:rsidR="001548F9" w:rsidRPr="002F1CAB" w:rsidRDefault="001548F9" w:rsidP="009039C5">
            <w:pPr>
              <w:pStyle w:val="afb"/>
            </w:pPr>
            <w:r w:rsidRPr="002F1CAB">
              <w:t>电子邮箱</w:t>
            </w:r>
          </w:p>
        </w:tc>
        <w:tc>
          <w:tcPr>
            <w:tcW w:w="3060" w:type="dxa"/>
            <w:vAlign w:val="bottom"/>
          </w:tcPr>
          <w:p w:rsidR="001548F9" w:rsidRPr="002F1CAB" w:rsidRDefault="001548F9" w:rsidP="009039C5">
            <w:pPr>
              <w:pStyle w:val="afb"/>
              <w:jc w:val="center"/>
            </w:pPr>
            <w:r w:rsidRPr="002F1CAB">
              <w:t>service@bosera.com</w:t>
            </w:r>
          </w:p>
        </w:tc>
        <w:tc>
          <w:tcPr>
            <w:tcW w:w="3381" w:type="dxa"/>
            <w:vAlign w:val="bottom"/>
          </w:tcPr>
          <w:p w:rsidR="001548F9" w:rsidRPr="002F1CAB" w:rsidRDefault="001548F9" w:rsidP="009039C5">
            <w:pPr>
              <w:pStyle w:val="afb"/>
              <w:jc w:val="center"/>
            </w:pPr>
            <w:r w:rsidRPr="002F1CAB">
              <w:t>lixiubin@citicbank.com</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客户服务电话</w:t>
            </w:r>
          </w:p>
        </w:tc>
        <w:tc>
          <w:tcPr>
            <w:tcW w:w="3060" w:type="dxa"/>
            <w:vAlign w:val="bottom"/>
          </w:tcPr>
          <w:p w:rsidR="001548F9" w:rsidRPr="002F1CAB" w:rsidRDefault="001548F9" w:rsidP="009039C5">
            <w:pPr>
              <w:pStyle w:val="afb"/>
              <w:jc w:val="center"/>
            </w:pPr>
            <w:r w:rsidRPr="002F1CAB">
              <w:t>95105568</w:t>
            </w:r>
          </w:p>
        </w:tc>
        <w:tc>
          <w:tcPr>
            <w:tcW w:w="3381" w:type="dxa"/>
            <w:vAlign w:val="bottom"/>
          </w:tcPr>
          <w:p w:rsidR="001548F9" w:rsidRPr="002F1CAB" w:rsidRDefault="001548F9" w:rsidP="009039C5">
            <w:pPr>
              <w:pStyle w:val="afb"/>
              <w:jc w:val="center"/>
            </w:pPr>
            <w:r w:rsidRPr="002F1CAB">
              <w:t>95558</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传真</w:t>
            </w:r>
          </w:p>
        </w:tc>
        <w:tc>
          <w:tcPr>
            <w:tcW w:w="3060" w:type="dxa"/>
            <w:vAlign w:val="bottom"/>
          </w:tcPr>
          <w:p w:rsidR="001548F9" w:rsidRPr="002F1CAB" w:rsidRDefault="001548F9" w:rsidP="009039C5">
            <w:pPr>
              <w:pStyle w:val="afb"/>
              <w:jc w:val="center"/>
            </w:pPr>
            <w:r w:rsidRPr="002F1CAB">
              <w:t>0755-83195140</w:t>
            </w:r>
          </w:p>
        </w:tc>
        <w:tc>
          <w:tcPr>
            <w:tcW w:w="3381" w:type="dxa"/>
            <w:vAlign w:val="bottom"/>
          </w:tcPr>
          <w:p w:rsidR="001548F9" w:rsidRPr="002F1CAB" w:rsidRDefault="001548F9" w:rsidP="009039C5">
            <w:pPr>
              <w:pStyle w:val="afb"/>
              <w:jc w:val="center"/>
            </w:pPr>
            <w:r w:rsidRPr="002F1CAB">
              <w:t>010-85230024</w:t>
            </w:r>
          </w:p>
        </w:tc>
      </w:tr>
    </w:tbl>
    <w:p w:rsidR="001548F9" w:rsidRPr="002F1CAB" w:rsidRDefault="001548F9" w:rsidP="00544190">
      <w:pPr>
        <w:pStyle w:val="23"/>
        <w:rPr>
          <w:rFonts w:ascii="宋体" w:hAnsi="宋体"/>
        </w:rPr>
      </w:pPr>
      <w:bookmarkStart w:id="28" w:name="_Toc225498248"/>
      <w:bookmarkStart w:id="29" w:name="_Toc481781045"/>
      <w:bookmarkStart w:id="30" w:name="_Toc481781232"/>
      <w:bookmarkStart w:id="31" w:name="_Toc481781404"/>
      <w:bookmarkStart w:id="32" w:name="_Toc481781570"/>
      <w:bookmarkStart w:id="33" w:name="_Toc522873879"/>
      <w:r w:rsidRPr="002F1CAB">
        <w:rPr>
          <w:rFonts w:ascii="宋体" w:hAnsi="宋体"/>
        </w:rPr>
        <w:t>2.4 信息披露方式</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252"/>
      </w:tblGrid>
      <w:tr w:rsidR="001548F9" w:rsidRPr="002F1CAB" w:rsidTr="009039C5">
        <w:trPr>
          <w:jc w:val="center"/>
        </w:trPr>
        <w:tc>
          <w:tcPr>
            <w:tcW w:w="4820" w:type="dxa"/>
            <w:vAlign w:val="center"/>
          </w:tcPr>
          <w:p w:rsidR="001548F9" w:rsidRPr="002F1CAB" w:rsidRDefault="001548F9" w:rsidP="009039C5">
            <w:pPr>
              <w:pStyle w:val="afb"/>
            </w:pPr>
            <w:r w:rsidRPr="002F1CAB">
              <w:t>登载基金</w:t>
            </w:r>
            <w:r w:rsidR="00106605" w:rsidRPr="002F1CAB">
              <w:t>半</w:t>
            </w:r>
            <w:r w:rsidRPr="002F1CAB">
              <w:t>年度报告正文的管理人互联网网址</w:t>
            </w:r>
          </w:p>
        </w:tc>
        <w:tc>
          <w:tcPr>
            <w:tcW w:w="4252" w:type="dxa"/>
            <w:vAlign w:val="center"/>
          </w:tcPr>
          <w:p w:rsidR="001548F9" w:rsidRPr="002F1CAB" w:rsidRDefault="001548F9" w:rsidP="009039C5">
            <w:pPr>
              <w:pStyle w:val="afb"/>
            </w:pPr>
            <w:r w:rsidRPr="002F1CAB">
              <w:t>http://www.bosera.com</w:t>
            </w:r>
          </w:p>
        </w:tc>
      </w:tr>
      <w:tr w:rsidR="001548F9" w:rsidRPr="002F1CAB" w:rsidTr="009039C5">
        <w:trPr>
          <w:jc w:val="center"/>
        </w:trPr>
        <w:tc>
          <w:tcPr>
            <w:tcW w:w="4820" w:type="dxa"/>
            <w:vAlign w:val="center"/>
          </w:tcPr>
          <w:p w:rsidR="001548F9" w:rsidRPr="002F1CAB" w:rsidRDefault="001548F9" w:rsidP="009039C5">
            <w:pPr>
              <w:pStyle w:val="afb"/>
            </w:pPr>
            <w:r w:rsidRPr="002F1CAB">
              <w:t>基金</w:t>
            </w:r>
            <w:r w:rsidR="00813F84" w:rsidRPr="002F1CAB">
              <w:t>半</w:t>
            </w:r>
            <w:r w:rsidRPr="002F1CAB">
              <w:t>年度报告备置地点</w:t>
            </w:r>
          </w:p>
        </w:tc>
        <w:tc>
          <w:tcPr>
            <w:tcW w:w="4252" w:type="dxa"/>
            <w:vAlign w:val="center"/>
          </w:tcPr>
          <w:p w:rsidR="001548F9" w:rsidRPr="002F1CAB" w:rsidRDefault="001548F9" w:rsidP="009039C5">
            <w:pPr>
              <w:pStyle w:val="afb"/>
            </w:pPr>
            <w:r w:rsidRPr="002F1CAB">
              <w:t>基金管理人、基金托管人处</w:t>
            </w:r>
          </w:p>
        </w:tc>
      </w:tr>
    </w:tbl>
    <w:p w:rsidR="001548F9" w:rsidRPr="002F1CAB" w:rsidRDefault="00781E1F" w:rsidP="00672D26">
      <w:pPr>
        <w:pStyle w:val="1new"/>
        <w:rPr>
          <w:rStyle w:val="2CharCharChar"/>
          <w:rFonts w:ascii="宋体" w:hAnsi="宋体"/>
          <w:b w:val="0"/>
          <w:szCs w:val="24"/>
        </w:rPr>
      </w:pPr>
      <w:bookmarkStart w:id="34" w:name="_Toc225498250"/>
      <w:bookmarkStart w:id="35" w:name="_Toc481781047"/>
      <w:bookmarkStart w:id="36" w:name="_Toc481781234"/>
      <w:bookmarkStart w:id="37" w:name="_Toc481781406"/>
      <w:bookmarkStart w:id="38" w:name="_Toc481781572"/>
      <w:bookmarkStart w:id="39" w:name="_Toc522873881"/>
      <w:bookmarkStart w:id="40" w:name="_Toc194312019"/>
      <w:bookmarkStart w:id="41" w:name="_Toc193947512"/>
      <w:r w:rsidRPr="002F1CAB">
        <w:rPr>
          <w:rStyle w:val="2CharCharChar"/>
          <w:rFonts w:ascii="宋体" w:hAnsi="宋体"/>
          <w:szCs w:val="24"/>
        </w:rPr>
        <w:t>§3</w:t>
      </w:r>
      <w:r w:rsidR="001548F9" w:rsidRPr="002F1CAB">
        <w:rPr>
          <w:rStyle w:val="2CharCharChar"/>
          <w:rFonts w:ascii="宋体" w:hAnsi="宋体"/>
          <w:szCs w:val="24"/>
        </w:rPr>
        <w:t>主要财务指标和基金净值表现</w:t>
      </w:r>
      <w:bookmarkEnd w:id="34"/>
      <w:bookmarkEnd w:id="35"/>
      <w:bookmarkEnd w:id="36"/>
      <w:bookmarkEnd w:id="37"/>
      <w:bookmarkEnd w:id="38"/>
      <w:bookmarkEnd w:id="39"/>
    </w:p>
    <w:p w:rsidR="001548F9" w:rsidRPr="002F1CAB" w:rsidRDefault="001548F9" w:rsidP="00544190">
      <w:pPr>
        <w:pStyle w:val="23"/>
        <w:rPr>
          <w:rFonts w:ascii="宋体" w:hAnsi="宋体"/>
        </w:rPr>
      </w:pPr>
      <w:bookmarkStart w:id="42" w:name="_Toc286996129"/>
      <w:bookmarkStart w:id="43" w:name="_Toc481781048"/>
      <w:bookmarkStart w:id="44" w:name="_Toc481781235"/>
      <w:bookmarkStart w:id="45" w:name="_Toc481781407"/>
      <w:bookmarkStart w:id="46" w:name="_Toc481781573"/>
      <w:bookmarkStart w:id="47" w:name="_Toc522873882"/>
      <w:r w:rsidRPr="002F1CAB">
        <w:rPr>
          <w:rFonts w:ascii="宋体" w:hAnsi="宋体"/>
        </w:rPr>
        <w:t>3.1 主要会计数据和财务指标</w:t>
      </w:r>
      <w:bookmarkEnd w:id="42"/>
      <w:bookmarkEnd w:id="43"/>
      <w:bookmarkEnd w:id="44"/>
      <w:bookmarkEnd w:id="45"/>
      <w:bookmarkEnd w:id="46"/>
      <w:bookmarkEnd w:id="47"/>
    </w:p>
    <w:p w:rsidR="00A929AA" w:rsidRPr="002F1CAB" w:rsidRDefault="00A929AA" w:rsidP="00544190">
      <w:pPr>
        <w:pStyle w:val="afb"/>
        <w:jc w:val="right"/>
      </w:pPr>
      <w:r w:rsidRPr="002F1CAB">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258"/>
      </w:tblGrid>
      <w:tr w:rsidR="001548F9" w:rsidRPr="002F1CAB" w:rsidTr="009039C5">
        <w:trPr>
          <w:trHeight w:val="487"/>
          <w:jc w:val="center"/>
        </w:trPr>
        <w:tc>
          <w:tcPr>
            <w:tcW w:w="4404" w:type="dxa"/>
            <w:vMerge w:val="restart"/>
            <w:vAlign w:val="center"/>
          </w:tcPr>
          <w:bookmarkEnd w:id="40"/>
          <w:bookmarkEnd w:id="41"/>
          <w:p w:rsidR="001548F9" w:rsidRPr="002F1CAB" w:rsidRDefault="001548F9" w:rsidP="009039C5">
            <w:pPr>
              <w:pStyle w:val="afb"/>
              <w:rPr>
                <w:b/>
              </w:rPr>
            </w:pPr>
            <w:r w:rsidRPr="002F1CAB">
              <w:rPr>
                <w:b/>
              </w:rPr>
              <w:t>3.1.1期间数据和指标</w:t>
            </w:r>
          </w:p>
        </w:tc>
        <w:tc>
          <w:tcPr>
            <w:tcW w:w="4668" w:type="dxa"/>
            <w:gridSpan w:val="2"/>
            <w:vAlign w:val="center"/>
          </w:tcPr>
          <w:p w:rsidR="001548F9" w:rsidRPr="002F1CAB" w:rsidRDefault="001548F9" w:rsidP="009039C5">
            <w:pPr>
              <w:pStyle w:val="afb"/>
              <w:jc w:val="center"/>
            </w:pPr>
            <w:r w:rsidRPr="002F1CAB">
              <w:rPr>
                <w:b/>
              </w:rPr>
              <w:t>报告期（</w:t>
            </w:r>
            <w:r w:rsidR="0058437B" w:rsidRPr="002F1CAB">
              <w:rPr>
                <w:b/>
              </w:rPr>
              <w:t>2018年1月1日至</w:t>
            </w:r>
            <w:r w:rsidRPr="002F1CAB">
              <w:rPr>
                <w:b/>
              </w:rPr>
              <w:t>2018年6月30日</w:t>
            </w:r>
            <w:r w:rsidRPr="002F1CAB">
              <w:t>）</w:t>
            </w:r>
          </w:p>
        </w:tc>
      </w:tr>
      <w:tr w:rsidR="001548F9" w:rsidRPr="002F1CAB" w:rsidTr="009039C5">
        <w:trPr>
          <w:trHeight w:val="487"/>
          <w:jc w:val="center"/>
        </w:trPr>
        <w:tc>
          <w:tcPr>
            <w:tcW w:w="4404" w:type="dxa"/>
            <w:vMerge/>
            <w:vAlign w:val="center"/>
          </w:tcPr>
          <w:p w:rsidR="001548F9" w:rsidRPr="002F1CAB" w:rsidRDefault="001548F9" w:rsidP="009039C5">
            <w:pPr>
              <w:pStyle w:val="afb"/>
            </w:pPr>
          </w:p>
        </w:tc>
        <w:tc>
          <w:tcPr>
            <w:tcW w:w="2410" w:type="dxa"/>
            <w:vAlign w:val="center"/>
          </w:tcPr>
          <w:p w:rsidR="001548F9" w:rsidRPr="002F1CAB" w:rsidRDefault="001548F9" w:rsidP="009039C5">
            <w:pPr>
              <w:pStyle w:val="afb"/>
              <w:jc w:val="right"/>
            </w:pPr>
            <w:r w:rsidRPr="002F1CAB">
              <w:t xml:space="preserve">博时安慧18个月定开债A </w:t>
            </w:r>
          </w:p>
        </w:tc>
        <w:tc>
          <w:tcPr>
            <w:tcW w:w="2258" w:type="dxa"/>
            <w:vAlign w:val="center"/>
          </w:tcPr>
          <w:p w:rsidR="001548F9" w:rsidRPr="002F1CAB" w:rsidRDefault="001548F9" w:rsidP="009039C5">
            <w:pPr>
              <w:pStyle w:val="afb"/>
              <w:jc w:val="right"/>
            </w:pPr>
            <w:r w:rsidRPr="002F1CAB">
              <w:t>博时安慧18个月定开债C</w:t>
            </w:r>
          </w:p>
        </w:tc>
      </w:tr>
      <w:tr w:rsidR="001548F9" w:rsidRPr="002F1CAB" w:rsidTr="009039C5">
        <w:trPr>
          <w:jc w:val="center"/>
        </w:trPr>
        <w:tc>
          <w:tcPr>
            <w:tcW w:w="4404" w:type="dxa"/>
            <w:vAlign w:val="center"/>
          </w:tcPr>
          <w:p w:rsidR="001548F9" w:rsidRPr="002F1CAB" w:rsidRDefault="001548F9" w:rsidP="009039C5">
            <w:pPr>
              <w:pStyle w:val="afb"/>
            </w:pPr>
            <w:r w:rsidRPr="002F1CAB">
              <w:t>本期已实现收益</w:t>
            </w:r>
          </w:p>
        </w:tc>
        <w:tc>
          <w:tcPr>
            <w:tcW w:w="2410" w:type="dxa"/>
            <w:vAlign w:val="center"/>
          </w:tcPr>
          <w:p w:rsidR="001548F9" w:rsidRPr="002F1CAB" w:rsidRDefault="001548F9" w:rsidP="009039C5">
            <w:pPr>
              <w:pStyle w:val="afb"/>
              <w:jc w:val="right"/>
            </w:pPr>
            <w:r w:rsidRPr="002F1CAB">
              <w:t>18,938,793.47</w:t>
            </w:r>
          </w:p>
        </w:tc>
        <w:tc>
          <w:tcPr>
            <w:tcW w:w="2258" w:type="dxa"/>
            <w:vAlign w:val="center"/>
          </w:tcPr>
          <w:p w:rsidR="001548F9" w:rsidRPr="002F1CAB" w:rsidRDefault="001548F9" w:rsidP="009039C5">
            <w:pPr>
              <w:pStyle w:val="afb"/>
              <w:jc w:val="right"/>
            </w:pPr>
            <w:r w:rsidRPr="002F1CAB">
              <w:t>448,885.24</w:t>
            </w:r>
          </w:p>
        </w:tc>
      </w:tr>
      <w:tr w:rsidR="001548F9" w:rsidRPr="002F1CAB" w:rsidTr="009039C5">
        <w:trPr>
          <w:trHeight w:val="754"/>
          <w:jc w:val="center"/>
        </w:trPr>
        <w:tc>
          <w:tcPr>
            <w:tcW w:w="4404" w:type="dxa"/>
            <w:vAlign w:val="center"/>
          </w:tcPr>
          <w:p w:rsidR="001548F9" w:rsidRPr="002F1CAB" w:rsidRDefault="001548F9" w:rsidP="009039C5">
            <w:pPr>
              <w:pStyle w:val="afb"/>
            </w:pPr>
            <w:r w:rsidRPr="002F1CAB">
              <w:t>本期利润</w:t>
            </w:r>
          </w:p>
        </w:tc>
        <w:tc>
          <w:tcPr>
            <w:tcW w:w="2410" w:type="dxa"/>
            <w:vAlign w:val="center"/>
          </w:tcPr>
          <w:p w:rsidR="001548F9" w:rsidRPr="002F1CAB" w:rsidRDefault="001548F9" w:rsidP="009039C5">
            <w:pPr>
              <w:pStyle w:val="afb"/>
              <w:jc w:val="right"/>
            </w:pPr>
            <w:r w:rsidRPr="002F1CAB">
              <w:t>37,539,797.09</w:t>
            </w:r>
          </w:p>
        </w:tc>
        <w:tc>
          <w:tcPr>
            <w:tcW w:w="2258" w:type="dxa"/>
            <w:vAlign w:val="center"/>
          </w:tcPr>
          <w:p w:rsidR="001548F9" w:rsidRPr="002F1CAB" w:rsidRDefault="001548F9" w:rsidP="009039C5">
            <w:pPr>
              <w:pStyle w:val="afb"/>
              <w:jc w:val="right"/>
            </w:pPr>
            <w:r w:rsidRPr="002F1CAB">
              <w:t>1,001,240.54</w:t>
            </w:r>
          </w:p>
        </w:tc>
      </w:tr>
      <w:tr w:rsidR="001548F9" w:rsidRPr="002F1CAB" w:rsidTr="009039C5">
        <w:trPr>
          <w:jc w:val="center"/>
        </w:trPr>
        <w:tc>
          <w:tcPr>
            <w:tcW w:w="4404" w:type="dxa"/>
            <w:vAlign w:val="center"/>
          </w:tcPr>
          <w:p w:rsidR="001548F9" w:rsidRPr="002F1CAB" w:rsidRDefault="001548F9" w:rsidP="009039C5">
            <w:pPr>
              <w:pStyle w:val="afb"/>
            </w:pPr>
            <w:r w:rsidRPr="002F1CAB">
              <w:t>加权平均基金份额本期利润</w:t>
            </w:r>
          </w:p>
        </w:tc>
        <w:tc>
          <w:tcPr>
            <w:tcW w:w="2410" w:type="dxa"/>
            <w:vAlign w:val="center"/>
          </w:tcPr>
          <w:p w:rsidR="001548F9" w:rsidRPr="002F1CAB" w:rsidRDefault="001548F9" w:rsidP="009039C5">
            <w:pPr>
              <w:pStyle w:val="afb"/>
              <w:jc w:val="right"/>
            </w:pPr>
            <w:r w:rsidRPr="002F1CAB">
              <w:t>0.0293</w:t>
            </w:r>
          </w:p>
        </w:tc>
        <w:tc>
          <w:tcPr>
            <w:tcW w:w="2258" w:type="dxa"/>
            <w:vAlign w:val="center"/>
          </w:tcPr>
          <w:p w:rsidR="001548F9" w:rsidRPr="002F1CAB" w:rsidRDefault="001548F9" w:rsidP="009039C5">
            <w:pPr>
              <w:pStyle w:val="afb"/>
              <w:jc w:val="right"/>
            </w:pPr>
            <w:r w:rsidRPr="002F1CAB">
              <w:t>0.0258</w:t>
            </w:r>
          </w:p>
        </w:tc>
      </w:tr>
      <w:tr w:rsidR="001548F9" w:rsidRPr="002F1CAB" w:rsidTr="009039C5">
        <w:trPr>
          <w:jc w:val="center"/>
        </w:trPr>
        <w:tc>
          <w:tcPr>
            <w:tcW w:w="4404" w:type="dxa"/>
            <w:vAlign w:val="center"/>
          </w:tcPr>
          <w:p w:rsidR="001548F9" w:rsidRPr="002F1CAB" w:rsidRDefault="001548F9" w:rsidP="009039C5">
            <w:pPr>
              <w:pStyle w:val="afb"/>
            </w:pPr>
            <w:r w:rsidRPr="002F1CAB">
              <w:t>本期基金份额净值增长率</w:t>
            </w:r>
          </w:p>
        </w:tc>
        <w:tc>
          <w:tcPr>
            <w:tcW w:w="2410" w:type="dxa"/>
            <w:vAlign w:val="center"/>
          </w:tcPr>
          <w:p w:rsidR="001548F9" w:rsidRPr="002F1CAB" w:rsidRDefault="001548F9" w:rsidP="009039C5">
            <w:pPr>
              <w:pStyle w:val="afb"/>
              <w:jc w:val="right"/>
            </w:pPr>
            <w:r w:rsidRPr="002F1CAB">
              <w:t>2.82%</w:t>
            </w:r>
          </w:p>
        </w:tc>
        <w:tc>
          <w:tcPr>
            <w:tcW w:w="2258" w:type="dxa"/>
            <w:vAlign w:val="center"/>
          </w:tcPr>
          <w:p w:rsidR="001548F9" w:rsidRPr="002F1CAB" w:rsidRDefault="001548F9" w:rsidP="009039C5">
            <w:pPr>
              <w:pStyle w:val="afb"/>
              <w:jc w:val="right"/>
            </w:pPr>
            <w:r w:rsidRPr="002F1CAB">
              <w:t>2.49%</w:t>
            </w:r>
          </w:p>
        </w:tc>
      </w:tr>
      <w:tr w:rsidR="001548F9" w:rsidRPr="002F1CAB" w:rsidTr="009039C5">
        <w:trPr>
          <w:jc w:val="center"/>
        </w:trPr>
        <w:tc>
          <w:tcPr>
            <w:tcW w:w="4404" w:type="dxa"/>
            <w:vMerge w:val="restart"/>
            <w:vAlign w:val="center"/>
          </w:tcPr>
          <w:p w:rsidR="001548F9" w:rsidRPr="002F1CAB" w:rsidRDefault="001548F9" w:rsidP="009039C5">
            <w:pPr>
              <w:pStyle w:val="afb"/>
              <w:rPr>
                <w:b/>
              </w:rPr>
            </w:pPr>
            <w:r w:rsidRPr="002F1CAB">
              <w:rPr>
                <w:b/>
              </w:rPr>
              <w:t>3.1.2期末数据和指标</w:t>
            </w:r>
          </w:p>
        </w:tc>
        <w:tc>
          <w:tcPr>
            <w:tcW w:w="4668" w:type="dxa"/>
            <w:gridSpan w:val="2"/>
            <w:vAlign w:val="center"/>
          </w:tcPr>
          <w:p w:rsidR="001548F9" w:rsidRPr="002F1CAB" w:rsidRDefault="001548F9" w:rsidP="009039C5">
            <w:pPr>
              <w:pStyle w:val="afb"/>
              <w:jc w:val="center"/>
              <w:rPr>
                <w:b/>
              </w:rPr>
            </w:pPr>
            <w:r w:rsidRPr="002F1CAB">
              <w:rPr>
                <w:b/>
              </w:rPr>
              <w:t>报告期末(2018年6月30日)</w:t>
            </w:r>
          </w:p>
        </w:tc>
      </w:tr>
      <w:tr w:rsidR="001548F9" w:rsidRPr="002F1CAB" w:rsidTr="009039C5">
        <w:trPr>
          <w:trHeight w:val="373"/>
          <w:jc w:val="center"/>
        </w:trPr>
        <w:tc>
          <w:tcPr>
            <w:tcW w:w="4404" w:type="dxa"/>
            <w:vMerge/>
            <w:vAlign w:val="center"/>
          </w:tcPr>
          <w:p w:rsidR="001548F9" w:rsidRPr="002F1CAB" w:rsidRDefault="001548F9" w:rsidP="009039C5">
            <w:pPr>
              <w:pStyle w:val="afb"/>
            </w:pPr>
          </w:p>
        </w:tc>
        <w:tc>
          <w:tcPr>
            <w:tcW w:w="2410" w:type="dxa"/>
            <w:vAlign w:val="center"/>
          </w:tcPr>
          <w:p w:rsidR="001548F9" w:rsidRPr="002F1CAB" w:rsidRDefault="001548F9" w:rsidP="009039C5">
            <w:pPr>
              <w:pStyle w:val="afb"/>
              <w:jc w:val="right"/>
            </w:pPr>
            <w:r w:rsidRPr="002F1CAB">
              <w:t xml:space="preserve">博时安慧18个月定开债A </w:t>
            </w:r>
          </w:p>
        </w:tc>
        <w:tc>
          <w:tcPr>
            <w:tcW w:w="2258" w:type="dxa"/>
            <w:vAlign w:val="center"/>
          </w:tcPr>
          <w:p w:rsidR="001548F9" w:rsidRPr="002F1CAB" w:rsidRDefault="001548F9" w:rsidP="009039C5">
            <w:pPr>
              <w:pStyle w:val="afb"/>
              <w:jc w:val="right"/>
            </w:pPr>
            <w:r w:rsidRPr="002F1CAB">
              <w:t>博时安慧18个月定开债C</w:t>
            </w:r>
          </w:p>
        </w:tc>
      </w:tr>
      <w:tr w:rsidR="001548F9" w:rsidRPr="002F1CAB" w:rsidTr="009039C5">
        <w:trPr>
          <w:jc w:val="center"/>
        </w:trPr>
        <w:tc>
          <w:tcPr>
            <w:tcW w:w="4404" w:type="dxa"/>
            <w:vAlign w:val="center"/>
          </w:tcPr>
          <w:p w:rsidR="001548F9" w:rsidRPr="002F1CAB" w:rsidRDefault="001548F9" w:rsidP="009039C5">
            <w:pPr>
              <w:pStyle w:val="afb"/>
            </w:pPr>
            <w:r w:rsidRPr="002F1CAB">
              <w:t>期末可供分配基金份额利润</w:t>
            </w:r>
          </w:p>
        </w:tc>
        <w:tc>
          <w:tcPr>
            <w:tcW w:w="2410" w:type="dxa"/>
            <w:vAlign w:val="center"/>
          </w:tcPr>
          <w:p w:rsidR="001548F9" w:rsidRPr="002F1CAB" w:rsidRDefault="001548F9" w:rsidP="009039C5">
            <w:pPr>
              <w:pStyle w:val="afb"/>
              <w:jc w:val="right"/>
            </w:pPr>
            <w:r w:rsidRPr="002F1CAB">
              <w:t>0.0394</w:t>
            </w:r>
          </w:p>
        </w:tc>
        <w:tc>
          <w:tcPr>
            <w:tcW w:w="2258" w:type="dxa"/>
            <w:vAlign w:val="center"/>
          </w:tcPr>
          <w:p w:rsidR="001548F9" w:rsidRPr="002F1CAB" w:rsidRDefault="001548F9" w:rsidP="009039C5">
            <w:pPr>
              <w:pStyle w:val="afb"/>
              <w:jc w:val="right"/>
            </w:pPr>
            <w:r w:rsidRPr="002F1CAB">
              <w:t>0.0296</w:t>
            </w:r>
          </w:p>
        </w:tc>
      </w:tr>
      <w:tr w:rsidR="001548F9" w:rsidRPr="002F1CAB" w:rsidTr="009039C5">
        <w:trPr>
          <w:jc w:val="center"/>
        </w:trPr>
        <w:tc>
          <w:tcPr>
            <w:tcW w:w="4404" w:type="dxa"/>
            <w:vAlign w:val="center"/>
          </w:tcPr>
          <w:p w:rsidR="001548F9" w:rsidRPr="002F1CAB" w:rsidRDefault="001548F9" w:rsidP="009039C5">
            <w:pPr>
              <w:pStyle w:val="afb"/>
            </w:pPr>
            <w:r w:rsidRPr="002F1CAB">
              <w:t>期末基金资产净值</w:t>
            </w:r>
          </w:p>
        </w:tc>
        <w:tc>
          <w:tcPr>
            <w:tcW w:w="2410" w:type="dxa"/>
            <w:vAlign w:val="center"/>
          </w:tcPr>
          <w:p w:rsidR="001548F9" w:rsidRPr="002F1CAB" w:rsidRDefault="001548F9" w:rsidP="009039C5">
            <w:pPr>
              <w:pStyle w:val="afb"/>
              <w:jc w:val="right"/>
            </w:pPr>
            <w:r w:rsidRPr="002F1CAB">
              <w:t>43,360,779.13</w:t>
            </w:r>
          </w:p>
        </w:tc>
        <w:tc>
          <w:tcPr>
            <w:tcW w:w="2258" w:type="dxa"/>
            <w:vAlign w:val="center"/>
          </w:tcPr>
          <w:p w:rsidR="001548F9" w:rsidRPr="002F1CAB" w:rsidRDefault="001548F9" w:rsidP="009039C5">
            <w:pPr>
              <w:pStyle w:val="afb"/>
              <w:jc w:val="right"/>
            </w:pPr>
            <w:r w:rsidRPr="002F1CAB">
              <w:t>4,707,475.23</w:t>
            </w:r>
          </w:p>
        </w:tc>
      </w:tr>
      <w:tr w:rsidR="001548F9" w:rsidRPr="002F1CAB" w:rsidTr="009039C5">
        <w:trPr>
          <w:jc w:val="center"/>
        </w:trPr>
        <w:tc>
          <w:tcPr>
            <w:tcW w:w="4404" w:type="dxa"/>
            <w:vAlign w:val="center"/>
          </w:tcPr>
          <w:p w:rsidR="001548F9" w:rsidRPr="002F1CAB" w:rsidRDefault="001548F9" w:rsidP="009039C5">
            <w:pPr>
              <w:pStyle w:val="afb"/>
            </w:pPr>
            <w:r w:rsidRPr="002F1CAB">
              <w:t>期末基金份额净值</w:t>
            </w:r>
          </w:p>
        </w:tc>
        <w:tc>
          <w:tcPr>
            <w:tcW w:w="2410" w:type="dxa"/>
            <w:vAlign w:val="center"/>
          </w:tcPr>
          <w:p w:rsidR="001548F9" w:rsidRPr="002F1CAB" w:rsidRDefault="001548F9" w:rsidP="009039C5">
            <w:pPr>
              <w:pStyle w:val="afb"/>
              <w:jc w:val="right"/>
            </w:pPr>
            <w:r w:rsidRPr="002F1CAB">
              <w:t>1.0394</w:t>
            </w:r>
          </w:p>
        </w:tc>
        <w:tc>
          <w:tcPr>
            <w:tcW w:w="2258" w:type="dxa"/>
            <w:vAlign w:val="center"/>
          </w:tcPr>
          <w:p w:rsidR="001548F9" w:rsidRPr="002F1CAB" w:rsidRDefault="001548F9" w:rsidP="009039C5">
            <w:pPr>
              <w:pStyle w:val="afb"/>
              <w:jc w:val="right"/>
            </w:pPr>
            <w:r w:rsidRPr="002F1CAB">
              <w:t>1.0296</w:t>
            </w:r>
          </w:p>
        </w:tc>
      </w:tr>
    </w:tbl>
    <w:p w:rsidR="00D91AFF" w:rsidRPr="002F1CAB" w:rsidRDefault="00B1768D">
      <w:pPr>
        <w:pStyle w:val="XB"/>
        <w:ind w:firstLine="420"/>
      </w:pPr>
      <w:r w:rsidRPr="002F1CAB">
        <w:t>注：本期已实现收益指基金本期利息收入、投资收益、其他收入（不含公允价值变动收益）扣除相关费用后的余额，本期利润为本期已实现收益加上本期公允价值变动收益。</w:t>
      </w:r>
    </w:p>
    <w:p w:rsidR="00D91AFF" w:rsidRPr="002F1CAB" w:rsidRDefault="00B1768D">
      <w:pPr>
        <w:pStyle w:val="XB"/>
        <w:ind w:firstLine="420"/>
      </w:pPr>
      <w:r w:rsidRPr="002F1CAB">
        <w:t>期末可供分配利润是指期末资产负债表中未分配利润与未分配利润中已实现部分的孰低数。</w:t>
      </w:r>
    </w:p>
    <w:p w:rsidR="001548F9" w:rsidRPr="002F1CAB" w:rsidRDefault="001548F9" w:rsidP="00C54031">
      <w:pPr>
        <w:pStyle w:val="XB"/>
        <w:ind w:firstLine="420"/>
      </w:pPr>
      <w:r w:rsidRPr="002F1CAB">
        <w:t>上述基金业绩指标不包括持有人认购或交易基金的各项费用，计入费用后实际收益水平要低于所列数字。</w:t>
      </w:r>
    </w:p>
    <w:p w:rsidR="001548F9" w:rsidRPr="002F1CAB" w:rsidRDefault="001548F9" w:rsidP="00544190">
      <w:pPr>
        <w:pStyle w:val="23"/>
        <w:rPr>
          <w:rFonts w:ascii="宋体" w:hAnsi="宋体"/>
        </w:rPr>
      </w:pPr>
      <w:bookmarkStart w:id="48" w:name="_Toc225498252"/>
      <w:bookmarkStart w:id="49" w:name="_Toc481781049"/>
      <w:bookmarkStart w:id="50" w:name="_Toc481781236"/>
      <w:bookmarkStart w:id="51" w:name="_Toc481781408"/>
      <w:bookmarkStart w:id="52" w:name="_Toc481781574"/>
      <w:bookmarkStart w:id="53" w:name="_Toc522873883"/>
      <w:r w:rsidRPr="002F1CAB">
        <w:rPr>
          <w:rFonts w:ascii="宋体" w:hAnsi="宋体"/>
        </w:rPr>
        <w:t>3.2 基金净值表现</w:t>
      </w:r>
      <w:bookmarkEnd w:id="48"/>
      <w:bookmarkEnd w:id="49"/>
      <w:bookmarkEnd w:id="50"/>
      <w:bookmarkEnd w:id="51"/>
      <w:bookmarkEnd w:id="52"/>
      <w:bookmarkEnd w:id="53"/>
    </w:p>
    <w:p w:rsidR="001548F9" w:rsidRPr="002F1CAB" w:rsidRDefault="001548F9" w:rsidP="00544190">
      <w:pPr>
        <w:pStyle w:val="33"/>
        <w:rPr>
          <w:rFonts w:ascii="宋体" w:eastAsia="宋体" w:hAnsi="宋体"/>
        </w:rPr>
      </w:pPr>
      <w:bookmarkStart w:id="54" w:name="_Toc481781050"/>
      <w:r w:rsidRPr="002F1CAB">
        <w:rPr>
          <w:rFonts w:ascii="宋体" w:eastAsia="宋体" w:hAnsi="宋体"/>
        </w:rPr>
        <w:t>3.2.1 基金份额净值增长率及其与同期业绩比较基准收益率的比较</w:t>
      </w:r>
      <w:bookmarkEnd w:id="54"/>
    </w:p>
    <w:p w:rsidR="001548F9" w:rsidRPr="002F1CAB" w:rsidRDefault="001548F9" w:rsidP="00A50571">
      <w:pPr>
        <w:pStyle w:val="afd"/>
        <w:rPr>
          <w:rFonts w:ascii="宋体" w:eastAsia="宋体" w:hAnsi="宋体"/>
        </w:rPr>
      </w:pPr>
      <w:r w:rsidRPr="002F1CAB">
        <w:rPr>
          <w:rFonts w:ascii="宋体" w:eastAsia="宋体" w:hAnsi="宋体"/>
        </w:rPr>
        <w:t xml:space="preserve">博时安慧18个月定开债A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060"/>
        <w:gridCol w:w="992"/>
      </w:tblGrid>
      <w:tr w:rsidR="001548F9" w:rsidRPr="002F1CAB" w:rsidTr="009039C5">
        <w:trPr>
          <w:jc w:val="center"/>
        </w:trPr>
        <w:tc>
          <w:tcPr>
            <w:tcW w:w="1620" w:type="dxa"/>
            <w:vAlign w:val="center"/>
          </w:tcPr>
          <w:p w:rsidR="001548F9" w:rsidRPr="002F1CAB" w:rsidRDefault="001548F9" w:rsidP="009039C5">
            <w:pPr>
              <w:pStyle w:val="afb"/>
              <w:jc w:val="center"/>
            </w:pPr>
            <w:r w:rsidRPr="002F1CAB">
              <w:t>阶段</w:t>
            </w:r>
          </w:p>
        </w:tc>
        <w:tc>
          <w:tcPr>
            <w:tcW w:w="1350" w:type="dxa"/>
            <w:vAlign w:val="center"/>
          </w:tcPr>
          <w:p w:rsidR="001548F9" w:rsidRPr="002F1CAB" w:rsidRDefault="001548F9" w:rsidP="009039C5">
            <w:pPr>
              <w:pStyle w:val="afb"/>
              <w:jc w:val="center"/>
            </w:pPr>
            <w:r w:rsidRPr="002F1CAB">
              <w:t>份额净值增长率</w:t>
            </w:r>
            <w:r w:rsidRPr="002F1CAB">
              <w:rPr>
                <w:rFonts w:cs="宋体" w:hint="eastAsia"/>
              </w:rPr>
              <w:t>①</w:t>
            </w:r>
          </w:p>
        </w:tc>
        <w:tc>
          <w:tcPr>
            <w:tcW w:w="1350" w:type="dxa"/>
            <w:vAlign w:val="center"/>
          </w:tcPr>
          <w:p w:rsidR="001548F9" w:rsidRPr="002F1CAB" w:rsidRDefault="001548F9" w:rsidP="009039C5">
            <w:pPr>
              <w:pStyle w:val="afb"/>
              <w:jc w:val="center"/>
            </w:pPr>
            <w:r w:rsidRPr="002F1CAB">
              <w:t>份额净值增长率标准差</w:t>
            </w:r>
            <w:r w:rsidRPr="002F1CAB">
              <w:rPr>
                <w:rFonts w:cs="宋体" w:hint="eastAsia"/>
              </w:rPr>
              <w:t>②</w:t>
            </w:r>
          </w:p>
        </w:tc>
        <w:tc>
          <w:tcPr>
            <w:tcW w:w="1350" w:type="dxa"/>
            <w:vAlign w:val="center"/>
          </w:tcPr>
          <w:p w:rsidR="001548F9" w:rsidRPr="002F1CAB" w:rsidRDefault="001548F9" w:rsidP="009039C5">
            <w:pPr>
              <w:pStyle w:val="afb"/>
              <w:jc w:val="center"/>
            </w:pPr>
            <w:r w:rsidRPr="002F1CAB">
              <w:t>业绩比较基准收益率</w:t>
            </w:r>
            <w:r w:rsidRPr="002F1CAB">
              <w:rPr>
                <w:rFonts w:cs="宋体" w:hint="eastAsia"/>
              </w:rPr>
              <w:t>③</w:t>
            </w:r>
          </w:p>
        </w:tc>
        <w:tc>
          <w:tcPr>
            <w:tcW w:w="1350" w:type="dxa"/>
            <w:vAlign w:val="center"/>
          </w:tcPr>
          <w:p w:rsidR="001548F9" w:rsidRPr="002F1CAB" w:rsidRDefault="001548F9" w:rsidP="009039C5">
            <w:pPr>
              <w:pStyle w:val="afb"/>
              <w:jc w:val="center"/>
            </w:pPr>
            <w:r w:rsidRPr="002F1CAB">
              <w:t>业绩比较基准收益率标准差</w:t>
            </w:r>
            <w:r w:rsidRPr="002F1CAB">
              <w:rPr>
                <w:rFonts w:cs="宋体" w:hint="eastAsia"/>
              </w:rPr>
              <w:t>④</w:t>
            </w:r>
          </w:p>
        </w:tc>
        <w:tc>
          <w:tcPr>
            <w:tcW w:w="1060" w:type="dxa"/>
            <w:vAlign w:val="center"/>
          </w:tcPr>
          <w:p w:rsidR="001548F9" w:rsidRPr="002F1CAB" w:rsidRDefault="001548F9" w:rsidP="009039C5">
            <w:pPr>
              <w:pStyle w:val="afb"/>
              <w:jc w:val="center"/>
            </w:pPr>
            <w:r w:rsidRPr="002F1CAB">
              <w:rPr>
                <w:rFonts w:cs="宋体" w:hint="eastAsia"/>
              </w:rPr>
              <w:t>①</w:t>
            </w:r>
            <w:r w:rsidRPr="002F1CAB">
              <w:t>－</w:t>
            </w:r>
            <w:r w:rsidRPr="002F1CAB">
              <w:rPr>
                <w:rFonts w:cs="宋体" w:hint="eastAsia"/>
              </w:rPr>
              <w:t>③</w:t>
            </w:r>
          </w:p>
        </w:tc>
        <w:tc>
          <w:tcPr>
            <w:tcW w:w="992" w:type="dxa"/>
            <w:vAlign w:val="center"/>
          </w:tcPr>
          <w:p w:rsidR="001548F9" w:rsidRPr="002F1CAB" w:rsidRDefault="001548F9" w:rsidP="009039C5">
            <w:pPr>
              <w:pStyle w:val="afb"/>
              <w:jc w:val="center"/>
            </w:pPr>
            <w:r w:rsidRPr="002F1CAB">
              <w:rPr>
                <w:rFonts w:cs="宋体" w:hint="eastAsia"/>
              </w:rPr>
              <w:t>②</w:t>
            </w:r>
            <w:r w:rsidRPr="002F1CAB">
              <w:t>－</w:t>
            </w:r>
            <w:r w:rsidRPr="002F1CAB">
              <w:rPr>
                <w:rFonts w:cs="宋体" w:hint="eastAsia"/>
              </w:rPr>
              <w:t>④</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过去一个月</w:t>
            </w:r>
          </w:p>
        </w:tc>
        <w:tc>
          <w:tcPr>
            <w:tcW w:w="1350" w:type="dxa"/>
            <w:vAlign w:val="center"/>
          </w:tcPr>
          <w:p w:rsidR="00D91AFF" w:rsidRPr="002F1CAB" w:rsidRDefault="00B1768D">
            <w:pPr>
              <w:jc w:val="center"/>
              <w:rPr>
                <w:rFonts w:ascii="宋体" w:hAnsi="宋体"/>
              </w:rPr>
            </w:pPr>
            <w:r w:rsidRPr="002F1CAB">
              <w:rPr>
                <w:rFonts w:ascii="宋体" w:hAnsi="宋体"/>
              </w:rPr>
              <w:t>0.23%</w:t>
            </w:r>
          </w:p>
        </w:tc>
        <w:tc>
          <w:tcPr>
            <w:tcW w:w="1350" w:type="dxa"/>
            <w:vAlign w:val="center"/>
          </w:tcPr>
          <w:p w:rsidR="00D91AFF" w:rsidRPr="002F1CAB" w:rsidRDefault="00B1768D">
            <w:pPr>
              <w:jc w:val="center"/>
              <w:rPr>
                <w:rFonts w:ascii="宋体" w:hAnsi="宋体"/>
              </w:rPr>
            </w:pPr>
            <w:r w:rsidRPr="002F1CAB">
              <w:rPr>
                <w:rFonts w:ascii="宋体" w:hAnsi="宋体"/>
              </w:rPr>
              <w:t>0.01%</w:t>
            </w:r>
          </w:p>
        </w:tc>
        <w:tc>
          <w:tcPr>
            <w:tcW w:w="1350" w:type="dxa"/>
            <w:vAlign w:val="center"/>
          </w:tcPr>
          <w:p w:rsidR="00D91AFF" w:rsidRPr="002F1CAB" w:rsidRDefault="00B1768D">
            <w:pPr>
              <w:jc w:val="center"/>
              <w:rPr>
                <w:rFonts w:ascii="宋体" w:hAnsi="宋体"/>
              </w:rPr>
            </w:pPr>
            <w:r w:rsidRPr="002F1CAB">
              <w:rPr>
                <w:rFonts w:ascii="宋体" w:hAnsi="宋体"/>
              </w:rPr>
              <w:t>0.57%</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060" w:type="dxa"/>
            <w:vAlign w:val="center"/>
          </w:tcPr>
          <w:p w:rsidR="00D91AFF" w:rsidRPr="002F1CAB" w:rsidRDefault="00B1768D">
            <w:pPr>
              <w:jc w:val="center"/>
              <w:rPr>
                <w:rFonts w:ascii="宋体" w:hAnsi="宋体"/>
              </w:rPr>
            </w:pPr>
            <w:r w:rsidRPr="002F1CAB">
              <w:rPr>
                <w:rFonts w:ascii="宋体" w:hAnsi="宋体"/>
              </w:rPr>
              <w:t>-0.34%</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过去三个月</w:t>
            </w:r>
          </w:p>
        </w:tc>
        <w:tc>
          <w:tcPr>
            <w:tcW w:w="1350" w:type="dxa"/>
            <w:vAlign w:val="center"/>
          </w:tcPr>
          <w:p w:rsidR="00D91AFF" w:rsidRPr="002F1CAB" w:rsidRDefault="00B1768D">
            <w:pPr>
              <w:jc w:val="center"/>
              <w:rPr>
                <w:rFonts w:ascii="宋体" w:hAnsi="宋体"/>
              </w:rPr>
            </w:pPr>
            <w:r w:rsidRPr="002F1CAB">
              <w:rPr>
                <w:rFonts w:ascii="宋体" w:hAnsi="宋体"/>
              </w:rPr>
              <w:t>1.14%</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1.79%</w:t>
            </w:r>
          </w:p>
        </w:tc>
        <w:tc>
          <w:tcPr>
            <w:tcW w:w="1350" w:type="dxa"/>
            <w:vAlign w:val="center"/>
          </w:tcPr>
          <w:p w:rsidR="00D91AFF" w:rsidRPr="002F1CAB" w:rsidRDefault="00B1768D">
            <w:pPr>
              <w:jc w:val="center"/>
              <w:rPr>
                <w:rFonts w:ascii="宋体" w:hAnsi="宋体"/>
              </w:rPr>
            </w:pPr>
            <w:r w:rsidRPr="002F1CAB">
              <w:rPr>
                <w:rFonts w:ascii="宋体" w:hAnsi="宋体"/>
              </w:rPr>
              <w:t>0.09%</w:t>
            </w:r>
          </w:p>
        </w:tc>
        <w:tc>
          <w:tcPr>
            <w:tcW w:w="1060" w:type="dxa"/>
            <w:vAlign w:val="center"/>
          </w:tcPr>
          <w:p w:rsidR="00D91AFF" w:rsidRPr="002F1CAB" w:rsidRDefault="00B1768D">
            <w:pPr>
              <w:jc w:val="center"/>
              <w:rPr>
                <w:rFonts w:ascii="宋体" w:hAnsi="宋体"/>
              </w:rPr>
            </w:pPr>
            <w:r w:rsidRPr="002F1CAB">
              <w:rPr>
                <w:rFonts w:ascii="宋体" w:hAnsi="宋体"/>
              </w:rPr>
              <w:t>-0.65%</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过去六个月</w:t>
            </w:r>
          </w:p>
        </w:tc>
        <w:tc>
          <w:tcPr>
            <w:tcW w:w="1350" w:type="dxa"/>
            <w:vAlign w:val="center"/>
          </w:tcPr>
          <w:p w:rsidR="00D91AFF" w:rsidRPr="002F1CAB" w:rsidRDefault="00B1768D">
            <w:pPr>
              <w:jc w:val="center"/>
              <w:rPr>
                <w:rFonts w:ascii="宋体" w:hAnsi="宋体"/>
              </w:rPr>
            </w:pPr>
            <w:r w:rsidRPr="002F1CAB">
              <w:rPr>
                <w:rFonts w:ascii="宋体" w:hAnsi="宋体"/>
              </w:rPr>
              <w:t>2.82%</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3.56%</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-0.74%</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过去一年</w:t>
            </w:r>
          </w:p>
        </w:tc>
        <w:tc>
          <w:tcPr>
            <w:tcW w:w="1350" w:type="dxa"/>
            <w:vAlign w:val="center"/>
          </w:tcPr>
          <w:p w:rsidR="00D91AFF" w:rsidRPr="002F1CAB" w:rsidRDefault="00B1768D">
            <w:pPr>
              <w:jc w:val="center"/>
              <w:rPr>
                <w:rFonts w:ascii="宋体" w:hAnsi="宋体"/>
              </w:rPr>
            </w:pPr>
            <w:r w:rsidRPr="002F1CAB">
              <w:rPr>
                <w:rFonts w:ascii="宋体" w:hAnsi="宋体"/>
              </w:rPr>
              <w:t>1.89%</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3.97%</w:t>
            </w:r>
          </w:p>
        </w:tc>
        <w:tc>
          <w:tcPr>
            <w:tcW w:w="1350" w:type="dxa"/>
            <w:vAlign w:val="center"/>
          </w:tcPr>
          <w:p w:rsidR="00D91AFF" w:rsidRPr="002F1CAB" w:rsidRDefault="00B1768D">
            <w:pPr>
              <w:jc w:val="center"/>
              <w:rPr>
                <w:rFonts w:ascii="宋体" w:hAnsi="宋体"/>
              </w:rPr>
            </w:pPr>
            <w:r w:rsidRPr="002F1CAB">
              <w:rPr>
                <w:rFonts w:ascii="宋体" w:hAnsi="宋体"/>
              </w:rPr>
              <w:t>0.06%</w:t>
            </w:r>
          </w:p>
        </w:tc>
        <w:tc>
          <w:tcPr>
            <w:tcW w:w="1060" w:type="dxa"/>
            <w:vAlign w:val="center"/>
          </w:tcPr>
          <w:p w:rsidR="00D91AFF" w:rsidRPr="002F1CAB" w:rsidRDefault="00B1768D">
            <w:pPr>
              <w:jc w:val="center"/>
              <w:rPr>
                <w:rFonts w:ascii="宋体" w:hAnsi="宋体"/>
              </w:rPr>
            </w:pPr>
            <w:r w:rsidRPr="002F1CAB">
              <w:rPr>
                <w:rFonts w:ascii="宋体" w:hAnsi="宋体"/>
              </w:rPr>
              <w:t>-2.08%</w:t>
            </w:r>
          </w:p>
        </w:tc>
        <w:tc>
          <w:tcPr>
            <w:tcW w:w="992" w:type="dxa"/>
            <w:vAlign w:val="center"/>
          </w:tcPr>
          <w:p w:rsidR="00D91AFF" w:rsidRPr="002F1CAB" w:rsidRDefault="00B1768D">
            <w:pPr>
              <w:jc w:val="center"/>
              <w:rPr>
                <w:rFonts w:ascii="宋体" w:hAnsi="宋体"/>
              </w:rPr>
            </w:pPr>
            <w:r w:rsidRPr="002F1CAB">
              <w:rPr>
                <w:rFonts w:ascii="宋体" w:hAnsi="宋体"/>
              </w:rPr>
              <w:t>-0.01%</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自基金合同生效起至今</w:t>
            </w:r>
          </w:p>
        </w:tc>
        <w:tc>
          <w:tcPr>
            <w:tcW w:w="1350" w:type="dxa"/>
            <w:vAlign w:val="center"/>
          </w:tcPr>
          <w:p w:rsidR="00D91AFF" w:rsidRPr="002F1CAB" w:rsidRDefault="00B1768D" w:rsidP="00933E7D">
            <w:pPr>
              <w:jc w:val="center"/>
              <w:rPr>
                <w:rFonts w:ascii="宋体" w:hAnsi="宋体"/>
              </w:rPr>
            </w:pPr>
            <w:r w:rsidRPr="002F1CAB">
              <w:rPr>
                <w:rFonts w:ascii="宋体" w:hAnsi="宋体"/>
              </w:rPr>
              <w:t>3.9</w:t>
            </w:r>
            <w:r w:rsidR="00933E7D">
              <w:rPr>
                <w:rFonts w:ascii="宋体" w:hAnsi="宋体" w:hint="eastAsia"/>
              </w:rPr>
              <w:t>4</w:t>
            </w:r>
            <w:r w:rsidRPr="002F1CAB">
              <w:rPr>
                <w:rFonts w:ascii="宋体" w:hAnsi="宋体"/>
              </w:rPr>
              <w:t>%</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4.77%</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-0.84%</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bl>
    <w:p w:rsidR="001548F9" w:rsidRPr="002F1CAB" w:rsidRDefault="001548F9" w:rsidP="00A50571">
      <w:pPr>
        <w:pStyle w:val="afd"/>
        <w:rPr>
          <w:rFonts w:ascii="宋体" w:eastAsia="宋体" w:hAnsi="宋体"/>
        </w:rPr>
      </w:pPr>
      <w:r w:rsidRPr="002F1CAB">
        <w:rPr>
          <w:rFonts w:ascii="宋体" w:eastAsia="宋体" w:hAnsi="宋体"/>
        </w:rPr>
        <w:t>博时安慧18个月定开债C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060"/>
        <w:gridCol w:w="992"/>
      </w:tblGrid>
      <w:tr w:rsidR="001548F9" w:rsidRPr="002F1CAB" w:rsidTr="009039C5">
        <w:trPr>
          <w:jc w:val="center"/>
        </w:trPr>
        <w:tc>
          <w:tcPr>
            <w:tcW w:w="1620" w:type="dxa"/>
            <w:vAlign w:val="center"/>
          </w:tcPr>
          <w:p w:rsidR="001548F9" w:rsidRPr="002F1CAB" w:rsidRDefault="001548F9" w:rsidP="009039C5">
            <w:pPr>
              <w:pStyle w:val="afb"/>
              <w:jc w:val="center"/>
            </w:pPr>
            <w:r w:rsidRPr="002F1CAB">
              <w:t>阶段</w:t>
            </w:r>
          </w:p>
        </w:tc>
        <w:tc>
          <w:tcPr>
            <w:tcW w:w="1350" w:type="dxa"/>
            <w:vAlign w:val="center"/>
          </w:tcPr>
          <w:p w:rsidR="001548F9" w:rsidRPr="002F1CAB" w:rsidRDefault="001548F9" w:rsidP="009039C5">
            <w:pPr>
              <w:pStyle w:val="afb"/>
              <w:jc w:val="center"/>
            </w:pPr>
            <w:r w:rsidRPr="002F1CAB">
              <w:t>份额净值增长率</w:t>
            </w:r>
            <w:r w:rsidRPr="002F1CAB">
              <w:rPr>
                <w:rFonts w:cs="宋体" w:hint="eastAsia"/>
              </w:rPr>
              <w:t>①</w:t>
            </w:r>
          </w:p>
        </w:tc>
        <w:tc>
          <w:tcPr>
            <w:tcW w:w="1350" w:type="dxa"/>
            <w:vAlign w:val="center"/>
          </w:tcPr>
          <w:p w:rsidR="001548F9" w:rsidRPr="002F1CAB" w:rsidRDefault="001548F9" w:rsidP="009039C5">
            <w:pPr>
              <w:pStyle w:val="afb"/>
              <w:jc w:val="center"/>
            </w:pPr>
            <w:r w:rsidRPr="002F1CAB">
              <w:t>份额净值增长率标准差</w:t>
            </w:r>
            <w:r w:rsidRPr="002F1CAB">
              <w:rPr>
                <w:rFonts w:cs="宋体" w:hint="eastAsia"/>
              </w:rPr>
              <w:t>②</w:t>
            </w:r>
          </w:p>
        </w:tc>
        <w:tc>
          <w:tcPr>
            <w:tcW w:w="1350" w:type="dxa"/>
            <w:vAlign w:val="center"/>
          </w:tcPr>
          <w:p w:rsidR="001548F9" w:rsidRPr="002F1CAB" w:rsidRDefault="001548F9" w:rsidP="009039C5">
            <w:pPr>
              <w:pStyle w:val="afb"/>
              <w:jc w:val="center"/>
            </w:pPr>
            <w:r w:rsidRPr="002F1CAB">
              <w:t>业绩比较基准收益率</w:t>
            </w:r>
            <w:r w:rsidRPr="002F1CAB">
              <w:rPr>
                <w:rFonts w:cs="宋体" w:hint="eastAsia"/>
              </w:rPr>
              <w:t>③</w:t>
            </w:r>
          </w:p>
        </w:tc>
        <w:tc>
          <w:tcPr>
            <w:tcW w:w="1350" w:type="dxa"/>
            <w:vAlign w:val="center"/>
          </w:tcPr>
          <w:p w:rsidR="001548F9" w:rsidRPr="002F1CAB" w:rsidRDefault="001548F9" w:rsidP="009039C5">
            <w:pPr>
              <w:pStyle w:val="afb"/>
              <w:jc w:val="center"/>
            </w:pPr>
            <w:r w:rsidRPr="002F1CAB">
              <w:t>业绩比较基准收益率标准差</w:t>
            </w:r>
            <w:r w:rsidRPr="002F1CAB">
              <w:rPr>
                <w:rFonts w:cs="宋体" w:hint="eastAsia"/>
              </w:rPr>
              <w:t>④</w:t>
            </w:r>
          </w:p>
        </w:tc>
        <w:tc>
          <w:tcPr>
            <w:tcW w:w="1060" w:type="dxa"/>
            <w:vAlign w:val="center"/>
          </w:tcPr>
          <w:p w:rsidR="001548F9" w:rsidRPr="002F1CAB" w:rsidRDefault="001548F9" w:rsidP="009039C5">
            <w:pPr>
              <w:pStyle w:val="afb"/>
              <w:jc w:val="center"/>
            </w:pPr>
            <w:r w:rsidRPr="002F1CAB">
              <w:rPr>
                <w:rFonts w:cs="宋体" w:hint="eastAsia"/>
              </w:rPr>
              <w:t>①</w:t>
            </w:r>
            <w:r w:rsidRPr="002F1CAB">
              <w:t>－</w:t>
            </w:r>
            <w:r w:rsidRPr="002F1CAB">
              <w:rPr>
                <w:rFonts w:cs="宋体" w:hint="eastAsia"/>
              </w:rPr>
              <w:t>③</w:t>
            </w:r>
          </w:p>
        </w:tc>
        <w:tc>
          <w:tcPr>
            <w:tcW w:w="992" w:type="dxa"/>
            <w:vAlign w:val="center"/>
          </w:tcPr>
          <w:p w:rsidR="001548F9" w:rsidRPr="002F1CAB" w:rsidRDefault="001548F9" w:rsidP="009039C5">
            <w:pPr>
              <w:pStyle w:val="afb"/>
              <w:jc w:val="center"/>
            </w:pPr>
            <w:r w:rsidRPr="002F1CAB">
              <w:rPr>
                <w:rFonts w:cs="宋体" w:hint="eastAsia"/>
              </w:rPr>
              <w:t>②</w:t>
            </w:r>
            <w:r w:rsidRPr="002F1CAB">
              <w:t>－</w:t>
            </w:r>
            <w:r w:rsidRPr="002F1CAB">
              <w:rPr>
                <w:rFonts w:cs="宋体" w:hint="eastAsia"/>
              </w:rPr>
              <w:t>④</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过去一个月</w:t>
            </w:r>
          </w:p>
        </w:tc>
        <w:tc>
          <w:tcPr>
            <w:tcW w:w="1350" w:type="dxa"/>
            <w:vAlign w:val="center"/>
          </w:tcPr>
          <w:p w:rsidR="00D91AFF" w:rsidRPr="002F1CAB" w:rsidRDefault="00B1768D">
            <w:pPr>
              <w:jc w:val="center"/>
              <w:rPr>
                <w:rFonts w:ascii="宋体" w:hAnsi="宋体"/>
              </w:rPr>
            </w:pPr>
            <w:r w:rsidRPr="002F1CAB">
              <w:rPr>
                <w:rFonts w:ascii="宋体" w:hAnsi="宋体"/>
              </w:rPr>
              <w:t>0.16%</w:t>
            </w:r>
          </w:p>
        </w:tc>
        <w:tc>
          <w:tcPr>
            <w:tcW w:w="1350" w:type="dxa"/>
            <w:vAlign w:val="center"/>
          </w:tcPr>
          <w:p w:rsidR="00D91AFF" w:rsidRPr="002F1CAB" w:rsidRDefault="00B1768D">
            <w:pPr>
              <w:jc w:val="center"/>
              <w:rPr>
                <w:rFonts w:ascii="宋体" w:hAnsi="宋体"/>
              </w:rPr>
            </w:pPr>
            <w:r w:rsidRPr="002F1CAB">
              <w:rPr>
                <w:rFonts w:ascii="宋体" w:hAnsi="宋体"/>
              </w:rPr>
              <w:t>0.01%</w:t>
            </w:r>
          </w:p>
        </w:tc>
        <w:tc>
          <w:tcPr>
            <w:tcW w:w="1350" w:type="dxa"/>
            <w:vAlign w:val="center"/>
          </w:tcPr>
          <w:p w:rsidR="00D91AFF" w:rsidRPr="002F1CAB" w:rsidRDefault="00B1768D">
            <w:pPr>
              <w:jc w:val="center"/>
              <w:rPr>
                <w:rFonts w:ascii="宋体" w:hAnsi="宋体"/>
              </w:rPr>
            </w:pPr>
            <w:r w:rsidRPr="002F1CAB">
              <w:rPr>
                <w:rFonts w:ascii="宋体" w:hAnsi="宋体"/>
              </w:rPr>
              <w:t>0.57%</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060" w:type="dxa"/>
            <w:vAlign w:val="center"/>
          </w:tcPr>
          <w:p w:rsidR="00D91AFF" w:rsidRPr="002F1CAB" w:rsidRDefault="00B1768D">
            <w:pPr>
              <w:jc w:val="center"/>
              <w:rPr>
                <w:rFonts w:ascii="宋体" w:hAnsi="宋体"/>
              </w:rPr>
            </w:pPr>
            <w:r w:rsidRPr="002F1CAB">
              <w:rPr>
                <w:rFonts w:ascii="宋体" w:hAnsi="宋体"/>
              </w:rPr>
              <w:t>-0.41%</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过去三个月</w:t>
            </w:r>
          </w:p>
        </w:tc>
        <w:tc>
          <w:tcPr>
            <w:tcW w:w="1350" w:type="dxa"/>
            <w:vAlign w:val="center"/>
          </w:tcPr>
          <w:p w:rsidR="00D91AFF" w:rsidRPr="002F1CAB" w:rsidRDefault="00B1768D">
            <w:pPr>
              <w:jc w:val="center"/>
              <w:rPr>
                <w:rFonts w:ascii="宋体" w:hAnsi="宋体"/>
              </w:rPr>
            </w:pPr>
            <w:r w:rsidRPr="002F1CAB">
              <w:rPr>
                <w:rFonts w:ascii="宋体" w:hAnsi="宋体"/>
              </w:rPr>
              <w:t>0.96%</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1.79%</w:t>
            </w:r>
          </w:p>
        </w:tc>
        <w:tc>
          <w:tcPr>
            <w:tcW w:w="1350" w:type="dxa"/>
            <w:vAlign w:val="center"/>
          </w:tcPr>
          <w:p w:rsidR="00D91AFF" w:rsidRPr="002F1CAB" w:rsidRDefault="00B1768D">
            <w:pPr>
              <w:jc w:val="center"/>
              <w:rPr>
                <w:rFonts w:ascii="宋体" w:hAnsi="宋体"/>
              </w:rPr>
            </w:pPr>
            <w:r w:rsidRPr="002F1CAB">
              <w:rPr>
                <w:rFonts w:ascii="宋体" w:hAnsi="宋体"/>
              </w:rPr>
              <w:t>0.09%</w:t>
            </w:r>
          </w:p>
        </w:tc>
        <w:tc>
          <w:tcPr>
            <w:tcW w:w="1060" w:type="dxa"/>
            <w:vAlign w:val="center"/>
          </w:tcPr>
          <w:p w:rsidR="00D91AFF" w:rsidRPr="002F1CAB" w:rsidRDefault="00B1768D">
            <w:pPr>
              <w:jc w:val="center"/>
              <w:rPr>
                <w:rFonts w:ascii="宋体" w:hAnsi="宋体"/>
              </w:rPr>
            </w:pPr>
            <w:r w:rsidRPr="002F1CAB">
              <w:rPr>
                <w:rFonts w:ascii="宋体" w:hAnsi="宋体"/>
              </w:rPr>
              <w:t>-0.83%</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过去六个月</w:t>
            </w:r>
          </w:p>
        </w:tc>
        <w:tc>
          <w:tcPr>
            <w:tcW w:w="1350" w:type="dxa"/>
            <w:vAlign w:val="center"/>
          </w:tcPr>
          <w:p w:rsidR="00D91AFF" w:rsidRPr="002F1CAB" w:rsidRDefault="00B1768D">
            <w:pPr>
              <w:jc w:val="center"/>
              <w:rPr>
                <w:rFonts w:ascii="宋体" w:hAnsi="宋体"/>
              </w:rPr>
            </w:pPr>
            <w:r w:rsidRPr="002F1CAB">
              <w:rPr>
                <w:rFonts w:ascii="宋体" w:hAnsi="宋体"/>
              </w:rPr>
              <w:t>2.49%</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3.56%</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-1.07%</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过去一年</w:t>
            </w:r>
          </w:p>
        </w:tc>
        <w:tc>
          <w:tcPr>
            <w:tcW w:w="1350" w:type="dxa"/>
            <w:vAlign w:val="center"/>
          </w:tcPr>
          <w:p w:rsidR="00D91AFF" w:rsidRPr="002F1CAB" w:rsidRDefault="00B1768D">
            <w:pPr>
              <w:jc w:val="center"/>
              <w:rPr>
                <w:rFonts w:ascii="宋体" w:hAnsi="宋体"/>
              </w:rPr>
            </w:pPr>
            <w:r w:rsidRPr="002F1CAB">
              <w:rPr>
                <w:rFonts w:ascii="宋体" w:hAnsi="宋体"/>
              </w:rPr>
              <w:t>1.26%</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3.97%</w:t>
            </w:r>
          </w:p>
        </w:tc>
        <w:tc>
          <w:tcPr>
            <w:tcW w:w="1350" w:type="dxa"/>
            <w:vAlign w:val="center"/>
          </w:tcPr>
          <w:p w:rsidR="00D91AFF" w:rsidRPr="002F1CAB" w:rsidRDefault="00B1768D">
            <w:pPr>
              <w:jc w:val="center"/>
              <w:rPr>
                <w:rFonts w:ascii="宋体" w:hAnsi="宋体"/>
              </w:rPr>
            </w:pPr>
            <w:r w:rsidRPr="002F1CAB">
              <w:rPr>
                <w:rFonts w:ascii="宋体" w:hAnsi="宋体"/>
              </w:rPr>
              <w:t>0.06%</w:t>
            </w:r>
          </w:p>
        </w:tc>
        <w:tc>
          <w:tcPr>
            <w:tcW w:w="1060" w:type="dxa"/>
            <w:vAlign w:val="center"/>
          </w:tcPr>
          <w:p w:rsidR="00D91AFF" w:rsidRPr="002F1CAB" w:rsidRDefault="00B1768D">
            <w:pPr>
              <w:jc w:val="center"/>
              <w:rPr>
                <w:rFonts w:ascii="宋体" w:hAnsi="宋体"/>
              </w:rPr>
            </w:pPr>
            <w:r w:rsidRPr="002F1CAB">
              <w:rPr>
                <w:rFonts w:ascii="宋体" w:hAnsi="宋体"/>
              </w:rPr>
              <w:t>-2.71%</w:t>
            </w:r>
          </w:p>
        </w:tc>
        <w:tc>
          <w:tcPr>
            <w:tcW w:w="992" w:type="dxa"/>
            <w:vAlign w:val="center"/>
          </w:tcPr>
          <w:p w:rsidR="00D91AFF" w:rsidRPr="002F1CAB" w:rsidRDefault="00B1768D">
            <w:pPr>
              <w:jc w:val="center"/>
              <w:rPr>
                <w:rFonts w:ascii="宋体" w:hAnsi="宋体"/>
              </w:rPr>
            </w:pPr>
            <w:r w:rsidRPr="002F1CAB">
              <w:rPr>
                <w:rFonts w:ascii="宋体" w:hAnsi="宋体"/>
              </w:rPr>
              <w:t>-0.01%</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自基金合同生效起至今</w:t>
            </w:r>
          </w:p>
        </w:tc>
        <w:tc>
          <w:tcPr>
            <w:tcW w:w="1350" w:type="dxa"/>
            <w:vAlign w:val="center"/>
          </w:tcPr>
          <w:p w:rsidR="00D91AFF" w:rsidRPr="002F1CAB" w:rsidRDefault="00B1768D">
            <w:pPr>
              <w:jc w:val="center"/>
              <w:rPr>
                <w:rFonts w:ascii="宋体" w:hAnsi="宋体"/>
              </w:rPr>
            </w:pPr>
            <w:r w:rsidRPr="002F1CAB">
              <w:rPr>
                <w:rFonts w:ascii="宋体" w:hAnsi="宋体"/>
              </w:rPr>
              <w:t>2.96%</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4.77%</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-1.81%</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bl>
    <w:p w:rsidR="001548F9" w:rsidRPr="002F1CAB" w:rsidRDefault="001548F9" w:rsidP="00544190">
      <w:pPr>
        <w:pStyle w:val="afa"/>
      </w:pPr>
      <w:r w:rsidRPr="002F1CAB">
        <w:t>注：本基金的业绩比较基准为：中债综合财富(总值)指数收益率×90%+1年期定期存款利率（税后）×10%。由于基金资产配置比例处于动态变化的过程中，需要通过再平衡来使资产的配置比例符合基金合同要求，基准指数每日按照90%、10%的比例采取再平衡，再用每日连乘的计算方式得到基准指数的时间序列。</w:t>
      </w:r>
    </w:p>
    <w:p w:rsidR="001548F9" w:rsidRPr="002F1CAB" w:rsidRDefault="001548F9" w:rsidP="00544190">
      <w:pPr>
        <w:pStyle w:val="33"/>
        <w:rPr>
          <w:rFonts w:ascii="宋体" w:eastAsia="宋体" w:hAnsi="宋体"/>
        </w:rPr>
      </w:pPr>
      <w:bookmarkStart w:id="55" w:name="_Toc481781051"/>
      <w:r w:rsidRPr="002F1CAB">
        <w:rPr>
          <w:rFonts w:ascii="宋体" w:eastAsia="宋体" w:hAnsi="宋体"/>
        </w:rPr>
        <w:t>3.2.2</w:t>
      </w:r>
      <w:r w:rsidR="004172C4" w:rsidRPr="002F1CAB">
        <w:rPr>
          <w:rFonts w:ascii="宋体" w:eastAsia="宋体" w:hAnsi="宋体"/>
        </w:rPr>
        <w:t>自基金合同生效以来</w:t>
      </w:r>
      <w:r w:rsidRPr="002F1CAB">
        <w:rPr>
          <w:rFonts w:ascii="宋体" w:eastAsia="宋体" w:hAnsi="宋体"/>
        </w:rPr>
        <w:t>基金份额累计净值增长率变动及其与同期业绩比较基准收益率变动的比较</w:t>
      </w:r>
      <w:bookmarkEnd w:id="55"/>
    </w:p>
    <w:p w:rsidR="002C42E4" w:rsidRPr="002F1CAB" w:rsidRDefault="002C42E4" w:rsidP="00A50571">
      <w:pPr>
        <w:pStyle w:val="afd"/>
        <w:rPr>
          <w:rFonts w:ascii="宋体" w:eastAsia="宋体" w:hAnsi="宋体"/>
        </w:rPr>
      </w:pPr>
      <w:r w:rsidRPr="002F1CAB">
        <w:rPr>
          <w:rFonts w:ascii="宋体" w:eastAsia="宋体" w:hAnsi="宋体"/>
        </w:rPr>
        <w:t xml:space="preserve">博时安慧18个月定开债A </w:t>
      </w:r>
    </w:p>
    <w:p w:rsidR="001548F9" w:rsidRPr="002F1CAB" w:rsidRDefault="00EF5E8E" w:rsidP="00D82066">
      <w:pPr>
        <w:spacing w:line="360" w:lineRule="auto"/>
        <w:jc w:val="center"/>
        <w:rPr>
          <w:rFonts w:ascii="宋体" w:hAnsi="宋体"/>
          <w:color w:val="000000"/>
          <w:szCs w:val="21"/>
        </w:rPr>
      </w:pPr>
      <w:r w:rsidRPr="002F1CAB">
        <w:rPr>
          <w:rFonts w:ascii="宋体" w:hAnsi="宋体"/>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2F1CAB" w:rsidRDefault="002C42E4" w:rsidP="00A50571">
      <w:pPr>
        <w:pStyle w:val="afd"/>
        <w:rPr>
          <w:rFonts w:ascii="宋体" w:eastAsia="宋体" w:hAnsi="宋体"/>
        </w:rPr>
      </w:pPr>
      <w:r w:rsidRPr="002F1CAB">
        <w:rPr>
          <w:rFonts w:ascii="宋体" w:eastAsia="宋体" w:hAnsi="宋体"/>
        </w:rPr>
        <w:t>博时安慧18个月定开债C</w:t>
      </w:r>
    </w:p>
    <w:p w:rsidR="002C42E4" w:rsidRPr="002F1CAB" w:rsidRDefault="00EF5E8E" w:rsidP="00D82066">
      <w:pPr>
        <w:spacing w:line="360" w:lineRule="auto"/>
        <w:jc w:val="center"/>
        <w:rPr>
          <w:rFonts w:ascii="宋体" w:hAnsi="宋体"/>
          <w:color w:val="000000"/>
          <w:szCs w:val="21"/>
        </w:rPr>
      </w:pPr>
      <w:r w:rsidRPr="002F1CAB">
        <w:rPr>
          <w:rFonts w:ascii="宋体" w:hAnsi="宋体"/>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2F1CAB" w:rsidRDefault="001548F9" w:rsidP="00544190">
      <w:pPr>
        <w:pStyle w:val="afa"/>
      </w:pPr>
    </w:p>
    <w:p w:rsidR="001548F9" w:rsidRPr="002F1CAB" w:rsidRDefault="00781E1F" w:rsidP="00544190">
      <w:pPr>
        <w:pStyle w:val="1new"/>
        <w:rPr>
          <w:rStyle w:val="2CharCharChar"/>
          <w:rFonts w:ascii="宋体" w:hAnsi="宋体"/>
          <w:b w:val="0"/>
        </w:rPr>
      </w:pPr>
      <w:bookmarkStart w:id="56" w:name="_Toc225498254"/>
      <w:bookmarkStart w:id="57" w:name="_Toc481781053"/>
      <w:bookmarkStart w:id="58" w:name="_Toc481781238"/>
      <w:bookmarkStart w:id="59" w:name="_Toc481781410"/>
      <w:bookmarkStart w:id="60" w:name="_Toc481781576"/>
      <w:bookmarkStart w:id="61" w:name="_Toc522873884"/>
      <w:r w:rsidRPr="002F1CAB">
        <w:rPr>
          <w:rStyle w:val="2CharCharChar"/>
          <w:rFonts w:ascii="宋体" w:hAnsi="宋体"/>
        </w:rPr>
        <w:t>§4</w:t>
      </w:r>
      <w:r w:rsidR="001548F9" w:rsidRPr="002F1CAB">
        <w:rPr>
          <w:rStyle w:val="2CharCharChar"/>
          <w:rFonts w:ascii="宋体" w:hAnsi="宋体"/>
        </w:rPr>
        <w:t>管理人报告</w:t>
      </w:r>
      <w:bookmarkEnd w:id="56"/>
      <w:bookmarkEnd w:id="57"/>
      <w:bookmarkEnd w:id="58"/>
      <w:bookmarkEnd w:id="59"/>
      <w:bookmarkEnd w:id="60"/>
      <w:bookmarkEnd w:id="61"/>
    </w:p>
    <w:p w:rsidR="001548F9" w:rsidRPr="002F1CAB" w:rsidRDefault="001548F9" w:rsidP="00544190">
      <w:pPr>
        <w:pStyle w:val="23"/>
        <w:rPr>
          <w:rFonts w:ascii="宋体" w:hAnsi="宋体"/>
        </w:rPr>
      </w:pPr>
      <w:bookmarkStart w:id="62" w:name="_Toc481781054"/>
      <w:bookmarkStart w:id="63" w:name="_Toc481781239"/>
      <w:bookmarkStart w:id="64" w:name="_Toc481781411"/>
      <w:bookmarkStart w:id="65" w:name="_Toc481781577"/>
      <w:bookmarkStart w:id="66" w:name="_Toc522873885"/>
      <w:r w:rsidRPr="002F1CAB">
        <w:rPr>
          <w:rFonts w:ascii="宋体" w:hAnsi="宋体"/>
        </w:rPr>
        <w:t>4.1 基金管理人及基金经理情况</w:t>
      </w:r>
      <w:bookmarkEnd w:id="62"/>
      <w:bookmarkEnd w:id="63"/>
      <w:bookmarkEnd w:id="64"/>
      <w:bookmarkEnd w:id="65"/>
      <w:bookmarkEnd w:id="66"/>
    </w:p>
    <w:p w:rsidR="001548F9" w:rsidRPr="002F1CAB" w:rsidRDefault="001548F9" w:rsidP="00544190">
      <w:pPr>
        <w:pStyle w:val="33"/>
        <w:rPr>
          <w:rFonts w:ascii="宋体" w:eastAsia="宋体" w:hAnsi="宋体"/>
        </w:rPr>
      </w:pPr>
      <w:bookmarkStart w:id="67" w:name="_Toc481781055"/>
      <w:r w:rsidRPr="002F1CAB">
        <w:rPr>
          <w:rFonts w:ascii="宋体" w:eastAsia="宋体" w:hAnsi="宋体"/>
        </w:rPr>
        <w:t>4.1.1 基金管理人及其管理基金的经验</w:t>
      </w:r>
      <w:bookmarkEnd w:id="67"/>
    </w:p>
    <w:p w:rsidR="00D91AFF" w:rsidRPr="002F1CAB" w:rsidRDefault="00B1768D">
      <w:pPr>
        <w:pStyle w:val="XB"/>
        <w:ind w:firstLine="420"/>
      </w:pPr>
      <w:r w:rsidRPr="002F1CAB">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D91AFF" w:rsidRPr="002F1CAB" w:rsidRDefault="00B1768D">
      <w:pPr>
        <w:pStyle w:val="XB"/>
        <w:ind w:firstLine="420"/>
      </w:pPr>
      <w:r w:rsidRPr="002F1CAB">
        <w:t>1、 基金业绩</w:t>
      </w:r>
    </w:p>
    <w:p w:rsidR="00D91AFF" w:rsidRPr="002F1CAB" w:rsidRDefault="00B1768D">
      <w:pPr>
        <w:pStyle w:val="XB"/>
        <w:ind w:firstLine="420"/>
      </w:pPr>
      <w:r w:rsidRPr="002F1CAB">
        <w:t>根据银河证券基金研究中心统计，截至2018年2季末：</w:t>
      </w:r>
    </w:p>
    <w:p w:rsidR="00D91AFF" w:rsidRPr="002F1CAB" w:rsidRDefault="00B1768D">
      <w:pPr>
        <w:pStyle w:val="XB"/>
        <w:ind w:firstLine="420"/>
      </w:pPr>
      <w:r w:rsidRPr="002F1CAB">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D91AFF" w:rsidRPr="002F1CAB" w:rsidRDefault="00B1768D">
      <w:pPr>
        <w:pStyle w:val="XB"/>
        <w:ind w:firstLine="420"/>
      </w:pPr>
      <w:r w:rsidRPr="002F1CAB">
        <w:t>黄金基金类，博时黄金ETF联接(A类)、博时黄金ETF联接(C类)今年以来净值增长率同类排名第一。</w:t>
      </w:r>
    </w:p>
    <w:p w:rsidR="00D91AFF" w:rsidRPr="002F1CAB" w:rsidRDefault="00B1768D">
      <w:pPr>
        <w:pStyle w:val="XB"/>
        <w:ind w:firstLine="420"/>
      </w:pPr>
      <w:r w:rsidRPr="002F1CAB">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D91AFF" w:rsidRPr="002F1CAB" w:rsidRDefault="00B1768D">
      <w:pPr>
        <w:pStyle w:val="XB"/>
        <w:ind w:firstLine="420"/>
      </w:pPr>
      <w:r w:rsidRPr="002F1CAB">
        <w:t>QDII基金方面，博时标普500ETF(QDII)、博时标普500ETF联接(QDII)(A类)，今年以来净值增长率同类排名分别位于前1/5、1/4。</w:t>
      </w:r>
    </w:p>
    <w:p w:rsidR="00D91AFF" w:rsidRPr="002F1CAB" w:rsidRDefault="00B1768D">
      <w:pPr>
        <w:pStyle w:val="XB"/>
        <w:ind w:firstLine="420"/>
      </w:pPr>
      <w:r w:rsidRPr="002F1CAB">
        <w:t>2、 其他大事件</w:t>
      </w:r>
    </w:p>
    <w:p w:rsidR="00D91AFF" w:rsidRPr="002F1CAB" w:rsidRDefault="00B1768D">
      <w:pPr>
        <w:pStyle w:val="XB"/>
        <w:ind w:firstLine="420"/>
      </w:pPr>
      <w:r w:rsidRPr="002F1CAB">
        <w:t>2018年6月8日，由《中国证券报》主办的中国基金业二十周年高峰论坛暨第十五届“中国基金业金牛奖”颁奖典礼在苏州隆重举行。经过激烈且公平的票选，博时基金获得“2017年度最受信赖金牛基金公司”荣誉称号。</w:t>
      </w:r>
    </w:p>
    <w:p w:rsidR="00D91AFF" w:rsidRPr="002F1CAB" w:rsidRDefault="00B1768D">
      <w:pPr>
        <w:pStyle w:val="XB"/>
        <w:ind w:firstLine="420"/>
      </w:pPr>
      <w:r w:rsidRPr="002F1CAB">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D91AFF" w:rsidRPr="002F1CAB" w:rsidRDefault="00B1768D">
      <w:pPr>
        <w:pStyle w:val="XB"/>
        <w:ind w:firstLine="420"/>
      </w:pPr>
      <w:r w:rsidRPr="002F1CAB">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D91AFF" w:rsidRPr="002F1CAB" w:rsidRDefault="00B1768D">
      <w:pPr>
        <w:pStyle w:val="XB"/>
        <w:ind w:firstLine="420"/>
      </w:pPr>
      <w:r w:rsidRPr="002F1CAB">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D91AFF" w:rsidRPr="002F1CAB" w:rsidRDefault="00B1768D">
      <w:pPr>
        <w:pStyle w:val="XB"/>
        <w:ind w:firstLine="420"/>
      </w:pPr>
      <w:r w:rsidRPr="002F1CAB">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D91AFF" w:rsidRPr="002F1CAB" w:rsidRDefault="00B1768D">
      <w:pPr>
        <w:pStyle w:val="XB"/>
        <w:ind w:firstLine="420"/>
      </w:pPr>
      <w:r w:rsidRPr="002F1CAB">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D91AFF" w:rsidRPr="002F1CAB" w:rsidRDefault="00B1768D">
      <w:pPr>
        <w:pStyle w:val="XB"/>
        <w:ind w:firstLine="420"/>
      </w:pPr>
      <w:r w:rsidRPr="002F1CAB">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D91AFF" w:rsidRPr="002F1CAB" w:rsidRDefault="00B1768D">
      <w:pPr>
        <w:pStyle w:val="XB"/>
        <w:ind w:firstLine="420"/>
      </w:pPr>
      <w:r w:rsidRPr="002F1CAB">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D91AFF" w:rsidRPr="002F1CAB" w:rsidRDefault="00B1768D">
      <w:pPr>
        <w:pStyle w:val="XB"/>
        <w:ind w:firstLine="420"/>
      </w:pPr>
      <w:r w:rsidRPr="002F1CAB">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1548F9" w:rsidRPr="002F1CAB" w:rsidRDefault="001548F9" w:rsidP="00544190">
      <w:pPr>
        <w:pStyle w:val="XB"/>
        <w:ind w:firstLine="420"/>
      </w:pPr>
      <w:r w:rsidRPr="002F1CAB">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2F1CAB" w:rsidRDefault="001548F9" w:rsidP="00544190">
      <w:pPr>
        <w:pStyle w:val="33"/>
        <w:rPr>
          <w:rFonts w:ascii="宋体" w:eastAsia="宋体" w:hAnsi="宋体"/>
        </w:rPr>
      </w:pPr>
      <w:bookmarkStart w:id="68" w:name="_Toc481781056"/>
      <w:r w:rsidRPr="002F1CAB">
        <w:rPr>
          <w:rFonts w:ascii="宋体" w:eastAsia="宋体" w:hAnsi="宋体"/>
        </w:rPr>
        <w:t>4.1.2 基金经理（或基金经理小组）及基金经理助理的简介</w:t>
      </w:r>
      <w:bookmarkEnd w:id="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380"/>
        <w:gridCol w:w="1070"/>
        <w:gridCol w:w="1236"/>
        <w:gridCol w:w="2796"/>
      </w:tblGrid>
      <w:tr w:rsidR="001548F9" w:rsidRPr="002F1CAB" w:rsidTr="009039C5">
        <w:trPr>
          <w:jc w:val="center"/>
        </w:trPr>
        <w:tc>
          <w:tcPr>
            <w:tcW w:w="1090" w:type="dxa"/>
            <w:vMerge w:val="restart"/>
            <w:vAlign w:val="center"/>
          </w:tcPr>
          <w:p w:rsidR="001548F9" w:rsidRPr="002F1CAB" w:rsidRDefault="001548F9" w:rsidP="009039C5">
            <w:pPr>
              <w:pStyle w:val="afb"/>
              <w:jc w:val="center"/>
            </w:pPr>
            <w:r w:rsidRPr="002F1CAB">
              <w:t>姓名</w:t>
            </w:r>
          </w:p>
        </w:tc>
        <w:tc>
          <w:tcPr>
            <w:tcW w:w="1500" w:type="dxa"/>
            <w:vMerge w:val="restart"/>
            <w:vAlign w:val="center"/>
          </w:tcPr>
          <w:p w:rsidR="001548F9" w:rsidRPr="002F1CAB" w:rsidRDefault="001548F9" w:rsidP="009039C5">
            <w:pPr>
              <w:pStyle w:val="afb"/>
              <w:jc w:val="center"/>
            </w:pPr>
            <w:r w:rsidRPr="002F1CAB">
              <w:t>职务</w:t>
            </w:r>
          </w:p>
        </w:tc>
        <w:tc>
          <w:tcPr>
            <w:tcW w:w="2450" w:type="dxa"/>
            <w:gridSpan w:val="2"/>
          </w:tcPr>
          <w:p w:rsidR="001548F9" w:rsidRPr="002F1CAB" w:rsidRDefault="001548F9" w:rsidP="009039C5">
            <w:pPr>
              <w:pStyle w:val="afb"/>
              <w:jc w:val="center"/>
            </w:pPr>
            <w:r w:rsidRPr="002F1CAB">
              <w:t>任本基金的基金经理（助理）期限</w:t>
            </w:r>
          </w:p>
        </w:tc>
        <w:tc>
          <w:tcPr>
            <w:tcW w:w="1236" w:type="dxa"/>
            <w:vMerge w:val="restart"/>
            <w:vAlign w:val="center"/>
          </w:tcPr>
          <w:p w:rsidR="001548F9" w:rsidRPr="002F1CAB" w:rsidRDefault="001548F9" w:rsidP="009039C5">
            <w:pPr>
              <w:pStyle w:val="afb"/>
              <w:jc w:val="center"/>
            </w:pPr>
            <w:r w:rsidRPr="002F1CAB">
              <w:t>证券从业年限</w:t>
            </w:r>
          </w:p>
        </w:tc>
        <w:tc>
          <w:tcPr>
            <w:tcW w:w="2796" w:type="dxa"/>
            <w:vMerge w:val="restart"/>
            <w:vAlign w:val="center"/>
          </w:tcPr>
          <w:p w:rsidR="001548F9" w:rsidRPr="002F1CAB" w:rsidRDefault="001548F9" w:rsidP="009039C5">
            <w:pPr>
              <w:pStyle w:val="afb"/>
              <w:jc w:val="center"/>
            </w:pPr>
            <w:r w:rsidRPr="002F1CAB">
              <w:t>说明</w:t>
            </w:r>
          </w:p>
        </w:tc>
      </w:tr>
      <w:tr w:rsidR="001548F9" w:rsidRPr="002F1CAB" w:rsidTr="002F1CAB">
        <w:trPr>
          <w:jc w:val="center"/>
        </w:trPr>
        <w:tc>
          <w:tcPr>
            <w:tcW w:w="1090" w:type="dxa"/>
            <w:vMerge/>
            <w:vAlign w:val="center"/>
          </w:tcPr>
          <w:p w:rsidR="001548F9" w:rsidRPr="002F1CAB" w:rsidRDefault="001548F9" w:rsidP="009039C5">
            <w:pPr>
              <w:pStyle w:val="afb"/>
            </w:pPr>
          </w:p>
        </w:tc>
        <w:tc>
          <w:tcPr>
            <w:tcW w:w="1500" w:type="dxa"/>
            <w:vMerge/>
            <w:vAlign w:val="center"/>
          </w:tcPr>
          <w:p w:rsidR="001548F9" w:rsidRPr="002F1CAB" w:rsidRDefault="001548F9" w:rsidP="009039C5">
            <w:pPr>
              <w:pStyle w:val="afb"/>
            </w:pPr>
          </w:p>
        </w:tc>
        <w:tc>
          <w:tcPr>
            <w:tcW w:w="1380" w:type="dxa"/>
            <w:vAlign w:val="center"/>
          </w:tcPr>
          <w:p w:rsidR="001548F9" w:rsidRPr="002F1CAB" w:rsidRDefault="001548F9" w:rsidP="009039C5">
            <w:pPr>
              <w:pStyle w:val="afb"/>
              <w:jc w:val="center"/>
            </w:pPr>
            <w:r w:rsidRPr="002F1CAB">
              <w:t>任职日期</w:t>
            </w:r>
          </w:p>
        </w:tc>
        <w:tc>
          <w:tcPr>
            <w:tcW w:w="1070" w:type="dxa"/>
            <w:vAlign w:val="center"/>
          </w:tcPr>
          <w:p w:rsidR="001548F9" w:rsidRPr="002F1CAB" w:rsidRDefault="001548F9" w:rsidP="009039C5">
            <w:pPr>
              <w:pStyle w:val="afb"/>
              <w:jc w:val="center"/>
            </w:pPr>
            <w:r w:rsidRPr="002F1CAB">
              <w:t>离任日期</w:t>
            </w:r>
          </w:p>
        </w:tc>
        <w:tc>
          <w:tcPr>
            <w:tcW w:w="1236" w:type="dxa"/>
            <w:vMerge/>
            <w:vAlign w:val="center"/>
          </w:tcPr>
          <w:p w:rsidR="001548F9" w:rsidRPr="002F1CAB" w:rsidRDefault="001548F9" w:rsidP="009039C5">
            <w:pPr>
              <w:pStyle w:val="afb"/>
            </w:pPr>
          </w:p>
        </w:tc>
        <w:tc>
          <w:tcPr>
            <w:tcW w:w="2796" w:type="dxa"/>
            <w:vMerge/>
            <w:vAlign w:val="center"/>
          </w:tcPr>
          <w:p w:rsidR="001548F9" w:rsidRPr="002F1CAB" w:rsidRDefault="001548F9" w:rsidP="009039C5">
            <w:pPr>
              <w:pStyle w:val="afb"/>
            </w:pPr>
          </w:p>
        </w:tc>
      </w:tr>
      <w:tr w:rsidR="00D91AFF" w:rsidRPr="002F1CAB" w:rsidTr="002F1CAB">
        <w:trPr>
          <w:jc w:val="center"/>
        </w:trPr>
        <w:tc>
          <w:tcPr>
            <w:tcW w:w="1090" w:type="dxa"/>
            <w:vAlign w:val="center"/>
          </w:tcPr>
          <w:p w:rsidR="00D91AFF" w:rsidRPr="002F1CAB" w:rsidRDefault="00B1768D">
            <w:pPr>
              <w:jc w:val="center"/>
              <w:rPr>
                <w:rFonts w:ascii="宋体" w:hAnsi="宋体"/>
              </w:rPr>
            </w:pPr>
            <w:r w:rsidRPr="002F1CAB">
              <w:rPr>
                <w:rFonts w:ascii="宋体" w:hAnsi="宋体"/>
              </w:rPr>
              <w:t>鲁邦旺</w:t>
            </w:r>
          </w:p>
        </w:tc>
        <w:tc>
          <w:tcPr>
            <w:tcW w:w="1500" w:type="dxa"/>
            <w:vAlign w:val="center"/>
          </w:tcPr>
          <w:p w:rsidR="00D91AFF" w:rsidRPr="002F1CAB" w:rsidRDefault="00B1768D">
            <w:pPr>
              <w:jc w:val="center"/>
              <w:rPr>
                <w:rFonts w:ascii="宋体" w:hAnsi="宋体"/>
              </w:rPr>
            </w:pPr>
            <w:r w:rsidRPr="002F1CAB">
              <w:rPr>
                <w:rFonts w:ascii="宋体" w:hAnsi="宋体"/>
              </w:rPr>
              <w:t>基金经理</w:t>
            </w:r>
          </w:p>
        </w:tc>
        <w:tc>
          <w:tcPr>
            <w:tcW w:w="1380" w:type="dxa"/>
            <w:vAlign w:val="center"/>
          </w:tcPr>
          <w:p w:rsidR="00D91AFF" w:rsidRPr="002F1CAB" w:rsidRDefault="00B1768D">
            <w:pPr>
              <w:jc w:val="center"/>
              <w:rPr>
                <w:rFonts w:ascii="宋体" w:hAnsi="宋体"/>
              </w:rPr>
            </w:pPr>
            <w:r w:rsidRPr="002F1CAB">
              <w:rPr>
                <w:rFonts w:ascii="宋体" w:hAnsi="宋体"/>
              </w:rPr>
              <w:t>2017-12-29</w:t>
            </w:r>
          </w:p>
        </w:tc>
        <w:tc>
          <w:tcPr>
            <w:tcW w:w="1070" w:type="dxa"/>
            <w:vAlign w:val="center"/>
          </w:tcPr>
          <w:p w:rsidR="00D91AFF" w:rsidRPr="002F1CAB" w:rsidRDefault="00B1768D">
            <w:pPr>
              <w:jc w:val="center"/>
              <w:rPr>
                <w:rFonts w:ascii="宋体" w:hAnsi="宋体"/>
              </w:rPr>
            </w:pPr>
            <w:r w:rsidRPr="002F1CAB">
              <w:rPr>
                <w:rFonts w:ascii="宋体" w:hAnsi="宋体"/>
              </w:rPr>
              <w:t>-</w:t>
            </w:r>
          </w:p>
        </w:tc>
        <w:tc>
          <w:tcPr>
            <w:tcW w:w="1236" w:type="dxa"/>
            <w:vAlign w:val="center"/>
          </w:tcPr>
          <w:p w:rsidR="00D91AFF" w:rsidRPr="002F1CAB" w:rsidRDefault="00B1768D">
            <w:pPr>
              <w:jc w:val="center"/>
              <w:rPr>
                <w:rFonts w:ascii="宋体" w:hAnsi="宋体"/>
              </w:rPr>
            </w:pPr>
            <w:r w:rsidRPr="002F1CAB">
              <w:rPr>
                <w:rFonts w:ascii="宋体" w:hAnsi="宋体"/>
              </w:rPr>
              <w:t>8.5</w:t>
            </w:r>
          </w:p>
        </w:tc>
        <w:tc>
          <w:tcPr>
            <w:tcW w:w="2796" w:type="dxa"/>
            <w:vAlign w:val="center"/>
          </w:tcPr>
          <w:p w:rsidR="00D91AFF" w:rsidRPr="002F1CAB" w:rsidRDefault="00B1768D">
            <w:pPr>
              <w:rPr>
                <w:rFonts w:ascii="宋体" w:hAnsi="宋体"/>
              </w:rPr>
            </w:pPr>
            <w:r w:rsidRPr="002F1CAB">
              <w:rPr>
                <w:rFonts w:ascii="宋体" w:hAnsi="宋体"/>
              </w:rPr>
              <w:t>2008年至2016年在平安保险集团公司工作，历任资金经理、固定收益投资经理。2016年加入博时基金管理有限公司，历任博时裕和纯债债券基金（2016.12.15-2017.10.19）、博时裕丰纯债债券基金（2016.12.15-2017.10.17）、博时裕盈纯债债券基金（2016.12.15-2017.10.25）、博时裕嘉纯债债券基金（2016.12.15-2017.11.15）、博时裕坤纯债债券基金（2016.12.15-2018.2.7）的基金经理。现任博时岁岁增利一年定期开放债券基金（2016.12.15-至今）、博时裕瑞纯债债券基金（2016.12.15-至今）、博时裕恒纯债债券基金（2016.12.15-至今）、博时裕泰纯债债券基金（2016.12.15-至今）、博时裕晟纯债债券基金（2016.12.15-至今）、博时裕荣纯债债券基金（2016.12.15-至今）、博时裕康纯债债券基金（2016.12.15-至今）、博时裕达纯债债券基金（2016.12.15-至今）、博时天天增利货币基金（2017.4.26-至今）、博时保证金货币ETF基金（2017.4.26-至今）、博时裕丰3个月定开债发起式基金（2017.10.18-至今）、博时裕盈3个月定开债发起式基金（2017.10.26-至今）、博时裕嘉3个月定开债发起式基金（2017.11.16-至今）、博时安慧18个月定开债基金、博时裕坤3个月定开债发起式基金（2018.2.8-至今）、博时兴荣货币基金（2018.3.19-至今）的基金经理。</w:t>
            </w:r>
          </w:p>
        </w:tc>
      </w:tr>
    </w:tbl>
    <w:p w:rsidR="001548F9" w:rsidRPr="002F1CAB" w:rsidRDefault="001548F9" w:rsidP="00544190">
      <w:pPr>
        <w:pStyle w:val="afa"/>
      </w:pPr>
      <w:r w:rsidRPr="002F1CAB">
        <w:t>注：上述任职日期、离任日期根据本基金管理人对外披露的任免日期填写。证券从业的含义遵从行业协会《证券业从业人员资格管理办法》的相关规定。</w:t>
      </w:r>
    </w:p>
    <w:p w:rsidR="001548F9" w:rsidRPr="002F1CAB" w:rsidRDefault="001548F9" w:rsidP="00544190">
      <w:pPr>
        <w:pStyle w:val="23"/>
        <w:rPr>
          <w:rFonts w:ascii="宋体" w:hAnsi="宋体"/>
        </w:rPr>
      </w:pPr>
      <w:bookmarkStart w:id="69" w:name="_Toc225498256"/>
      <w:bookmarkStart w:id="70" w:name="_Toc481781057"/>
      <w:bookmarkStart w:id="71" w:name="_Toc481781240"/>
      <w:bookmarkStart w:id="72" w:name="_Toc481781412"/>
      <w:bookmarkStart w:id="73" w:name="_Toc481781578"/>
      <w:bookmarkStart w:id="74" w:name="_Toc522873886"/>
      <w:r w:rsidRPr="002F1CAB">
        <w:rPr>
          <w:rFonts w:ascii="宋体" w:hAnsi="宋体"/>
        </w:rPr>
        <w:t>4.2 管理人对报告期内本基金运作遵规守信情况的说明</w:t>
      </w:r>
      <w:bookmarkEnd w:id="69"/>
      <w:bookmarkEnd w:id="70"/>
      <w:bookmarkEnd w:id="71"/>
      <w:bookmarkEnd w:id="72"/>
      <w:bookmarkEnd w:id="73"/>
      <w:bookmarkEnd w:id="74"/>
    </w:p>
    <w:p w:rsidR="001548F9" w:rsidRPr="002F1CAB" w:rsidRDefault="001548F9" w:rsidP="00544190">
      <w:pPr>
        <w:pStyle w:val="XB"/>
        <w:ind w:firstLine="420"/>
      </w:pPr>
      <w:r w:rsidRPr="002F1CAB">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548F9" w:rsidRPr="002F1CAB" w:rsidRDefault="001548F9" w:rsidP="00544190">
      <w:pPr>
        <w:pStyle w:val="23"/>
        <w:rPr>
          <w:rFonts w:ascii="宋体" w:hAnsi="宋体"/>
        </w:rPr>
      </w:pPr>
      <w:bookmarkStart w:id="75" w:name="_Toc225498257"/>
      <w:bookmarkStart w:id="76" w:name="_Toc481781058"/>
      <w:bookmarkStart w:id="77" w:name="_Toc481781241"/>
      <w:bookmarkStart w:id="78" w:name="_Toc481781413"/>
      <w:bookmarkStart w:id="79" w:name="_Toc481781579"/>
      <w:bookmarkStart w:id="80" w:name="_Toc522873887"/>
      <w:r w:rsidRPr="002F1CAB">
        <w:rPr>
          <w:rFonts w:ascii="宋体" w:hAnsi="宋体"/>
        </w:rPr>
        <w:t>4.3 管理人对报告期内公平交易情况的专项说明</w:t>
      </w:r>
      <w:bookmarkEnd w:id="75"/>
      <w:bookmarkEnd w:id="76"/>
      <w:bookmarkEnd w:id="77"/>
      <w:bookmarkEnd w:id="78"/>
      <w:bookmarkEnd w:id="79"/>
      <w:bookmarkEnd w:id="80"/>
    </w:p>
    <w:p w:rsidR="001548F9" w:rsidRPr="002F1CAB" w:rsidRDefault="001548F9" w:rsidP="00544190">
      <w:pPr>
        <w:pStyle w:val="33"/>
        <w:rPr>
          <w:rFonts w:ascii="宋体" w:eastAsia="宋体" w:hAnsi="宋体"/>
        </w:rPr>
      </w:pPr>
      <w:bookmarkStart w:id="81" w:name="_Toc481781059"/>
      <w:r w:rsidRPr="002F1CAB">
        <w:rPr>
          <w:rFonts w:ascii="宋体" w:eastAsia="宋体" w:hAnsi="宋体"/>
        </w:rPr>
        <w:t>4.3.1 公平交易制度的执行情况</w:t>
      </w:r>
      <w:bookmarkEnd w:id="81"/>
    </w:p>
    <w:p w:rsidR="001548F9" w:rsidRPr="002F1CAB" w:rsidRDefault="001548F9" w:rsidP="00544190">
      <w:pPr>
        <w:pStyle w:val="XB"/>
        <w:ind w:firstLine="420"/>
      </w:pPr>
      <w:r w:rsidRPr="002F1CAB">
        <w:t>报告期内，本基金管理人严格执行了《证券投资基金管理公司公平交易制度指导意见》和公司制定的公平交易相关制度。</w:t>
      </w:r>
    </w:p>
    <w:p w:rsidR="001548F9" w:rsidRPr="002F1CAB" w:rsidRDefault="001548F9" w:rsidP="00544190">
      <w:pPr>
        <w:pStyle w:val="33"/>
        <w:rPr>
          <w:rFonts w:ascii="宋体" w:eastAsia="宋体" w:hAnsi="宋体"/>
        </w:rPr>
      </w:pPr>
      <w:bookmarkStart w:id="82" w:name="_Toc481781060"/>
      <w:r w:rsidRPr="002F1CAB">
        <w:rPr>
          <w:rFonts w:ascii="宋体" w:eastAsia="宋体" w:hAnsi="宋体"/>
        </w:rPr>
        <w:t>4.3.2 异常交易行为的专项说明</w:t>
      </w:r>
      <w:bookmarkEnd w:id="82"/>
    </w:p>
    <w:p w:rsidR="001548F9" w:rsidRPr="002F1CAB" w:rsidRDefault="001548F9" w:rsidP="00544190">
      <w:pPr>
        <w:pStyle w:val="XB"/>
        <w:ind w:firstLine="420"/>
      </w:pPr>
      <w:r w:rsidRPr="002F1CAB">
        <w:t>报告期内未发现本基金存在异常交易行为。</w:t>
      </w:r>
    </w:p>
    <w:p w:rsidR="00C02A8F" w:rsidRPr="002F1CAB" w:rsidRDefault="001548F9" w:rsidP="00544190">
      <w:pPr>
        <w:pStyle w:val="23"/>
        <w:rPr>
          <w:rFonts w:ascii="宋体" w:hAnsi="宋体"/>
        </w:rPr>
      </w:pPr>
      <w:bookmarkStart w:id="83" w:name="_Toc225498258"/>
      <w:bookmarkStart w:id="84" w:name="_Toc481781061"/>
      <w:bookmarkStart w:id="85" w:name="_Toc481781242"/>
      <w:bookmarkStart w:id="86" w:name="_Toc481781414"/>
      <w:bookmarkStart w:id="87" w:name="_Toc481781580"/>
      <w:bookmarkStart w:id="88" w:name="_Toc522873888"/>
      <w:r w:rsidRPr="002F1CAB">
        <w:rPr>
          <w:rFonts w:ascii="宋体" w:hAnsi="宋体"/>
        </w:rPr>
        <w:t>4.4 管理人对报告期内基金的投资策略和业绩表现的说明</w:t>
      </w:r>
      <w:bookmarkEnd w:id="83"/>
      <w:bookmarkEnd w:id="84"/>
      <w:bookmarkEnd w:id="85"/>
      <w:bookmarkEnd w:id="86"/>
      <w:bookmarkEnd w:id="87"/>
      <w:bookmarkEnd w:id="88"/>
    </w:p>
    <w:p w:rsidR="00C02A8F" w:rsidRPr="002F1CAB" w:rsidRDefault="00C02A8F" w:rsidP="00544190">
      <w:pPr>
        <w:pStyle w:val="33"/>
        <w:rPr>
          <w:rFonts w:ascii="宋体" w:eastAsia="宋体" w:hAnsi="宋体"/>
        </w:rPr>
      </w:pPr>
      <w:bookmarkStart w:id="89" w:name="_Toc481781062"/>
      <w:r w:rsidRPr="002F1CAB">
        <w:rPr>
          <w:rFonts w:ascii="宋体" w:eastAsia="宋体" w:hAnsi="宋体"/>
        </w:rPr>
        <w:t>4.4.1报告期内基金投资策略和运作分析</w:t>
      </w:r>
      <w:bookmarkEnd w:id="89"/>
    </w:p>
    <w:p w:rsidR="00D91AFF" w:rsidRPr="002F1CAB" w:rsidRDefault="00B1768D">
      <w:pPr>
        <w:pStyle w:val="XB"/>
        <w:ind w:firstLine="420"/>
      </w:pPr>
      <w:r w:rsidRPr="002F1CAB">
        <w:t>2018年二季度债券市场整体延续一季度上涨态势，但结构性特征明显。4月下旬央行超预期降准，当天收益率出现20bp下行，随后在月末资金面紧张和获利回吐压力下，收益率V形反弹，市场分歧加大，市场大幅波动。5月份受信用债违约事件频发影响，信用利差走阔。之后中美贸易战愈演愈烈，双方态度强硬，市场风险偏好大幅下行，权益市场非常疲弱，利率债受追捧。6月下旬央行再次降准，市场做多热情浓烈，季末收益率显著下行，利率债收益率创出上半年新低。从指数的走势来看，中债总财富指数上涨2.73%，中债国债总财富指数上涨2.58%，中债企业债总财富指数上张了1.08%，中债短融总财富指数上涨了0.96%。</w:t>
      </w:r>
    </w:p>
    <w:p w:rsidR="00D91AFF" w:rsidRPr="002F1CAB" w:rsidRDefault="00B1768D">
      <w:pPr>
        <w:pStyle w:val="XB"/>
        <w:ind w:firstLine="420"/>
      </w:pPr>
      <w:r w:rsidRPr="002F1CAB">
        <w:t>融资需求走弱和外部冲击是驱动上半年债券市场行情的核心因素。在持续的紧货币和强监管影响下，表外融资大幅萎缩，影子银行融资遭受重创，以民企和地产为代表的实体经济流动性偏紧，清理和压缩地方政府债务进一步恶化了融资需求，社融增速逐月走弱。中美贸易战愈演愈烈，信用违约潮打压市场风险偏好，股票市场大幅下跌。为对冲信用紧缩和外部不确定性影响，央行两次降准，货币政策基调由“合理稳定”变为“合理充裕”，利率债和高评级信用收益率大幅下行。</w:t>
      </w:r>
    </w:p>
    <w:p w:rsidR="001548F9" w:rsidRPr="002F1CAB" w:rsidRDefault="00C02A8F" w:rsidP="00544190">
      <w:pPr>
        <w:pStyle w:val="XB"/>
        <w:ind w:firstLine="420"/>
      </w:pPr>
      <w:r w:rsidRPr="002F1CAB">
        <w:t>二季度期间，本基金基于对市场偏乐观预期，积极进行利率债和同业存单投资，保持中等久期。</w:t>
      </w:r>
    </w:p>
    <w:p w:rsidR="001548F9" w:rsidRPr="002F1CAB" w:rsidRDefault="001548F9" w:rsidP="00544190">
      <w:pPr>
        <w:pStyle w:val="33"/>
        <w:rPr>
          <w:rFonts w:ascii="宋体" w:eastAsia="宋体" w:hAnsi="宋体"/>
        </w:rPr>
      </w:pPr>
      <w:bookmarkStart w:id="90" w:name="_Toc481781063"/>
      <w:r w:rsidRPr="002F1CAB">
        <w:rPr>
          <w:rFonts w:ascii="宋体" w:eastAsia="宋体" w:hAnsi="宋体"/>
        </w:rPr>
        <w:t>4.4.2 报告期内基金的业绩表现</w:t>
      </w:r>
      <w:bookmarkEnd w:id="90"/>
    </w:p>
    <w:p w:rsidR="001548F9" w:rsidRPr="002F1CAB" w:rsidRDefault="001548F9" w:rsidP="00544190">
      <w:pPr>
        <w:pStyle w:val="XB"/>
        <w:ind w:firstLine="420"/>
      </w:pPr>
      <w:r w:rsidRPr="002F1CAB">
        <w:t>截至2018年06月30日,本基金定开债A类基金份额净值为1.0394元,份额累计净值为1.0394元,本基金定开债C类基金份额净值为1.0296元,份额累计净值为1.0296元.报告期内，本基金定开债A基金份额净值增长率为2.82%,本基金定开债C基金份额净值增长率为2.49%，同期业绩基准增长率3.56%。</w:t>
      </w:r>
    </w:p>
    <w:p w:rsidR="001548F9" w:rsidRPr="002F1CAB" w:rsidRDefault="001548F9" w:rsidP="00544190">
      <w:pPr>
        <w:pStyle w:val="23"/>
        <w:rPr>
          <w:rFonts w:ascii="宋体" w:hAnsi="宋体"/>
        </w:rPr>
      </w:pPr>
      <w:bookmarkStart w:id="91" w:name="_Toc225498259"/>
      <w:bookmarkStart w:id="92" w:name="_Toc481781064"/>
      <w:bookmarkStart w:id="93" w:name="_Toc481781243"/>
      <w:bookmarkStart w:id="94" w:name="_Toc481781415"/>
      <w:bookmarkStart w:id="95" w:name="_Toc481781581"/>
      <w:bookmarkStart w:id="96" w:name="_Toc522873889"/>
      <w:r w:rsidRPr="002F1CAB">
        <w:rPr>
          <w:rFonts w:ascii="宋体" w:hAnsi="宋体"/>
        </w:rPr>
        <w:t>4.5 管理人对宏观经济、证券市场及行业走势的简要展望</w:t>
      </w:r>
      <w:bookmarkEnd w:id="91"/>
      <w:bookmarkEnd w:id="92"/>
      <w:bookmarkEnd w:id="93"/>
      <w:bookmarkEnd w:id="94"/>
      <w:bookmarkEnd w:id="95"/>
      <w:bookmarkEnd w:id="96"/>
    </w:p>
    <w:p w:rsidR="00D91AFF" w:rsidRPr="002F1CAB" w:rsidRDefault="00B1768D">
      <w:pPr>
        <w:pStyle w:val="XB"/>
        <w:ind w:firstLine="420"/>
      </w:pPr>
      <w:r w:rsidRPr="002F1CAB">
        <w:t>展望后市：金融紧缩对实体经济影响会陆续体现，经济基本面有下行压力。7月份以来监管部门在信用债投资和信贷投放方面对商业银行进行窗口指导，并对资管新规和配套细则做了一定放松。总体看，从16年四季度以来的“紧货币”“紧信用”“严监管”都出现边际放松，政策层面从强力去杠杆进入稳杠杆阶段。在这个大背景下，预计债券收益率中枢继续震荡下行，流动性宽松和信用扩张可能会推动收益率曲线陡峭化，整体信用利差有压缩空间。继续观察贸易保护主义走向，中美贸易战是中长期市场走势重要变量。</w:t>
      </w:r>
    </w:p>
    <w:p w:rsidR="001548F9" w:rsidRPr="002F1CAB" w:rsidRDefault="001548F9" w:rsidP="00544190">
      <w:pPr>
        <w:pStyle w:val="XB"/>
        <w:ind w:firstLine="420"/>
      </w:pPr>
      <w:r w:rsidRPr="002F1CAB">
        <w:t>本组合遵循稳健投资理念，投资策略上积极主动，投资思路上开放灵活，维持中等久期的优质债券配置，在流动性宽松预期下保持高杠杆操作。精选个券严控信用风险，并积极参与利率债交易波段操作。</w:t>
      </w:r>
    </w:p>
    <w:p w:rsidR="001548F9" w:rsidRPr="002F1CAB" w:rsidRDefault="001548F9" w:rsidP="00544190">
      <w:pPr>
        <w:pStyle w:val="23"/>
        <w:rPr>
          <w:rFonts w:ascii="宋体" w:hAnsi="宋体"/>
        </w:rPr>
      </w:pPr>
      <w:bookmarkStart w:id="97" w:name="_Toc247959457"/>
      <w:bookmarkStart w:id="98" w:name="_Toc225570083"/>
      <w:bookmarkStart w:id="99" w:name="_Toc481781065"/>
      <w:bookmarkStart w:id="100" w:name="_Toc481781244"/>
      <w:bookmarkStart w:id="101" w:name="_Toc481781416"/>
      <w:bookmarkStart w:id="102" w:name="_Toc481781582"/>
      <w:bookmarkStart w:id="103" w:name="_Toc522873890"/>
      <w:r w:rsidRPr="002F1CAB">
        <w:rPr>
          <w:rFonts w:ascii="宋体" w:hAnsi="宋体"/>
        </w:rPr>
        <w:t>4.6 管理人对报告期内基金估值程序等事项的说明</w:t>
      </w:r>
      <w:bookmarkEnd w:id="97"/>
      <w:bookmarkEnd w:id="98"/>
      <w:bookmarkEnd w:id="99"/>
      <w:bookmarkEnd w:id="100"/>
      <w:bookmarkEnd w:id="101"/>
      <w:bookmarkEnd w:id="102"/>
      <w:bookmarkEnd w:id="103"/>
    </w:p>
    <w:p w:rsidR="00D91AFF" w:rsidRPr="002F1CAB" w:rsidRDefault="00B1768D">
      <w:pPr>
        <w:pStyle w:val="XB"/>
        <w:ind w:firstLine="420"/>
      </w:pPr>
      <w:r w:rsidRPr="002F1CAB">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D91AFF" w:rsidRPr="002F1CAB" w:rsidRDefault="00B1768D">
      <w:pPr>
        <w:pStyle w:val="XB"/>
        <w:ind w:firstLine="420"/>
      </w:pPr>
      <w:r w:rsidRPr="002F1CAB">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2F1CAB" w:rsidRDefault="001548F9" w:rsidP="00544190">
      <w:pPr>
        <w:pStyle w:val="XB"/>
        <w:ind w:firstLine="420"/>
      </w:pPr>
      <w:r w:rsidRPr="002F1CAB">
        <w:t>本基金管理人已与中央国债登记结算有限责任公司签署服务协议，由其按约定提供在银行间同业市场交易的债券品种的估值数据。</w:t>
      </w:r>
    </w:p>
    <w:p w:rsidR="001548F9" w:rsidRPr="002F1CAB" w:rsidRDefault="001548F9" w:rsidP="00544190">
      <w:pPr>
        <w:pStyle w:val="23"/>
        <w:rPr>
          <w:rFonts w:ascii="宋体" w:hAnsi="宋体"/>
        </w:rPr>
      </w:pPr>
      <w:bookmarkStart w:id="104" w:name="_Toc247959458"/>
      <w:bookmarkStart w:id="105" w:name="_Toc225570084"/>
      <w:bookmarkStart w:id="106" w:name="_Toc481781066"/>
      <w:bookmarkStart w:id="107" w:name="_Toc481781245"/>
      <w:bookmarkStart w:id="108" w:name="_Toc481781417"/>
      <w:bookmarkStart w:id="109" w:name="_Toc481781583"/>
      <w:bookmarkStart w:id="110" w:name="_Toc522873891"/>
      <w:r w:rsidRPr="002F1CAB">
        <w:rPr>
          <w:rFonts w:ascii="宋体" w:hAnsi="宋体"/>
        </w:rPr>
        <w:t>4.7 管理人对报告期内基金利润分配情况的说明</w:t>
      </w:r>
      <w:bookmarkEnd w:id="104"/>
      <w:bookmarkEnd w:id="105"/>
      <w:bookmarkEnd w:id="106"/>
      <w:bookmarkEnd w:id="107"/>
      <w:bookmarkEnd w:id="108"/>
      <w:bookmarkEnd w:id="109"/>
      <w:bookmarkEnd w:id="110"/>
    </w:p>
    <w:p w:rsidR="001548F9" w:rsidRPr="002F1CAB" w:rsidRDefault="001548F9" w:rsidP="00544190">
      <w:pPr>
        <w:pStyle w:val="XB"/>
        <w:ind w:firstLine="420"/>
      </w:pPr>
      <w:r w:rsidRPr="002F1CAB">
        <w:t>本基金报告期内未进行利润分配。</w:t>
      </w:r>
    </w:p>
    <w:p w:rsidR="008C218B" w:rsidRPr="002F1CAB" w:rsidRDefault="008C218B" w:rsidP="00544190">
      <w:pPr>
        <w:pStyle w:val="23"/>
        <w:rPr>
          <w:rFonts w:ascii="宋体" w:hAnsi="宋体"/>
        </w:rPr>
      </w:pPr>
      <w:bookmarkStart w:id="111" w:name="_Toc481781067"/>
      <w:bookmarkStart w:id="112" w:name="_Toc481781246"/>
      <w:bookmarkStart w:id="113" w:name="_Toc481781418"/>
      <w:bookmarkStart w:id="114" w:name="_Toc481781584"/>
      <w:bookmarkStart w:id="115" w:name="_Toc522873892"/>
      <w:r w:rsidRPr="002F1CAB">
        <w:rPr>
          <w:rFonts w:ascii="宋体" w:hAnsi="宋体" w:hint="eastAsia"/>
        </w:rPr>
        <w:t>4.8 报告期内管理人对本基金持有人数或基金资产净值预警情形的说明</w:t>
      </w:r>
      <w:bookmarkEnd w:id="111"/>
      <w:bookmarkEnd w:id="112"/>
      <w:bookmarkEnd w:id="113"/>
      <w:bookmarkEnd w:id="114"/>
      <w:bookmarkEnd w:id="115"/>
    </w:p>
    <w:p w:rsidR="008C218B" w:rsidRPr="002F1CAB" w:rsidRDefault="008C218B" w:rsidP="00544190">
      <w:pPr>
        <w:pStyle w:val="XB"/>
        <w:ind w:firstLine="420"/>
      </w:pPr>
      <w:r w:rsidRPr="002F1CAB">
        <w:t>无。</w:t>
      </w:r>
    </w:p>
    <w:p w:rsidR="001548F9" w:rsidRPr="002F1CAB" w:rsidRDefault="00781E1F" w:rsidP="00544190">
      <w:pPr>
        <w:pStyle w:val="1new"/>
        <w:rPr>
          <w:rStyle w:val="2CharCharChar"/>
          <w:rFonts w:ascii="宋体" w:hAnsi="宋体"/>
          <w:b w:val="0"/>
        </w:rPr>
      </w:pPr>
      <w:bookmarkStart w:id="116" w:name="_Toc225498263"/>
      <w:bookmarkStart w:id="117" w:name="_Toc481781068"/>
      <w:bookmarkStart w:id="118" w:name="_Toc481781247"/>
      <w:bookmarkStart w:id="119" w:name="_Toc481781419"/>
      <w:bookmarkStart w:id="120" w:name="_Toc481781585"/>
      <w:bookmarkStart w:id="121" w:name="_Toc522873893"/>
      <w:r w:rsidRPr="002F1CAB">
        <w:rPr>
          <w:rStyle w:val="2CharCharChar"/>
          <w:rFonts w:ascii="宋体" w:hAnsi="宋体"/>
        </w:rPr>
        <w:t>§5</w:t>
      </w:r>
      <w:r w:rsidR="001548F9" w:rsidRPr="002F1CAB">
        <w:rPr>
          <w:rStyle w:val="2CharCharChar"/>
          <w:rFonts w:ascii="宋体" w:hAnsi="宋体"/>
        </w:rPr>
        <w:t>托管人报告</w:t>
      </w:r>
      <w:bookmarkEnd w:id="116"/>
      <w:bookmarkEnd w:id="117"/>
      <w:bookmarkEnd w:id="118"/>
      <w:bookmarkEnd w:id="119"/>
      <w:bookmarkEnd w:id="120"/>
      <w:bookmarkEnd w:id="121"/>
    </w:p>
    <w:p w:rsidR="001548F9" w:rsidRPr="002F1CAB" w:rsidRDefault="001548F9" w:rsidP="00544190">
      <w:pPr>
        <w:pStyle w:val="23"/>
        <w:rPr>
          <w:rFonts w:ascii="宋体" w:hAnsi="宋体"/>
        </w:rPr>
      </w:pPr>
      <w:bookmarkStart w:id="122" w:name="_Toc225498264"/>
      <w:bookmarkStart w:id="123" w:name="_Toc481781069"/>
      <w:bookmarkStart w:id="124" w:name="_Toc481781248"/>
      <w:bookmarkStart w:id="125" w:name="_Toc481781420"/>
      <w:bookmarkStart w:id="126" w:name="_Toc481781586"/>
      <w:bookmarkStart w:id="127" w:name="_Toc522873894"/>
      <w:r w:rsidRPr="002F1CAB">
        <w:rPr>
          <w:rFonts w:ascii="宋体" w:hAnsi="宋体"/>
        </w:rPr>
        <w:t>5.1 报告期内本基金托管人遵规守信情况声明</w:t>
      </w:r>
      <w:bookmarkEnd w:id="122"/>
      <w:bookmarkEnd w:id="123"/>
      <w:bookmarkEnd w:id="124"/>
      <w:bookmarkEnd w:id="125"/>
      <w:bookmarkEnd w:id="126"/>
      <w:bookmarkEnd w:id="127"/>
    </w:p>
    <w:p w:rsidR="001548F9" w:rsidRPr="002F1CAB" w:rsidRDefault="001548F9" w:rsidP="00544190">
      <w:pPr>
        <w:pStyle w:val="XB"/>
        <w:ind w:firstLine="420"/>
      </w:pPr>
      <w:r w:rsidRPr="002F1CAB">
        <w:t>作为本基金的托管人，中信银行严格遵守了《证券投资基金法》及其他有关法律法规、基金合同和托管协议的规定，对博时安慧18个月定期开放债券型证券投资基金201</w:t>
      </w:r>
      <w:r w:rsidR="00A07A04">
        <w:rPr>
          <w:rFonts w:hint="eastAsia"/>
        </w:rPr>
        <w:t>8</w:t>
      </w:r>
      <w:r w:rsidRPr="002F1CAB">
        <w:t>年度半年度基金的投资运作，进行了认真、独立的会计核算和必要的投资监督，认真履行了托管人的义务，不存在任何损害基金份额持有人利益的行为。</w:t>
      </w:r>
    </w:p>
    <w:p w:rsidR="001548F9" w:rsidRPr="002F1CAB" w:rsidRDefault="001548F9" w:rsidP="00544190">
      <w:pPr>
        <w:pStyle w:val="23"/>
        <w:rPr>
          <w:rFonts w:ascii="宋体" w:hAnsi="宋体"/>
        </w:rPr>
      </w:pPr>
      <w:bookmarkStart w:id="128" w:name="_Toc225498265"/>
      <w:bookmarkStart w:id="129" w:name="_Toc481781070"/>
      <w:bookmarkStart w:id="130" w:name="_Toc481781249"/>
      <w:bookmarkStart w:id="131" w:name="_Toc481781421"/>
      <w:bookmarkStart w:id="132" w:name="_Toc481781587"/>
      <w:bookmarkStart w:id="133" w:name="_Toc522873895"/>
      <w:r w:rsidRPr="002F1CAB">
        <w:rPr>
          <w:rFonts w:ascii="宋体" w:hAnsi="宋体"/>
        </w:rPr>
        <w:t>5.2 托管人对报告期内本基金投资运作遵规守信、净值计算、利润分配等情况的</w:t>
      </w:r>
      <w:bookmarkEnd w:id="128"/>
      <w:r w:rsidRPr="002F1CAB">
        <w:rPr>
          <w:rFonts w:ascii="宋体" w:hAnsi="宋体"/>
        </w:rPr>
        <w:t>说明</w:t>
      </w:r>
      <w:bookmarkEnd w:id="129"/>
      <w:bookmarkEnd w:id="130"/>
      <w:bookmarkEnd w:id="131"/>
      <w:bookmarkEnd w:id="132"/>
      <w:bookmarkEnd w:id="133"/>
    </w:p>
    <w:p w:rsidR="001548F9" w:rsidRPr="002F1CAB" w:rsidRDefault="001548F9" w:rsidP="00544190">
      <w:pPr>
        <w:pStyle w:val="XB"/>
        <w:ind w:firstLine="420"/>
      </w:pPr>
      <w:r w:rsidRPr="002F1CAB">
        <w:t>本托管人认为，博时基金管理有限公司在博时安慧18个月定期开放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2F1CAB" w:rsidRDefault="001548F9" w:rsidP="00544190">
      <w:pPr>
        <w:pStyle w:val="23"/>
        <w:rPr>
          <w:rFonts w:ascii="宋体" w:hAnsi="宋体"/>
        </w:rPr>
      </w:pPr>
      <w:bookmarkStart w:id="134" w:name="_Toc225498266"/>
      <w:bookmarkStart w:id="135" w:name="_Toc481781071"/>
      <w:bookmarkStart w:id="136" w:name="_Toc481781250"/>
      <w:bookmarkStart w:id="137" w:name="_Toc481781422"/>
      <w:bookmarkStart w:id="138" w:name="_Toc481781588"/>
      <w:bookmarkStart w:id="139" w:name="_Toc522873896"/>
      <w:r w:rsidRPr="002F1CAB">
        <w:rPr>
          <w:rFonts w:ascii="宋体" w:hAnsi="宋体"/>
        </w:rPr>
        <w:t>5.3 托管人对本半年度报告中财务信息等内容的真实、准确和完整发表意见</w:t>
      </w:r>
      <w:bookmarkEnd w:id="134"/>
      <w:bookmarkEnd w:id="135"/>
      <w:bookmarkEnd w:id="136"/>
      <w:bookmarkEnd w:id="137"/>
      <w:bookmarkEnd w:id="138"/>
      <w:bookmarkEnd w:id="139"/>
    </w:p>
    <w:p w:rsidR="001548F9" w:rsidRPr="002F1CAB" w:rsidRDefault="001548F9" w:rsidP="00544190">
      <w:pPr>
        <w:pStyle w:val="XB"/>
        <w:ind w:firstLine="420"/>
      </w:pPr>
      <w:r w:rsidRPr="002F1CAB">
        <w:t>本托管人认为，博时基金管理有限公司的信息披露事务符合《证券投资基金信息披露管理办法》及其他相关法律法规的规定，基金管理人所编制和披露的博时安慧18个月定期开放债券型证券投资基金201</w:t>
      </w:r>
      <w:r w:rsidR="00A07A04">
        <w:rPr>
          <w:rFonts w:hint="eastAsia"/>
        </w:rPr>
        <w:t>8</w:t>
      </w:r>
      <w:r w:rsidRPr="002F1CAB">
        <w:t>年度半年度报告中的财务指标、净值表现、收益分配情况、财务会计报告、投资组合报告等信息真实、准确、完整，未发现有损害基金持有人利益的行为。</w:t>
      </w:r>
    </w:p>
    <w:p w:rsidR="001548F9" w:rsidRPr="002F1CAB" w:rsidRDefault="00781E1F" w:rsidP="00544190">
      <w:pPr>
        <w:pStyle w:val="1new"/>
        <w:rPr>
          <w:rStyle w:val="2CharCharChar"/>
          <w:rFonts w:ascii="宋体" w:hAnsi="宋体"/>
          <w:b w:val="0"/>
        </w:rPr>
      </w:pPr>
      <w:bookmarkStart w:id="140" w:name="_Toc481781072"/>
      <w:bookmarkStart w:id="141" w:name="_Toc481781251"/>
      <w:bookmarkStart w:id="142" w:name="_Toc481781423"/>
      <w:bookmarkStart w:id="143" w:name="_Toc481781589"/>
      <w:bookmarkStart w:id="144" w:name="_Toc522873897"/>
      <w:r w:rsidRPr="002F1CAB">
        <w:rPr>
          <w:rStyle w:val="2CharCharChar"/>
          <w:rFonts w:ascii="宋体" w:hAnsi="宋体"/>
        </w:rPr>
        <w:t>§</w:t>
      </w:r>
      <w:r w:rsidR="006C3C24" w:rsidRPr="002F1CAB">
        <w:rPr>
          <w:rStyle w:val="2CharCharChar"/>
          <w:rFonts w:ascii="宋体" w:hAnsi="宋体"/>
        </w:rPr>
        <w:t>6</w:t>
      </w:r>
      <w:r w:rsidR="001548F9" w:rsidRPr="002F1CAB">
        <w:rPr>
          <w:rStyle w:val="2CharCharChar"/>
          <w:rFonts w:ascii="宋体" w:hAnsi="宋体"/>
        </w:rPr>
        <w:t>半年度财务会计报告（未经审计）</w:t>
      </w:r>
      <w:bookmarkEnd w:id="140"/>
      <w:bookmarkEnd w:id="141"/>
      <w:bookmarkEnd w:id="142"/>
      <w:bookmarkEnd w:id="143"/>
      <w:bookmarkEnd w:id="144"/>
    </w:p>
    <w:p w:rsidR="001548F9" w:rsidRPr="002F1CAB" w:rsidRDefault="001548F9" w:rsidP="00544190">
      <w:pPr>
        <w:pStyle w:val="23"/>
        <w:rPr>
          <w:rFonts w:ascii="宋体" w:hAnsi="宋体"/>
        </w:rPr>
      </w:pPr>
      <w:bookmarkStart w:id="145" w:name="_Toc225498268"/>
      <w:bookmarkStart w:id="146" w:name="_Toc481781073"/>
      <w:bookmarkStart w:id="147" w:name="_Toc481781252"/>
      <w:bookmarkStart w:id="148" w:name="_Toc481781424"/>
      <w:bookmarkStart w:id="149" w:name="_Toc481781590"/>
      <w:bookmarkStart w:id="150" w:name="_Toc522873898"/>
      <w:r w:rsidRPr="002F1CAB">
        <w:rPr>
          <w:rFonts w:ascii="宋体" w:hAnsi="宋体"/>
        </w:rPr>
        <w:t>6.1 资产负债表</w:t>
      </w:r>
      <w:bookmarkEnd w:id="145"/>
      <w:bookmarkEnd w:id="146"/>
      <w:bookmarkEnd w:id="147"/>
      <w:bookmarkEnd w:id="148"/>
      <w:bookmarkEnd w:id="149"/>
      <w:bookmarkEnd w:id="150"/>
    </w:p>
    <w:p w:rsidR="001548F9" w:rsidRPr="002F1CAB" w:rsidRDefault="001548F9" w:rsidP="00544190">
      <w:pPr>
        <w:pStyle w:val="XB"/>
        <w:ind w:firstLine="420"/>
      </w:pPr>
      <w:r w:rsidRPr="002F1CAB">
        <w:t>会计主体：博时安慧18个月定期开放债券型证券投资基金</w:t>
      </w:r>
    </w:p>
    <w:p w:rsidR="001548F9" w:rsidRPr="002F1CAB" w:rsidRDefault="001548F9" w:rsidP="00544190">
      <w:pPr>
        <w:pStyle w:val="XB"/>
        <w:ind w:firstLine="420"/>
      </w:pPr>
      <w:r w:rsidRPr="002F1CAB">
        <w:t>报告截止日：2018年6月30日</w:t>
      </w:r>
    </w:p>
    <w:p w:rsidR="001548F9" w:rsidRPr="002F1CAB" w:rsidRDefault="001548F9" w:rsidP="00544190">
      <w:pPr>
        <w:pStyle w:val="afb"/>
        <w:jc w:val="right"/>
      </w:pPr>
      <w:r w:rsidRPr="002F1CAB">
        <w:t>单位：人民币元</w:t>
      </w:r>
    </w:p>
    <w:tbl>
      <w:tblPr>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2520"/>
        <w:gridCol w:w="2592"/>
      </w:tblGrid>
      <w:tr w:rsidR="0013590E" w:rsidRPr="002F1CAB" w:rsidTr="0013590E">
        <w:trPr>
          <w:jc w:val="center"/>
        </w:trPr>
        <w:tc>
          <w:tcPr>
            <w:tcW w:w="2880" w:type="dxa"/>
            <w:vAlign w:val="center"/>
          </w:tcPr>
          <w:p w:rsidR="0013590E" w:rsidRPr="002F1CAB" w:rsidRDefault="0013590E" w:rsidP="009039C5">
            <w:pPr>
              <w:pStyle w:val="afb"/>
              <w:jc w:val="center"/>
              <w:rPr>
                <w:b/>
              </w:rPr>
            </w:pPr>
            <w:r w:rsidRPr="002F1CAB">
              <w:rPr>
                <w:b/>
              </w:rPr>
              <w:t>资产</w:t>
            </w:r>
          </w:p>
        </w:tc>
        <w:tc>
          <w:tcPr>
            <w:tcW w:w="2520" w:type="dxa"/>
            <w:vAlign w:val="center"/>
          </w:tcPr>
          <w:p w:rsidR="0013590E" w:rsidRPr="002F1CAB" w:rsidRDefault="0013590E" w:rsidP="009039C5">
            <w:pPr>
              <w:pStyle w:val="afb"/>
              <w:jc w:val="center"/>
              <w:rPr>
                <w:b/>
              </w:rPr>
            </w:pPr>
            <w:r w:rsidRPr="002F1CAB">
              <w:rPr>
                <w:b/>
              </w:rPr>
              <w:t>本期末</w:t>
            </w:r>
          </w:p>
          <w:p w:rsidR="0013590E" w:rsidRPr="002F1CAB" w:rsidRDefault="0013590E" w:rsidP="009039C5">
            <w:pPr>
              <w:pStyle w:val="afb"/>
              <w:jc w:val="center"/>
              <w:rPr>
                <w:b/>
              </w:rPr>
            </w:pPr>
            <w:r w:rsidRPr="002F1CAB">
              <w:rPr>
                <w:b/>
                <w:kern w:val="2"/>
              </w:rPr>
              <w:t>2018年6月30日</w:t>
            </w:r>
          </w:p>
        </w:tc>
        <w:tc>
          <w:tcPr>
            <w:tcW w:w="2592" w:type="dxa"/>
            <w:vAlign w:val="center"/>
          </w:tcPr>
          <w:p w:rsidR="0013590E" w:rsidRPr="002F1CAB" w:rsidRDefault="0013590E" w:rsidP="009039C5">
            <w:pPr>
              <w:pStyle w:val="afb"/>
              <w:jc w:val="center"/>
              <w:rPr>
                <w:b/>
              </w:rPr>
            </w:pPr>
            <w:r w:rsidRPr="002F1CAB">
              <w:rPr>
                <w:b/>
              </w:rPr>
              <w:t>上年度末</w:t>
            </w:r>
          </w:p>
          <w:p w:rsidR="0013590E" w:rsidRPr="002F1CAB" w:rsidRDefault="0013590E" w:rsidP="009039C5">
            <w:pPr>
              <w:pStyle w:val="afb"/>
              <w:jc w:val="center"/>
              <w:rPr>
                <w:b/>
              </w:rPr>
            </w:pPr>
            <w:r w:rsidRPr="002F1CAB">
              <w:rPr>
                <w:b/>
              </w:rPr>
              <w:t>2017年12月31日</w:t>
            </w:r>
          </w:p>
        </w:tc>
      </w:tr>
      <w:tr w:rsidR="0013590E" w:rsidRPr="002F1CAB" w:rsidTr="0013590E">
        <w:trPr>
          <w:jc w:val="center"/>
        </w:trPr>
        <w:tc>
          <w:tcPr>
            <w:tcW w:w="2880" w:type="dxa"/>
            <w:vAlign w:val="center"/>
          </w:tcPr>
          <w:p w:rsidR="0013590E" w:rsidRPr="002F1CAB" w:rsidRDefault="0013590E" w:rsidP="009039C5">
            <w:pPr>
              <w:pStyle w:val="afb"/>
              <w:rPr>
                <w:b/>
              </w:rPr>
            </w:pPr>
            <w:r w:rsidRPr="002F1CAB">
              <w:rPr>
                <w:b/>
              </w:rPr>
              <w:t>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银行存款</w:t>
            </w:r>
          </w:p>
        </w:tc>
        <w:tc>
          <w:tcPr>
            <w:tcW w:w="2520" w:type="dxa"/>
            <w:vAlign w:val="center"/>
          </w:tcPr>
          <w:p w:rsidR="0013590E" w:rsidRPr="002F1CAB" w:rsidRDefault="0013590E" w:rsidP="009039C5">
            <w:pPr>
              <w:pStyle w:val="afb"/>
              <w:jc w:val="right"/>
            </w:pPr>
            <w:r w:rsidRPr="002F1CAB">
              <w:t>61,114,863.96</w:t>
            </w:r>
          </w:p>
        </w:tc>
        <w:tc>
          <w:tcPr>
            <w:tcW w:w="2592" w:type="dxa"/>
            <w:vAlign w:val="center"/>
          </w:tcPr>
          <w:p w:rsidR="0013590E" w:rsidRPr="002F1CAB" w:rsidRDefault="0013590E" w:rsidP="009039C5">
            <w:pPr>
              <w:pStyle w:val="afb"/>
              <w:jc w:val="right"/>
            </w:pPr>
            <w:r w:rsidRPr="002F1CAB">
              <w:t>3,737,669.72</w:t>
            </w:r>
          </w:p>
        </w:tc>
      </w:tr>
      <w:tr w:rsidR="0013590E" w:rsidRPr="002F1CAB" w:rsidTr="0013590E">
        <w:trPr>
          <w:jc w:val="center"/>
        </w:trPr>
        <w:tc>
          <w:tcPr>
            <w:tcW w:w="2880" w:type="dxa"/>
            <w:vAlign w:val="center"/>
          </w:tcPr>
          <w:p w:rsidR="0013590E" w:rsidRPr="002F1CAB" w:rsidRDefault="0013590E" w:rsidP="009039C5">
            <w:pPr>
              <w:pStyle w:val="afb"/>
            </w:pPr>
            <w:r w:rsidRPr="002F1CAB">
              <w:t>结算备付金</w:t>
            </w:r>
          </w:p>
        </w:tc>
        <w:tc>
          <w:tcPr>
            <w:tcW w:w="2520" w:type="dxa"/>
            <w:vAlign w:val="center"/>
          </w:tcPr>
          <w:p w:rsidR="0013590E" w:rsidRPr="002F1CAB" w:rsidRDefault="0013590E" w:rsidP="009039C5">
            <w:pPr>
              <w:pStyle w:val="afb"/>
              <w:jc w:val="right"/>
            </w:pPr>
            <w:r w:rsidRPr="002F1CAB">
              <w:t>314,052.45</w:t>
            </w:r>
          </w:p>
        </w:tc>
        <w:tc>
          <w:tcPr>
            <w:tcW w:w="2592" w:type="dxa"/>
            <w:vAlign w:val="center"/>
          </w:tcPr>
          <w:p w:rsidR="0013590E" w:rsidRPr="002F1CAB" w:rsidRDefault="0013590E" w:rsidP="009039C5">
            <w:pPr>
              <w:pStyle w:val="afb"/>
              <w:jc w:val="right"/>
            </w:pPr>
            <w:r w:rsidRPr="002F1CAB">
              <w:t>22,227,066.32</w:t>
            </w:r>
          </w:p>
        </w:tc>
      </w:tr>
      <w:tr w:rsidR="0013590E" w:rsidRPr="002F1CAB" w:rsidTr="0013590E">
        <w:trPr>
          <w:jc w:val="center"/>
        </w:trPr>
        <w:tc>
          <w:tcPr>
            <w:tcW w:w="2880" w:type="dxa"/>
            <w:vAlign w:val="center"/>
          </w:tcPr>
          <w:p w:rsidR="0013590E" w:rsidRPr="002F1CAB" w:rsidRDefault="0013590E" w:rsidP="009039C5">
            <w:pPr>
              <w:pStyle w:val="afb"/>
            </w:pPr>
            <w:r w:rsidRPr="002F1CAB">
              <w:t>存出保证金</w:t>
            </w:r>
          </w:p>
        </w:tc>
        <w:tc>
          <w:tcPr>
            <w:tcW w:w="2520" w:type="dxa"/>
            <w:vAlign w:val="center"/>
          </w:tcPr>
          <w:p w:rsidR="0013590E" w:rsidRPr="002F1CAB" w:rsidRDefault="0013590E" w:rsidP="009039C5">
            <w:pPr>
              <w:pStyle w:val="afb"/>
              <w:jc w:val="right"/>
            </w:pPr>
            <w:r w:rsidRPr="002F1CAB">
              <w:t>75,219.67</w:t>
            </w:r>
          </w:p>
        </w:tc>
        <w:tc>
          <w:tcPr>
            <w:tcW w:w="2592" w:type="dxa"/>
            <w:vAlign w:val="center"/>
          </w:tcPr>
          <w:p w:rsidR="0013590E" w:rsidRPr="002F1CAB" w:rsidRDefault="0013590E" w:rsidP="009039C5">
            <w:pPr>
              <w:pStyle w:val="afb"/>
              <w:jc w:val="right"/>
            </w:pPr>
            <w:r w:rsidRPr="002F1CAB">
              <w:t>7,175.92</w:t>
            </w:r>
          </w:p>
        </w:tc>
      </w:tr>
      <w:tr w:rsidR="0013590E" w:rsidRPr="002F1CAB" w:rsidTr="0013590E">
        <w:trPr>
          <w:jc w:val="center"/>
        </w:trPr>
        <w:tc>
          <w:tcPr>
            <w:tcW w:w="2880" w:type="dxa"/>
            <w:vAlign w:val="center"/>
          </w:tcPr>
          <w:p w:rsidR="0013590E" w:rsidRPr="002F1CAB" w:rsidRDefault="0013590E" w:rsidP="009039C5">
            <w:pPr>
              <w:pStyle w:val="afb"/>
            </w:pPr>
            <w:r w:rsidRPr="002F1CAB">
              <w:t>交易性金融资产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1,861,098,900.00</w:t>
            </w:r>
          </w:p>
        </w:tc>
      </w:tr>
      <w:tr w:rsidR="0013590E" w:rsidRPr="002F1CAB" w:rsidTr="0013590E">
        <w:trPr>
          <w:jc w:val="center"/>
        </w:trPr>
        <w:tc>
          <w:tcPr>
            <w:tcW w:w="2880" w:type="dxa"/>
            <w:vAlign w:val="center"/>
          </w:tcPr>
          <w:p w:rsidR="0013590E" w:rsidRPr="002F1CAB" w:rsidRDefault="0013590E" w:rsidP="009039C5">
            <w:pPr>
              <w:pStyle w:val="afb"/>
            </w:pPr>
            <w:r w:rsidRPr="002F1CAB">
              <w:t>其中：股票投资</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基金投资</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债券投资</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1,861,098,900.00</w:t>
            </w:r>
          </w:p>
        </w:tc>
      </w:tr>
      <w:tr w:rsidR="0013590E" w:rsidRPr="002F1CAB" w:rsidTr="0013590E">
        <w:trPr>
          <w:jc w:val="center"/>
        </w:trPr>
        <w:tc>
          <w:tcPr>
            <w:tcW w:w="2880" w:type="dxa"/>
            <w:vAlign w:val="center"/>
          </w:tcPr>
          <w:p w:rsidR="0013590E" w:rsidRPr="002F1CAB" w:rsidRDefault="0013590E" w:rsidP="009039C5">
            <w:pPr>
              <w:pStyle w:val="afb"/>
            </w:pPr>
            <w:r w:rsidRPr="002F1CAB">
              <w:t>资产支持证券投资</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贵金属投资</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衍生金融资产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买入返售金融资产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应收证券清算款</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应收利息</w:t>
            </w:r>
          </w:p>
        </w:tc>
        <w:tc>
          <w:tcPr>
            <w:tcW w:w="2520" w:type="dxa"/>
            <w:vAlign w:val="center"/>
          </w:tcPr>
          <w:p w:rsidR="0013590E" w:rsidRPr="002F1CAB" w:rsidRDefault="0013590E" w:rsidP="009039C5">
            <w:pPr>
              <w:pStyle w:val="afb"/>
              <w:jc w:val="right"/>
            </w:pPr>
            <w:r w:rsidRPr="002F1CAB">
              <w:t>128,073.67</w:t>
            </w:r>
          </w:p>
        </w:tc>
        <w:tc>
          <w:tcPr>
            <w:tcW w:w="2592" w:type="dxa"/>
            <w:vAlign w:val="center"/>
          </w:tcPr>
          <w:p w:rsidR="0013590E" w:rsidRPr="002F1CAB" w:rsidRDefault="0013590E" w:rsidP="009039C5">
            <w:pPr>
              <w:pStyle w:val="afb"/>
              <w:jc w:val="right"/>
            </w:pPr>
            <w:r w:rsidRPr="002F1CAB">
              <w:t>40,386,994.91</w:t>
            </w:r>
          </w:p>
        </w:tc>
      </w:tr>
      <w:tr w:rsidR="0013590E" w:rsidRPr="002F1CAB" w:rsidTr="0013590E">
        <w:trPr>
          <w:jc w:val="center"/>
        </w:trPr>
        <w:tc>
          <w:tcPr>
            <w:tcW w:w="2880" w:type="dxa"/>
            <w:vAlign w:val="center"/>
          </w:tcPr>
          <w:p w:rsidR="0013590E" w:rsidRPr="002F1CAB" w:rsidRDefault="0013590E" w:rsidP="009039C5">
            <w:pPr>
              <w:pStyle w:val="afb"/>
            </w:pPr>
            <w:r w:rsidRPr="002F1CAB">
              <w:t>应收股利</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应收申购款</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递延所得税资产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其他资产</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资产总计</w:t>
            </w:r>
          </w:p>
        </w:tc>
        <w:tc>
          <w:tcPr>
            <w:tcW w:w="2520" w:type="dxa"/>
            <w:vAlign w:val="center"/>
          </w:tcPr>
          <w:p w:rsidR="0013590E" w:rsidRPr="002F1CAB" w:rsidRDefault="0013590E" w:rsidP="009039C5">
            <w:pPr>
              <w:pStyle w:val="afb"/>
              <w:jc w:val="right"/>
            </w:pPr>
            <w:r w:rsidRPr="002F1CAB">
              <w:t>61,632,209.75</w:t>
            </w:r>
          </w:p>
        </w:tc>
        <w:tc>
          <w:tcPr>
            <w:tcW w:w="2592" w:type="dxa"/>
            <w:vAlign w:val="center"/>
          </w:tcPr>
          <w:p w:rsidR="0013590E" w:rsidRPr="002F1CAB" w:rsidRDefault="0013590E" w:rsidP="009039C5">
            <w:pPr>
              <w:pStyle w:val="afb"/>
              <w:jc w:val="right"/>
            </w:pPr>
            <w:r w:rsidRPr="002F1CAB">
              <w:t>1,927,457,806.87</w:t>
            </w:r>
          </w:p>
        </w:tc>
      </w:tr>
      <w:tr w:rsidR="0013590E" w:rsidRPr="002F1CAB" w:rsidTr="0013590E">
        <w:trPr>
          <w:jc w:val="center"/>
        </w:trPr>
        <w:tc>
          <w:tcPr>
            <w:tcW w:w="2880" w:type="dxa"/>
            <w:vAlign w:val="center"/>
          </w:tcPr>
          <w:p w:rsidR="0013590E" w:rsidRPr="002F1CAB" w:rsidRDefault="0013590E" w:rsidP="009039C5">
            <w:pPr>
              <w:pStyle w:val="afb"/>
              <w:jc w:val="center"/>
              <w:rPr>
                <w:b/>
              </w:rPr>
            </w:pPr>
            <w:r w:rsidRPr="002F1CAB">
              <w:rPr>
                <w:b/>
              </w:rPr>
              <w:t>负债和所有者权益</w:t>
            </w:r>
          </w:p>
        </w:tc>
        <w:tc>
          <w:tcPr>
            <w:tcW w:w="2520" w:type="dxa"/>
            <w:vAlign w:val="center"/>
          </w:tcPr>
          <w:p w:rsidR="0013590E" w:rsidRPr="002F1CAB" w:rsidRDefault="0013590E" w:rsidP="009039C5">
            <w:pPr>
              <w:pStyle w:val="afb"/>
              <w:jc w:val="center"/>
              <w:rPr>
                <w:b/>
              </w:rPr>
            </w:pPr>
            <w:r w:rsidRPr="002F1CAB">
              <w:rPr>
                <w:b/>
              </w:rPr>
              <w:t>本期末</w:t>
            </w:r>
          </w:p>
          <w:p w:rsidR="0013590E" w:rsidRPr="002F1CAB" w:rsidRDefault="0013590E" w:rsidP="009039C5">
            <w:pPr>
              <w:pStyle w:val="afb"/>
              <w:jc w:val="center"/>
              <w:rPr>
                <w:b/>
              </w:rPr>
            </w:pPr>
            <w:r w:rsidRPr="002F1CAB">
              <w:rPr>
                <w:b/>
                <w:kern w:val="2"/>
              </w:rPr>
              <w:t>2018年6月30日</w:t>
            </w:r>
          </w:p>
        </w:tc>
        <w:tc>
          <w:tcPr>
            <w:tcW w:w="2592" w:type="dxa"/>
            <w:vAlign w:val="center"/>
          </w:tcPr>
          <w:p w:rsidR="0013590E" w:rsidRPr="002F1CAB" w:rsidRDefault="0013590E" w:rsidP="009039C5">
            <w:pPr>
              <w:pStyle w:val="afb"/>
              <w:jc w:val="center"/>
              <w:rPr>
                <w:b/>
              </w:rPr>
            </w:pPr>
            <w:r w:rsidRPr="002F1CAB">
              <w:rPr>
                <w:b/>
              </w:rPr>
              <w:t>上年度末</w:t>
            </w:r>
          </w:p>
          <w:p w:rsidR="0013590E" w:rsidRPr="002F1CAB" w:rsidRDefault="0013590E" w:rsidP="009039C5">
            <w:pPr>
              <w:pStyle w:val="afb"/>
              <w:jc w:val="center"/>
              <w:rPr>
                <w:b/>
              </w:rPr>
            </w:pPr>
            <w:r w:rsidRPr="002F1CAB">
              <w:rPr>
                <w:b/>
              </w:rPr>
              <w:t>2017年12月31日</w:t>
            </w:r>
          </w:p>
        </w:tc>
      </w:tr>
      <w:tr w:rsidR="0013590E" w:rsidRPr="002F1CAB" w:rsidTr="0013590E">
        <w:trPr>
          <w:jc w:val="center"/>
        </w:trPr>
        <w:tc>
          <w:tcPr>
            <w:tcW w:w="2880" w:type="dxa"/>
            <w:vAlign w:val="center"/>
          </w:tcPr>
          <w:p w:rsidR="0013590E" w:rsidRPr="002F1CAB" w:rsidRDefault="0013590E" w:rsidP="009039C5">
            <w:pPr>
              <w:pStyle w:val="afb"/>
              <w:rPr>
                <w:b/>
              </w:rPr>
            </w:pPr>
            <w:r w:rsidRPr="002F1CAB">
              <w:rPr>
                <w:b/>
              </w:rPr>
              <w:t>负债：</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短期借款</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交易性金融负债</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衍生金融负债</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卖出回购金融资产款</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512,171,436.25</w:t>
            </w:r>
          </w:p>
        </w:tc>
      </w:tr>
      <w:tr w:rsidR="0013590E" w:rsidRPr="002F1CAB" w:rsidTr="0013590E">
        <w:trPr>
          <w:jc w:val="center"/>
        </w:trPr>
        <w:tc>
          <w:tcPr>
            <w:tcW w:w="2880" w:type="dxa"/>
            <w:vAlign w:val="center"/>
          </w:tcPr>
          <w:p w:rsidR="0013590E" w:rsidRPr="002F1CAB" w:rsidRDefault="0013590E" w:rsidP="009039C5">
            <w:pPr>
              <w:pStyle w:val="afb"/>
            </w:pPr>
            <w:r w:rsidRPr="002F1CAB">
              <w:t>应付证券清算款</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应付赎回款</w:t>
            </w:r>
          </w:p>
        </w:tc>
        <w:tc>
          <w:tcPr>
            <w:tcW w:w="2520" w:type="dxa"/>
            <w:vAlign w:val="center"/>
          </w:tcPr>
          <w:p w:rsidR="0013590E" w:rsidRPr="002F1CAB" w:rsidRDefault="0013590E" w:rsidP="009039C5">
            <w:pPr>
              <w:pStyle w:val="afb"/>
              <w:jc w:val="right"/>
            </w:pPr>
            <w:r w:rsidRPr="002F1CAB">
              <w:t>12,607,127.28</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应付管理人报酬</w:t>
            </w:r>
          </w:p>
        </w:tc>
        <w:tc>
          <w:tcPr>
            <w:tcW w:w="2520" w:type="dxa"/>
            <w:vAlign w:val="center"/>
          </w:tcPr>
          <w:p w:rsidR="0013590E" w:rsidRPr="002F1CAB" w:rsidRDefault="0013590E" w:rsidP="009039C5">
            <w:pPr>
              <w:pStyle w:val="afb"/>
              <w:jc w:val="right"/>
            </w:pPr>
            <w:r w:rsidRPr="002F1CAB">
              <w:t>515,130.51</w:t>
            </w:r>
          </w:p>
        </w:tc>
        <w:tc>
          <w:tcPr>
            <w:tcW w:w="2592" w:type="dxa"/>
            <w:vAlign w:val="center"/>
          </w:tcPr>
          <w:p w:rsidR="0013590E" w:rsidRPr="002F1CAB" w:rsidRDefault="0013590E" w:rsidP="009039C5">
            <w:pPr>
              <w:pStyle w:val="afb"/>
              <w:jc w:val="right"/>
            </w:pPr>
            <w:r w:rsidRPr="002F1CAB">
              <w:t>719,799.55</w:t>
            </w:r>
          </w:p>
        </w:tc>
      </w:tr>
      <w:tr w:rsidR="0013590E" w:rsidRPr="002F1CAB" w:rsidTr="0013590E">
        <w:trPr>
          <w:jc w:val="center"/>
        </w:trPr>
        <w:tc>
          <w:tcPr>
            <w:tcW w:w="2880" w:type="dxa"/>
            <w:vAlign w:val="center"/>
          </w:tcPr>
          <w:p w:rsidR="0013590E" w:rsidRPr="002F1CAB" w:rsidRDefault="0013590E" w:rsidP="009039C5">
            <w:pPr>
              <w:pStyle w:val="afb"/>
            </w:pPr>
            <w:r w:rsidRPr="002F1CAB">
              <w:t>应付托管费</w:t>
            </w:r>
          </w:p>
        </w:tc>
        <w:tc>
          <w:tcPr>
            <w:tcW w:w="2520" w:type="dxa"/>
            <w:vAlign w:val="center"/>
          </w:tcPr>
          <w:p w:rsidR="0013590E" w:rsidRPr="002F1CAB" w:rsidRDefault="0013590E" w:rsidP="009039C5">
            <w:pPr>
              <w:pStyle w:val="afb"/>
              <w:jc w:val="right"/>
            </w:pPr>
            <w:r w:rsidRPr="002F1CAB">
              <w:t>154,539.13</w:t>
            </w:r>
          </w:p>
        </w:tc>
        <w:tc>
          <w:tcPr>
            <w:tcW w:w="2592" w:type="dxa"/>
            <w:vAlign w:val="center"/>
          </w:tcPr>
          <w:p w:rsidR="0013590E" w:rsidRPr="002F1CAB" w:rsidRDefault="0013590E" w:rsidP="009039C5">
            <w:pPr>
              <w:pStyle w:val="afb"/>
              <w:jc w:val="right"/>
            </w:pPr>
            <w:r w:rsidRPr="002F1CAB">
              <w:t>215,939.86</w:t>
            </w:r>
          </w:p>
        </w:tc>
      </w:tr>
      <w:tr w:rsidR="0013590E" w:rsidRPr="002F1CAB" w:rsidTr="0013590E">
        <w:trPr>
          <w:jc w:val="center"/>
        </w:trPr>
        <w:tc>
          <w:tcPr>
            <w:tcW w:w="2880" w:type="dxa"/>
            <w:vAlign w:val="center"/>
          </w:tcPr>
          <w:p w:rsidR="0013590E" w:rsidRPr="002F1CAB" w:rsidRDefault="0013590E" w:rsidP="009039C5">
            <w:pPr>
              <w:pStyle w:val="afb"/>
            </w:pPr>
            <w:r w:rsidRPr="002F1CAB">
              <w:t>应付销售服务费</w:t>
            </w:r>
          </w:p>
        </w:tc>
        <w:tc>
          <w:tcPr>
            <w:tcW w:w="2520" w:type="dxa"/>
            <w:vAlign w:val="center"/>
          </w:tcPr>
          <w:p w:rsidR="0013590E" w:rsidRPr="002F1CAB" w:rsidRDefault="0013590E" w:rsidP="009039C5">
            <w:pPr>
              <w:pStyle w:val="afb"/>
              <w:jc w:val="right"/>
            </w:pPr>
            <w:r w:rsidRPr="002F1CAB">
              <w:t>16,082.44</w:t>
            </w:r>
          </w:p>
        </w:tc>
        <w:tc>
          <w:tcPr>
            <w:tcW w:w="2592" w:type="dxa"/>
            <w:vAlign w:val="center"/>
          </w:tcPr>
          <w:p w:rsidR="0013590E" w:rsidRPr="002F1CAB" w:rsidRDefault="0013590E" w:rsidP="009039C5">
            <w:pPr>
              <w:pStyle w:val="afb"/>
              <w:jc w:val="right"/>
            </w:pPr>
            <w:r w:rsidRPr="002F1CAB">
              <w:t>20,769.54</w:t>
            </w:r>
          </w:p>
        </w:tc>
      </w:tr>
      <w:tr w:rsidR="0013590E" w:rsidRPr="002F1CAB" w:rsidTr="0013590E">
        <w:trPr>
          <w:jc w:val="center"/>
        </w:trPr>
        <w:tc>
          <w:tcPr>
            <w:tcW w:w="2880" w:type="dxa"/>
            <w:vAlign w:val="center"/>
          </w:tcPr>
          <w:p w:rsidR="0013590E" w:rsidRPr="002F1CAB" w:rsidRDefault="0013590E" w:rsidP="009039C5">
            <w:pPr>
              <w:pStyle w:val="afb"/>
            </w:pPr>
            <w:r w:rsidRPr="002F1CAB">
              <w:t>应付交易费用</w:t>
            </w:r>
          </w:p>
        </w:tc>
        <w:tc>
          <w:tcPr>
            <w:tcW w:w="2520" w:type="dxa"/>
            <w:vAlign w:val="center"/>
          </w:tcPr>
          <w:p w:rsidR="0013590E" w:rsidRPr="002F1CAB" w:rsidRDefault="0013590E" w:rsidP="009039C5">
            <w:pPr>
              <w:pStyle w:val="afb"/>
              <w:jc w:val="right"/>
            </w:pPr>
            <w:r w:rsidRPr="002F1CAB">
              <w:t>28,261.55</w:t>
            </w:r>
          </w:p>
        </w:tc>
        <w:tc>
          <w:tcPr>
            <w:tcW w:w="2592" w:type="dxa"/>
            <w:vAlign w:val="center"/>
          </w:tcPr>
          <w:p w:rsidR="0013590E" w:rsidRPr="002F1CAB" w:rsidRDefault="0013590E" w:rsidP="009039C5">
            <w:pPr>
              <w:pStyle w:val="afb"/>
              <w:jc w:val="right"/>
            </w:pPr>
            <w:r w:rsidRPr="002F1CAB">
              <w:t>16,029.57</w:t>
            </w:r>
          </w:p>
        </w:tc>
      </w:tr>
      <w:tr w:rsidR="0013590E" w:rsidRPr="002F1CAB" w:rsidTr="0013590E">
        <w:trPr>
          <w:jc w:val="center"/>
        </w:trPr>
        <w:tc>
          <w:tcPr>
            <w:tcW w:w="2880" w:type="dxa"/>
            <w:vAlign w:val="center"/>
          </w:tcPr>
          <w:p w:rsidR="0013590E" w:rsidRPr="002F1CAB" w:rsidRDefault="0013590E" w:rsidP="009039C5">
            <w:pPr>
              <w:pStyle w:val="afb"/>
            </w:pPr>
            <w:r w:rsidRPr="002F1CAB">
              <w:t>应交税费</w:t>
            </w:r>
          </w:p>
        </w:tc>
        <w:tc>
          <w:tcPr>
            <w:tcW w:w="2520" w:type="dxa"/>
            <w:vAlign w:val="center"/>
          </w:tcPr>
          <w:p w:rsidR="0013590E" w:rsidRPr="002F1CAB" w:rsidRDefault="0013590E" w:rsidP="009039C5">
            <w:pPr>
              <w:pStyle w:val="afb"/>
              <w:jc w:val="right"/>
            </w:pPr>
            <w:r w:rsidRPr="002F1CAB">
              <w:t>40,117.79</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应付利息</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1,050,150.76</w:t>
            </w:r>
          </w:p>
        </w:tc>
      </w:tr>
      <w:tr w:rsidR="0013590E" w:rsidRPr="002F1CAB" w:rsidTr="0013590E">
        <w:trPr>
          <w:jc w:val="center"/>
        </w:trPr>
        <w:tc>
          <w:tcPr>
            <w:tcW w:w="2880" w:type="dxa"/>
            <w:vAlign w:val="center"/>
          </w:tcPr>
          <w:p w:rsidR="0013590E" w:rsidRPr="002F1CAB" w:rsidRDefault="0013590E" w:rsidP="009039C5">
            <w:pPr>
              <w:pStyle w:val="afb"/>
            </w:pPr>
            <w:r w:rsidRPr="002F1CAB">
              <w:t>应付利润</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递延所得税负债</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其他负债</w:t>
            </w:r>
          </w:p>
        </w:tc>
        <w:tc>
          <w:tcPr>
            <w:tcW w:w="2520" w:type="dxa"/>
            <w:vAlign w:val="center"/>
          </w:tcPr>
          <w:p w:rsidR="0013590E" w:rsidRPr="002F1CAB" w:rsidRDefault="0013590E" w:rsidP="009039C5">
            <w:pPr>
              <w:pStyle w:val="afb"/>
              <w:jc w:val="right"/>
            </w:pPr>
            <w:r w:rsidRPr="002F1CAB">
              <w:t>202,696.69</w:t>
            </w:r>
          </w:p>
        </w:tc>
        <w:tc>
          <w:tcPr>
            <w:tcW w:w="2592" w:type="dxa"/>
            <w:vAlign w:val="center"/>
          </w:tcPr>
          <w:p w:rsidR="0013590E" w:rsidRPr="002F1CAB" w:rsidRDefault="0013590E" w:rsidP="009039C5">
            <w:pPr>
              <w:pStyle w:val="afb"/>
              <w:jc w:val="right"/>
            </w:pPr>
            <w:r w:rsidRPr="002F1CAB">
              <w:t>290,000.00</w:t>
            </w:r>
          </w:p>
        </w:tc>
      </w:tr>
      <w:tr w:rsidR="0013590E" w:rsidRPr="002F1CAB" w:rsidTr="0013590E">
        <w:trPr>
          <w:jc w:val="center"/>
        </w:trPr>
        <w:tc>
          <w:tcPr>
            <w:tcW w:w="2880" w:type="dxa"/>
            <w:vAlign w:val="center"/>
          </w:tcPr>
          <w:p w:rsidR="0013590E" w:rsidRPr="002F1CAB" w:rsidRDefault="0013590E" w:rsidP="009039C5">
            <w:pPr>
              <w:pStyle w:val="afb"/>
            </w:pPr>
            <w:r w:rsidRPr="002F1CAB">
              <w:t>负债合计</w:t>
            </w:r>
          </w:p>
        </w:tc>
        <w:tc>
          <w:tcPr>
            <w:tcW w:w="2520" w:type="dxa"/>
            <w:vAlign w:val="center"/>
          </w:tcPr>
          <w:p w:rsidR="0013590E" w:rsidRPr="002F1CAB" w:rsidRDefault="0013590E" w:rsidP="009039C5">
            <w:pPr>
              <w:pStyle w:val="afb"/>
              <w:jc w:val="right"/>
            </w:pPr>
            <w:r w:rsidRPr="002F1CAB">
              <w:t>13,563,955.39</w:t>
            </w:r>
          </w:p>
        </w:tc>
        <w:tc>
          <w:tcPr>
            <w:tcW w:w="2592" w:type="dxa"/>
            <w:vAlign w:val="center"/>
          </w:tcPr>
          <w:p w:rsidR="0013590E" w:rsidRPr="002F1CAB" w:rsidRDefault="0013590E" w:rsidP="009039C5">
            <w:pPr>
              <w:pStyle w:val="afb"/>
              <w:jc w:val="right"/>
            </w:pPr>
            <w:r w:rsidRPr="002F1CAB">
              <w:t>514,484,125.53</w:t>
            </w:r>
          </w:p>
        </w:tc>
      </w:tr>
      <w:tr w:rsidR="0013590E" w:rsidRPr="002F1CAB" w:rsidTr="0013590E">
        <w:trPr>
          <w:jc w:val="center"/>
        </w:trPr>
        <w:tc>
          <w:tcPr>
            <w:tcW w:w="2880" w:type="dxa"/>
            <w:vAlign w:val="center"/>
          </w:tcPr>
          <w:p w:rsidR="0013590E" w:rsidRPr="002F1CAB" w:rsidRDefault="0013590E" w:rsidP="009039C5">
            <w:pPr>
              <w:pStyle w:val="afb"/>
              <w:rPr>
                <w:b/>
              </w:rPr>
            </w:pPr>
            <w:r w:rsidRPr="002F1CAB">
              <w:rPr>
                <w:b/>
              </w:rPr>
              <w:t>所有者权益：</w:t>
            </w:r>
          </w:p>
        </w:tc>
        <w:tc>
          <w:tcPr>
            <w:tcW w:w="2520" w:type="dxa"/>
            <w:vAlign w:val="center"/>
          </w:tcPr>
          <w:p w:rsidR="0013590E" w:rsidRPr="002F1CAB" w:rsidRDefault="0013590E" w:rsidP="009039C5">
            <w:pPr>
              <w:pStyle w:val="afb"/>
              <w:jc w:val="right"/>
            </w:pPr>
            <w:r w:rsidRPr="002F1CAB">
              <w:t>-</w:t>
            </w:r>
          </w:p>
        </w:tc>
        <w:tc>
          <w:tcPr>
            <w:tcW w:w="259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2880" w:type="dxa"/>
            <w:vAlign w:val="center"/>
          </w:tcPr>
          <w:p w:rsidR="0013590E" w:rsidRPr="002F1CAB" w:rsidRDefault="0013590E" w:rsidP="009039C5">
            <w:pPr>
              <w:pStyle w:val="afb"/>
            </w:pPr>
            <w:r w:rsidRPr="002F1CAB">
              <w:t>实收基金</w:t>
            </w:r>
          </w:p>
        </w:tc>
        <w:tc>
          <w:tcPr>
            <w:tcW w:w="2520" w:type="dxa"/>
            <w:vAlign w:val="center"/>
          </w:tcPr>
          <w:p w:rsidR="0013590E" w:rsidRPr="002F1CAB" w:rsidRDefault="0013590E" w:rsidP="009039C5">
            <w:pPr>
              <w:pStyle w:val="afb"/>
              <w:jc w:val="right"/>
            </w:pPr>
            <w:r w:rsidRPr="002F1CAB">
              <w:t>46,290,727.85</w:t>
            </w:r>
          </w:p>
        </w:tc>
        <w:tc>
          <w:tcPr>
            <w:tcW w:w="2592" w:type="dxa"/>
            <w:vAlign w:val="center"/>
          </w:tcPr>
          <w:p w:rsidR="0013590E" w:rsidRPr="002F1CAB" w:rsidRDefault="0013590E" w:rsidP="009039C5">
            <w:pPr>
              <w:pStyle w:val="afb"/>
              <w:jc w:val="right"/>
            </w:pPr>
            <w:r w:rsidRPr="002F1CAB">
              <w:t>1,397,966,681.31</w:t>
            </w:r>
          </w:p>
        </w:tc>
      </w:tr>
      <w:tr w:rsidR="0013590E" w:rsidRPr="002F1CAB" w:rsidTr="0013590E">
        <w:trPr>
          <w:jc w:val="center"/>
        </w:trPr>
        <w:tc>
          <w:tcPr>
            <w:tcW w:w="2880" w:type="dxa"/>
            <w:vAlign w:val="center"/>
          </w:tcPr>
          <w:p w:rsidR="0013590E" w:rsidRPr="002F1CAB" w:rsidRDefault="0013590E" w:rsidP="009039C5">
            <w:pPr>
              <w:pStyle w:val="afb"/>
            </w:pPr>
            <w:r w:rsidRPr="002F1CAB">
              <w:t>未分配利润</w:t>
            </w:r>
          </w:p>
        </w:tc>
        <w:tc>
          <w:tcPr>
            <w:tcW w:w="2520" w:type="dxa"/>
            <w:vAlign w:val="center"/>
          </w:tcPr>
          <w:p w:rsidR="0013590E" w:rsidRPr="002F1CAB" w:rsidRDefault="0013590E" w:rsidP="009039C5">
            <w:pPr>
              <w:pStyle w:val="afb"/>
              <w:jc w:val="right"/>
            </w:pPr>
            <w:r w:rsidRPr="002F1CAB">
              <w:t>1,777,526.51</w:t>
            </w:r>
          </w:p>
        </w:tc>
        <w:tc>
          <w:tcPr>
            <w:tcW w:w="2592" w:type="dxa"/>
            <w:vAlign w:val="center"/>
          </w:tcPr>
          <w:p w:rsidR="0013590E" w:rsidRPr="002F1CAB" w:rsidRDefault="0013590E" w:rsidP="009039C5">
            <w:pPr>
              <w:pStyle w:val="afb"/>
              <w:jc w:val="right"/>
            </w:pPr>
            <w:r w:rsidRPr="002F1CAB">
              <w:t>15,007,000.03</w:t>
            </w:r>
          </w:p>
        </w:tc>
      </w:tr>
      <w:tr w:rsidR="0013590E" w:rsidRPr="002F1CAB" w:rsidTr="0013590E">
        <w:trPr>
          <w:jc w:val="center"/>
        </w:trPr>
        <w:tc>
          <w:tcPr>
            <w:tcW w:w="2880" w:type="dxa"/>
            <w:vAlign w:val="center"/>
          </w:tcPr>
          <w:p w:rsidR="0013590E" w:rsidRPr="002F1CAB" w:rsidRDefault="0013590E" w:rsidP="009039C5">
            <w:pPr>
              <w:pStyle w:val="afb"/>
            </w:pPr>
            <w:r w:rsidRPr="002F1CAB">
              <w:t>所有者权益合计</w:t>
            </w:r>
          </w:p>
        </w:tc>
        <w:tc>
          <w:tcPr>
            <w:tcW w:w="2520" w:type="dxa"/>
            <w:vAlign w:val="center"/>
          </w:tcPr>
          <w:p w:rsidR="0013590E" w:rsidRPr="002F1CAB" w:rsidRDefault="0013590E" w:rsidP="009039C5">
            <w:pPr>
              <w:pStyle w:val="afb"/>
              <w:jc w:val="right"/>
            </w:pPr>
            <w:r w:rsidRPr="002F1CAB">
              <w:t>48,068,254.36</w:t>
            </w:r>
          </w:p>
        </w:tc>
        <w:tc>
          <w:tcPr>
            <w:tcW w:w="2592" w:type="dxa"/>
            <w:vAlign w:val="center"/>
          </w:tcPr>
          <w:p w:rsidR="0013590E" w:rsidRPr="002F1CAB" w:rsidRDefault="0013590E" w:rsidP="009039C5">
            <w:pPr>
              <w:pStyle w:val="afb"/>
              <w:jc w:val="right"/>
            </w:pPr>
            <w:r w:rsidRPr="002F1CAB">
              <w:t>1,412,973,681.34</w:t>
            </w:r>
          </w:p>
        </w:tc>
      </w:tr>
      <w:tr w:rsidR="0013590E" w:rsidRPr="002F1CAB" w:rsidTr="0013590E">
        <w:trPr>
          <w:jc w:val="center"/>
        </w:trPr>
        <w:tc>
          <w:tcPr>
            <w:tcW w:w="2880" w:type="dxa"/>
            <w:vAlign w:val="center"/>
          </w:tcPr>
          <w:p w:rsidR="0013590E" w:rsidRPr="002F1CAB" w:rsidRDefault="0013590E" w:rsidP="009039C5">
            <w:pPr>
              <w:pStyle w:val="afb"/>
              <w:rPr>
                <w:b/>
              </w:rPr>
            </w:pPr>
            <w:r w:rsidRPr="002F1CAB">
              <w:rPr>
                <w:b/>
              </w:rPr>
              <w:t>负债和所有者权益总计</w:t>
            </w:r>
          </w:p>
        </w:tc>
        <w:tc>
          <w:tcPr>
            <w:tcW w:w="2520" w:type="dxa"/>
            <w:vAlign w:val="center"/>
          </w:tcPr>
          <w:p w:rsidR="0013590E" w:rsidRPr="002F1CAB" w:rsidRDefault="0013590E" w:rsidP="009039C5">
            <w:pPr>
              <w:pStyle w:val="afb"/>
              <w:jc w:val="right"/>
            </w:pPr>
            <w:r w:rsidRPr="002F1CAB">
              <w:t>61,632,209.75</w:t>
            </w:r>
          </w:p>
        </w:tc>
        <w:tc>
          <w:tcPr>
            <w:tcW w:w="2592" w:type="dxa"/>
            <w:vAlign w:val="center"/>
          </w:tcPr>
          <w:p w:rsidR="0013590E" w:rsidRPr="002F1CAB" w:rsidRDefault="0013590E" w:rsidP="009039C5">
            <w:pPr>
              <w:pStyle w:val="afb"/>
              <w:jc w:val="right"/>
            </w:pPr>
            <w:r w:rsidRPr="002F1CAB">
              <w:t>1,927,457,806.87</w:t>
            </w:r>
          </w:p>
        </w:tc>
      </w:tr>
    </w:tbl>
    <w:p w:rsidR="001548F9" w:rsidRPr="002F1CAB" w:rsidRDefault="001548F9" w:rsidP="00544190">
      <w:pPr>
        <w:pStyle w:val="afa"/>
      </w:pPr>
      <w:r w:rsidRPr="002F1CAB">
        <w:t>注：报告截止日2018年6月30日，基金份额总额46,290,727.85份。其中A类基金份额净值1.0394元，基金份额总额41,718,476.88份；C类基金份额净值1.0296元，基金份额总额4,572,250.97份。</w:t>
      </w:r>
    </w:p>
    <w:p w:rsidR="001548F9" w:rsidRPr="002F1CAB" w:rsidRDefault="001548F9" w:rsidP="00544190">
      <w:pPr>
        <w:pStyle w:val="23"/>
        <w:rPr>
          <w:rFonts w:ascii="宋体" w:hAnsi="宋体"/>
        </w:rPr>
      </w:pPr>
      <w:bookmarkStart w:id="151" w:name="_Toc225498269"/>
      <w:bookmarkStart w:id="152" w:name="_Toc481781074"/>
      <w:bookmarkStart w:id="153" w:name="_Toc481781253"/>
      <w:bookmarkStart w:id="154" w:name="_Toc481781425"/>
      <w:bookmarkStart w:id="155" w:name="_Toc481781591"/>
      <w:bookmarkStart w:id="156" w:name="_Toc522873899"/>
      <w:r w:rsidRPr="002F1CAB">
        <w:rPr>
          <w:rFonts w:ascii="宋体" w:hAnsi="宋体"/>
        </w:rPr>
        <w:t>6.2 利润表</w:t>
      </w:r>
      <w:bookmarkEnd w:id="151"/>
      <w:bookmarkEnd w:id="152"/>
      <w:bookmarkEnd w:id="153"/>
      <w:bookmarkEnd w:id="154"/>
      <w:bookmarkEnd w:id="155"/>
      <w:bookmarkEnd w:id="156"/>
    </w:p>
    <w:p w:rsidR="001548F9" w:rsidRPr="002F1CAB" w:rsidRDefault="001548F9" w:rsidP="00544190">
      <w:pPr>
        <w:pStyle w:val="XB"/>
        <w:ind w:firstLine="420"/>
      </w:pPr>
      <w:r w:rsidRPr="002F1CAB">
        <w:t>会计主体：博时安慧18个月定期开放债券型证券投资基金</w:t>
      </w:r>
    </w:p>
    <w:p w:rsidR="001548F9" w:rsidRPr="002F1CAB" w:rsidRDefault="001548F9" w:rsidP="00544190">
      <w:pPr>
        <w:pStyle w:val="XB"/>
        <w:ind w:firstLine="420"/>
      </w:pPr>
      <w:r w:rsidRPr="002F1CAB">
        <w:t>本报告期：2018年1月1日至2018年6月30日</w:t>
      </w:r>
    </w:p>
    <w:p w:rsidR="001548F9" w:rsidRPr="002F1CAB" w:rsidRDefault="001548F9" w:rsidP="00544190">
      <w:pPr>
        <w:pStyle w:val="afb"/>
        <w:jc w:val="right"/>
      </w:pPr>
      <w:r w:rsidRPr="002F1CAB">
        <w:t>单位：人民币元</w:t>
      </w:r>
    </w:p>
    <w:tbl>
      <w:tblPr>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2250"/>
        <w:gridCol w:w="2322"/>
      </w:tblGrid>
      <w:tr w:rsidR="0013590E" w:rsidRPr="002F1CAB" w:rsidTr="0013590E">
        <w:trPr>
          <w:jc w:val="center"/>
        </w:trPr>
        <w:tc>
          <w:tcPr>
            <w:tcW w:w="3420" w:type="dxa"/>
            <w:vAlign w:val="center"/>
          </w:tcPr>
          <w:p w:rsidR="0013590E" w:rsidRPr="002F1CAB" w:rsidRDefault="0013590E" w:rsidP="009039C5">
            <w:pPr>
              <w:pStyle w:val="afb"/>
              <w:jc w:val="center"/>
              <w:rPr>
                <w:b/>
              </w:rPr>
            </w:pPr>
            <w:r w:rsidRPr="002F1CAB">
              <w:rPr>
                <w:b/>
              </w:rPr>
              <w:t>项目</w:t>
            </w:r>
          </w:p>
        </w:tc>
        <w:tc>
          <w:tcPr>
            <w:tcW w:w="2250" w:type="dxa"/>
            <w:vAlign w:val="center"/>
          </w:tcPr>
          <w:p w:rsidR="0013590E" w:rsidRPr="002F1CAB" w:rsidRDefault="0013590E" w:rsidP="009039C5">
            <w:pPr>
              <w:pStyle w:val="afb"/>
              <w:jc w:val="center"/>
              <w:rPr>
                <w:b/>
              </w:rPr>
            </w:pPr>
            <w:r w:rsidRPr="002F1CAB">
              <w:rPr>
                <w:b/>
              </w:rPr>
              <w:t>本期</w:t>
            </w:r>
          </w:p>
          <w:p w:rsidR="0013590E" w:rsidRPr="002F1CAB" w:rsidRDefault="0013590E" w:rsidP="009039C5">
            <w:pPr>
              <w:pStyle w:val="afb"/>
              <w:jc w:val="center"/>
              <w:rPr>
                <w:b/>
              </w:rPr>
            </w:pPr>
            <w:r w:rsidRPr="002F1CAB">
              <w:rPr>
                <w:b/>
              </w:rPr>
              <w:t>2018年1月1日至2018年6月30日</w:t>
            </w:r>
          </w:p>
        </w:tc>
        <w:tc>
          <w:tcPr>
            <w:tcW w:w="2322" w:type="dxa"/>
            <w:vAlign w:val="center"/>
          </w:tcPr>
          <w:p w:rsidR="0013590E" w:rsidRPr="002F1CAB" w:rsidRDefault="0013590E" w:rsidP="009039C5">
            <w:pPr>
              <w:pStyle w:val="afb"/>
              <w:jc w:val="center"/>
              <w:rPr>
                <w:b/>
              </w:rPr>
            </w:pPr>
            <w:r w:rsidRPr="002F1CAB">
              <w:rPr>
                <w:b/>
              </w:rPr>
              <w:t>上年度可比期间</w:t>
            </w:r>
          </w:p>
          <w:p w:rsidR="0013590E" w:rsidRPr="002F1CAB" w:rsidRDefault="0013590E" w:rsidP="009039C5">
            <w:pPr>
              <w:pStyle w:val="afb"/>
              <w:jc w:val="center"/>
              <w:rPr>
                <w:b/>
              </w:rPr>
            </w:pPr>
            <w:r w:rsidRPr="002F1CAB">
              <w:rPr>
                <w:b/>
              </w:rPr>
              <w:t>2017年1月1日至2017年6月30日</w:t>
            </w:r>
          </w:p>
        </w:tc>
      </w:tr>
      <w:tr w:rsidR="0013590E" w:rsidRPr="002F1CAB" w:rsidTr="0013590E">
        <w:trPr>
          <w:jc w:val="center"/>
        </w:trPr>
        <w:tc>
          <w:tcPr>
            <w:tcW w:w="3420" w:type="dxa"/>
            <w:vAlign w:val="center"/>
          </w:tcPr>
          <w:p w:rsidR="0013590E" w:rsidRPr="002F1CAB" w:rsidRDefault="0013590E" w:rsidP="009039C5">
            <w:pPr>
              <w:pStyle w:val="afb"/>
              <w:rPr>
                <w:b/>
              </w:rPr>
            </w:pPr>
            <w:r w:rsidRPr="002F1CAB">
              <w:rPr>
                <w:b/>
              </w:rPr>
              <w:t>一、收入</w:t>
            </w:r>
          </w:p>
        </w:tc>
        <w:tc>
          <w:tcPr>
            <w:tcW w:w="2250" w:type="dxa"/>
            <w:vAlign w:val="center"/>
          </w:tcPr>
          <w:p w:rsidR="0013590E" w:rsidRPr="002F1CAB" w:rsidRDefault="0013590E" w:rsidP="009039C5">
            <w:pPr>
              <w:pStyle w:val="afb"/>
              <w:jc w:val="right"/>
            </w:pPr>
            <w:r w:rsidRPr="002F1CAB">
              <w:t>50,541,198.64</w:t>
            </w:r>
          </w:p>
        </w:tc>
        <w:tc>
          <w:tcPr>
            <w:tcW w:w="2322" w:type="dxa"/>
            <w:vAlign w:val="center"/>
          </w:tcPr>
          <w:p w:rsidR="0013590E" w:rsidRPr="002F1CAB" w:rsidRDefault="0013590E" w:rsidP="009039C5">
            <w:pPr>
              <w:pStyle w:val="afb"/>
              <w:jc w:val="right"/>
            </w:pPr>
            <w:r w:rsidRPr="002F1CAB">
              <w:t>32,824,408.69</w:t>
            </w:r>
          </w:p>
        </w:tc>
      </w:tr>
      <w:tr w:rsidR="0013590E" w:rsidRPr="002F1CAB" w:rsidTr="0013590E">
        <w:trPr>
          <w:jc w:val="center"/>
        </w:trPr>
        <w:tc>
          <w:tcPr>
            <w:tcW w:w="3420" w:type="dxa"/>
            <w:vAlign w:val="center"/>
          </w:tcPr>
          <w:p w:rsidR="0013590E" w:rsidRPr="002F1CAB" w:rsidRDefault="0013590E" w:rsidP="009039C5">
            <w:pPr>
              <w:pStyle w:val="afb"/>
            </w:pPr>
            <w:r w:rsidRPr="002F1CAB">
              <w:t>1.利息收入</w:t>
            </w:r>
          </w:p>
        </w:tc>
        <w:tc>
          <w:tcPr>
            <w:tcW w:w="2250" w:type="dxa"/>
            <w:vAlign w:val="center"/>
          </w:tcPr>
          <w:p w:rsidR="0013590E" w:rsidRPr="002F1CAB" w:rsidRDefault="0013590E" w:rsidP="009039C5">
            <w:pPr>
              <w:pStyle w:val="afb"/>
              <w:jc w:val="right"/>
            </w:pPr>
            <w:r w:rsidRPr="002F1CAB">
              <w:t>40,041,706.67</w:t>
            </w:r>
          </w:p>
        </w:tc>
        <w:tc>
          <w:tcPr>
            <w:tcW w:w="2322" w:type="dxa"/>
            <w:vAlign w:val="center"/>
          </w:tcPr>
          <w:p w:rsidR="0013590E" w:rsidRPr="002F1CAB" w:rsidRDefault="0013590E" w:rsidP="009039C5">
            <w:pPr>
              <w:pStyle w:val="afb"/>
              <w:jc w:val="right"/>
            </w:pPr>
            <w:r w:rsidRPr="002F1CAB">
              <w:t>32,043,917.05</w:t>
            </w:r>
          </w:p>
        </w:tc>
      </w:tr>
      <w:tr w:rsidR="0013590E" w:rsidRPr="002F1CAB" w:rsidTr="0013590E">
        <w:trPr>
          <w:jc w:val="center"/>
        </w:trPr>
        <w:tc>
          <w:tcPr>
            <w:tcW w:w="3420" w:type="dxa"/>
            <w:vAlign w:val="center"/>
          </w:tcPr>
          <w:p w:rsidR="0013590E" w:rsidRPr="002F1CAB" w:rsidRDefault="0013590E" w:rsidP="009039C5">
            <w:pPr>
              <w:pStyle w:val="afb"/>
            </w:pPr>
            <w:r w:rsidRPr="002F1CAB">
              <w:t>其中：存款利息收入</w:t>
            </w:r>
          </w:p>
        </w:tc>
        <w:tc>
          <w:tcPr>
            <w:tcW w:w="2250" w:type="dxa"/>
            <w:vAlign w:val="center"/>
          </w:tcPr>
          <w:p w:rsidR="0013590E" w:rsidRPr="002F1CAB" w:rsidRDefault="0013590E" w:rsidP="009039C5">
            <w:pPr>
              <w:pStyle w:val="afb"/>
              <w:jc w:val="right"/>
            </w:pPr>
            <w:r w:rsidRPr="002F1CAB">
              <w:t>1,119,173.75</w:t>
            </w:r>
          </w:p>
        </w:tc>
        <w:tc>
          <w:tcPr>
            <w:tcW w:w="2322" w:type="dxa"/>
            <w:vAlign w:val="center"/>
          </w:tcPr>
          <w:p w:rsidR="0013590E" w:rsidRPr="002F1CAB" w:rsidRDefault="0013590E" w:rsidP="009039C5">
            <w:pPr>
              <w:pStyle w:val="afb"/>
              <w:jc w:val="right"/>
            </w:pPr>
            <w:r w:rsidRPr="002F1CAB">
              <w:t>14,508,861.56</w:t>
            </w:r>
          </w:p>
        </w:tc>
      </w:tr>
      <w:tr w:rsidR="0013590E" w:rsidRPr="002F1CAB" w:rsidTr="0013590E">
        <w:trPr>
          <w:jc w:val="center"/>
        </w:trPr>
        <w:tc>
          <w:tcPr>
            <w:tcW w:w="3420" w:type="dxa"/>
            <w:vAlign w:val="center"/>
          </w:tcPr>
          <w:p w:rsidR="0013590E" w:rsidRPr="002F1CAB" w:rsidRDefault="0013590E" w:rsidP="009039C5">
            <w:pPr>
              <w:pStyle w:val="afb"/>
            </w:pPr>
            <w:r w:rsidRPr="002F1CAB">
              <w:t>债券利息收入</w:t>
            </w:r>
          </w:p>
        </w:tc>
        <w:tc>
          <w:tcPr>
            <w:tcW w:w="2250" w:type="dxa"/>
            <w:vAlign w:val="center"/>
          </w:tcPr>
          <w:p w:rsidR="0013590E" w:rsidRPr="002F1CAB" w:rsidRDefault="0013590E" w:rsidP="009039C5">
            <w:pPr>
              <w:pStyle w:val="afb"/>
              <w:jc w:val="right"/>
            </w:pPr>
            <w:r w:rsidRPr="002F1CAB">
              <w:t>37,378,649.93</w:t>
            </w:r>
          </w:p>
        </w:tc>
        <w:tc>
          <w:tcPr>
            <w:tcW w:w="2322" w:type="dxa"/>
            <w:vAlign w:val="center"/>
          </w:tcPr>
          <w:p w:rsidR="0013590E" w:rsidRPr="002F1CAB" w:rsidRDefault="0013590E" w:rsidP="009039C5">
            <w:pPr>
              <w:pStyle w:val="afb"/>
              <w:jc w:val="right"/>
            </w:pPr>
            <w:r w:rsidRPr="002F1CAB">
              <w:t>17,131,548.45</w:t>
            </w:r>
          </w:p>
        </w:tc>
      </w:tr>
      <w:tr w:rsidR="0013590E" w:rsidRPr="002F1CAB" w:rsidTr="0013590E">
        <w:trPr>
          <w:jc w:val="center"/>
        </w:trPr>
        <w:tc>
          <w:tcPr>
            <w:tcW w:w="3420" w:type="dxa"/>
            <w:vAlign w:val="center"/>
          </w:tcPr>
          <w:p w:rsidR="0013590E" w:rsidRPr="002F1CAB" w:rsidRDefault="0013590E" w:rsidP="009039C5">
            <w:pPr>
              <w:pStyle w:val="afb"/>
            </w:pPr>
            <w:r w:rsidRPr="002F1CAB">
              <w:t>资产支持证券利息收入</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买入返售金融资产收入</w:t>
            </w:r>
          </w:p>
        </w:tc>
        <w:tc>
          <w:tcPr>
            <w:tcW w:w="2250" w:type="dxa"/>
            <w:vAlign w:val="center"/>
          </w:tcPr>
          <w:p w:rsidR="0013590E" w:rsidRPr="002F1CAB" w:rsidRDefault="0013590E" w:rsidP="009039C5">
            <w:pPr>
              <w:pStyle w:val="afb"/>
              <w:jc w:val="right"/>
            </w:pPr>
            <w:r w:rsidRPr="002F1CAB">
              <w:t>1,543,882.99</w:t>
            </w:r>
          </w:p>
        </w:tc>
        <w:tc>
          <w:tcPr>
            <w:tcW w:w="2322" w:type="dxa"/>
            <w:vAlign w:val="center"/>
          </w:tcPr>
          <w:p w:rsidR="0013590E" w:rsidRPr="002F1CAB" w:rsidRDefault="0013590E" w:rsidP="009039C5">
            <w:pPr>
              <w:pStyle w:val="afb"/>
              <w:jc w:val="right"/>
            </w:pPr>
            <w:r w:rsidRPr="002F1CAB">
              <w:t>403,507.04</w:t>
            </w:r>
          </w:p>
        </w:tc>
      </w:tr>
      <w:tr w:rsidR="0013590E" w:rsidRPr="002F1CAB" w:rsidTr="0013590E">
        <w:trPr>
          <w:jc w:val="center"/>
        </w:trPr>
        <w:tc>
          <w:tcPr>
            <w:tcW w:w="3420" w:type="dxa"/>
            <w:vAlign w:val="center"/>
          </w:tcPr>
          <w:p w:rsidR="0013590E" w:rsidRPr="002F1CAB" w:rsidRDefault="0013590E" w:rsidP="009039C5">
            <w:pPr>
              <w:pStyle w:val="afb"/>
            </w:pPr>
            <w:r w:rsidRPr="002F1CAB">
              <w:t>其他利息收入</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2.投资收益（损失以“-”填列）</w:t>
            </w:r>
          </w:p>
        </w:tc>
        <w:tc>
          <w:tcPr>
            <w:tcW w:w="2250" w:type="dxa"/>
            <w:vAlign w:val="center"/>
          </w:tcPr>
          <w:p w:rsidR="0013590E" w:rsidRPr="002F1CAB" w:rsidRDefault="0013590E" w:rsidP="009039C5">
            <w:pPr>
              <w:pStyle w:val="afb"/>
              <w:jc w:val="right"/>
            </w:pPr>
            <w:r w:rsidRPr="002F1CAB">
              <w:t>-8,653,866.95</w:t>
            </w:r>
          </w:p>
        </w:tc>
        <w:tc>
          <w:tcPr>
            <w:tcW w:w="2322" w:type="dxa"/>
            <w:vAlign w:val="center"/>
          </w:tcPr>
          <w:p w:rsidR="0013590E" w:rsidRPr="002F1CAB" w:rsidRDefault="0013590E" w:rsidP="009039C5">
            <w:pPr>
              <w:pStyle w:val="afb"/>
              <w:jc w:val="right"/>
            </w:pPr>
            <w:r w:rsidRPr="002F1CAB">
              <w:t>-2,162,249.73</w:t>
            </w:r>
          </w:p>
        </w:tc>
      </w:tr>
      <w:tr w:rsidR="0013590E" w:rsidRPr="002F1CAB" w:rsidTr="0013590E">
        <w:trPr>
          <w:jc w:val="center"/>
        </w:trPr>
        <w:tc>
          <w:tcPr>
            <w:tcW w:w="3420" w:type="dxa"/>
            <w:vAlign w:val="center"/>
          </w:tcPr>
          <w:p w:rsidR="0013590E" w:rsidRPr="002F1CAB" w:rsidRDefault="0013590E" w:rsidP="009039C5">
            <w:pPr>
              <w:pStyle w:val="afb"/>
            </w:pPr>
            <w:r w:rsidRPr="002F1CAB">
              <w:t>其中：股票投资收益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基金投资收益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债券投资收益</w:t>
            </w:r>
          </w:p>
        </w:tc>
        <w:tc>
          <w:tcPr>
            <w:tcW w:w="2250" w:type="dxa"/>
            <w:vAlign w:val="center"/>
          </w:tcPr>
          <w:p w:rsidR="0013590E" w:rsidRPr="002F1CAB" w:rsidRDefault="0013590E" w:rsidP="009039C5">
            <w:pPr>
              <w:pStyle w:val="afb"/>
              <w:jc w:val="right"/>
            </w:pPr>
            <w:r w:rsidRPr="002F1CAB">
              <w:t>-8,653,866.95</w:t>
            </w:r>
          </w:p>
        </w:tc>
        <w:tc>
          <w:tcPr>
            <w:tcW w:w="2322" w:type="dxa"/>
            <w:vAlign w:val="center"/>
          </w:tcPr>
          <w:p w:rsidR="0013590E" w:rsidRPr="002F1CAB" w:rsidRDefault="0013590E" w:rsidP="009039C5">
            <w:pPr>
              <w:pStyle w:val="afb"/>
              <w:jc w:val="right"/>
            </w:pPr>
            <w:r w:rsidRPr="002F1CAB">
              <w:t>-2,162,249.73</w:t>
            </w:r>
          </w:p>
        </w:tc>
      </w:tr>
      <w:tr w:rsidR="0013590E" w:rsidRPr="002F1CAB" w:rsidTr="0013590E">
        <w:trPr>
          <w:jc w:val="center"/>
        </w:trPr>
        <w:tc>
          <w:tcPr>
            <w:tcW w:w="3420" w:type="dxa"/>
            <w:vAlign w:val="center"/>
          </w:tcPr>
          <w:p w:rsidR="0013590E" w:rsidRPr="002F1CAB" w:rsidRDefault="0013590E" w:rsidP="009039C5">
            <w:pPr>
              <w:pStyle w:val="afb"/>
            </w:pPr>
            <w:r w:rsidRPr="002F1CAB">
              <w:t>资产支持证券投资收益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贵金属投资收益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衍生工具收益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股利收益</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3.公允价值变动收益（损失以“-”号填列）</w:t>
            </w:r>
          </w:p>
        </w:tc>
        <w:tc>
          <w:tcPr>
            <w:tcW w:w="2250" w:type="dxa"/>
            <w:vAlign w:val="center"/>
          </w:tcPr>
          <w:p w:rsidR="0013590E" w:rsidRPr="002F1CAB" w:rsidRDefault="0013590E" w:rsidP="009039C5">
            <w:pPr>
              <w:pStyle w:val="afb"/>
              <w:jc w:val="right"/>
            </w:pPr>
            <w:r w:rsidRPr="002F1CAB">
              <w:t>19,153,358.92</w:t>
            </w:r>
          </w:p>
        </w:tc>
        <w:tc>
          <w:tcPr>
            <w:tcW w:w="2322" w:type="dxa"/>
            <w:vAlign w:val="center"/>
          </w:tcPr>
          <w:p w:rsidR="0013590E" w:rsidRPr="002F1CAB" w:rsidRDefault="0013590E" w:rsidP="009039C5">
            <w:pPr>
              <w:pStyle w:val="afb"/>
              <w:jc w:val="right"/>
            </w:pPr>
            <w:r w:rsidRPr="002F1CAB">
              <w:t>2,942,741.37</w:t>
            </w:r>
          </w:p>
        </w:tc>
      </w:tr>
      <w:tr w:rsidR="0013590E" w:rsidRPr="002F1CAB" w:rsidTr="0013590E">
        <w:trPr>
          <w:jc w:val="center"/>
        </w:trPr>
        <w:tc>
          <w:tcPr>
            <w:tcW w:w="3420" w:type="dxa"/>
            <w:vAlign w:val="center"/>
          </w:tcPr>
          <w:p w:rsidR="0013590E" w:rsidRPr="002F1CAB" w:rsidRDefault="0013590E" w:rsidP="009039C5">
            <w:pPr>
              <w:pStyle w:val="afb"/>
            </w:pPr>
            <w:r w:rsidRPr="002F1CAB">
              <w:t>4.汇兑收益（损失以“－”号填列）</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pPr>
            <w:r w:rsidRPr="002F1CAB">
              <w:t>5.其他收入（损失以“-”号填列）</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rPr>
                <w:b/>
              </w:rPr>
            </w:pPr>
            <w:r w:rsidRPr="002F1CAB">
              <w:rPr>
                <w:b/>
              </w:rPr>
              <w:t>减：二、费用</w:t>
            </w:r>
          </w:p>
        </w:tc>
        <w:tc>
          <w:tcPr>
            <w:tcW w:w="2250" w:type="dxa"/>
            <w:vAlign w:val="center"/>
          </w:tcPr>
          <w:p w:rsidR="0013590E" w:rsidRPr="002F1CAB" w:rsidRDefault="0013590E" w:rsidP="009039C5">
            <w:pPr>
              <w:pStyle w:val="afb"/>
              <w:jc w:val="right"/>
            </w:pPr>
            <w:r w:rsidRPr="002F1CAB">
              <w:t>12,000,161.01</w:t>
            </w:r>
          </w:p>
        </w:tc>
        <w:tc>
          <w:tcPr>
            <w:tcW w:w="2322" w:type="dxa"/>
            <w:vAlign w:val="center"/>
          </w:tcPr>
          <w:p w:rsidR="0013590E" w:rsidRPr="002F1CAB" w:rsidRDefault="0013590E" w:rsidP="009039C5">
            <w:pPr>
              <w:pStyle w:val="afb"/>
              <w:jc w:val="right"/>
            </w:pPr>
            <w:r w:rsidRPr="002F1CAB">
              <w:t>7,424,484.79</w:t>
            </w:r>
          </w:p>
        </w:tc>
      </w:tr>
      <w:tr w:rsidR="0013590E" w:rsidRPr="002F1CAB" w:rsidTr="0013590E">
        <w:trPr>
          <w:jc w:val="center"/>
        </w:trPr>
        <w:tc>
          <w:tcPr>
            <w:tcW w:w="3420" w:type="dxa"/>
            <w:vAlign w:val="center"/>
          </w:tcPr>
          <w:p w:rsidR="0013590E" w:rsidRPr="002F1CAB" w:rsidRDefault="0013590E" w:rsidP="009039C5">
            <w:pPr>
              <w:pStyle w:val="afb"/>
            </w:pPr>
            <w:r w:rsidRPr="002F1CAB">
              <w:t>1．管理人报酬</w:t>
            </w:r>
          </w:p>
        </w:tc>
        <w:tc>
          <w:tcPr>
            <w:tcW w:w="2250" w:type="dxa"/>
            <w:vAlign w:val="center"/>
          </w:tcPr>
          <w:p w:rsidR="0013590E" w:rsidRPr="002F1CAB" w:rsidRDefault="0013590E" w:rsidP="009039C5">
            <w:pPr>
              <w:pStyle w:val="afb"/>
              <w:jc w:val="right"/>
            </w:pPr>
            <w:r w:rsidRPr="002F1CAB">
              <w:t>4,070,388.60</w:t>
            </w:r>
          </w:p>
        </w:tc>
        <w:tc>
          <w:tcPr>
            <w:tcW w:w="2322" w:type="dxa"/>
            <w:vAlign w:val="center"/>
          </w:tcPr>
          <w:p w:rsidR="0013590E" w:rsidRPr="002F1CAB" w:rsidRDefault="0013590E" w:rsidP="009039C5">
            <w:pPr>
              <w:pStyle w:val="afb"/>
              <w:jc w:val="right"/>
            </w:pPr>
            <w:r w:rsidRPr="002F1CAB">
              <w:t>4,198,128.27</w:t>
            </w:r>
          </w:p>
        </w:tc>
      </w:tr>
      <w:tr w:rsidR="0013590E" w:rsidRPr="002F1CAB" w:rsidTr="0013590E">
        <w:trPr>
          <w:jc w:val="center"/>
        </w:trPr>
        <w:tc>
          <w:tcPr>
            <w:tcW w:w="3420" w:type="dxa"/>
            <w:vAlign w:val="center"/>
          </w:tcPr>
          <w:p w:rsidR="0013590E" w:rsidRPr="002F1CAB" w:rsidRDefault="0013590E" w:rsidP="009039C5">
            <w:pPr>
              <w:pStyle w:val="afb"/>
            </w:pPr>
            <w:r w:rsidRPr="002F1CAB">
              <w:t>2．托管费</w:t>
            </w:r>
          </w:p>
        </w:tc>
        <w:tc>
          <w:tcPr>
            <w:tcW w:w="2250" w:type="dxa"/>
            <w:vAlign w:val="center"/>
          </w:tcPr>
          <w:p w:rsidR="0013590E" w:rsidRPr="002F1CAB" w:rsidRDefault="0013590E" w:rsidP="009039C5">
            <w:pPr>
              <w:pStyle w:val="afb"/>
              <w:jc w:val="right"/>
            </w:pPr>
            <w:r w:rsidRPr="002F1CAB">
              <w:t>1,221,116.51</w:t>
            </w:r>
          </w:p>
        </w:tc>
        <w:tc>
          <w:tcPr>
            <w:tcW w:w="2322" w:type="dxa"/>
            <w:vAlign w:val="center"/>
          </w:tcPr>
          <w:p w:rsidR="0013590E" w:rsidRPr="002F1CAB" w:rsidRDefault="0013590E" w:rsidP="009039C5">
            <w:pPr>
              <w:pStyle w:val="afb"/>
              <w:jc w:val="right"/>
            </w:pPr>
            <w:r w:rsidRPr="002F1CAB">
              <w:t>1,259,438.53</w:t>
            </w:r>
          </w:p>
        </w:tc>
      </w:tr>
      <w:tr w:rsidR="0013590E" w:rsidRPr="002F1CAB" w:rsidTr="0013590E">
        <w:trPr>
          <w:jc w:val="center"/>
        </w:trPr>
        <w:tc>
          <w:tcPr>
            <w:tcW w:w="3420" w:type="dxa"/>
            <w:vAlign w:val="center"/>
          </w:tcPr>
          <w:p w:rsidR="0013590E" w:rsidRPr="002F1CAB" w:rsidRDefault="0013590E" w:rsidP="009039C5">
            <w:pPr>
              <w:pStyle w:val="afb"/>
            </w:pPr>
            <w:r w:rsidRPr="002F1CAB">
              <w:t>3．销售服务费</w:t>
            </w:r>
          </w:p>
        </w:tc>
        <w:tc>
          <w:tcPr>
            <w:tcW w:w="2250" w:type="dxa"/>
            <w:vAlign w:val="center"/>
          </w:tcPr>
          <w:p w:rsidR="0013590E" w:rsidRPr="002F1CAB" w:rsidRDefault="0013590E" w:rsidP="009039C5">
            <w:pPr>
              <w:pStyle w:val="afb"/>
              <w:jc w:val="right"/>
            </w:pPr>
            <w:r w:rsidRPr="002F1CAB">
              <w:t>118,518.65</w:t>
            </w:r>
          </w:p>
        </w:tc>
        <w:tc>
          <w:tcPr>
            <w:tcW w:w="2322" w:type="dxa"/>
            <w:vAlign w:val="center"/>
          </w:tcPr>
          <w:p w:rsidR="0013590E" w:rsidRPr="002F1CAB" w:rsidRDefault="0013590E" w:rsidP="009039C5">
            <w:pPr>
              <w:pStyle w:val="afb"/>
              <w:jc w:val="right"/>
            </w:pPr>
            <w:r w:rsidRPr="002F1CAB">
              <w:t>121,636.98</w:t>
            </w:r>
          </w:p>
        </w:tc>
      </w:tr>
      <w:tr w:rsidR="0013590E" w:rsidRPr="002F1CAB" w:rsidTr="0013590E">
        <w:trPr>
          <w:jc w:val="center"/>
        </w:trPr>
        <w:tc>
          <w:tcPr>
            <w:tcW w:w="3420" w:type="dxa"/>
            <w:vAlign w:val="center"/>
          </w:tcPr>
          <w:p w:rsidR="0013590E" w:rsidRPr="002F1CAB" w:rsidRDefault="0013590E" w:rsidP="009039C5">
            <w:pPr>
              <w:pStyle w:val="afb"/>
            </w:pPr>
            <w:r w:rsidRPr="002F1CAB">
              <w:t>4．交易费用</w:t>
            </w:r>
          </w:p>
        </w:tc>
        <w:tc>
          <w:tcPr>
            <w:tcW w:w="2250" w:type="dxa"/>
            <w:vAlign w:val="center"/>
          </w:tcPr>
          <w:p w:rsidR="0013590E" w:rsidRPr="002F1CAB" w:rsidRDefault="0013590E" w:rsidP="009039C5">
            <w:pPr>
              <w:pStyle w:val="afb"/>
              <w:jc w:val="right"/>
            </w:pPr>
            <w:r w:rsidRPr="002F1CAB">
              <w:t>21,249.06</w:t>
            </w:r>
          </w:p>
        </w:tc>
        <w:tc>
          <w:tcPr>
            <w:tcW w:w="2322" w:type="dxa"/>
            <w:vAlign w:val="center"/>
          </w:tcPr>
          <w:p w:rsidR="0013590E" w:rsidRPr="002F1CAB" w:rsidRDefault="0013590E" w:rsidP="009039C5">
            <w:pPr>
              <w:pStyle w:val="afb"/>
              <w:jc w:val="right"/>
            </w:pPr>
            <w:r w:rsidRPr="002F1CAB">
              <w:t>8,250.47</w:t>
            </w:r>
          </w:p>
        </w:tc>
      </w:tr>
      <w:tr w:rsidR="0013590E" w:rsidRPr="002F1CAB" w:rsidTr="0013590E">
        <w:trPr>
          <w:jc w:val="center"/>
        </w:trPr>
        <w:tc>
          <w:tcPr>
            <w:tcW w:w="3420" w:type="dxa"/>
            <w:vAlign w:val="center"/>
          </w:tcPr>
          <w:p w:rsidR="0013590E" w:rsidRPr="002F1CAB" w:rsidRDefault="0013590E" w:rsidP="009039C5">
            <w:pPr>
              <w:pStyle w:val="afb"/>
            </w:pPr>
            <w:r w:rsidRPr="002F1CAB">
              <w:t>5．利息支出</w:t>
            </w:r>
          </w:p>
        </w:tc>
        <w:tc>
          <w:tcPr>
            <w:tcW w:w="2250" w:type="dxa"/>
            <w:vAlign w:val="center"/>
          </w:tcPr>
          <w:p w:rsidR="0013590E" w:rsidRPr="002F1CAB" w:rsidRDefault="0013590E" w:rsidP="009039C5">
            <w:pPr>
              <w:pStyle w:val="afb"/>
              <w:jc w:val="right"/>
            </w:pPr>
            <w:r w:rsidRPr="002F1CAB">
              <w:t>6,233,295.72</w:t>
            </w:r>
          </w:p>
        </w:tc>
        <w:tc>
          <w:tcPr>
            <w:tcW w:w="2322" w:type="dxa"/>
            <w:vAlign w:val="center"/>
          </w:tcPr>
          <w:p w:rsidR="0013590E" w:rsidRPr="002F1CAB" w:rsidRDefault="0013590E" w:rsidP="009039C5">
            <w:pPr>
              <w:pStyle w:val="afb"/>
              <w:jc w:val="right"/>
            </w:pPr>
            <w:r w:rsidRPr="002F1CAB">
              <w:t>1,647,522.33</w:t>
            </w:r>
          </w:p>
        </w:tc>
      </w:tr>
      <w:tr w:rsidR="0013590E" w:rsidRPr="002F1CAB" w:rsidTr="0013590E">
        <w:trPr>
          <w:jc w:val="center"/>
        </w:trPr>
        <w:tc>
          <w:tcPr>
            <w:tcW w:w="3420" w:type="dxa"/>
            <w:vAlign w:val="center"/>
          </w:tcPr>
          <w:p w:rsidR="0013590E" w:rsidRPr="002F1CAB" w:rsidRDefault="0013590E" w:rsidP="009039C5">
            <w:pPr>
              <w:pStyle w:val="afb"/>
            </w:pPr>
            <w:r w:rsidRPr="002F1CAB">
              <w:t>其中：卖出回购金融资产支出</w:t>
            </w:r>
          </w:p>
        </w:tc>
        <w:tc>
          <w:tcPr>
            <w:tcW w:w="2250" w:type="dxa"/>
            <w:vAlign w:val="center"/>
          </w:tcPr>
          <w:p w:rsidR="0013590E" w:rsidRPr="002F1CAB" w:rsidRDefault="0013590E" w:rsidP="009039C5">
            <w:pPr>
              <w:pStyle w:val="afb"/>
              <w:jc w:val="right"/>
            </w:pPr>
            <w:r w:rsidRPr="002F1CAB">
              <w:t>6,233,295.72</w:t>
            </w:r>
          </w:p>
        </w:tc>
        <w:tc>
          <w:tcPr>
            <w:tcW w:w="2322" w:type="dxa"/>
            <w:vAlign w:val="center"/>
          </w:tcPr>
          <w:p w:rsidR="0013590E" w:rsidRPr="002F1CAB" w:rsidRDefault="0013590E" w:rsidP="009039C5">
            <w:pPr>
              <w:pStyle w:val="afb"/>
              <w:jc w:val="right"/>
            </w:pPr>
            <w:r w:rsidRPr="002F1CAB">
              <w:t>1,647,522.33</w:t>
            </w:r>
          </w:p>
        </w:tc>
      </w:tr>
      <w:tr w:rsidR="0013590E" w:rsidRPr="002F1CAB" w:rsidTr="0013590E">
        <w:trPr>
          <w:jc w:val="center"/>
        </w:trPr>
        <w:tc>
          <w:tcPr>
            <w:tcW w:w="3420" w:type="dxa"/>
            <w:vAlign w:val="center"/>
          </w:tcPr>
          <w:p w:rsidR="0013590E" w:rsidRPr="002F1CAB" w:rsidRDefault="0013590E" w:rsidP="00A97BDA">
            <w:pPr>
              <w:rPr>
                <w:rFonts w:ascii="宋体" w:hAnsi="宋体"/>
                <w:color w:val="000000"/>
                <w:szCs w:val="21"/>
                <w:highlight w:val="red"/>
              </w:rPr>
            </w:pPr>
            <w:r w:rsidRPr="002F1CAB">
              <w:rPr>
                <w:rFonts w:ascii="宋体" w:hAnsi="宋体" w:hint="eastAsia"/>
                <w:color w:val="000000"/>
                <w:szCs w:val="21"/>
              </w:rPr>
              <w:t>6</w:t>
            </w:r>
            <w:r w:rsidRPr="002F1CAB">
              <w:rPr>
                <w:rFonts w:ascii="宋体" w:hAnsi="宋体"/>
                <w:color w:val="000000"/>
                <w:szCs w:val="21"/>
              </w:rPr>
              <w:t>．</w:t>
            </w:r>
            <w:r w:rsidRPr="002F1CAB">
              <w:rPr>
                <w:rFonts w:ascii="宋体" w:hAnsi="宋体" w:hint="eastAsia"/>
                <w:color w:val="000000"/>
                <w:szCs w:val="21"/>
              </w:rPr>
              <w:t>税金及附加</w:t>
            </w:r>
          </w:p>
        </w:tc>
        <w:tc>
          <w:tcPr>
            <w:tcW w:w="2250" w:type="dxa"/>
            <w:vAlign w:val="bottom"/>
          </w:tcPr>
          <w:p w:rsidR="0013590E" w:rsidRPr="002F1CAB" w:rsidRDefault="0013590E" w:rsidP="00A97BDA">
            <w:pPr>
              <w:jc w:val="right"/>
              <w:rPr>
                <w:rFonts w:ascii="宋体" w:hAnsi="宋体"/>
                <w:color w:val="000000"/>
                <w:szCs w:val="21"/>
              </w:rPr>
            </w:pPr>
            <w:r w:rsidRPr="002F1CAB">
              <w:rPr>
                <w:rFonts w:ascii="宋体" w:hAnsi="宋体"/>
                <w:color w:val="000000"/>
                <w:szCs w:val="21"/>
              </w:rPr>
              <w:t>97,945.30</w:t>
            </w:r>
          </w:p>
        </w:tc>
        <w:tc>
          <w:tcPr>
            <w:tcW w:w="2322" w:type="dxa"/>
            <w:vAlign w:val="bottom"/>
          </w:tcPr>
          <w:p w:rsidR="0013590E" w:rsidRPr="002F1CAB" w:rsidRDefault="0013590E" w:rsidP="00A97BDA">
            <w:pPr>
              <w:jc w:val="right"/>
              <w:rPr>
                <w:rFonts w:ascii="宋体" w:hAnsi="宋体"/>
                <w:color w:val="000000"/>
                <w:szCs w:val="21"/>
              </w:rPr>
            </w:pPr>
            <w:r w:rsidRPr="002F1CAB">
              <w:rPr>
                <w:rFonts w:ascii="宋体" w:hAnsi="宋体"/>
                <w:color w:val="000000"/>
                <w:szCs w:val="21"/>
              </w:rPr>
              <w:t>-</w:t>
            </w:r>
          </w:p>
        </w:tc>
      </w:tr>
      <w:tr w:rsidR="0013590E" w:rsidRPr="002F1CAB" w:rsidTr="0013590E">
        <w:trPr>
          <w:jc w:val="center"/>
        </w:trPr>
        <w:tc>
          <w:tcPr>
            <w:tcW w:w="3420" w:type="dxa"/>
            <w:vAlign w:val="center"/>
          </w:tcPr>
          <w:p w:rsidR="0013590E" w:rsidRPr="002F1CAB" w:rsidRDefault="0013590E" w:rsidP="009039C5">
            <w:pPr>
              <w:pStyle w:val="afb"/>
            </w:pPr>
            <w:r w:rsidRPr="002F1CAB">
              <w:rPr>
                <w:rFonts w:hint="eastAsia"/>
              </w:rPr>
              <w:t>7</w:t>
            </w:r>
            <w:r w:rsidRPr="002F1CAB">
              <w:t>．其他费用</w:t>
            </w:r>
          </w:p>
        </w:tc>
        <w:tc>
          <w:tcPr>
            <w:tcW w:w="2250" w:type="dxa"/>
            <w:vAlign w:val="center"/>
          </w:tcPr>
          <w:p w:rsidR="0013590E" w:rsidRPr="002F1CAB" w:rsidRDefault="0013590E" w:rsidP="009039C5">
            <w:pPr>
              <w:pStyle w:val="afb"/>
              <w:jc w:val="right"/>
            </w:pPr>
            <w:r w:rsidRPr="002F1CAB">
              <w:t>237,647.17</w:t>
            </w:r>
          </w:p>
        </w:tc>
        <w:tc>
          <w:tcPr>
            <w:tcW w:w="2322" w:type="dxa"/>
            <w:vAlign w:val="center"/>
          </w:tcPr>
          <w:p w:rsidR="0013590E" w:rsidRPr="002F1CAB" w:rsidRDefault="0013590E" w:rsidP="009039C5">
            <w:pPr>
              <w:pStyle w:val="afb"/>
              <w:jc w:val="right"/>
            </w:pPr>
            <w:r w:rsidRPr="002F1CAB">
              <w:t>189,508.21</w:t>
            </w:r>
          </w:p>
        </w:tc>
      </w:tr>
      <w:tr w:rsidR="0013590E" w:rsidRPr="002F1CAB" w:rsidTr="0013590E">
        <w:trPr>
          <w:jc w:val="center"/>
        </w:trPr>
        <w:tc>
          <w:tcPr>
            <w:tcW w:w="3420" w:type="dxa"/>
            <w:vAlign w:val="center"/>
          </w:tcPr>
          <w:p w:rsidR="0013590E" w:rsidRPr="002F1CAB" w:rsidRDefault="0013590E" w:rsidP="009039C5">
            <w:pPr>
              <w:pStyle w:val="afb"/>
              <w:rPr>
                <w:b/>
              </w:rPr>
            </w:pPr>
            <w:r w:rsidRPr="002F1CAB">
              <w:rPr>
                <w:b/>
              </w:rPr>
              <w:t>三、利润总额（亏损总额以“-”号填列）</w:t>
            </w:r>
          </w:p>
        </w:tc>
        <w:tc>
          <w:tcPr>
            <w:tcW w:w="2250" w:type="dxa"/>
            <w:vAlign w:val="center"/>
          </w:tcPr>
          <w:p w:rsidR="0013590E" w:rsidRPr="002F1CAB" w:rsidRDefault="0013590E" w:rsidP="009039C5">
            <w:pPr>
              <w:pStyle w:val="afb"/>
              <w:jc w:val="right"/>
            </w:pPr>
            <w:r w:rsidRPr="002F1CAB">
              <w:t>38,541,037.63</w:t>
            </w:r>
          </w:p>
        </w:tc>
        <w:tc>
          <w:tcPr>
            <w:tcW w:w="2322" w:type="dxa"/>
            <w:vAlign w:val="center"/>
          </w:tcPr>
          <w:p w:rsidR="0013590E" w:rsidRPr="002F1CAB" w:rsidRDefault="0013590E" w:rsidP="009039C5">
            <w:pPr>
              <w:pStyle w:val="afb"/>
              <w:jc w:val="right"/>
            </w:pPr>
            <w:r w:rsidRPr="002F1CAB">
              <w:t>25,399,923.90</w:t>
            </w:r>
          </w:p>
        </w:tc>
      </w:tr>
      <w:tr w:rsidR="0013590E" w:rsidRPr="002F1CAB" w:rsidTr="0013590E">
        <w:trPr>
          <w:jc w:val="center"/>
        </w:trPr>
        <w:tc>
          <w:tcPr>
            <w:tcW w:w="3420" w:type="dxa"/>
            <w:vAlign w:val="center"/>
          </w:tcPr>
          <w:p w:rsidR="0013590E" w:rsidRPr="002F1CAB" w:rsidRDefault="0013590E" w:rsidP="009039C5">
            <w:pPr>
              <w:pStyle w:val="afb"/>
            </w:pPr>
            <w:r w:rsidRPr="002F1CAB">
              <w:t>减：所得税费用</w:t>
            </w:r>
          </w:p>
        </w:tc>
        <w:tc>
          <w:tcPr>
            <w:tcW w:w="2250" w:type="dxa"/>
            <w:vAlign w:val="center"/>
          </w:tcPr>
          <w:p w:rsidR="0013590E" w:rsidRPr="002F1CAB" w:rsidRDefault="0013590E" w:rsidP="009039C5">
            <w:pPr>
              <w:pStyle w:val="afb"/>
              <w:jc w:val="right"/>
            </w:pPr>
            <w:r w:rsidRPr="002F1CAB">
              <w:t>-</w:t>
            </w:r>
          </w:p>
        </w:tc>
        <w:tc>
          <w:tcPr>
            <w:tcW w:w="2322" w:type="dxa"/>
            <w:vAlign w:val="center"/>
          </w:tcPr>
          <w:p w:rsidR="0013590E" w:rsidRPr="002F1CAB" w:rsidRDefault="0013590E" w:rsidP="009039C5">
            <w:pPr>
              <w:pStyle w:val="afb"/>
              <w:jc w:val="right"/>
            </w:pPr>
            <w:r w:rsidRPr="002F1CAB">
              <w:t>-</w:t>
            </w:r>
          </w:p>
        </w:tc>
      </w:tr>
      <w:tr w:rsidR="0013590E" w:rsidRPr="002F1CAB" w:rsidTr="0013590E">
        <w:trPr>
          <w:jc w:val="center"/>
        </w:trPr>
        <w:tc>
          <w:tcPr>
            <w:tcW w:w="3420" w:type="dxa"/>
            <w:vAlign w:val="center"/>
          </w:tcPr>
          <w:p w:rsidR="0013590E" w:rsidRPr="002F1CAB" w:rsidRDefault="0013590E" w:rsidP="009039C5">
            <w:pPr>
              <w:pStyle w:val="afb"/>
              <w:rPr>
                <w:b/>
              </w:rPr>
            </w:pPr>
            <w:r w:rsidRPr="002F1CAB">
              <w:rPr>
                <w:b/>
              </w:rPr>
              <w:t>四、净利润（净亏损以“-”号填列）</w:t>
            </w:r>
          </w:p>
        </w:tc>
        <w:tc>
          <w:tcPr>
            <w:tcW w:w="2250" w:type="dxa"/>
            <w:vAlign w:val="center"/>
          </w:tcPr>
          <w:p w:rsidR="0013590E" w:rsidRPr="002F1CAB" w:rsidRDefault="0013590E" w:rsidP="009039C5">
            <w:pPr>
              <w:pStyle w:val="afb"/>
              <w:jc w:val="right"/>
            </w:pPr>
            <w:r w:rsidRPr="002F1CAB">
              <w:t>38,541,037.63</w:t>
            </w:r>
          </w:p>
        </w:tc>
        <w:tc>
          <w:tcPr>
            <w:tcW w:w="2322" w:type="dxa"/>
            <w:vAlign w:val="center"/>
          </w:tcPr>
          <w:p w:rsidR="0013590E" w:rsidRPr="002F1CAB" w:rsidRDefault="0013590E" w:rsidP="009039C5">
            <w:pPr>
              <w:pStyle w:val="afb"/>
              <w:jc w:val="right"/>
            </w:pPr>
            <w:r w:rsidRPr="002F1CAB">
              <w:t>25,399,923.90</w:t>
            </w:r>
          </w:p>
        </w:tc>
      </w:tr>
    </w:tbl>
    <w:p w:rsidR="001548F9" w:rsidRPr="002F1CAB" w:rsidRDefault="001548F9" w:rsidP="00544190">
      <w:pPr>
        <w:pStyle w:val="23"/>
        <w:rPr>
          <w:rFonts w:ascii="宋体" w:hAnsi="宋体"/>
        </w:rPr>
      </w:pPr>
      <w:bookmarkStart w:id="157" w:name="_Toc225498270"/>
      <w:bookmarkStart w:id="158" w:name="_Toc481781075"/>
      <w:bookmarkStart w:id="159" w:name="_Toc481781254"/>
      <w:bookmarkStart w:id="160" w:name="_Toc481781426"/>
      <w:bookmarkStart w:id="161" w:name="_Toc481781592"/>
      <w:bookmarkStart w:id="162" w:name="_Toc522873900"/>
      <w:r w:rsidRPr="002F1CAB">
        <w:rPr>
          <w:rFonts w:ascii="宋体" w:hAnsi="宋体"/>
        </w:rPr>
        <w:t>6.3 所有者权益（基金净值）变动表</w:t>
      </w:r>
      <w:bookmarkEnd w:id="157"/>
      <w:bookmarkEnd w:id="158"/>
      <w:bookmarkEnd w:id="159"/>
      <w:bookmarkEnd w:id="160"/>
      <w:bookmarkEnd w:id="161"/>
      <w:bookmarkEnd w:id="162"/>
    </w:p>
    <w:p w:rsidR="001548F9" w:rsidRPr="002F1CAB" w:rsidRDefault="001548F9" w:rsidP="00E33613">
      <w:pPr>
        <w:pStyle w:val="XB"/>
        <w:ind w:firstLine="420"/>
      </w:pPr>
      <w:r w:rsidRPr="002F1CAB">
        <w:t>会计主体：博时安慧18个月定期开放债券型证券投资基金</w:t>
      </w:r>
    </w:p>
    <w:p w:rsidR="001548F9" w:rsidRPr="002F1CAB" w:rsidRDefault="001548F9" w:rsidP="00E33613">
      <w:pPr>
        <w:pStyle w:val="XB"/>
        <w:ind w:firstLine="420"/>
      </w:pPr>
      <w:r w:rsidRPr="002F1CAB">
        <w:t>本报告期：2018年1月1日至2018年6月30日</w:t>
      </w:r>
    </w:p>
    <w:p w:rsidR="001548F9" w:rsidRPr="002F1CAB" w:rsidRDefault="001548F9" w:rsidP="00E33613">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222"/>
      </w:tblGrid>
      <w:tr w:rsidR="001548F9" w:rsidRPr="002F1CAB" w:rsidTr="009039C5">
        <w:trPr>
          <w:jc w:val="center"/>
        </w:trPr>
        <w:tc>
          <w:tcPr>
            <w:tcW w:w="2552" w:type="dxa"/>
            <w:vMerge w:val="restart"/>
            <w:vAlign w:val="center"/>
          </w:tcPr>
          <w:p w:rsidR="001548F9" w:rsidRPr="002F1CAB" w:rsidRDefault="001548F9" w:rsidP="009039C5">
            <w:pPr>
              <w:pStyle w:val="afb"/>
              <w:jc w:val="center"/>
              <w:rPr>
                <w:b/>
              </w:rPr>
            </w:pPr>
            <w:r w:rsidRPr="002F1CAB">
              <w:rPr>
                <w:b/>
              </w:rPr>
              <w:t>项目</w:t>
            </w:r>
          </w:p>
        </w:tc>
        <w:tc>
          <w:tcPr>
            <w:tcW w:w="6520" w:type="dxa"/>
            <w:gridSpan w:val="3"/>
            <w:vAlign w:val="center"/>
          </w:tcPr>
          <w:p w:rsidR="001548F9" w:rsidRPr="002F1CAB" w:rsidRDefault="001548F9" w:rsidP="009039C5">
            <w:pPr>
              <w:pStyle w:val="afb"/>
              <w:jc w:val="center"/>
              <w:rPr>
                <w:b/>
              </w:rPr>
            </w:pPr>
            <w:r w:rsidRPr="002F1CAB">
              <w:rPr>
                <w:b/>
              </w:rPr>
              <w:t>本期</w:t>
            </w:r>
          </w:p>
          <w:p w:rsidR="001548F9" w:rsidRPr="002F1CAB" w:rsidRDefault="001548F9" w:rsidP="009039C5">
            <w:pPr>
              <w:pStyle w:val="afb"/>
              <w:jc w:val="center"/>
              <w:rPr>
                <w:b/>
              </w:rPr>
            </w:pPr>
            <w:r w:rsidRPr="002F1CAB">
              <w:rPr>
                <w:b/>
              </w:rPr>
              <w:t>2018年1月1日至2018年6月30日</w:t>
            </w:r>
          </w:p>
        </w:tc>
      </w:tr>
      <w:tr w:rsidR="001548F9" w:rsidRPr="002F1CAB" w:rsidTr="009039C5">
        <w:trPr>
          <w:jc w:val="center"/>
        </w:trPr>
        <w:tc>
          <w:tcPr>
            <w:tcW w:w="2552" w:type="dxa"/>
            <w:vMerge/>
            <w:vAlign w:val="center"/>
          </w:tcPr>
          <w:p w:rsidR="001548F9" w:rsidRPr="002F1CAB" w:rsidRDefault="001548F9" w:rsidP="009039C5">
            <w:pPr>
              <w:pStyle w:val="afb"/>
              <w:jc w:val="center"/>
              <w:rPr>
                <w:b/>
              </w:rPr>
            </w:pPr>
          </w:p>
        </w:tc>
        <w:tc>
          <w:tcPr>
            <w:tcW w:w="2149" w:type="dxa"/>
            <w:vAlign w:val="center"/>
          </w:tcPr>
          <w:p w:rsidR="001548F9" w:rsidRPr="002F1CAB" w:rsidRDefault="001548F9" w:rsidP="009039C5">
            <w:pPr>
              <w:pStyle w:val="afb"/>
              <w:jc w:val="center"/>
              <w:rPr>
                <w:b/>
              </w:rPr>
            </w:pPr>
            <w:r w:rsidRPr="002F1CAB">
              <w:rPr>
                <w:b/>
              </w:rPr>
              <w:t>实收基金</w:t>
            </w:r>
          </w:p>
        </w:tc>
        <w:tc>
          <w:tcPr>
            <w:tcW w:w="2149" w:type="dxa"/>
            <w:vAlign w:val="center"/>
          </w:tcPr>
          <w:p w:rsidR="001548F9" w:rsidRPr="002F1CAB" w:rsidRDefault="001548F9" w:rsidP="009039C5">
            <w:pPr>
              <w:pStyle w:val="afb"/>
              <w:jc w:val="center"/>
              <w:rPr>
                <w:b/>
              </w:rPr>
            </w:pPr>
            <w:r w:rsidRPr="002F1CAB">
              <w:rPr>
                <w:b/>
              </w:rPr>
              <w:t>未分配利润</w:t>
            </w:r>
          </w:p>
        </w:tc>
        <w:tc>
          <w:tcPr>
            <w:tcW w:w="2222" w:type="dxa"/>
            <w:vAlign w:val="center"/>
          </w:tcPr>
          <w:p w:rsidR="001548F9" w:rsidRPr="002F1CAB" w:rsidRDefault="001548F9" w:rsidP="009039C5">
            <w:pPr>
              <w:pStyle w:val="afb"/>
              <w:jc w:val="center"/>
              <w:rPr>
                <w:b/>
              </w:rPr>
            </w:pPr>
            <w:r w:rsidRPr="002F1CAB">
              <w:rPr>
                <w:b/>
              </w:rPr>
              <w:t>所有者权益合计</w:t>
            </w:r>
          </w:p>
        </w:tc>
      </w:tr>
      <w:tr w:rsidR="001548F9" w:rsidRPr="002F1CAB" w:rsidTr="009039C5">
        <w:trPr>
          <w:jc w:val="center"/>
        </w:trPr>
        <w:tc>
          <w:tcPr>
            <w:tcW w:w="2552" w:type="dxa"/>
            <w:vAlign w:val="center"/>
          </w:tcPr>
          <w:p w:rsidR="001548F9" w:rsidRPr="002F1CAB" w:rsidRDefault="001548F9" w:rsidP="009039C5">
            <w:pPr>
              <w:pStyle w:val="afb"/>
            </w:pPr>
            <w:r w:rsidRPr="002F1CAB">
              <w:t>一、期初所有者权益（基金净值）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15,007,000.03</w:t>
            </w:r>
          </w:p>
        </w:tc>
        <w:tc>
          <w:tcPr>
            <w:tcW w:w="2222" w:type="dxa"/>
            <w:vAlign w:val="center"/>
          </w:tcPr>
          <w:p w:rsidR="001548F9" w:rsidRPr="002F1CAB" w:rsidRDefault="001548F9" w:rsidP="009039C5">
            <w:pPr>
              <w:pStyle w:val="afb"/>
              <w:jc w:val="right"/>
            </w:pPr>
            <w:r w:rsidRPr="002F1CAB">
              <w:t>1,412,973,681.34</w:t>
            </w:r>
          </w:p>
        </w:tc>
      </w:tr>
      <w:tr w:rsidR="001548F9" w:rsidRPr="002F1CAB" w:rsidTr="009039C5">
        <w:trPr>
          <w:jc w:val="center"/>
        </w:trPr>
        <w:tc>
          <w:tcPr>
            <w:tcW w:w="2552" w:type="dxa"/>
            <w:vAlign w:val="center"/>
          </w:tcPr>
          <w:p w:rsidR="001548F9" w:rsidRPr="002F1CAB" w:rsidRDefault="001548F9" w:rsidP="009039C5">
            <w:pPr>
              <w:pStyle w:val="afb"/>
            </w:pPr>
            <w:r w:rsidRPr="002F1CAB">
              <w:t>二、本期经营活动产生的基金净值变动数（本期利润）</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38,541,037.63</w:t>
            </w:r>
          </w:p>
        </w:tc>
        <w:tc>
          <w:tcPr>
            <w:tcW w:w="2222" w:type="dxa"/>
            <w:vAlign w:val="center"/>
          </w:tcPr>
          <w:p w:rsidR="001548F9" w:rsidRPr="002F1CAB" w:rsidRDefault="001548F9" w:rsidP="009039C5">
            <w:pPr>
              <w:pStyle w:val="afb"/>
              <w:jc w:val="right"/>
            </w:pPr>
            <w:r w:rsidRPr="002F1CAB">
              <w:t>38,541,037.63</w:t>
            </w:r>
          </w:p>
        </w:tc>
      </w:tr>
      <w:tr w:rsidR="001548F9" w:rsidRPr="002F1CAB" w:rsidTr="009039C5">
        <w:trPr>
          <w:jc w:val="center"/>
        </w:trPr>
        <w:tc>
          <w:tcPr>
            <w:tcW w:w="2552" w:type="dxa"/>
            <w:vAlign w:val="center"/>
          </w:tcPr>
          <w:p w:rsidR="001548F9" w:rsidRPr="002F1CAB" w:rsidRDefault="001548F9" w:rsidP="009039C5">
            <w:pPr>
              <w:pStyle w:val="afb"/>
            </w:pPr>
            <w:r w:rsidRPr="002F1CAB">
              <w:t>三、本期基金份额交易产生的基金净值变动数（净值减少以“-”号填列）</w:t>
            </w:r>
          </w:p>
        </w:tc>
        <w:tc>
          <w:tcPr>
            <w:tcW w:w="2149" w:type="dxa"/>
            <w:vAlign w:val="center"/>
          </w:tcPr>
          <w:p w:rsidR="001548F9" w:rsidRPr="002F1CAB" w:rsidRDefault="001548F9" w:rsidP="009039C5">
            <w:pPr>
              <w:pStyle w:val="afb"/>
              <w:jc w:val="right"/>
            </w:pPr>
            <w:r w:rsidRPr="002F1CAB">
              <w:t>-1,351,675,953.46</w:t>
            </w:r>
          </w:p>
        </w:tc>
        <w:tc>
          <w:tcPr>
            <w:tcW w:w="2149" w:type="dxa"/>
            <w:vAlign w:val="center"/>
          </w:tcPr>
          <w:p w:rsidR="001548F9" w:rsidRPr="002F1CAB" w:rsidRDefault="001548F9" w:rsidP="009039C5">
            <w:pPr>
              <w:pStyle w:val="afb"/>
              <w:jc w:val="right"/>
            </w:pPr>
            <w:r w:rsidRPr="002F1CAB">
              <w:t>-51,770,511.15</w:t>
            </w:r>
          </w:p>
        </w:tc>
        <w:tc>
          <w:tcPr>
            <w:tcW w:w="2222" w:type="dxa"/>
            <w:vAlign w:val="center"/>
          </w:tcPr>
          <w:p w:rsidR="001548F9" w:rsidRPr="002F1CAB" w:rsidRDefault="001548F9" w:rsidP="009039C5">
            <w:pPr>
              <w:pStyle w:val="afb"/>
              <w:jc w:val="right"/>
            </w:pPr>
            <w:r w:rsidRPr="002F1CAB">
              <w:t>-1,403,446,464.61</w:t>
            </w:r>
          </w:p>
        </w:tc>
      </w:tr>
      <w:tr w:rsidR="001548F9" w:rsidRPr="002F1CAB" w:rsidTr="009039C5">
        <w:trPr>
          <w:jc w:val="center"/>
        </w:trPr>
        <w:tc>
          <w:tcPr>
            <w:tcW w:w="2552" w:type="dxa"/>
            <w:vAlign w:val="center"/>
          </w:tcPr>
          <w:p w:rsidR="001548F9" w:rsidRPr="002F1CAB" w:rsidRDefault="001548F9" w:rsidP="009039C5">
            <w:pPr>
              <w:pStyle w:val="afb"/>
            </w:pPr>
            <w:r w:rsidRPr="002F1CAB">
              <w:t>其中：1.基金申购款</w:t>
            </w:r>
          </w:p>
        </w:tc>
        <w:tc>
          <w:tcPr>
            <w:tcW w:w="2149" w:type="dxa"/>
            <w:vAlign w:val="center"/>
          </w:tcPr>
          <w:p w:rsidR="001548F9" w:rsidRPr="002F1CAB" w:rsidRDefault="001548F9" w:rsidP="009039C5">
            <w:pPr>
              <w:pStyle w:val="afb"/>
              <w:jc w:val="right"/>
            </w:pPr>
            <w:r w:rsidRPr="002F1CAB">
              <w:t>193.32</w:t>
            </w:r>
          </w:p>
        </w:tc>
        <w:tc>
          <w:tcPr>
            <w:tcW w:w="2149" w:type="dxa"/>
            <w:vAlign w:val="center"/>
          </w:tcPr>
          <w:p w:rsidR="001548F9" w:rsidRPr="002F1CAB" w:rsidRDefault="001548F9" w:rsidP="009039C5">
            <w:pPr>
              <w:pStyle w:val="afb"/>
              <w:jc w:val="right"/>
            </w:pPr>
            <w:r w:rsidRPr="002F1CAB">
              <w:t>6.62</w:t>
            </w:r>
          </w:p>
        </w:tc>
        <w:tc>
          <w:tcPr>
            <w:tcW w:w="2222" w:type="dxa"/>
            <w:vAlign w:val="center"/>
          </w:tcPr>
          <w:p w:rsidR="001548F9" w:rsidRPr="002F1CAB" w:rsidRDefault="001548F9" w:rsidP="009039C5">
            <w:pPr>
              <w:pStyle w:val="afb"/>
              <w:jc w:val="right"/>
            </w:pPr>
            <w:r w:rsidRPr="002F1CAB">
              <w:t>199.94</w:t>
            </w:r>
          </w:p>
        </w:tc>
      </w:tr>
      <w:tr w:rsidR="001548F9" w:rsidRPr="002F1CAB" w:rsidTr="009039C5">
        <w:trPr>
          <w:jc w:val="center"/>
        </w:trPr>
        <w:tc>
          <w:tcPr>
            <w:tcW w:w="2552" w:type="dxa"/>
            <w:vAlign w:val="center"/>
          </w:tcPr>
          <w:p w:rsidR="001548F9" w:rsidRPr="002F1CAB" w:rsidRDefault="001548F9" w:rsidP="009039C5">
            <w:pPr>
              <w:pStyle w:val="afb"/>
            </w:pPr>
            <w:r w:rsidRPr="002F1CAB">
              <w:t>2.基金赎回款</w:t>
            </w:r>
          </w:p>
        </w:tc>
        <w:tc>
          <w:tcPr>
            <w:tcW w:w="2149" w:type="dxa"/>
            <w:vAlign w:val="center"/>
          </w:tcPr>
          <w:p w:rsidR="001548F9" w:rsidRPr="002F1CAB" w:rsidRDefault="001548F9" w:rsidP="009039C5">
            <w:pPr>
              <w:pStyle w:val="afb"/>
              <w:jc w:val="right"/>
            </w:pPr>
            <w:r w:rsidRPr="002F1CAB">
              <w:t>-1,351,676,146.78</w:t>
            </w:r>
          </w:p>
        </w:tc>
        <w:tc>
          <w:tcPr>
            <w:tcW w:w="2149" w:type="dxa"/>
            <w:vAlign w:val="center"/>
          </w:tcPr>
          <w:p w:rsidR="001548F9" w:rsidRPr="002F1CAB" w:rsidRDefault="001548F9" w:rsidP="009039C5">
            <w:pPr>
              <w:pStyle w:val="afb"/>
              <w:jc w:val="right"/>
            </w:pPr>
            <w:r w:rsidRPr="002F1CAB">
              <w:t>-51,770,517.77</w:t>
            </w:r>
          </w:p>
        </w:tc>
        <w:tc>
          <w:tcPr>
            <w:tcW w:w="2222" w:type="dxa"/>
            <w:vAlign w:val="center"/>
          </w:tcPr>
          <w:p w:rsidR="001548F9" w:rsidRPr="002F1CAB" w:rsidRDefault="001548F9" w:rsidP="009039C5">
            <w:pPr>
              <w:pStyle w:val="afb"/>
              <w:jc w:val="right"/>
            </w:pPr>
            <w:r w:rsidRPr="002F1CAB">
              <w:t>-1,403,446,664.55</w:t>
            </w:r>
          </w:p>
        </w:tc>
      </w:tr>
      <w:tr w:rsidR="001548F9" w:rsidRPr="002F1CAB" w:rsidTr="009039C5">
        <w:trPr>
          <w:jc w:val="center"/>
        </w:trPr>
        <w:tc>
          <w:tcPr>
            <w:tcW w:w="2552" w:type="dxa"/>
            <w:vAlign w:val="center"/>
          </w:tcPr>
          <w:p w:rsidR="001548F9" w:rsidRPr="002F1CAB" w:rsidRDefault="001548F9" w:rsidP="009039C5">
            <w:pPr>
              <w:pStyle w:val="afb"/>
            </w:pPr>
            <w:r w:rsidRPr="002F1CAB">
              <w:t>四、本期向基金份额持有人分配利润产生的基金净值变动（净值减少以“-”号填列）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五、期末所有者权益（基金净值）</w:t>
            </w:r>
          </w:p>
        </w:tc>
        <w:tc>
          <w:tcPr>
            <w:tcW w:w="2149" w:type="dxa"/>
            <w:vAlign w:val="center"/>
          </w:tcPr>
          <w:p w:rsidR="001548F9" w:rsidRPr="002F1CAB" w:rsidRDefault="001548F9" w:rsidP="009039C5">
            <w:pPr>
              <w:pStyle w:val="afb"/>
              <w:jc w:val="right"/>
            </w:pPr>
            <w:r w:rsidRPr="002F1CAB">
              <w:t>46,290,727.85</w:t>
            </w:r>
          </w:p>
        </w:tc>
        <w:tc>
          <w:tcPr>
            <w:tcW w:w="2149" w:type="dxa"/>
            <w:vAlign w:val="center"/>
          </w:tcPr>
          <w:p w:rsidR="001548F9" w:rsidRPr="002F1CAB" w:rsidRDefault="001548F9" w:rsidP="009039C5">
            <w:pPr>
              <w:pStyle w:val="afb"/>
              <w:jc w:val="right"/>
            </w:pPr>
            <w:r w:rsidRPr="002F1CAB">
              <w:t>1,777,526.51</w:t>
            </w:r>
          </w:p>
        </w:tc>
        <w:tc>
          <w:tcPr>
            <w:tcW w:w="2222" w:type="dxa"/>
            <w:vAlign w:val="center"/>
          </w:tcPr>
          <w:p w:rsidR="001548F9" w:rsidRPr="002F1CAB" w:rsidRDefault="001548F9" w:rsidP="009039C5">
            <w:pPr>
              <w:pStyle w:val="afb"/>
              <w:jc w:val="right"/>
            </w:pPr>
            <w:r w:rsidRPr="002F1CAB">
              <w:t>48,068,254.36</w:t>
            </w:r>
          </w:p>
        </w:tc>
      </w:tr>
      <w:tr w:rsidR="001548F9" w:rsidRPr="002F1CAB" w:rsidTr="009039C5">
        <w:trPr>
          <w:jc w:val="center"/>
        </w:trPr>
        <w:tc>
          <w:tcPr>
            <w:tcW w:w="2552" w:type="dxa"/>
            <w:vMerge w:val="restart"/>
            <w:vAlign w:val="center"/>
          </w:tcPr>
          <w:p w:rsidR="001548F9" w:rsidRPr="002F1CAB" w:rsidRDefault="001548F9" w:rsidP="009039C5">
            <w:pPr>
              <w:pStyle w:val="afb"/>
              <w:jc w:val="center"/>
              <w:rPr>
                <w:b/>
              </w:rPr>
            </w:pPr>
            <w:r w:rsidRPr="002F1CAB">
              <w:rPr>
                <w:b/>
              </w:rPr>
              <w:t>项目</w:t>
            </w:r>
          </w:p>
        </w:tc>
        <w:tc>
          <w:tcPr>
            <w:tcW w:w="6520" w:type="dxa"/>
            <w:gridSpan w:val="3"/>
            <w:vAlign w:val="center"/>
          </w:tcPr>
          <w:p w:rsidR="001548F9" w:rsidRPr="002F1CAB" w:rsidRDefault="001548F9" w:rsidP="009039C5">
            <w:pPr>
              <w:pStyle w:val="afb"/>
              <w:jc w:val="center"/>
              <w:rPr>
                <w:b/>
              </w:rPr>
            </w:pPr>
            <w:r w:rsidRPr="002F1CAB">
              <w:rPr>
                <w:b/>
              </w:rPr>
              <w:t>上年度可比期间</w:t>
            </w:r>
          </w:p>
          <w:p w:rsidR="001548F9" w:rsidRPr="002F1CAB" w:rsidRDefault="001548F9" w:rsidP="009039C5">
            <w:pPr>
              <w:pStyle w:val="afb"/>
              <w:jc w:val="center"/>
              <w:rPr>
                <w:b/>
              </w:rPr>
            </w:pPr>
            <w:r w:rsidRPr="002F1CAB">
              <w:rPr>
                <w:b/>
              </w:rPr>
              <w:t>2017年1月1日至2017年6月30日</w:t>
            </w:r>
          </w:p>
        </w:tc>
      </w:tr>
      <w:tr w:rsidR="001548F9" w:rsidRPr="002F1CAB" w:rsidTr="009039C5">
        <w:trPr>
          <w:jc w:val="center"/>
        </w:trPr>
        <w:tc>
          <w:tcPr>
            <w:tcW w:w="2552" w:type="dxa"/>
            <w:vMerge/>
            <w:vAlign w:val="center"/>
          </w:tcPr>
          <w:p w:rsidR="001548F9" w:rsidRPr="002F1CAB" w:rsidRDefault="001548F9" w:rsidP="009039C5">
            <w:pPr>
              <w:pStyle w:val="afb"/>
              <w:jc w:val="center"/>
              <w:rPr>
                <w:b/>
              </w:rPr>
            </w:pPr>
          </w:p>
        </w:tc>
        <w:tc>
          <w:tcPr>
            <w:tcW w:w="2149" w:type="dxa"/>
            <w:vAlign w:val="center"/>
          </w:tcPr>
          <w:p w:rsidR="001548F9" w:rsidRPr="002F1CAB" w:rsidRDefault="001548F9" w:rsidP="009039C5">
            <w:pPr>
              <w:pStyle w:val="afb"/>
              <w:jc w:val="center"/>
              <w:rPr>
                <w:b/>
              </w:rPr>
            </w:pPr>
            <w:r w:rsidRPr="002F1CAB">
              <w:rPr>
                <w:b/>
              </w:rPr>
              <w:t>实收基金</w:t>
            </w:r>
          </w:p>
        </w:tc>
        <w:tc>
          <w:tcPr>
            <w:tcW w:w="2149" w:type="dxa"/>
          </w:tcPr>
          <w:p w:rsidR="001548F9" w:rsidRPr="002F1CAB" w:rsidRDefault="001548F9" w:rsidP="009039C5">
            <w:pPr>
              <w:pStyle w:val="afb"/>
              <w:jc w:val="center"/>
              <w:rPr>
                <w:b/>
              </w:rPr>
            </w:pPr>
            <w:r w:rsidRPr="002F1CAB">
              <w:rPr>
                <w:b/>
              </w:rPr>
              <w:t>未分配利润</w:t>
            </w:r>
          </w:p>
        </w:tc>
        <w:tc>
          <w:tcPr>
            <w:tcW w:w="2222" w:type="dxa"/>
            <w:vAlign w:val="center"/>
          </w:tcPr>
          <w:p w:rsidR="001548F9" w:rsidRPr="002F1CAB" w:rsidRDefault="001548F9" w:rsidP="009039C5">
            <w:pPr>
              <w:pStyle w:val="afb"/>
              <w:jc w:val="center"/>
              <w:rPr>
                <w:b/>
              </w:rPr>
            </w:pPr>
            <w:r w:rsidRPr="002F1CAB">
              <w:rPr>
                <w:b/>
              </w:rPr>
              <w:t>所有者权益合计</w:t>
            </w:r>
          </w:p>
        </w:tc>
      </w:tr>
      <w:tr w:rsidR="001548F9" w:rsidRPr="002F1CAB" w:rsidTr="009039C5">
        <w:trPr>
          <w:jc w:val="center"/>
        </w:trPr>
        <w:tc>
          <w:tcPr>
            <w:tcW w:w="2552" w:type="dxa"/>
            <w:vAlign w:val="center"/>
          </w:tcPr>
          <w:p w:rsidR="001548F9" w:rsidRPr="002F1CAB" w:rsidRDefault="001548F9" w:rsidP="009039C5">
            <w:pPr>
              <w:pStyle w:val="afb"/>
            </w:pPr>
            <w:r w:rsidRPr="002F1CAB">
              <w:t>一、期初所有者权益（基金净值）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2,579,526.46</w:t>
            </w:r>
          </w:p>
        </w:tc>
        <w:tc>
          <w:tcPr>
            <w:tcW w:w="2222" w:type="dxa"/>
            <w:vAlign w:val="center"/>
          </w:tcPr>
          <w:p w:rsidR="001548F9" w:rsidRPr="002F1CAB" w:rsidRDefault="001548F9" w:rsidP="009039C5">
            <w:pPr>
              <w:pStyle w:val="afb"/>
              <w:jc w:val="right"/>
            </w:pPr>
            <w:r w:rsidRPr="002F1CAB">
              <w:t>1,400,546,207.77</w:t>
            </w:r>
          </w:p>
        </w:tc>
      </w:tr>
      <w:tr w:rsidR="001548F9" w:rsidRPr="002F1CAB" w:rsidTr="009039C5">
        <w:trPr>
          <w:jc w:val="center"/>
        </w:trPr>
        <w:tc>
          <w:tcPr>
            <w:tcW w:w="2552" w:type="dxa"/>
            <w:vAlign w:val="center"/>
          </w:tcPr>
          <w:p w:rsidR="001548F9" w:rsidRPr="002F1CAB" w:rsidRDefault="001548F9" w:rsidP="009039C5">
            <w:pPr>
              <w:pStyle w:val="afb"/>
            </w:pPr>
            <w:r w:rsidRPr="002F1CAB">
              <w:t>二、本期经营活动产生的基金净值变动数（本期利润）</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25,399,923.90</w:t>
            </w:r>
          </w:p>
        </w:tc>
        <w:tc>
          <w:tcPr>
            <w:tcW w:w="2222" w:type="dxa"/>
            <w:vAlign w:val="center"/>
          </w:tcPr>
          <w:p w:rsidR="001548F9" w:rsidRPr="002F1CAB" w:rsidRDefault="001548F9" w:rsidP="009039C5">
            <w:pPr>
              <w:pStyle w:val="afb"/>
              <w:jc w:val="right"/>
            </w:pPr>
            <w:r w:rsidRPr="002F1CAB">
              <w:t>25,399,923.90</w:t>
            </w:r>
          </w:p>
        </w:tc>
      </w:tr>
      <w:tr w:rsidR="001548F9" w:rsidRPr="002F1CAB" w:rsidTr="009039C5">
        <w:trPr>
          <w:jc w:val="center"/>
        </w:trPr>
        <w:tc>
          <w:tcPr>
            <w:tcW w:w="2552" w:type="dxa"/>
            <w:vAlign w:val="center"/>
          </w:tcPr>
          <w:p w:rsidR="001548F9" w:rsidRPr="002F1CAB" w:rsidRDefault="001548F9" w:rsidP="009039C5">
            <w:pPr>
              <w:pStyle w:val="afb"/>
            </w:pPr>
            <w:r w:rsidRPr="002F1CAB">
              <w:t>三、本期基金份额交易产生的基金净值变动数（净值减少以“-”号填列）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其中：1.基金申购款</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2.基金赎回款</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四、本期向基金份额持有人分配利润产生的基金净值变动（净值减少以“-”号填列）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五、期末所有者权益（基金净值）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27,979,450.36</w:t>
            </w:r>
          </w:p>
        </w:tc>
        <w:tc>
          <w:tcPr>
            <w:tcW w:w="2222" w:type="dxa"/>
            <w:vAlign w:val="center"/>
          </w:tcPr>
          <w:p w:rsidR="001548F9" w:rsidRPr="002F1CAB" w:rsidRDefault="001548F9" w:rsidP="009039C5">
            <w:pPr>
              <w:pStyle w:val="afb"/>
              <w:jc w:val="right"/>
            </w:pPr>
            <w:r w:rsidRPr="002F1CAB">
              <w:t>1,425,946,131.67</w:t>
            </w:r>
          </w:p>
        </w:tc>
      </w:tr>
    </w:tbl>
    <w:p w:rsidR="0039626A" w:rsidRPr="002F1CAB" w:rsidRDefault="0039626A" w:rsidP="00A50571">
      <w:pPr>
        <w:pStyle w:val="afb"/>
      </w:pPr>
      <w:r w:rsidRPr="002F1CAB">
        <w:t>报表附注为财务报表的组成部分。</w:t>
      </w:r>
    </w:p>
    <w:p w:rsidR="0039626A" w:rsidRPr="002F1CAB" w:rsidRDefault="0039626A" w:rsidP="00A50571">
      <w:pPr>
        <w:pStyle w:val="afb"/>
      </w:pPr>
      <w:r w:rsidRPr="002F1CAB">
        <w:t>本报告6.1至6.4，财务报表由下列负责人签署：</w:t>
      </w:r>
    </w:p>
    <w:p w:rsidR="001548F9" w:rsidRPr="002F1CAB" w:rsidRDefault="007C0872" w:rsidP="00A50571">
      <w:pPr>
        <w:pStyle w:val="afb"/>
      </w:pPr>
      <w:r w:rsidRPr="002F1CAB">
        <w:t>基金管理人</w:t>
      </w:r>
      <w:r w:rsidR="0039626A" w:rsidRPr="002F1CAB">
        <w:t>负责人：江向阳，主管会计工作负责人：王德英，会计机构负责人：成江</w:t>
      </w:r>
    </w:p>
    <w:p w:rsidR="001548F9" w:rsidRPr="002F1CAB" w:rsidRDefault="001548F9" w:rsidP="00544190">
      <w:pPr>
        <w:pStyle w:val="23"/>
        <w:rPr>
          <w:rFonts w:ascii="宋体" w:hAnsi="宋体"/>
        </w:rPr>
      </w:pPr>
      <w:bookmarkStart w:id="163" w:name="_Toc225498271"/>
      <w:bookmarkStart w:id="164" w:name="_Toc481781076"/>
      <w:bookmarkStart w:id="165" w:name="_Toc481781255"/>
      <w:bookmarkStart w:id="166" w:name="_Toc481781427"/>
      <w:bookmarkStart w:id="167" w:name="_Toc481781593"/>
      <w:bookmarkStart w:id="168" w:name="_Toc522873901"/>
      <w:r w:rsidRPr="002F1CAB">
        <w:rPr>
          <w:rFonts w:ascii="宋体" w:hAnsi="宋体"/>
        </w:rPr>
        <w:t>6.4 报表附注</w:t>
      </w:r>
      <w:bookmarkEnd w:id="163"/>
      <w:bookmarkEnd w:id="164"/>
      <w:bookmarkEnd w:id="165"/>
      <w:bookmarkEnd w:id="166"/>
      <w:bookmarkEnd w:id="167"/>
      <w:bookmarkEnd w:id="168"/>
    </w:p>
    <w:p w:rsidR="00445FEE" w:rsidRPr="002F1CAB" w:rsidRDefault="001548F9" w:rsidP="00E33613">
      <w:pPr>
        <w:pStyle w:val="33"/>
        <w:rPr>
          <w:rFonts w:ascii="宋体" w:eastAsia="宋体" w:hAnsi="宋体"/>
        </w:rPr>
      </w:pPr>
      <w:bookmarkStart w:id="169" w:name="_Toc481781080"/>
      <w:r w:rsidRPr="002F1CAB">
        <w:rPr>
          <w:rFonts w:ascii="宋体" w:eastAsia="宋体" w:hAnsi="宋体"/>
        </w:rPr>
        <w:t xml:space="preserve">6.4.1 </w:t>
      </w:r>
      <w:r w:rsidR="006E3669" w:rsidRPr="002F1CAB">
        <w:rPr>
          <w:rFonts w:ascii="宋体" w:eastAsia="宋体" w:hAnsi="宋体"/>
        </w:rPr>
        <w:t>本报告期所采用的会计政策、会计估计与最近一期年度报告相一致的说明</w:t>
      </w:r>
      <w:bookmarkEnd w:id="169"/>
    </w:p>
    <w:p w:rsidR="002E1DC2" w:rsidRPr="002F1CAB" w:rsidRDefault="001548F9" w:rsidP="00E33613">
      <w:pPr>
        <w:pStyle w:val="XB"/>
        <w:ind w:firstLine="420"/>
      </w:pPr>
      <w:r w:rsidRPr="002F1CAB">
        <w:t>本报告期所采用的会计政策、会计估计与最近一期年度报告相一致。</w:t>
      </w:r>
    </w:p>
    <w:p w:rsidR="001548F9" w:rsidRPr="002F1CAB" w:rsidRDefault="001548F9" w:rsidP="00E33613">
      <w:pPr>
        <w:pStyle w:val="33"/>
        <w:rPr>
          <w:rFonts w:ascii="宋体" w:eastAsia="宋体" w:hAnsi="宋体"/>
        </w:rPr>
      </w:pPr>
      <w:bookmarkStart w:id="170" w:name="_Toc481781083"/>
      <w:r w:rsidRPr="002F1CAB">
        <w:rPr>
          <w:rFonts w:ascii="宋体" w:eastAsia="宋体" w:hAnsi="宋体"/>
        </w:rPr>
        <w:t>6.4.2 税项</w:t>
      </w:r>
      <w:bookmarkEnd w:id="170"/>
    </w:p>
    <w:p w:rsidR="00D91AFF" w:rsidRPr="002F1CAB" w:rsidRDefault="00B1768D">
      <w:pPr>
        <w:pStyle w:val="XB"/>
        <w:ind w:firstLine="420"/>
      </w:pPr>
      <w:r w:rsidRPr="002F1CAB">
        <w:t>根据财政部、国家税务总局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D91AFF" w:rsidRPr="002F1CAB" w:rsidRDefault="00B1768D">
      <w:pPr>
        <w:pStyle w:val="XB"/>
        <w:ind w:firstLine="420"/>
      </w:pPr>
      <w:r w:rsidRPr="002F1CAB">
        <w:t>(1)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D91AFF" w:rsidRPr="002F1CAB" w:rsidRDefault="00B1768D">
      <w:pPr>
        <w:pStyle w:val="XB"/>
        <w:ind w:firstLine="420"/>
      </w:pPr>
      <w:r w:rsidRPr="002F1CAB">
        <w:t>对证券投资基金管理人运用基金买卖债券的转让收入免征增值税，对国债、地方政府债以及金融同业往来利息收入亦免征增值税。资管产品管理人运营资管产品提供的贷款服务，以2018年1月1日起产生的利息及利息性质的收入为销售额。</w:t>
      </w:r>
    </w:p>
    <w:p w:rsidR="00D91AFF" w:rsidRPr="002F1CAB" w:rsidRDefault="00B1768D">
      <w:pPr>
        <w:pStyle w:val="XB"/>
        <w:ind w:firstLine="420"/>
      </w:pPr>
      <w:r w:rsidRPr="002F1CAB">
        <w:t>(2)对基金从证券市场中取得的收入，包括买卖债券的差价收入，债券的利息收入及其他收入，暂不征收企业所得税。</w:t>
      </w:r>
    </w:p>
    <w:p w:rsidR="00D91AFF" w:rsidRPr="002F1CAB" w:rsidRDefault="00B1768D">
      <w:pPr>
        <w:pStyle w:val="XB"/>
        <w:ind w:firstLine="420"/>
      </w:pPr>
      <w:r w:rsidRPr="002F1CAB">
        <w:t>(3)对基金取得的企业债券利息收入，应由发行债券的企业在向基金支付利息时代扣代缴20%的个人所得税。</w:t>
      </w:r>
    </w:p>
    <w:p w:rsidR="001548F9" w:rsidRPr="002F1CAB" w:rsidRDefault="001548F9" w:rsidP="00791585">
      <w:pPr>
        <w:pStyle w:val="XB"/>
        <w:ind w:firstLine="420"/>
      </w:pPr>
      <w:r w:rsidRPr="002F1CAB">
        <w:t>(4)本基金分别按实际缴纳的增值税额的7%、3%和2%缴纳城市维护建设税、教育费附加和地方教育费附加。</w:t>
      </w:r>
    </w:p>
    <w:p w:rsidR="001548F9" w:rsidRPr="002F1CAB" w:rsidRDefault="001548F9" w:rsidP="0013590E">
      <w:pPr>
        <w:pStyle w:val="41"/>
        <w:rPr>
          <w:rFonts w:ascii="宋体" w:eastAsia="宋体" w:hAnsi="宋体"/>
        </w:rPr>
      </w:pPr>
      <w:bookmarkStart w:id="171" w:name="_Toc481781120"/>
      <w:bookmarkStart w:id="172" w:name="_Toc481781292"/>
      <w:bookmarkStart w:id="173" w:name="_Toc481781464"/>
      <w:bookmarkStart w:id="174" w:name="_Toc481781630"/>
      <w:r w:rsidRPr="002F1CAB">
        <w:rPr>
          <w:rFonts w:ascii="宋体" w:eastAsia="宋体" w:hAnsi="宋体"/>
        </w:rPr>
        <w:t>6.4.</w:t>
      </w:r>
      <w:r w:rsidR="0013590E">
        <w:rPr>
          <w:rFonts w:ascii="宋体" w:eastAsia="宋体" w:hAnsi="宋体" w:hint="eastAsia"/>
        </w:rPr>
        <w:t>3</w:t>
      </w:r>
      <w:r w:rsidRPr="002F1CAB">
        <w:rPr>
          <w:rFonts w:ascii="宋体" w:eastAsia="宋体" w:hAnsi="宋体"/>
        </w:rPr>
        <w:t xml:space="preserve"> 关联方关系</w:t>
      </w:r>
      <w:bookmarkEnd w:id="171"/>
      <w:bookmarkEnd w:id="172"/>
      <w:bookmarkEnd w:id="173"/>
      <w:bookmarkEnd w:id="174"/>
    </w:p>
    <w:p w:rsidR="001548F9" w:rsidRPr="002F1CAB" w:rsidRDefault="001548F9" w:rsidP="00D64FB5">
      <w:pPr>
        <w:pStyle w:val="41"/>
        <w:rPr>
          <w:rFonts w:ascii="宋体" w:eastAsia="宋体" w:hAnsi="宋体"/>
        </w:rPr>
      </w:pPr>
      <w:bookmarkStart w:id="175" w:name="_Toc481781121"/>
      <w:bookmarkStart w:id="176" w:name="_Toc481781293"/>
      <w:bookmarkStart w:id="177" w:name="_Toc481781465"/>
      <w:bookmarkStart w:id="178" w:name="_Toc481781631"/>
      <w:r w:rsidRPr="002F1CAB">
        <w:rPr>
          <w:rFonts w:ascii="宋体" w:eastAsia="宋体" w:hAnsi="宋体"/>
        </w:rPr>
        <w:t>6.4.</w:t>
      </w:r>
      <w:r w:rsidR="0013590E">
        <w:rPr>
          <w:rFonts w:ascii="宋体" w:eastAsia="宋体" w:hAnsi="宋体" w:hint="eastAsia"/>
        </w:rPr>
        <w:t>3</w:t>
      </w:r>
      <w:r w:rsidRPr="002F1CAB">
        <w:rPr>
          <w:rFonts w:ascii="宋体" w:eastAsia="宋体" w:hAnsi="宋体"/>
        </w:rPr>
        <w:t>.1本报告期存在控制关系或其他重大利害关系的关联方发生变化的情况</w:t>
      </w:r>
      <w:bookmarkEnd w:id="175"/>
      <w:bookmarkEnd w:id="176"/>
      <w:bookmarkEnd w:id="177"/>
      <w:bookmarkEnd w:id="178"/>
    </w:p>
    <w:p w:rsidR="001548F9" w:rsidRPr="002F1CAB" w:rsidRDefault="001548F9" w:rsidP="00DF7043">
      <w:pPr>
        <w:pStyle w:val="XB"/>
        <w:ind w:firstLine="420"/>
      </w:pPr>
      <w:r w:rsidRPr="002F1CAB">
        <w:t>本报告期存在控制关系或其他重大利害关系的关联方未发生变化。</w:t>
      </w:r>
    </w:p>
    <w:p w:rsidR="001548F9" w:rsidRPr="002F1CAB" w:rsidRDefault="001548F9" w:rsidP="00D64FB5">
      <w:pPr>
        <w:pStyle w:val="41"/>
        <w:rPr>
          <w:rFonts w:ascii="宋体" w:eastAsia="宋体" w:hAnsi="宋体"/>
        </w:rPr>
      </w:pPr>
      <w:bookmarkStart w:id="179" w:name="_Toc481781122"/>
      <w:bookmarkStart w:id="180" w:name="_Toc481781294"/>
      <w:bookmarkStart w:id="181" w:name="_Toc481781466"/>
      <w:bookmarkStart w:id="182" w:name="_Toc481781632"/>
      <w:r w:rsidRPr="002F1CAB">
        <w:rPr>
          <w:rFonts w:ascii="宋体" w:eastAsia="宋体" w:hAnsi="宋体"/>
        </w:rPr>
        <w:t>6.4.</w:t>
      </w:r>
      <w:r w:rsidR="0013590E">
        <w:rPr>
          <w:rFonts w:ascii="宋体" w:eastAsia="宋体" w:hAnsi="宋体" w:hint="eastAsia"/>
        </w:rPr>
        <w:t>3</w:t>
      </w:r>
      <w:r w:rsidRPr="002F1CAB">
        <w:rPr>
          <w:rFonts w:ascii="宋体" w:eastAsia="宋体" w:hAnsi="宋体"/>
        </w:rPr>
        <w:t>.2 本报告期与基金发生关联交易的各关联方</w:t>
      </w:r>
      <w:bookmarkEnd w:id="179"/>
      <w:bookmarkEnd w:id="180"/>
      <w:bookmarkEnd w:id="181"/>
      <w:bookmarkEnd w:id="1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2F1CAB" w:rsidTr="009039C5">
        <w:trPr>
          <w:jc w:val="center"/>
        </w:trPr>
        <w:tc>
          <w:tcPr>
            <w:tcW w:w="5220" w:type="dxa"/>
          </w:tcPr>
          <w:p w:rsidR="001548F9" w:rsidRPr="002F1CAB" w:rsidRDefault="001548F9" w:rsidP="009039C5">
            <w:pPr>
              <w:pStyle w:val="afb"/>
              <w:jc w:val="center"/>
            </w:pPr>
            <w:r w:rsidRPr="002F1CAB">
              <w:t>关联方名称</w:t>
            </w:r>
          </w:p>
        </w:tc>
        <w:tc>
          <w:tcPr>
            <w:tcW w:w="3852" w:type="dxa"/>
          </w:tcPr>
          <w:p w:rsidR="001548F9" w:rsidRPr="002F1CAB" w:rsidRDefault="001548F9" w:rsidP="009039C5">
            <w:pPr>
              <w:pStyle w:val="afb"/>
              <w:jc w:val="center"/>
            </w:pPr>
            <w:r w:rsidRPr="002F1CAB">
              <w:t>与本基金的关系</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博时基金管理有限公司(“博时基金”)</w:t>
            </w:r>
          </w:p>
        </w:tc>
        <w:tc>
          <w:tcPr>
            <w:tcW w:w="3852" w:type="dxa"/>
            <w:vAlign w:val="center"/>
          </w:tcPr>
          <w:p w:rsidR="00D91AFF" w:rsidRPr="002F1CAB" w:rsidRDefault="00B1768D">
            <w:pPr>
              <w:jc w:val="left"/>
              <w:rPr>
                <w:rFonts w:ascii="宋体" w:hAnsi="宋体"/>
              </w:rPr>
            </w:pPr>
            <w:r w:rsidRPr="002F1CAB">
              <w:rPr>
                <w:rFonts w:ascii="宋体" w:hAnsi="宋体"/>
              </w:rPr>
              <w:t>基金管理人、注册登记机构、基金销售机构</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招商证券股份有限公司(“招商证券”)</w:t>
            </w:r>
          </w:p>
        </w:tc>
        <w:tc>
          <w:tcPr>
            <w:tcW w:w="3852" w:type="dxa"/>
            <w:vAlign w:val="center"/>
          </w:tcPr>
          <w:p w:rsidR="00D91AFF" w:rsidRPr="002F1CAB" w:rsidRDefault="00B1768D">
            <w:pPr>
              <w:jc w:val="left"/>
              <w:rPr>
                <w:rFonts w:ascii="宋体" w:hAnsi="宋体"/>
              </w:rPr>
            </w:pPr>
            <w:r w:rsidRPr="002F1CAB">
              <w:rPr>
                <w:rFonts w:ascii="宋体" w:hAnsi="宋体"/>
              </w:rPr>
              <w:t>基金管理人的股东</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中信银行股份有限公司(“中信银行”)</w:t>
            </w:r>
          </w:p>
        </w:tc>
        <w:tc>
          <w:tcPr>
            <w:tcW w:w="3852" w:type="dxa"/>
            <w:vAlign w:val="center"/>
          </w:tcPr>
          <w:p w:rsidR="00D91AFF" w:rsidRPr="002F1CAB" w:rsidRDefault="00B1768D">
            <w:pPr>
              <w:jc w:val="left"/>
              <w:rPr>
                <w:rFonts w:ascii="宋体" w:hAnsi="宋体"/>
              </w:rPr>
            </w:pPr>
            <w:r w:rsidRPr="002F1CAB">
              <w:rPr>
                <w:rFonts w:ascii="宋体" w:hAnsi="宋体"/>
              </w:rPr>
              <w:t>基金托管人</w:t>
            </w:r>
          </w:p>
        </w:tc>
      </w:tr>
    </w:tbl>
    <w:p w:rsidR="001548F9" w:rsidRPr="002F1CAB" w:rsidRDefault="001548F9" w:rsidP="00DF7043">
      <w:pPr>
        <w:pStyle w:val="afa"/>
      </w:pPr>
      <w:r w:rsidRPr="002F1CAB">
        <w:t>注：下述关联交易均在正常业务范围内按一般商业条款订立。</w:t>
      </w:r>
    </w:p>
    <w:p w:rsidR="001548F9" w:rsidRPr="002F1CAB" w:rsidRDefault="001548F9" w:rsidP="00D64FB5">
      <w:pPr>
        <w:pStyle w:val="33"/>
        <w:rPr>
          <w:rFonts w:ascii="宋体" w:eastAsia="宋体" w:hAnsi="宋体"/>
        </w:rPr>
      </w:pPr>
      <w:bookmarkStart w:id="183" w:name="_Toc481781123"/>
      <w:bookmarkStart w:id="184" w:name="_Toc481781295"/>
      <w:bookmarkStart w:id="185" w:name="_Toc481781467"/>
      <w:bookmarkStart w:id="186" w:name="_Toc481781633"/>
      <w:r w:rsidRPr="002F1CAB">
        <w:rPr>
          <w:rFonts w:ascii="宋体" w:eastAsia="宋体" w:hAnsi="宋体"/>
        </w:rPr>
        <w:t>6.4.</w:t>
      </w:r>
      <w:r w:rsidR="0013590E">
        <w:rPr>
          <w:rFonts w:ascii="宋体" w:eastAsia="宋体" w:hAnsi="宋体" w:hint="eastAsia"/>
        </w:rPr>
        <w:t>4</w:t>
      </w:r>
      <w:r w:rsidRPr="002F1CAB">
        <w:rPr>
          <w:rFonts w:ascii="宋体" w:eastAsia="宋体" w:hAnsi="宋体"/>
        </w:rPr>
        <w:t xml:space="preserve"> 本报告期及上年度可比期间的关联方交易</w:t>
      </w:r>
      <w:bookmarkEnd w:id="183"/>
      <w:bookmarkEnd w:id="184"/>
      <w:bookmarkEnd w:id="185"/>
      <w:bookmarkEnd w:id="186"/>
    </w:p>
    <w:p w:rsidR="001548F9" w:rsidRPr="002F1CAB" w:rsidRDefault="001548F9" w:rsidP="00D64FB5">
      <w:pPr>
        <w:pStyle w:val="41"/>
        <w:rPr>
          <w:rFonts w:ascii="宋体" w:eastAsia="宋体" w:hAnsi="宋体"/>
        </w:rPr>
      </w:pPr>
      <w:bookmarkStart w:id="187" w:name="_Toc481781124"/>
      <w:bookmarkStart w:id="188" w:name="_Toc481781296"/>
      <w:bookmarkStart w:id="189" w:name="_Toc481781468"/>
      <w:bookmarkStart w:id="190" w:name="_Toc481781634"/>
      <w:r w:rsidRPr="002F1CAB">
        <w:rPr>
          <w:rFonts w:ascii="宋体" w:eastAsia="宋体" w:hAnsi="宋体"/>
        </w:rPr>
        <w:t>6.4.</w:t>
      </w:r>
      <w:r w:rsidR="0013590E">
        <w:rPr>
          <w:rFonts w:ascii="宋体" w:eastAsia="宋体" w:hAnsi="宋体" w:hint="eastAsia"/>
        </w:rPr>
        <w:t>4</w:t>
      </w:r>
      <w:r w:rsidRPr="002F1CAB">
        <w:rPr>
          <w:rFonts w:ascii="宋体" w:eastAsia="宋体" w:hAnsi="宋体"/>
        </w:rPr>
        <w:t>.1 通过关联方交易单元进行的交易</w:t>
      </w:r>
      <w:bookmarkEnd w:id="187"/>
      <w:bookmarkEnd w:id="188"/>
      <w:bookmarkEnd w:id="189"/>
      <w:bookmarkEnd w:id="190"/>
    </w:p>
    <w:p w:rsidR="001548F9" w:rsidRPr="002F1CAB" w:rsidRDefault="001548F9" w:rsidP="00DF7043">
      <w:pPr>
        <w:pStyle w:val="XB"/>
        <w:ind w:firstLine="420"/>
      </w:pPr>
      <w:r w:rsidRPr="002F1CAB">
        <w:t>无。</w:t>
      </w:r>
    </w:p>
    <w:p w:rsidR="001548F9" w:rsidRPr="002F1CAB" w:rsidRDefault="0013590E" w:rsidP="00D64FB5">
      <w:pPr>
        <w:pStyle w:val="41"/>
        <w:rPr>
          <w:rFonts w:ascii="宋体" w:eastAsia="宋体" w:hAnsi="宋体"/>
        </w:rPr>
      </w:pPr>
      <w:bookmarkStart w:id="191" w:name="_Toc481781130"/>
      <w:bookmarkStart w:id="192" w:name="_Toc481781302"/>
      <w:bookmarkStart w:id="193" w:name="_Toc481781474"/>
      <w:bookmarkStart w:id="194" w:name="_Toc481781640"/>
      <w:r>
        <w:rPr>
          <w:rFonts w:ascii="宋体" w:eastAsia="宋体" w:hAnsi="宋体"/>
        </w:rPr>
        <w:t>6.4.4</w:t>
      </w:r>
      <w:r w:rsidR="001548F9" w:rsidRPr="002F1CAB">
        <w:rPr>
          <w:rFonts w:ascii="宋体" w:eastAsia="宋体" w:hAnsi="宋体"/>
        </w:rPr>
        <w:t>.2 关联方报酬</w:t>
      </w:r>
      <w:bookmarkEnd w:id="191"/>
      <w:bookmarkEnd w:id="192"/>
      <w:bookmarkEnd w:id="193"/>
      <w:bookmarkEnd w:id="194"/>
    </w:p>
    <w:p w:rsidR="001548F9" w:rsidRPr="002F1CAB" w:rsidRDefault="0013590E" w:rsidP="00D64FB5">
      <w:pPr>
        <w:pStyle w:val="51"/>
        <w:rPr>
          <w:rFonts w:ascii="宋体" w:eastAsia="宋体" w:hAnsi="宋体"/>
        </w:rPr>
      </w:pPr>
      <w:bookmarkStart w:id="195" w:name="_Toc481781131"/>
      <w:bookmarkStart w:id="196" w:name="_Toc481781303"/>
      <w:bookmarkStart w:id="197" w:name="_Toc481781475"/>
      <w:bookmarkStart w:id="198" w:name="_Toc481781641"/>
      <w:r>
        <w:rPr>
          <w:rFonts w:ascii="宋体" w:eastAsia="宋体" w:hAnsi="宋体"/>
        </w:rPr>
        <w:t>6.4.4</w:t>
      </w:r>
      <w:r w:rsidR="001A1435" w:rsidRPr="002F1CAB">
        <w:rPr>
          <w:rFonts w:ascii="宋体" w:eastAsia="宋体" w:hAnsi="宋体"/>
        </w:rPr>
        <w:t>.2.1</w:t>
      </w:r>
      <w:r w:rsidR="001548F9" w:rsidRPr="002F1CAB">
        <w:rPr>
          <w:rFonts w:ascii="宋体" w:eastAsia="宋体" w:hAnsi="宋体"/>
        </w:rPr>
        <w:t>基金管理费</w:t>
      </w:r>
      <w:bookmarkEnd w:id="195"/>
      <w:bookmarkEnd w:id="196"/>
      <w:bookmarkEnd w:id="197"/>
      <w:bookmarkEnd w:id="198"/>
    </w:p>
    <w:p w:rsidR="001548F9" w:rsidRPr="002F1CAB" w:rsidRDefault="001548F9" w:rsidP="005915AB">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2F1CAB" w:rsidTr="009039C5">
        <w:trPr>
          <w:jc w:val="center"/>
        </w:trPr>
        <w:tc>
          <w:tcPr>
            <w:tcW w:w="3686" w:type="dxa"/>
            <w:vAlign w:val="center"/>
          </w:tcPr>
          <w:p w:rsidR="001548F9" w:rsidRPr="002F1CAB" w:rsidRDefault="001548F9" w:rsidP="009039C5">
            <w:pPr>
              <w:pStyle w:val="afb"/>
              <w:jc w:val="center"/>
            </w:pPr>
            <w:r w:rsidRPr="002F1CAB">
              <w:t>项目</w:t>
            </w:r>
          </w:p>
        </w:tc>
        <w:tc>
          <w:tcPr>
            <w:tcW w:w="2657"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c>
          <w:tcPr>
            <w:tcW w:w="2729" w:type="dxa"/>
          </w:tcPr>
          <w:p w:rsidR="001548F9" w:rsidRPr="002F1CAB" w:rsidRDefault="001548F9" w:rsidP="009039C5">
            <w:pPr>
              <w:pStyle w:val="afb"/>
              <w:jc w:val="center"/>
            </w:pPr>
            <w:r w:rsidRPr="002F1CAB">
              <w:t>上年度可比期间</w:t>
            </w:r>
          </w:p>
          <w:p w:rsidR="001548F9" w:rsidRPr="002F1CAB" w:rsidRDefault="001548F9" w:rsidP="009039C5">
            <w:pPr>
              <w:pStyle w:val="afb"/>
              <w:jc w:val="center"/>
            </w:pPr>
            <w:r w:rsidRPr="002F1CAB">
              <w:t>2017年1月1日至2017年6月30日</w:t>
            </w:r>
          </w:p>
        </w:tc>
      </w:tr>
      <w:tr w:rsidR="001548F9" w:rsidRPr="002F1CAB" w:rsidTr="009039C5">
        <w:trPr>
          <w:jc w:val="center"/>
        </w:trPr>
        <w:tc>
          <w:tcPr>
            <w:tcW w:w="3686" w:type="dxa"/>
            <w:vAlign w:val="center"/>
          </w:tcPr>
          <w:p w:rsidR="001548F9" w:rsidRPr="002F1CAB" w:rsidRDefault="001548F9" w:rsidP="009039C5">
            <w:pPr>
              <w:pStyle w:val="afb"/>
            </w:pPr>
            <w:r w:rsidRPr="002F1CAB">
              <w:t>当期发生的基金应支付的管理费</w:t>
            </w:r>
          </w:p>
        </w:tc>
        <w:tc>
          <w:tcPr>
            <w:tcW w:w="2657" w:type="dxa"/>
            <w:vAlign w:val="center"/>
          </w:tcPr>
          <w:p w:rsidR="001548F9" w:rsidRPr="002F1CAB" w:rsidRDefault="001548F9" w:rsidP="009039C5">
            <w:pPr>
              <w:pStyle w:val="afb"/>
              <w:jc w:val="right"/>
            </w:pPr>
            <w:r w:rsidRPr="002F1CAB">
              <w:t>4,070,388.60</w:t>
            </w:r>
          </w:p>
        </w:tc>
        <w:tc>
          <w:tcPr>
            <w:tcW w:w="2729" w:type="dxa"/>
            <w:vAlign w:val="center"/>
          </w:tcPr>
          <w:p w:rsidR="001548F9" w:rsidRPr="002F1CAB" w:rsidRDefault="001548F9" w:rsidP="009039C5">
            <w:pPr>
              <w:pStyle w:val="afb"/>
              <w:jc w:val="right"/>
            </w:pPr>
            <w:r w:rsidRPr="002F1CAB">
              <w:t>4,198,128.27</w:t>
            </w:r>
          </w:p>
        </w:tc>
      </w:tr>
      <w:tr w:rsidR="001548F9" w:rsidRPr="002F1CAB" w:rsidTr="009039C5">
        <w:trPr>
          <w:jc w:val="center"/>
        </w:trPr>
        <w:tc>
          <w:tcPr>
            <w:tcW w:w="3686" w:type="dxa"/>
            <w:vAlign w:val="center"/>
          </w:tcPr>
          <w:p w:rsidR="001548F9" w:rsidRPr="002F1CAB" w:rsidRDefault="001548F9" w:rsidP="009039C5">
            <w:pPr>
              <w:pStyle w:val="afb"/>
            </w:pPr>
            <w:r w:rsidRPr="002F1CAB">
              <w:t>其中：支付销售机构的客户维护费</w:t>
            </w:r>
          </w:p>
        </w:tc>
        <w:tc>
          <w:tcPr>
            <w:tcW w:w="2657" w:type="dxa"/>
            <w:vAlign w:val="center"/>
          </w:tcPr>
          <w:p w:rsidR="001548F9" w:rsidRPr="002F1CAB" w:rsidRDefault="001548F9" w:rsidP="009039C5">
            <w:pPr>
              <w:pStyle w:val="afb"/>
              <w:jc w:val="right"/>
            </w:pPr>
            <w:r w:rsidRPr="002F1CAB">
              <w:t>347,400.27</w:t>
            </w:r>
          </w:p>
        </w:tc>
        <w:tc>
          <w:tcPr>
            <w:tcW w:w="2729" w:type="dxa"/>
            <w:vAlign w:val="center"/>
          </w:tcPr>
          <w:p w:rsidR="001548F9" w:rsidRPr="002F1CAB" w:rsidRDefault="001548F9" w:rsidP="009039C5">
            <w:pPr>
              <w:pStyle w:val="afb"/>
              <w:jc w:val="right"/>
            </w:pPr>
            <w:r w:rsidRPr="002F1CAB">
              <w:t>347,838.62</w:t>
            </w:r>
          </w:p>
        </w:tc>
      </w:tr>
    </w:tbl>
    <w:p w:rsidR="00D91AFF" w:rsidRPr="002F1CAB" w:rsidRDefault="00B1768D">
      <w:pPr>
        <w:pStyle w:val="afa"/>
      </w:pPr>
      <w:r w:rsidRPr="002F1CAB">
        <w:t>注：支付基金管理人博时基金的管理人报酬按前一日基金资产净值0.60%的年费率计提，逐日累计至每月月底，按月支付。</w:t>
      </w:r>
    </w:p>
    <w:p w:rsidR="001548F9" w:rsidRPr="002F1CAB" w:rsidRDefault="001548F9" w:rsidP="005915AB">
      <w:pPr>
        <w:pStyle w:val="afa"/>
      </w:pPr>
      <w:r w:rsidRPr="002F1CAB">
        <w:t>其计算公式为：日管理人报酬＝前一日基金资产净值 X 0.60% / 当年天数。</w:t>
      </w:r>
    </w:p>
    <w:p w:rsidR="001548F9" w:rsidRPr="002F1CAB" w:rsidRDefault="0013590E" w:rsidP="00657DA3">
      <w:pPr>
        <w:pStyle w:val="51"/>
        <w:rPr>
          <w:rFonts w:ascii="宋体" w:eastAsia="宋体" w:hAnsi="宋体"/>
        </w:rPr>
      </w:pPr>
      <w:bookmarkStart w:id="199" w:name="_Toc481781132"/>
      <w:bookmarkStart w:id="200" w:name="_Toc481781304"/>
      <w:bookmarkStart w:id="201" w:name="_Toc481781476"/>
      <w:bookmarkStart w:id="202" w:name="_Toc481781642"/>
      <w:r>
        <w:rPr>
          <w:rFonts w:ascii="宋体" w:eastAsia="宋体" w:hAnsi="宋体"/>
        </w:rPr>
        <w:t>6.4.4</w:t>
      </w:r>
      <w:r w:rsidR="001A1435" w:rsidRPr="002F1CAB">
        <w:rPr>
          <w:rFonts w:ascii="宋体" w:eastAsia="宋体" w:hAnsi="宋体"/>
        </w:rPr>
        <w:t>.2.2</w:t>
      </w:r>
      <w:r w:rsidR="001548F9" w:rsidRPr="002F1CAB">
        <w:rPr>
          <w:rFonts w:ascii="宋体" w:eastAsia="宋体" w:hAnsi="宋体"/>
        </w:rPr>
        <w:t>基金托管费</w:t>
      </w:r>
      <w:bookmarkEnd w:id="199"/>
      <w:bookmarkEnd w:id="200"/>
      <w:bookmarkEnd w:id="201"/>
      <w:bookmarkEnd w:id="202"/>
    </w:p>
    <w:p w:rsidR="001548F9" w:rsidRPr="002F1CAB" w:rsidRDefault="001548F9" w:rsidP="00FA1D8D">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2F1CAB" w:rsidTr="009039C5">
        <w:trPr>
          <w:jc w:val="center"/>
        </w:trPr>
        <w:tc>
          <w:tcPr>
            <w:tcW w:w="3686" w:type="dxa"/>
            <w:vAlign w:val="center"/>
          </w:tcPr>
          <w:p w:rsidR="001548F9" w:rsidRPr="002F1CAB" w:rsidRDefault="001548F9" w:rsidP="009039C5">
            <w:pPr>
              <w:pStyle w:val="afb"/>
              <w:jc w:val="center"/>
            </w:pPr>
            <w:r w:rsidRPr="002F1CAB">
              <w:t>项目</w:t>
            </w:r>
          </w:p>
        </w:tc>
        <w:tc>
          <w:tcPr>
            <w:tcW w:w="2657"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c>
          <w:tcPr>
            <w:tcW w:w="2729" w:type="dxa"/>
          </w:tcPr>
          <w:p w:rsidR="001548F9" w:rsidRPr="002F1CAB" w:rsidRDefault="001548F9" w:rsidP="009039C5">
            <w:pPr>
              <w:pStyle w:val="afb"/>
              <w:jc w:val="center"/>
            </w:pPr>
            <w:r w:rsidRPr="002F1CAB">
              <w:t>上年度可比期间</w:t>
            </w:r>
          </w:p>
          <w:p w:rsidR="001548F9" w:rsidRPr="002F1CAB" w:rsidRDefault="001548F9" w:rsidP="009039C5">
            <w:pPr>
              <w:pStyle w:val="afb"/>
              <w:jc w:val="center"/>
            </w:pPr>
            <w:r w:rsidRPr="002F1CAB">
              <w:t>2017年1月1日至2017年6月30日</w:t>
            </w:r>
          </w:p>
        </w:tc>
      </w:tr>
      <w:tr w:rsidR="001548F9" w:rsidRPr="002F1CAB" w:rsidTr="009039C5">
        <w:trPr>
          <w:jc w:val="center"/>
        </w:trPr>
        <w:tc>
          <w:tcPr>
            <w:tcW w:w="3686" w:type="dxa"/>
            <w:vAlign w:val="center"/>
          </w:tcPr>
          <w:p w:rsidR="001548F9" w:rsidRPr="002F1CAB" w:rsidRDefault="001548F9" w:rsidP="009039C5">
            <w:pPr>
              <w:pStyle w:val="afb"/>
            </w:pPr>
            <w:r w:rsidRPr="002F1CAB">
              <w:t>当期发生的基金应支付的托管费</w:t>
            </w:r>
          </w:p>
        </w:tc>
        <w:tc>
          <w:tcPr>
            <w:tcW w:w="2657" w:type="dxa"/>
            <w:vAlign w:val="center"/>
          </w:tcPr>
          <w:p w:rsidR="001548F9" w:rsidRPr="002F1CAB" w:rsidRDefault="001548F9" w:rsidP="009039C5">
            <w:pPr>
              <w:pStyle w:val="afb"/>
              <w:jc w:val="right"/>
            </w:pPr>
            <w:r w:rsidRPr="002F1CAB">
              <w:t>1,221,116.51</w:t>
            </w:r>
          </w:p>
        </w:tc>
        <w:tc>
          <w:tcPr>
            <w:tcW w:w="2729" w:type="dxa"/>
            <w:vAlign w:val="center"/>
          </w:tcPr>
          <w:p w:rsidR="001548F9" w:rsidRPr="002F1CAB" w:rsidRDefault="001548F9" w:rsidP="009039C5">
            <w:pPr>
              <w:pStyle w:val="afb"/>
              <w:jc w:val="right"/>
            </w:pPr>
            <w:r w:rsidRPr="002F1CAB">
              <w:t>1,259,438.53</w:t>
            </w:r>
          </w:p>
        </w:tc>
      </w:tr>
    </w:tbl>
    <w:p w:rsidR="00D91AFF" w:rsidRPr="002F1CAB" w:rsidRDefault="00B1768D">
      <w:pPr>
        <w:pStyle w:val="afa"/>
      </w:pPr>
      <w:r w:rsidRPr="002F1CAB">
        <w:t>注：支付基金托管人的托管费按前一日基金资产净值0.18%的年费率计提，逐日累计至每月月底，按月支付。其计算公式为：</w:t>
      </w:r>
    </w:p>
    <w:p w:rsidR="001548F9" w:rsidRPr="002F1CAB" w:rsidRDefault="001548F9" w:rsidP="00FA1D8D">
      <w:pPr>
        <w:pStyle w:val="afa"/>
      </w:pPr>
      <w:r w:rsidRPr="002F1CAB">
        <w:t>日托管费＝前一日基金资产净值×0.18%/当年天数。</w:t>
      </w:r>
    </w:p>
    <w:p w:rsidR="000C3A4E" w:rsidRPr="002F1CAB" w:rsidRDefault="0013590E" w:rsidP="00657DA3">
      <w:pPr>
        <w:pStyle w:val="51"/>
        <w:rPr>
          <w:rFonts w:ascii="宋体" w:eastAsia="宋体" w:hAnsi="宋体"/>
        </w:rPr>
      </w:pPr>
      <w:bookmarkStart w:id="203" w:name="_Toc481781133"/>
      <w:bookmarkStart w:id="204" w:name="_Toc481781305"/>
      <w:bookmarkStart w:id="205" w:name="_Toc481781477"/>
      <w:bookmarkStart w:id="206" w:name="_Toc481781643"/>
      <w:r>
        <w:rPr>
          <w:rFonts w:ascii="宋体" w:eastAsia="宋体" w:hAnsi="宋体"/>
        </w:rPr>
        <w:t>6.4.4</w:t>
      </w:r>
      <w:r w:rsidR="000C3A4E" w:rsidRPr="002F1CAB">
        <w:rPr>
          <w:rFonts w:ascii="宋体" w:eastAsia="宋体" w:hAnsi="宋体"/>
        </w:rPr>
        <w:t>.2.3销售服务费</w:t>
      </w:r>
      <w:bookmarkEnd w:id="203"/>
      <w:bookmarkEnd w:id="204"/>
      <w:bookmarkEnd w:id="205"/>
      <w:bookmarkEnd w:id="206"/>
    </w:p>
    <w:p w:rsidR="000C3A4E" w:rsidRPr="002F1CAB" w:rsidRDefault="000C3A4E" w:rsidP="008B3061">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8"/>
        <w:gridCol w:w="1861"/>
        <w:gridCol w:w="2281"/>
        <w:gridCol w:w="2822"/>
      </w:tblGrid>
      <w:tr w:rsidR="000C3A4E" w:rsidRPr="002F1CAB"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本期</w:t>
            </w:r>
          </w:p>
          <w:p w:rsidR="000C3A4E" w:rsidRPr="002F1CAB" w:rsidRDefault="000C3A4E" w:rsidP="009039C5">
            <w:pPr>
              <w:pStyle w:val="afb"/>
              <w:jc w:val="center"/>
            </w:pPr>
            <w:r w:rsidRPr="002F1CAB">
              <w:t>2018年1月1日至2018年6月30日</w:t>
            </w:r>
          </w:p>
        </w:tc>
      </w:tr>
      <w:tr w:rsidR="000C3A4E" w:rsidRPr="002F1CAB"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当期发生的基金应支付的销售服务费</w:t>
            </w:r>
          </w:p>
        </w:tc>
      </w:tr>
      <w:tr w:rsidR="000C3A4E" w:rsidRPr="002F1CAB"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 xml:space="preserve">博时安慧18个月定开债A </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博时安慧18个月定开债C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合计</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博时基金直销中心</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10,563.43</w:t>
            </w:r>
          </w:p>
        </w:tc>
        <w:tc>
          <w:tcPr>
            <w:tcW w:w="2822" w:type="dxa"/>
            <w:vAlign w:val="center"/>
          </w:tcPr>
          <w:p w:rsidR="00D91AFF" w:rsidRPr="002F1CAB" w:rsidRDefault="00B1768D">
            <w:pPr>
              <w:jc w:val="right"/>
              <w:rPr>
                <w:rFonts w:ascii="宋体" w:hAnsi="宋体"/>
              </w:rPr>
            </w:pPr>
            <w:r w:rsidRPr="002F1CAB">
              <w:rPr>
                <w:rFonts w:ascii="宋体" w:hAnsi="宋体"/>
              </w:rPr>
              <w:t>10,563.43</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中信银行</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12,076.34</w:t>
            </w:r>
          </w:p>
        </w:tc>
        <w:tc>
          <w:tcPr>
            <w:tcW w:w="2822" w:type="dxa"/>
            <w:vAlign w:val="center"/>
          </w:tcPr>
          <w:p w:rsidR="00D91AFF" w:rsidRPr="002F1CAB" w:rsidRDefault="00B1768D">
            <w:pPr>
              <w:jc w:val="right"/>
              <w:rPr>
                <w:rFonts w:ascii="宋体" w:hAnsi="宋体"/>
              </w:rPr>
            </w:pPr>
            <w:r w:rsidRPr="002F1CAB">
              <w:rPr>
                <w:rFonts w:ascii="宋体" w:hAnsi="宋体"/>
              </w:rPr>
              <w:t>12,076.34</w:t>
            </w:r>
          </w:p>
        </w:tc>
      </w:tr>
      <w:tr w:rsidR="000C3A4E" w:rsidRPr="002F1CAB"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r w:rsidRPr="002F1CAB">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22,639.77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22,639.77</w:t>
            </w:r>
          </w:p>
        </w:tc>
      </w:tr>
      <w:tr w:rsidR="000C3A4E" w:rsidRPr="002F1CAB"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上年度可比期间</w:t>
            </w:r>
          </w:p>
          <w:p w:rsidR="000C3A4E" w:rsidRPr="002F1CAB" w:rsidRDefault="000C3A4E" w:rsidP="009039C5">
            <w:pPr>
              <w:pStyle w:val="afb"/>
              <w:jc w:val="center"/>
            </w:pPr>
            <w:r w:rsidRPr="002F1CAB">
              <w:t>2017年1月1日至2017年6月30日</w:t>
            </w:r>
          </w:p>
        </w:tc>
      </w:tr>
      <w:tr w:rsidR="000C3A4E" w:rsidRPr="002F1CAB"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当期发生的基金应支付的销售服务费</w:t>
            </w:r>
          </w:p>
        </w:tc>
      </w:tr>
      <w:tr w:rsidR="000C3A4E" w:rsidRPr="002F1CAB"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 xml:space="preserve">博时安慧18个月定开债A </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博时安慧18个月定开债C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合计</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博时基金直销中心</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10,988.99</w:t>
            </w:r>
          </w:p>
        </w:tc>
        <w:tc>
          <w:tcPr>
            <w:tcW w:w="2822" w:type="dxa"/>
            <w:vAlign w:val="center"/>
          </w:tcPr>
          <w:p w:rsidR="00D91AFF" w:rsidRPr="002F1CAB" w:rsidRDefault="00B1768D">
            <w:pPr>
              <w:jc w:val="right"/>
              <w:rPr>
                <w:rFonts w:ascii="宋体" w:hAnsi="宋体"/>
              </w:rPr>
            </w:pPr>
            <w:r w:rsidRPr="002F1CAB">
              <w:rPr>
                <w:rFonts w:ascii="宋体" w:hAnsi="宋体"/>
              </w:rPr>
              <w:t>10,988.99</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中信银行</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12,291.21</w:t>
            </w:r>
          </w:p>
        </w:tc>
        <w:tc>
          <w:tcPr>
            <w:tcW w:w="2822" w:type="dxa"/>
            <w:vAlign w:val="center"/>
          </w:tcPr>
          <w:p w:rsidR="00D91AFF" w:rsidRPr="002F1CAB" w:rsidRDefault="00B1768D">
            <w:pPr>
              <w:jc w:val="right"/>
              <w:rPr>
                <w:rFonts w:ascii="宋体" w:hAnsi="宋体"/>
              </w:rPr>
            </w:pPr>
            <w:r w:rsidRPr="002F1CAB">
              <w:rPr>
                <w:rFonts w:ascii="宋体" w:hAnsi="宋体"/>
              </w:rPr>
              <w:t>12,291.21</w:t>
            </w:r>
          </w:p>
        </w:tc>
      </w:tr>
      <w:tr w:rsidR="000C3A4E" w:rsidRPr="002F1CAB"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r w:rsidRPr="002F1CAB">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23,280.20</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23,280.20</w:t>
            </w:r>
          </w:p>
        </w:tc>
      </w:tr>
    </w:tbl>
    <w:p w:rsidR="00D91AFF" w:rsidRPr="002F1CAB" w:rsidRDefault="00B1768D">
      <w:pPr>
        <w:pStyle w:val="afa"/>
      </w:pPr>
      <w:r w:rsidRPr="002F1CAB">
        <w:t>注：支付基金销售机构的销售服务费按C类基金份额前一日基金资产净值0.60%的年费率计提，逐日累计至每月月底，按月支付给博时基金，再由博时基金计算并支付给各基金销售机构。A类基金份额不收取销售服务费。</w:t>
      </w:r>
    </w:p>
    <w:p w:rsidR="001548F9" w:rsidRPr="002F1CAB" w:rsidRDefault="000C3A4E" w:rsidP="00D10CA0">
      <w:pPr>
        <w:pStyle w:val="afa"/>
      </w:pPr>
      <w:r w:rsidRPr="002F1CAB">
        <w:t>其计算公式为：日销售服务费＝前一日C类基金份额的基金资产净值 X 0.60%/当年天数</w:t>
      </w:r>
    </w:p>
    <w:p w:rsidR="001548F9" w:rsidRPr="002F1CAB" w:rsidRDefault="0013590E" w:rsidP="00657DA3">
      <w:pPr>
        <w:pStyle w:val="41"/>
        <w:rPr>
          <w:rFonts w:ascii="宋体" w:eastAsia="宋体" w:hAnsi="宋体"/>
        </w:rPr>
      </w:pPr>
      <w:bookmarkStart w:id="207" w:name="_Toc481781134"/>
      <w:bookmarkStart w:id="208" w:name="_Toc481781306"/>
      <w:bookmarkStart w:id="209" w:name="_Toc481781478"/>
      <w:bookmarkStart w:id="210" w:name="_Toc481781644"/>
      <w:r>
        <w:rPr>
          <w:rFonts w:ascii="宋体" w:eastAsia="宋体" w:hAnsi="宋体"/>
        </w:rPr>
        <w:t>6.4.4</w:t>
      </w:r>
      <w:r w:rsidR="001548F9" w:rsidRPr="002F1CAB">
        <w:rPr>
          <w:rFonts w:ascii="宋体" w:eastAsia="宋体" w:hAnsi="宋体"/>
        </w:rPr>
        <w:t>.3 与关联方进行银行间同业市场的债券(含回购)交易</w:t>
      </w:r>
      <w:bookmarkEnd w:id="207"/>
      <w:bookmarkEnd w:id="208"/>
      <w:bookmarkEnd w:id="209"/>
      <w:bookmarkEnd w:id="210"/>
    </w:p>
    <w:p w:rsidR="001548F9" w:rsidRPr="002F1CAB" w:rsidRDefault="008F1C1C" w:rsidP="003A59F7">
      <w:pPr>
        <w:pStyle w:val="afa"/>
      </w:pPr>
      <w:r w:rsidRPr="002F1CAB">
        <w:t>无。</w:t>
      </w:r>
    </w:p>
    <w:p w:rsidR="001548F9" w:rsidRPr="002F1CAB" w:rsidRDefault="0013590E" w:rsidP="00657DA3">
      <w:pPr>
        <w:pStyle w:val="41"/>
        <w:rPr>
          <w:rFonts w:ascii="宋体" w:eastAsia="宋体" w:hAnsi="宋体"/>
        </w:rPr>
      </w:pPr>
      <w:bookmarkStart w:id="211" w:name="_Toc481781135"/>
      <w:bookmarkStart w:id="212" w:name="_Toc481781307"/>
      <w:bookmarkStart w:id="213" w:name="_Toc481781479"/>
      <w:bookmarkStart w:id="214" w:name="_Toc481781645"/>
      <w:r>
        <w:rPr>
          <w:rFonts w:ascii="宋体" w:eastAsia="宋体" w:hAnsi="宋体"/>
        </w:rPr>
        <w:t>6.4.4</w:t>
      </w:r>
      <w:r w:rsidR="001548F9" w:rsidRPr="002F1CAB">
        <w:rPr>
          <w:rFonts w:ascii="宋体" w:eastAsia="宋体" w:hAnsi="宋体"/>
        </w:rPr>
        <w:t>.4 各关联方投资本基金的情况</w:t>
      </w:r>
      <w:bookmarkEnd w:id="211"/>
      <w:bookmarkEnd w:id="212"/>
      <w:bookmarkEnd w:id="213"/>
      <w:bookmarkEnd w:id="214"/>
    </w:p>
    <w:p w:rsidR="001548F9" w:rsidRPr="002F1CAB" w:rsidRDefault="0013590E" w:rsidP="00657DA3">
      <w:pPr>
        <w:pStyle w:val="51"/>
        <w:rPr>
          <w:rFonts w:ascii="宋体" w:eastAsia="宋体" w:hAnsi="宋体"/>
        </w:rPr>
      </w:pPr>
      <w:bookmarkStart w:id="215" w:name="_Toc481781136"/>
      <w:bookmarkStart w:id="216" w:name="_Toc481781308"/>
      <w:bookmarkStart w:id="217" w:name="_Toc481781480"/>
      <w:bookmarkStart w:id="218" w:name="_Toc481781646"/>
      <w:r>
        <w:rPr>
          <w:rFonts w:ascii="宋体" w:eastAsia="宋体" w:hAnsi="宋体"/>
        </w:rPr>
        <w:t>6.4.4</w:t>
      </w:r>
      <w:r w:rsidR="001A1435" w:rsidRPr="002F1CAB">
        <w:rPr>
          <w:rFonts w:ascii="宋体" w:eastAsia="宋体" w:hAnsi="宋体"/>
        </w:rPr>
        <w:t>.4.1</w:t>
      </w:r>
      <w:r w:rsidR="001548F9" w:rsidRPr="002F1CAB">
        <w:rPr>
          <w:rFonts w:ascii="宋体" w:eastAsia="宋体" w:hAnsi="宋体"/>
        </w:rPr>
        <w:t>报告期内基金管理人运用固有资金投资本基金的情况</w:t>
      </w:r>
      <w:bookmarkEnd w:id="215"/>
      <w:bookmarkEnd w:id="216"/>
      <w:bookmarkEnd w:id="217"/>
      <w:bookmarkEnd w:id="218"/>
    </w:p>
    <w:p w:rsidR="001548F9" w:rsidRPr="002F1CAB" w:rsidRDefault="007E17E7" w:rsidP="003A59F7">
      <w:pPr>
        <w:pStyle w:val="afa"/>
      </w:pPr>
      <w:r w:rsidRPr="002F1CAB">
        <w:t>无。</w:t>
      </w:r>
    </w:p>
    <w:p w:rsidR="001548F9" w:rsidRPr="002F1CAB" w:rsidRDefault="0013590E" w:rsidP="00657DA3">
      <w:pPr>
        <w:pStyle w:val="51"/>
        <w:rPr>
          <w:rFonts w:ascii="宋体" w:eastAsia="宋体" w:hAnsi="宋体"/>
        </w:rPr>
      </w:pPr>
      <w:bookmarkStart w:id="219" w:name="_Toc481781137"/>
      <w:bookmarkStart w:id="220" w:name="_Toc481781309"/>
      <w:bookmarkStart w:id="221" w:name="_Toc481781481"/>
      <w:bookmarkStart w:id="222" w:name="_Toc481781647"/>
      <w:r>
        <w:rPr>
          <w:rFonts w:ascii="宋体" w:eastAsia="宋体" w:hAnsi="宋体"/>
        </w:rPr>
        <w:t>6.4.4</w:t>
      </w:r>
      <w:r w:rsidR="001A1435" w:rsidRPr="002F1CAB">
        <w:rPr>
          <w:rFonts w:ascii="宋体" w:eastAsia="宋体" w:hAnsi="宋体"/>
        </w:rPr>
        <w:t>.4.2</w:t>
      </w:r>
      <w:r w:rsidR="001548F9" w:rsidRPr="002F1CAB">
        <w:rPr>
          <w:rFonts w:ascii="宋体" w:eastAsia="宋体" w:hAnsi="宋体"/>
        </w:rPr>
        <w:t>报告期末除基金管理人之外的其他关联方投资本基金的情况</w:t>
      </w:r>
      <w:bookmarkEnd w:id="219"/>
      <w:bookmarkEnd w:id="220"/>
      <w:bookmarkEnd w:id="221"/>
      <w:bookmarkEnd w:id="222"/>
    </w:p>
    <w:p w:rsidR="001548F9" w:rsidRPr="002F1CAB" w:rsidRDefault="008C10DC" w:rsidP="003A59F7">
      <w:pPr>
        <w:pStyle w:val="afa"/>
      </w:pPr>
      <w:r w:rsidRPr="002F1CAB">
        <w:t>无。</w:t>
      </w:r>
    </w:p>
    <w:p w:rsidR="001548F9" w:rsidRPr="002F1CAB" w:rsidRDefault="0013590E" w:rsidP="00657DA3">
      <w:pPr>
        <w:pStyle w:val="41"/>
        <w:rPr>
          <w:rFonts w:ascii="宋体" w:eastAsia="宋体" w:hAnsi="宋体"/>
        </w:rPr>
      </w:pPr>
      <w:bookmarkStart w:id="223" w:name="_Toc481781138"/>
      <w:bookmarkStart w:id="224" w:name="_Toc481781310"/>
      <w:bookmarkStart w:id="225" w:name="_Toc481781482"/>
      <w:bookmarkStart w:id="226" w:name="_Toc481781648"/>
      <w:r>
        <w:rPr>
          <w:rFonts w:ascii="宋体" w:eastAsia="宋体" w:hAnsi="宋体"/>
        </w:rPr>
        <w:t>6.4.4</w:t>
      </w:r>
      <w:r w:rsidR="001548F9" w:rsidRPr="002F1CAB">
        <w:rPr>
          <w:rFonts w:ascii="宋体" w:eastAsia="宋体" w:hAnsi="宋体"/>
        </w:rPr>
        <w:t>.5 由关联方保管的银行存款余额及当期产生的利息收入</w:t>
      </w:r>
      <w:bookmarkEnd w:id="223"/>
      <w:bookmarkEnd w:id="224"/>
      <w:bookmarkEnd w:id="225"/>
      <w:bookmarkEnd w:id="226"/>
    </w:p>
    <w:p w:rsidR="001548F9" w:rsidRPr="002F1CAB" w:rsidRDefault="001548F9" w:rsidP="003A59F7">
      <w:pPr>
        <w:pStyle w:val="afb"/>
        <w:jc w:val="right"/>
      </w:pPr>
      <w:r w:rsidRPr="002F1CAB">
        <w:t>单位：人民币元</w:t>
      </w: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653"/>
        <w:gridCol w:w="1736"/>
        <w:gridCol w:w="1619"/>
        <w:gridCol w:w="1842"/>
      </w:tblGrid>
      <w:tr w:rsidR="00300128" w:rsidRPr="002F1CAB" w:rsidTr="002F1CAB">
        <w:trPr>
          <w:jc w:val="center"/>
        </w:trPr>
        <w:tc>
          <w:tcPr>
            <w:tcW w:w="2694" w:type="dxa"/>
            <w:vMerge w:val="restart"/>
            <w:vAlign w:val="center"/>
          </w:tcPr>
          <w:p w:rsidR="00300128" w:rsidRPr="002F1CAB" w:rsidRDefault="00300128" w:rsidP="009039C5">
            <w:pPr>
              <w:pStyle w:val="afb"/>
              <w:jc w:val="center"/>
            </w:pPr>
            <w:r w:rsidRPr="002F1CAB">
              <w:t>关联方名称</w:t>
            </w:r>
          </w:p>
        </w:tc>
        <w:tc>
          <w:tcPr>
            <w:tcW w:w="3389" w:type="dxa"/>
            <w:gridSpan w:val="2"/>
          </w:tcPr>
          <w:p w:rsidR="00300128" w:rsidRPr="002F1CAB" w:rsidRDefault="00300128" w:rsidP="009039C5">
            <w:pPr>
              <w:pStyle w:val="afb"/>
              <w:jc w:val="center"/>
            </w:pPr>
            <w:r w:rsidRPr="002F1CAB">
              <w:t>本期</w:t>
            </w:r>
          </w:p>
          <w:p w:rsidR="00300128" w:rsidRPr="002F1CAB" w:rsidRDefault="00300128" w:rsidP="009039C5">
            <w:pPr>
              <w:pStyle w:val="afb"/>
              <w:jc w:val="center"/>
            </w:pPr>
            <w:r w:rsidRPr="002F1CAB">
              <w:t>2018年1月1日至2018年6月30日</w:t>
            </w:r>
          </w:p>
        </w:tc>
        <w:tc>
          <w:tcPr>
            <w:tcW w:w="3461" w:type="dxa"/>
            <w:gridSpan w:val="2"/>
          </w:tcPr>
          <w:p w:rsidR="00300128" w:rsidRPr="002F1CAB" w:rsidRDefault="00300128" w:rsidP="009039C5">
            <w:pPr>
              <w:pStyle w:val="afb"/>
              <w:jc w:val="center"/>
            </w:pPr>
            <w:r w:rsidRPr="002F1CAB">
              <w:t>上年度可比期间</w:t>
            </w:r>
          </w:p>
          <w:p w:rsidR="00300128" w:rsidRPr="002F1CAB" w:rsidRDefault="00300128" w:rsidP="009039C5">
            <w:pPr>
              <w:pStyle w:val="afb"/>
              <w:jc w:val="center"/>
            </w:pPr>
            <w:r w:rsidRPr="002F1CAB">
              <w:t>2017年1月1日至2017年6月30日</w:t>
            </w:r>
          </w:p>
        </w:tc>
      </w:tr>
      <w:tr w:rsidR="00300128" w:rsidRPr="002F1CAB" w:rsidTr="002F1CAB">
        <w:trPr>
          <w:jc w:val="center"/>
        </w:trPr>
        <w:tc>
          <w:tcPr>
            <w:tcW w:w="2694" w:type="dxa"/>
            <w:vMerge/>
            <w:vAlign w:val="center"/>
          </w:tcPr>
          <w:p w:rsidR="00300128" w:rsidRPr="002F1CAB" w:rsidRDefault="00300128" w:rsidP="009039C5">
            <w:pPr>
              <w:pStyle w:val="afb"/>
              <w:jc w:val="center"/>
            </w:pPr>
          </w:p>
        </w:tc>
        <w:tc>
          <w:tcPr>
            <w:tcW w:w="1653" w:type="dxa"/>
            <w:vAlign w:val="center"/>
          </w:tcPr>
          <w:p w:rsidR="00300128" w:rsidRPr="002F1CAB" w:rsidRDefault="00300128" w:rsidP="009039C5">
            <w:pPr>
              <w:pStyle w:val="afb"/>
              <w:jc w:val="center"/>
            </w:pPr>
            <w:r w:rsidRPr="002F1CAB">
              <w:t>期末余额</w:t>
            </w:r>
          </w:p>
        </w:tc>
        <w:tc>
          <w:tcPr>
            <w:tcW w:w="1736" w:type="dxa"/>
            <w:vAlign w:val="center"/>
          </w:tcPr>
          <w:p w:rsidR="00300128" w:rsidRPr="002F1CAB" w:rsidRDefault="00300128" w:rsidP="009039C5">
            <w:pPr>
              <w:pStyle w:val="afb"/>
              <w:jc w:val="center"/>
            </w:pPr>
            <w:r w:rsidRPr="002F1CAB">
              <w:t>当期利息收入</w:t>
            </w:r>
          </w:p>
        </w:tc>
        <w:tc>
          <w:tcPr>
            <w:tcW w:w="1619" w:type="dxa"/>
            <w:vAlign w:val="center"/>
          </w:tcPr>
          <w:p w:rsidR="00300128" w:rsidRPr="002F1CAB" w:rsidRDefault="00300128" w:rsidP="009039C5">
            <w:pPr>
              <w:pStyle w:val="afb"/>
              <w:jc w:val="center"/>
            </w:pPr>
            <w:r w:rsidRPr="002F1CAB">
              <w:t>期末余额</w:t>
            </w:r>
          </w:p>
        </w:tc>
        <w:tc>
          <w:tcPr>
            <w:tcW w:w="1842" w:type="dxa"/>
            <w:vAlign w:val="center"/>
          </w:tcPr>
          <w:p w:rsidR="00300128" w:rsidRPr="002F1CAB" w:rsidRDefault="00300128" w:rsidP="009039C5">
            <w:pPr>
              <w:pStyle w:val="afb"/>
              <w:jc w:val="center"/>
            </w:pPr>
            <w:r w:rsidRPr="002F1CAB">
              <w:t>当期利息收入</w:t>
            </w:r>
          </w:p>
        </w:tc>
      </w:tr>
      <w:tr w:rsidR="00D91AFF" w:rsidRPr="002F1CAB" w:rsidTr="002F1CAB">
        <w:trPr>
          <w:jc w:val="center"/>
        </w:trPr>
        <w:tc>
          <w:tcPr>
            <w:tcW w:w="2694" w:type="dxa"/>
            <w:vAlign w:val="center"/>
          </w:tcPr>
          <w:p w:rsidR="00D91AFF" w:rsidRPr="002F1CAB" w:rsidRDefault="00B1768D">
            <w:pPr>
              <w:jc w:val="left"/>
              <w:rPr>
                <w:rFonts w:ascii="宋体" w:hAnsi="宋体"/>
              </w:rPr>
            </w:pPr>
            <w:r w:rsidRPr="002F1CAB">
              <w:rPr>
                <w:rFonts w:ascii="宋体" w:hAnsi="宋体"/>
              </w:rPr>
              <w:t>中信银行</w:t>
            </w:r>
          </w:p>
        </w:tc>
        <w:tc>
          <w:tcPr>
            <w:tcW w:w="1653" w:type="dxa"/>
            <w:vAlign w:val="center"/>
          </w:tcPr>
          <w:p w:rsidR="00D91AFF" w:rsidRPr="002F1CAB" w:rsidRDefault="00B1768D">
            <w:pPr>
              <w:jc w:val="right"/>
              <w:rPr>
                <w:rFonts w:ascii="宋体" w:hAnsi="宋体"/>
              </w:rPr>
            </w:pPr>
            <w:r w:rsidRPr="002F1CAB">
              <w:rPr>
                <w:rFonts w:ascii="宋体" w:hAnsi="宋体"/>
              </w:rPr>
              <w:t>61,114,863.96</w:t>
            </w:r>
          </w:p>
        </w:tc>
        <w:tc>
          <w:tcPr>
            <w:tcW w:w="1736" w:type="dxa"/>
            <w:vAlign w:val="center"/>
          </w:tcPr>
          <w:p w:rsidR="00D91AFF" w:rsidRPr="002F1CAB" w:rsidRDefault="00B1768D">
            <w:pPr>
              <w:jc w:val="right"/>
              <w:rPr>
                <w:rFonts w:ascii="宋体" w:hAnsi="宋体"/>
              </w:rPr>
            </w:pPr>
            <w:r w:rsidRPr="002F1CAB">
              <w:rPr>
                <w:rFonts w:ascii="宋体" w:hAnsi="宋体"/>
              </w:rPr>
              <w:t>207,383.22</w:t>
            </w:r>
          </w:p>
        </w:tc>
        <w:tc>
          <w:tcPr>
            <w:tcW w:w="1619" w:type="dxa"/>
            <w:vAlign w:val="center"/>
          </w:tcPr>
          <w:p w:rsidR="00D91AFF" w:rsidRPr="002F1CAB" w:rsidRDefault="00B1768D">
            <w:pPr>
              <w:jc w:val="right"/>
              <w:rPr>
                <w:rFonts w:ascii="宋体" w:hAnsi="宋体"/>
              </w:rPr>
            </w:pPr>
            <w:r w:rsidRPr="002F1CAB">
              <w:rPr>
                <w:rFonts w:ascii="宋体" w:hAnsi="宋体"/>
              </w:rPr>
              <w:t>5,936,789.19</w:t>
            </w:r>
          </w:p>
        </w:tc>
        <w:tc>
          <w:tcPr>
            <w:tcW w:w="1842" w:type="dxa"/>
            <w:vAlign w:val="center"/>
          </w:tcPr>
          <w:p w:rsidR="00D91AFF" w:rsidRPr="002F1CAB" w:rsidRDefault="00B1768D">
            <w:pPr>
              <w:jc w:val="right"/>
              <w:rPr>
                <w:rFonts w:ascii="宋体" w:hAnsi="宋体"/>
              </w:rPr>
            </w:pPr>
            <w:r w:rsidRPr="002F1CAB">
              <w:rPr>
                <w:rFonts w:ascii="宋体" w:hAnsi="宋体"/>
              </w:rPr>
              <w:t>30,025.20</w:t>
            </w:r>
          </w:p>
        </w:tc>
      </w:tr>
    </w:tbl>
    <w:p w:rsidR="001548F9" w:rsidRPr="002F1CAB" w:rsidRDefault="00300128" w:rsidP="003A59F7">
      <w:pPr>
        <w:pStyle w:val="afa"/>
      </w:pPr>
      <w:r w:rsidRPr="002F1CAB">
        <w:t>注：本基金的活期银行存款由基金托管人保管，按银行同业利率/约定利率计息。</w:t>
      </w:r>
    </w:p>
    <w:p w:rsidR="00FA19BB" w:rsidRPr="002F1CAB" w:rsidRDefault="0013590E" w:rsidP="00657DA3">
      <w:pPr>
        <w:pStyle w:val="41"/>
        <w:rPr>
          <w:rFonts w:ascii="宋体" w:eastAsia="宋体" w:hAnsi="宋体"/>
        </w:rPr>
      </w:pPr>
      <w:bookmarkStart w:id="227" w:name="_Toc481781139"/>
      <w:bookmarkStart w:id="228" w:name="_Toc481781311"/>
      <w:bookmarkStart w:id="229" w:name="_Toc481781483"/>
      <w:bookmarkStart w:id="230" w:name="_Toc481781649"/>
      <w:r>
        <w:rPr>
          <w:rFonts w:ascii="宋体" w:eastAsia="宋体" w:hAnsi="宋体"/>
        </w:rPr>
        <w:t>6.4.4</w:t>
      </w:r>
      <w:r w:rsidR="00FA19BB" w:rsidRPr="002F1CAB">
        <w:rPr>
          <w:rFonts w:ascii="宋体" w:eastAsia="宋体" w:hAnsi="宋体"/>
        </w:rPr>
        <w:t>.6 本基金在承销期内参与关联方承销证券的情况</w:t>
      </w:r>
      <w:bookmarkEnd w:id="227"/>
      <w:bookmarkEnd w:id="228"/>
      <w:bookmarkEnd w:id="229"/>
      <w:bookmarkEnd w:id="230"/>
    </w:p>
    <w:p w:rsidR="001548F9" w:rsidRPr="002F1CAB" w:rsidRDefault="00FA19BB" w:rsidP="003A59F7">
      <w:pPr>
        <w:pStyle w:val="afa"/>
      </w:pPr>
      <w:r w:rsidRPr="002F1CAB">
        <w:t>无。</w:t>
      </w:r>
    </w:p>
    <w:p w:rsidR="008E61B3" w:rsidRPr="002F1CAB" w:rsidRDefault="0013590E" w:rsidP="008E61B3">
      <w:pPr>
        <w:pStyle w:val="33"/>
        <w:rPr>
          <w:rFonts w:ascii="宋体" w:eastAsia="宋体" w:hAnsi="宋体"/>
        </w:rPr>
      </w:pPr>
      <w:bookmarkStart w:id="231" w:name="_Hlk508382510"/>
      <w:bookmarkStart w:id="232" w:name="_Toc481781141"/>
      <w:bookmarkStart w:id="233" w:name="_Toc481781313"/>
      <w:bookmarkStart w:id="234" w:name="_Toc481781485"/>
      <w:bookmarkStart w:id="235" w:name="_Toc481781651"/>
      <w:r>
        <w:rPr>
          <w:rFonts w:ascii="宋体" w:eastAsia="宋体" w:hAnsi="宋体"/>
        </w:rPr>
        <w:t>6.4.4</w:t>
      </w:r>
      <w:r w:rsidR="008E61B3" w:rsidRPr="002F1CAB">
        <w:rPr>
          <w:rFonts w:ascii="宋体" w:eastAsia="宋体" w:hAnsi="宋体"/>
        </w:rPr>
        <w:t>.7 其他关联交易事项的说明</w:t>
      </w:r>
    </w:p>
    <w:p w:rsidR="008E61B3" w:rsidRPr="002F1CAB" w:rsidRDefault="008E61B3" w:rsidP="008E61B3">
      <w:pPr>
        <w:pStyle w:val="XB0"/>
      </w:pPr>
      <w:r w:rsidRPr="002F1CAB">
        <w:t>无。</w:t>
      </w:r>
    </w:p>
    <w:p w:rsidR="001548F9" w:rsidRPr="002F1CAB" w:rsidRDefault="001548F9" w:rsidP="00657DA3">
      <w:pPr>
        <w:pStyle w:val="33"/>
        <w:rPr>
          <w:rFonts w:ascii="宋体" w:eastAsia="宋体" w:hAnsi="宋体"/>
        </w:rPr>
      </w:pPr>
      <w:bookmarkStart w:id="236" w:name="_Toc481781142"/>
      <w:bookmarkStart w:id="237" w:name="_Toc481781314"/>
      <w:bookmarkStart w:id="238" w:name="_Toc481781486"/>
      <w:bookmarkStart w:id="239" w:name="_Toc481781652"/>
      <w:bookmarkEnd w:id="231"/>
      <w:bookmarkEnd w:id="232"/>
      <w:bookmarkEnd w:id="233"/>
      <w:bookmarkEnd w:id="234"/>
      <w:bookmarkEnd w:id="235"/>
      <w:r w:rsidRPr="002F1CAB">
        <w:rPr>
          <w:rFonts w:ascii="宋体" w:eastAsia="宋体" w:hAnsi="宋体"/>
        </w:rPr>
        <w:t>6.4.</w:t>
      </w:r>
      <w:r w:rsidR="0013590E">
        <w:rPr>
          <w:rFonts w:ascii="宋体" w:eastAsia="宋体" w:hAnsi="宋体" w:hint="eastAsia"/>
        </w:rPr>
        <w:t>5</w:t>
      </w:r>
      <w:r w:rsidRPr="002F1CAB">
        <w:rPr>
          <w:rFonts w:ascii="宋体" w:eastAsia="宋体" w:hAnsi="宋体"/>
        </w:rPr>
        <w:t xml:space="preserve"> 期末（2018年6月30日）本基金持有的流通受限证券</w:t>
      </w:r>
      <w:bookmarkEnd w:id="236"/>
      <w:bookmarkEnd w:id="237"/>
      <w:bookmarkEnd w:id="238"/>
      <w:bookmarkEnd w:id="239"/>
    </w:p>
    <w:p w:rsidR="001548F9" w:rsidRPr="002F1CAB" w:rsidRDefault="001548F9" w:rsidP="00657DA3">
      <w:pPr>
        <w:pStyle w:val="41"/>
        <w:rPr>
          <w:rFonts w:ascii="宋体" w:eastAsia="宋体" w:hAnsi="宋体"/>
        </w:rPr>
      </w:pPr>
      <w:bookmarkStart w:id="240" w:name="_Toc481781143"/>
      <w:bookmarkStart w:id="241" w:name="_Toc481781315"/>
      <w:bookmarkStart w:id="242" w:name="_Toc481781487"/>
      <w:bookmarkStart w:id="243" w:name="_Toc481781653"/>
      <w:r w:rsidRPr="002F1CAB">
        <w:rPr>
          <w:rFonts w:ascii="宋体" w:eastAsia="宋体" w:hAnsi="宋体"/>
        </w:rPr>
        <w:t>6.4.</w:t>
      </w:r>
      <w:r w:rsidR="0013590E">
        <w:rPr>
          <w:rFonts w:ascii="宋体" w:eastAsia="宋体" w:hAnsi="宋体" w:hint="eastAsia"/>
        </w:rPr>
        <w:t>5</w:t>
      </w:r>
      <w:r w:rsidRPr="002F1CAB">
        <w:rPr>
          <w:rFonts w:ascii="宋体" w:eastAsia="宋体" w:hAnsi="宋体"/>
        </w:rPr>
        <w:t>.1 因认购新发/增发证券而于期末持有的流通受限证券</w:t>
      </w:r>
      <w:bookmarkEnd w:id="240"/>
      <w:bookmarkEnd w:id="241"/>
      <w:bookmarkEnd w:id="242"/>
      <w:bookmarkEnd w:id="243"/>
    </w:p>
    <w:p w:rsidR="001548F9" w:rsidRPr="002F1CAB" w:rsidRDefault="001548F9" w:rsidP="003A59F7">
      <w:pPr>
        <w:pStyle w:val="afa"/>
      </w:pPr>
      <w:r w:rsidRPr="002F1CAB">
        <w:t>无。</w:t>
      </w:r>
    </w:p>
    <w:p w:rsidR="001548F9" w:rsidRPr="002F1CAB" w:rsidRDefault="001548F9" w:rsidP="00657DA3">
      <w:pPr>
        <w:pStyle w:val="41"/>
        <w:rPr>
          <w:rFonts w:ascii="宋体" w:eastAsia="宋体" w:hAnsi="宋体"/>
        </w:rPr>
      </w:pPr>
      <w:bookmarkStart w:id="244" w:name="_Toc481781144"/>
      <w:bookmarkStart w:id="245" w:name="_Toc481781316"/>
      <w:bookmarkStart w:id="246" w:name="_Toc481781488"/>
      <w:bookmarkStart w:id="247" w:name="_Toc481781654"/>
      <w:r w:rsidRPr="002F1CAB">
        <w:rPr>
          <w:rFonts w:ascii="宋体" w:eastAsia="宋体" w:hAnsi="宋体"/>
        </w:rPr>
        <w:t>6.4.</w:t>
      </w:r>
      <w:r w:rsidR="0013590E">
        <w:rPr>
          <w:rFonts w:ascii="宋体" w:eastAsia="宋体" w:hAnsi="宋体" w:hint="eastAsia"/>
        </w:rPr>
        <w:t>5</w:t>
      </w:r>
      <w:r w:rsidRPr="002F1CAB">
        <w:rPr>
          <w:rFonts w:ascii="宋体" w:eastAsia="宋体" w:hAnsi="宋体"/>
        </w:rPr>
        <w:t>.2 期末持有的暂时停牌等流通受限股票</w:t>
      </w:r>
      <w:bookmarkEnd w:id="244"/>
      <w:bookmarkEnd w:id="245"/>
      <w:bookmarkEnd w:id="246"/>
      <w:bookmarkEnd w:id="247"/>
    </w:p>
    <w:p w:rsidR="001548F9" w:rsidRPr="002F1CAB" w:rsidRDefault="001548F9" w:rsidP="003A59F7">
      <w:pPr>
        <w:pStyle w:val="afa"/>
      </w:pPr>
      <w:r w:rsidRPr="002F1CAB">
        <w:t>无。</w:t>
      </w:r>
    </w:p>
    <w:p w:rsidR="001548F9" w:rsidRPr="002F1CAB" w:rsidRDefault="001548F9" w:rsidP="00657DA3">
      <w:pPr>
        <w:pStyle w:val="41"/>
        <w:rPr>
          <w:rFonts w:ascii="宋体" w:eastAsia="宋体" w:hAnsi="宋体"/>
        </w:rPr>
      </w:pPr>
      <w:bookmarkStart w:id="248" w:name="_Toc481781145"/>
      <w:bookmarkStart w:id="249" w:name="_Toc481781317"/>
      <w:bookmarkStart w:id="250" w:name="_Toc481781489"/>
      <w:bookmarkStart w:id="251" w:name="_Toc481781655"/>
      <w:r w:rsidRPr="002F1CAB">
        <w:rPr>
          <w:rFonts w:ascii="宋体" w:eastAsia="宋体" w:hAnsi="宋体"/>
        </w:rPr>
        <w:t>6.4.</w:t>
      </w:r>
      <w:r w:rsidR="0013590E">
        <w:rPr>
          <w:rFonts w:ascii="宋体" w:eastAsia="宋体" w:hAnsi="宋体" w:hint="eastAsia"/>
        </w:rPr>
        <w:t>5</w:t>
      </w:r>
      <w:r w:rsidRPr="002F1CAB">
        <w:rPr>
          <w:rFonts w:ascii="宋体" w:eastAsia="宋体" w:hAnsi="宋体"/>
        </w:rPr>
        <w:t>.3 期末债券正回购交易中作为抵押的债券</w:t>
      </w:r>
      <w:bookmarkEnd w:id="248"/>
      <w:bookmarkEnd w:id="249"/>
      <w:bookmarkEnd w:id="250"/>
      <w:bookmarkEnd w:id="251"/>
    </w:p>
    <w:p w:rsidR="001548F9" w:rsidRPr="002F1CAB" w:rsidRDefault="001548F9" w:rsidP="003A59F7">
      <w:pPr>
        <w:pStyle w:val="afa"/>
      </w:pPr>
      <w:r w:rsidRPr="002F1CAB">
        <w:t>无。</w:t>
      </w:r>
    </w:p>
    <w:p w:rsidR="001548F9" w:rsidRPr="002F1CAB" w:rsidRDefault="001548F9" w:rsidP="00765727">
      <w:pPr>
        <w:pStyle w:val="33"/>
        <w:rPr>
          <w:rFonts w:ascii="宋体" w:eastAsia="宋体" w:hAnsi="宋体"/>
        </w:rPr>
      </w:pPr>
      <w:bookmarkStart w:id="252" w:name="_Toc481781163"/>
      <w:bookmarkStart w:id="253" w:name="_Toc481781335"/>
      <w:bookmarkStart w:id="254" w:name="_Toc481781507"/>
      <w:bookmarkStart w:id="255" w:name="_Toc481781673"/>
      <w:r w:rsidRPr="002F1CAB">
        <w:rPr>
          <w:rFonts w:ascii="宋体" w:eastAsia="宋体" w:hAnsi="宋体"/>
        </w:rPr>
        <w:t>6.4.</w:t>
      </w:r>
      <w:r w:rsidR="0013590E">
        <w:rPr>
          <w:rFonts w:ascii="宋体" w:eastAsia="宋体" w:hAnsi="宋体" w:hint="eastAsia"/>
        </w:rPr>
        <w:t>6</w:t>
      </w:r>
      <w:r w:rsidRPr="002F1CAB">
        <w:rPr>
          <w:rFonts w:ascii="宋体" w:eastAsia="宋体" w:hAnsi="宋体"/>
        </w:rPr>
        <w:t>有助于理解和分析会计报表需要说明的其他事项</w:t>
      </w:r>
      <w:bookmarkEnd w:id="252"/>
      <w:bookmarkEnd w:id="253"/>
      <w:bookmarkEnd w:id="254"/>
      <w:bookmarkEnd w:id="255"/>
    </w:p>
    <w:p w:rsidR="00D91AFF" w:rsidRPr="002F1CAB" w:rsidRDefault="00B1768D">
      <w:pPr>
        <w:pStyle w:val="XB"/>
        <w:ind w:firstLine="420"/>
      </w:pPr>
      <w:r w:rsidRPr="002F1CAB">
        <w:t>(1)公允价值</w:t>
      </w:r>
    </w:p>
    <w:p w:rsidR="00D91AFF" w:rsidRPr="002F1CAB" w:rsidRDefault="00B1768D">
      <w:pPr>
        <w:pStyle w:val="XB"/>
        <w:ind w:firstLine="420"/>
      </w:pPr>
      <w:r w:rsidRPr="002F1CAB">
        <w:t>(a)金融工具公允价值计量的方法</w:t>
      </w:r>
    </w:p>
    <w:p w:rsidR="00D91AFF" w:rsidRPr="002F1CAB" w:rsidRDefault="00B1768D">
      <w:pPr>
        <w:pStyle w:val="XB"/>
        <w:ind w:firstLine="420"/>
      </w:pPr>
      <w:r w:rsidRPr="002F1CAB">
        <w:t>公允价值计量结果所属的层次，由对公允价值计量整体而言具有重要意义的输入值所属的最低层次决定：</w:t>
      </w:r>
    </w:p>
    <w:p w:rsidR="00D91AFF" w:rsidRPr="002F1CAB" w:rsidRDefault="00B1768D">
      <w:pPr>
        <w:pStyle w:val="XB"/>
        <w:ind w:firstLine="420"/>
      </w:pPr>
      <w:r w:rsidRPr="002F1CAB">
        <w:t>第一层次：相同资产或负债在活跃市场上未经调整的报价。</w:t>
      </w:r>
    </w:p>
    <w:p w:rsidR="00D91AFF" w:rsidRPr="002F1CAB" w:rsidRDefault="00B1768D">
      <w:pPr>
        <w:pStyle w:val="XB"/>
        <w:ind w:firstLine="420"/>
      </w:pPr>
      <w:r w:rsidRPr="002F1CAB">
        <w:t>第二层次：除第一层次输入值外相关资产或负债直接或间接可观察的输入值。</w:t>
      </w:r>
    </w:p>
    <w:p w:rsidR="00D91AFF" w:rsidRPr="002F1CAB" w:rsidRDefault="00B1768D">
      <w:pPr>
        <w:pStyle w:val="XB"/>
        <w:ind w:firstLine="420"/>
      </w:pPr>
      <w:r w:rsidRPr="002F1CAB">
        <w:t>第三层次：相关资产或负债的不可观察输入值。</w:t>
      </w:r>
    </w:p>
    <w:p w:rsidR="00D91AFF" w:rsidRPr="002F1CAB" w:rsidRDefault="00B1768D">
      <w:pPr>
        <w:pStyle w:val="XB"/>
        <w:ind w:firstLine="420"/>
      </w:pPr>
      <w:r w:rsidRPr="002F1CAB">
        <w:t>(b)持续的以公允价值计量的金融工具</w:t>
      </w:r>
    </w:p>
    <w:p w:rsidR="00D91AFF" w:rsidRPr="002F1CAB" w:rsidRDefault="00B1768D">
      <w:pPr>
        <w:pStyle w:val="XB"/>
        <w:ind w:firstLine="420"/>
      </w:pPr>
      <w:r w:rsidRPr="002F1CAB">
        <w:t>(i)各层次金融工具公允价值</w:t>
      </w:r>
    </w:p>
    <w:p w:rsidR="00D91AFF" w:rsidRPr="002F1CAB" w:rsidRDefault="00B1768D">
      <w:pPr>
        <w:pStyle w:val="XB"/>
        <w:ind w:firstLine="420"/>
      </w:pPr>
      <w:r w:rsidRPr="002F1CAB">
        <w:t>于2018年6月30日，本基金持有的以公允价值计量且其变动计入当期损益的金融资产中无属于第一层次、第二层次和第三层次的余额(2017年12月31日：第二层次1,861,098,900.00元，无属于第一层次和第三层次的余额)。</w:t>
      </w:r>
    </w:p>
    <w:p w:rsidR="00D91AFF" w:rsidRPr="002F1CAB" w:rsidRDefault="00B1768D">
      <w:pPr>
        <w:pStyle w:val="XB"/>
        <w:ind w:firstLine="420"/>
      </w:pPr>
      <w:r w:rsidRPr="002F1CAB">
        <w:t>(ii)公允价值所属层次间的重大变动</w:t>
      </w:r>
    </w:p>
    <w:p w:rsidR="00D91AFF" w:rsidRPr="002F1CAB" w:rsidRDefault="00B1768D">
      <w:pPr>
        <w:pStyle w:val="XB"/>
        <w:ind w:firstLine="420"/>
      </w:pPr>
      <w:r w:rsidRPr="002F1CAB">
        <w:t>对于证券交易所上市的债券，若出现重大事项停牌或交易不活跃(包括涨跌停时的交易不活跃)等情况，本基金不会于停牌日至交易恢复活跃日期间及交易不活跃期间将相关债券的公允价值列入第一层次；并根据估值调整中采用的不可观察输入值对于公允价值的影响程度，确定相关债券公允价值应属第二层次还是第三层次。</w:t>
      </w:r>
    </w:p>
    <w:p w:rsidR="00D91AFF" w:rsidRPr="002F1CAB" w:rsidRDefault="00B1768D">
      <w:pPr>
        <w:pStyle w:val="XB"/>
        <w:ind w:firstLine="420"/>
      </w:pPr>
      <w:r w:rsidRPr="002F1CAB">
        <w:t>(iii)第三层次公允价值余额和本期变动金额</w:t>
      </w:r>
    </w:p>
    <w:p w:rsidR="00D91AFF" w:rsidRPr="002F1CAB" w:rsidRDefault="00B1768D">
      <w:pPr>
        <w:pStyle w:val="XB"/>
        <w:ind w:firstLine="420"/>
      </w:pPr>
      <w:r w:rsidRPr="002F1CAB">
        <w:t>无。</w:t>
      </w:r>
    </w:p>
    <w:p w:rsidR="00D91AFF" w:rsidRPr="002F1CAB" w:rsidRDefault="00B1768D">
      <w:pPr>
        <w:pStyle w:val="XB"/>
        <w:ind w:firstLine="420"/>
      </w:pPr>
      <w:r w:rsidRPr="002F1CAB">
        <w:t>(c)非持续的以公允价值计量的金融工具</w:t>
      </w:r>
    </w:p>
    <w:p w:rsidR="00D91AFF" w:rsidRPr="002F1CAB" w:rsidRDefault="00B1768D">
      <w:pPr>
        <w:pStyle w:val="XB"/>
        <w:ind w:firstLine="420"/>
      </w:pPr>
      <w:r w:rsidRPr="002F1CAB">
        <w:t>于2018年6月30日，本基金未持有非持续的以公允价值计量的金融资产(2017年12月31日：同)。</w:t>
      </w:r>
    </w:p>
    <w:p w:rsidR="00D91AFF" w:rsidRPr="002F1CAB" w:rsidRDefault="00B1768D">
      <w:pPr>
        <w:pStyle w:val="XB"/>
        <w:ind w:firstLine="420"/>
      </w:pPr>
      <w:r w:rsidRPr="002F1CAB">
        <w:t>(d)不以公允价值计量的金融工具</w:t>
      </w:r>
    </w:p>
    <w:p w:rsidR="00D91AFF" w:rsidRPr="002F1CAB" w:rsidRDefault="00B1768D">
      <w:pPr>
        <w:pStyle w:val="XB"/>
        <w:ind w:firstLine="420"/>
      </w:pPr>
      <w:r w:rsidRPr="002F1CAB">
        <w:t>不以公允价值计量的金融资产和负债主要包括应收款项和其他金融负债，其账面价值与公允价值相差很小。</w:t>
      </w:r>
    </w:p>
    <w:p w:rsidR="001548F9" w:rsidRPr="002F1CAB" w:rsidRDefault="001548F9" w:rsidP="00693568">
      <w:pPr>
        <w:pStyle w:val="XB"/>
        <w:ind w:firstLine="420"/>
      </w:pPr>
      <w:r w:rsidRPr="002F1CAB">
        <w:t>(2)</w:t>
      </w:r>
      <w:r w:rsidR="00796022">
        <w:t>除公允价值</w:t>
      </w:r>
      <w:r w:rsidRPr="002F1CAB">
        <w:t>外，截至资产负债表日本基金无需要说明的其他重要事项。</w:t>
      </w:r>
    </w:p>
    <w:p w:rsidR="001548F9" w:rsidRPr="002F1CAB" w:rsidRDefault="00781E1F" w:rsidP="00765727">
      <w:pPr>
        <w:pStyle w:val="1new"/>
        <w:rPr>
          <w:rStyle w:val="2CharCharChar"/>
          <w:rFonts w:ascii="宋体" w:hAnsi="宋体"/>
          <w:b w:val="0"/>
        </w:rPr>
      </w:pPr>
      <w:bookmarkStart w:id="256" w:name="_Toc225498272"/>
      <w:bookmarkStart w:id="257" w:name="_Toc481781164"/>
      <w:bookmarkStart w:id="258" w:name="_Toc481781336"/>
      <w:bookmarkStart w:id="259" w:name="_Toc481781508"/>
      <w:bookmarkStart w:id="260" w:name="_Toc481781674"/>
      <w:bookmarkStart w:id="261" w:name="_Toc522873902"/>
      <w:r w:rsidRPr="002F1CAB">
        <w:rPr>
          <w:rStyle w:val="2CharCharChar"/>
          <w:rFonts w:ascii="宋体" w:hAnsi="宋体"/>
        </w:rPr>
        <w:t>§7</w:t>
      </w:r>
      <w:r w:rsidR="001548F9" w:rsidRPr="002F1CAB">
        <w:rPr>
          <w:rStyle w:val="2CharCharChar"/>
          <w:rFonts w:ascii="宋体" w:hAnsi="宋体"/>
        </w:rPr>
        <w:t>投资组合报告</w:t>
      </w:r>
      <w:bookmarkEnd w:id="256"/>
      <w:bookmarkEnd w:id="257"/>
      <w:bookmarkEnd w:id="258"/>
      <w:bookmarkEnd w:id="259"/>
      <w:bookmarkEnd w:id="260"/>
      <w:bookmarkEnd w:id="261"/>
    </w:p>
    <w:p w:rsidR="001548F9" w:rsidRPr="002F1CAB" w:rsidRDefault="001548F9" w:rsidP="00544190">
      <w:pPr>
        <w:pStyle w:val="23"/>
        <w:rPr>
          <w:rFonts w:ascii="宋体" w:hAnsi="宋体"/>
        </w:rPr>
      </w:pPr>
      <w:bookmarkStart w:id="262" w:name="_Toc225498273"/>
      <w:bookmarkStart w:id="263" w:name="_Toc481781165"/>
      <w:bookmarkStart w:id="264" w:name="_Toc481781337"/>
      <w:bookmarkStart w:id="265" w:name="_Toc481781509"/>
      <w:bookmarkStart w:id="266" w:name="_Toc481781675"/>
      <w:bookmarkStart w:id="267" w:name="_Toc522873903"/>
      <w:r w:rsidRPr="002F1CAB">
        <w:rPr>
          <w:rFonts w:ascii="宋体" w:hAnsi="宋体"/>
        </w:rPr>
        <w:t>7.1 期末基金资产组合情况</w:t>
      </w:r>
      <w:bookmarkEnd w:id="262"/>
      <w:bookmarkEnd w:id="263"/>
      <w:bookmarkEnd w:id="264"/>
      <w:bookmarkEnd w:id="265"/>
      <w:bookmarkEnd w:id="266"/>
      <w:bookmarkEnd w:id="267"/>
    </w:p>
    <w:p w:rsidR="008E61B3" w:rsidRPr="002F1CAB" w:rsidRDefault="008E61B3" w:rsidP="008E61B3">
      <w:pPr>
        <w:pStyle w:val="afb"/>
        <w:ind w:firstLine="420"/>
        <w:jc w:val="right"/>
      </w:pPr>
      <w:bookmarkStart w:id="268" w:name="_Toc225498274"/>
      <w:bookmarkStart w:id="269" w:name="_Toc481781166"/>
      <w:bookmarkStart w:id="270" w:name="_Toc481781338"/>
      <w:bookmarkStart w:id="271" w:name="_Toc481781510"/>
      <w:bookmarkStart w:id="272" w:name="_Toc481781676"/>
      <w:r w:rsidRPr="002F1CAB">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031"/>
        <w:gridCol w:w="2126"/>
        <w:gridCol w:w="2835"/>
      </w:tblGrid>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序号</w:t>
            </w:r>
          </w:p>
        </w:tc>
        <w:tc>
          <w:tcPr>
            <w:tcW w:w="3031"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项目</w:t>
            </w:r>
          </w:p>
        </w:tc>
        <w:tc>
          <w:tcPr>
            <w:tcW w:w="2126"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金额</w:t>
            </w:r>
          </w:p>
        </w:tc>
        <w:tc>
          <w:tcPr>
            <w:tcW w:w="2835"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占基金总资产的比例（%）</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1</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权益投资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其中：股票</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2</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基金投资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3</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固定收益投资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其中：债券</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资产支持证券</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4</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贵金属投资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5</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金融衍生品投资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6</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买入返售金融资产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其中：买断式回购的买入返售金融资产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7</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银行存款和结算备付金合计</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61,428,916.41</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99.67</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8</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其他各项资产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203,293.34</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0.33</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9</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合计</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61,632,209.75</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100.00</w:t>
            </w:r>
          </w:p>
        </w:tc>
      </w:tr>
    </w:tbl>
    <w:p w:rsidR="001548F9" w:rsidRPr="002F1CAB" w:rsidRDefault="001548F9" w:rsidP="00544190">
      <w:pPr>
        <w:pStyle w:val="23"/>
        <w:rPr>
          <w:rFonts w:ascii="宋体" w:hAnsi="宋体"/>
        </w:rPr>
      </w:pPr>
      <w:bookmarkStart w:id="273" w:name="_Toc522873904"/>
      <w:r w:rsidRPr="002F1CAB">
        <w:rPr>
          <w:rFonts w:ascii="宋体" w:hAnsi="宋体"/>
        </w:rPr>
        <w:t>7.2</w:t>
      </w:r>
      <w:r w:rsidR="00141144" w:rsidRPr="002F1CAB">
        <w:rPr>
          <w:rFonts w:ascii="宋体" w:hAnsi="宋体" w:hint="eastAsia"/>
        </w:rPr>
        <w:t>报告期末</w:t>
      </w:r>
      <w:r w:rsidRPr="002F1CAB">
        <w:rPr>
          <w:rFonts w:ascii="宋体" w:hAnsi="宋体"/>
        </w:rPr>
        <w:t>按行业分类的股票投资组合</w:t>
      </w:r>
      <w:bookmarkEnd w:id="268"/>
      <w:bookmarkEnd w:id="269"/>
      <w:bookmarkEnd w:id="270"/>
      <w:bookmarkEnd w:id="271"/>
      <w:bookmarkEnd w:id="272"/>
      <w:bookmarkEnd w:id="273"/>
    </w:p>
    <w:p w:rsidR="001548F9" w:rsidRPr="002F1CAB" w:rsidRDefault="001548F9" w:rsidP="00161501">
      <w:pPr>
        <w:pStyle w:val="XB"/>
        <w:ind w:firstLine="420"/>
      </w:pPr>
      <w:r w:rsidRPr="002F1CAB">
        <w:t>本基金本报告期末未持有股票。</w:t>
      </w:r>
    </w:p>
    <w:p w:rsidR="001548F9" w:rsidRPr="002F1CAB" w:rsidRDefault="001548F9" w:rsidP="00544190">
      <w:pPr>
        <w:pStyle w:val="23"/>
        <w:rPr>
          <w:rFonts w:ascii="宋体" w:hAnsi="宋体"/>
        </w:rPr>
      </w:pPr>
      <w:bookmarkStart w:id="274" w:name="_Toc481781171"/>
      <w:bookmarkStart w:id="275" w:name="_Toc481781343"/>
      <w:bookmarkStart w:id="276" w:name="_Toc481781515"/>
      <w:bookmarkStart w:id="277" w:name="_Toc481781681"/>
      <w:bookmarkStart w:id="278" w:name="_Toc522873905"/>
      <w:r w:rsidRPr="002F1CAB">
        <w:rPr>
          <w:rFonts w:ascii="宋体" w:hAnsi="宋体"/>
        </w:rPr>
        <w:t>7.3 期末按公允价值占基金资产净值比例大小排序的</w:t>
      </w:r>
      <w:r w:rsidR="0013590E">
        <w:rPr>
          <w:rFonts w:ascii="宋体" w:hAnsi="宋体" w:hint="eastAsia"/>
        </w:rPr>
        <w:t>前十名</w:t>
      </w:r>
      <w:r w:rsidRPr="002F1CAB">
        <w:rPr>
          <w:rFonts w:ascii="宋体" w:hAnsi="宋体"/>
        </w:rPr>
        <w:t>股票投资明细</w:t>
      </w:r>
      <w:bookmarkEnd w:id="274"/>
      <w:bookmarkEnd w:id="275"/>
      <w:bookmarkEnd w:id="276"/>
      <w:bookmarkEnd w:id="277"/>
      <w:bookmarkEnd w:id="278"/>
    </w:p>
    <w:p w:rsidR="001548F9" w:rsidRPr="002F1CAB" w:rsidRDefault="001548F9" w:rsidP="00161501">
      <w:pPr>
        <w:pStyle w:val="XB"/>
        <w:ind w:firstLine="420"/>
      </w:pPr>
      <w:r w:rsidRPr="002F1CAB">
        <w:t>本基金本报告期末未持有股票。</w:t>
      </w:r>
    </w:p>
    <w:p w:rsidR="001548F9" w:rsidRPr="002F1CAB" w:rsidRDefault="001548F9" w:rsidP="00544190">
      <w:pPr>
        <w:pStyle w:val="23"/>
        <w:rPr>
          <w:rFonts w:ascii="宋体" w:hAnsi="宋体"/>
        </w:rPr>
      </w:pPr>
      <w:bookmarkStart w:id="279" w:name="_Toc481781173"/>
      <w:bookmarkStart w:id="280" w:name="_Toc481781345"/>
      <w:bookmarkStart w:id="281" w:name="_Toc481781517"/>
      <w:bookmarkStart w:id="282" w:name="_Toc481781683"/>
      <w:bookmarkStart w:id="283" w:name="_Toc522873906"/>
      <w:r w:rsidRPr="002F1CAB">
        <w:rPr>
          <w:rFonts w:ascii="宋体" w:hAnsi="宋体"/>
        </w:rPr>
        <w:t>7.4</w:t>
      </w:r>
      <w:bookmarkStart w:id="284" w:name="_Toc234814103"/>
      <w:r w:rsidRPr="002F1CAB">
        <w:rPr>
          <w:rFonts w:ascii="宋体" w:hAnsi="宋体"/>
        </w:rPr>
        <w:t>报告期内股票投资组合的重大变动</w:t>
      </w:r>
      <w:bookmarkEnd w:id="279"/>
      <w:bookmarkEnd w:id="280"/>
      <w:bookmarkEnd w:id="281"/>
      <w:bookmarkEnd w:id="282"/>
      <w:bookmarkEnd w:id="284"/>
      <w:bookmarkEnd w:id="283"/>
    </w:p>
    <w:p w:rsidR="001548F9" w:rsidRPr="002F1CAB" w:rsidRDefault="001548F9" w:rsidP="00765727">
      <w:pPr>
        <w:pStyle w:val="33"/>
        <w:rPr>
          <w:rFonts w:ascii="宋体" w:eastAsia="宋体" w:hAnsi="宋体"/>
        </w:rPr>
      </w:pPr>
      <w:bookmarkStart w:id="285" w:name="_Toc481781174"/>
      <w:bookmarkStart w:id="286" w:name="_Toc481781346"/>
      <w:bookmarkStart w:id="287" w:name="_Toc481781518"/>
      <w:bookmarkStart w:id="288" w:name="_Toc481781684"/>
      <w:r w:rsidRPr="002F1CAB">
        <w:rPr>
          <w:rFonts w:ascii="宋体" w:eastAsia="宋体" w:hAnsi="宋体"/>
        </w:rPr>
        <w:t>7.4.1 累计买入金额超出</w:t>
      </w:r>
      <w:r w:rsidR="00336C2E" w:rsidRPr="002F1CAB">
        <w:rPr>
          <w:rFonts w:ascii="宋体" w:eastAsia="宋体" w:hAnsi="宋体"/>
        </w:rPr>
        <w:t>期初</w:t>
      </w:r>
      <w:r w:rsidRPr="002F1CAB">
        <w:rPr>
          <w:rFonts w:ascii="宋体" w:eastAsia="宋体" w:hAnsi="宋体"/>
        </w:rPr>
        <w:t>基金资产净值</w:t>
      </w:r>
      <w:r w:rsidR="00AD1469" w:rsidRPr="002F1CAB">
        <w:rPr>
          <w:rFonts w:ascii="宋体" w:eastAsia="宋体" w:hAnsi="宋体"/>
        </w:rPr>
        <w:t>2%</w:t>
      </w:r>
      <w:r w:rsidRPr="002F1CAB">
        <w:rPr>
          <w:rFonts w:ascii="宋体" w:eastAsia="宋体" w:hAnsi="宋体"/>
        </w:rPr>
        <w:t>或前20名的股票明细</w:t>
      </w:r>
      <w:bookmarkEnd w:id="285"/>
      <w:bookmarkEnd w:id="286"/>
      <w:bookmarkEnd w:id="287"/>
      <w:bookmarkEnd w:id="288"/>
    </w:p>
    <w:p w:rsidR="001548F9" w:rsidRPr="002F1CAB" w:rsidRDefault="001548F9" w:rsidP="00161501">
      <w:pPr>
        <w:pStyle w:val="XB"/>
        <w:ind w:firstLine="420"/>
      </w:pPr>
      <w:r w:rsidRPr="002F1CAB">
        <w:t>无。</w:t>
      </w:r>
    </w:p>
    <w:p w:rsidR="001548F9" w:rsidRPr="002F1CAB" w:rsidRDefault="001548F9" w:rsidP="00765727">
      <w:pPr>
        <w:pStyle w:val="33"/>
        <w:rPr>
          <w:rFonts w:ascii="宋体" w:eastAsia="宋体" w:hAnsi="宋体"/>
        </w:rPr>
      </w:pPr>
      <w:bookmarkStart w:id="289" w:name="_Toc481781175"/>
      <w:bookmarkStart w:id="290" w:name="_Toc481781347"/>
      <w:bookmarkStart w:id="291" w:name="_Toc481781519"/>
      <w:bookmarkStart w:id="292" w:name="_Toc481781685"/>
      <w:r w:rsidRPr="002F1CAB">
        <w:rPr>
          <w:rFonts w:ascii="宋体" w:eastAsia="宋体" w:hAnsi="宋体"/>
        </w:rPr>
        <w:t>7.4.2 累计卖出金额超出</w:t>
      </w:r>
      <w:r w:rsidR="00336C2E" w:rsidRPr="002F1CAB">
        <w:rPr>
          <w:rFonts w:ascii="宋体" w:eastAsia="宋体" w:hAnsi="宋体"/>
        </w:rPr>
        <w:t>期初</w:t>
      </w:r>
      <w:r w:rsidRPr="002F1CAB">
        <w:rPr>
          <w:rFonts w:ascii="宋体" w:eastAsia="宋体" w:hAnsi="宋体"/>
        </w:rPr>
        <w:t>基金资产净值2%或前20名的股票明细</w:t>
      </w:r>
      <w:bookmarkEnd w:id="289"/>
      <w:bookmarkEnd w:id="290"/>
      <w:bookmarkEnd w:id="291"/>
      <w:bookmarkEnd w:id="292"/>
    </w:p>
    <w:p w:rsidR="001548F9" w:rsidRPr="002F1CAB" w:rsidRDefault="001548F9" w:rsidP="00161501">
      <w:pPr>
        <w:pStyle w:val="XB"/>
        <w:ind w:firstLine="420"/>
      </w:pPr>
      <w:r w:rsidRPr="002F1CAB">
        <w:t>无。</w:t>
      </w:r>
    </w:p>
    <w:p w:rsidR="001548F9" w:rsidRPr="002F1CAB" w:rsidRDefault="001548F9" w:rsidP="00765727">
      <w:pPr>
        <w:pStyle w:val="33"/>
        <w:rPr>
          <w:rFonts w:ascii="宋体" w:eastAsia="宋体" w:hAnsi="宋体"/>
        </w:rPr>
      </w:pPr>
      <w:bookmarkStart w:id="293" w:name="_Toc481781176"/>
      <w:bookmarkStart w:id="294" w:name="_Toc481781348"/>
      <w:bookmarkStart w:id="295" w:name="_Toc481781520"/>
      <w:bookmarkStart w:id="296" w:name="_Toc481781686"/>
      <w:r w:rsidRPr="002F1CAB">
        <w:rPr>
          <w:rFonts w:ascii="宋体" w:eastAsia="宋体" w:hAnsi="宋体"/>
        </w:rPr>
        <w:t>7.4.3 买入股票的成本总额及卖出股票的收入总额</w:t>
      </w:r>
      <w:bookmarkEnd w:id="293"/>
      <w:bookmarkEnd w:id="294"/>
      <w:bookmarkEnd w:id="295"/>
      <w:bookmarkEnd w:id="296"/>
    </w:p>
    <w:p w:rsidR="001548F9" w:rsidRPr="002F1CAB" w:rsidRDefault="001548F9" w:rsidP="00161501">
      <w:pPr>
        <w:pStyle w:val="XB"/>
        <w:ind w:firstLine="420"/>
      </w:pPr>
      <w:r w:rsidRPr="002F1CAB">
        <w:t>无。</w:t>
      </w:r>
    </w:p>
    <w:p w:rsidR="006A0B3B" w:rsidRPr="00D511C4" w:rsidRDefault="006A0B3B" w:rsidP="006A0B3B">
      <w:pPr>
        <w:pStyle w:val="23"/>
        <w:rPr>
          <w:rFonts w:ascii="宋体" w:hAnsi="宋体"/>
        </w:rPr>
      </w:pPr>
      <w:bookmarkStart w:id="297" w:name="_Toc234814104"/>
      <w:bookmarkStart w:id="298" w:name="_Toc481781177"/>
      <w:bookmarkStart w:id="299" w:name="_Toc481781349"/>
      <w:bookmarkStart w:id="300" w:name="_Toc481781521"/>
      <w:bookmarkStart w:id="301" w:name="_Toc481781687"/>
      <w:bookmarkStart w:id="302" w:name="_Toc522866462"/>
      <w:bookmarkStart w:id="303" w:name="_Toc522873907"/>
      <w:bookmarkStart w:id="304" w:name="_Toc481781179"/>
      <w:bookmarkStart w:id="305" w:name="_Toc481781351"/>
      <w:bookmarkStart w:id="306" w:name="_Toc481781523"/>
      <w:bookmarkStart w:id="307" w:name="_Toc481781689"/>
      <w:r w:rsidRPr="00D511C4">
        <w:rPr>
          <w:rFonts w:ascii="宋体" w:hAnsi="宋体"/>
        </w:rPr>
        <w:t>7.5 期末按债券品种分类的债券投资组合</w:t>
      </w:r>
      <w:bookmarkEnd w:id="297"/>
      <w:bookmarkEnd w:id="298"/>
      <w:bookmarkEnd w:id="299"/>
      <w:bookmarkEnd w:id="300"/>
      <w:bookmarkEnd w:id="301"/>
      <w:bookmarkEnd w:id="302"/>
      <w:bookmarkEnd w:id="303"/>
    </w:p>
    <w:p w:rsidR="006A0B3B" w:rsidRPr="00D511C4" w:rsidRDefault="006A0B3B" w:rsidP="006A0B3B">
      <w:pPr>
        <w:pStyle w:val="XB"/>
        <w:ind w:firstLine="420"/>
      </w:pPr>
      <w:r w:rsidRPr="00D511C4">
        <w:t>本基金本报告期末未持有债券。</w:t>
      </w:r>
    </w:p>
    <w:p w:rsidR="006A0B3B" w:rsidRPr="00D511C4" w:rsidRDefault="006A0B3B" w:rsidP="006A0B3B">
      <w:pPr>
        <w:pStyle w:val="23"/>
        <w:rPr>
          <w:rFonts w:ascii="宋体" w:hAnsi="宋体"/>
        </w:rPr>
      </w:pPr>
      <w:bookmarkStart w:id="308" w:name="_Toc522873908"/>
      <w:r w:rsidRPr="00D511C4">
        <w:rPr>
          <w:rFonts w:ascii="宋体" w:hAnsi="宋体"/>
        </w:rPr>
        <w:t>7.6期末按公允价值占基金资产净值比例大小排序的前五名债券投资明细</w:t>
      </w:r>
      <w:bookmarkEnd w:id="308"/>
    </w:p>
    <w:p w:rsidR="006A0B3B" w:rsidRPr="006A0B3B" w:rsidRDefault="006A0B3B" w:rsidP="006A0B3B">
      <w:pPr>
        <w:pStyle w:val="XB"/>
        <w:ind w:firstLine="420"/>
      </w:pPr>
      <w:r w:rsidRPr="00D511C4">
        <w:t>本基金本报告期末未持有债券。</w:t>
      </w:r>
    </w:p>
    <w:p w:rsidR="001548F9" w:rsidRPr="002F1CAB" w:rsidRDefault="001548F9" w:rsidP="00544190">
      <w:pPr>
        <w:pStyle w:val="23"/>
        <w:rPr>
          <w:rFonts w:ascii="宋体" w:hAnsi="宋体"/>
        </w:rPr>
      </w:pPr>
      <w:bookmarkStart w:id="309" w:name="_Toc522873909"/>
      <w:r w:rsidRPr="002F1CAB">
        <w:rPr>
          <w:rFonts w:ascii="宋体" w:hAnsi="宋体"/>
        </w:rPr>
        <w:t>7.</w:t>
      </w:r>
      <w:r w:rsidR="006A0B3B">
        <w:rPr>
          <w:rFonts w:ascii="宋体" w:hAnsi="宋体" w:hint="eastAsia"/>
        </w:rPr>
        <w:t>7</w:t>
      </w:r>
      <w:r w:rsidRPr="002F1CAB">
        <w:rPr>
          <w:rFonts w:ascii="宋体" w:hAnsi="宋体"/>
        </w:rPr>
        <w:t xml:space="preserve"> 期末按公允价值占基金资产净值比例大小排</w:t>
      </w:r>
      <w:r w:rsidR="00232E3C" w:rsidRPr="002F1CAB">
        <w:rPr>
          <w:rFonts w:ascii="宋体" w:hAnsi="宋体"/>
        </w:rPr>
        <w:t>序</w:t>
      </w:r>
      <w:r w:rsidRPr="002F1CAB">
        <w:rPr>
          <w:rFonts w:ascii="宋体" w:hAnsi="宋体"/>
        </w:rPr>
        <w:t>的</w:t>
      </w:r>
      <w:r w:rsidR="0013590E">
        <w:rPr>
          <w:rFonts w:ascii="宋体" w:hAnsi="宋体" w:hint="eastAsia"/>
        </w:rPr>
        <w:t>前十名</w:t>
      </w:r>
      <w:r w:rsidRPr="002F1CAB">
        <w:rPr>
          <w:rFonts w:ascii="宋体" w:hAnsi="宋体"/>
        </w:rPr>
        <w:t>资产支持证券投资明细</w:t>
      </w:r>
      <w:bookmarkEnd w:id="304"/>
      <w:bookmarkEnd w:id="305"/>
      <w:bookmarkEnd w:id="306"/>
      <w:bookmarkEnd w:id="307"/>
      <w:bookmarkEnd w:id="309"/>
    </w:p>
    <w:p w:rsidR="001548F9" w:rsidRPr="002F1CAB" w:rsidRDefault="001548F9" w:rsidP="00161501">
      <w:pPr>
        <w:pStyle w:val="XB"/>
        <w:ind w:firstLine="420"/>
      </w:pPr>
      <w:r w:rsidRPr="002F1CAB">
        <w:t>本基金本报告期末未持有资产支持证券。</w:t>
      </w:r>
    </w:p>
    <w:p w:rsidR="00232E3C" w:rsidRPr="002F1CAB" w:rsidRDefault="00232E3C" w:rsidP="00544190">
      <w:pPr>
        <w:pStyle w:val="23"/>
        <w:rPr>
          <w:rFonts w:ascii="宋体" w:hAnsi="宋体"/>
        </w:rPr>
      </w:pPr>
      <w:bookmarkStart w:id="310" w:name="_Toc481781180"/>
      <w:bookmarkStart w:id="311" w:name="_Toc481781352"/>
      <w:bookmarkStart w:id="312" w:name="_Toc481781524"/>
      <w:bookmarkStart w:id="313" w:name="_Toc481781690"/>
      <w:bookmarkStart w:id="314" w:name="_Toc522873910"/>
      <w:r w:rsidRPr="002F1CAB">
        <w:rPr>
          <w:rFonts w:ascii="宋体" w:hAnsi="宋体"/>
        </w:rPr>
        <w:t>7.</w:t>
      </w:r>
      <w:r w:rsidR="006A0B3B">
        <w:rPr>
          <w:rFonts w:ascii="宋体" w:hAnsi="宋体" w:hint="eastAsia"/>
        </w:rPr>
        <w:t>8</w:t>
      </w:r>
      <w:r w:rsidRPr="002F1CAB">
        <w:rPr>
          <w:rFonts w:ascii="宋体" w:hAnsi="宋体"/>
        </w:rPr>
        <w:t xml:space="preserve"> 报告期末按公允价值占基金资产净值比例大小排序的前五名贵金属投资明细</w:t>
      </w:r>
      <w:bookmarkEnd w:id="310"/>
      <w:bookmarkEnd w:id="311"/>
      <w:bookmarkEnd w:id="312"/>
      <w:bookmarkEnd w:id="313"/>
      <w:bookmarkEnd w:id="314"/>
    </w:p>
    <w:p w:rsidR="00232E3C" w:rsidRPr="002F1CAB" w:rsidRDefault="00232E3C" w:rsidP="000016DE">
      <w:pPr>
        <w:pStyle w:val="XB"/>
        <w:ind w:firstLine="420"/>
      </w:pPr>
      <w:r w:rsidRPr="002F1CAB">
        <w:t>本基金本报告期末未持有贵金属。</w:t>
      </w:r>
    </w:p>
    <w:p w:rsidR="001548F9" w:rsidRPr="002F1CAB" w:rsidRDefault="001548F9" w:rsidP="00544190">
      <w:pPr>
        <w:pStyle w:val="23"/>
        <w:rPr>
          <w:rFonts w:ascii="宋体" w:hAnsi="宋体"/>
        </w:rPr>
      </w:pPr>
      <w:bookmarkStart w:id="315" w:name="_Toc481781181"/>
      <w:bookmarkStart w:id="316" w:name="_Toc481781353"/>
      <w:bookmarkStart w:id="317" w:name="_Toc481781525"/>
      <w:bookmarkStart w:id="318" w:name="_Toc481781691"/>
      <w:bookmarkStart w:id="319" w:name="_Toc522873911"/>
      <w:r w:rsidRPr="002F1CAB">
        <w:rPr>
          <w:rFonts w:ascii="宋体" w:hAnsi="宋体"/>
        </w:rPr>
        <w:t>7.</w:t>
      </w:r>
      <w:r w:rsidR="006A0B3B">
        <w:rPr>
          <w:rFonts w:ascii="宋体" w:hAnsi="宋体" w:hint="eastAsia"/>
        </w:rPr>
        <w:t>9</w:t>
      </w:r>
      <w:r w:rsidRPr="002F1CAB">
        <w:rPr>
          <w:rFonts w:ascii="宋体" w:hAnsi="宋体"/>
        </w:rPr>
        <w:t xml:space="preserve"> 期末按公允价值占基金资产净值比例大小排</w:t>
      </w:r>
      <w:r w:rsidR="00232E3C" w:rsidRPr="002F1CAB">
        <w:rPr>
          <w:rFonts w:ascii="宋体" w:hAnsi="宋体"/>
        </w:rPr>
        <w:t>序</w:t>
      </w:r>
      <w:r w:rsidRPr="002F1CAB">
        <w:rPr>
          <w:rFonts w:ascii="宋体" w:hAnsi="宋体"/>
        </w:rPr>
        <w:t>的前五名权证投资明细</w:t>
      </w:r>
      <w:bookmarkEnd w:id="315"/>
      <w:bookmarkEnd w:id="316"/>
      <w:bookmarkEnd w:id="317"/>
      <w:bookmarkEnd w:id="318"/>
      <w:bookmarkEnd w:id="319"/>
    </w:p>
    <w:p w:rsidR="001548F9" w:rsidRPr="002F1CAB" w:rsidRDefault="001548F9" w:rsidP="000016DE">
      <w:pPr>
        <w:pStyle w:val="XB"/>
        <w:ind w:firstLine="420"/>
      </w:pPr>
      <w:r w:rsidRPr="002F1CAB">
        <w:t>本基金本报告期末未持有权证。</w:t>
      </w:r>
    </w:p>
    <w:p w:rsidR="001548F9" w:rsidRPr="002F1CAB" w:rsidRDefault="001548F9" w:rsidP="00544190">
      <w:pPr>
        <w:pStyle w:val="23"/>
        <w:rPr>
          <w:rFonts w:ascii="宋体" w:hAnsi="宋体"/>
        </w:rPr>
      </w:pPr>
      <w:bookmarkStart w:id="320" w:name="_Toc481781182"/>
      <w:bookmarkStart w:id="321" w:name="_Toc481781354"/>
      <w:bookmarkStart w:id="322" w:name="_Toc481781526"/>
      <w:bookmarkStart w:id="323" w:name="_Toc481781692"/>
      <w:bookmarkStart w:id="324" w:name="_Toc522873912"/>
      <w:r w:rsidRPr="002F1CAB">
        <w:rPr>
          <w:rFonts w:ascii="宋体" w:hAnsi="宋体"/>
        </w:rPr>
        <w:t>7.</w:t>
      </w:r>
      <w:r w:rsidR="006A0B3B">
        <w:rPr>
          <w:rFonts w:ascii="宋体" w:hAnsi="宋体" w:hint="eastAsia"/>
        </w:rPr>
        <w:t>10</w:t>
      </w:r>
      <w:r w:rsidRPr="002F1CAB">
        <w:rPr>
          <w:rFonts w:ascii="宋体" w:hAnsi="宋体"/>
        </w:rPr>
        <w:t xml:space="preserve"> 报告期末本基金投资的股指期货交易情况说明</w:t>
      </w:r>
      <w:bookmarkEnd w:id="320"/>
      <w:bookmarkEnd w:id="321"/>
      <w:bookmarkEnd w:id="322"/>
      <w:bookmarkEnd w:id="323"/>
      <w:bookmarkEnd w:id="324"/>
    </w:p>
    <w:p w:rsidR="001548F9" w:rsidRPr="002F1CAB" w:rsidRDefault="001548F9" w:rsidP="000016DE">
      <w:pPr>
        <w:pStyle w:val="XB"/>
        <w:ind w:firstLine="420"/>
      </w:pPr>
      <w:r w:rsidRPr="002F1CAB">
        <w:t>本基金本报告期末未持有股指期货。</w:t>
      </w:r>
    </w:p>
    <w:p w:rsidR="00513DD2" w:rsidRPr="002F1CAB" w:rsidRDefault="00513DD2" w:rsidP="00544190">
      <w:pPr>
        <w:pStyle w:val="23"/>
        <w:rPr>
          <w:rFonts w:ascii="宋体" w:hAnsi="宋体"/>
        </w:rPr>
      </w:pPr>
      <w:bookmarkStart w:id="325" w:name="_Toc481781185"/>
      <w:bookmarkStart w:id="326" w:name="_Toc481781357"/>
      <w:bookmarkStart w:id="327" w:name="_Toc481781529"/>
      <w:bookmarkStart w:id="328" w:name="_Toc481781695"/>
      <w:bookmarkStart w:id="329" w:name="_Toc522873913"/>
      <w:r w:rsidRPr="002F1CAB">
        <w:rPr>
          <w:rFonts w:ascii="宋体" w:hAnsi="宋体"/>
        </w:rPr>
        <w:t>7.</w:t>
      </w:r>
      <w:r w:rsidR="006A0B3B">
        <w:rPr>
          <w:rFonts w:ascii="宋体" w:hAnsi="宋体" w:hint="eastAsia"/>
        </w:rPr>
        <w:t>11</w:t>
      </w:r>
      <w:r w:rsidRPr="002F1CAB">
        <w:rPr>
          <w:rFonts w:ascii="宋体" w:hAnsi="宋体"/>
        </w:rPr>
        <w:t>报告期末本基金投资的国债期货交易情况说明</w:t>
      </w:r>
      <w:bookmarkEnd w:id="325"/>
      <w:bookmarkEnd w:id="326"/>
      <w:bookmarkEnd w:id="327"/>
      <w:bookmarkEnd w:id="328"/>
      <w:bookmarkEnd w:id="329"/>
    </w:p>
    <w:p w:rsidR="00513DD2" w:rsidRPr="002F1CAB" w:rsidRDefault="00513DD2" w:rsidP="000016DE">
      <w:pPr>
        <w:pStyle w:val="XB"/>
        <w:ind w:firstLine="420"/>
      </w:pPr>
      <w:r w:rsidRPr="002F1CAB">
        <w:t>本基金本报告期末未持有国债期货。</w:t>
      </w:r>
    </w:p>
    <w:p w:rsidR="001548F9" w:rsidRPr="002F1CAB" w:rsidRDefault="001548F9" w:rsidP="00544190">
      <w:pPr>
        <w:pStyle w:val="23"/>
        <w:rPr>
          <w:rFonts w:ascii="宋体" w:hAnsi="宋体"/>
        </w:rPr>
      </w:pPr>
      <w:bookmarkStart w:id="330" w:name="_Toc481781189"/>
      <w:bookmarkStart w:id="331" w:name="_Toc481781361"/>
      <w:bookmarkStart w:id="332" w:name="_Toc481781533"/>
      <w:bookmarkStart w:id="333" w:name="_Toc481781699"/>
      <w:bookmarkStart w:id="334" w:name="_Toc522873914"/>
      <w:r w:rsidRPr="002F1CAB">
        <w:rPr>
          <w:rFonts w:ascii="宋体" w:hAnsi="宋体"/>
        </w:rPr>
        <w:t>7.1</w:t>
      </w:r>
      <w:r w:rsidR="006A0B3B">
        <w:rPr>
          <w:rFonts w:ascii="宋体" w:hAnsi="宋体" w:hint="eastAsia"/>
        </w:rPr>
        <w:t>2</w:t>
      </w:r>
      <w:r w:rsidRPr="002F1CAB">
        <w:rPr>
          <w:rFonts w:ascii="宋体" w:hAnsi="宋体"/>
        </w:rPr>
        <w:t xml:space="preserve"> 投资组合报告附注</w:t>
      </w:r>
      <w:bookmarkEnd w:id="330"/>
      <w:bookmarkEnd w:id="331"/>
      <w:bookmarkEnd w:id="332"/>
      <w:bookmarkEnd w:id="333"/>
      <w:bookmarkEnd w:id="334"/>
    </w:p>
    <w:p w:rsidR="001548F9" w:rsidRPr="002F1CAB" w:rsidRDefault="001548F9" w:rsidP="002543AF">
      <w:pPr>
        <w:pStyle w:val="33"/>
        <w:rPr>
          <w:rFonts w:ascii="宋体" w:eastAsia="宋体" w:hAnsi="宋体"/>
        </w:rPr>
      </w:pPr>
      <w:r w:rsidRPr="002F1CAB">
        <w:rPr>
          <w:rFonts w:ascii="宋体" w:eastAsia="宋体" w:hAnsi="宋体"/>
        </w:rPr>
        <w:t>7.1</w:t>
      </w:r>
      <w:r w:rsidR="006A0B3B">
        <w:rPr>
          <w:rFonts w:ascii="宋体" w:eastAsia="宋体" w:hAnsi="宋体" w:hint="eastAsia"/>
        </w:rPr>
        <w:t>2</w:t>
      </w:r>
      <w:r w:rsidRPr="002F1CAB">
        <w:rPr>
          <w:rFonts w:ascii="宋体" w:eastAsia="宋体" w:hAnsi="宋体"/>
        </w:rPr>
        <w:t>.1本报告期内，本基金投资的前十名证券的发行主体没有出现被监管部门立案调查，或在报告编制日前一年内受到公开谴责、处罚的情形。</w:t>
      </w:r>
    </w:p>
    <w:p w:rsidR="001548F9" w:rsidRPr="002F1CAB" w:rsidRDefault="001548F9" w:rsidP="002543AF">
      <w:pPr>
        <w:pStyle w:val="33"/>
        <w:rPr>
          <w:rFonts w:ascii="宋体" w:eastAsia="宋体" w:hAnsi="宋体"/>
        </w:rPr>
      </w:pPr>
      <w:r w:rsidRPr="002F1CAB">
        <w:rPr>
          <w:rFonts w:ascii="宋体" w:eastAsia="宋体" w:hAnsi="宋体"/>
        </w:rPr>
        <w:t>7.1</w:t>
      </w:r>
      <w:r w:rsidR="006A0B3B">
        <w:rPr>
          <w:rFonts w:ascii="宋体" w:eastAsia="宋体" w:hAnsi="宋体" w:hint="eastAsia"/>
        </w:rPr>
        <w:t>2</w:t>
      </w:r>
      <w:r w:rsidRPr="002F1CAB">
        <w:rPr>
          <w:rFonts w:ascii="宋体" w:eastAsia="宋体" w:hAnsi="宋体"/>
        </w:rPr>
        <w:t>.2基金投资的前十名股票中，没有投资超出基金合同规定备选股票库之外的股票。</w:t>
      </w:r>
    </w:p>
    <w:p w:rsidR="001548F9" w:rsidRPr="002F1CAB" w:rsidRDefault="001548F9" w:rsidP="00127691">
      <w:pPr>
        <w:pStyle w:val="33"/>
        <w:rPr>
          <w:rFonts w:ascii="宋体" w:eastAsia="宋体" w:hAnsi="宋体"/>
        </w:rPr>
      </w:pPr>
      <w:bookmarkStart w:id="335" w:name="_Toc481781190"/>
      <w:bookmarkStart w:id="336" w:name="_Toc481781362"/>
      <w:bookmarkStart w:id="337" w:name="_Toc481781534"/>
      <w:bookmarkStart w:id="338" w:name="_Toc481781700"/>
      <w:r w:rsidRPr="002F1CAB">
        <w:rPr>
          <w:rFonts w:ascii="宋体" w:eastAsia="宋体" w:hAnsi="宋体"/>
        </w:rPr>
        <w:t>7.1</w:t>
      </w:r>
      <w:r w:rsidR="006A0B3B">
        <w:rPr>
          <w:rFonts w:ascii="宋体" w:eastAsia="宋体" w:hAnsi="宋体" w:hint="eastAsia"/>
        </w:rPr>
        <w:t>2</w:t>
      </w:r>
      <w:r w:rsidRPr="002F1CAB">
        <w:rPr>
          <w:rFonts w:ascii="宋体" w:eastAsia="宋体" w:hAnsi="宋体"/>
        </w:rPr>
        <w:t>.3期末其他各项资产构成</w:t>
      </w:r>
      <w:bookmarkEnd w:id="335"/>
      <w:bookmarkEnd w:id="336"/>
      <w:bookmarkEnd w:id="337"/>
      <w:bookmarkEnd w:id="338"/>
    </w:p>
    <w:p w:rsidR="001548F9" w:rsidRPr="002F1CAB" w:rsidRDefault="001548F9" w:rsidP="000016DE">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2F1CAB" w:rsidTr="009039C5">
        <w:trPr>
          <w:jc w:val="center"/>
        </w:trPr>
        <w:tc>
          <w:tcPr>
            <w:tcW w:w="765" w:type="dxa"/>
            <w:vAlign w:val="center"/>
          </w:tcPr>
          <w:p w:rsidR="001548F9" w:rsidRPr="002F1CAB" w:rsidRDefault="001548F9" w:rsidP="004464C2">
            <w:pPr>
              <w:pStyle w:val="afb"/>
              <w:jc w:val="center"/>
            </w:pPr>
            <w:r w:rsidRPr="002F1CAB">
              <w:t>序号</w:t>
            </w:r>
          </w:p>
        </w:tc>
        <w:tc>
          <w:tcPr>
            <w:tcW w:w="4117" w:type="dxa"/>
            <w:vAlign w:val="center"/>
          </w:tcPr>
          <w:p w:rsidR="001548F9" w:rsidRPr="002F1CAB" w:rsidRDefault="001548F9" w:rsidP="004464C2">
            <w:pPr>
              <w:pStyle w:val="afb"/>
              <w:jc w:val="center"/>
            </w:pPr>
            <w:r w:rsidRPr="002F1CAB">
              <w:t>名称</w:t>
            </w:r>
          </w:p>
        </w:tc>
        <w:tc>
          <w:tcPr>
            <w:tcW w:w="4190" w:type="dxa"/>
            <w:vAlign w:val="center"/>
          </w:tcPr>
          <w:p w:rsidR="001548F9" w:rsidRPr="002F1CAB" w:rsidRDefault="001548F9" w:rsidP="004464C2">
            <w:pPr>
              <w:pStyle w:val="afb"/>
              <w:jc w:val="center"/>
            </w:pPr>
            <w:r w:rsidRPr="002F1CAB">
              <w:t>金额</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1</w:t>
            </w:r>
          </w:p>
        </w:tc>
        <w:tc>
          <w:tcPr>
            <w:tcW w:w="4117" w:type="dxa"/>
            <w:vAlign w:val="center"/>
          </w:tcPr>
          <w:p w:rsidR="001548F9" w:rsidRPr="002F1CAB" w:rsidRDefault="001548F9" w:rsidP="009039C5">
            <w:pPr>
              <w:pStyle w:val="afb"/>
            </w:pPr>
            <w:r w:rsidRPr="002F1CAB">
              <w:t>存出保证金</w:t>
            </w:r>
          </w:p>
        </w:tc>
        <w:tc>
          <w:tcPr>
            <w:tcW w:w="4190" w:type="dxa"/>
            <w:vAlign w:val="center"/>
          </w:tcPr>
          <w:p w:rsidR="001548F9" w:rsidRPr="002F1CAB" w:rsidRDefault="001548F9" w:rsidP="004464C2">
            <w:pPr>
              <w:pStyle w:val="afb"/>
              <w:jc w:val="right"/>
            </w:pPr>
            <w:r w:rsidRPr="002F1CAB">
              <w:t>75,219.67</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2</w:t>
            </w:r>
          </w:p>
        </w:tc>
        <w:tc>
          <w:tcPr>
            <w:tcW w:w="4117" w:type="dxa"/>
            <w:vAlign w:val="center"/>
          </w:tcPr>
          <w:p w:rsidR="001548F9" w:rsidRPr="002F1CAB" w:rsidRDefault="001548F9" w:rsidP="009039C5">
            <w:pPr>
              <w:pStyle w:val="afb"/>
            </w:pPr>
            <w:r w:rsidRPr="002F1CAB">
              <w:t>应收证券清算款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3</w:t>
            </w:r>
          </w:p>
        </w:tc>
        <w:tc>
          <w:tcPr>
            <w:tcW w:w="4117" w:type="dxa"/>
            <w:vAlign w:val="center"/>
          </w:tcPr>
          <w:p w:rsidR="001548F9" w:rsidRPr="002F1CAB" w:rsidRDefault="001548F9" w:rsidP="009039C5">
            <w:pPr>
              <w:pStyle w:val="afb"/>
            </w:pPr>
            <w:r w:rsidRPr="002F1CAB">
              <w:t>应收股利</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4</w:t>
            </w:r>
          </w:p>
        </w:tc>
        <w:tc>
          <w:tcPr>
            <w:tcW w:w="4117" w:type="dxa"/>
            <w:vAlign w:val="center"/>
          </w:tcPr>
          <w:p w:rsidR="001548F9" w:rsidRPr="002F1CAB" w:rsidRDefault="001548F9" w:rsidP="009039C5">
            <w:pPr>
              <w:pStyle w:val="afb"/>
            </w:pPr>
            <w:r w:rsidRPr="002F1CAB">
              <w:t>应收利息</w:t>
            </w:r>
          </w:p>
        </w:tc>
        <w:tc>
          <w:tcPr>
            <w:tcW w:w="4190" w:type="dxa"/>
            <w:vAlign w:val="center"/>
          </w:tcPr>
          <w:p w:rsidR="001548F9" w:rsidRPr="002F1CAB" w:rsidRDefault="001548F9" w:rsidP="004464C2">
            <w:pPr>
              <w:pStyle w:val="afb"/>
              <w:jc w:val="right"/>
            </w:pPr>
            <w:r w:rsidRPr="002F1CAB">
              <w:t>128,073.67</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5</w:t>
            </w:r>
          </w:p>
        </w:tc>
        <w:tc>
          <w:tcPr>
            <w:tcW w:w="4117" w:type="dxa"/>
            <w:vAlign w:val="center"/>
          </w:tcPr>
          <w:p w:rsidR="001548F9" w:rsidRPr="002F1CAB" w:rsidRDefault="001548F9" w:rsidP="009039C5">
            <w:pPr>
              <w:pStyle w:val="afb"/>
            </w:pPr>
            <w:r w:rsidRPr="002F1CAB">
              <w:t>应收申购款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6</w:t>
            </w:r>
          </w:p>
        </w:tc>
        <w:tc>
          <w:tcPr>
            <w:tcW w:w="4117" w:type="dxa"/>
            <w:vAlign w:val="center"/>
          </w:tcPr>
          <w:p w:rsidR="001548F9" w:rsidRPr="002F1CAB" w:rsidRDefault="001548F9" w:rsidP="009039C5">
            <w:pPr>
              <w:pStyle w:val="afb"/>
            </w:pPr>
            <w:r w:rsidRPr="002F1CAB">
              <w:t>其他应收款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7</w:t>
            </w:r>
          </w:p>
        </w:tc>
        <w:tc>
          <w:tcPr>
            <w:tcW w:w="4117" w:type="dxa"/>
            <w:vAlign w:val="center"/>
          </w:tcPr>
          <w:p w:rsidR="001548F9" w:rsidRPr="002F1CAB" w:rsidRDefault="001548F9" w:rsidP="009039C5">
            <w:pPr>
              <w:pStyle w:val="afb"/>
            </w:pPr>
            <w:r w:rsidRPr="002F1CAB">
              <w:t>待摊费用</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8</w:t>
            </w:r>
          </w:p>
        </w:tc>
        <w:tc>
          <w:tcPr>
            <w:tcW w:w="4117" w:type="dxa"/>
            <w:vAlign w:val="center"/>
          </w:tcPr>
          <w:p w:rsidR="001548F9" w:rsidRPr="002F1CAB" w:rsidRDefault="001548F9" w:rsidP="009039C5">
            <w:pPr>
              <w:pStyle w:val="afb"/>
            </w:pPr>
            <w:r w:rsidRPr="002F1CAB">
              <w:t>其他</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9</w:t>
            </w:r>
          </w:p>
        </w:tc>
        <w:tc>
          <w:tcPr>
            <w:tcW w:w="4117" w:type="dxa"/>
            <w:vAlign w:val="center"/>
          </w:tcPr>
          <w:p w:rsidR="001548F9" w:rsidRPr="002F1CAB" w:rsidRDefault="001548F9" w:rsidP="009039C5">
            <w:pPr>
              <w:pStyle w:val="afb"/>
            </w:pPr>
            <w:r w:rsidRPr="002F1CAB">
              <w:t>合计</w:t>
            </w:r>
          </w:p>
        </w:tc>
        <w:tc>
          <w:tcPr>
            <w:tcW w:w="4190" w:type="dxa"/>
            <w:vAlign w:val="center"/>
          </w:tcPr>
          <w:p w:rsidR="001548F9" w:rsidRPr="002F1CAB" w:rsidRDefault="001548F9" w:rsidP="004464C2">
            <w:pPr>
              <w:pStyle w:val="afb"/>
              <w:jc w:val="right"/>
            </w:pPr>
            <w:r w:rsidRPr="002F1CAB">
              <w:t>203,293.34</w:t>
            </w:r>
          </w:p>
        </w:tc>
      </w:tr>
    </w:tbl>
    <w:p w:rsidR="001548F9" w:rsidRPr="002F1CAB" w:rsidRDefault="001548F9" w:rsidP="00127691">
      <w:pPr>
        <w:pStyle w:val="33"/>
        <w:rPr>
          <w:rFonts w:ascii="宋体" w:eastAsia="宋体" w:hAnsi="宋体"/>
        </w:rPr>
      </w:pPr>
      <w:bookmarkStart w:id="339" w:name="_Toc481781191"/>
      <w:bookmarkStart w:id="340" w:name="_Toc481781363"/>
      <w:bookmarkStart w:id="341" w:name="_Toc481781535"/>
      <w:bookmarkStart w:id="342" w:name="_Toc481781701"/>
      <w:r w:rsidRPr="002F1CAB">
        <w:rPr>
          <w:rFonts w:ascii="宋体" w:eastAsia="宋体" w:hAnsi="宋体"/>
        </w:rPr>
        <w:t>7.1</w:t>
      </w:r>
      <w:r w:rsidR="006A0B3B">
        <w:rPr>
          <w:rFonts w:ascii="宋体" w:eastAsia="宋体" w:hAnsi="宋体" w:hint="eastAsia"/>
        </w:rPr>
        <w:t>2</w:t>
      </w:r>
      <w:r w:rsidRPr="002F1CAB">
        <w:rPr>
          <w:rFonts w:ascii="宋体" w:eastAsia="宋体" w:hAnsi="宋体"/>
        </w:rPr>
        <w:t>.4期末持有的处于转股期的可转换债券明细</w:t>
      </w:r>
      <w:bookmarkEnd w:id="339"/>
      <w:bookmarkEnd w:id="340"/>
      <w:bookmarkEnd w:id="341"/>
      <w:bookmarkEnd w:id="342"/>
    </w:p>
    <w:p w:rsidR="001548F9" w:rsidRPr="002F1CAB" w:rsidRDefault="001548F9" w:rsidP="00A377F6">
      <w:pPr>
        <w:pStyle w:val="XB"/>
        <w:ind w:firstLine="420"/>
      </w:pPr>
      <w:r w:rsidRPr="002F1CAB">
        <w:t>本基金本报告期末未持有处于转股期的可转换债券。</w:t>
      </w:r>
    </w:p>
    <w:p w:rsidR="001548F9" w:rsidRPr="002F1CAB" w:rsidRDefault="001548F9" w:rsidP="00127691">
      <w:pPr>
        <w:pStyle w:val="33"/>
        <w:rPr>
          <w:rFonts w:ascii="宋体" w:eastAsia="宋体" w:hAnsi="宋体"/>
        </w:rPr>
      </w:pPr>
      <w:bookmarkStart w:id="343" w:name="_Toc481781192"/>
      <w:bookmarkStart w:id="344" w:name="_Toc481781364"/>
      <w:bookmarkStart w:id="345" w:name="_Toc481781536"/>
      <w:bookmarkStart w:id="346" w:name="_Toc481781702"/>
      <w:r w:rsidRPr="002F1CAB">
        <w:rPr>
          <w:rFonts w:ascii="宋体" w:eastAsia="宋体" w:hAnsi="宋体"/>
        </w:rPr>
        <w:t>7.1</w:t>
      </w:r>
      <w:r w:rsidR="006A0B3B">
        <w:rPr>
          <w:rFonts w:ascii="宋体" w:eastAsia="宋体" w:hAnsi="宋体" w:hint="eastAsia"/>
        </w:rPr>
        <w:t>2</w:t>
      </w:r>
      <w:r w:rsidRPr="002F1CAB">
        <w:rPr>
          <w:rFonts w:ascii="宋体" w:eastAsia="宋体" w:hAnsi="宋体"/>
        </w:rPr>
        <w:t>.5 期末前十名股票中存在流通受限情况的说明</w:t>
      </w:r>
      <w:bookmarkEnd w:id="343"/>
      <w:bookmarkEnd w:id="344"/>
      <w:bookmarkEnd w:id="345"/>
      <w:bookmarkEnd w:id="346"/>
    </w:p>
    <w:p w:rsidR="001548F9" w:rsidRPr="002F1CAB" w:rsidRDefault="001548F9" w:rsidP="00A377F6">
      <w:pPr>
        <w:pStyle w:val="XB"/>
        <w:ind w:firstLine="420"/>
      </w:pPr>
      <w:r w:rsidRPr="002F1CAB">
        <w:t>本基金本报告期末未持有股票。</w:t>
      </w:r>
    </w:p>
    <w:p w:rsidR="001548F9" w:rsidRPr="002F1CAB" w:rsidRDefault="001548F9" w:rsidP="00127691">
      <w:pPr>
        <w:pStyle w:val="33"/>
        <w:rPr>
          <w:rFonts w:ascii="宋体" w:eastAsia="宋体" w:hAnsi="宋体"/>
        </w:rPr>
      </w:pPr>
      <w:bookmarkStart w:id="347" w:name="_Toc481781194"/>
      <w:bookmarkStart w:id="348" w:name="_Toc481781366"/>
      <w:bookmarkStart w:id="349" w:name="_Toc481781538"/>
      <w:bookmarkStart w:id="350" w:name="_Toc481781704"/>
      <w:r w:rsidRPr="002F1CAB">
        <w:rPr>
          <w:rFonts w:ascii="宋体" w:eastAsia="宋体" w:hAnsi="宋体"/>
        </w:rPr>
        <w:t>7.1</w:t>
      </w:r>
      <w:r w:rsidR="006A0B3B">
        <w:rPr>
          <w:rFonts w:ascii="宋体" w:eastAsia="宋体" w:hAnsi="宋体" w:hint="eastAsia"/>
        </w:rPr>
        <w:t>2</w:t>
      </w:r>
      <w:r w:rsidRPr="002F1CAB">
        <w:rPr>
          <w:rFonts w:ascii="宋体" w:eastAsia="宋体" w:hAnsi="宋体"/>
        </w:rPr>
        <w:t>.6 投资组合报告附注的其他文字描述部分</w:t>
      </w:r>
      <w:bookmarkEnd w:id="347"/>
      <w:bookmarkEnd w:id="348"/>
      <w:bookmarkEnd w:id="349"/>
      <w:bookmarkEnd w:id="350"/>
    </w:p>
    <w:p w:rsidR="001548F9" w:rsidRPr="002F1CAB" w:rsidRDefault="001548F9" w:rsidP="00A377F6">
      <w:pPr>
        <w:pStyle w:val="XB"/>
        <w:ind w:firstLine="420"/>
      </w:pPr>
      <w:r w:rsidRPr="002F1CAB">
        <w:t>由于四舍五入的原因，分项之和与合计项之间可能存在尾差。</w:t>
      </w:r>
    </w:p>
    <w:p w:rsidR="001548F9" w:rsidRPr="002F1CAB" w:rsidRDefault="00781E1F" w:rsidP="00544190">
      <w:pPr>
        <w:pStyle w:val="1new"/>
        <w:rPr>
          <w:rStyle w:val="2CharCharChar"/>
          <w:rFonts w:ascii="宋体" w:hAnsi="宋体"/>
          <w:b w:val="0"/>
        </w:rPr>
      </w:pPr>
      <w:bookmarkStart w:id="351" w:name="_Toc225500050"/>
      <w:bookmarkStart w:id="352" w:name="_Toc481781195"/>
      <w:bookmarkStart w:id="353" w:name="_Toc481781367"/>
      <w:bookmarkStart w:id="354" w:name="_Toc481781539"/>
      <w:bookmarkStart w:id="355" w:name="_Toc481781705"/>
      <w:bookmarkStart w:id="356" w:name="_Toc522873915"/>
      <w:r w:rsidRPr="002F1CAB">
        <w:rPr>
          <w:rStyle w:val="2CharCharChar"/>
          <w:rFonts w:ascii="宋体" w:hAnsi="宋体"/>
        </w:rPr>
        <w:t>§8</w:t>
      </w:r>
      <w:r w:rsidR="001548F9" w:rsidRPr="002F1CAB">
        <w:rPr>
          <w:rStyle w:val="2CharCharChar"/>
          <w:rFonts w:ascii="宋体" w:hAnsi="宋体"/>
        </w:rPr>
        <w:t>基金份额持有人信息</w:t>
      </w:r>
      <w:bookmarkEnd w:id="351"/>
      <w:bookmarkEnd w:id="352"/>
      <w:bookmarkEnd w:id="353"/>
      <w:bookmarkEnd w:id="354"/>
      <w:bookmarkEnd w:id="355"/>
      <w:bookmarkEnd w:id="356"/>
    </w:p>
    <w:p w:rsidR="001548F9" w:rsidRPr="002F1CAB" w:rsidRDefault="001548F9" w:rsidP="00544190">
      <w:pPr>
        <w:pStyle w:val="23"/>
        <w:rPr>
          <w:rFonts w:ascii="宋体" w:hAnsi="宋体"/>
        </w:rPr>
      </w:pPr>
      <w:bookmarkStart w:id="357" w:name="_Toc225500051"/>
      <w:bookmarkStart w:id="358" w:name="_Toc481781196"/>
      <w:bookmarkStart w:id="359" w:name="_Toc481781368"/>
      <w:bookmarkStart w:id="360" w:name="_Toc481781540"/>
      <w:bookmarkStart w:id="361" w:name="_Toc481781706"/>
      <w:bookmarkStart w:id="362" w:name="_Toc522873916"/>
      <w:r w:rsidRPr="002F1CAB">
        <w:rPr>
          <w:rFonts w:ascii="宋体" w:hAnsi="宋体"/>
        </w:rPr>
        <w:t>8.1 期末基金份额持有人户数及持有人结构</w:t>
      </w:r>
      <w:bookmarkEnd w:id="357"/>
      <w:bookmarkEnd w:id="358"/>
      <w:bookmarkEnd w:id="359"/>
      <w:bookmarkEnd w:id="360"/>
      <w:bookmarkEnd w:id="361"/>
      <w:bookmarkEnd w:id="362"/>
    </w:p>
    <w:p w:rsidR="00C708A9" w:rsidRPr="002F1CAB" w:rsidRDefault="00C708A9" w:rsidP="00A377F6">
      <w:pPr>
        <w:pStyle w:val="afb"/>
        <w:jc w:val="right"/>
      </w:pPr>
      <w:r w:rsidRPr="002F1CAB">
        <w:t>份额单位：份</w:t>
      </w:r>
    </w:p>
    <w:p w:rsidR="00C708A9" w:rsidRPr="002F1CAB" w:rsidRDefault="00C708A9" w:rsidP="00C708A9">
      <w:pPr>
        <w:autoSpaceDE w:val="0"/>
        <w:autoSpaceDN w:val="0"/>
        <w:adjustRightInd w:val="0"/>
        <w:spacing w:line="360" w:lineRule="auto"/>
        <w:jc w:val="left"/>
        <w:rPr>
          <w:rFonts w:ascii="宋体" w:hAnsi="宋体"/>
          <w:color w:val="000000"/>
          <w:szCs w:val="21"/>
        </w:rPr>
      </w:pPr>
    </w:p>
    <w:tbl>
      <w:tblPr>
        <w:tblW w:w="5615" w:type="pct"/>
        <w:jc w:val="center"/>
        <w:tblLayout w:type="fixed"/>
        <w:tblLook w:val="00A0"/>
      </w:tblPr>
      <w:tblGrid>
        <w:gridCol w:w="2732"/>
        <w:gridCol w:w="1174"/>
        <w:gridCol w:w="1274"/>
        <w:gridCol w:w="1525"/>
        <w:gridCol w:w="989"/>
        <w:gridCol w:w="1758"/>
        <w:gridCol w:w="976"/>
      </w:tblGrid>
      <w:tr w:rsidR="00C708A9" w:rsidRPr="002F1CAB" w:rsidTr="002F1CAB">
        <w:trPr>
          <w:jc w:val="center"/>
        </w:trPr>
        <w:tc>
          <w:tcPr>
            <w:tcW w:w="1310" w:type="pct"/>
            <w:vMerge w:val="restart"/>
            <w:tcBorders>
              <w:top w:val="single" w:sz="8" w:space="0" w:color="000000"/>
              <w:left w:val="single" w:sz="8" w:space="0" w:color="000000"/>
              <w:right w:val="single" w:sz="8" w:space="0" w:color="000000"/>
            </w:tcBorders>
            <w:vAlign w:val="center"/>
          </w:tcPr>
          <w:p w:rsidR="00C708A9" w:rsidRPr="002F1CAB" w:rsidRDefault="00C708A9" w:rsidP="004464C2">
            <w:pPr>
              <w:pStyle w:val="afb"/>
              <w:jc w:val="center"/>
            </w:pPr>
            <w:r w:rsidRPr="002F1CAB">
              <w:t>份额级别</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持有人户数(户)</w:t>
            </w:r>
          </w:p>
        </w:tc>
        <w:tc>
          <w:tcPr>
            <w:tcW w:w="611" w:type="pct"/>
            <w:vMerge w:val="restar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户均持有的基金份额</w:t>
            </w:r>
          </w:p>
        </w:tc>
        <w:tc>
          <w:tcPr>
            <w:tcW w:w="2516" w:type="pct"/>
            <w:gridSpan w:val="4"/>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center"/>
            </w:pPr>
            <w:r w:rsidRPr="002F1CAB">
              <w:t>持有人结构</w:t>
            </w:r>
          </w:p>
        </w:tc>
      </w:tr>
      <w:tr w:rsidR="00C708A9" w:rsidRPr="002F1CAB" w:rsidTr="002F1CAB">
        <w:trPr>
          <w:jc w:val="center"/>
        </w:trPr>
        <w:tc>
          <w:tcPr>
            <w:tcW w:w="1310" w:type="pct"/>
            <w:vMerge/>
            <w:tcBorders>
              <w:left w:val="single" w:sz="8" w:space="0" w:color="000000"/>
              <w:right w:val="single" w:sz="8" w:space="0" w:color="000000"/>
            </w:tcBorders>
          </w:tcPr>
          <w:p w:rsidR="00C708A9" w:rsidRPr="002F1CAB" w:rsidRDefault="00C708A9" w:rsidP="004464C2">
            <w:pPr>
              <w:pStyle w:val="afb"/>
              <w:jc w:val="center"/>
            </w:pPr>
          </w:p>
        </w:tc>
        <w:tc>
          <w:tcPr>
            <w:tcW w:w="563"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1205" w:type="pct"/>
            <w:gridSpan w:val="2"/>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机构投资者</w:t>
            </w:r>
          </w:p>
        </w:tc>
        <w:tc>
          <w:tcPr>
            <w:tcW w:w="1310" w:type="pct"/>
            <w:gridSpan w:val="2"/>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个人投资者</w:t>
            </w:r>
          </w:p>
        </w:tc>
      </w:tr>
      <w:tr w:rsidR="002F1CAB" w:rsidRPr="002F1CAB" w:rsidTr="002F1CAB">
        <w:trPr>
          <w:jc w:val="center"/>
        </w:trPr>
        <w:tc>
          <w:tcPr>
            <w:tcW w:w="1310" w:type="pct"/>
            <w:vMerge/>
            <w:tcBorders>
              <w:left w:val="single" w:sz="8" w:space="0" w:color="000000"/>
              <w:bottom w:val="single" w:sz="8" w:space="0" w:color="000000"/>
              <w:right w:val="single" w:sz="8" w:space="0" w:color="000000"/>
            </w:tcBorders>
          </w:tcPr>
          <w:p w:rsidR="00C708A9" w:rsidRPr="002F1CAB" w:rsidRDefault="00C708A9" w:rsidP="004464C2">
            <w:pPr>
              <w:pStyle w:val="afb"/>
              <w:jc w:val="center"/>
            </w:pPr>
          </w:p>
        </w:tc>
        <w:tc>
          <w:tcPr>
            <w:tcW w:w="563"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持有份额</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持有份额</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center"/>
            </w:pPr>
            <w:r w:rsidRPr="002F1CAB">
              <w:t>占总份额比例</w:t>
            </w:r>
          </w:p>
        </w:tc>
      </w:tr>
      <w:tr w:rsidR="002F1CAB" w:rsidRPr="002F1CAB" w:rsidTr="002F1CAB">
        <w:trPr>
          <w:jc w:val="center"/>
        </w:trPr>
        <w:tc>
          <w:tcPr>
            <w:tcW w:w="1310" w:type="pct"/>
            <w:tcBorders>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 xml:space="preserve">博时安慧18个月定开债A </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543</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76,829.61</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397,633.75</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0.95%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41,320,843.13</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99.05%</w:t>
            </w:r>
          </w:p>
        </w:tc>
      </w:tr>
      <w:tr w:rsidR="002F1CAB" w:rsidRPr="002F1CAB" w:rsidTr="002F1CAB">
        <w:trPr>
          <w:jc w:val="center"/>
        </w:trPr>
        <w:tc>
          <w:tcPr>
            <w:tcW w:w="1310" w:type="pct"/>
            <w:tcBorders>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博时安慧18个月定开债C</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201</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22,747.52</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4,572,250.97</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100.00%</w:t>
            </w:r>
          </w:p>
        </w:tc>
      </w:tr>
      <w:tr w:rsidR="002F1CAB" w:rsidRPr="002F1CAB" w:rsidTr="002F1CAB">
        <w:trPr>
          <w:jc w:val="center"/>
        </w:trPr>
        <w:tc>
          <w:tcPr>
            <w:tcW w:w="1310"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合计</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744</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62,218.72</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397,633.75</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0.86%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45,893,094.10</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99.14%</w:t>
            </w:r>
          </w:p>
        </w:tc>
      </w:tr>
    </w:tbl>
    <w:p w:rsidR="001548F9" w:rsidRPr="002F1CAB" w:rsidRDefault="001548F9" w:rsidP="00544190">
      <w:pPr>
        <w:pStyle w:val="23"/>
        <w:rPr>
          <w:rFonts w:ascii="宋体" w:hAnsi="宋体"/>
        </w:rPr>
      </w:pPr>
      <w:bookmarkStart w:id="363" w:name="_Toc481781198"/>
      <w:bookmarkStart w:id="364" w:name="_Toc481781370"/>
      <w:bookmarkStart w:id="365" w:name="_Toc481781542"/>
      <w:bookmarkStart w:id="366" w:name="_Toc481781708"/>
      <w:bookmarkStart w:id="367" w:name="_Toc522873917"/>
      <w:r w:rsidRPr="002F1CAB">
        <w:rPr>
          <w:rFonts w:ascii="宋体" w:hAnsi="宋体"/>
        </w:rPr>
        <w:t>8.2 期末基金管理人的从业人员持有本基金的情况</w:t>
      </w:r>
      <w:bookmarkEnd w:id="363"/>
      <w:bookmarkEnd w:id="364"/>
      <w:bookmarkEnd w:id="365"/>
      <w:bookmarkEnd w:id="366"/>
      <w:bookmarkEnd w:id="367"/>
    </w:p>
    <w:p w:rsidR="00F84DEE" w:rsidRPr="002F1CAB" w:rsidRDefault="001548F9" w:rsidP="0082238B">
      <w:pPr>
        <w:pStyle w:val="afa"/>
      </w:pPr>
      <w:bookmarkStart w:id="368" w:name="_Toc286911325"/>
      <w:bookmarkStart w:id="369" w:name="_Toc247957892"/>
      <w:r w:rsidRPr="002F1CAB">
        <w:t>基金管理人所有从业人员未持有本基金。</w:t>
      </w:r>
      <w:bookmarkEnd w:id="368"/>
      <w:bookmarkEnd w:id="369"/>
    </w:p>
    <w:p w:rsidR="00F84DEE" w:rsidRPr="002F1CAB" w:rsidRDefault="002904EE" w:rsidP="00544190">
      <w:pPr>
        <w:pStyle w:val="23"/>
        <w:rPr>
          <w:rFonts w:ascii="宋体" w:hAnsi="宋体"/>
        </w:rPr>
      </w:pPr>
      <w:bookmarkStart w:id="370" w:name="_Toc481781199"/>
      <w:bookmarkStart w:id="371" w:name="_Toc481781371"/>
      <w:bookmarkStart w:id="372" w:name="_Toc481781543"/>
      <w:bookmarkStart w:id="373" w:name="_Toc481781709"/>
      <w:bookmarkStart w:id="374" w:name="_Toc522873918"/>
      <w:r w:rsidRPr="002F1CAB">
        <w:rPr>
          <w:rFonts w:ascii="宋体" w:hAnsi="宋体"/>
        </w:rPr>
        <w:t>8.3</w:t>
      </w:r>
      <w:r w:rsidR="00F84DEE" w:rsidRPr="002F1CAB">
        <w:rPr>
          <w:rFonts w:ascii="宋体" w:hAnsi="宋体"/>
        </w:rPr>
        <w:t>期末基金管理人的从业人员持有本开放式基金份额总量区间的情况</w:t>
      </w:r>
      <w:bookmarkEnd w:id="370"/>
      <w:bookmarkEnd w:id="371"/>
      <w:bookmarkEnd w:id="372"/>
      <w:bookmarkEnd w:id="373"/>
      <w:bookmarkEnd w:id="37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840"/>
        <w:gridCol w:w="3684"/>
      </w:tblGrid>
      <w:tr w:rsidR="000F23FD" w:rsidRPr="002F1CAB" w:rsidTr="002F1CAB">
        <w:trPr>
          <w:trHeight w:val="285"/>
          <w:jc w:val="center"/>
        </w:trPr>
        <w:tc>
          <w:tcPr>
            <w:tcW w:w="2548"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项目</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份额级别</w:t>
            </w:r>
          </w:p>
        </w:tc>
        <w:tc>
          <w:tcPr>
            <w:tcW w:w="3684"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持有基金份额总量的数量区间（万份）</w:t>
            </w:r>
          </w:p>
        </w:tc>
      </w:tr>
      <w:tr w:rsidR="000F23FD" w:rsidRPr="002F1CAB" w:rsidTr="002F1CAB">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2F1CAB" w:rsidRDefault="000F23FD" w:rsidP="009039C5">
            <w:pPr>
              <w:pStyle w:val="afb"/>
            </w:pPr>
            <w:r w:rsidRPr="002F1CAB">
              <w:t>本公司高级管理人员、基金投资和研究部门负责人持有本开放式基金</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 xml:space="preserve">博时安慧18个月定开债A </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28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F27342" w:rsidP="004464C2">
            <w:pPr>
              <w:pStyle w:val="afb"/>
              <w:jc w:val="center"/>
            </w:pPr>
            <w:r w:rsidRPr="002F1CAB">
              <w:t>博时安慧18个月定开债C</w:t>
            </w:r>
          </w:p>
        </w:tc>
        <w:tc>
          <w:tcPr>
            <w:tcW w:w="3684" w:type="dxa"/>
            <w:shd w:val="clear" w:color="auto" w:fill="auto"/>
            <w:tcMar>
              <w:top w:w="0" w:type="dxa"/>
              <w:left w:w="108" w:type="dxa"/>
              <w:bottom w:w="0" w:type="dxa"/>
              <w:right w:w="108" w:type="dxa"/>
            </w:tcMar>
            <w:vAlign w:val="center"/>
            <w:hideMark/>
          </w:tcPr>
          <w:p w:rsidR="000F23FD" w:rsidRPr="002F1CAB" w:rsidRDefault="00F27342" w:rsidP="009039C5">
            <w:pPr>
              <w:pStyle w:val="afb"/>
              <w:jc w:val="right"/>
            </w:pPr>
            <w:r w:rsidRPr="002F1CAB">
              <w:t>0</w:t>
            </w:r>
          </w:p>
        </w:tc>
      </w:tr>
      <w:tr w:rsidR="000F23FD" w:rsidRPr="002F1CAB" w:rsidTr="002F1CAB">
        <w:trPr>
          <w:trHeight w:val="28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合计</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2F1CAB" w:rsidRDefault="000F23FD" w:rsidP="009039C5">
            <w:pPr>
              <w:pStyle w:val="afb"/>
            </w:pPr>
            <w:r w:rsidRPr="002F1CAB">
              <w:t>本基金基金经理持有本开放式基金</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 xml:space="preserve">博时安慧18个月定开债A </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52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F27342" w:rsidP="004464C2">
            <w:pPr>
              <w:pStyle w:val="afb"/>
              <w:jc w:val="center"/>
            </w:pPr>
            <w:r w:rsidRPr="002F1CAB">
              <w:t>博时安慧18个月定开债C</w:t>
            </w:r>
          </w:p>
        </w:tc>
        <w:tc>
          <w:tcPr>
            <w:tcW w:w="3684" w:type="dxa"/>
            <w:shd w:val="clear" w:color="auto" w:fill="auto"/>
            <w:tcMar>
              <w:top w:w="0" w:type="dxa"/>
              <w:left w:w="108" w:type="dxa"/>
              <w:bottom w:w="0" w:type="dxa"/>
              <w:right w:w="108" w:type="dxa"/>
            </w:tcMar>
            <w:vAlign w:val="center"/>
            <w:hideMark/>
          </w:tcPr>
          <w:p w:rsidR="000F23FD" w:rsidRPr="002F1CAB" w:rsidRDefault="00F27342" w:rsidP="009039C5">
            <w:pPr>
              <w:pStyle w:val="afb"/>
              <w:jc w:val="right"/>
            </w:pPr>
            <w:r w:rsidRPr="002F1CAB">
              <w:t>0</w:t>
            </w:r>
          </w:p>
        </w:tc>
      </w:tr>
      <w:tr w:rsidR="000F23FD" w:rsidRPr="002F1CAB" w:rsidTr="002F1CAB">
        <w:trPr>
          <w:trHeight w:val="653"/>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合计</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bl>
    <w:p w:rsidR="00D91AFF" w:rsidRPr="002F1CAB" w:rsidRDefault="00B1768D">
      <w:pPr>
        <w:pStyle w:val="afa"/>
      </w:pPr>
      <w:r w:rsidRPr="002F1CAB">
        <w:t>注：1、本公司高级管理人员、基金投资和研究部门负责人未持有本基金；</w:t>
      </w:r>
    </w:p>
    <w:p w:rsidR="00705EC3" w:rsidRPr="002F1CAB" w:rsidRDefault="00AC5A44" w:rsidP="0082238B">
      <w:pPr>
        <w:pStyle w:val="afa"/>
      </w:pPr>
      <w:r w:rsidRPr="002F1CAB">
        <w:t>2、本基金的基金经理未持有本基金。</w:t>
      </w:r>
    </w:p>
    <w:p w:rsidR="001548F9" w:rsidRPr="002F1CAB" w:rsidRDefault="00EE7BC3" w:rsidP="00544190">
      <w:pPr>
        <w:pStyle w:val="1new"/>
        <w:rPr>
          <w:rStyle w:val="2CharCharChar"/>
          <w:rFonts w:ascii="宋体" w:hAnsi="宋体"/>
          <w:b w:val="0"/>
        </w:rPr>
      </w:pPr>
      <w:bookmarkStart w:id="375" w:name="_Toc225500053"/>
      <w:bookmarkStart w:id="376" w:name="_Toc481781201"/>
      <w:bookmarkStart w:id="377" w:name="_Toc481781373"/>
      <w:bookmarkStart w:id="378" w:name="_Toc481781545"/>
      <w:bookmarkStart w:id="379" w:name="_Toc481781711"/>
      <w:bookmarkStart w:id="380" w:name="_Toc522873919"/>
      <w:r w:rsidRPr="002F1CAB">
        <w:rPr>
          <w:rStyle w:val="2CharCharChar"/>
          <w:rFonts w:ascii="宋体" w:hAnsi="宋体"/>
        </w:rPr>
        <w:t>§</w:t>
      </w:r>
      <w:r w:rsidR="001548F9" w:rsidRPr="002F1CAB">
        <w:rPr>
          <w:rStyle w:val="2CharCharChar"/>
          <w:rFonts w:ascii="宋体" w:hAnsi="宋体"/>
        </w:rPr>
        <w:t>9开放式基金份额变动</w:t>
      </w:r>
      <w:bookmarkEnd w:id="375"/>
      <w:bookmarkEnd w:id="376"/>
      <w:bookmarkEnd w:id="377"/>
      <w:bookmarkEnd w:id="378"/>
      <w:bookmarkEnd w:id="379"/>
      <w:bookmarkEnd w:id="380"/>
    </w:p>
    <w:p w:rsidR="001548F9" w:rsidRPr="002F1CAB" w:rsidRDefault="001548F9" w:rsidP="0082238B">
      <w:pPr>
        <w:pStyle w:val="afb"/>
        <w:jc w:val="right"/>
      </w:pPr>
      <w:r w:rsidRPr="002F1CAB">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0"/>
        <w:gridCol w:w="2997"/>
        <w:gridCol w:w="2785"/>
      </w:tblGrid>
      <w:tr w:rsidR="00343AD4" w:rsidRPr="002F1CAB" w:rsidTr="009039C5">
        <w:trPr>
          <w:jc w:val="center"/>
        </w:trPr>
        <w:tc>
          <w:tcPr>
            <w:tcW w:w="1813" w:type="pct"/>
            <w:vAlign w:val="center"/>
          </w:tcPr>
          <w:p w:rsidR="00343AD4" w:rsidRPr="002F1CAB" w:rsidRDefault="00343AD4" w:rsidP="004464C2">
            <w:pPr>
              <w:pStyle w:val="afb"/>
              <w:jc w:val="center"/>
            </w:pPr>
            <w:r w:rsidRPr="002F1CAB">
              <w:t>项目</w:t>
            </w:r>
          </w:p>
        </w:tc>
        <w:tc>
          <w:tcPr>
            <w:tcW w:w="1652" w:type="pct"/>
            <w:vAlign w:val="center"/>
          </w:tcPr>
          <w:p w:rsidR="00343AD4" w:rsidRPr="002F1CAB" w:rsidRDefault="00343AD4" w:rsidP="004464C2">
            <w:pPr>
              <w:pStyle w:val="afb"/>
              <w:jc w:val="center"/>
            </w:pPr>
            <w:r w:rsidRPr="002F1CAB">
              <w:t xml:space="preserve">博时安慧18个月定开债A </w:t>
            </w:r>
          </w:p>
        </w:tc>
        <w:tc>
          <w:tcPr>
            <w:tcW w:w="1535" w:type="pct"/>
            <w:vAlign w:val="center"/>
          </w:tcPr>
          <w:p w:rsidR="00343AD4" w:rsidRPr="002F1CAB" w:rsidRDefault="00343AD4" w:rsidP="004464C2">
            <w:pPr>
              <w:pStyle w:val="afb"/>
              <w:jc w:val="center"/>
            </w:pPr>
            <w:r w:rsidRPr="002F1CAB">
              <w:t>博时安慧18个月定开债C</w:t>
            </w:r>
          </w:p>
        </w:tc>
      </w:tr>
      <w:tr w:rsidR="001548F9" w:rsidRPr="002F1CAB" w:rsidTr="009039C5">
        <w:trPr>
          <w:jc w:val="center"/>
        </w:trPr>
        <w:tc>
          <w:tcPr>
            <w:tcW w:w="1813" w:type="pct"/>
          </w:tcPr>
          <w:p w:rsidR="001548F9" w:rsidRPr="002F1CAB" w:rsidRDefault="001548F9" w:rsidP="009039C5">
            <w:pPr>
              <w:pStyle w:val="afb"/>
            </w:pPr>
            <w:r w:rsidRPr="002F1CAB">
              <w:t>基金合同生效日（2016年12月16日）基金份额总额</w:t>
            </w:r>
          </w:p>
        </w:tc>
        <w:tc>
          <w:tcPr>
            <w:tcW w:w="1652" w:type="pct"/>
            <w:vAlign w:val="center"/>
          </w:tcPr>
          <w:p w:rsidR="001548F9" w:rsidRPr="002F1CAB" w:rsidRDefault="001548F9" w:rsidP="009039C5">
            <w:pPr>
              <w:pStyle w:val="afb"/>
              <w:jc w:val="right"/>
            </w:pPr>
            <w:r w:rsidRPr="002F1CAB">
              <w:t>1,357,393,834.71</w:t>
            </w:r>
          </w:p>
        </w:tc>
        <w:tc>
          <w:tcPr>
            <w:tcW w:w="1535" w:type="pct"/>
            <w:vAlign w:val="center"/>
          </w:tcPr>
          <w:p w:rsidR="001548F9" w:rsidRPr="002F1CAB" w:rsidRDefault="001548F9" w:rsidP="009039C5">
            <w:pPr>
              <w:pStyle w:val="afb"/>
              <w:jc w:val="right"/>
            </w:pPr>
            <w:r w:rsidRPr="002F1CAB">
              <w:t>40,572,846.60</w:t>
            </w:r>
          </w:p>
        </w:tc>
      </w:tr>
      <w:tr w:rsidR="001548F9" w:rsidRPr="002F1CAB" w:rsidTr="009039C5">
        <w:trPr>
          <w:jc w:val="center"/>
        </w:trPr>
        <w:tc>
          <w:tcPr>
            <w:tcW w:w="1813" w:type="pct"/>
            <w:vAlign w:val="center"/>
          </w:tcPr>
          <w:p w:rsidR="001548F9" w:rsidRPr="002F1CAB" w:rsidRDefault="001548F9" w:rsidP="009039C5">
            <w:pPr>
              <w:pStyle w:val="afb"/>
            </w:pPr>
            <w:r w:rsidRPr="002F1CAB">
              <w:t>本报告期期初基金份额总额</w:t>
            </w:r>
          </w:p>
        </w:tc>
        <w:tc>
          <w:tcPr>
            <w:tcW w:w="1652" w:type="pct"/>
            <w:vAlign w:val="bottom"/>
          </w:tcPr>
          <w:p w:rsidR="001548F9" w:rsidRPr="002F1CAB" w:rsidRDefault="001548F9" w:rsidP="009039C5">
            <w:pPr>
              <w:pStyle w:val="afb"/>
              <w:jc w:val="right"/>
            </w:pPr>
            <w:r w:rsidRPr="002F1CAB">
              <w:t>1,357,393,834.71</w:t>
            </w:r>
          </w:p>
        </w:tc>
        <w:tc>
          <w:tcPr>
            <w:tcW w:w="1535" w:type="pct"/>
            <w:vAlign w:val="bottom"/>
          </w:tcPr>
          <w:p w:rsidR="001548F9" w:rsidRPr="002F1CAB" w:rsidRDefault="001548F9" w:rsidP="009039C5">
            <w:pPr>
              <w:pStyle w:val="afb"/>
              <w:jc w:val="right"/>
            </w:pPr>
            <w:r w:rsidRPr="002F1CAB">
              <w:t>40,572,846.60</w:t>
            </w:r>
          </w:p>
        </w:tc>
      </w:tr>
      <w:tr w:rsidR="001548F9" w:rsidRPr="002F1CAB" w:rsidTr="009039C5">
        <w:trPr>
          <w:jc w:val="center"/>
        </w:trPr>
        <w:tc>
          <w:tcPr>
            <w:tcW w:w="1813" w:type="pct"/>
            <w:vAlign w:val="center"/>
          </w:tcPr>
          <w:p w:rsidR="001548F9" w:rsidRPr="002F1CAB" w:rsidRDefault="005151E7" w:rsidP="009039C5">
            <w:pPr>
              <w:pStyle w:val="afb"/>
            </w:pPr>
            <w:r w:rsidRPr="002F1CAB">
              <w:t>本报告期</w:t>
            </w:r>
            <w:r w:rsidR="001548F9" w:rsidRPr="002F1CAB">
              <w:t>基金总申购份额</w:t>
            </w:r>
          </w:p>
        </w:tc>
        <w:tc>
          <w:tcPr>
            <w:tcW w:w="1652" w:type="pct"/>
            <w:vAlign w:val="bottom"/>
          </w:tcPr>
          <w:p w:rsidR="001548F9" w:rsidRPr="002F1CAB" w:rsidRDefault="001548F9" w:rsidP="009039C5">
            <w:pPr>
              <w:pStyle w:val="afb"/>
              <w:jc w:val="right"/>
            </w:pPr>
            <w:r w:rsidRPr="002F1CAB">
              <w:t>96.21</w:t>
            </w:r>
          </w:p>
        </w:tc>
        <w:tc>
          <w:tcPr>
            <w:tcW w:w="1535" w:type="pct"/>
            <w:vAlign w:val="bottom"/>
          </w:tcPr>
          <w:p w:rsidR="001548F9" w:rsidRPr="002F1CAB" w:rsidRDefault="001548F9" w:rsidP="009039C5">
            <w:pPr>
              <w:pStyle w:val="afb"/>
              <w:jc w:val="right"/>
            </w:pPr>
            <w:r w:rsidRPr="002F1CAB">
              <w:t>97.11</w:t>
            </w:r>
          </w:p>
        </w:tc>
      </w:tr>
      <w:tr w:rsidR="001548F9" w:rsidRPr="002F1CAB" w:rsidTr="009039C5">
        <w:trPr>
          <w:jc w:val="center"/>
        </w:trPr>
        <w:tc>
          <w:tcPr>
            <w:tcW w:w="1813" w:type="pct"/>
            <w:vAlign w:val="center"/>
          </w:tcPr>
          <w:p w:rsidR="001548F9" w:rsidRPr="002F1CAB" w:rsidRDefault="001548F9" w:rsidP="009039C5">
            <w:pPr>
              <w:pStyle w:val="afb"/>
            </w:pPr>
            <w:r w:rsidRPr="002F1CAB">
              <w:t>减：</w:t>
            </w:r>
            <w:r w:rsidR="005151E7" w:rsidRPr="002F1CAB">
              <w:t>本报告期</w:t>
            </w:r>
            <w:r w:rsidRPr="002F1CAB">
              <w:t>基金总赎回份额</w:t>
            </w:r>
          </w:p>
        </w:tc>
        <w:tc>
          <w:tcPr>
            <w:tcW w:w="1652" w:type="pct"/>
            <w:vAlign w:val="bottom"/>
          </w:tcPr>
          <w:p w:rsidR="001548F9" w:rsidRPr="002F1CAB" w:rsidRDefault="001548F9" w:rsidP="009039C5">
            <w:pPr>
              <w:pStyle w:val="afb"/>
              <w:jc w:val="right"/>
            </w:pPr>
            <w:r w:rsidRPr="002F1CAB">
              <w:t>1,315,675,454.04</w:t>
            </w:r>
          </w:p>
        </w:tc>
        <w:tc>
          <w:tcPr>
            <w:tcW w:w="1535" w:type="pct"/>
            <w:vAlign w:val="bottom"/>
          </w:tcPr>
          <w:p w:rsidR="001548F9" w:rsidRPr="002F1CAB" w:rsidRDefault="001548F9" w:rsidP="009039C5">
            <w:pPr>
              <w:pStyle w:val="afb"/>
              <w:jc w:val="right"/>
            </w:pPr>
            <w:r w:rsidRPr="002F1CAB">
              <w:t>36,000,692.74</w:t>
            </w:r>
          </w:p>
        </w:tc>
      </w:tr>
      <w:tr w:rsidR="001548F9" w:rsidRPr="002F1CAB" w:rsidTr="009039C5">
        <w:trPr>
          <w:jc w:val="center"/>
        </w:trPr>
        <w:tc>
          <w:tcPr>
            <w:tcW w:w="1813" w:type="pct"/>
            <w:vAlign w:val="center"/>
          </w:tcPr>
          <w:p w:rsidR="001548F9" w:rsidRPr="002F1CAB" w:rsidRDefault="005151E7" w:rsidP="009039C5">
            <w:pPr>
              <w:pStyle w:val="afb"/>
            </w:pPr>
            <w:r w:rsidRPr="002F1CAB">
              <w:t>本报告期</w:t>
            </w:r>
            <w:r w:rsidR="001548F9" w:rsidRPr="002F1CAB">
              <w:t>基金拆分变动份额</w:t>
            </w:r>
          </w:p>
        </w:tc>
        <w:tc>
          <w:tcPr>
            <w:tcW w:w="1652" w:type="pct"/>
            <w:vAlign w:val="bottom"/>
          </w:tcPr>
          <w:p w:rsidR="001548F9" w:rsidRPr="002F1CAB" w:rsidRDefault="001548F9" w:rsidP="009039C5">
            <w:pPr>
              <w:pStyle w:val="afb"/>
              <w:jc w:val="right"/>
            </w:pPr>
            <w:r w:rsidRPr="002F1CAB">
              <w:t>-</w:t>
            </w:r>
          </w:p>
        </w:tc>
        <w:tc>
          <w:tcPr>
            <w:tcW w:w="1535" w:type="pct"/>
            <w:vAlign w:val="bottom"/>
          </w:tcPr>
          <w:p w:rsidR="001548F9" w:rsidRPr="002F1CAB" w:rsidRDefault="001548F9" w:rsidP="009039C5">
            <w:pPr>
              <w:pStyle w:val="afb"/>
              <w:jc w:val="right"/>
            </w:pPr>
            <w:r w:rsidRPr="002F1CAB">
              <w:t>-</w:t>
            </w:r>
          </w:p>
        </w:tc>
      </w:tr>
      <w:tr w:rsidR="001548F9" w:rsidRPr="002F1CAB" w:rsidTr="009039C5">
        <w:trPr>
          <w:jc w:val="center"/>
        </w:trPr>
        <w:tc>
          <w:tcPr>
            <w:tcW w:w="1813" w:type="pct"/>
            <w:vAlign w:val="center"/>
          </w:tcPr>
          <w:p w:rsidR="001548F9" w:rsidRPr="002F1CAB" w:rsidRDefault="001548F9" w:rsidP="009039C5">
            <w:pPr>
              <w:pStyle w:val="afb"/>
            </w:pPr>
            <w:r w:rsidRPr="002F1CAB">
              <w:t>本报告期期末基金份额总额</w:t>
            </w:r>
          </w:p>
        </w:tc>
        <w:tc>
          <w:tcPr>
            <w:tcW w:w="1652" w:type="pct"/>
            <w:vAlign w:val="center"/>
          </w:tcPr>
          <w:p w:rsidR="001548F9" w:rsidRPr="002F1CAB" w:rsidRDefault="001548F9" w:rsidP="009039C5">
            <w:pPr>
              <w:pStyle w:val="afb"/>
              <w:jc w:val="right"/>
            </w:pPr>
            <w:r w:rsidRPr="002F1CAB">
              <w:t>41,718,476.88</w:t>
            </w:r>
          </w:p>
        </w:tc>
        <w:tc>
          <w:tcPr>
            <w:tcW w:w="1535" w:type="pct"/>
            <w:vAlign w:val="center"/>
          </w:tcPr>
          <w:p w:rsidR="001548F9" w:rsidRPr="002F1CAB" w:rsidRDefault="001548F9" w:rsidP="009039C5">
            <w:pPr>
              <w:pStyle w:val="afb"/>
              <w:jc w:val="right"/>
            </w:pPr>
            <w:r w:rsidRPr="002F1CAB">
              <w:t>4,572,250.97</w:t>
            </w:r>
          </w:p>
        </w:tc>
      </w:tr>
    </w:tbl>
    <w:p w:rsidR="001548F9" w:rsidRPr="002F1CAB" w:rsidRDefault="00781E1F" w:rsidP="00544190">
      <w:pPr>
        <w:pStyle w:val="1new"/>
        <w:rPr>
          <w:rStyle w:val="2CharCharChar"/>
          <w:rFonts w:ascii="宋体" w:hAnsi="宋体"/>
          <w:b w:val="0"/>
        </w:rPr>
      </w:pPr>
      <w:bookmarkStart w:id="381" w:name="_Toc225500054"/>
      <w:bookmarkStart w:id="382" w:name="_Toc481781202"/>
      <w:bookmarkStart w:id="383" w:name="_Toc481781374"/>
      <w:bookmarkStart w:id="384" w:name="_Toc481781546"/>
      <w:bookmarkStart w:id="385" w:name="_Toc481781712"/>
      <w:bookmarkStart w:id="386" w:name="_Toc522873920"/>
      <w:r w:rsidRPr="002F1CAB">
        <w:rPr>
          <w:rStyle w:val="2CharCharChar"/>
          <w:rFonts w:ascii="宋体" w:hAnsi="宋体"/>
        </w:rPr>
        <w:t>§10</w:t>
      </w:r>
      <w:r w:rsidR="001548F9" w:rsidRPr="002F1CAB">
        <w:rPr>
          <w:rStyle w:val="2CharCharChar"/>
          <w:rFonts w:ascii="宋体" w:hAnsi="宋体"/>
        </w:rPr>
        <w:t>重大事件揭示</w:t>
      </w:r>
      <w:bookmarkEnd w:id="381"/>
      <w:bookmarkEnd w:id="382"/>
      <w:bookmarkEnd w:id="383"/>
      <w:bookmarkEnd w:id="384"/>
      <w:bookmarkEnd w:id="385"/>
      <w:bookmarkEnd w:id="386"/>
    </w:p>
    <w:p w:rsidR="001548F9" w:rsidRPr="002F1CAB" w:rsidRDefault="00907D35" w:rsidP="00544190">
      <w:pPr>
        <w:pStyle w:val="23"/>
        <w:rPr>
          <w:rFonts w:ascii="宋体" w:hAnsi="宋体"/>
        </w:rPr>
      </w:pPr>
      <w:bookmarkStart w:id="387" w:name="_Toc481781203"/>
      <w:bookmarkStart w:id="388" w:name="_Toc481781375"/>
      <w:bookmarkStart w:id="389" w:name="_Toc481781547"/>
      <w:bookmarkStart w:id="390" w:name="_Toc481781713"/>
      <w:bookmarkStart w:id="391" w:name="_Toc522873921"/>
      <w:r w:rsidRPr="002F1CAB">
        <w:rPr>
          <w:rFonts w:ascii="宋体" w:hAnsi="宋体"/>
          <w:kern w:val="0"/>
          <w:szCs w:val="21"/>
        </w:rPr>
        <w:t>10.1</w:t>
      </w:r>
      <w:r w:rsidR="001548F9" w:rsidRPr="002F1CAB">
        <w:rPr>
          <w:rFonts w:ascii="宋体" w:hAnsi="宋体"/>
        </w:rPr>
        <w:t xml:space="preserve"> 基金份额持有人大会决议</w:t>
      </w:r>
      <w:bookmarkEnd w:id="387"/>
      <w:bookmarkEnd w:id="388"/>
      <w:bookmarkEnd w:id="389"/>
      <w:bookmarkEnd w:id="390"/>
      <w:bookmarkEnd w:id="391"/>
    </w:p>
    <w:p w:rsidR="001548F9" w:rsidRPr="002F1CAB" w:rsidRDefault="001548F9" w:rsidP="0082238B">
      <w:pPr>
        <w:pStyle w:val="XB"/>
        <w:ind w:firstLine="420"/>
      </w:pPr>
      <w:r w:rsidRPr="002F1CAB">
        <w:t>本报告期内未召开持有人大会。</w:t>
      </w:r>
    </w:p>
    <w:p w:rsidR="001548F9" w:rsidRPr="002F1CAB" w:rsidRDefault="00907D35" w:rsidP="00544190">
      <w:pPr>
        <w:pStyle w:val="23"/>
        <w:rPr>
          <w:rFonts w:ascii="宋体" w:hAnsi="宋体"/>
        </w:rPr>
      </w:pPr>
      <w:bookmarkStart w:id="392" w:name="_Toc481781204"/>
      <w:bookmarkStart w:id="393" w:name="_Toc481781376"/>
      <w:bookmarkStart w:id="394" w:name="_Toc481781548"/>
      <w:bookmarkStart w:id="395" w:name="_Toc481781714"/>
      <w:bookmarkStart w:id="396" w:name="_Toc522873922"/>
      <w:r w:rsidRPr="002F1CAB">
        <w:rPr>
          <w:rFonts w:ascii="宋体" w:hAnsi="宋体"/>
          <w:kern w:val="0"/>
          <w:szCs w:val="21"/>
        </w:rPr>
        <w:t>10.2</w:t>
      </w:r>
      <w:r w:rsidR="001548F9" w:rsidRPr="002F1CAB">
        <w:rPr>
          <w:rFonts w:ascii="宋体" w:hAnsi="宋体"/>
        </w:rPr>
        <w:t xml:space="preserve"> 基金管理人、基金托管人的专门基金托管部门的重大人事变动</w:t>
      </w:r>
      <w:bookmarkEnd w:id="392"/>
      <w:bookmarkEnd w:id="393"/>
      <w:bookmarkEnd w:id="394"/>
      <w:bookmarkEnd w:id="395"/>
      <w:bookmarkEnd w:id="396"/>
    </w:p>
    <w:p w:rsidR="001548F9" w:rsidRPr="002F1CAB" w:rsidRDefault="001548F9" w:rsidP="0082238B">
      <w:pPr>
        <w:pStyle w:val="XB"/>
        <w:ind w:firstLine="420"/>
      </w:pPr>
      <w:r w:rsidRPr="002F1CAB">
        <w:t>本报告期内，基金管理人、基金托管人的专门基金托管部门未发生重大人事变动。</w:t>
      </w:r>
    </w:p>
    <w:p w:rsidR="001548F9" w:rsidRPr="002F1CAB" w:rsidRDefault="00907D35" w:rsidP="00544190">
      <w:pPr>
        <w:pStyle w:val="23"/>
        <w:rPr>
          <w:rFonts w:ascii="宋体" w:hAnsi="宋体"/>
        </w:rPr>
      </w:pPr>
      <w:bookmarkStart w:id="397" w:name="_Toc481781205"/>
      <w:bookmarkStart w:id="398" w:name="_Toc481781377"/>
      <w:bookmarkStart w:id="399" w:name="_Toc481781549"/>
      <w:bookmarkStart w:id="400" w:name="_Toc481781715"/>
      <w:bookmarkStart w:id="401" w:name="_Toc522873923"/>
      <w:r w:rsidRPr="002F1CAB">
        <w:rPr>
          <w:rFonts w:ascii="宋体" w:hAnsi="宋体"/>
          <w:kern w:val="0"/>
          <w:szCs w:val="21"/>
        </w:rPr>
        <w:t>10.3</w:t>
      </w:r>
      <w:r w:rsidR="001548F9" w:rsidRPr="002F1CAB">
        <w:rPr>
          <w:rFonts w:ascii="宋体" w:hAnsi="宋体"/>
        </w:rPr>
        <w:t xml:space="preserve"> 涉及基金管理人、基金财产、基金托管业务的诉讼</w:t>
      </w:r>
      <w:bookmarkEnd w:id="397"/>
      <w:bookmarkEnd w:id="398"/>
      <w:bookmarkEnd w:id="399"/>
      <w:bookmarkEnd w:id="400"/>
      <w:bookmarkEnd w:id="401"/>
    </w:p>
    <w:p w:rsidR="001548F9" w:rsidRPr="002F1CAB" w:rsidRDefault="001548F9" w:rsidP="0082238B">
      <w:pPr>
        <w:pStyle w:val="XB"/>
        <w:ind w:firstLine="420"/>
      </w:pPr>
      <w:r w:rsidRPr="002F1CAB">
        <w:t>本报告期内无涉及本基金管理人、基金财产、基金托管业务的诉讼。</w:t>
      </w:r>
    </w:p>
    <w:p w:rsidR="001548F9" w:rsidRPr="002F1CAB" w:rsidRDefault="00907D35" w:rsidP="00544190">
      <w:pPr>
        <w:pStyle w:val="23"/>
        <w:rPr>
          <w:rFonts w:ascii="宋体" w:hAnsi="宋体"/>
        </w:rPr>
      </w:pPr>
      <w:bookmarkStart w:id="402" w:name="_Toc481781206"/>
      <w:bookmarkStart w:id="403" w:name="_Toc481781378"/>
      <w:bookmarkStart w:id="404" w:name="_Toc481781550"/>
      <w:bookmarkStart w:id="405" w:name="_Toc481781716"/>
      <w:bookmarkStart w:id="406" w:name="_Toc522873924"/>
      <w:r w:rsidRPr="002F1CAB">
        <w:rPr>
          <w:rFonts w:ascii="宋体" w:hAnsi="宋体"/>
          <w:kern w:val="0"/>
          <w:szCs w:val="21"/>
        </w:rPr>
        <w:t>10.4</w:t>
      </w:r>
      <w:r w:rsidR="001548F9" w:rsidRPr="002F1CAB">
        <w:rPr>
          <w:rFonts w:ascii="宋体" w:hAnsi="宋体"/>
        </w:rPr>
        <w:t xml:space="preserve"> 基金投资策略的改变</w:t>
      </w:r>
      <w:bookmarkEnd w:id="402"/>
      <w:bookmarkEnd w:id="403"/>
      <w:bookmarkEnd w:id="404"/>
      <w:bookmarkEnd w:id="405"/>
      <w:bookmarkEnd w:id="406"/>
    </w:p>
    <w:p w:rsidR="001548F9" w:rsidRPr="002F1CAB" w:rsidRDefault="001548F9" w:rsidP="0082238B">
      <w:pPr>
        <w:pStyle w:val="XB"/>
        <w:ind w:firstLine="420"/>
      </w:pPr>
      <w:r w:rsidRPr="002F1CAB">
        <w:t>本报告期内本基金投资策略未改变。</w:t>
      </w:r>
    </w:p>
    <w:p w:rsidR="001548F9" w:rsidRPr="002F1CAB" w:rsidRDefault="00907D35" w:rsidP="00544190">
      <w:pPr>
        <w:pStyle w:val="23"/>
        <w:rPr>
          <w:rFonts w:ascii="宋体" w:hAnsi="宋体"/>
        </w:rPr>
      </w:pPr>
      <w:bookmarkStart w:id="407" w:name="_Toc481781207"/>
      <w:bookmarkStart w:id="408" w:name="_Toc481781379"/>
      <w:bookmarkStart w:id="409" w:name="_Toc481781551"/>
      <w:bookmarkStart w:id="410" w:name="_Toc481781717"/>
      <w:bookmarkStart w:id="411" w:name="_Toc522873925"/>
      <w:r w:rsidRPr="002F1CAB">
        <w:rPr>
          <w:rFonts w:ascii="宋体" w:hAnsi="宋体"/>
          <w:kern w:val="0"/>
          <w:szCs w:val="21"/>
        </w:rPr>
        <w:t>10.5</w:t>
      </w:r>
      <w:r w:rsidR="001548F9" w:rsidRPr="002F1CAB">
        <w:rPr>
          <w:rFonts w:ascii="宋体" w:hAnsi="宋体"/>
        </w:rPr>
        <w:t xml:space="preserve"> 报告期内改聘会计师事务所情况</w:t>
      </w:r>
      <w:bookmarkEnd w:id="407"/>
      <w:bookmarkEnd w:id="408"/>
      <w:bookmarkEnd w:id="409"/>
      <w:bookmarkEnd w:id="410"/>
      <w:bookmarkEnd w:id="411"/>
    </w:p>
    <w:p w:rsidR="001548F9" w:rsidRPr="002F1CAB" w:rsidRDefault="001548F9" w:rsidP="0082238B">
      <w:pPr>
        <w:pStyle w:val="XB"/>
        <w:ind w:firstLine="420"/>
      </w:pPr>
      <w:bookmarkStart w:id="412" w:name="OLE_LINK3"/>
      <w:r w:rsidRPr="002F1CAB">
        <w:t>本基金自基金合同生效日起聘请普华永道中天会计师事务所（特殊普通合伙）为本基金提供审计服务。</w:t>
      </w:r>
    </w:p>
    <w:p w:rsidR="001548F9" w:rsidRPr="002F1CAB" w:rsidRDefault="00907D35" w:rsidP="00544190">
      <w:pPr>
        <w:pStyle w:val="23"/>
        <w:rPr>
          <w:rFonts w:ascii="宋体" w:hAnsi="宋体"/>
        </w:rPr>
      </w:pPr>
      <w:bookmarkStart w:id="413" w:name="_Toc481781208"/>
      <w:bookmarkStart w:id="414" w:name="_Toc481781380"/>
      <w:bookmarkStart w:id="415" w:name="_Toc481781552"/>
      <w:bookmarkStart w:id="416" w:name="_Toc481781718"/>
      <w:bookmarkStart w:id="417" w:name="_Toc522873926"/>
      <w:bookmarkEnd w:id="412"/>
      <w:r w:rsidRPr="002F1CAB">
        <w:rPr>
          <w:rFonts w:ascii="宋体" w:hAnsi="宋体"/>
          <w:kern w:val="0"/>
          <w:szCs w:val="21"/>
        </w:rPr>
        <w:t>10.6</w:t>
      </w:r>
      <w:r w:rsidR="00A242EE" w:rsidRPr="002F1CAB">
        <w:rPr>
          <w:rFonts w:ascii="宋体" w:hAnsi="宋体"/>
        </w:rPr>
        <w:t>管理人、托管人及其高级管理人员受稽查或处罚等情况</w:t>
      </w:r>
      <w:bookmarkEnd w:id="413"/>
      <w:bookmarkEnd w:id="414"/>
      <w:bookmarkEnd w:id="415"/>
      <w:bookmarkEnd w:id="416"/>
      <w:bookmarkEnd w:id="417"/>
    </w:p>
    <w:p w:rsidR="001548F9" w:rsidRPr="002F1CAB" w:rsidRDefault="001548F9" w:rsidP="0082238B">
      <w:pPr>
        <w:pStyle w:val="XB"/>
        <w:ind w:firstLine="420"/>
      </w:pPr>
      <w:r w:rsidRPr="002F1CAB">
        <w:t>本报告期内，基金管理人、基金托管人涉及托管业务的部门及其高级管理人员没有受到监管部门稽查或处罚等情况。</w:t>
      </w:r>
    </w:p>
    <w:p w:rsidR="001548F9" w:rsidRPr="002F1CAB" w:rsidRDefault="00907D35" w:rsidP="00544190">
      <w:pPr>
        <w:pStyle w:val="23"/>
        <w:rPr>
          <w:rFonts w:ascii="宋体" w:hAnsi="宋体"/>
        </w:rPr>
      </w:pPr>
      <w:bookmarkStart w:id="418" w:name="_Toc481781209"/>
      <w:bookmarkStart w:id="419" w:name="_Toc481781381"/>
      <w:bookmarkStart w:id="420" w:name="_Toc481781553"/>
      <w:bookmarkStart w:id="421" w:name="_Toc481781719"/>
      <w:bookmarkStart w:id="422" w:name="_Toc522873927"/>
      <w:r w:rsidRPr="002F1CAB">
        <w:rPr>
          <w:rFonts w:ascii="宋体" w:hAnsi="宋体"/>
          <w:kern w:val="0"/>
          <w:szCs w:val="21"/>
        </w:rPr>
        <w:t>10.7</w:t>
      </w:r>
      <w:r w:rsidR="001548F9" w:rsidRPr="002F1CAB">
        <w:rPr>
          <w:rFonts w:ascii="宋体" w:hAnsi="宋体"/>
        </w:rPr>
        <w:t xml:space="preserve"> 基金租用证券公司交易单元的有关情况</w:t>
      </w:r>
      <w:bookmarkEnd w:id="418"/>
      <w:bookmarkEnd w:id="419"/>
      <w:bookmarkEnd w:id="420"/>
      <w:bookmarkEnd w:id="421"/>
      <w:bookmarkEnd w:id="422"/>
    </w:p>
    <w:p w:rsidR="001548F9" w:rsidRPr="002F1CAB" w:rsidRDefault="00907D35" w:rsidP="004C33FF">
      <w:pPr>
        <w:pStyle w:val="33"/>
        <w:rPr>
          <w:rFonts w:ascii="宋体" w:eastAsia="宋体" w:hAnsi="宋体"/>
        </w:rPr>
      </w:pPr>
      <w:bookmarkStart w:id="423" w:name="_Toc249760070"/>
      <w:bookmarkStart w:id="424" w:name="_Toc481781210"/>
      <w:bookmarkStart w:id="425" w:name="_Toc481781382"/>
      <w:bookmarkStart w:id="426" w:name="_Toc481781554"/>
      <w:bookmarkStart w:id="427" w:name="_Toc481781720"/>
      <w:r w:rsidRPr="002F1CAB">
        <w:rPr>
          <w:rFonts w:ascii="宋体" w:eastAsia="宋体" w:hAnsi="宋体"/>
          <w:szCs w:val="21"/>
        </w:rPr>
        <w:t>10.7.1</w:t>
      </w:r>
      <w:r w:rsidR="001548F9" w:rsidRPr="002F1CAB">
        <w:rPr>
          <w:rFonts w:ascii="宋体" w:eastAsia="宋体" w:hAnsi="宋体"/>
        </w:rPr>
        <w:t xml:space="preserve"> 基金租用证券公司交易单元进行股票投资及佣金支付情况</w:t>
      </w:r>
      <w:bookmarkEnd w:id="423"/>
      <w:bookmarkEnd w:id="424"/>
      <w:bookmarkEnd w:id="425"/>
      <w:bookmarkEnd w:id="426"/>
      <w:bookmarkEnd w:id="427"/>
    </w:p>
    <w:p w:rsidR="00B932B3" w:rsidRPr="002F1CAB" w:rsidRDefault="00B932B3" w:rsidP="0082238B">
      <w:pPr>
        <w:pStyle w:val="afb"/>
        <w:jc w:val="right"/>
      </w:pPr>
      <w:r w:rsidRPr="002F1CA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152"/>
      </w:tblGrid>
      <w:tr w:rsidR="001548F9" w:rsidRPr="002F1CAB" w:rsidTr="009039C5">
        <w:trPr>
          <w:jc w:val="center"/>
        </w:trPr>
        <w:tc>
          <w:tcPr>
            <w:tcW w:w="1560" w:type="dxa"/>
            <w:vMerge w:val="restart"/>
            <w:vAlign w:val="center"/>
          </w:tcPr>
          <w:p w:rsidR="001548F9" w:rsidRPr="002F1CAB" w:rsidRDefault="001548F9" w:rsidP="004464C2">
            <w:pPr>
              <w:pStyle w:val="afb"/>
              <w:jc w:val="center"/>
            </w:pPr>
            <w:bookmarkStart w:id="428" w:name="_Toc249760071"/>
            <w:r w:rsidRPr="002F1CAB">
              <w:t>券商名称</w:t>
            </w:r>
          </w:p>
        </w:tc>
        <w:tc>
          <w:tcPr>
            <w:tcW w:w="780" w:type="dxa"/>
            <w:vMerge w:val="restart"/>
            <w:vAlign w:val="center"/>
          </w:tcPr>
          <w:p w:rsidR="001548F9" w:rsidRPr="002F1CAB" w:rsidRDefault="001548F9" w:rsidP="004464C2">
            <w:pPr>
              <w:pStyle w:val="afb"/>
              <w:jc w:val="center"/>
            </w:pPr>
            <w:r w:rsidRPr="002F1CAB">
              <w:t>交易单元数量</w:t>
            </w:r>
          </w:p>
        </w:tc>
        <w:tc>
          <w:tcPr>
            <w:tcW w:w="2880" w:type="dxa"/>
            <w:gridSpan w:val="2"/>
            <w:vAlign w:val="center"/>
          </w:tcPr>
          <w:p w:rsidR="001548F9" w:rsidRPr="002F1CAB" w:rsidRDefault="001548F9" w:rsidP="004464C2">
            <w:pPr>
              <w:pStyle w:val="afb"/>
              <w:jc w:val="center"/>
            </w:pPr>
            <w:r w:rsidRPr="002F1CAB">
              <w:t>股票交易</w:t>
            </w:r>
          </w:p>
        </w:tc>
        <w:tc>
          <w:tcPr>
            <w:tcW w:w="2700" w:type="dxa"/>
            <w:gridSpan w:val="2"/>
            <w:vAlign w:val="center"/>
          </w:tcPr>
          <w:p w:rsidR="001548F9" w:rsidRPr="002F1CAB" w:rsidRDefault="001548F9" w:rsidP="004464C2">
            <w:pPr>
              <w:pStyle w:val="afb"/>
              <w:jc w:val="center"/>
            </w:pPr>
            <w:r w:rsidRPr="002F1CAB">
              <w:t>应支付该券商的佣金</w:t>
            </w:r>
          </w:p>
        </w:tc>
        <w:tc>
          <w:tcPr>
            <w:tcW w:w="1152" w:type="dxa"/>
            <w:vMerge w:val="restart"/>
            <w:vAlign w:val="center"/>
          </w:tcPr>
          <w:p w:rsidR="001548F9" w:rsidRPr="002F1CAB" w:rsidRDefault="001548F9" w:rsidP="004464C2">
            <w:pPr>
              <w:pStyle w:val="afb"/>
              <w:jc w:val="center"/>
            </w:pPr>
            <w:r w:rsidRPr="002F1CAB">
              <w:t>备注</w:t>
            </w:r>
          </w:p>
        </w:tc>
      </w:tr>
      <w:tr w:rsidR="001548F9" w:rsidRPr="002F1CAB" w:rsidTr="009039C5">
        <w:trPr>
          <w:jc w:val="center"/>
        </w:trPr>
        <w:tc>
          <w:tcPr>
            <w:tcW w:w="1560" w:type="dxa"/>
            <w:vMerge/>
            <w:vAlign w:val="center"/>
          </w:tcPr>
          <w:p w:rsidR="001548F9" w:rsidRPr="002F1CAB" w:rsidRDefault="001548F9" w:rsidP="004464C2">
            <w:pPr>
              <w:pStyle w:val="afb"/>
              <w:jc w:val="center"/>
            </w:pPr>
          </w:p>
        </w:tc>
        <w:tc>
          <w:tcPr>
            <w:tcW w:w="780" w:type="dxa"/>
            <w:vMerge/>
            <w:vAlign w:val="center"/>
          </w:tcPr>
          <w:p w:rsidR="001548F9" w:rsidRPr="002F1CAB" w:rsidRDefault="001548F9" w:rsidP="004464C2">
            <w:pPr>
              <w:pStyle w:val="afb"/>
              <w:jc w:val="center"/>
            </w:pPr>
          </w:p>
        </w:tc>
        <w:tc>
          <w:tcPr>
            <w:tcW w:w="1800" w:type="dxa"/>
            <w:vAlign w:val="center"/>
          </w:tcPr>
          <w:p w:rsidR="001548F9" w:rsidRPr="002F1CAB" w:rsidRDefault="001548F9" w:rsidP="004464C2">
            <w:pPr>
              <w:pStyle w:val="afb"/>
              <w:jc w:val="center"/>
            </w:pPr>
            <w:r w:rsidRPr="002F1CAB">
              <w:t>成交金额</w:t>
            </w:r>
          </w:p>
        </w:tc>
        <w:tc>
          <w:tcPr>
            <w:tcW w:w="1080" w:type="dxa"/>
            <w:vAlign w:val="center"/>
          </w:tcPr>
          <w:p w:rsidR="001548F9" w:rsidRPr="002F1CAB" w:rsidRDefault="001548F9" w:rsidP="004464C2">
            <w:pPr>
              <w:pStyle w:val="afb"/>
              <w:jc w:val="center"/>
            </w:pPr>
            <w:r w:rsidRPr="002F1CAB">
              <w:t>占当期股票成交总额的比例</w:t>
            </w:r>
          </w:p>
        </w:tc>
        <w:tc>
          <w:tcPr>
            <w:tcW w:w="1620" w:type="dxa"/>
            <w:vAlign w:val="center"/>
          </w:tcPr>
          <w:p w:rsidR="001548F9" w:rsidRPr="002F1CAB" w:rsidRDefault="001548F9" w:rsidP="004464C2">
            <w:pPr>
              <w:pStyle w:val="afb"/>
              <w:jc w:val="center"/>
            </w:pPr>
            <w:r w:rsidRPr="002F1CAB">
              <w:t>佣金</w:t>
            </w:r>
          </w:p>
        </w:tc>
        <w:tc>
          <w:tcPr>
            <w:tcW w:w="1080" w:type="dxa"/>
            <w:vAlign w:val="center"/>
          </w:tcPr>
          <w:p w:rsidR="001548F9" w:rsidRPr="002F1CAB" w:rsidRDefault="001548F9" w:rsidP="004464C2">
            <w:pPr>
              <w:pStyle w:val="afb"/>
              <w:jc w:val="center"/>
            </w:pPr>
            <w:r w:rsidRPr="002F1CAB">
              <w:t>占当期佣金总量的比例</w:t>
            </w:r>
          </w:p>
        </w:tc>
        <w:tc>
          <w:tcPr>
            <w:tcW w:w="1152" w:type="dxa"/>
            <w:vMerge/>
            <w:vAlign w:val="center"/>
          </w:tcPr>
          <w:p w:rsidR="001548F9" w:rsidRPr="002F1CAB" w:rsidRDefault="001548F9" w:rsidP="009039C5">
            <w:pPr>
              <w:pStyle w:val="afb"/>
            </w:pPr>
          </w:p>
        </w:tc>
      </w:tr>
      <w:tr w:rsidR="00D91AFF" w:rsidRPr="002F1CAB">
        <w:trPr>
          <w:jc w:val="center"/>
        </w:trPr>
        <w:tc>
          <w:tcPr>
            <w:tcW w:w="1560" w:type="dxa"/>
            <w:vAlign w:val="center"/>
          </w:tcPr>
          <w:p w:rsidR="00D91AFF" w:rsidRPr="002F1CAB" w:rsidRDefault="00B1768D">
            <w:pPr>
              <w:jc w:val="center"/>
              <w:rPr>
                <w:rFonts w:ascii="宋体" w:hAnsi="宋体"/>
              </w:rPr>
            </w:pPr>
            <w:r w:rsidRPr="002F1CAB">
              <w:rPr>
                <w:rFonts w:ascii="宋体" w:hAnsi="宋体"/>
              </w:rPr>
              <w:t>兴业证券</w:t>
            </w:r>
          </w:p>
        </w:tc>
        <w:tc>
          <w:tcPr>
            <w:tcW w:w="780" w:type="dxa"/>
            <w:vAlign w:val="center"/>
          </w:tcPr>
          <w:p w:rsidR="00D91AFF" w:rsidRPr="002F1CAB" w:rsidRDefault="00B1768D">
            <w:pPr>
              <w:jc w:val="center"/>
              <w:rPr>
                <w:rFonts w:ascii="宋体" w:hAnsi="宋体"/>
              </w:rPr>
            </w:pPr>
            <w:r w:rsidRPr="002F1CAB">
              <w:rPr>
                <w:rFonts w:ascii="宋体" w:hAnsi="宋体"/>
              </w:rPr>
              <w:t>2</w:t>
            </w:r>
          </w:p>
        </w:tc>
        <w:tc>
          <w:tcPr>
            <w:tcW w:w="1800" w:type="dxa"/>
            <w:vAlign w:val="center"/>
          </w:tcPr>
          <w:p w:rsidR="00D91AFF" w:rsidRPr="002F1CAB" w:rsidRDefault="00B1768D">
            <w:pPr>
              <w:jc w:val="right"/>
              <w:rPr>
                <w:rFonts w:ascii="宋体" w:hAnsi="宋体"/>
              </w:rPr>
            </w:pPr>
            <w:r w:rsidRPr="002F1CAB">
              <w:rPr>
                <w:rFonts w:ascii="宋体" w:hAnsi="宋体"/>
              </w:rPr>
              <w:t>-</w:t>
            </w:r>
          </w:p>
        </w:tc>
        <w:tc>
          <w:tcPr>
            <w:tcW w:w="1080" w:type="dxa"/>
            <w:vAlign w:val="center"/>
          </w:tcPr>
          <w:p w:rsidR="00D91AFF" w:rsidRPr="002F1CAB" w:rsidRDefault="00B1768D">
            <w:pPr>
              <w:jc w:val="right"/>
              <w:rPr>
                <w:rFonts w:ascii="宋体" w:hAnsi="宋体"/>
              </w:rPr>
            </w:pPr>
            <w:r w:rsidRPr="002F1CAB">
              <w:rPr>
                <w:rFonts w:ascii="宋体" w:hAnsi="宋体"/>
              </w:rPr>
              <w:t>-</w:t>
            </w:r>
          </w:p>
        </w:tc>
        <w:tc>
          <w:tcPr>
            <w:tcW w:w="1620" w:type="dxa"/>
            <w:vAlign w:val="center"/>
          </w:tcPr>
          <w:p w:rsidR="00D91AFF" w:rsidRPr="002F1CAB" w:rsidRDefault="00B1768D">
            <w:pPr>
              <w:jc w:val="right"/>
              <w:rPr>
                <w:rFonts w:ascii="宋体" w:hAnsi="宋体"/>
              </w:rPr>
            </w:pPr>
            <w:r w:rsidRPr="002F1CAB">
              <w:rPr>
                <w:rFonts w:ascii="宋体" w:hAnsi="宋体"/>
              </w:rPr>
              <w:t>-</w:t>
            </w:r>
          </w:p>
        </w:tc>
        <w:tc>
          <w:tcPr>
            <w:tcW w:w="1080" w:type="dxa"/>
            <w:vAlign w:val="center"/>
          </w:tcPr>
          <w:p w:rsidR="00D91AFF" w:rsidRPr="002F1CAB" w:rsidRDefault="00B1768D">
            <w:pPr>
              <w:jc w:val="right"/>
              <w:rPr>
                <w:rFonts w:ascii="宋体" w:hAnsi="宋体"/>
              </w:rPr>
            </w:pPr>
            <w:r w:rsidRPr="002F1CAB">
              <w:rPr>
                <w:rFonts w:ascii="宋体" w:hAnsi="宋体"/>
              </w:rPr>
              <w:t>-</w:t>
            </w:r>
          </w:p>
        </w:tc>
        <w:tc>
          <w:tcPr>
            <w:tcW w:w="1152" w:type="dxa"/>
            <w:vAlign w:val="center"/>
          </w:tcPr>
          <w:p w:rsidR="00D91AFF" w:rsidRPr="002F1CAB" w:rsidRDefault="00B1768D">
            <w:pPr>
              <w:jc w:val="left"/>
              <w:rPr>
                <w:rFonts w:ascii="宋体" w:hAnsi="宋体"/>
              </w:rPr>
            </w:pPr>
            <w:r w:rsidRPr="002F1CAB">
              <w:rPr>
                <w:rFonts w:ascii="宋体" w:hAnsi="宋体"/>
              </w:rPr>
              <w:t>-</w:t>
            </w:r>
          </w:p>
        </w:tc>
      </w:tr>
    </w:tbl>
    <w:p w:rsidR="00D91AFF" w:rsidRPr="002F1CAB" w:rsidRDefault="00B1768D">
      <w:pPr>
        <w:pStyle w:val="afa"/>
      </w:pPr>
      <w:r w:rsidRPr="002F1CAB">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D91AFF" w:rsidRPr="002F1CAB" w:rsidRDefault="00B1768D">
      <w:pPr>
        <w:pStyle w:val="afa"/>
      </w:pPr>
      <w:r w:rsidRPr="002F1CAB">
        <w:t xml:space="preserve">1、基金专用交易席位的选择标准如下： </w:t>
      </w:r>
    </w:p>
    <w:p w:rsidR="00D91AFF" w:rsidRPr="002F1CAB" w:rsidRDefault="00B1768D">
      <w:pPr>
        <w:pStyle w:val="afa"/>
      </w:pPr>
      <w:r w:rsidRPr="002F1CAB">
        <w:t xml:space="preserve">(1)经营行为稳健规范，内控制度健全，在业内有良好的声誉； </w:t>
      </w:r>
    </w:p>
    <w:p w:rsidR="00D91AFF" w:rsidRPr="002F1CAB" w:rsidRDefault="00B1768D">
      <w:pPr>
        <w:pStyle w:val="afa"/>
      </w:pPr>
      <w:r w:rsidRPr="002F1CAB">
        <w:t>(2)具备基金运作所需的高效、安全的通讯条件，交易设施满足基金进行证券交易的需要；</w:t>
      </w:r>
    </w:p>
    <w:p w:rsidR="00D91AFF" w:rsidRPr="002F1CAB" w:rsidRDefault="00B1768D">
      <w:pPr>
        <w:pStyle w:val="afa"/>
      </w:pPr>
      <w:r w:rsidRPr="002F1CAB">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D91AFF" w:rsidRPr="002F1CAB" w:rsidRDefault="00B1768D">
      <w:pPr>
        <w:pStyle w:val="afa"/>
      </w:pPr>
      <w:r w:rsidRPr="002F1CAB">
        <w:t>2、基金专用交易席位的选择程序如下：</w:t>
      </w:r>
    </w:p>
    <w:p w:rsidR="00D91AFF" w:rsidRPr="002F1CAB" w:rsidRDefault="00B1768D">
      <w:pPr>
        <w:pStyle w:val="afa"/>
      </w:pPr>
      <w:r w:rsidRPr="002F1CAB">
        <w:t>(1)本基金管理人根据上述标准考察后确定选用交易席位的证券经营机构。</w:t>
      </w:r>
    </w:p>
    <w:p w:rsidR="001548F9" w:rsidRPr="002F1CAB" w:rsidRDefault="001548F9" w:rsidP="0082238B">
      <w:pPr>
        <w:pStyle w:val="afa"/>
      </w:pPr>
      <w:r w:rsidRPr="002F1CAB">
        <w:t>(2)基金管理人和被选中的证券经营机构签订席位租用协议。</w:t>
      </w:r>
    </w:p>
    <w:p w:rsidR="001548F9" w:rsidRPr="002F1CAB" w:rsidRDefault="00907D35" w:rsidP="004C33FF">
      <w:pPr>
        <w:pStyle w:val="33"/>
        <w:rPr>
          <w:rFonts w:ascii="宋体" w:eastAsia="宋体" w:hAnsi="宋体"/>
        </w:rPr>
      </w:pPr>
      <w:bookmarkStart w:id="429" w:name="_Toc481781211"/>
      <w:bookmarkStart w:id="430" w:name="_Toc481781383"/>
      <w:bookmarkStart w:id="431" w:name="_Toc481781555"/>
      <w:bookmarkStart w:id="432" w:name="_Toc481781721"/>
      <w:r w:rsidRPr="002F1CAB">
        <w:rPr>
          <w:rFonts w:ascii="宋体" w:eastAsia="宋体" w:hAnsi="宋体"/>
          <w:szCs w:val="21"/>
        </w:rPr>
        <w:t>10.7.2</w:t>
      </w:r>
      <w:r w:rsidR="001548F9" w:rsidRPr="002F1CAB">
        <w:rPr>
          <w:rFonts w:ascii="宋体" w:eastAsia="宋体" w:hAnsi="宋体"/>
        </w:rPr>
        <w:t xml:space="preserve"> 基金租用证券公司交易单元进行其他证券投资的情况</w:t>
      </w:r>
      <w:bookmarkEnd w:id="428"/>
      <w:bookmarkEnd w:id="429"/>
      <w:bookmarkEnd w:id="430"/>
      <w:bookmarkEnd w:id="431"/>
      <w:bookmarkEnd w:id="432"/>
    </w:p>
    <w:p w:rsidR="001548F9" w:rsidRPr="002F1CAB" w:rsidRDefault="001548F9" w:rsidP="0082238B">
      <w:pPr>
        <w:pStyle w:val="afb"/>
        <w:jc w:val="right"/>
        <w:rPr>
          <w:color w:val="000000"/>
        </w:rPr>
      </w:pPr>
      <w:bookmarkStart w:id="433" w:name="_Toc249707408"/>
      <w:r w:rsidRPr="002F1CAB">
        <w:t>金额单位</w:t>
      </w:r>
      <w:r w:rsidRPr="002F1CAB">
        <w:rPr>
          <w:color w:val="000000"/>
        </w:rPr>
        <w:t>：</w:t>
      </w:r>
      <w:r w:rsidRPr="002F1CAB">
        <w:rPr>
          <w:color w:val="000000"/>
          <w:lang w:val="zh-CN"/>
        </w:rPr>
        <w:t>人民币元</w:t>
      </w:r>
      <w:bookmarkEnd w:id="433"/>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792"/>
        <w:gridCol w:w="1080"/>
        <w:gridCol w:w="2087"/>
        <w:gridCol w:w="1197"/>
        <w:gridCol w:w="1497"/>
        <w:gridCol w:w="1275"/>
      </w:tblGrid>
      <w:tr w:rsidR="00253206" w:rsidRPr="002F1CAB" w:rsidTr="002F1CAB">
        <w:trPr>
          <w:jc w:val="center"/>
        </w:trPr>
        <w:tc>
          <w:tcPr>
            <w:tcW w:w="1560" w:type="dxa"/>
            <w:vMerge w:val="restart"/>
            <w:vAlign w:val="center"/>
          </w:tcPr>
          <w:p w:rsidR="00253206" w:rsidRPr="002F1CAB" w:rsidRDefault="00253206" w:rsidP="004464C2">
            <w:pPr>
              <w:pStyle w:val="afb"/>
              <w:jc w:val="center"/>
            </w:pPr>
            <w:r w:rsidRPr="002F1CAB">
              <w:t>券商名称</w:t>
            </w:r>
          </w:p>
        </w:tc>
        <w:tc>
          <w:tcPr>
            <w:tcW w:w="2872" w:type="dxa"/>
            <w:gridSpan w:val="2"/>
            <w:vAlign w:val="center"/>
          </w:tcPr>
          <w:p w:rsidR="00253206" w:rsidRPr="002F1CAB" w:rsidRDefault="00253206" w:rsidP="004464C2">
            <w:pPr>
              <w:pStyle w:val="afb"/>
              <w:jc w:val="center"/>
            </w:pPr>
            <w:r w:rsidRPr="002F1CAB">
              <w:t>债券交易</w:t>
            </w:r>
          </w:p>
        </w:tc>
        <w:tc>
          <w:tcPr>
            <w:tcW w:w="3284" w:type="dxa"/>
            <w:gridSpan w:val="2"/>
            <w:vAlign w:val="center"/>
          </w:tcPr>
          <w:p w:rsidR="00253206" w:rsidRPr="002F1CAB" w:rsidRDefault="00253206" w:rsidP="004464C2">
            <w:pPr>
              <w:pStyle w:val="afb"/>
              <w:jc w:val="center"/>
            </w:pPr>
            <w:r w:rsidRPr="002F1CAB">
              <w:t>回购交易</w:t>
            </w:r>
          </w:p>
        </w:tc>
        <w:tc>
          <w:tcPr>
            <w:tcW w:w="2772" w:type="dxa"/>
            <w:gridSpan w:val="2"/>
            <w:vAlign w:val="center"/>
          </w:tcPr>
          <w:p w:rsidR="00253206" w:rsidRPr="002F1CAB" w:rsidRDefault="00253206" w:rsidP="004464C2">
            <w:pPr>
              <w:pStyle w:val="afb"/>
              <w:jc w:val="center"/>
            </w:pPr>
            <w:r w:rsidRPr="002F1CAB">
              <w:t>权证交易</w:t>
            </w:r>
          </w:p>
        </w:tc>
      </w:tr>
      <w:tr w:rsidR="00253206" w:rsidRPr="002F1CAB" w:rsidTr="002F1CAB">
        <w:trPr>
          <w:jc w:val="center"/>
        </w:trPr>
        <w:tc>
          <w:tcPr>
            <w:tcW w:w="1560" w:type="dxa"/>
            <w:vMerge/>
            <w:vAlign w:val="center"/>
          </w:tcPr>
          <w:p w:rsidR="00253206" w:rsidRPr="002F1CAB" w:rsidRDefault="00253206" w:rsidP="004464C2">
            <w:pPr>
              <w:pStyle w:val="afb"/>
              <w:jc w:val="center"/>
            </w:pPr>
          </w:p>
        </w:tc>
        <w:tc>
          <w:tcPr>
            <w:tcW w:w="1792" w:type="dxa"/>
            <w:vAlign w:val="center"/>
          </w:tcPr>
          <w:p w:rsidR="00253206" w:rsidRPr="002F1CAB" w:rsidRDefault="00253206" w:rsidP="004464C2">
            <w:pPr>
              <w:pStyle w:val="afb"/>
              <w:jc w:val="center"/>
            </w:pPr>
            <w:r w:rsidRPr="002F1CAB">
              <w:t>成交金额</w:t>
            </w:r>
          </w:p>
        </w:tc>
        <w:tc>
          <w:tcPr>
            <w:tcW w:w="1080" w:type="dxa"/>
            <w:vAlign w:val="center"/>
          </w:tcPr>
          <w:p w:rsidR="00253206" w:rsidRPr="002F1CAB" w:rsidRDefault="00253206" w:rsidP="004464C2">
            <w:pPr>
              <w:pStyle w:val="afb"/>
              <w:jc w:val="center"/>
            </w:pPr>
            <w:r w:rsidRPr="002F1CAB">
              <w:t>占当期债券成交总额的比例</w:t>
            </w:r>
          </w:p>
        </w:tc>
        <w:tc>
          <w:tcPr>
            <w:tcW w:w="2087" w:type="dxa"/>
            <w:vAlign w:val="center"/>
          </w:tcPr>
          <w:p w:rsidR="00253206" w:rsidRPr="002F1CAB" w:rsidRDefault="00253206" w:rsidP="004464C2">
            <w:pPr>
              <w:pStyle w:val="afb"/>
              <w:jc w:val="center"/>
            </w:pPr>
            <w:r w:rsidRPr="002F1CAB">
              <w:t>成交金额</w:t>
            </w:r>
          </w:p>
        </w:tc>
        <w:tc>
          <w:tcPr>
            <w:tcW w:w="1197" w:type="dxa"/>
            <w:vAlign w:val="center"/>
          </w:tcPr>
          <w:p w:rsidR="00253206" w:rsidRPr="002F1CAB" w:rsidRDefault="00253206" w:rsidP="004464C2">
            <w:pPr>
              <w:pStyle w:val="afb"/>
              <w:jc w:val="center"/>
            </w:pPr>
            <w:r w:rsidRPr="002F1CAB">
              <w:t>占当期回购成交总额的比例</w:t>
            </w:r>
          </w:p>
        </w:tc>
        <w:tc>
          <w:tcPr>
            <w:tcW w:w="1497" w:type="dxa"/>
            <w:vAlign w:val="center"/>
          </w:tcPr>
          <w:p w:rsidR="00253206" w:rsidRPr="002F1CAB" w:rsidRDefault="00253206" w:rsidP="004464C2">
            <w:pPr>
              <w:pStyle w:val="afb"/>
              <w:jc w:val="center"/>
            </w:pPr>
            <w:r w:rsidRPr="002F1CAB">
              <w:t>成交金额</w:t>
            </w:r>
          </w:p>
        </w:tc>
        <w:tc>
          <w:tcPr>
            <w:tcW w:w="1275" w:type="dxa"/>
            <w:vAlign w:val="center"/>
          </w:tcPr>
          <w:p w:rsidR="00253206" w:rsidRPr="002F1CAB" w:rsidRDefault="00253206" w:rsidP="004464C2">
            <w:pPr>
              <w:pStyle w:val="afb"/>
              <w:jc w:val="center"/>
            </w:pPr>
            <w:r w:rsidRPr="002F1CAB">
              <w:t>占当期权证成交总额的比例</w:t>
            </w:r>
          </w:p>
        </w:tc>
      </w:tr>
    </w:tbl>
    <w:p w:rsidR="001548F9" w:rsidRPr="002F1CAB" w:rsidRDefault="00781E1F" w:rsidP="00544190">
      <w:pPr>
        <w:pStyle w:val="1new"/>
        <w:rPr>
          <w:rStyle w:val="2CharCharChar"/>
          <w:rFonts w:ascii="宋体" w:hAnsi="宋体"/>
          <w:b w:val="0"/>
        </w:rPr>
      </w:pPr>
      <w:bookmarkStart w:id="434" w:name="_Toc481781213"/>
      <w:bookmarkStart w:id="435" w:name="_Toc481781385"/>
      <w:bookmarkStart w:id="436" w:name="_Toc481781557"/>
      <w:bookmarkStart w:id="437" w:name="_Toc481781723"/>
      <w:bookmarkStart w:id="438" w:name="_Toc522873929"/>
      <w:r w:rsidRPr="002F1CAB">
        <w:rPr>
          <w:rStyle w:val="2CharCharChar"/>
          <w:rFonts w:ascii="宋体" w:hAnsi="宋体"/>
        </w:rPr>
        <w:t>§11</w:t>
      </w:r>
      <w:r w:rsidR="001548F9" w:rsidRPr="002F1CAB">
        <w:rPr>
          <w:rStyle w:val="2CharCharChar"/>
          <w:rFonts w:ascii="宋体" w:hAnsi="宋体"/>
        </w:rPr>
        <w:t>影响投资者决策的其他重要信息</w:t>
      </w:r>
      <w:bookmarkEnd w:id="434"/>
      <w:bookmarkEnd w:id="435"/>
      <w:bookmarkEnd w:id="436"/>
      <w:bookmarkEnd w:id="437"/>
      <w:bookmarkEnd w:id="438"/>
    </w:p>
    <w:p w:rsidR="00F01669" w:rsidRPr="002F1CAB" w:rsidRDefault="00F01669" w:rsidP="009342D1">
      <w:pPr>
        <w:pStyle w:val="23"/>
        <w:rPr>
          <w:rFonts w:ascii="宋体" w:hAnsi="宋体"/>
        </w:rPr>
      </w:pPr>
      <w:bookmarkStart w:id="439" w:name="_Toc522873930"/>
      <w:bookmarkStart w:id="440" w:name="_Toc225500055"/>
      <w:bookmarkStart w:id="441" w:name="_Toc481781214"/>
      <w:bookmarkStart w:id="442" w:name="_Toc481781386"/>
      <w:bookmarkStart w:id="443" w:name="_Toc481781558"/>
      <w:bookmarkStart w:id="444" w:name="_Toc481781724"/>
      <w:r w:rsidRPr="002F1CAB">
        <w:rPr>
          <w:rFonts w:ascii="宋体" w:hAnsi="宋体"/>
        </w:rPr>
        <w:t xml:space="preserve">11.1 </w:t>
      </w:r>
      <w:r w:rsidRPr="002F1CAB">
        <w:rPr>
          <w:rFonts w:ascii="宋体" w:hAnsi="宋体" w:hint="eastAsia"/>
        </w:rPr>
        <w:t>报告期内单一投资者持有基金份额比例达到或超过</w:t>
      </w:r>
      <w:r w:rsidRPr="002F1CAB">
        <w:rPr>
          <w:rFonts w:ascii="宋体" w:hAnsi="宋体"/>
        </w:rPr>
        <w:t>20%</w:t>
      </w:r>
      <w:r w:rsidRPr="002F1CAB">
        <w:rPr>
          <w:rFonts w:ascii="宋体" w:hAnsi="宋体" w:hint="eastAsia"/>
        </w:rPr>
        <w:t>的情况</w:t>
      </w:r>
      <w:bookmarkEnd w:id="439"/>
    </w:p>
    <w:tbl>
      <w:tblPr>
        <w:tblStyle w:val="af7"/>
        <w:tblW w:w="11196" w:type="dxa"/>
        <w:tblInd w:w="-820" w:type="dxa"/>
        <w:tblLayout w:type="fixed"/>
        <w:tblLook w:val="04A0"/>
      </w:tblPr>
      <w:tblGrid>
        <w:gridCol w:w="993"/>
        <w:gridCol w:w="850"/>
        <w:gridCol w:w="2551"/>
        <w:gridCol w:w="1794"/>
        <w:gridCol w:w="993"/>
        <w:gridCol w:w="1843"/>
        <w:gridCol w:w="1040"/>
        <w:gridCol w:w="1132"/>
      </w:tblGrid>
      <w:tr w:rsidR="00F01669" w:rsidRPr="002F1CAB" w:rsidTr="002F1CAB">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投资者类别</w:t>
            </w:r>
          </w:p>
        </w:tc>
        <w:tc>
          <w:tcPr>
            <w:tcW w:w="8031" w:type="dxa"/>
            <w:gridSpan w:val="5"/>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报告期内持有基金份额变化情况</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报告期末持有基金情况</w:t>
            </w:r>
          </w:p>
        </w:tc>
      </w:tr>
      <w:tr w:rsidR="00F01669" w:rsidRPr="002F1CAB" w:rsidTr="002F1CAB">
        <w:tc>
          <w:tcPr>
            <w:tcW w:w="993" w:type="dxa"/>
            <w:vMerge/>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widowControl/>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序号</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持有基金份额比例达到或者超过</w:t>
            </w:r>
            <w:r w:rsidRPr="002F1CAB">
              <w:rPr>
                <w:rFonts w:ascii="宋体" w:hAnsi="宋体"/>
                <w:kern w:val="0"/>
                <w:szCs w:val="21"/>
              </w:rPr>
              <w:t>20%</w:t>
            </w:r>
            <w:r w:rsidRPr="002F1CAB">
              <w:rPr>
                <w:rFonts w:ascii="宋体" w:hAnsi="宋体" w:hint="eastAsia"/>
                <w:kern w:val="0"/>
                <w:szCs w:val="21"/>
              </w:rPr>
              <w:t>的时间区间</w:t>
            </w:r>
          </w:p>
        </w:tc>
        <w:tc>
          <w:tcPr>
            <w:tcW w:w="1794"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期初份额</w:t>
            </w:r>
          </w:p>
        </w:tc>
        <w:tc>
          <w:tcPr>
            <w:tcW w:w="993"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申购份额</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赎回份额</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持有份额</w:t>
            </w:r>
          </w:p>
        </w:tc>
        <w:tc>
          <w:tcPr>
            <w:tcW w:w="1132"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份额占比</w:t>
            </w:r>
          </w:p>
        </w:tc>
      </w:tr>
      <w:tr w:rsidR="00D91AFF" w:rsidRPr="002F1CAB" w:rsidTr="002F1CAB">
        <w:tc>
          <w:tcPr>
            <w:tcW w:w="993" w:type="dxa"/>
            <w:vMerge w:val="restart"/>
          </w:tcPr>
          <w:p w:rsidR="00D91AFF" w:rsidRPr="002F1CAB" w:rsidRDefault="00D91AFF">
            <w:pPr>
              <w:rPr>
                <w:rFonts w:ascii="宋体" w:hAnsi="宋体"/>
              </w:rPr>
            </w:pPr>
          </w:p>
          <w:p w:rsidR="00D91AFF" w:rsidRPr="002F1CAB" w:rsidRDefault="00B1768D">
            <w:pPr>
              <w:rPr>
                <w:rFonts w:ascii="宋体" w:hAnsi="宋体"/>
              </w:rPr>
            </w:pPr>
            <w:r w:rsidRPr="002F1CAB">
              <w:rPr>
                <w:rFonts w:ascii="宋体" w:hAnsi="宋体" w:hint="eastAsia"/>
                <w:kern w:val="0"/>
                <w:szCs w:val="21"/>
              </w:rPr>
              <w:t>机构</w:t>
            </w:r>
          </w:p>
        </w:tc>
        <w:tc>
          <w:tcPr>
            <w:tcW w:w="850" w:type="dxa"/>
            <w:vAlign w:val="center"/>
          </w:tcPr>
          <w:p w:rsidR="00D91AFF" w:rsidRPr="002F1CAB" w:rsidRDefault="00B1768D">
            <w:pPr>
              <w:jc w:val="center"/>
              <w:rPr>
                <w:rFonts w:ascii="宋体" w:hAnsi="宋体"/>
              </w:rPr>
            </w:pPr>
            <w:r w:rsidRPr="002F1CAB">
              <w:rPr>
                <w:rFonts w:ascii="宋体" w:hAnsi="宋体"/>
                <w:kern w:val="0"/>
                <w:szCs w:val="21"/>
              </w:rPr>
              <w:t>1</w:t>
            </w:r>
          </w:p>
        </w:tc>
        <w:tc>
          <w:tcPr>
            <w:tcW w:w="2551" w:type="dxa"/>
            <w:vAlign w:val="center"/>
          </w:tcPr>
          <w:p w:rsidR="00D91AFF" w:rsidRPr="002F1CAB" w:rsidRDefault="00B1768D">
            <w:pPr>
              <w:jc w:val="center"/>
              <w:rPr>
                <w:rFonts w:ascii="宋体" w:hAnsi="宋体"/>
              </w:rPr>
            </w:pPr>
            <w:r w:rsidRPr="002F1CAB">
              <w:rPr>
                <w:rFonts w:ascii="宋体" w:hAnsi="宋体"/>
                <w:kern w:val="0"/>
                <w:szCs w:val="21"/>
              </w:rPr>
              <w:t>2018-01-01~2018-06-20</w:t>
            </w:r>
          </w:p>
        </w:tc>
        <w:tc>
          <w:tcPr>
            <w:tcW w:w="1794" w:type="dxa"/>
            <w:vAlign w:val="center"/>
          </w:tcPr>
          <w:p w:rsidR="00D91AFF" w:rsidRPr="002F1CAB" w:rsidRDefault="00B1768D">
            <w:pPr>
              <w:jc w:val="center"/>
              <w:rPr>
                <w:rFonts w:ascii="宋体" w:hAnsi="宋体"/>
              </w:rPr>
            </w:pPr>
            <w:r w:rsidRPr="002F1CAB">
              <w:rPr>
                <w:rFonts w:ascii="宋体" w:hAnsi="宋体"/>
                <w:kern w:val="0"/>
                <w:szCs w:val="21"/>
              </w:rPr>
              <w:t>500,023,305.56</w:t>
            </w:r>
          </w:p>
        </w:tc>
        <w:tc>
          <w:tcPr>
            <w:tcW w:w="993"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843" w:type="dxa"/>
            <w:vAlign w:val="center"/>
          </w:tcPr>
          <w:p w:rsidR="00D91AFF" w:rsidRPr="002F1CAB" w:rsidRDefault="00B1768D">
            <w:pPr>
              <w:jc w:val="center"/>
              <w:rPr>
                <w:rFonts w:ascii="宋体" w:hAnsi="宋体"/>
              </w:rPr>
            </w:pPr>
            <w:r w:rsidRPr="002F1CAB">
              <w:rPr>
                <w:rFonts w:ascii="宋体" w:hAnsi="宋体"/>
                <w:kern w:val="0"/>
                <w:szCs w:val="21"/>
              </w:rPr>
              <w:t>500,023,305.56</w:t>
            </w:r>
          </w:p>
        </w:tc>
        <w:tc>
          <w:tcPr>
            <w:tcW w:w="1040"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132" w:type="dxa"/>
            <w:vAlign w:val="center"/>
          </w:tcPr>
          <w:p w:rsidR="00D91AFF" w:rsidRPr="002F1CAB" w:rsidRDefault="002F1CAB">
            <w:pPr>
              <w:jc w:val="center"/>
              <w:rPr>
                <w:rFonts w:ascii="宋体" w:hAnsi="宋体"/>
              </w:rPr>
            </w:pPr>
            <w:r>
              <w:rPr>
                <w:rFonts w:ascii="宋体" w:hAnsi="宋体" w:hint="eastAsia"/>
                <w:kern w:val="0"/>
                <w:szCs w:val="21"/>
              </w:rPr>
              <w:t>-</w:t>
            </w:r>
          </w:p>
        </w:tc>
      </w:tr>
      <w:tr w:rsidR="00D91AFF" w:rsidRPr="002F1CAB" w:rsidTr="002F1CAB">
        <w:tc>
          <w:tcPr>
            <w:tcW w:w="993" w:type="dxa"/>
            <w:vMerge/>
          </w:tcPr>
          <w:p w:rsidR="00D91AFF" w:rsidRPr="002F1CAB" w:rsidRDefault="00D91AFF">
            <w:pPr>
              <w:rPr>
                <w:rFonts w:ascii="宋体" w:hAnsi="宋体"/>
              </w:rPr>
            </w:pPr>
          </w:p>
        </w:tc>
        <w:tc>
          <w:tcPr>
            <w:tcW w:w="850" w:type="dxa"/>
            <w:vAlign w:val="center"/>
          </w:tcPr>
          <w:p w:rsidR="00D91AFF" w:rsidRPr="002F1CAB" w:rsidRDefault="00B1768D">
            <w:pPr>
              <w:jc w:val="center"/>
              <w:rPr>
                <w:rFonts w:ascii="宋体" w:hAnsi="宋体"/>
              </w:rPr>
            </w:pPr>
            <w:r w:rsidRPr="002F1CAB">
              <w:rPr>
                <w:rFonts w:ascii="宋体" w:hAnsi="宋体"/>
                <w:kern w:val="0"/>
                <w:szCs w:val="21"/>
              </w:rPr>
              <w:t>2</w:t>
            </w:r>
          </w:p>
        </w:tc>
        <w:tc>
          <w:tcPr>
            <w:tcW w:w="2551" w:type="dxa"/>
            <w:vAlign w:val="center"/>
          </w:tcPr>
          <w:p w:rsidR="00D91AFF" w:rsidRPr="002F1CAB" w:rsidRDefault="00B1768D">
            <w:pPr>
              <w:jc w:val="center"/>
              <w:rPr>
                <w:rFonts w:ascii="宋体" w:hAnsi="宋体"/>
              </w:rPr>
            </w:pPr>
            <w:r w:rsidRPr="002F1CAB">
              <w:rPr>
                <w:rFonts w:ascii="宋体" w:hAnsi="宋体"/>
                <w:kern w:val="0"/>
                <w:szCs w:val="21"/>
              </w:rPr>
              <w:t>2018-01-01~2018-06-20</w:t>
            </w:r>
          </w:p>
        </w:tc>
        <w:tc>
          <w:tcPr>
            <w:tcW w:w="1794" w:type="dxa"/>
            <w:vAlign w:val="center"/>
          </w:tcPr>
          <w:p w:rsidR="00D91AFF" w:rsidRPr="002F1CAB" w:rsidRDefault="00B1768D">
            <w:pPr>
              <w:jc w:val="center"/>
              <w:rPr>
                <w:rFonts w:ascii="宋体" w:hAnsi="宋体"/>
              </w:rPr>
            </w:pPr>
            <w:r w:rsidRPr="002F1CAB">
              <w:rPr>
                <w:rFonts w:ascii="宋体" w:hAnsi="宋体"/>
                <w:kern w:val="0"/>
                <w:szCs w:val="21"/>
              </w:rPr>
              <w:t>449,999,000.00</w:t>
            </w:r>
          </w:p>
        </w:tc>
        <w:tc>
          <w:tcPr>
            <w:tcW w:w="993"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843" w:type="dxa"/>
            <w:vAlign w:val="center"/>
          </w:tcPr>
          <w:p w:rsidR="00D91AFF" w:rsidRPr="002F1CAB" w:rsidRDefault="00B1768D">
            <w:pPr>
              <w:jc w:val="center"/>
              <w:rPr>
                <w:rFonts w:ascii="宋体" w:hAnsi="宋体"/>
              </w:rPr>
            </w:pPr>
            <w:r w:rsidRPr="002F1CAB">
              <w:rPr>
                <w:rFonts w:ascii="宋体" w:hAnsi="宋体"/>
                <w:kern w:val="0"/>
                <w:szCs w:val="21"/>
              </w:rPr>
              <w:t>449,999,000.00</w:t>
            </w:r>
          </w:p>
        </w:tc>
        <w:tc>
          <w:tcPr>
            <w:tcW w:w="1040"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132" w:type="dxa"/>
            <w:vAlign w:val="center"/>
          </w:tcPr>
          <w:p w:rsidR="00D91AFF" w:rsidRPr="002F1CAB" w:rsidRDefault="002F1CAB">
            <w:pPr>
              <w:jc w:val="center"/>
              <w:rPr>
                <w:rFonts w:ascii="宋体" w:hAnsi="宋体"/>
              </w:rPr>
            </w:pPr>
            <w:r>
              <w:rPr>
                <w:rFonts w:ascii="宋体" w:hAnsi="宋体" w:hint="eastAsia"/>
                <w:kern w:val="0"/>
                <w:szCs w:val="21"/>
              </w:rPr>
              <w:t>-</w:t>
            </w:r>
          </w:p>
        </w:tc>
      </w:tr>
      <w:tr w:rsidR="00F01669" w:rsidRPr="002F1CAB" w:rsidTr="002F1CAB">
        <w:tc>
          <w:tcPr>
            <w:tcW w:w="11196" w:type="dxa"/>
            <w:gridSpan w:val="8"/>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1D12D7">
            <w:pPr>
              <w:autoSpaceDE w:val="0"/>
              <w:autoSpaceDN w:val="0"/>
              <w:adjustRightInd w:val="0"/>
              <w:ind w:firstLine="1126"/>
              <w:jc w:val="center"/>
              <w:rPr>
                <w:rFonts w:ascii="宋体" w:hAnsi="宋体"/>
                <w:kern w:val="0"/>
                <w:szCs w:val="21"/>
              </w:rPr>
            </w:pPr>
            <w:r w:rsidRPr="002F1CAB">
              <w:rPr>
                <w:rFonts w:ascii="宋体" w:hAnsi="宋体" w:hint="eastAsia"/>
                <w:color w:val="000000"/>
                <w:kern w:val="0"/>
                <w:szCs w:val="21"/>
              </w:rPr>
              <w:t>产品特有风险</w:t>
            </w:r>
          </w:p>
        </w:tc>
      </w:tr>
      <w:tr w:rsidR="00F01669" w:rsidRPr="002F1CAB" w:rsidTr="002F1CAB">
        <w:tc>
          <w:tcPr>
            <w:tcW w:w="11196" w:type="dxa"/>
            <w:gridSpan w:val="8"/>
            <w:tcBorders>
              <w:top w:val="single" w:sz="4" w:space="0" w:color="auto"/>
              <w:left w:val="single" w:sz="4" w:space="0" w:color="auto"/>
              <w:bottom w:val="single" w:sz="4" w:space="0" w:color="auto"/>
              <w:right w:val="single" w:sz="4" w:space="0" w:color="auto"/>
            </w:tcBorders>
            <w:vAlign w:val="center"/>
            <w:hideMark/>
          </w:tcPr>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F01669" w:rsidRPr="002F1CAB" w:rsidRDefault="00F01669" w:rsidP="009A0DDB">
            <w:pPr>
              <w:autoSpaceDE w:val="0"/>
              <w:autoSpaceDN w:val="0"/>
              <w:adjustRightInd w:val="0"/>
              <w:jc w:val="left"/>
              <w:rPr>
                <w:rFonts w:ascii="宋体" w:hAnsi="宋体"/>
                <w:kern w:val="0"/>
                <w:szCs w:val="21"/>
              </w:rPr>
            </w:pPr>
            <w:r w:rsidRPr="002F1CAB">
              <w:rPr>
                <w:rFonts w:ascii="宋体" w:hAnsi="宋体"/>
                <w:kern w:val="0"/>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F01669" w:rsidRPr="002F1CAB" w:rsidRDefault="00F01669" w:rsidP="009342D1">
      <w:pPr>
        <w:pStyle w:val="23"/>
        <w:rPr>
          <w:rFonts w:ascii="宋体" w:hAnsi="宋体"/>
        </w:rPr>
      </w:pPr>
      <w:bookmarkStart w:id="445" w:name="_Toc522873931"/>
      <w:r w:rsidRPr="002F1CAB">
        <w:rPr>
          <w:rFonts w:ascii="宋体" w:hAnsi="宋体"/>
        </w:rPr>
        <w:t xml:space="preserve">11.2 </w:t>
      </w:r>
      <w:r w:rsidRPr="002F1CAB">
        <w:rPr>
          <w:rFonts w:ascii="宋体" w:hAnsi="宋体" w:hint="eastAsia"/>
        </w:rPr>
        <w:t>影响投资者决策的其他重要信息</w:t>
      </w:r>
      <w:bookmarkEnd w:id="445"/>
    </w:p>
    <w:p w:rsidR="00F01669" w:rsidRPr="002F1CAB" w:rsidRDefault="00F01669" w:rsidP="00F01669">
      <w:pPr>
        <w:pStyle w:val="XB"/>
        <w:ind w:firstLine="420"/>
      </w:pPr>
      <w:r w:rsidRPr="002F1CAB">
        <w:t>无。</w:t>
      </w:r>
    </w:p>
    <w:p w:rsidR="001548F9" w:rsidRPr="002F1CAB" w:rsidRDefault="001548F9" w:rsidP="00235099">
      <w:pPr>
        <w:ind w:firstLineChars="150" w:firstLine="315"/>
        <w:rPr>
          <w:rFonts w:ascii="宋体" w:hAnsi="宋体"/>
          <w:bCs/>
          <w:color w:val="000000"/>
          <w:szCs w:val="21"/>
        </w:rPr>
      </w:pPr>
      <w:bookmarkStart w:id="446" w:name="_GoBack"/>
      <w:bookmarkEnd w:id="440"/>
      <w:bookmarkEnd w:id="441"/>
      <w:bookmarkEnd w:id="442"/>
      <w:bookmarkEnd w:id="443"/>
      <w:bookmarkEnd w:id="444"/>
      <w:bookmarkEnd w:id="446"/>
    </w:p>
    <w:p w:rsidR="001548F9" w:rsidRPr="002F1CAB" w:rsidRDefault="001548F9" w:rsidP="008971E9">
      <w:pPr>
        <w:spacing w:line="360" w:lineRule="auto"/>
        <w:ind w:left="840"/>
        <w:jc w:val="right"/>
        <w:rPr>
          <w:rFonts w:ascii="宋体" w:hAnsi="宋体"/>
          <w:b/>
          <w:bCs/>
          <w:sz w:val="24"/>
        </w:rPr>
      </w:pPr>
      <w:r w:rsidRPr="002F1CAB">
        <w:rPr>
          <w:rFonts w:ascii="宋体" w:hAnsi="宋体"/>
          <w:b/>
          <w:bCs/>
          <w:sz w:val="24"/>
        </w:rPr>
        <w:t>博时基金管理有限公司</w:t>
      </w:r>
    </w:p>
    <w:p w:rsidR="001548F9" w:rsidRPr="002F1CAB" w:rsidRDefault="001548F9" w:rsidP="00DC6B3C">
      <w:pPr>
        <w:spacing w:line="360" w:lineRule="auto"/>
        <w:ind w:left="840"/>
        <w:jc w:val="right"/>
        <w:rPr>
          <w:rFonts w:ascii="宋体" w:hAnsi="宋体"/>
          <w:b/>
          <w:bCs/>
          <w:sz w:val="24"/>
        </w:rPr>
      </w:pPr>
      <w:r w:rsidRPr="002F1CAB">
        <w:rPr>
          <w:rFonts w:ascii="宋体" w:hAnsi="宋体"/>
          <w:b/>
          <w:bCs/>
          <w:sz w:val="24"/>
        </w:rPr>
        <w:t>二〇一八年八月二十九日</w:t>
      </w:r>
    </w:p>
    <w:sectPr w:rsidR="001548F9" w:rsidRPr="002F1CAB" w:rsidSect="001037D2">
      <w:headerReference w:type="default" r:id="rId12"/>
      <w:footerReference w:type="even" r:id="rId13"/>
      <w:footerReference w:type="default" r:id="rId14"/>
      <w:pgSz w:w="11906" w:h="16838" w:code="9"/>
      <w:pgMar w:top="1418" w:right="1418" w:bottom="851"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6B" w:rsidRDefault="0015116B">
      <w:r>
        <w:separator/>
      </w:r>
    </w:p>
  </w:endnote>
  <w:endnote w:type="continuationSeparator" w:id="1">
    <w:p w:rsidR="0015116B" w:rsidRDefault="00151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71" w:rsidRDefault="00A50571">
    <w:pPr>
      <w:pStyle w:val="a6"/>
      <w:jc w:val="center"/>
    </w:pPr>
  </w:p>
  <w:p w:rsidR="00A50571" w:rsidRDefault="00A505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71" w:rsidRDefault="00B5130A" w:rsidP="00C03B3A">
    <w:pPr>
      <w:pStyle w:val="a6"/>
      <w:framePr w:wrap="around" w:vAnchor="text" w:hAnchor="margin" w:xAlign="right" w:y="1"/>
      <w:rPr>
        <w:rStyle w:val="a7"/>
      </w:rPr>
    </w:pPr>
    <w:r>
      <w:rPr>
        <w:rStyle w:val="a7"/>
      </w:rPr>
      <w:fldChar w:fldCharType="begin"/>
    </w:r>
    <w:r w:rsidR="00A50571">
      <w:rPr>
        <w:rStyle w:val="a7"/>
      </w:rPr>
      <w:instrText xml:space="preserve">PAGE  </w:instrText>
    </w:r>
    <w:r>
      <w:rPr>
        <w:rStyle w:val="a7"/>
      </w:rPr>
      <w:fldChar w:fldCharType="end"/>
    </w:r>
  </w:p>
  <w:p w:rsidR="00A50571" w:rsidRDefault="00A50571" w:rsidP="00C03B3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613476"/>
      <w:docPartObj>
        <w:docPartGallery w:val="Page Numbers (Bottom of Page)"/>
        <w:docPartUnique/>
      </w:docPartObj>
    </w:sdtPr>
    <w:sdtContent>
      <w:p w:rsidR="00A50571" w:rsidRDefault="00B5130A">
        <w:pPr>
          <w:pStyle w:val="a6"/>
          <w:jc w:val="center"/>
        </w:pPr>
        <w:r>
          <w:fldChar w:fldCharType="begin"/>
        </w:r>
        <w:r w:rsidR="00A50571">
          <w:instrText>PAGE   \* MERGEFORMAT</w:instrText>
        </w:r>
        <w:r>
          <w:fldChar w:fldCharType="separate"/>
        </w:r>
        <w:r w:rsidR="00541948" w:rsidRPr="00541948">
          <w:rPr>
            <w:noProof/>
            <w:lang w:val="zh-CN"/>
          </w:rPr>
          <w:t>1</w:t>
        </w:r>
        <w:r>
          <w:fldChar w:fldCharType="end"/>
        </w:r>
      </w:p>
    </w:sdtContent>
  </w:sdt>
  <w:p w:rsidR="00A50571" w:rsidRDefault="00A50571" w:rsidP="00C03B3A">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6B" w:rsidRDefault="0015116B">
      <w:r>
        <w:separator/>
      </w:r>
    </w:p>
  </w:footnote>
  <w:footnote w:type="continuationSeparator" w:id="1">
    <w:p w:rsidR="0015116B" w:rsidRDefault="00151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博时安慧</w:t>
    </w:r>
    <w:r w:rsidRPr="002E74FF">
      <w:t>18</w:t>
    </w:r>
    <w:r w:rsidRPr="002E74FF">
      <w:t>个月定期开放债券型证券投资基金</w:t>
    </w:r>
    <w:r w:rsidRPr="002E74FF">
      <w:t>2018</w:t>
    </w:r>
    <w:r w:rsidRPr="002E74FF">
      <w:t>年半年度报告</w:t>
    </w:r>
    <w:r w:rsidR="0013590E">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590E"/>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B4"/>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CAB"/>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B752A"/>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1948"/>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B3B"/>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022"/>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3E7D"/>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07A04"/>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68D"/>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0A"/>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1AFF"/>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755035-E73F-4C10-B5A8-CC93D96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3063</Words>
  <Characters>17461</Characters>
  <Application>Microsoft Office Word</Application>
  <DocSecurity>4</DocSecurity>
  <Lines>145</Lines>
  <Paragraphs>40</Paragraphs>
  <ScaleCrop>false</ScaleCrop>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2018-08-28T16:48:00Z</dcterms:created>
  <dcterms:modified xsi:type="dcterms:W3CDTF">2018-08-28T16:48:00Z</dcterms:modified>
</cp:coreProperties>
</file>