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47C" w:rsidRPr="002D39D8" w:rsidRDefault="0001547C" w:rsidP="0001547C">
      <w:pPr>
        <w:widowControl/>
        <w:shd w:val="clear" w:color="auto" w:fill="FFFFFF"/>
        <w:tabs>
          <w:tab w:val="left" w:pos="709"/>
        </w:tabs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</w:pPr>
      <w:r w:rsidRPr="002D39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平安大华</w:t>
      </w:r>
      <w:r w:rsidRPr="002D39D8"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  <w:t>基金管理有限公司</w:t>
      </w:r>
    </w:p>
    <w:p w:rsidR="00FD6286" w:rsidRPr="0026542D" w:rsidRDefault="0001547C" w:rsidP="0026542D">
      <w:pPr>
        <w:widowControl/>
        <w:shd w:val="clear" w:color="auto" w:fill="FFFFFF"/>
        <w:spacing w:line="420" w:lineRule="atLeast"/>
        <w:jc w:val="center"/>
        <w:outlineLvl w:val="0"/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</w:pPr>
      <w:r w:rsidRPr="002D39D8"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  <w:t>关于旗下基金所持</w:t>
      </w:r>
      <w:r w:rsidR="00E4101B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ST长生</w:t>
      </w:r>
      <w:r w:rsidR="000500E7" w:rsidRPr="002D39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（代码</w:t>
      </w:r>
      <w:r w:rsidR="00FD6286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002680</w:t>
      </w:r>
      <w:r w:rsidR="000500E7" w:rsidRPr="002D39D8">
        <w:rPr>
          <w:rFonts w:ascii="宋体" w:eastAsia="宋体" w:hAnsi="宋体" w:cs="宋体" w:hint="eastAsia"/>
          <w:b/>
          <w:bCs/>
          <w:color w:val="333333"/>
          <w:kern w:val="36"/>
          <w:sz w:val="28"/>
          <w:szCs w:val="28"/>
        </w:rPr>
        <w:t>）</w:t>
      </w:r>
      <w:r w:rsidRPr="002D39D8">
        <w:rPr>
          <w:rFonts w:ascii="宋体" w:eastAsia="宋体" w:hAnsi="宋体" w:cs="宋体"/>
          <w:b/>
          <w:bCs/>
          <w:color w:val="333333"/>
          <w:kern w:val="36"/>
          <w:sz w:val="28"/>
          <w:szCs w:val="28"/>
        </w:rPr>
        <w:t>估值调整的公告</w:t>
      </w:r>
    </w:p>
    <w:p w:rsidR="00853990" w:rsidRDefault="00FD6286" w:rsidP="00853990">
      <w:pPr>
        <w:widowControl/>
        <w:spacing w:before="100" w:beforeAutospacing="1" w:after="100" w:afterAutospacing="1" w:line="360" w:lineRule="auto"/>
        <w:ind w:right="-58" w:firstLine="42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为使本基金管理人旗下相关基金的估值公平、合理，根据中国证券监督管理委员会《中国证监会关于证券投资基金估值业务的指导意见》（证监会公告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[2017]13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号）的要求，经与托管人和会计师事务所协商一致，平安大华基金管理有限公司决定自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2018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年</w:t>
      </w:r>
      <w:r w:rsidR="00E4101B">
        <w:rPr>
          <w:rFonts w:ascii="Arial" w:hAnsi="Arial" w:cs="Arial"/>
          <w:color w:val="333333"/>
          <w:sz w:val="24"/>
          <w:szCs w:val="24"/>
          <w:shd w:val="clear" w:color="auto" w:fill="FFFFFF"/>
        </w:rPr>
        <w:t>8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月</w:t>
      </w:r>
      <w:r w:rsidR="00E4101B">
        <w:rPr>
          <w:rFonts w:ascii="Arial" w:hAnsi="Arial" w:cs="Arial"/>
          <w:color w:val="333333"/>
          <w:sz w:val="24"/>
          <w:szCs w:val="24"/>
          <w:shd w:val="clear" w:color="auto" w:fill="FFFFFF"/>
        </w:rPr>
        <w:t>24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日起，对公司旗下基金所持有的股票</w:t>
      </w:r>
      <w:r w:rsidR="00853990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长生生物（代码</w:t>
      </w:r>
      <w:r w:rsidR="00853990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002680</w:t>
      </w:r>
      <w:r w:rsidR="00853990" w:rsidRPr="00853990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进行估值调整，</w:t>
      </w:r>
      <w:r w:rsidR="00171CBD"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估值价格为</w:t>
      </w:r>
      <w:r w:rsidR="00E4101B">
        <w:rPr>
          <w:rFonts w:ascii="Arial" w:hAnsi="Arial" w:cs="Arial"/>
          <w:color w:val="333333"/>
          <w:sz w:val="24"/>
          <w:szCs w:val="24"/>
          <w:shd w:val="clear" w:color="auto" w:fill="FFFFFF"/>
        </w:rPr>
        <w:t>0.00</w:t>
      </w:r>
      <w:r w:rsidR="00171CBD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元</w:t>
      </w:r>
      <w:r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。</w:t>
      </w:r>
    </w:p>
    <w:p w:rsidR="0001547C" w:rsidRPr="002D39D8" w:rsidRDefault="00E4101B" w:rsidP="00853990">
      <w:pPr>
        <w:widowControl/>
        <w:spacing w:before="100" w:beforeAutospacing="1" w:after="100" w:afterAutospacing="1" w:line="360" w:lineRule="auto"/>
        <w:ind w:right="-58" w:firstLine="420"/>
        <w:jc w:val="lef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本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公司将密切关注该股票后续经营情况及其重大事项，进行合理评估，及时修订其估值价格。</w:t>
      </w:r>
      <w:r w:rsidR="00FD6286" w:rsidRPr="00853990">
        <w:rPr>
          <w:rFonts w:ascii="Arial" w:hAnsi="Arial" w:cs="Arial"/>
          <w:color w:val="333333"/>
          <w:sz w:val="24"/>
          <w:szCs w:val="24"/>
          <w:shd w:val="clear" w:color="auto" w:fill="FFFFFF"/>
        </w:rPr>
        <w:t>待上述股票交易体现活跃市场交易特征后，将恢复为采用当日收盘价格进行估值，届时不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再另行公告。敬请投资者予以关注。</w:t>
      </w:r>
      <w:r w:rsidR="0001547C" w:rsidRPr="002D39D8">
        <w:rPr>
          <w:rFonts w:ascii="Arial" w:hAnsi="Arial" w:cs="Arial"/>
          <w:color w:val="333333"/>
          <w:sz w:val="24"/>
          <w:szCs w:val="24"/>
        </w:rPr>
        <w:br/>
      </w:r>
      <w:r w:rsidR="0001547C" w:rsidRPr="002D39D8">
        <w:rPr>
          <w:rFonts w:ascii="Arial" w:hAnsi="Arial" w:cs="Arial"/>
          <w:color w:val="333333"/>
          <w:sz w:val="24"/>
          <w:szCs w:val="24"/>
        </w:rPr>
        <w:br/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投资者可登陆基金管理人网站</w:t>
      </w:r>
      <w:r w:rsidR="00CD25A1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（</w:t>
      </w:r>
      <w:r w:rsidR="00F507E4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http://fund.pingan.com</w:t>
      </w:r>
      <w:r w:rsidR="00F507E4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）</w:t>
      </w:r>
      <w:r w:rsidR="00F507E4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或拨打客户服务</w:t>
      </w:r>
      <w:r w:rsidR="00F507E4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电话</w:t>
      </w:r>
      <w:r w:rsidR="0001547C"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：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400-800-4800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，咨询有关信息。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br/>
      </w:r>
      <w:r w:rsidR="0001547C" w:rsidRPr="002D39D8">
        <w:rPr>
          <w:rFonts w:ascii="Arial" w:hAnsi="Arial" w:cs="Arial"/>
          <w:color w:val="333333"/>
          <w:sz w:val="24"/>
          <w:szCs w:val="24"/>
        </w:rPr>
        <w:br/>
      </w:r>
    </w:p>
    <w:p w:rsidR="0001547C" w:rsidRPr="002D39D8" w:rsidRDefault="0001547C" w:rsidP="006B55B9">
      <w:pPr>
        <w:widowControl/>
        <w:spacing w:before="100" w:beforeAutospacing="1" w:line="276" w:lineRule="auto"/>
        <w:ind w:right="400"/>
        <w:jc w:val="right"/>
        <w:rPr>
          <w:rFonts w:ascii="Arial" w:hAnsi="Arial" w:cs="Arial"/>
          <w:color w:val="333333"/>
          <w:sz w:val="24"/>
          <w:szCs w:val="24"/>
        </w:rPr>
      </w:pPr>
      <w:r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平安大华基金管理有限公司</w:t>
      </w:r>
    </w:p>
    <w:p w:rsidR="004F3338" w:rsidRPr="002D39D8" w:rsidRDefault="00CD7618" w:rsidP="006B55B9">
      <w:pPr>
        <w:widowControl/>
        <w:spacing w:after="100" w:afterAutospacing="1" w:line="276" w:lineRule="auto"/>
        <w:ind w:right="715"/>
        <w:jc w:val="right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201</w:t>
      </w:r>
      <w:r w:rsidRPr="002D39D8">
        <w:rPr>
          <w:rFonts w:ascii="Arial" w:hAnsi="Arial" w:cs="Arial" w:hint="eastAsia"/>
          <w:color w:val="333333"/>
          <w:sz w:val="24"/>
          <w:szCs w:val="24"/>
          <w:shd w:val="clear" w:color="auto" w:fill="FFFFFF"/>
        </w:rPr>
        <w:t>8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年</w:t>
      </w:r>
      <w:r w:rsidR="00E4101B">
        <w:rPr>
          <w:rFonts w:ascii="Arial" w:hAnsi="Arial" w:cs="Arial"/>
          <w:color w:val="333333"/>
          <w:sz w:val="24"/>
          <w:szCs w:val="24"/>
          <w:shd w:val="clear" w:color="auto" w:fill="FFFFFF"/>
        </w:rPr>
        <w:t>8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月</w:t>
      </w:r>
      <w:r w:rsidR="00E4101B">
        <w:rPr>
          <w:rFonts w:ascii="Arial" w:hAnsi="Arial" w:cs="Arial"/>
          <w:color w:val="333333"/>
          <w:sz w:val="24"/>
          <w:szCs w:val="24"/>
          <w:shd w:val="clear" w:color="auto" w:fill="FFFFFF"/>
        </w:rPr>
        <w:t>25</w:t>
      </w:r>
      <w:r w:rsidR="0001547C" w:rsidRPr="002D39D8">
        <w:rPr>
          <w:rFonts w:ascii="Arial" w:hAnsi="Arial" w:cs="Arial"/>
          <w:color w:val="333333"/>
          <w:sz w:val="24"/>
          <w:szCs w:val="24"/>
          <w:shd w:val="clear" w:color="auto" w:fill="FFFFFF"/>
        </w:rPr>
        <w:t>日</w:t>
      </w: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4F3338" w:rsidRDefault="004F3338" w:rsidP="00AD6845">
      <w:pPr>
        <w:widowControl/>
        <w:spacing w:before="100" w:beforeAutospacing="1" w:after="100" w:afterAutospacing="1" w:line="360" w:lineRule="atLeast"/>
        <w:ind w:right="400" w:firstLine="480"/>
        <w:jc w:val="center"/>
        <w:rPr>
          <w:rFonts w:ascii="Arial" w:eastAsia="宋体" w:hAnsi="Arial" w:cs="Arial"/>
          <w:color w:val="333333"/>
          <w:kern w:val="0"/>
          <w:szCs w:val="21"/>
        </w:rPr>
      </w:pPr>
    </w:p>
    <w:p w:rsidR="00EB34E5" w:rsidRDefault="00EB34E5"/>
    <w:sectPr w:rsidR="00EB34E5" w:rsidSect="005D68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0D95" w:rsidRDefault="000D0D95" w:rsidP="000D419E">
      <w:r>
        <w:separator/>
      </w:r>
    </w:p>
  </w:endnote>
  <w:endnote w:type="continuationSeparator" w:id="1">
    <w:p w:rsidR="000D0D95" w:rsidRDefault="000D0D95" w:rsidP="000D41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0D95" w:rsidRDefault="000D0D95" w:rsidP="000D419E">
      <w:r>
        <w:separator/>
      </w:r>
    </w:p>
  </w:footnote>
  <w:footnote w:type="continuationSeparator" w:id="1">
    <w:p w:rsidR="000D0D95" w:rsidRDefault="000D0D95" w:rsidP="000D419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60D2"/>
    <w:rsid w:val="00001136"/>
    <w:rsid w:val="0000162A"/>
    <w:rsid w:val="00003C92"/>
    <w:rsid w:val="00004531"/>
    <w:rsid w:val="000059C7"/>
    <w:rsid w:val="00005FDA"/>
    <w:rsid w:val="0000676F"/>
    <w:rsid w:val="0001222E"/>
    <w:rsid w:val="000150AA"/>
    <w:rsid w:val="0001547C"/>
    <w:rsid w:val="00017C5C"/>
    <w:rsid w:val="00022F70"/>
    <w:rsid w:val="0002641B"/>
    <w:rsid w:val="00031B2E"/>
    <w:rsid w:val="00032904"/>
    <w:rsid w:val="00032E97"/>
    <w:rsid w:val="00034879"/>
    <w:rsid w:val="00034D77"/>
    <w:rsid w:val="000365FD"/>
    <w:rsid w:val="0004787F"/>
    <w:rsid w:val="000500E7"/>
    <w:rsid w:val="00054E5F"/>
    <w:rsid w:val="00056E7C"/>
    <w:rsid w:val="000603D2"/>
    <w:rsid w:val="00062F12"/>
    <w:rsid w:val="00063709"/>
    <w:rsid w:val="00065228"/>
    <w:rsid w:val="00066B83"/>
    <w:rsid w:val="0007779F"/>
    <w:rsid w:val="00081C53"/>
    <w:rsid w:val="00082251"/>
    <w:rsid w:val="00093F5F"/>
    <w:rsid w:val="00096FF9"/>
    <w:rsid w:val="000A0359"/>
    <w:rsid w:val="000A4FCF"/>
    <w:rsid w:val="000A597F"/>
    <w:rsid w:val="000C12AE"/>
    <w:rsid w:val="000C36E9"/>
    <w:rsid w:val="000C3E8C"/>
    <w:rsid w:val="000C5835"/>
    <w:rsid w:val="000D0D95"/>
    <w:rsid w:val="000D1820"/>
    <w:rsid w:val="000D419E"/>
    <w:rsid w:val="000D5626"/>
    <w:rsid w:val="000E0C72"/>
    <w:rsid w:val="000E2D6A"/>
    <w:rsid w:val="000E3494"/>
    <w:rsid w:val="000E359D"/>
    <w:rsid w:val="000E3B7C"/>
    <w:rsid w:val="000E6329"/>
    <w:rsid w:val="000E6590"/>
    <w:rsid w:val="000F06F0"/>
    <w:rsid w:val="000F3834"/>
    <w:rsid w:val="00102346"/>
    <w:rsid w:val="001028B3"/>
    <w:rsid w:val="00103349"/>
    <w:rsid w:val="0010710C"/>
    <w:rsid w:val="00111C09"/>
    <w:rsid w:val="0011449A"/>
    <w:rsid w:val="00117EB9"/>
    <w:rsid w:val="001241AB"/>
    <w:rsid w:val="00135130"/>
    <w:rsid w:val="001420D5"/>
    <w:rsid w:val="001506EC"/>
    <w:rsid w:val="00154FD8"/>
    <w:rsid w:val="001565E1"/>
    <w:rsid w:val="00160DF8"/>
    <w:rsid w:val="00171CBD"/>
    <w:rsid w:val="00173D55"/>
    <w:rsid w:val="00174CC3"/>
    <w:rsid w:val="0017560B"/>
    <w:rsid w:val="0017781C"/>
    <w:rsid w:val="00185B0E"/>
    <w:rsid w:val="001860D2"/>
    <w:rsid w:val="00186B24"/>
    <w:rsid w:val="00194281"/>
    <w:rsid w:val="001A175C"/>
    <w:rsid w:val="001A1865"/>
    <w:rsid w:val="001A41E7"/>
    <w:rsid w:val="001A55E2"/>
    <w:rsid w:val="001B4A06"/>
    <w:rsid w:val="001B6703"/>
    <w:rsid w:val="001E1C57"/>
    <w:rsid w:val="001E2204"/>
    <w:rsid w:val="001E3766"/>
    <w:rsid w:val="001F04C8"/>
    <w:rsid w:val="001F3F6C"/>
    <w:rsid w:val="00200D7B"/>
    <w:rsid w:val="00204015"/>
    <w:rsid w:val="00210FD1"/>
    <w:rsid w:val="00212C9B"/>
    <w:rsid w:val="00216D47"/>
    <w:rsid w:val="00222440"/>
    <w:rsid w:val="00223DA8"/>
    <w:rsid w:val="00224946"/>
    <w:rsid w:val="00226F8F"/>
    <w:rsid w:val="00227BE3"/>
    <w:rsid w:val="00233ECF"/>
    <w:rsid w:val="00240A10"/>
    <w:rsid w:val="002425D2"/>
    <w:rsid w:val="00243413"/>
    <w:rsid w:val="00243EE2"/>
    <w:rsid w:val="0024714F"/>
    <w:rsid w:val="00247220"/>
    <w:rsid w:val="002506A0"/>
    <w:rsid w:val="00250B9D"/>
    <w:rsid w:val="00252FC8"/>
    <w:rsid w:val="002551C1"/>
    <w:rsid w:val="00262C43"/>
    <w:rsid w:val="002633A9"/>
    <w:rsid w:val="00264331"/>
    <w:rsid w:val="0026542D"/>
    <w:rsid w:val="002659CE"/>
    <w:rsid w:val="00265D1E"/>
    <w:rsid w:val="002669B8"/>
    <w:rsid w:val="002728F9"/>
    <w:rsid w:val="0027546D"/>
    <w:rsid w:val="0027589C"/>
    <w:rsid w:val="002759C5"/>
    <w:rsid w:val="00275EF2"/>
    <w:rsid w:val="0027679A"/>
    <w:rsid w:val="00290C68"/>
    <w:rsid w:val="00293CDB"/>
    <w:rsid w:val="00297511"/>
    <w:rsid w:val="002A3BCB"/>
    <w:rsid w:val="002A7008"/>
    <w:rsid w:val="002B0383"/>
    <w:rsid w:val="002B1079"/>
    <w:rsid w:val="002B1E81"/>
    <w:rsid w:val="002C1679"/>
    <w:rsid w:val="002C5271"/>
    <w:rsid w:val="002D0D80"/>
    <w:rsid w:val="002D0E95"/>
    <w:rsid w:val="002D0F3E"/>
    <w:rsid w:val="002D1096"/>
    <w:rsid w:val="002D39D8"/>
    <w:rsid w:val="002D5AC0"/>
    <w:rsid w:val="002E0086"/>
    <w:rsid w:val="002E4225"/>
    <w:rsid w:val="002E6776"/>
    <w:rsid w:val="002F100B"/>
    <w:rsid w:val="002F6337"/>
    <w:rsid w:val="00301A42"/>
    <w:rsid w:val="00301CDC"/>
    <w:rsid w:val="00302E1E"/>
    <w:rsid w:val="0030402A"/>
    <w:rsid w:val="00305F60"/>
    <w:rsid w:val="003105DD"/>
    <w:rsid w:val="00310CDD"/>
    <w:rsid w:val="00323529"/>
    <w:rsid w:val="00326A82"/>
    <w:rsid w:val="00330A55"/>
    <w:rsid w:val="00331ACE"/>
    <w:rsid w:val="00342212"/>
    <w:rsid w:val="003472D7"/>
    <w:rsid w:val="003476FD"/>
    <w:rsid w:val="00354028"/>
    <w:rsid w:val="003549B5"/>
    <w:rsid w:val="00355018"/>
    <w:rsid w:val="00367A4F"/>
    <w:rsid w:val="00370757"/>
    <w:rsid w:val="00371205"/>
    <w:rsid w:val="0037534B"/>
    <w:rsid w:val="00375E26"/>
    <w:rsid w:val="0038009E"/>
    <w:rsid w:val="00381777"/>
    <w:rsid w:val="00381C34"/>
    <w:rsid w:val="00382368"/>
    <w:rsid w:val="00385162"/>
    <w:rsid w:val="0039125B"/>
    <w:rsid w:val="003914E4"/>
    <w:rsid w:val="003927C8"/>
    <w:rsid w:val="00392AE2"/>
    <w:rsid w:val="003934BE"/>
    <w:rsid w:val="003A1F47"/>
    <w:rsid w:val="003B179B"/>
    <w:rsid w:val="003B3E77"/>
    <w:rsid w:val="003B514C"/>
    <w:rsid w:val="003C4313"/>
    <w:rsid w:val="003D002C"/>
    <w:rsid w:val="003D0135"/>
    <w:rsid w:val="003D40A2"/>
    <w:rsid w:val="003D5B6F"/>
    <w:rsid w:val="003E3196"/>
    <w:rsid w:val="003E5FF4"/>
    <w:rsid w:val="003E6DCA"/>
    <w:rsid w:val="003E717A"/>
    <w:rsid w:val="003F7C0B"/>
    <w:rsid w:val="00400BF0"/>
    <w:rsid w:val="00410179"/>
    <w:rsid w:val="004116FE"/>
    <w:rsid w:val="00411B2D"/>
    <w:rsid w:val="0041428A"/>
    <w:rsid w:val="004205B3"/>
    <w:rsid w:val="00424F54"/>
    <w:rsid w:val="00425A4A"/>
    <w:rsid w:val="00426B33"/>
    <w:rsid w:val="00437DB6"/>
    <w:rsid w:val="00442924"/>
    <w:rsid w:val="004450AE"/>
    <w:rsid w:val="00453B10"/>
    <w:rsid w:val="004571DF"/>
    <w:rsid w:val="00460ABE"/>
    <w:rsid w:val="00461E32"/>
    <w:rsid w:val="00463B2C"/>
    <w:rsid w:val="00467EAF"/>
    <w:rsid w:val="00471D47"/>
    <w:rsid w:val="00480275"/>
    <w:rsid w:val="00490765"/>
    <w:rsid w:val="004933EE"/>
    <w:rsid w:val="004A159E"/>
    <w:rsid w:val="004A233A"/>
    <w:rsid w:val="004A3951"/>
    <w:rsid w:val="004B2B7E"/>
    <w:rsid w:val="004B33FD"/>
    <w:rsid w:val="004B7888"/>
    <w:rsid w:val="004C0354"/>
    <w:rsid w:val="004C0681"/>
    <w:rsid w:val="004C4686"/>
    <w:rsid w:val="004D5F2C"/>
    <w:rsid w:val="004E3B49"/>
    <w:rsid w:val="004E7139"/>
    <w:rsid w:val="004F0D10"/>
    <w:rsid w:val="004F2126"/>
    <w:rsid w:val="004F3338"/>
    <w:rsid w:val="004F3706"/>
    <w:rsid w:val="005047D1"/>
    <w:rsid w:val="00510C6B"/>
    <w:rsid w:val="005110C5"/>
    <w:rsid w:val="00511132"/>
    <w:rsid w:val="00513E61"/>
    <w:rsid w:val="005319A7"/>
    <w:rsid w:val="00534770"/>
    <w:rsid w:val="005369F1"/>
    <w:rsid w:val="005375FC"/>
    <w:rsid w:val="00540852"/>
    <w:rsid w:val="005448E1"/>
    <w:rsid w:val="00557029"/>
    <w:rsid w:val="00560C61"/>
    <w:rsid w:val="00561DD2"/>
    <w:rsid w:val="00581FD3"/>
    <w:rsid w:val="00582154"/>
    <w:rsid w:val="00587DCC"/>
    <w:rsid w:val="005921F6"/>
    <w:rsid w:val="005923E3"/>
    <w:rsid w:val="005946C5"/>
    <w:rsid w:val="005A11D0"/>
    <w:rsid w:val="005A14EC"/>
    <w:rsid w:val="005A1CA9"/>
    <w:rsid w:val="005B114B"/>
    <w:rsid w:val="005B30BD"/>
    <w:rsid w:val="005B7388"/>
    <w:rsid w:val="005C275B"/>
    <w:rsid w:val="005C63EE"/>
    <w:rsid w:val="005D10CB"/>
    <w:rsid w:val="005D2D0E"/>
    <w:rsid w:val="005D6831"/>
    <w:rsid w:val="005D6FDA"/>
    <w:rsid w:val="005D71FF"/>
    <w:rsid w:val="005D72D9"/>
    <w:rsid w:val="005E1B7A"/>
    <w:rsid w:val="005E42DC"/>
    <w:rsid w:val="005E4581"/>
    <w:rsid w:val="005F4297"/>
    <w:rsid w:val="005F68AD"/>
    <w:rsid w:val="00601067"/>
    <w:rsid w:val="0060178F"/>
    <w:rsid w:val="00601832"/>
    <w:rsid w:val="00614019"/>
    <w:rsid w:val="00620F72"/>
    <w:rsid w:val="00622E96"/>
    <w:rsid w:val="006261F0"/>
    <w:rsid w:val="00632B78"/>
    <w:rsid w:val="0063386E"/>
    <w:rsid w:val="00635CE4"/>
    <w:rsid w:val="0063604A"/>
    <w:rsid w:val="00637821"/>
    <w:rsid w:val="0064103D"/>
    <w:rsid w:val="006538F8"/>
    <w:rsid w:val="00653CC1"/>
    <w:rsid w:val="00660146"/>
    <w:rsid w:val="006719E6"/>
    <w:rsid w:val="00675167"/>
    <w:rsid w:val="0068057A"/>
    <w:rsid w:val="00685B71"/>
    <w:rsid w:val="00697F68"/>
    <w:rsid w:val="006A0D2C"/>
    <w:rsid w:val="006A286C"/>
    <w:rsid w:val="006A67A9"/>
    <w:rsid w:val="006B55B9"/>
    <w:rsid w:val="006C038D"/>
    <w:rsid w:val="006C38AA"/>
    <w:rsid w:val="006D066C"/>
    <w:rsid w:val="006D6A64"/>
    <w:rsid w:val="006D6BE9"/>
    <w:rsid w:val="006E03D8"/>
    <w:rsid w:val="006E160D"/>
    <w:rsid w:val="006E335F"/>
    <w:rsid w:val="006E4408"/>
    <w:rsid w:val="006E5BB7"/>
    <w:rsid w:val="006E6490"/>
    <w:rsid w:val="006E6AAE"/>
    <w:rsid w:val="006F3295"/>
    <w:rsid w:val="006F6297"/>
    <w:rsid w:val="006F6A3F"/>
    <w:rsid w:val="00700B6D"/>
    <w:rsid w:val="00703D67"/>
    <w:rsid w:val="0071447F"/>
    <w:rsid w:val="00724469"/>
    <w:rsid w:val="00726851"/>
    <w:rsid w:val="00730A3D"/>
    <w:rsid w:val="00731956"/>
    <w:rsid w:val="00731F95"/>
    <w:rsid w:val="00733477"/>
    <w:rsid w:val="00735174"/>
    <w:rsid w:val="00740591"/>
    <w:rsid w:val="007411E0"/>
    <w:rsid w:val="00744D7C"/>
    <w:rsid w:val="00756DAF"/>
    <w:rsid w:val="00757043"/>
    <w:rsid w:val="00760A48"/>
    <w:rsid w:val="00765181"/>
    <w:rsid w:val="00765E60"/>
    <w:rsid w:val="0077278A"/>
    <w:rsid w:val="007727B5"/>
    <w:rsid w:val="0078251B"/>
    <w:rsid w:val="0078264A"/>
    <w:rsid w:val="007920E6"/>
    <w:rsid w:val="00793BFC"/>
    <w:rsid w:val="007955BB"/>
    <w:rsid w:val="007A02F5"/>
    <w:rsid w:val="007A0BFE"/>
    <w:rsid w:val="007A21D9"/>
    <w:rsid w:val="007A2D79"/>
    <w:rsid w:val="007A4561"/>
    <w:rsid w:val="007A6215"/>
    <w:rsid w:val="007B4150"/>
    <w:rsid w:val="007B5701"/>
    <w:rsid w:val="007B7143"/>
    <w:rsid w:val="007C013F"/>
    <w:rsid w:val="007C58D6"/>
    <w:rsid w:val="007D00FE"/>
    <w:rsid w:val="007D0C67"/>
    <w:rsid w:val="007E1D67"/>
    <w:rsid w:val="007E2BB3"/>
    <w:rsid w:val="007E6A99"/>
    <w:rsid w:val="007E7CCD"/>
    <w:rsid w:val="00802E65"/>
    <w:rsid w:val="008048D8"/>
    <w:rsid w:val="00805925"/>
    <w:rsid w:val="0080722E"/>
    <w:rsid w:val="0081172D"/>
    <w:rsid w:val="00813816"/>
    <w:rsid w:val="00816A41"/>
    <w:rsid w:val="00822B09"/>
    <w:rsid w:val="008241EB"/>
    <w:rsid w:val="00827386"/>
    <w:rsid w:val="00827F35"/>
    <w:rsid w:val="00835DF0"/>
    <w:rsid w:val="008404A7"/>
    <w:rsid w:val="0084491D"/>
    <w:rsid w:val="00853838"/>
    <w:rsid w:val="00853990"/>
    <w:rsid w:val="00857AC1"/>
    <w:rsid w:val="0086568F"/>
    <w:rsid w:val="00866103"/>
    <w:rsid w:val="00866A33"/>
    <w:rsid w:val="00872B51"/>
    <w:rsid w:val="00880554"/>
    <w:rsid w:val="0088783E"/>
    <w:rsid w:val="00893B1B"/>
    <w:rsid w:val="008942EE"/>
    <w:rsid w:val="008963ED"/>
    <w:rsid w:val="008A77B6"/>
    <w:rsid w:val="008B0737"/>
    <w:rsid w:val="008B3346"/>
    <w:rsid w:val="008B3A8E"/>
    <w:rsid w:val="008C1C2D"/>
    <w:rsid w:val="008C2CDA"/>
    <w:rsid w:val="008C35B3"/>
    <w:rsid w:val="008C407B"/>
    <w:rsid w:val="008D50ED"/>
    <w:rsid w:val="008D5A2E"/>
    <w:rsid w:val="008E01A6"/>
    <w:rsid w:val="008E755A"/>
    <w:rsid w:val="008F42C2"/>
    <w:rsid w:val="008F564C"/>
    <w:rsid w:val="008F6CC8"/>
    <w:rsid w:val="009005BF"/>
    <w:rsid w:val="00901D02"/>
    <w:rsid w:val="0090383A"/>
    <w:rsid w:val="0090799B"/>
    <w:rsid w:val="00917697"/>
    <w:rsid w:val="00926897"/>
    <w:rsid w:val="009347A7"/>
    <w:rsid w:val="00944E30"/>
    <w:rsid w:val="009462A1"/>
    <w:rsid w:val="00946505"/>
    <w:rsid w:val="0095223B"/>
    <w:rsid w:val="009532B1"/>
    <w:rsid w:val="00953EB1"/>
    <w:rsid w:val="009556B4"/>
    <w:rsid w:val="009579AD"/>
    <w:rsid w:val="009626E6"/>
    <w:rsid w:val="00962B80"/>
    <w:rsid w:val="0096567C"/>
    <w:rsid w:val="00966A88"/>
    <w:rsid w:val="00967D7C"/>
    <w:rsid w:val="009721C5"/>
    <w:rsid w:val="0097509A"/>
    <w:rsid w:val="00982313"/>
    <w:rsid w:val="00984714"/>
    <w:rsid w:val="00991FF3"/>
    <w:rsid w:val="00994CFA"/>
    <w:rsid w:val="00996966"/>
    <w:rsid w:val="009A1955"/>
    <w:rsid w:val="009A4416"/>
    <w:rsid w:val="009B6B8D"/>
    <w:rsid w:val="009C42A4"/>
    <w:rsid w:val="009C5729"/>
    <w:rsid w:val="009C745E"/>
    <w:rsid w:val="009D0727"/>
    <w:rsid w:val="009D1B70"/>
    <w:rsid w:val="009E1209"/>
    <w:rsid w:val="009E2D50"/>
    <w:rsid w:val="009E5AE2"/>
    <w:rsid w:val="009F2833"/>
    <w:rsid w:val="009F51BD"/>
    <w:rsid w:val="009F53A9"/>
    <w:rsid w:val="00A005B7"/>
    <w:rsid w:val="00A01E17"/>
    <w:rsid w:val="00A021D4"/>
    <w:rsid w:val="00A11B4E"/>
    <w:rsid w:val="00A1797B"/>
    <w:rsid w:val="00A24F2E"/>
    <w:rsid w:val="00A268F3"/>
    <w:rsid w:val="00A27193"/>
    <w:rsid w:val="00A300EC"/>
    <w:rsid w:val="00A317AA"/>
    <w:rsid w:val="00A31BD4"/>
    <w:rsid w:val="00A35470"/>
    <w:rsid w:val="00A429FA"/>
    <w:rsid w:val="00A51BF1"/>
    <w:rsid w:val="00A526C3"/>
    <w:rsid w:val="00A55022"/>
    <w:rsid w:val="00A55F87"/>
    <w:rsid w:val="00A64FE6"/>
    <w:rsid w:val="00A65677"/>
    <w:rsid w:val="00A72DC0"/>
    <w:rsid w:val="00A7515A"/>
    <w:rsid w:val="00A75DED"/>
    <w:rsid w:val="00A81544"/>
    <w:rsid w:val="00A825A6"/>
    <w:rsid w:val="00A843E1"/>
    <w:rsid w:val="00A847DB"/>
    <w:rsid w:val="00A84E54"/>
    <w:rsid w:val="00A90FC2"/>
    <w:rsid w:val="00A934C0"/>
    <w:rsid w:val="00A94DFB"/>
    <w:rsid w:val="00AA1F64"/>
    <w:rsid w:val="00AA591A"/>
    <w:rsid w:val="00AB2565"/>
    <w:rsid w:val="00AB27E5"/>
    <w:rsid w:val="00AC3107"/>
    <w:rsid w:val="00AC4BC8"/>
    <w:rsid w:val="00AD319F"/>
    <w:rsid w:val="00AD4866"/>
    <w:rsid w:val="00AD6845"/>
    <w:rsid w:val="00AE21A4"/>
    <w:rsid w:val="00AE5EF0"/>
    <w:rsid w:val="00AF07BA"/>
    <w:rsid w:val="00AF0807"/>
    <w:rsid w:val="00AF14AB"/>
    <w:rsid w:val="00B01FDC"/>
    <w:rsid w:val="00B05465"/>
    <w:rsid w:val="00B06D67"/>
    <w:rsid w:val="00B208A6"/>
    <w:rsid w:val="00B25790"/>
    <w:rsid w:val="00B322AC"/>
    <w:rsid w:val="00B32E89"/>
    <w:rsid w:val="00B359FE"/>
    <w:rsid w:val="00B40DFA"/>
    <w:rsid w:val="00B50B91"/>
    <w:rsid w:val="00B52C45"/>
    <w:rsid w:val="00B61CDB"/>
    <w:rsid w:val="00B6425D"/>
    <w:rsid w:val="00B67C95"/>
    <w:rsid w:val="00B71008"/>
    <w:rsid w:val="00B72BAC"/>
    <w:rsid w:val="00B75DE7"/>
    <w:rsid w:val="00B7782A"/>
    <w:rsid w:val="00B84909"/>
    <w:rsid w:val="00B90BDD"/>
    <w:rsid w:val="00B91BF9"/>
    <w:rsid w:val="00BB21C9"/>
    <w:rsid w:val="00BB4519"/>
    <w:rsid w:val="00BB4727"/>
    <w:rsid w:val="00BC62B7"/>
    <w:rsid w:val="00BC7B87"/>
    <w:rsid w:val="00BD3305"/>
    <w:rsid w:val="00BD4653"/>
    <w:rsid w:val="00BD7AAE"/>
    <w:rsid w:val="00BD7F32"/>
    <w:rsid w:val="00BE48EA"/>
    <w:rsid w:val="00BE5D8B"/>
    <w:rsid w:val="00BF1930"/>
    <w:rsid w:val="00BF3AB1"/>
    <w:rsid w:val="00C068C9"/>
    <w:rsid w:val="00C12322"/>
    <w:rsid w:val="00C13486"/>
    <w:rsid w:val="00C1425F"/>
    <w:rsid w:val="00C14DD2"/>
    <w:rsid w:val="00C22B54"/>
    <w:rsid w:val="00C22E39"/>
    <w:rsid w:val="00C24A1B"/>
    <w:rsid w:val="00C3457E"/>
    <w:rsid w:val="00C356B6"/>
    <w:rsid w:val="00C41ECD"/>
    <w:rsid w:val="00C47416"/>
    <w:rsid w:val="00C4769B"/>
    <w:rsid w:val="00C53EED"/>
    <w:rsid w:val="00C57489"/>
    <w:rsid w:val="00C57B10"/>
    <w:rsid w:val="00C611FF"/>
    <w:rsid w:val="00C64520"/>
    <w:rsid w:val="00C64DC1"/>
    <w:rsid w:val="00C65DB8"/>
    <w:rsid w:val="00C66B4B"/>
    <w:rsid w:val="00C75B06"/>
    <w:rsid w:val="00C93604"/>
    <w:rsid w:val="00C93F77"/>
    <w:rsid w:val="00CA348B"/>
    <w:rsid w:val="00CA3FEC"/>
    <w:rsid w:val="00CA65DA"/>
    <w:rsid w:val="00CB2319"/>
    <w:rsid w:val="00CB58E7"/>
    <w:rsid w:val="00CC5EDA"/>
    <w:rsid w:val="00CC6464"/>
    <w:rsid w:val="00CC76F4"/>
    <w:rsid w:val="00CD25A1"/>
    <w:rsid w:val="00CD61C4"/>
    <w:rsid w:val="00CD7618"/>
    <w:rsid w:val="00CE19E3"/>
    <w:rsid w:val="00CE7ED7"/>
    <w:rsid w:val="00CF076A"/>
    <w:rsid w:val="00CF1646"/>
    <w:rsid w:val="00CF1F79"/>
    <w:rsid w:val="00CF5F0E"/>
    <w:rsid w:val="00D0094B"/>
    <w:rsid w:val="00D019E9"/>
    <w:rsid w:val="00D0353D"/>
    <w:rsid w:val="00D0451C"/>
    <w:rsid w:val="00D117A6"/>
    <w:rsid w:val="00D157E4"/>
    <w:rsid w:val="00D200CF"/>
    <w:rsid w:val="00D21DED"/>
    <w:rsid w:val="00D2372D"/>
    <w:rsid w:val="00D2597B"/>
    <w:rsid w:val="00D2757E"/>
    <w:rsid w:val="00D3413E"/>
    <w:rsid w:val="00D41735"/>
    <w:rsid w:val="00D47DAA"/>
    <w:rsid w:val="00D50740"/>
    <w:rsid w:val="00D54B3E"/>
    <w:rsid w:val="00D5757B"/>
    <w:rsid w:val="00D60789"/>
    <w:rsid w:val="00D64363"/>
    <w:rsid w:val="00D65ACA"/>
    <w:rsid w:val="00D663D7"/>
    <w:rsid w:val="00D72428"/>
    <w:rsid w:val="00D73DE3"/>
    <w:rsid w:val="00D74FF2"/>
    <w:rsid w:val="00D76E21"/>
    <w:rsid w:val="00D814D6"/>
    <w:rsid w:val="00D82FBE"/>
    <w:rsid w:val="00D9406F"/>
    <w:rsid w:val="00D95C71"/>
    <w:rsid w:val="00D9783E"/>
    <w:rsid w:val="00DB3943"/>
    <w:rsid w:val="00DC1558"/>
    <w:rsid w:val="00DC7B2F"/>
    <w:rsid w:val="00DD102A"/>
    <w:rsid w:val="00DD54B5"/>
    <w:rsid w:val="00DE0BBF"/>
    <w:rsid w:val="00DE4988"/>
    <w:rsid w:val="00DE6611"/>
    <w:rsid w:val="00DE6EDC"/>
    <w:rsid w:val="00DE7A4E"/>
    <w:rsid w:val="00DF4190"/>
    <w:rsid w:val="00DF56E1"/>
    <w:rsid w:val="00DF7289"/>
    <w:rsid w:val="00E00586"/>
    <w:rsid w:val="00E024EB"/>
    <w:rsid w:val="00E03890"/>
    <w:rsid w:val="00E0524B"/>
    <w:rsid w:val="00E20106"/>
    <w:rsid w:val="00E237C5"/>
    <w:rsid w:val="00E2519E"/>
    <w:rsid w:val="00E34855"/>
    <w:rsid w:val="00E34ED2"/>
    <w:rsid w:val="00E37896"/>
    <w:rsid w:val="00E40645"/>
    <w:rsid w:val="00E4101B"/>
    <w:rsid w:val="00E413BB"/>
    <w:rsid w:val="00E435C4"/>
    <w:rsid w:val="00E44E66"/>
    <w:rsid w:val="00E515CD"/>
    <w:rsid w:val="00E55811"/>
    <w:rsid w:val="00E701D7"/>
    <w:rsid w:val="00E73BA3"/>
    <w:rsid w:val="00E80B75"/>
    <w:rsid w:val="00E81ECE"/>
    <w:rsid w:val="00E82B25"/>
    <w:rsid w:val="00E90E91"/>
    <w:rsid w:val="00E97F1D"/>
    <w:rsid w:val="00EA1A90"/>
    <w:rsid w:val="00EA2156"/>
    <w:rsid w:val="00EA4356"/>
    <w:rsid w:val="00EA501A"/>
    <w:rsid w:val="00EA5BED"/>
    <w:rsid w:val="00EA6F30"/>
    <w:rsid w:val="00EB04FE"/>
    <w:rsid w:val="00EB2DA3"/>
    <w:rsid w:val="00EB34E5"/>
    <w:rsid w:val="00EB5628"/>
    <w:rsid w:val="00EC32BD"/>
    <w:rsid w:val="00EC3C04"/>
    <w:rsid w:val="00EC697C"/>
    <w:rsid w:val="00ED129F"/>
    <w:rsid w:val="00ED310C"/>
    <w:rsid w:val="00ED5379"/>
    <w:rsid w:val="00EE3003"/>
    <w:rsid w:val="00EF152B"/>
    <w:rsid w:val="00EF1917"/>
    <w:rsid w:val="00EF34AC"/>
    <w:rsid w:val="00F03169"/>
    <w:rsid w:val="00F04142"/>
    <w:rsid w:val="00F06A03"/>
    <w:rsid w:val="00F076F7"/>
    <w:rsid w:val="00F123A5"/>
    <w:rsid w:val="00F13105"/>
    <w:rsid w:val="00F14932"/>
    <w:rsid w:val="00F177D0"/>
    <w:rsid w:val="00F205E3"/>
    <w:rsid w:val="00F21AB9"/>
    <w:rsid w:val="00F269C8"/>
    <w:rsid w:val="00F32339"/>
    <w:rsid w:val="00F34850"/>
    <w:rsid w:val="00F3551D"/>
    <w:rsid w:val="00F3648A"/>
    <w:rsid w:val="00F374AA"/>
    <w:rsid w:val="00F507E4"/>
    <w:rsid w:val="00F50F23"/>
    <w:rsid w:val="00F51CE0"/>
    <w:rsid w:val="00F526C3"/>
    <w:rsid w:val="00F54B27"/>
    <w:rsid w:val="00F61893"/>
    <w:rsid w:val="00F636A7"/>
    <w:rsid w:val="00F70B5A"/>
    <w:rsid w:val="00F724D4"/>
    <w:rsid w:val="00F72CE2"/>
    <w:rsid w:val="00F73053"/>
    <w:rsid w:val="00F7503E"/>
    <w:rsid w:val="00F81CE1"/>
    <w:rsid w:val="00F822C3"/>
    <w:rsid w:val="00F8426F"/>
    <w:rsid w:val="00F85459"/>
    <w:rsid w:val="00F87FEA"/>
    <w:rsid w:val="00F925A7"/>
    <w:rsid w:val="00F932FA"/>
    <w:rsid w:val="00F96F41"/>
    <w:rsid w:val="00F97B86"/>
    <w:rsid w:val="00FA2174"/>
    <w:rsid w:val="00FA3666"/>
    <w:rsid w:val="00FA666D"/>
    <w:rsid w:val="00FB0764"/>
    <w:rsid w:val="00FB3E53"/>
    <w:rsid w:val="00FB54EA"/>
    <w:rsid w:val="00FB5D32"/>
    <w:rsid w:val="00FB5DBC"/>
    <w:rsid w:val="00FC0308"/>
    <w:rsid w:val="00FC24FD"/>
    <w:rsid w:val="00FD34C6"/>
    <w:rsid w:val="00FD43FF"/>
    <w:rsid w:val="00FD6286"/>
    <w:rsid w:val="00FD6D66"/>
    <w:rsid w:val="00FE11E4"/>
    <w:rsid w:val="00FE1BB5"/>
    <w:rsid w:val="00FE2742"/>
    <w:rsid w:val="00FE4826"/>
    <w:rsid w:val="00FE4ACF"/>
    <w:rsid w:val="00FF66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831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1547C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D41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D419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D41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D419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1547C"/>
    <w:rPr>
      <w:rFonts w:ascii="宋体" w:eastAsia="宋体" w:hAnsi="宋体" w:cs="宋体"/>
      <w:b/>
      <w:bCs/>
      <w:kern w:val="36"/>
      <w:sz w:val="48"/>
      <w:szCs w:val="48"/>
    </w:rPr>
  </w:style>
  <w:style w:type="character" w:styleId="a5">
    <w:name w:val="Hyperlink"/>
    <w:basedOn w:val="a0"/>
    <w:uiPriority w:val="99"/>
    <w:unhideWhenUsed/>
    <w:rsid w:val="00CD25A1"/>
    <w:rPr>
      <w:color w:val="0000FF" w:themeColor="hyperlink"/>
      <w:u w:val="single"/>
    </w:rPr>
  </w:style>
  <w:style w:type="paragraph" w:customStyle="1" w:styleId="Default">
    <w:name w:val="Default"/>
    <w:rsid w:val="00FD6286"/>
    <w:pPr>
      <w:widowControl w:val="0"/>
      <w:autoSpaceDE w:val="0"/>
      <w:autoSpaceDN w:val="0"/>
      <w:adjustRightInd w:val="0"/>
    </w:pPr>
    <w:rPr>
      <w:rFonts w:ascii="宋体" w:hAnsi="宋体" w:cs="宋体"/>
      <w:color w:val="000000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5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2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656231">
              <w:marLeft w:val="0"/>
              <w:marRight w:val="0"/>
              <w:marTop w:val="0"/>
              <w:marBottom w:val="0"/>
              <w:divBdr>
                <w:top w:val="single" w:sz="6" w:space="0" w:color="CFCFCF"/>
                <w:left w:val="single" w:sz="6" w:space="0" w:color="CFCFCF"/>
                <w:bottom w:val="single" w:sz="6" w:space="0" w:color="CFCFCF"/>
                <w:right w:val="single" w:sz="6" w:space="0" w:color="CFCFCF"/>
              </w:divBdr>
              <w:divsChild>
                <w:div w:id="134416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80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A76A-7BDE-403A-9259-C1A795282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4</DocSecurity>
  <Lines>2</Lines>
  <Paragraphs>1</Paragraphs>
  <ScaleCrop>false</ScaleCrop>
  <Company>中国平安保险(集团)股份有限公司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localadmin</dc:creator>
  <cp:lastModifiedBy>ZHONGM</cp:lastModifiedBy>
  <cp:revision>2</cp:revision>
  <dcterms:created xsi:type="dcterms:W3CDTF">2018-08-24T16:36:00Z</dcterms:created>
  <dcterms:modified xsi:type="dcterms:W3CDTF">2018-08-24T16:36:00Z</dcterms:modified>
</cp:coreProperties>
</file>