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32" w:rsidRPr="00503F26" w:rsidRDefault="00742632">
      <w:pPr>
        <w:pStyle w:val="a3"/>
        <w:spacing w:line="360" w:lineRule="auto"/>
        <w:jc w:val="center"/>
        <w:rPr>
          <w:rFonts w:eastAsiaTheme="minorEastAsia"/>
          <w:b/>
          <w:color w:val="000000" w:themeColor="text1"/>
          <w:sz w:val="36"/>
          <w:szCs w:val="36"/>
        </w:rPr>
      </w:pPr>
      <w:r w:rsidRPr="00503F26">
        <w:rPr>
          <w:rFonts w:eastAsiaTheme="minorEastAsia" w:hint="eastAsia"/>
          <w:b/>
          <w:color w:val="000000" w:themeColor="text1"/>
          <w:sz w:val="36"/>
          <w:szCs w:val="36"/>
        </w:rPr>
        <w:t>国联安</w:t>
      </w:r>
      <w:r w:rsidR="00AB65C6" w:rsidRPr="00503F26">
        <w:rPr>
          <w:rFonts w:eastAsiaTheme="minorEastAsia" w:hint="eastAsia"/>
          <w:b/>
          <w:color w:val="000000" w:themeColor="text1"/>
          <w:sz w:val="36"/>
          <w:szCs w:val="36"/>
        </w:rPr>
        <w:t>鑫</w:t>
      </w:r>
      <w:r w:rsidR="00696032" w:rsidRPr="00503F26">
        <w:rPr>
          <w:rFonts w:eastAsiaTheme="minorEastAsia" w:hint="eastAsia"/>
          <w:b/>
          <w:color w:val="000000" w:themeColor="text1"/>
          <w:sz w:val="36"/>
          <w:szCs w:val="36"/>
        </w:rPr>
        <w:t>盛</w:t>
      </w:r>
      <w:r w:rsidRPr="00503F26">
        <w:rPr>
          <w:rFonts w:eastAsiaTheme="minorEastAsia" w:hint="eastAsia"/>
          <w:b/>
          <w:color w:val="000000" w:themeColor="text1"/>
          <w:sz w:val="36"/>
          <w:szCs w:val="36"/>
        </w:rPr>
        <w:t>混合型证券投资基金</w:t>
      </w:r>
    </w:p>
    <w:p w:rsidR="00D22813" w:rsidRPr="00503F26" w:rsidRDefault="00D22813">
      <w:pPr>
        <w:pStyle w:val="a3"/>
        <w:spacing w:line="360" w:lineRule="auto"/>
        <w:jc w:val="center"/>
        <w:rPr>
          <w:rFonts w:eastAsiaTheme="minorEastAsia"/>
          <w:b/>
          <w:color w:val="000000" w:themeColor="text1"/>
          <w:sz w:val="36"/>
          <w:szCs w:val="36"/>
        </w:rPr>
      </w:pPr>
      <w:r w:rsidRPr="00503F26">
        <w:rPr>
          <w:rFonts w:eastAsiaTheme="minorEastAsia" w:hint="eastAsia"/>
          <w:b/>
          <w:color w:val="000000" w:themeColor="text1"/>
          <w:sz w:val="36"/>
          <w:szCs w:val="36"/>
        </w:rPr>
        <w:t>清算报告</w:t>
      </w:r>
    </w:p>
    <w:p w:rsidR="00A67804" w:rsidRPr="00503F26" w:rsidRDefault="00A67804" w:rsidP="00D22813">
      <w:pPr>
        <w:pStyle w:val="a3"/>
        <w:spacing w:line="360" w:lineRule="auto"/>
        <w:jc w:val="center"/>
        <w:rPr>
          <w:rFonts w:ascii="ˎ̥" w:hAnsi="ˎ̥" w:hint="eastAsia"/>
          <w:color w:val="333333"/>
          <w:sz w:val="28"/>
          <w:szCs w:val="28"/>
        </w:rPr>
      </w:pPr>
    </w:p>
    <w:p w:rsidR="00A67804" w:rsidRPr="00503F26" w:rsidRDefault="00A67804" w:rsidP="00D22813">
      <w:pPr>
        <w:pStyle w:val="a3"/>
        <w:spacing w:line="360" w:lineRule="auto"/>
        <w:jc w:val="center"/>
        <w:rPr>
          <w:rFonts w:ascii="ˎ̥" w:hAnsi="ˎ̥" w:hint="eastAsia"/>
          <w:color w:val="333333"/>
          <w:sz w:val="28"/>
          <w:szCs w:val="28"/>
        </w:rPr>
      </w:pPr>
    </w:p>
    <w:p w:rsidR="00A67804" w:rsidRPr="00503F26" w:rsidRDefault="00A67804" w:rsidP="00D22813">
      <w:pPr>
        <w:pStyle w:val="a3"/>
        <w:spacing w:line="360" w:lineRule="auto"/>
        <w:jc w:val="center"/>
        <w:rPr>
          <w:rFonts w:ascii="ˎ̥" w:hAnsi="ˎ̥" w:hint="eastAsia"/>
          <w:color w:val="333333"/>
          <w:sz w:val="28"/>
          <w:szCs w:val="28"/>
        </w:rPr>
      </w:pPr>
    </w:p>
    <w:p w:rsidR="00A67804" w:rsidRPr="00503F26" w:rsidRDefault="00A67804" w:rsidP="00D22813">
      <w:pPr>
        <w:pStyle w:val="a3"/>
        <w:spacing w:line="360" w:lineRule="auto"/>
        <w:jc w:val="center"/>
        <w:rPr>
          <w:rFonts w:ascii="ˎ̥" w:hAnsi="ˎ̥" w:hint="eastAsia"/>
          <w:color w:val="333333"/>
          <w:sz w:val="28"/>
          <w:szCs w:val="28"/>
        </w:rPr>
      </w:pPr>
    </w:p>
    <w:p w:rsidR="00A67804" w:rsidRPr="00503F26" w:rsidRDefault="00A67804" w:rsidP="00D22813">
      <w:pPr>
        <w:pStyle w:val="a3"/>
        <w:spacing w:line="360" w:lineRule="auto"/>
        <w:jc w:val="center"/>
        <w:rPr>
          <w:rFonts w:ascii="ˎ̥" w:hAnsi="ˎ̥" w:hint="eastAsia"/>
          <w:color w:val="333333"/>
          <w:sz w:val="28"/>
          <w:szCs w:val="28"/>
        </w:rPr>
      </w:pPr>
    </w:p>
    <w:p w:rsidR="00A67804" w:rsidRPr="00503F26" w:rsidRDefault="00A67804" w:rsidP="00D22813">
      <w:pPr>
        <w:pStyle w:val="a3"/>
        <w:spacing w:line="360" w:lineRule="auto"/>
        <w:jc w:val="center"/>
        <w:rPr>
          <w:rFonts w:ascii="ˎ̥" w:hAnsi="ˎ̥" w:hint="eastAsia"/>
          <w:color w:val="333333"/>
          <w:sz w:val="28"/>
          <w:szCs w:val="28"/>
        </w:rPr>
      </w:pPr>
    </w:p>
    <w:p w:rsidR="00A67804" w:rsidRPr="00503F26" w:rsidRDefault="00A67804" w:rsidP="00D22813">
      <w:pPr>
        <w:pStyle w:val="a3"/>
        <w:spacing w:line="360" w:lineRule="auto"/>
        <w:jc w:val="center"/>
        <w:rPr>
          <w:rFonts w:ascii="ˎ̥" w:hAnsi="ˎ̥" w:hint="eastAsia"/>
          <w:color w:val="333333"/>
          <w:sz w:val="28"/>
          <w:szCs w:val="28"/>
        </w:rPr>
      </w:pPr>
    </w:p>
    <w:p w:rsidR="00A67804" w:rsidRPr="00503F26" w:rsidRDefault="00A67804" w:rsidP="00D22813">
      <w:pPr>
        <w:pStyle w:val="a3"/>
        <w:spacing w:line="360" w:lineRule="auto"/>
        <w:jc w:val="center"/>
        <w:rPr>
          <w:rFonts w:ascii="ˎ̥" w:hAnsi="ˎ̥" w:hint="eastAsia"/>
          <w:color w:val="333333"/>
          <w:sz w:val="28"/>
          <w:szCs w:val="28"/>
        </w:rPr>
      </w:pPr>
    </w:p>
    <w:p w:rsidR="00A67804" w:rsidRPr="00503F26" w:rsidRDefault="00A67804" w:rsidP="00D22813">
      <w:pPr>
        <w:pStyle w:val="a3"/>
        <w:spacing w:line="360" w:lineRule="auto"/>
        <w:jc w:val="center"/>
        <w:rPr>
          <w:rFonts w:ascii="ˎ̥" w:hAnsi="ˎ̥" w:hint="eastAsia"/>
          <w:color w:val="333333"/>
          <w:sz w:val="28"/>
          <w:szCs w:val="28"/>
        </w:rPr>
      </w:pPr>
    </w:p>
    <w:p w:rsidR="00A67804" w:rsidRPr="00503F26" w:rsidRDefault="00A67804" w:rsidP="00D22813">
      <w:pPr>
        <w:pStyle w:val="a3"/>
        <w:spacing w:line="360" w:lineRule="auto"/>
        <w:jc w:val="center"/>
        <w:rPr>
          <w:rFonts w:ascii="ˎ̥" w:hAnsi="ˎ̥" w:hint="eastAsia"/>
          <w:color w:val="333333"/>
          <w:sz w:val="28"/>
          <w:szCs w:val="28"/>
        </w:rPr>
      </w:pPr>
    </w:p>
    <w:p w:rsidR="00A67804" w:rsidRPr="00503F26" w:rsidRDefault="00A67804" w:rsidP="00D22813">
      <w:pPr>
        <w:pStyle w:val="a3"/>
        <w:spacing w:line="360" w:lineRule="auto"/>
        <w:jc w:val="center"/>
        <w:rPr>
          <w:rFonts w:ascii="ˎ̥" w:hAnsi="ˎ̥" w:hint="eastAsia"/>
          <w:color w:val="333333"/>
          <w:sz w:val="28"/>
          <w:szCs w:val="28"/>
        </w:rPr>
      </w:pPr>
    </w:p>
    <w:p w:rsidR="00A67804" w:rsidRPr="00503F26" w:rsidRDefault="00A67804" w:rsidP="00D22813">
      <w:pPr>
        <w:pStyle w:val="a3"/>
        <w:spacing w:line="360" w:lineRule="auto"/>
        <w:jc w:val="center"/>
        <w:rPr>
          <w:rFonts w:ascii="ˎ̥" w:hAnsi="ˎ̥" w:hint="eastAsia"/>
          <w:color w:val="333333"/>
          <w:sz w:val="28"/>
          <w:szCs w:val="28"/>
        </w:rPr>
      </w:pPr>
    </w:p>
    <w:p w:rsidR="00A67804" w:rsidRPr="00503F26" w:rsidRDefault="00A67804" w:rsidP="00D22813">
      <w:pPr>
        <w:pStyle w:val="a3"/>
        <w:spacing w:line="360" w:lineRule="auto"/>
        <w:jc w:val="center"/>
        <w:rPr>
          <w:rFonts w:ascii="ˎ̥" w:hAnsi="ˎ̥" w:hint="eastAsia"/>
          <w:color w:val="333333"/>
          <w:sz w:val="28"/>
          <w:szCs w:val="28"/>
        </w:rPr>
      </w:pPr>
    </w:p>
    <w:p w:rsidR="00A67804" w:rsidRPr="00503F26" w:rsidRDefault="00A67804" w:rsidP="00D22813">
      <w:pPr>
        <w:pStyle w:val="a3"/>
        <w:spacing w:line="360" w:lineRule="auto"/>
        <w:jc w:val="center"/>
        <w:rPr>
          <w:rFonts w:ascii="ˎ̥" w:hAnsi="ˎ̥" w:hint="eastAsia"/>
          <w:color w:val="333333"/>
          <w:sz w:val="28"/>
          <w:szCs w:val="28"/>
        </w:rPr>
      </w:pPr>
    </w:p>
    <w:p w:rsidR="003119DB" w:rsidRPr="00503F26" w:rsidRDefault="00D22813" w:rsidP="00BC5066">
      <w:pPr>
        <w:pStyle w:val="a3"/>
        <w:tabs>
          <w:tab w:val="left" w:pos="1843"/>
        </w:tabs>
        <w:spacing w:line="360" w:lineRule="auto"/>
        <w:jc w:val="center"/>
        <w:rPr>
          <w:rFonts w:eastAsiaTheme="minorEastAsia"/>
          <w:b/>
          <w:color w:val="000000" w:themeColor="text1"/>
        </w:rPr>
      </w:pPr>
      <w:r w:rsidRPr="00503F26">
        <w:rPr>
          <w:rFonts w:eastAsiaTheme="minorEastAsia" w:hint="eastAsia"/>
          <w:b/>
          <w:color w:val="000000" w:themeColor="text1"/>
        </w:rPr>
        <w:t>基金管理人：国联安基金管理有限公司</w:t>
      </w:r>
    </w:p>
    <w:p w:rsidR="003119DB" w:rsidRPr="00503F26" w:rsidRDefault="00D22813" w:rsidP="00BC5066">
      <w:pPr>
        <w:pStyle w:val="a3"/>
        <w:tabs>
          <w:tab w:val="left" w:pos="2127"/>
        </w:tabs>
        <w:spacing w:line="360" w:lineRule="auto"/>
        <w:ind w:left="1983" w:hangingChars="823" w:hanging="1983"/>
        <w:jc w:val="center"/>
        <w:rPr>
          <w:rFonts w:eastAsiaTheme="minorEastAsia"/>
          <w:b/>
          <w:color w:val="000000" w:themeColor="text1"/>
        </w:rPr>
      </w:pPr>
      <w:r w:rsidRPr="00503F26">
        <w:rPr>
          <w:rFonts w:eastAsiaTheme="minorEastAsia" w:hint="eastAsia"/>
          <w:b/>
          <w:color w:val="000000" w:themeColor="text1"/>
        </w:rPr>
        <w:t>基金托管人：</w:t>
      </w:r>
      <w:r w:rsidR="00AB65C6" w:rsidRPr="00503F26">
        <w:rPr>
          <w:rFonts w:eastAsiaTheme="minorEastAsia" w:hint="eastAsia"/>
          <w:b/>
          <w:color w:val="000000" w:themeColor="text1"/>
        </w:rPr>
        <w:t>上海浦东发展银行股份有限公司</w:t>
      </w:r>
    </w:p>
    <w:p w:rsidR="00D22813" w:rsidRPr="00503F26" w:rsidRDefault="00A67804" w:rsidP="00BC5066">
      <w:pPr>
        <w:pStyle w:val="a3"/>
        <w:tabs>
          <w:tab w:val="left" w:pos="2127"/>
        </w:tabs>
        <w:spacing w:line="360" w:lineRule="auto"/>
        <w:ind w:left="1983" w:hangingChars="823" w:hanging="1983"/>
        <w:jc w:val="center"/>
        <w:rPr>
          <w:rFonts w:eastAsiaTheme="minorEastAsia"/>
          <w:b/>
          <w:color w:val="000000" w:themeColor="text1"/>
        </w:rPr>
      </w:pPr>
      <w:r w:rsidRPr="00503F26">
        <w:rPr>
          <w:rFonts w:eastAsiaTheme="minorEastAsia" w:hint="eastAsia"/>
          <w:b/>
          <w:color w:val="000000" w:themeColor="text1"/>
        </w:rPr>
        <w:t>报告送出日</w:t>
      </w:r>
      <w:r w:rsidR="00D22813" w:rsidRPr="00503F26">
        <w:rPr>
          <w:rFonts w:eastAsiaTheme="minorEastAsia" w:hint="eastAsia"/>
          <w:b/>
          <w:color w:val="000000" w:themeColor="text1"/>
        </w:rPr>
        <w:t>：二零一</w:t>
      </w:r>
      <w:r w:rsidR="007D35E9" w:rsidRPr="00503F26">
        <w:rPr>
          <w:rFonts w:eastAsiaTheme="minorEastAsia" w:hint="eastAsia"/>
          <w:b/>
          <w:color w:val="000000" w:themeColor="text1"/>
        </w:rPr>
        <w:t>八</w:t>
      </w:r>
      <w:r w:rsidR="00D22813" w:rsidRPr="00503F26">
        <w:rPr>
          <w:rFonts w:eastAsiaTheme="minorEastAsia" w:hint="eastAsia"/>
          <w:b/>
          <w:color w:val="000000" w:themeColor="text1"/>
        </w:rPr>
        <w:t>年</w:t>
      </w:r>
      <w:r w:rsidR="002641CD">
        <w:rPr>
          <w:rFonts w:eastAsiaTheme="minorEastAsia" w:hint="eastAsia"/>
          <w:b/>
          <w:color w:val="000000" w:themeColor="text1"/>
        </w:rPr>
        <w:t>七</w:t>
      </w:r>
      <w:r w:rsidR="00D22813" w:rsidRPr="00503F26">
        <w:rPr>
          <w:rFonts w:eastAsiaTheme="minorEastAsia" w:hint="eastAsia"/>
          <w:b/>
          <w:color w:val="000000" w:themeColor="text1"/>
        </w:rPr>
        <w:t>月</w:t>
      </w:r>
      <w:r w:rsidR="002641CD">
        <w:rPr>
          <w:rFonts w:eastAsiaTheme="minorEastAsia" w:hint="eastAsia"/>
          <w:b/>
          <w:color w:val="000000" w:themeColor="text1"/>
        </w:rPr>
        <w:t>六</w:t>
      </w:r>
      <w:r w:rsidR="00D22813" w:rsidRPr="00503F26">
        <w:rPr>
          <w:rFonts w:eastAsiaTheme="minorEastAsia" w:hint="eastAsia"/>
          <w:b/>
          <w:color w:val="000000" w:themeColor="text1"/>
        </w:rPr>
        <w:t>日</w:t>
      </w:r>
    </w:p>
    <w:p w:rsidR="00D22813" w:rsidRPr="00503F26" w:rsidRDefault="00D22813" w:rsidP="00D22813">
      <w:pPr>
        <w:pStyle w:val="a3"/>
        <w:spacing w:line="360" w:lineRule="auto"/>
        <w:rPr>
          <w:rFonts w:ascii="ˎ̥" w:hAnsi="ˎ̥" w:hint="eastAsia"/>
          <w:color w:val="333333"/>
        </w:rPr>
      </w:pPr>
    </w:p>
    <w:p w:rsidR="00F752C9" w:rsidRPr="00503F26" w:rsidRDefault="00F752C9" w:rsidP="00C45684">
      <w:pPr>
        <w:pStyle w:val="a3"/>
        <w:spacing w:line="360" w:lineRule="auto"/>
        <w:ind w:firstLineChars="200" w:firstLine="420"/>
        <w:rPr>
          <w:sz w:val="21"/>
          <w:szCs w:val="21"/>
        </w:rPr>
      </w:pPr>
    </w:p>
    <w:p w:rsidR="00696032" w:rsidRPr="00503F26" w:rsidRDefault="00696032" w:rsidP="00C45684">
      <w:pPr>
        <w:pStyle w:val="a3"/>
        <w:spacing w:line="360" w:lineRule="auto"/>
        <w:ind w:firstLineChars="200" w:firstLine="420"/>
        <w:rPr>
          <w:sz w:val="21"/>
          <w:szCs w:val="21"/>
        </w:rPr>
      </w:pPr>
    </w:p>
    <w:p w:rsidR="00696032" w:rsidRPr="00503F26" w:rsidRDefault="00696032" w:rsidP="004F263F">
      <w:pPr>
        <w:pStyle w:val="1"/>
        <w:keepNext/>
        <w:keepLines/>
        <w:widowControl w:val="0"/>
        <w:spacing w:beforeLines="100" w:afterLines="100" w:line="360" w:lineRule="auto"/>
        <w:jc w:val="center"/>
        <w:rPr>
          <w:rFonts w:asciiTheme="majorEastAsia" w:eastAsiaTheme="majorEastAsia" w:hAnsiTheme="majorEastAsia"/>
          <w:b/>
          <w:bCs/>
          <w:color w:val="000000"/>
          <w:sz w:val="21"/>
          <w:szCs w:val="21"/>
          <w:lang w:val="en-US"/>
        </w:rPr>
      </w:pPr>
      <w:bookmarkStart w:id="0" w:name="_Toc225498243"/>
      <w:bookmarkStart w:id="1" w:name="_Toc361324842"/>
      <w:r w:rsidRPr="00503F26">
        <w:rPr>
          <w:rFonts w:asciiTheme="majorEastAsia" w:eastAsiaTheme="majorEastAsia" w:hAnsiTheme="majorEastAsia"/>
          <w:b/>
          <w:bCs/>
          <w:color w:val="000000"/>
          <w:sz w:val="21"/>
          <w:szCs w:val="21"/>
          <w:lang w:val="en-US"/>
        </w:rPr>
        <w:lastRenderedPageBreak/>
        <w:t xml:space="preserve">§1  </w:t>
      </w:r>
      <w:r w:rsidRPr="00503F26">
        <w:rPr>
          <w:rFonts w:asciiTheme="majorEastAsia" w:eastAsiaTheme="majorEastAsia" w:hAnsiTheme="majorEastAsia" w:hint="eastAsia"/>
          <w:b/>
          <w:bCs/>
          <w:color w:val="000000"/>
          <w:sz w:val="21"/>
          <w:szCs w:val="21"/>
          <w:lang w:val="en-US"/>
        </w:rPr>
        <w:t>重要提示</w:t>
      </w:r>
      <w:bookmarkEnd w:id="0"/>
      <w:bookmarkEnd w:id="1"/>
    </w:p>
    <w:p w:rsidR="00696032" w:rsidRPr="00503F26" w:rsidRDefault="00696032" w:rsidP="00696032">
      <w:pPr>
        <w:pStyle w:val="a3"/>
        <w:spacing w:line="360" w:lineRule="auto"/>
        <w:ind w:left="840"/>
        <w:rPr>
          <w:rFonts w:ascii="ˎ̥" w:hAnsi="ˎ̥" w:hint="eastAsia"/>
          <w:color w:val="333333"/>
        </w:rPr>
      </w:pPr>
    </w:p>
    <w:p w:rsidR="00696032" w:rsidRPr="00503F26" w:rsidRDefault="00696032" w:rsidP="00696032">
      <w:pPr>
        <w:spacing w:line="360" w:lineRule="auto"/>
        <w:ind w:firstLineChars="200" w:firstLine="420"/>
        <w:rPr>
          <w:color w:val="000000" w:themeColor="text1"/>
          <w:szCs w:val="21"/>
        </w:rPr>
      </w:pPr>
      <w:r w:rsidRPr="00503F26">
        <w:rPr>
          <w:color w:val="000000" w:themeColor="text1"/>
          <w:szCs w:val="21"/>
        </w:rPr>
        <w:t>国联安鑫盛混合型证券投资基金（以下简称</w:t>
      </w:r>
      <w:r w:rsidRPr="00503F26">
        <w:rPr>
          <w:color w:val="000000" w:themeColor="text1"/>
          <w:szCs w:val="21"/>
        </w:rPr>
        <w:t>“</w:t>
      </w:r>
      <w:r w:rsidRPr="00503F26">
        <w:rPr>
          <w:color w:val="000000" w:themeColor="text1"/>
          <w:szCs w:val="21"/>
        </w:rPr>
        <w:t>本基金</w:t>
      </w:r>
      <w:r w:rsidRPr="00503F26">
        <w:rPr>
          <w:color w:val="000000" w:themeColor="text1"/>
          <w:szCs w:val="21"/>
        </w:rPr>
        <w:t>”</w:t>
      </w:r>
      <w:r w:rsidRPr="00503F26">
        <w:rPr>
          <w:color w:val="000000" w:themeColor="text1"/>
          <w:szCs w:val="21"/>
        </w:rPr>
        <w:t>）经中国证券监督管理委员会（以下简称</w:t>
      </w:r>
      <w:r w:rsidRPr="00503F26">
        <w:rPr>
          <w:color w:val="000000" w:themeColor="text1"/>
          <w:szCs w:val="21"/>
        </w:rPr>
        <w:t>“</w:t>
      </w:r>
      <w:r w:rsidRPr="00503F26">
        <w:rPr>
          <w:color w:val="000000" w:themeColor="text1"/>
          <w:szCs w:val="21"/>
        </w:rPr>
        <w:t>中国证监会</w:t>
      </w:r>
      <w:r w:rsidRPr="00503F26">
        <w:rPr>
          <w:color w:val="000000" w:themeColor="text1"/>
          <w:szCs w:val="21"/>
        </w:rPr>
        <w:t>”</w:t>
      </w:r>
      <w:r w:rsidRPr="00503F26">
        <w:rPr>
          <w:color w:val="000000" w:themeColor="text1"/>
          <w:szCs w:val="21"/>
        </w:rPr>
        <w:t>）《关于</w:t>
      </w:r>
      <w:r w:rsidR="00B43717" w:rsidRPr="00503F26">
        <w:rPr>
          <w:rFonts w:hint="eastAsia"/>
          <w:color w:val="000000" w:themeColor="text1"/>
          <w:szCs w:val="21"/>
        </w:rPr>
        <w:t>准予</w:t>
      </w:r>
      <w:r w:rsidRPr="00503F26">
        <w:rPr>
          <w:color w:val="000000" w:themeColor="text1"/>
          <w:szCs w:val="21"/>
        </w:rPr>
        <w:t>国联安鑫盛混合型证券投资基金</w:t>
      </w:r>
      <w:r w:rsidR="00B43717" w:rsidRPr="00503F26">
        <w:rPr>
          <w:rFonts w:hint="eastAsia"/>
          <w:color w:val="000000" w:themeColor="text1"/>
          <w:szCs w:val="21"/>
        </w:rPr>
        <w:t>注册</w:t>
      </w:r>
      <w:r w:rsidRPr="00503F26">
        <w:rPr>
          <w:color w:val="000000" w:themeColor="text1"/>
          <w:szCs w:val="21"/>
        </w:rPr>
        <w:t>的批复》（证监</w:t>
      </w:r>
      <w:r w:rsidRPr="00503F26">
        <w:rPr>
          <w:rFonts w:hint="eastAsia"/>
          <w:color w:val="000000" w:themeColor="text1"/>
          <w:szCs w:val="21"/>
        </w:rPr>
        <w:t>许可</w:t>
      </w:r>
      <w:r w:rsidRPr="00503F26">
        <w:rPr>
          <w:color w:val="000000" w:themeColor="text1"/>
          <w:szCs w:val="21"/>
        </w:rPr>
        <w:t>[201</w:t>
      </w:r>
      <w:r w:rsidRPr="00503F26">
        <w:rPr>
          <w:rFonts w:hint="eastAsia"/>
          <w:color w:val="000000" w:themeColor="text1"/>
          <w:szCs w:val="21"/>
        </w:rPr>
        <w:t>6</w:t>
      </w:r>
      <w:r w:rsidRPr="00503F26">
        <w:rPr>
          <w:color w:val="000000" w:themeColor="text1"/>
          <w:szCs w:val="21"/>
        </w:rPr>
        <w:t>]</w:t>
      </w:r>
      <w:r w:rsidRPr="00503F26">
        <w:rPr>
          <w:rFonts w:hint="eastAsia"/>
          <w:color w:val="000000" w:themeColor="text1"/>
          <w:szCs w:val="21"/>
        </w:rPr>
        <w:t>2568</w:t>
      </w:r>
      <w:r w:rsidRPr="00503F26">
        <w:rPr>
          <w:color w:val="000000" w:themeColor="text1"/>
          <w:szCs w:val="21"/>
        </w:rPr>
        <w:t>号文）批准，由国联安基金管理有限公司依照《中华人民共和国证券投资基金法》及其配套规则和《国联安鑫盛混合型证券投资基金基金合同》发售，基金合同于</w:t>
      </w:r>
      <w:r w:rsidRPr="00503F26">
        <w:rPr>
          <w:color w:val="000000" w:themeColor="text1"/>
          <w:szCs w:val="21"/>
        </w:rPr>
        <w:t>201</w:t>
      </w:r>
      <w:r w:rsidRPr="00503F26">
        <w:rPr>
          <w:rFonts w:hint="eastAsia"/>
          <w:color w:val="000000" w:themeColor="text1"/>
          <w:szCs w:val="21"/>
        </w:rPr>
        <w:t>6</w:t>
      </w:r>
      <w:r w:rsidRPr="00503F26">
        <w:rPr>
          <w:color w:val="000000" w:themeColor="text1"/>
          <w:szCs w:val="21"/>
        </w:rPr>
        <w:t>年</w:t>
      </w:r>
      <w:r w:rsidRPr="00503F26">
        <w:rPr>
          <w:rFonts w:hint="eastAsia"/>
          <w:color w:val="000000" w:themeColor="text1"/>
          <w:szCs w:val="21"/>
        </w:rPr>
        <w:t>11</w:t>
      </w:r>
      <w:r w:rsidRPr="00503F26">
        <w:rPr>
          <w:color w:val="000000" w:themeColor="text1"/>
          <w:szCs w:val="21"/>
        </w:rPr>
        <w:t>月</w:t>
      </w:r>
      <w:r w:rsidRPr="00503F26">
        <w:rPr>
          <w:rFonts w:hint="eastAsia"/>
          <w:color w:val="000000" w:themeColor="text1"/>
          <w:szCs w:val="21"/>
        </w:rPr>
        <w:t>30</w:t>
      </w:r>
      <w:r w:rsidRPr="00503F26">
        <w:rPr>
          <w:color w:val="000000" w:themeColor="text1"/>
          <w:szCs w:val="21"/>
        </w:rPr>
        <w:t>日生效。本基金为契约型开放式，存续期限不定，首次设立募集规模为</w:t>
      </w:r>
      <w:r w:rsidRPr="00503F26">
        <w:rPr>
          <w:color w:val="000000" w:themeColor="text1"/>
          <w:szCs w:val="21"/>
        </w:rPr>
        <w:t>200,022,429.91</w:t>
      </w:r>
      <w:r w:rsidRPr="00503F26">
        <w:rPr>
          <w:color w:val="000000" w:themeColor="text1"/>
          <w:szCs w:val="21"/>
        </w:rPr>
        <w:t>份基金份额。本基金的基金管理人为国联安基金管理有限公司，基金托管人为</w:t>
      </w:r>
      <w:r w:rsidRPr="00503F26">
        <w:rPr>
          <w:rFonts w:hint="eastAsia"/>
          <w:color w:val="000000" w:themeColor="text1"/>
          <w:szCs w:val="21"/>
        </w:rPr>
        <w:t>上海浦东发展银行股份有限公司</w:t>
      </w:r>
      <w:r w:rsidRPr="00503F26">
        <w:rPr>
          <w:color w:val="000000" w:themeColor="text1"/>
          <w:szCs w:val="21"/>
        </w:rPr>
        <w:t>。</w:t>
      </w:r>
    </w:p>
    <w:p w:rsidR="00696032" w:rsidRPr="00503F26" w:rsidRDefault="00696032" w:rsidP="00696032">
      <w:pPr>
        <w:pStyle w:val="a3"/>
        <w:spacing w:line="360" w:lineRule="auto"/>
        <w:rPr>
          <w:sz w:val="21"/>
          <w:szCs w:val="21"/>
        </w:rPr>
      </w:pPr>
    </w:p>
    <w:p w:rsidR="00696032" w:rsidRPr="00503F26" w:rsidRDefault="00696032" w:rsidP="00696032">
      <w:pPr>
        <w:pStyle w:val="a3"/>
        <w:spacing w:line="360" w:lineRule="auto"/>
        <w:ind w:firstLine="420"/>
        <w:rPr>
          <w:rFonts w:asciiTheme="minorHAnsi" w:eastAsiaTheme="minorEastAsia" w:hAnsiTheme="minorHAnsi" w:cstheme="minorBidi"/>
          <w:color w:val="000000" w:themeColor="text1"/>
          <w:kern w:val="2"/>
          <w:sz w:val="21"/>
          <w:szCs w:val="21"/>
        </w:rPr>
      </w:pPr>
      <w:r w:rsidRPr="00503F26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1"/>
        </w:rPr>
        <w:t>根据《中华人民共和国证券投资基金法》、《公开募集证券投资基金运作管理办法》、《国联安鑫盛混合型证券投资基金基金合同》（以下简称“《基金合同》”）的有关规定，国联安鑫盛混合型证券投资基金（以下简称“本基金”）出现了基金合同终止事由。根据基金合同的约定，国联安基金管理有限公司（以下简称“基金管理人”）应当在上述事由出现后依法对基金财产进行清算，此事项不需召开基金份额持有人大会。自</w:t>
      </w:r>
      <w:r w:rsidRPr="00503F26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1"/>
        </w:rPr>
        <w:t>2018</w:t>
      </w:r>
      <w:r w:rsidRPr="00503F26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1"/>
        </w:rPr>
        <w:t>年</w:t>
      </w:r>
      <w:r w:rsidRPr="00503F26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1"/>
        </w:rPr>
        <w:t>5</w:t>
      </w:r>
      <w:r w:rsidRPr="00503F26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1"/>
        </w:rPr>
        <w:t>月</w:t>
      </w:r>
      <w:r w:rsidRPr="00503F26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1"/>
        </w:rPr>
        <w:t>9</w:t>
      </w:r>
      <w:r w:rsidRPr="00503F26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1"/>
        </w:rPr>
        <w:t>日起，本基金进入财产清算程序。</w:t>
      </w:r>
    </w:p>
    <w:p w:rsidR="00696032" w:rsidRPr="00503F26" w:rsidRDefault="00696032" w:rsidP="00696032">
      <w:pPr>
        <w:pStyle w:val="a3"/>
        <w:spacing w:line="360" w:lineRule="auto"/>
        <w:ind w:firstLine="420"/>
        <w:rPr>
          <w:sz w:val="21"/>
          <w:szCs w:val="21"/>
        </w:rPr>
      </w:pPr>
    </w:p>
    <w:p w:rsidR="00696032" w:rsidRPr="00503F26" w:rsidRDefault="00696032" w:rsidP="00696032">
      <w:pPr>
        <w:pStyle w:val="a3"/>
        <w:spacing w:line="360" w:lineRule="auto"/>
        <w:ind w:firstLine="420"/>
        <w:rPr>
          <w:rFonts w:asciiTheme="minorHAnsi" w:eastAsiaTheme="minorEastAsia" w:hAnsiTheme="minorHAnsi" w:cstheme="minorBidi"/>
          <w:color w:val="000000" w:themeColor="text1"/>
          <w:kern w:val="2"/>
          <w:sz w:val="21"/>
          <w:szCs w:val="21"/>
        </w:rPr>
      </w:pPr>
      <w:r w:rsidRPr="00503F26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1"/>
        </w:rPr>
        <w:t>根据上述法律法规的规定及《基金合同》的约定，本基金财产清算小组于</w:t>
      </w:r>
      <w:r w:rsidRPr="00503F26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1"/>
        </w:rPr>
        <w:t>2018</w:t>
      </w:r>
      <w:r w:rsidRPr="00503F26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1"/>
        </w:rPr>
        <w:t>年</w:t>
      </w:r>
      <w:r w:rsidRPr="00503F26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1"/>
        </w:rPr>
        <w:t>5</w:t>
      </w:r>
      <w:r w:rsidRPr="00503F26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1"/>
        </w:rPr>
        <w:t>月</w:t>
      </w:r>
      <w:r w:rsidRPr="00503F26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1"/>
        </w:rPr>
        <w:t>9</w:t>
      </w:r>
      <w:r w:rsidRPr="00503F26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1"/>
        </w:rPr>
        <w:t>日成立。本基金基金财产清算小组由基金管理人国联安基金管理有限公司、基金托管人上海浦东发展银行股份有限公司、毕马威华振会计师事务所（特殊普通合伙）、上海市通力律师事务所组成。其中，基金管理人的授权代表为仲晓峰、林文卿；基金托管人的授权代表为金虹、朱萍；毕马威华振会计师事务所会计师为王国蓓、张楠；上海市通力律师事务所律师为安冬、陆奇。</w:t>
      </w:r>
    </w:p>
    <w:p w:rsidR="00696032" w:rsidRPr="00503F26" w:rsidRDefault="00696032" w:rsidP="00696032">
      <w:pPr>
        <w:pStyle w:val="a3"/>
        <w:spacing w:line="360" w:lineRule="auto"/>
        <w:rPr>
          <w:sz w:val="21"/>
          <w:szCs w:val="21"/>
        </w:rPr>
      </w:pPr>
    </w:p>
    <w:p w:rsidR="00696032" w:rsidRPr="00503F26" w:rsidRDefault="00696032" w:rsidP="00696032">
      <w:pPr>
        <w:pStyle w:val="a3"/>
        <w:spacing w:line="360" w:lineRule="auto"/>
        <w:rPr>
          <w:sz w:val="21"/>
          <w:szCs w:val="21"/>
        </w:rPr>
      </w:pPr>
    </w:p>
    <w:p w:rsidR="00696032" w:rsidRPr="00503F26" w:rsidRDefault="00696032" w:rsidP="00696032">
      <w:pPr>
        <w:pStyle w:val="a3"/>
        <w:spacing w:line="360" w:lineRule="auto"/>
        <w:rPr>
          <w:sz w:val="21"/>
          <w:szCs w:val="21"/>
        </w:rPr>
      </w:pPr>
    </w:p>
    <w:p w:rsidR="00696032" w:rsidRPr="00503F26" w:rsidRDefault="00696032" w:rsidP="00696032">
      <w:pPr>
        <w:pStyle w:val="a3"/>
        <w:spacing w:line="360" w:lineRule="auto"/>
        <w:rPr>
          <w:sz w:val="21"/>
          <w:szCs w:val="21"/>
        </w:rPr>
      </w:pPr>
    </w:p>
    <w:p w:rsidR="00696032" w:rsidRPr="00503F26" w:rsidRDefault="00696032" w:rsidP="00696032">
      <w:pPr>
        <w:pStyle w:val="a3"/>
        <w:spacing w:line="360" w:lineRule="auto"/>
        <w:jc w:val="center"/>
        <w:rPr>
          <w:sz w:val="21"/>
          <w:szCs w:val="21"/>
        </w:rPr>
      </w:pPr>
    </w:p>
    <w:p w:rsidR="00696032" w:rsidRPr="00503F26" w:rsidRDefault="00696032" w:rsidP="00696032">
      <w:pPr>
        <w:pStyle w:val="a3"/>
        <w:spacing w:line="360" w:lineRule="auto"/>
        <w:jc w:val="center"/>
        <w:rPr>
          <w:sz w:val="21"/>
          <w:szCs w:val="21"/>
        </w:rPr>
      </w:pPr>
    </w:p>
    <w:p w:rsidR="00696032" w:rsidRPr="00503F26" w:rsidRDefault="00696032" w:rsidP="00696032">
      <w:pPr>
        <w:pStyle w:val="a3"/>
        <w:spacing w:line="360" w:lineRule="auto"/>
        <w:ind w:left="840" w:firstLine="422"/>
        <w:jc w:val="center"/>
        <w:rPr>
          <w:b/>
          <w:sz w:val="21"/>
          <w:szCs w:val="21"/>
        </w:rPr>
      </w:pPr>
      <w:r w:rsidRPr="00503F26">
        <w:rPr>
          <w:b/>
          <w:sz w:val="21"/>
          <w:szCs w:val="21"/>
        </w:rPr>
        <w:lastRenderedPageBreak/>
        <w:t xml:space="preserve">§2 </w:t>
      </w:r>
      <w:r w:rsidRPr="00503F26">
        <w:rPr>
          <w:rFonts w:hint="eastAsia"/>
          <w:b/>
          <w:sz w:val="21"/>
          <w:szCs w:val="21"/>
        </w:rPr>
        <w:t>基金产品概况</w:t>
      </w:r>
    </w:p>
    <w:p w:rsidR="00696032" w:rsidRPr="00503F26" w:rsidRDefault="00696032" w:rsidP="00696032">
      <w:pPr>
        <w:pStyle w:val="a3"/>
        <w:spacing w:line="360" w:lineRule="auto"/>
        <w:ind w:firstLine="420"/>
        <w:jc w:val="center"/>
        <w:rPr>
          <w:sz w:val="21"/>
          <w:szCs w:val="21"/>
        </w:rPr>
      </w:pPr>
    </w:p>
    <w:tbl>
      <w:tblPr>
        <w:tblW w:w="84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58"/>
        <w:gridCol w:w="5217"/>
      </w:tblGrid>
      <w:tr w:rsidR="00696032" w:rsidRPr="00503F26" w:rsidTr="00A228ED">
        <w:tc>
          <w:tcPr>
            <w:tcW w:w="3258" w:type="dxa"/>
            <w:vAlign w:val="center"/>
          </w:tcPr>
          <w:p w:rsidR="00696032" w:rsidRPr="00503F26" w:rsidRDefault="00696032" w:rsidP="00A228ED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基金简称</w:t>
            </w:r>
          </w:p>
        </w:tc>
        <w:tc>
          <w:tcPr>
            <w:tcW w:w="5217" w:type="dxa"/>
            <w:vAlign w:val="center"/>
          </w:tcPr>
          <w:p w:rsidR="00696032" w:rsidRPr="00503F26" w:rsidRDefault="00696032" w:rsidP="00A228E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/>
                <w:kern w:val="0"/>
                <w:szCs w:val="21"/>
              </w:rPr>
              <w:t>国联安鑫盛混合</w:t>
            </w:r>
          </w:p>
        </w:tc>
      </w:tr>
      <w:tr w:rsidR="00696032" w:rsidRPr="00503F26" w:rsidTr="00A228ED">
        <w:tc>
          <w:tcPr>
            <w:tcW w:w="3258" w:type="dxa"/>
            <w:vAlign w:val="center"/>
          </w:tcPr>
          <w:p w:rsidR="00696032" w:rsidRPr="00503F26" w:rsidRDefault="00696032" w:rsidP="00A228ED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基金主代码</w:t>
            </w:r>
          </w:p>
        </w:tc>
        <w:tc>
          <w:tcPr>
            <w:tcW w:w="5217" w:type="dxa"/>
            <w:vAlign w:val="center"/>
          </w:tcPr>
          <w:p w:rsidR="00696032" w:rsidRPr="00503F26" w:rsidRDefault="00696032" w:rsidP="00A228E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/>
                <w:kern w:val="0"/>
                <w:szCs w:val="21"/>
              </w:rPr>
              <w:t>003772</w:t>
            </w:r>
          </w:p>
        </w:tc>
      </w:tr>
      <w:tr w:rsidR="00696032" w:rsidRPr="00503F26" w:rsidTr="00A228ED">
        <w:tc>
          <w:tcPr>
            <w:tcW w:w="3258" w:type="dxa"/>
            <w:vAlign w:val="center"/>
          </w:tcPr>
          <w:p w:rsidR="00696032" w:rsidRPr="00503F26" w:rsidRDefault="00696032" w:rsidP="00A228ED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基金运作方式</w:t>
            </w:r>
          </w:p>
        </w:tc>
        <w:tc>
          <w:tcPr>
            <w:tcW w:w="5217" w:type="dxa"/>
            <w:vAlign w:val="center"/>
          </w:tcPr>
          <w:p w:rsidR="00696032" w:rsidRPr="00503F26" w:rsidRDefault="00696032" w:rsidP="00A228E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契约型开放式</w:t>
            </w:r>
          </w:p>
        </w:tc>
      </w:tr>
      <w:tr w:rsidR="00696032" w:rsidRPr="00503F26" w:rsidTr="00A228ED">
        <w:tc>
          <w:tcPr>
            <w:tcW w:w="3258" w:type="dxa"/>
            <w:vAlign w:val="center"/>
          </w:tcPr>
          <w:p w:rsidR="00696032" w:rsidRPr="00503F26" w:rsidRDefault="00696032" w:rsidP="00A228ED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基金合同生效日</w:t>
            </w:r>
          </w:p>
        </w:tc>
        <w:tc>
          <w:tcPr>
            <w:tcW w:w="5217" w:type="dxa"/>
            <w:vAlign w:val="center"/>
          </w:tcPr>
          <w:p w:rsidR="00696032" w:rsidRPr="00503F26" w:rsidRDefault="00696032" w:rsidP="00A228E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/>
                <w:kern w:val="0"/>
                <w:szCs w:val="21"/>
              </w:rPr>
              <w:t>201</w:t>
            </w: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Pr="00503F26">
              <w:rPr>
                <w:rFonts w:ascii="宋体" w:eastAsia="宋体" w:hAnsi="宋体" w:cs="宋体"/>
                <w:kern w:val="0"/>
                <w:szCs w:val="21"/>
              </w:rPr>
              <w:t>年</w:t>
            </w: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503F26"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  <w:r w:rsidRPr="00503F26">
              <w:rPr>
                <w:rFonts w:ascii="宋体" w:eastAsia="宋体" w:hAnsi="宋体" w:cs="宋体"/>
                <w:kern w:val="0"/>
                <w:szCs w:val="21"/>
              </w:rPr>
              <w:t>日</w:t>
            </w:r>
          </w:p>
        </w:tc>
      </w:tr>
      <w:tr w:rsidR="00696032" w:rsidRPr="00503F26" w:rsidTr="00A228ED">
        <w:tc>
          <w:tcPr>
            <w:tcW w:w="3258" w:type="dxa"/>
            <w:vAlign w:val="center"/>
          </w:tcPr>
          <w:p w:rsidR="00696032" w:rsidRPr="00503F26" w:rsidRDefault="00696032" w:rsidP="00A228ED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报告期末(2018年5月8日)基金份额总额</w:t>
            </w:r>
          </w:p>
        </w:tc>
        <w:tc>
          <w:tcPr>
            <w:tcW w:w="5217" w:type="dxa"/>
            <w:vAlign w:val="center"/>
          </w:tcPr>
          <w:p w:rsidR="00696032" w:rsidRPr="00503F26" w:rsidRDefault="00696032" w:rsidP="00A228E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1,495,341.09份</w:t>
            </w:r>
          </w:p>
        </w:tc>
      </w:tr>
      <w:tr w:rsidR="00696032" w:rsidRPr="00503F26" w:rsidTr="00A228ED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032" w:rsidRPr="00503F26" w:rsidRDefault="00696032" w:rsidP="00A228ED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投资目标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032" w:rsidRPr="00503F26" w:rsidRDefault="00696032" w:rsidP="00A228ED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在严格控制投资风险和保持基金资产良好流动性的基础上，力争长期内实现超越业绩比较基准的投资回报。</w:t>
            </w:r>
          </w:p>
        </w:tc>
      </w:tr>
      <w:tr w:rsidR="00696032" w:rsidRPr="00503F26" w:rsidTr="00A228ED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032" w:rsidRPr="00503F26" w:rsidRDefault="00696032" w:rsidP="00A228ED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投资策略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032" w:rsidRPr="00503F26" w:rsidRDefault="00696032" w:rsidP="00A228ED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 xml:space="preserve">本基金是混合型基金，根据宏观经济发展趋势、政策面因素、金融市场的利率变动和市场情绪，综合运用定性和定量的方法，对股票、债券和现金类资产的预期收益风险及相对投资价值进行评估，确定基金资产在股票、债券及现金类资产等资产类别的分配比例。在有效控制投资风险的前提下，形成大类资产的配置方案。 </w:t>
            </w:r>
          </w:p>
        </w:tc>
      </w:tr>
      <w:tr w:rsidR="00696032" w:rsidRPr="00503F26" w:rsidTr="00A228ED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032" w:rsidRPr="00503F26" w:rsidRDefault="00696032" w:rsidP="00A228ED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业绩比较基准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032" w:rsidRPr="00503F26" w:rsidRDefault="00696032" w:rsidP="00A228ED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沪深300指数收益率×20%+上证国债指数收益率×80%</w:t>
            </w:r>
          </w:p>
        </w:tc>
      </w:tr>
      <w:tr w:rsidR="00696032" w:rsidRPr="00503F26" w:rsidTr="00A228ED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032" w:rsidRPr="00503F26" w:rsidRDefault="00696032" w:rsidP="00A228ED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风险收益特征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032" w:rsidRPr="00503F26" w:rsidRDefault="00696032" w:rsidP="00A228ED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本基金属于混合型证券投资基金，属于中等预期风险、中等预期收益的证券投资基金，通常预期风险与预期收益水平高于货币市场基金和债券型基金，低于股票型基金。</w:t>
            </w:r>
          </w:p>
        </w:tc>
      </w:tr>
      <w:tr w:rsidR="00696032" w:rsidRPr="00503F26" w:rsidTr="00A228ED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032" w:rsidRPr="00503F26" w:rsidRDefault="00696032" w:rsidP="00A228ED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基金管理人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032" w:rsidRPr="00503F26" w:rsidRDefault="00696032" w:rsidP="00A228ED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国联安基金管理有限公司</w:t>
            </w:r>
          </w:p>
        </w:tc>
      </w:tr>
      <w:tr w:rsidR="00696032" w:rsidRPr="00503F26" w:rsidTr="00A228ED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032" w:rsidRPr="00503F26" w:rsidRDefault="00696032" w:rsidP="00A228ED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基金托管人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032" w:rsidRPr="00503F26" w:rsidRDefault="00696032" w:rsidP="00A228ED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上海浦东发展银行股份有限公司</w:t>
            </w:r>
          </w:p>
        </w:tc>
      </w:tr>
    </w:tbl>
    <w:p w:rsidR="00696032" w:rsidRPr="00503F26" w:rsidRDefault="00696032" w:rsidP="00696032">
      <w:pPr>
        <w:pStyle w:val="a3"/>
        <w:spacing w:line="360" w:lineRule="auto"/>
        <w:ind w:firstLineChars="200" w:firstLine="420"/>
        <w:rPr>
          <w:sz w:val="21"/>
          <w:szCs w:val="21"/>
        </w:rPr>
      </w:pPr>
    </w:p>
    <w:p w:rsidR="00696032" w:rsidRPr="00503F26" w:rsidRDefault="00696032" w:rsidP="00696032">
      <w:pPr>
        <w:pStyle w:val="a3"/>
        <w:spacing w:line="360" w:lineRule="auto"/>
        <w:ind w:firstLine="525"/>
        <w:rPr>
          <w:sz w:val="21"/>
          <w:szCs w:val="21"/>
        </w:rPr>
      </w:pPr>
    </w:p>
    <w:p w:rsidR="00696032" w:rsidRPr="00503F26" w:rsidRDefault="00696032" w:rsidP="00696032">
      <w:pPr>
        <w:pStyle w:val="a3"/>
        <w:spacing w:line="360" w:lineRule="auto"/>
        <w:ind w:firstLineChars="200" w:firstLine="422"/>
        <w:jc w:val="center"/>
        <w:rPr>
          <w:b/>
          <w:sz w:val="21"/>
          <w:szCs w:val="21"/>
        </w:rPr>
      </w:pPr>
      <w:r w:rsidRPr="00503F26">
        <w:rPr>
          <w:b/>
          <w:sz w:val="21"/>
          <w:szCs w:val="21"/>
        </w:rPr>
        <w:t>§3</w:t>
      </w:r>
      <w:r w:rsidRPr="00503F26">
        <w:rPr>
          <w:rFonts w:hint="eastAsia"/>
          <w:b/>
          <w:sz w:val="21"/>
          <w:szCs w:val="21"/>
        </w:rPr>
        <w:t xml:space="preserve">基金运作情况概述 </w:t>
      </w:r>
    </w:p>
    <w:p w:rsidR="00696032" w:rsidRPr="00503F26" w:rsidRDefault="00696032" w:rsidP="00696032">
      <w:pPr>
        <w:pStyle w:val="a3"/>
        <w:spacing w:line="360" w:lineRule="auto"/>
        <w:ind w:firstLineChars="200" w:firstLine="420"/>
        <w:jc w:val="center"/>
        <w:rPr>
          <w:sz w:val="21"/>
          <w:szCs w:val="21"/>
        </w:rPr>
      </w:pPr>
    </w:p>
    <w:p w:rsidR="00696032" w:rsidRPr="00503F26" w:rsidRDefault="00696032" w:rsidP="00696032">
      <w:pPr>
        <w:pStyle w:val="a3"/>
        <w:spacing w:line="360" w:lineRule="auto"/>
        <w:ind w:firstLineChars="200" w:firstLine="420"/>
        <w:rPr>
          <w:szCs w:val="21"/>
        </w:rPr>
      </w:pPr>
      <w:r w:rsidRPr="00503F26">
        <w:rPr>
          <w:sz w:val="21"/>
          <w:szCs w:val="21"/>
        </w:rPr>
        <w:t>国联安鑫盛混合型证券投资基金（以下简称“本基金”）经中国证券监督管理委员会（以下简称“中国证监会”）《关于</w:t>
      </w:r>
      <w:r w:rsidR="00B43717" w:rsidRPr="00503F26">
        <w:rPr>
          <w:rFonts w:hint="eastAsia"/>
          <w:sz w:val="21"/>
          <w:szCs w:val="21"/>
        </w:rPr>
        <w:t>准予</w:t>
      </w:r>
      <w:r w:rsidRPr="00503F26">
        <w:rPr>
          <w:sz w:val="21"/>
          <w:szCs w:val="21"/>
        </w:rPr>
        <w:t>国联安鑫盛混合型证券投资基金</w:t>
      </w:r>
      <w:r w:rsidR="00B43717" w:rsidRPr="00503F26">
        <w:rPr>
          <w:rFonts w:hint="eastAsia"/>
          <w:sz w:val="21"/>
          <w:szCs w:val="21"/>
        </w:rPr>
        <w:t>注册</w:t>
      </w:r>
      <w:r w:rsidRPr="00503F26">
        <w:rPr>
          <w:sz w:val="21"/>
          <w:szCs w:val="21"/>
        </w:rPr>
        <w:t>的批复》（证监</w:t>
      </w:r>
      <w:r w:rsidRPr="00503F26">
        <w:rPr>
          <w:rFonts w:hint="eastAsia"/>
          <w:sz w:val="21"/>
          <w:szCs w:val="21"/>
        </w:rPr>
        <w:t>许可</w:t>
      </w:r>
      <w:r w:rsidRPr="00503F26">
        <w:rPr>
          <w:sz w:val="21"/>
          <w:szCs w:val="21"/>
        </w:rPr>
        <w:t>[201</w:t>
      </w:r>
      <w:r w:rsidRPr="00503F26">
        <w:rPr>
          <w:rFonts w:hint="eastAsia"/>
          <w:sz w:val="21"/>
          <w:szCs w:val="21"/>
        </w:rPr>
        <w:t>6</w:t>
      </w:r>
      <w:r w:rsidRPr="00503F26">
        <w:rPr>
          <w:sz w:val="21"/>
          <w:szCs w:val="21"/>
        </w:rPr>
        <w:t>]2568号文）批准，由国联安基金管理有限公司依照《中华人民共和国证券投资基金法》及其配套规则和《国联安鑫盛混合型证券投资基金基金合同》发售，基金合同于201</w:t>
      </w:r>
      <w:r w:rsidRPr="00503F26">
        <w:rPr>
          <w:rFonts w:hint="eastAsia"/>
          <w:sz w:val="21"/>
          <w:szCs w:val="21"/>
        </w:rPr>
        <w:t>6</w:t>
      </w:r>
      <w:r w:rsidRPr="00503F26">
        <w:rPr>
          <w:sz w:val="21"/>
          <w:szCs w:val="21"/>
        </w:rPr>
        <w:t>年</w:t>
      </w:r>
      <w:r w:rsidRPr="00503F26">
        <w:rPr>
          <w:rFonts w:hint="eastAsia"/>
          <w:sz w:val="21"/>
          <w:szCs w:val="21"/>
        </w:rPr>
        <w:t>11</w:t>
      </w:r>
      <w:r w:rsidRPr="00503F26">
        <w:rPr>
          <w:sz w:val="21"/>
          <w:szCs w:val="21"/>
        </w:rPr>
        <w:t>月</w:t>
      </w:r>
      <w:r w:rsidRPr="00503F26">
        <w:rPr>
          <w:rFonts w:hint="eastAsia"/>
          <w:sz w:val="21"/>
          <w:szCs w:val="21"/>
        </w:rPr>
        <w:t>30</w:t>
      </w:r>
      <w:r w:rsidRPr="00503F26">
        <w:rPr>
          <w:sz w:val="21"/>
          <w:szCs w:val="21"/>
        </w:rPr>
        <w:t>日生效。本基金为契约型开放式，存续期限不定，首次设立募集规模为200,022,429.91份基金份额。201</w:t>
      </w:r>
      <w:r w:rsidRPr="00503F26">
        <w:rPr>
          <w:rFonts w:hint="eastAsia"/>
          <w:sz w:val="21"/>
          <w:szCs w:val="21"/>
        </w:rPr>
        <w:t>6年11月30日至</w:t>
      </w:r>
      <w:r w:rsidRPr="00503F26">
        <w:rPr>
          <w:sz w:val="21"/>
          <w:szCs w:val="21"/>
        </w:rPr>
        <w:t>201</w:t>
      </w:r>
      <w:r w:rsidRPr="00503F26">
        <w:rPr>
          <w:rFonts w:hint="eastAsia"/>
          <w:sz w:val="21"/>
          <w:szCs w:val="21"/>
        </w:rPr>
        <w:t>8年5月8日期间，本基金按基金合同正常运作。</w:t>
      </w:r>
    </w:p>
    <w:p w:rsidR="00696032" w:rsidRPr="00503F26" w:rsidRDefault="00696032" w:rsidP="00696032">
      <w:pPr>
        <w:pStyle w:val="a3"/>
        <w:spacing w:line="360" w:lineRule="auto"/>
        <w:ind w:firstLineChars="200" w:firstLine="420"/>
        <w:rPr>
          <w:sz w:val="21"/>
          <w:szCs w:val="21"/>
        </w:rPr>
      </w:pPr>
    </w:p>
    <w:p w:rsidR="00696032" w:rsidRPr="00503F26" w:rsidRDefault="00696032" w:rsidP="00696032">
      <w:pPr>
        <w:pStyle w:val="a3"/>
        <w:spacing w:line="360" w:lineRule="auto"/>
        <w:ind w:firstLineChars="200" w:firstLine="420"/>
        <w:rPr>
          <w:sz w:val="21"/>
          <w:szCs w:val="21"/>
        </w:rPr>
      </w:pPr>
      <w:r w:rsidRPr="00503F26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1"/>
        </w:rPr>
        <w:t>根据《中华人民共和国证券投资基金法》、《公开募集证券投资基金运作管理办法》、《国联安鑫盛混合型证券投资基金基金合同》（以下简称“《基金合同》”）的有关规定，国联安鑫盛混合型证券投资基金（以下简称“本基金”）出现了基金合同终止事由。根据基金合同的约定，国联安基金管理有限公司（以下简称“基金管理人”）应当在上述事由出现后依法对基金财产进行清算，此事项不需召开基金份额持有人大会。自</w:t>
      </w:r>
      <w:r w:rsidRPr="00503F26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1"/>
        </w:rPr>
        <w:t>2018</w:t>
      </w:r>
      <w:r w:rsidRPr="00503F26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1"/>
        </w:rPr>
        <w:t>年</w:t>
      </w:r>
      <w:r w:rsidRPr="00503F26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1"/>
        </w:rPr>
        <w:t>5</w:t>
      </w:r>
      <w:r w:rsidRPr="00503F26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1"/>
        </w:rPr>
        <w:t>月</w:t>
      </w:r>
      <w:r w:rsidRPr="00503F26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1"/>
        </w:rPr>
        <w:t>9</w:t>
      </w:r>
      <w:r w:rsidRPr="00503F26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1"/>
        </w:rPr>
        <w:t>日起，本基金进入财产清算程序。</w:t>
      </w:r>
    </w:p>
    <w:p w:rsidR="00696032" w:rsidRPr="00503F26" w:rsidRDefault="00696032" w:rsidP="00696032">
      <w:pPr>
        <w:pStyle w:val="a3"/>
        <w:spacing w:line="360" w:lineRule="auto"/>
        <w:rPr>
          <w:sz w:val="21"/>
          <w:szCs w:val="21"/>
        </w:rPr>
      </w:pPr>
    </w:p>
    <w:p w:rsidR="00696032" w:rsidRPr="00503F26" w:rsidRDefault="00696032" w:rsidP="00696032">
      <w:pPr>
        <w:pStyle w:val="a3"/>
        <w:spacing w:line="360" w:lineRule="auto"/>
        <w:rPr>
          <w:sz w:val="21"/>
          <w:szCs w:val="21"/>
        </w:rPr>
      </w:pPr>
    </w:p>
    <w:p w:rsidR="00696032" w:rsidRPr="00503F26" w:rsidRDefault="00696032" w:rsidP="00696032">
      <w:pPr>
        <w:rPr>
          <w:rFonts w:ascii="宋体" w:eastAsia="宋体" w:hAnsi="宋体" w:cs="宋体"/>
          <w:kern w:val="0"/>
          <w:szCs w:val="21"/>
        </w:rPr>
      </w:pPr>
    </w:p>
    <w:p w:rsidR="00696032" w:rsidRPr="00503F26" w:rsidRDefault="00696032" w:rsidP="00C45684">
      <w:pPr>
        <w:pStyle w:val="a3"/>
        <w:spacing w:line="360" w:lineRule="auto"/>
        <w:ind w:firstLineChars="200" w:firstLine="420"/>
        <w:rPr>
          <w:sz w:val="21"/>
          <w:szCs w:val="21"/>
        </w:rPr>
      </w:pPr>
    </w:p>
    <w:p w:rsidR="00762C5B" w:rsidRPr="00503F26" w:rsidRDefault="00762C5B" w:rsidP="00762C5B">
      <w:pPr>
        <w:pStyle w:val="a3"/>
        <w:spacing w:line="360" w:lineRule="auto"/>
        <w:jc w:val="center"/>
        <w:rPr>
          <w:sz w:val="21"/>
          <w:szCs w:val="21"/>
        </w:rPr>
      </w:pPr>
      <w:r w:rsidRPr="00503F26">
        <w:rPr>
          <w:b/>
          <w:bCs/>
          <w:color w:val="000000"/>
          <w:sz w:val="21"/>
          <w:szCs w:val="21"/>
        </w:rPr>
        <w:t>§</w:t>
      </w:r>
      <w:r w:rsidRPr="00503F26">
        <w:rPr>
          <w:rFonts w:hint="eastAsia"/>
          <w:b/>
          <w:bCs/>
          <w:color w:val="000000"/>
          <w:sz w:val="21"/>
          <w:szCs w:val="21"/>
        </w:rPr>
        <w:t>4</w:t>
      </w:r>
      <w:r w:rsidRPr="00503F26">
        <w:rPr>
          <w:b/>
          <w:bCs/>
          <w:color w:val="000000"/>
          <w:sz w:val="21"/>
          <w:szCs w:val="21"/>
        </w:rPr>
        <w:t>财务报表</w:t>
      </w:r>
    </w:p>
    <w:p w:rsidR="00762C5B" w:rsidRPr="00503F26" w:rsidRDefault="00762C5B" w:rsidP="00762C5B">
      <w:pPr>
        <w:pStyle w:val="2"/>
        <w:spacing w:before="0" w:after="0"/>
        <w:ind w:firstLineChars="200" w:firstLine="422"/>
        <w:rPr>
          <w:rFonts w:ascii="Times New Roman" w:hAnsi="Times New Roman"/>
          <w:color w:val="000000"/>
          <w:kern w:val="0"/>
          <w:sz w:val="21"/>
          <w:szCs w:val="21"/>
        </w:rPr>
      </w:pPr>
      <w:bookmarkStart w:id="2" w:name="_Toc225498268"/>
      <w:bookmarkStart w:id="3" w:name="_Toc361324873"/>
      <w:r w:rsidRPr="00503F26">
        <w:rPr>
          <w:rFonts w:ascii="Times New Roman" w:hAnsi="Times New Roman" w:hint="eastAsia"/>
          <w:color w:val="000000"/>
          <w:kern w:val="0"/>
          <w:sz w:val="21"/>
          <w:szCs w:val="21"/>
        </w:rPr>
        <w:t>4</w:t>
      </w:r>
      <w:r w:rsidRPr="00503F26">
        <w:rPr>
          <w:rFonts w:ascii="Times New Roman" w:hAnsi="Times New Roman"/>
          <w:color w:val="000000"/>
          <w:kern w:val="0"/>
          <w:sz w:val="21"/>
          <w:szCs w:val="21"/>
        </w:rPr>
        <w:t xml:space="preserve">.1 </w:t>
      </w:r>
      <w:r w:rsidRPr="00503F26">
        <w:rPr>
          <w:rFonts w:ascii="Times New Roman" w:hAnsi="Times New Roman"/>
          <w:color w:val="000000"/>
          <w:kern w:val="0"/>
          <w:sz w:val="21"/>
          <w:szCs w:val="21"/>
        </w:rPr>
        <w:t>资产负债表</w:t>
      </w:r>
      <w:bookmarkEnd w:id="2"/>
      <w:bookmarkEnd w:id="3"/>
    </w:p>
    <w:p w:rsidR="00762C5B" w:rsidRPr="00503F26" w:rsidRDefault="00762C5B" w:rsidP="00762C5B">
      <w:pPr>
        <w:pStyle w:val="a3"/>
        <w:spacing w:line="360" w:lineRule="auto"/>
        <w:ind w:firstLineChars="200" w:firstLine="420"/>
        <w:rPr>
          <w:rFonts w:ascii="Times New Roman" w:eastAsiaTheme="minorEastAsia" w:hAnsi="Times New Roman" w:cs="Times New Roman"/>
          <w:color w:val="000000" w:themeColor="text1"/>
          <w:kern w:val="2"/>
          <w:sz w:val="21"/>
          <w:szCs w:val="21"/>
        </w:rPr>
      </w:pPr>
      <w:r w:rsidRPr="00503F26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会计主体：国联安鑫</w:t>
      </w:r>
      <w:r w:rsidR="00696032" w:rsidRPr="00503F26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盛</w:t>
      </w:r>
      <w:r w:rsidRPr="00503F26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混合型证券投资基金</w:t>
      </w:r>
    </w:p>
    <w:p w:rsidR="00762C5B" w:rsidRPr="00503F26" w:rsidRDefault="00762C5B" w:rsidP="00762C5B">
      <w:pPr>
        <w:pStyle w:val="a3"/>
        <w:spacing w:line="360" w:lineRule="auto"/>
        <w:ind w:firstLineChars="200" w:firstLine="420"/>
        <w:rPr>
          <w:rFonts w:ascii="Times New Roman" w:eastAsiaTheme="minorEastAsia" w:hAnsi="Times New Roman" w:cs="Times New Roman"/>
          <w:color w:val="000000" w:themeColor="text1"/>
          <w:kern w:val="2"/>
          <w:sz w:val="21"/>
          <w:szCs w:val="21"/>
        </w:rPr>
      </w:pPr>
      <w:r w:rsidRPr="00503F26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报告截止日：</w:t>
      </w:r>
      <w:r w:rsidRPr="00503F26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2018</w:t>
      </w:r>
      <w:r w:rsidRPr="00503F26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年</w:t>
      </w:r>
      <w:r w:rsidR="00696032" w:rsidRPr="00503F26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5</w:t>
      </w:r>
      <w:r w:rsidRPr="00503F26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月</w:t>
      </w:r>
      <w:r w:rsidR="00696032" w:rsidRPr="00503F26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8</w:t>
      </w:r>
      <w:r w:rsidRPr="00503F26">
        <w:rPr>
          <w:rFonts w:ascii="Times New Roman" w:eastAsiaTheme="minorEastAsia" w:hAnsi="Times New Roman" w:cs="Times New Roman" w:hint="eastAsia"/>
          <w:color w:val="000000" w:themeColor="text1"/>
          <w:kern w:val="2"/>
          <w:sz w:val="21"/>
          <w:szCs w:val="21"/>
        </w:rPr>
        <w:t>日（基金最后运作日）</w:t>
      </w:r>
    </w:p>
    <w:p w:rsidR="00762C5B" w:rsidRPr="00503F26" w:rsidRDefault="00762C5B" w:rsidP="00762C5B">
      <w:pPr>
        <w:pStyle w:val="a3"/>
        <w:wordWrap w:val="0"/>
        <w:spacing w:line="360" w:lineRule="auto"/>
        <w:ind w:firstLineChars="200" w:firstLine="420"/>
        <w:jc w:val="right"/>
        <w:rPr>
          <w:sz w:val="21"/>
          <w:szCs w:val="21"/>
        </w:rPr>
      </w:pPr>
      <w:r w:rsidRPr="00503F26">
        <w:rPr>
          <w:rFonts w:hint="eastAsia"/>
          <w:sz w:val="21"/>
          <w:szCs w:val="21"/>
        </w:rPr>
        <w:t xml:space="preserve">  单位：人民币元</w:t>
      </w:r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4"/>
        <w:gridCol w:w="3544"/>
      </w:tblGrid>
      <w:tr w:rsidR="00762C5B" w:rsidRPr="00503F26" w:rsidTr="009A1EC1">
        <w:trPr>
          <w:trHeight w:val="340"/>
        </w:trPr>
        <w:tc>
          <w:tcPr>
            <w:tcW w:w="4394" w:type="dxa"/>
            <w:shd w:val="clear" w:color="000000" w:fill="FFFFFF"/>
            <w:noWrap/>
            <w:vAlign w:val="center"/>
            <w:hideMark/>
          </w:tcPr>
          <w:p w:rsidR="00762C5B" w:rsidRPr="00503F26" w:rsidRDefault="00762C5B" w:rsidP="00B4730D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503F26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资产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:rsidR="009A1EC1" w:rsidRPr="00503F26" w:rsidRDefault="00762C5B" w:rsidP="009A1EC1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503F26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最后运作日</w:t>
            </w:r>
          </w:p>
          <w:p w:rsidR="00762C5B" w:rsidRPr="00503F26" w:rsidRDefault="00762C5B" w:rsidP="00696032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503F26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2018年</w:t>
            </w:r>
            <w:r w:rsidR="00696032" w:rsidRPr="00503F26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5</w:t>
            </w:r>
            <w:r w:rsidRPr="00503F26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月</w:t>
            </w:r>
            <w:r w:rsidR="00696032" w:rsidRPr="00503F26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8</w:t>
            </w:r>
            <w:r w:rsidRPr="00503F26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日</w:t>
            </w:r>
          </w:p>
        </w:tc>
      </w:tr>
      <w:tr w:rsidR="00762C5B" w:rsidRPr="00503F26" w:rsidTr="009A1EC1">
        <w:trPr>
          <w:trHeight w:val="306"/>
        </w:trPr>
        <w:tc>
          <w:tcPr>
            <w:tcW w:w="4394" w:type="dxa"/>
            <w:shd w:val="clear" w:color="000000" w:fill="FFFFFF"/>
            <w:noWrap/>
            <w:hideMark/>
          </w:tcPr>
          <w:p w:rsidR="00762C5B" w:rsidRPr="00503F26" w:rsidRDefault="00762C5B" w:rsidP="00B4730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03F26">
              <w:rPr>
                <w:rFonts w:asciiTheme="minorEastAsia" w:hAnsiTheme="minorEastAsia" w:hint="eastAsia"/>
                <w:bCs/>
                <w:color w:val="000000"/>
                <w:szCs w:val="21"/>
              </w:rPr>
              <w:t>资产</w:t>
            </w:r>
            <w:r w:rsidRPr="00503F26">
              <w:rPr>
                <w:rFonts w:asciiTheme="minorEastAsia" w:hAnsiTheme="minorEastAsia"/>
                <w:bCs/>
                <w:color w:val="000000"/>
                <w:szCs w:val="21"/>
              </w:rPr>
              <w:t xml:space="preserve"> :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762C5B" w:rsidRPr="00503F26" w:rsidRDefault="00762C5B" w:rsidP="00B4730D">
            <w:pPr>
              <w:widowControl/>
              <w:jc w:val="righ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503F2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</w:t>
            </w:r>
          </w:p>
        </w:tc>
      </w:tr>
      <w:tr w:rsidR="00696032" w:rsidRPr="00503F26" w:rsidTr="009A1EC1">
        <w:trPr>
          <w:trHeight w:val="306"/>
        </w:trPr>
        <w:tc>
          <w:tcPr>
            <w:tcW w:w="4394" w:type="dxa"/>
            <w:shd w:val="clear" w:color="000000" w:fill="FFFFFF"/>
            <w:noWrap/>
            <w:hideMark/>
          </w:tcPr>
          <w:p w:rsidR="00696032" w:rsidRPr="00503F26" w:rsidRDefault="00696032" w:rsidP="00B4730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03F26">
              <w:rPr>
                <w:rFonts w:asciiTheme="minorEastAsia" w:hAnsiTheme="minorEastAsia" w:hint="eastAsia"/>
                <w:color w:val="000000"/>
                <w:szCs w:val="21"/>
              </w:rPr>
              <w:t>银行存款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696032" w:rsidRPr="00503F26" w:rsidRDefault="0069603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>212,795.68</w:t>
            </w:r>
          </w:p>
        </w:tc>
      </w:tr>
      <w:tr w:rsidR="00696032" w:rsidRPr="00503F26" w:rsidTr="009A1EC1">
        <w:trPr>
          <w:trHeight w:val="306"/>
        </w:trPr>
        <w:tc>
          <w:tcPr>
            <w:tcW w:w="4394" w:type="dxa"/>
            <w:shd w:val="clear" w:color="000000" w:fill="FFFFFF"/>
            <w:noWrap/>
            <w:hideMark/>
          </w:tcPr>
          <w:p w:rsidR="00696032" w:rsidRPr="00503F26" w:rsidRDefault="00696032" w:rsidP="00B4730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03F26">
              <w:rPr>
                <w:rFonts w:asciiTheme="minorEastAsia" w:hAnsiTheme="minorEastAsia" w:hint="eastAsia"/>
                <w:color w:val="000000"/>
                <w:szCs w:val="21"/>
              </w:rPr>
              <w:t>结算备付金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696032" w:rsidRPr="00503F26" w:rsidRDefault="0069603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>7,026.63</w:t>
            </w:r>
          </w:p>
        </w:tc>
      </w:tr>
      <w:tr w:rsidR="00696032" w:rsidRPr="00503F26" w:rsidTr="009A1EC1">
        <w:trPr>
          <w:trHeight w:val="306"/>
        </w:trPr>
        <w:tc>
          <w:tcPr>
            <w:tcW w:w="4394" w:type="dxa"/>
            <w:shd w:val="clear" w:color="000000" w:fill="FFFFFF"/>
            <w:noWrap/>
            <w:hideMark/>
          </w:tcPr>
          <w:p w:rsidR="00696032" w:rsidRPr="00503F26" w:rsidRDefault="00696032" w:rsidP="00B4730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03F26">
              <w:rPr>
                <w:rFonts w:asciiTheme="minorEastAsia" w:hAnsiTheme="minorEastAsia" w:hint="eastAsia"/>
                <w:color w:val="000000"/>
                <w:szCs w:val="21"/>
              </w:rPr>
              <w:t>存出保证金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696032" w:rsidRPr="00503F26" w:rsidRDefault="0069603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>83,654.16</w:t>
            </w:r>
          </w:p>
        </w:tc>
      </w:tr>
      <w:tr w:rsidR="00696032" w:rsidRPr="00503F26" w:rsidTr="009A1EC1">
        <w:trPr>
          <w:trHeight w:val="306"/>
        </w:trPr>
        <w:tc>
          <w:tcPr>
            <w:tcW w:w="4394" w:type="dxa"/>
            <w:shd w:val="clear" w:color="000000" w:fill="FFFFFF"/>
            <w:noWrap/>
            <w:hideMark/>
          </w:tcPr>
          <w:p w:rsidR="00696032" w:rsidRPr="00503F26" w:rsidRDefault="00696032" w:rsidP="00B4730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03F26">
              <w:rPr>
                <w:rFonts w:asciiTheme="minorEastAsia" w:hAnsiTheme="minorEastAsia" w:hint="eastAsia"/>
                <w:color w:val="000000"/>
                <w:szCs w:val="21"/>
              </w:rPr>
              <w:t>交易性金融资产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696032" w:rsidRPr="00503F26" w:rsidRDefault="0069603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>1,264,788.00</w:t>
            </w:r>
          </w:p>
        </w:tc>
      </w:tr>
      <w:tr w:rsidR="00762C5B" w:rsidRPr="00503F26" w:rsidTr="009A1EC1">
        <w:trPr>
          <w:trHeight w:val="306"/>
        </w:trPr>
        <w:tc>
          <w:tcPr>
            <w:tcW w:w="4394" w:type="dxa"/>
            <w:shd w:val="clear" w:color="000000" w:fill="FFFFFF"/>
            <w:noWrap/>
            <w:hideMark/>
          </w:tcPr>
          <w:p w:rsidR="00762C5B" w:rsidRPr="00503F26" w:rsidRDefault="00762C5B" w:rsidP="00B4730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03F26">
              <w:rPr>
                <w:rFonts w:asciiTheme="minorEastAsia" w:hAnsiTheme="minorEastAsia" w:hint="eastAsia"/>
                <w:color w:val="000000"/>
                <w:szCs w:val="21"/>
              </w:rPr>
              <w:t>其中：股票投资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762C5B" w:rsidRPr="00503F26" w:rsidRDefault="00762C5B" w:rsidP="00B4730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62C5B" w:rsidRPr="00503F26" w:rsidTr="009A1EC1">
        <w:trPr>
          <w:trHeight w:val="306"/>
        </w:trPr>
        <w:tc>
          <w:tcPr>
            <w:tcW w:w="4394" w:type="dxa"/>
            <w:shd w:val="clear" w:color="000000" w:fill="FFFFFF"/>
            <w:noWrap/>
            <w:hideMark/>
          </w:tcPr>
          <w:p w:rsidR="00762C5B" w:rsidRPr="00503F26" w:rsidRDefault="00762C5B" w:rsidP="00B4730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03F26">
              <w:rPr>
                <w:rFonts w:asciiTheme="minorEastAsia" w:hAnsiTheme="minorEastAsia" w:hint="eastAsia"/>
                <w:color w:val="000000"/>
                <w:szCs w:val="21"/>
              </w:rPr>
              <w:t xml:space="preserve">      债券投资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762C5B" w:rsidRPr="00503F26" w:rsidRDefault="00696032" w:rsidP="00696032">
            <w:pPr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03F26">
              <w:rPr>
                <w:rFonts w:hint="eastAsia"/>
                <w:color w:val="000000"/>
                <w:sz w:val="22"/>
              </w:rPr>
              <w:t>1,264,788.00</w:t>
            </w:r>
          </w:p>
        </w:tc>
      </w:tr>
      <w:tr w:rsidR="00762C5B" w:rsidRPr="00503F26" w:rsidTr="009A1EC1">
        <w:trPr>
          <w:trHeight w:val="306"/>
        </w:trPr>
        <w:tc>
          <w:tcPr>
            <w:tcW w:w="4394" w:type="dxa"/>
            <w:shd w:val="clear" w:color="000000" w:fill="FFFFFF"/>
            <w:noWrap/>
            <w:hideMark/>
          </w:tcPr>
          <w:p w:rsidR="00762C5B" w:rsidRPr="00503F26" w:rsidRDefault="00762C5B" w:rsidP="00B4730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03F26">
              <w:rPr>
                <w:rFonts w:asciiTheme="minorEastAsia" w:hAnsiTheme="minorEastAsia" w:hint="eastAsia"/>
                <w:color w:val="000000"/>
                <w:szCs w:val="21"/>
              </w:rPr>
              <w:t xml:space="preserve">      资产支持证券投资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762C5B" w:rsidRPr="00503F26" w:rsidRDefault="00762C5B" w:rsidP="00B4730D">
            <w:pPr>
              <w:widowControl/>
              <w:jc w:val="righ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503F2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</w:t>
            </w:r>
          </w:p>
        </w:tc>
      </w:tr>
      <w:tr w:rsidR="00762C5B" w:rsidRPr="00503F26" w:rsidTr="009A1EC1">
        <w:trPr>
          <w:trHeight w:val="306"/>
        </w:trPr>
        <w:tc>
          <w:tcPr>
            <w:tcW w:w="4394" w:type="dxa"/>
            <w:shd w:val="clear" w:color="000000" w:fill="FFFFFF"/>
            <w:noWrap/>
            <w:hideMark/>
          </w:tcPr>
          <w:p w:rsidR="00762C5B" w:rsidRPr="00503F26" w:rsidRDefault="00762C5B" w:rsidP="00B4730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03F26">
              <w:rPr>
                <w:rFonts w:asciiTheme="minorEastAsia" w:hAnsiTheme="minorEastAsia" w:hint="eastAsia"/>
                <w:color w:val="000000"/>
                <w:szCs w:val="21"/>
              </w:rPr>
              <w:t xml:space="preserve">      基金投资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762C5B" w:rsidRPr="00503F26" w:rsidRDefault="00762C5B" w:rsidP="00B4730D">
            <w:pPr>
              <w:widowControl/>
              <w:jc w:val="righ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503F2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</w:t>
            </w:r>
          </w:p>
        </w:tc>
      </w:tr>
      <w:tr w:rsidR="00762C5B" w:rsidRPr="00503F26" w:rsidTr="009A1EC1">
        <w:trPr>
          <w:trHeight w:val="306"/>
        </w:trPr>
        <w:tc>
          <w:tcPr>
            <w:tcW w:w="4394" w:type="dxa"/>
            <w:shd w:val="clear" w:color="000000" w:fill="FFFFFF"/>
            <w:noWrap/>
            <w:hideMark/>
          </w:tcPr>
          <w:p w:rsidR="00762C5B" w:rsidRPr="00503F26" w:rsidRDefault="00762C5B" w:rsidP="00B4730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03F26">
              <w:rPr>
                <w:rFonts w:asciiTheme="minorEastAsia" w:hAnsiTheme="minorEastAsia" w:hint="eastAsia"/>
                <w:color w:val="000000"/>
                <w:szCs w:val="21"/>
              </w:rPr>
              <w:t>衍生金融资产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762C5B" w:rsidRPr="00503F26" w:rsidRDefault="00762C5B" w:rsidP="00B4730D">
            <w:pPr>
              <w:widowControl/>
              <w:jc w:val="righ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503F2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</w:t>
            </w:r>
          </w:p>
        </w:tc>
      </w:tr>
      <w:tr w:rsidR="00762C5B" w:rsidRPr="00503F26" w:rsidTr="009A1EC1">
        <w:trPr>
          <w:trHeight w:val="306"/>
        </w:trPr>
        <w:tc>
          <w:tcPr>
            <w:tcW w:w="4394" w:type="dxa"/>
            <w:shd w:val="clear" w:color="000000" w:fill="FFFFFF"/>
            <w:noWrap/>
            <w:hideMark/>
          </w:tcPr>
          <w:p w:rsidR="00762C5B" w:rsidRPr="00503F26" w:rsidRDefault="00762C5B" w:rsidP="00B4730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03F26">
              <w:rPr>
                <w:rFonts w:asciiTheme="minorEastAsia" w:hAnsiTheme="minorEastAsia" w:hint="eastAsia"/>
                <w:color w:val="000000"/>
                <w:szCs w:val="21"/>
              </w:rPr>
              <w:t>买入返售金融资产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762C5B" w:rsidRPr="00503F26" w:rsidRDefault="00762C5B" w:rsidP="00B4730D">
            <w:pPr>
              <w:widowControl/>
              <w:jc w:val="righ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503F2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</w:t>
            </w:r>
          </w:p>
        </w:tc>
      </w:tr>
      <w:tr w:rsidR="00762C5B" w:rsidRPr="00503F26" w:rsidTr="009A1EC1">
        <w:trPr>
          <w:trHeight w:val="306"/>
        </w:trPr>
        <w:tc>
          <w:tcPr>
            <w:tcW w:w="4394" w:type="dxa"/>
            <w:shd w:val="clear" w:color="000000" w:fill="FFFFFF"/>
            <w:noWrap/>
            <w:hideMark/>
          </w:tcPr>
          <w:p w:rsidR="00762C5B" w:rsidRPr="00503F26" w:rsidRDefault="00762C5B" w:rsidP="00B4730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03F26">
              <w:rPr>
                <w:rFonts w:asciiTheme="minorEastAsia" w:hAnsiTheme="minorEastAsia" w:hint="eastAsia"/>
                <w:color w:val="000000"/>
                <w:szCs w:val="21"/>
              </w:rPr>
              <w:t>应收证券清算款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762C5B" w:rsidRPr="00503F26" w:rsidRDefault="00762C5B" w:rsidP="00B4730D">
            <w:pPr>
              <w:widowControl/>
              <w:jc w:val="righ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503F2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</w:t>
            </w:r>
          </w:p>
        </w:tc>
      </w:tr>
      <w:tr w:rsidR="00762C5B" w:rsidRPr="00503F26" w:rsidTr="009A1EC1">
        <w:trPr>
          <w:trHeight w:val="306"/>
        </w:trPr>
        <w:tc>
          <w:tcPr>
            <w:tcW w:w="4394" w:type="dxa"/>
            <w:shd w:val="clear" w:color="000000" w:fill="FFFFFF"/>
            <w:noWrap/>
            <w:hideMark/>
          </w:tcPr>
          <w:p w:rsidR="00762C5B" w:rsidRPr="00503F26" w:rsidRDefault="00762C5B" w:rsidP="00B4730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03F26">
              <w:rPr>
                <w:rFonts w:asciiTheme="minorEastAsia" w:hAnsiTheme="minorEastAsia" w:hint="eastAsia"/>
                <w:color w:val="000000"/>
                <w:szCs w:val="21"/>
              </w:rPr>
              <w:t>应收利息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762C5B" w:rsidRPr="00503F26" w:rsidRDefault="00696032" w:rsidP="00696032">
            <w:pPr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03F26">
              <w:rPr>
                <w:rFonts w:hint="eastAsia"/>
                <w:color w:val="000000"/>
                <w:sz w:val="22"/>
              </w:rPr>
              <w:t>5,468.57</w:t>
            </w:r>
          </w:p>
        </w:tc>
      </w:tr>
      <w:tr w:rsidR="00762C5B" w:rsidRPr="00503F26" w:rsidTr="009A1EC1">
        <w:trPr>
          <w:trHeight w:val="306"/>
        </w:trPr>
        <w:tc>
          <w:tcPr>
            <w:tcW w:w="4394" w:type="dxa"/>
            <w:shd w:val="clear" w:color="000000" w:fill="FFFFFF"/>
            <w:noWrap/>
            <w:hideMark/>
          </w:tcPr>
          <w:p w:rsidR="00762C5B" w:rsidRPr="00503F26" w:rsidRDefault="00762C5B" w:rsidP="00B4730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03F26">
              <w:rPr>
                <w:rFonts w:asciiTheme="minorEastAsia" w:hAnsiTheme="minorEastAsia" w:hint="eastAsia"/>
                <w:color w:val="000000"/>
                <w:szCs w:val="21"/>
              </w:rPr>
              <w:t>应收股利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762C5B" w:rsidRPr="00503F26" w:rsidRDefault="00762C5B" w:rsidP="00B4730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2C5B" w:rsidRPr="00503F26" w:rsidTr="009A1EC1">
        <w:trPr>
          <w:trHeight w:val="306"/>
        </w:trPr>
        <w:tc>
          <w:tcPr>
            <w:tcW w:w="4394" w:type="dxa"/>
            <w:shd w:val="clear" w:color="000000" w:fill="FFFFFF"/>
            <w:noWrap/>
            <w:hideMark/>
          </w:tcPr>
          <w:p w:rsidR="00762C5B" w:rsidRPr="00503F26" w:rsidRDefault="00762C5B" w:rsidP="00B4730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03F26">
              <w:rPr>
                <w:rFonts w:asciiTheme="minorEastAsia" w:hAnsiTheme="minorEastAsia" w:hint="eastAsia"/>
                <w:color w:val="000000"/>
                <w:szCs w:val="21"/>
              </w:rPr>
              <w:t>应收申购款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762C5B" w:rsidRPr="00503F26" w:rsidRDefault="00762C5B" w:rsidP="00B4730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62C5B" w:rsidRPr="00503F26" w:rsidTr="009A1EC1">
        <w:trPr>
          <w:trHeight w:val="306"/>
        </w:trPr>
        <w:tc>
          <w:tcPr>
            <w:tcW w:w="4394" w:type="dxa"/>
            <w:shd w:val="clear" w:color="000000" w:fill="FFFFFF"/>
            <w:noWrap/>
            <w:hideMark/>
          </w:tcPr>
          <w:p w:rsidR="00762C5B" w:rsidRPr="00503F26" w:rsidRDefault="00762C5B" w:rsidP="00B4730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03F26">
              <w:rPr>
                <w:rFonts w:asciiTheme="minorEastAsia" w:hAnsiTheme="minorEastAsia" w:hint="eastAsia"/>
                <w:color w:val="000000"/>
                <w:szCs w:val="21"/>
              </w:rPr>
              <w:t>其他资产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762C5B" w:rsidRPr="00503F26" w:rsidRDefault="00762C5B" w:rsidP="00B4730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2C5B" w:rsidRPr="00503F26" w:rsidTr="009A1EC1">
        <w:trPr>
          <w:trHeight w:val="323"/>
        </w:trPr>
        <w:tc>
          <w:tcPr>
            <w:tcW w:w="4394" w:type="dxa"/>
            <w:shd w:val="clear" w:color="000000" w:fill="FFFFFF"/>
            <w:noWrap/>
            <w:hideMark/>
          </w:tcPr>
          <w:p w:rsidR="00762C5B" w:rsidRPr="00503F26" w:rsidRDefault="00762C5B" w:rsidP="00B4730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03F26">
              <w:rPr>
                <w:rFonts w:asciiTheme="minorEastAsia" w:hAnsiTheme="minorEastAsia" w:hint="eastAsia"/>
                <w:bCs/>
                <w:color w:val="000000"/>
                <w:szCs w:val="21"/>
              </w:rPr>
              <w:t>资产合计: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762C5B" w:rsidRPr="00503F26" w:rsidRDefault="00696032" w:rsidP="00696032">
            <w:pPr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03F26">
              <w:rPr>
                <w:rFonts w:hint="eastAsia"/>
                <w:color w:val="000000"/>
                <w:sz w:val="22"/>
              </w:rPr>
              <w:t>1,573,733.04</w:t>
            </w:r>
          </w:p>
        </w:tc>
      </w:tr>
      <w:tr w:rsidR="00762C5B" w:rsidRPr="00503F26" w:rsidTr="009A1EC1">
        <w:trPr>
          <w:trHeight w:val="323"/>
        </w:trPr>
        <w:tc>
          <w:tcPr>
            <w:tcW w:w="4394" w:type="dxa"/>
            <w:shd w:val="clear" w:color="000000" w:fill="FFFFFF"/>
            <w:noWrap/>
          </w:tcPr>
          <w:p w:rsidR="00762C5B" w:rsidRPr="00503F26" w:rsidRDefault="00762C5B" w:rsidP="00B4730D"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  <w:r w:rsidRPr="00503F26">
              <w:rPr>
                <w:rFonts w:asciiTheme="minorEastAsia" w:hAnsiTheme="minorEastAsia" w:hint="eastAsia"/>
                <w:b/>
                <w:color w:val="000000"/>
                <w:szCs w:val="21"/>
              </w:rPr>
              <w:t>负债和所有者权益</w:t>
            </w:r>
          </w:p>
        </w:tc>
        <w:tc>
          <w:tcPr>
            <w:tcW w:w="3544" w:type="dxa"/>
            <w:shd w:val="clear" w:color="000000" w:fill="FFFFFF"/>
            <w:noWrap/>
            <w:vAlign w:val="bottom"/>
          </w:tcPr>
          <w:p w:rsidR="009A1EC1" w:rsidRPr="00503F26" w:rsidRDefault="00762C5B" w:rsidP="009A1EC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最后运作日</w:t>
            </w:r>
          </w:p>
          <w:p w:rsidR="00762C5B" w:rsidRPr="00503F26" w:rsidRDefault="00696032" w:rsidP="009A1EC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2018年5月8日</w:t>
            </w:r>
          </w:p>
        </w:tc>
      </w:tr>
      <w:tr w:rsidR="00762C5B" w:rsidRPr="00503F26" w:rsidTr="009A1EC1">
        <w:trPr>
          <w:trHeight w:val="323"/>
        </w:trPr>
        <w:tc>
          <w:tcPr>
            <w:tcW w:w="4394" w:type="dxa"/>
            <w:shd w:val="clear" w:color="000000" w:fill="FFFFFF"/>
            <w:noWrap/>
            <w:hideMark/>
          </w:tcPr>
          <w:p w:rsidR="00762C5B" w:rsidRPr="00503F26" w:rsidRDefault="00762C5B" w:rsidP="00B4730D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503F26">
              <w:rPr>
                <w:rFonts w:asciiTheme="minorEastAsia" w:hAnsiTheme="minorEastAsia" w:hint="eastAsia"/>
                <w:bCs/>
                <w:color w:val="000000"/>
                <w:szCs w:val="21"/>
              </w:rPr>
              <w:t>负债</w:t>
            </w:r>
            <w:r w:rsidRPr="00503F26">
              <w:rPr>
                <w:rFonts w:asciiTheme="minorEastAsia" w:hAnsiTheme="minorEastAsia"/>
                <w:bCs/>
                <w:color w:val="000000"/>
                <w:szCs w:val="21"/>
              </w:rPr>
              <w:t>: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762C5B" w:rsidRPr="00503F26" w:rsidRDefault="00762C5B" w:rsidP="00B4730D">
            <w:pPr>
              <w:widowControl/>
              <w:jc w:val="righ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03F2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</w:t>
            </w:r>
          </w:p>
        </w:tc>
      </w:tr>
      <w:tr w:rsidR="00762C5B" w:rsidRPr="00503F26" w:rsidTr="009A1EC1">
        <w:trPr>
          <w:trHeight w:val="323"/>
        </w:trPr>
        <w:tc>
          <w:tcPr>
            <w:tcW w:w="4394" w:type="dxa"/>
            <w:shd w:val="clear" w:color="000000" w:fill="FFFFFF"/>
            <w:noWrap/>
            <w:hideMark/>
          </w:tcPr>
          <w:p w:rsidR="00762C5B" w:rsidRPr="00503F26" w:rsidRDefault="00762C5B" w:rsidP="00B4730D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503F26">
              <w:rPr>
                <w:rFonts w:asciiTheme="minorEastAsia" w:hAnsiTheme="minorEastAsia" w:hint="eastAsia"/>
                <w:bCs/>
                <w:color w:val="000000"/>
                <w:szCs w:val="21"/>
              </w:rPr>
              <w:t>短期借款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762C5B" w:rsidRPr="00503F26" w:rsidRDefault="00762C5B" w:rsidP="00B4730D">
            <w:pPr>
              <w:widowControl/>
              <w:jc w:val="righ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03F2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</w:t>
            </w:r>
          </w:p>
        </w:tc>
      </w:tr>
      <w:tr w:rsidR="00762C5B" w:rsidRPr="00503F26" w:rsidTr="009A1EC1">
        <w:trPr>
          <w:trHeight w:val="323"/>
        </w:trPr>
        <w:tc>
          <w:tcPr>
            <w:tcW w:w="4394" w:type="dxa"/>
            <w:shd w:val="clear" w:color="000000" w:fill="FFFFFF"/>
            <w:noWrap/>
            <w:hideMark/>
          </w:tcPr>
          <w:p w:rsidR="00762C5B" w:rsidRPr="00503F26" w:rsidRDefault="00762C5B" w:rsidP="00B4730D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503F26">
              <w:rPr>
                <w:rFonts w:asciiTheme="minorEastAsia" w:hAnsiTheme="minorEastAsia" w:hint="eastAsia"/>
                <w:bCs/>
                <w:color w:val="000000"/>
                <w:szCs w:val="21"/>
              </w:rPr>
              <w:t>交易性金融负债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762C5B" w:rsidRPr="00503F26" w:rsidRDefault="00762C5B" w:rsidP="00B4730D">
            <w:pPr>
              <w:widowControl/>
              <w:jc w:val="righ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03F2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</w:t>
            </w:r>
          </w:p>
        </w:tc>
      </w:tr>
      <w:tr w:rsidR="00762C5B" w:rsidRPr="00503F26" w:rsidTr="009A1EC1">
        <w:trPr>
          <w:trHeight w:val="323"/>
        </w:trPr>
        <w:tc>
          <w:tcPr>
            <w:tcW w:w="4394" w:type="dxa"/>
            <w:shd w:val="clear" w:color="000000" w:fill="FFFFFF"/>
            <w:noWrap/>
            <w:hideMark/>
          </w:tcPr>
          <w:p w:rsidR="00762C5B" w:rsidRPr="00503F26" w:rsidRDefault="00762C5B" w:rsidP="00B4730D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503F26">
              <w:rPr>
                <w:rFonts w:asciiTheme="minorEastAsia" w:hAnsiTheme="minorEastAsia" w:hint="eastAsia"/>
                <w:bCs/>
                <w:color w:val="000000"/>
                <w:szCs w:val="21"/>
              </w:rPr>
              <w:t>衍生金融负债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762C5B" w:rsidRPr="00503F26" w:rsidRDefault="00762C5B" w:rsidP="00B4730D">
            <w:pPr>
              <w:widowControl/>
              <w:jc w:val="righ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03F2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</w:t>
            </w:r>
          </w:p>
        </w:tc>
      </w:tr>
      <w:tr w:rsidR="00762C5B" w:rsidRPr="00503F26" w:rsidTr="009A1EC1">
        <w:trPr>
          <w:trHeight w:val="323"/>
        </w:trPr>
        <w:tc>
          <w:tcPr>
            <w:tcW w:w="4394" w:type="dxa"/>
            <w:shd w:val="clear" w:color="000000" w:fill="FFFFFF"/>
            <w:noWrap/>
            <w:hideMark/>
          </w:tcPr>
          <w:p w:rsidR="00762C5B" w:rsidRPr="00503F26" w:rsidRDefault="00762C5B" w:rsidP="00B4730D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503F26">
              <w:rPr>
                <w:rFonts w:asciiTheme="minorEastAsia" w:hAnsiTheme="minorEastAsia" w:hint="eastAsia"/>
                <w:bCs/>
                <w:color w:val="000000"/>
                <w:szCs w:val="21"/>
              </w:rPr>
              <w:t>卖出回购金融资产款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762C5B" w:rsidRPr="00503F26" w:rsidRDefault="00762C5B" w:rsidP="00B4730D">
            <w:pPr>
              <w:widowControl/>
              <w:jc w:val="righ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03F2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</w:t>
            </w:r>
          </w:p>
        </w:tc>
      </w:tr>
      <w:tr w:rsidR="00762C5B" w:rsidRPr="00503F26" w:rsidTr="009A1EC1">
        <w:trPr>
          <w:trHeight w:val="323"/>
        </w:trPr>
        <w:tc>
          <w:tcPr>
            <w:tcW w:w="4394" w:type="dxa"/>
            <w:shd w:val="clear" w:color="000000" w:fill="FFFFFF"/>
            <w:noWrap/>
            <w:hideMark/>
          </w:tcPr>
          <w:p w:rsidR="00762C5B" w:rsidRPr="00503F26" w:rsidRDefault="00762C5B" w:rsidP="00B4730D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503F26">
              <w:rPr>
                <w:rFonts w:asciiTheme="minorEastAsia" w:hAnsiTheme="minorEastAsia" w:hint="eastAsia"/>
                <w:bCs/>
                <w:color w:val="000000"/>
                <w:szCs w:val="21"/>
              </w:rPr>
              <w:t>应付证券清算款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762C5B" w:rsidRPr="00503F26" w:rsidRDefault="00762C5B" w:rsidP="00B4730D">
            <w:pPr>
              <w:widowControl/>
              <w:jc w:val="righ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503F2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　</w:t>
            </w:r>
          </w:p>
        </w:tc>
      </w:tr>
      <w:tr w:rsidR="00696032" w:rsidRPr="00503F26" w:rsidTr="009A1EC1">
        <w:trPr>
          <w:trHeight w:val="323"/>
        </w:trPr>
        <w:tc>
          <w:tcPr>
            <w:tcW w:w="4394" w:type="dxa"/>
            <w:shd w:val="clear" w:color="000000" w:fill="FFFFFF"/>
            <w:noWrap/>
            <w:hideMark/>
          </w:tcPr>
          <w:p w:rsidR="00696032" w:rsidRPr="00503F26" w:rsidRDefault="00696032" w:rsidP="00B4730D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503F26">
              <w:rPr>
                <w:rFonts w:asciiTheme="minorEastAsia" w:hAnsiTheme="minorEastAsia" w:hint="eastAsia"/>
                <w:bCs/>
                <w:color w:val="000000"/>
                <w:szCs w:val="21"/>
              </w:rPr>
              <w:t>应付赎回款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696032" w:rsidRPr="00503F26" w:rsidRDefault="0069603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>9.93</w:t>
            </w:r>
          </w:p>
        </w:tc>
      </w:tr>
      <w:tr w:rsidR="00696032" w:rsidRPr="00503F26" w:rsidTr="009A1EC1">
        <w:trPr>
          <w:trHeight w:val="323"/>
        </w:trPr>
        <w:tc>
          <w:tcPr>
            <w:tcW w:w="4394" w:type="dxa"/>
            <w:shd w:val="clear" w:color="000000" w:fill="FFFFFF"/>
            <w:noWrap/>
            <w:hideMark/>
          </w:tcPr>
          <w:p w:rsidR="00696032" w:rsidRPr="00503F26" w:rsidRDefault="00696032" w:rsidP="00B4730D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503F26">
              <w:rPr>
                <w:rFonts w:asciiTheme="minorEastAsia" w:hAnsiTheme="minorEastAsia" w:hint="eastAsia"/>
                <w:bCs/>
                <w:color w:val="000000"/>
                <w:szCs w:val="21"/>
              </w:rPr>
              <w:t>应付管理人报酬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696032" w:rsidRPr="00503F26" w:rsidRDefault="0069603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>224.73</w:t>
            </w:r>
          </w:p>
        </w:tc>
      </w:tr>
      <w:tr w:rsidR="00696032" w:rsidRPr="00503F26" w:rsidTr="009A1EC1">
        <w:trPr>
          <w:trHeight w:val="323"/>
        </w:trPr>
        <w:tc>
          <w:tcPr>
            <w:tcW w:w="4394" w:type="dxa"/>
            <w:shd w:val="clear" w:color="000000" w:fill="FFFFFF"/>
            <w:noWrap/>
            <w:hideMark/>
          </w:tcPr>
          <w:p w:rsidR="00696032" w:rsidRPr="00503F26" w:rsidRDefault="00696032" w:rsidP="00B4730D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503F26">
              <w:rPr>
                <w:rFonts w:asciiTheme="minorEastAsia" w:hAnsiTheme="minorEastAsia" w:hint="eastAsia"/>
                <w:bCs/>
                <w:color w:val="000000"/>
                <w:szCs w:val="21"/>
              </w:rPr>
              <w:t>应付托管费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696032" w:rsidRPr="00503F26" w:rsidRDefault="0069603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>37.46</w:t>
            </w:r>
          </w:p>
        </w:tc>
      </w:tr>
      <w:tr w:rsidR="00696032" w:rsidRPr="00503F26" w:rsidTr="009A1EC1">
        <w:trPr>
          <w:trHeight w:val="323"/>
        </w:trPr>
        <w:tc>
          <w:tcPr>
            <w:tcW w:w="4394" w:type="dxa"/>
            <w:shd w:val="clear" w:color="000000" w:fill="FFFFFF"/>
            <w:noWrap/>
            <w:hideMark/>
          </w:tcPr>
          <w:p w:rsidR="00696032" w:rsidRPr="00503F26" w:rsidRDefault="00696032" w:rsidP="00B4730D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503F26">
              <w:rPr>
                <w:rFonts w:asciiTheme="minorEastAsia" w:hAnsiTheme="minorEastAsia" w:hint="eastAsia"/>
                <w:bCs/>
                <w:color w:val="000000"/>
                <w:szCs w:val="21"/>
              </w:rPr>
              <w:t>应付销售服务费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696032" w:rsidRPr="00503F26" w:rsidRDefault="0069603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>0.27</w:t>
            </w:r>
          </w:p>
        </w:tc>
      </w:tr>
      <w:tr w:rsidR="00696032" w:rsidRPr="00503F26" w:rsidTr="009A1EC1">
        <w:trPr>
          <w:trHeight w:val="323"/>
        </w:trPr>
        <w:tc>
          <w:tcPr>
            <w:tcW w:w="4394" w:type="dxa"/>
            <w:shd w:val="clear" w:color="000000" w:fill="FFFFFF"/>
            <w:noWrap/>
            <w:hideMark/>
          </w:tcPr>
          <w:p w:rsidR="00696032" w:rsidRPr="00503F26" w:rsidRDefault="00696032" w:rsidP="00B4730D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503F26">
              <w:rPr>
                <w:rFonts w:asciiTheme="minorEastAsia" w:hAnsiTheme="minorEastAsia" w:hint="eastAsia"/>
                <w:bCs/>
                <w:color w:val="000000"/>
                <w:szCs w:val="21"/>
              </w:rPr>
              <w:t>应付交易费用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696032" w:rsidRPr="00503F26" w:rsidRDefault="0069603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696032" w:rsidRPr="00503F26" w:rsidTr="009A1EC1">
        <w:trPr>
          <w:trHeight w:val="323"/>
        </w:trPr>
        <w:tc>
          <w:tcPr>
            <w:tcW w:w="4394" w:type="dxa"/>
            <w:shd w:val="clear" w:color="000000" w:fill="FFFFFF"/>
            <w:noWrap/>
            <w:hideMark/>
          </w:tcPr>
          <w:p w:rsidR="00696032" w:rsidRPr="00503F26" w:rsidRDefault="00696032" w:rsidP="00B4730D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503F26">
              <w:rPr>
                <w:rFonts w:asciiTheme="minorEastAsia" w:hAnsiTheme="minorEastAsia" w:hint="eastAsia"/>
                <w:bCs/>
                <w:color w:val="000000"/>
                <w:szCs w:val="21"/>
              </w:rPr>
              <w:t>应付税费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696032" w:rsidRPr="00503F26" w:rsidRDefault="0069603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696032" w:rsidRPr="00503F26" w:rsidTr="009A1EC1">
        <w:trPr>
          <w:trHeight w:val="323"/>
        </w:trPr>
        <w:tc>
          <w:tcPr>
            <w:tcW w:w="4394" w:type="dxa"/>
            <w:shd w:val="clear" w:color="000000" w:fill="FFFFFF"/>
            <w:noWrap/>
            <w:hideMark/>
          </w:tcPr>
          <w:p w:rsidR="00696032" w:rsidRPr="00503F26" w:rsidRDefault="00696032" w:rsidP="00B4730D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503F26">
              <w:rPr>
                <w:rFonts w:asciiTheme="minorEastAsia" w:hAnsiTheme="minorEastAsia" w:hint="eastAsia"/>
                <w:bCs/>
                <w:color w:val="000000"/>
                <w:szCs w:val="21"/>
              </w:rPr>
              <w:t>应付利息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696032" w:rsidRPr="00503F26" w:rsidRDefault="0069603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696032" w:rsidRPr="00503F26" w:rsidTr="009A1EC1">
        <w:trPr>
          <w:trHeight w:val="323"/>
        </w:trPr>
        <w:tc>
          <w:tcPr>
            <w:tcW w:w="4394" w:type="dxa"/>
            <w:shd w:val="clear" w:color="000000" w:fill="FFFFFF"/>
            <w:noWrap/>
            <w:hideMark/>
          </w:tcPr>
          <w:p w:rsidR="00696032" w:rsidRPr="00503F26" w:rsidRDefault="00696032" w:rsidP="00B4730D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503F26">
              <w:rPr>
                <w:rFonts w:asciiTheme="minorEastAsia" w:hAnsiTheme="minorEastAsia" w:hint="eastAsia"/>
                <w:bCs/>
                <w:color w:val="000000"/>
                <w:szCs w:val="21"/>
              </w:rPr>
              <w:t>应付利润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696032" w:rsidRPr="00503F26" w:rsidRDefault="0069603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696032" w:rsidRPr="00503F26" w:rsidTr="009A1EC1">
        <w:trPr>
          <w:trHeight w:val="323"/>
        </w:trPr>
        <w:tc>
          <w:tcPr>
            <w:tcW w:w="4394" w:type="dxa"/>
            <w:shd w:val="clear" w:color="000000" w:fill="FFFFFF"/>
            <w:noWrap/>
            <w:hideMark/>
          </w:tcPr>
          <w:p w:rsidR="00696032" w:rsidRPr="00503F26" w:rsidRDefault="00696032" w:rsidP="00B4730D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503F26">
              <w:rPr>
                <w:rFonts w:asciiTheme="minorEastAsia" w:hAnsiTheme="minorEastAsia" w:hint="eastAsia"/>
                <w:bCs/>
                <w:color w:val="000000"/>
                <w:szCs w:val="21"/>
              </w:rPr>
              <w:t>其他负债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696032" w:rsidRPr="00503F26" w:rsidRDefault="0069603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>54,200.00</w:t>
            </w:r>
          </w:p>
        </w:tc>
      </w:tr>
      <w:tr w:rsidR="00696032" w:rsidRPr="00503F26" w:rsidTr="009A1EC1">
        <w:trPr>
          <w:trHeight w:val="323"/>
        </w:trPr>
        <w:tc>
          <w:tcPr>
            <w:tcW w:w="4394" w:type="dxa"/>
            <w:shd w:val="clear" w:color="000000" w:fill="FFFFFF"/>
            <w:noWrap/>
            <w:hideMark/>
          </w:tcPr>
          <w:p w:rsidR="00696032" w:rsidRPr="00503F26" w:rsidRDefault="00696032" w:rsidP="00B4730D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503F26">
              <w:rPr>
                <w:rFonts w:asciiTheme="minorEastAsia" w:hAnsiTheme="minorEastAsia" w:hint="eastAsia"/>
                <w:bCs/>
                <w:color w:val="000000"/>
                <w:szCs w:val="21"/>
              </w:rPr>
              <w:t>负债合计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696032" w:rsidRPr="00503F26" w:rsidRDefault="00696032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>54,472.39</w:t>
            </w:r>
          </w:p>
        </w:tc>
      </w:tr>
      <w:tr w:rsidR="00762C5B" w:rsidRPr="00503F26" w:rsidTr="009A1EC1">
        <w:trPr>
          <w:trHeight w:val="323"/>
        </w:trPr>
        <w:tc>
          <w:tcPr>
            <w:tcW w:w="4394" w:type="dxa"/>
            <w:shd w:val="clear" w:color="000000" w:fill="FFFFFF"/>
            <w:noWrap/>
            <w:hideMark/>
          </w:tcPr>
          <w:p w:rsidR="00762C5B" w:rsidRPr="00503F26" w:rsidRDefault="00762C5B" w:rsidP="00B4730D"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  <w:r w:rsidRPr="00503F26">
              <w:rPr>
                <w:rFonts w:asciiTheme="minorEastAsia" w:hAnsiTheme="minorEastAsia" w:hint="eastAsia"/>
                <w:b/>
                <w:bCs/>
                <w:color w:val="000000"/>
                <w:szCs w:val="21"/>
              </w:rPr>
              <w:t>所有者权益：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762C5B" w:rsidRPr="00503F26" w:rsidRDefault="00762C5B" w:rsidP="00B4730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F0B06" w:rsidRPr="00503F26" w:rsidTr="009A1EC1">
        <w:trPr>
          <w:trHeight w:val="323"/>
        </w:trPr>
        <w:tc>
          <w:tcPr>
            <w:tcW w:w="4394" w:type="dxa"/>
            <w:shd w:val="clear" w:color="000000" w:fill="FFFFFF"/>
            <w:noWrap/>
            <w:hideMark/>
          </w:tcPr>
          <w:p w:rsidR="001F0B06" w:rsidRPr="00503F26" w:rsidRDefault="001F0B06" w:rsidP="00B4730D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503F26">
              <w:rPr>
                <w:rFonts w:asciiTheme="minorEastAsia" w:hAnsiTheme="minorEastAsia" w:hint="eastAsia"/>
                <w:bCs/>
                <w:color w:val="000000"/>
                <w:szCs w:val="21"/>
              </w:rPr>
              <w:t>实收基金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1F0B06" w:rsidRPr="00503F26" w:rsidRDefault="001F0B0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>1,495,341.09</w:t>
            </w:r>
          </w:p>
        </w:tc>
      </w:tr>
      <w:tr w:rsidR="001F0B06" w:rsidRPr="00503F26" w:rsidTr="009A1EC1">
        <w:trPr>
          <w:trHeight w:val="323"/>
        </w:trPr>
        <w:tc>
          <w:tcPr>
            <w:tcW w:w="4394" w:type="dxa"/>
            <w:shd w:val="clear" w:color="000000" w:fill="FFFFFF"/>
            <w:noWrap/>
            <w:hideMark/>
          </w:tcPr>
          <w:p w:rsidR="001F0B06" w:rsidRPr="00503F26" w:rsidRDefault="001F0B06" w:rsidP="00B4730D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503F26">
              <w:rPr>
                <w:rFonts w:asciiTheme="minorEastAsia" w:hAnsiTheme="minorEastAsia" w:hint="eastAsia"/>
                <w:bCs/>
                <w:color w:val="000000"/>
                <w:szCs w:val="21"/>
              </w:rPr>
              <w:t>未分配利润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1F0B06" w:rsidRPr="00503F26" w:rsidRDefault="001F0B0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>23,919.56</w:t>
            </w:r>
          </w:p>
        </w:tc>
      </w:tr>
      <w:tr w:rsidR="001F0B06" w:rsidRPr="00503F26" w:rsidTr="009A1EC1">
        <w:trPr>
          <w:trHeight w:val="323"/>
        </w:trPr>
        <w:tc>
          <w:tcPr>
            <w:tcW w:w="4394" w:type="dxa"/>
            <w:shd w:val="clear" w:color="000000" w:fill="FFFFFF"/>
            <w:noWrap/>
            <w:hideMark/>
          </w:tcPr>
          <w:p w:rsidR="001F0B06" w:rsidRPr="00503F26" w:rsidRDefault="001F0B06" w:rsidP="00B4730D">
            <w:pPr>
              <w:widowControl/>
              <w:jc w:val="left"/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503F26">
              <w:rPr>
                <w:rFonts w:asciiTheme="minorEastAsia" w:hAnsiTheme="minorEastAsia" w:hint="eastAsia"/>
                <w:bCs/>
                <w:color w:val="000000"/>
                <w:szCs w:val="21"/>
              </w:rPr>
              <w:t>所有者权益合计</w:t>
            </w:r>
          </w:p>
        </w:tc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1F0B06" w:rsidRPr="00503F26" w:rsidRDefault="001F0B06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>1,519,260.65</w:t>
            </w:r>
          </w:p>
        </w:tc>
      </w:tr>
    </w:tbl>
    <w:p w:rsidR="00762C5B" w:rsidRPr="00503F26" w:rsidRDefault="00762C5B" w:rsidP="00762C5B">
      <w:pPr>
        <w:pStyle w:val="a3"/>
        <w:spacing w:line="360" w:lineRule="auto"/>
        <w:rPr>
          <w:sz w:val="21"/>
          <w:szCs w:val="21"/>
        </w:rPr>
      </w:pPr>
    </w:p>
    <w:p w:rsidR="00762C5B" w:rsidRPr="00503F26" w:rsidRDefault="00762C5B" w:rsidP="00762C5B">
      <w:pPr>
        <w:pStyle w:val="a3"/>
        <w:spacing w:line="360" w:lineRule="auto"/>
        <w:rPr>
          <w:sz w:val="21"/>
          <w:szCs w:val="21"/>
        </w:rPr>
      </w:pPr>
      <w:r w:rsidRPr="00503F26">
        <w:rPr>
          <w:rFonts w:hint="eastAsia"/>
          <w:sz w:val="21"/>
          <w:szCs w:val="21"/>
        </w:rPr>
        <w:t>4.2利润表</w:t>
      </w:r>
    </w:p>
    <w:p w:rsidR="00762C5B" w:rsidRPr="00503F26" w:rsidRDefault="00762C5B" w:rsidP="00762C5B">
      <w:pPr>
        <w:spacing w:line="360" w:lineRule="auto"/>
        <w:rPr>
          <w:color w:val="000000"/>
          <w:kern w:val="0"/>
          <w:szCs w:val="21"/>
        </w:rPr>
      </w:pPr>
      <w:r w:rsidRPr="00503F26">
        <w:rPr>
          <w:color w:val="000000"/>
          <w:szCs w:val="21"/>
        </w:rPr>
        <w:t>会计主体：</w:t>
      </w:r>
      <w:r w:rsidR="001F0B06" w:rsidRPr="00503F26">
        <w:rPr>
          <w:rFonts w:ascii="Times New Roman" w:hAnsi="Times New Roman" w:cs="Times New Roman" w:hint="eastAsia"/>
          <w:color w:val="000000" w:themeColor="text1"/>
          <w:szCs w:val="21"/>
        </w:rPr>
        <w:t>国联安鑫盛混合型证券投资基金</w:t>
      </w:r>
    </w:p>
    <w:p w:rsidR="00762C5B" w:rsidRPr="00503F26" w:rsidRDefault="00762C5B" w:rsidP="00762C5B">
      <w:pPr>
        <w:spacing w:line="360" w:lineRule="auto"/>
        <w:rPr>
          <w:color w:val="000000"/>
          <w:kern w:val="0"/>
          <w:szCs w:val="21"/>
        </w:rPr>
      </w:pPr>
      <w:r w:rsidRPr="00503F26">
        <w:rPr>
          <w:color w:val="000000"/>
          <w:szCs w:val="21"/>
        </w:rPr>
        <w:t>本报告期：</w:t>
      </w:r>
      <w:r w:rsidRPr="00503F26">
        <w:rPr>
          <w:color w:val="000000"/>
          <w:kern w:val="0"/>
          <w:szCs w:val="21"/>
        </w:rPr>
        <w:t>201</w:t>
      </w:r>
      <w:r w:rsidRPr="00503F26">
        <w:rPr>
          <w:rFonts w:hint="eastAsia"/>
          <w:color w:val="000000"/>
          <w:kern w:val="0"/>
          <w:szCs w:val="21"/>
        </w:rPr>
        <w:t>8</w:t>
      </w:r>
      <w:r w:rsidRPr="00503F26">
        <w:rPr>
          <w:color w:val="000000"/>
          <w:kern w:val="0"/>
          <w:szCs w:val="21"/>
        </w:rPr>
        <w:t>年</w:t>
      </w:r>
      <w:r w:rsidRPr="00503F26">
        <w:rPr>
          <w:color w:val="000000"/>
          <w:kern w:val="0"/>
          <w:szCs w:val="21"/>
        </w:rPr>
        <w:t>1</w:t>
      </w:r>
      <w:r w:rsidRPr="00503F26">
        <w:rPr>
          <w:color w:val="000000"/>
          <w:kern w:val="0"/>
          <w:szCs w:val="21"/>
        </w:rPr>
        <w:t>月</w:t>
      </w:r>
      <w:r w:rsidRPr="00503F26">
        <w:rPr>
          <w:color w:val="000000"/>
          <w:kern w:val="0"/>
          <w:szCs w:val="21"/>
        </w:rPr>
        <w:t>1</w:t>
      </w:r>
      <w:r w:rsidRPr="00503F26">
        <w:rPr>
          <w:color w:val="000000"/>
          <w:kern w:val="0"/>
          <w:szCs w:val="21"/>
        </w:rPr>
        <w:t>日至</w:t>
      </w:r>
      <w:r w:rsidRPr="00503F26">
        <w:rPr>
          <w:rFonts w:hint="eastAsia"/>
          <w:color w:val="000000"/>
          <w:kern w:val="0"/>
          <w:szCs w:val="21"/>
        </w:rPr>
        <w:t>2018</w:t>
      </w:r>
      <w:r w:rsidRPr="00503F26">
        <w:rPr>
          <w:rFonts w:hint="eastAsia"/>
          <w:color w:val="000000"/>
          <w:kern w:val="0"/>
          <w:szCs w:val="21"/>
        </w:rPr>
        <w:t>年</w:t>
      </w:r>
      <w:r w:rsidR="001F0B06" w:rsidRPr="00503F26">
        <w:rPr>
          <w:rFonts w:hint="eastAsia"/>
          <w:color w:val="000000"/>
          <w:kern w:val="0"/>
          <w:szCs w:val="21"/>
        </w:rPr>
        <w:t>5</w:t>
      </w:r>
      <w:r w:rsidRPr="00503F26">
        <w:rPr>
          <w:rFonts w:hint="eastAsia"/>
          <w:color w:val="000000"/>
          <w:kern w:val="0"/>
          <w:szCs w:val="21"/>
        </w:rPr>
        <w:t>月</w:t>
      </w:r>
      <w:r w:rsidR="001F0B06" w:rsidRPr="00503F26">
        <w:rPr>
          <w:rFonts w:hint="eastAsia"/>
          <w:color w:val="000000"/>
          <w:kern w:val="0"/>
          <w:szCs w:val="21"/>
        </w:rPr>
        <w:t>8</w:t>
      </w:r>
      <w:r w:rsidRPr="00503F26">
        <w:rPr>
          <w:rFonts w:hint="eastAsia"/>
          <w:color w:val="000000"/>
          <w:kern w:val="0"/>
          <w:szCs w:val="21"/>
        </w:rPr>
        <w:t>日（基金最后运作日）</w:t>
      </w:r>
    </w:p>
    <w:p w:rsidR="00762C5B" w:rsidRPr="00503F26" w:rsidRDefault="00762C5B" w:rsidP="00762C5B">
      <w:pPr>
        <w:spacing w:line="360" w:lineRule="auto"/>
        <w:jc w:val="right"/>
        <w:rPr>
          <w:color w:val="000000"/>
          <w:kern w:val="0"/>
          <w:szCs w:val="21"/>
        </w:rPr>
      </w:pPr>
      <w:r w:rsidRPr="00503F26">
        <w:rPr>
          <w:rFonts w:hint="eastAsia"/>
          <w:color w:val="000000"/>
          <w:kern w:val="0"/>
          <w:szCs w:val="21"/>
        </w:rPr>
        <w:t>单位：人民币元</w:t>
      </w:r>
    </w:p>
    <w:tbl>
      <w:tblPr>
        <w:tblW w:w="848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3"/>
        <w:gridCol w:w="2788"/>
      </w:tblGrid>
      <w:tr w:rsidR="00762C5B" w:rsidRPr="00503F26" w:rsidTr="00B4730D">
        <w:trPr>
          <w:trHeight w:val="313"/>
        </w:trPr>
        <w:tc>
          <w:tcPr>
            <w:tcW w:w="5693" w:type="dxa"/>
            <w:shd w:val="clear" w:color="000000" w:fill="FFFFFF"/>
            <w:noWrap/>
            <w:vAlign w:val="center"/>
            <w:hideMark/>
          </w:tcPr>
          <w:p w:rsidR="00762C5B" w:rsidRPr="00503F26" w:rsidRDefault="00762C5B" w:rsidP="00B4730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2788" w:type="dxa"/>
            <w:shd w:val="clear" w:color="000000" w:fill="FFFFFF"/>
            <w:noWrap/>
            <w:vAlign w:val="center"/>
            <w:hideMark/>
          </w:tcPr>
          <w:p w:rsidR="00762C5B" w:rsidRPr="00503F26" w:rsidRDefault="00762C5B" w:rsidP="00B4730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本期</w:t>
            </w:r>
          </w:p>
          <w:p w:rsidR="00762C5B" w:rsidRPr="00503F26" w:rsidRDefault="00762C5B" w:rsidP="00B4730D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2018年1月1日至</w:t>
            </w:r>
            <w:r w:rsidR="001F0B06" w:rsidRPr="00503F2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2018年5月8日</w:t>
            </w:r>
            <w:r w:rsidRPr="00503F2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（基金最后运作日）</w:t>
            </w:r>
          </w:p>
        </w:tc>
      </w:tr>
      <w:tr w:rsidR="00CD3BC4" w:rsidRPr="00503F26" w:rsidTr="00B4730D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CD3BC4" w:rsidRPr="00503F26" w:rsidRDefault="00CD3BC4" w:rsidP="00B473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一、收入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CD3BC4" w:rsidRPr="00503F26" w:rsidRDefault="00CD3BC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>82,384.40</w:t>
            </w:r>
          </w:p>
        </w:tc>
      </w:tr>
      <w:tr w:rsidR="00CD3BC4" w:rsidRPr="00503F26" w:rsidTr="00B4730D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CD3BC4" w:rsidRPr="00503F26" w:rsidRDefault="00CD3BC4" w:rsidP="00B473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1、利息收入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CD3BC4" w:rsidRPr="00503F26" w:rsidRDefault="00CD3BC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>1,275,556.81</w:t>
            </w:r>
          </w:p>
        </w:tc>
      </w:tr>
      <w:tr w:rsidR="00CD3BC4" w:rsidRPr="00503F26" w:rsidTr="00B4730D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CD3BC4" w:rsidRPr="00503F26" w:rsidRDefault="00CD3BC4" w:rsidP="00B473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其中：存款利息收入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CD3BC4" w:rsidRPr="00503F26" w:rsidRDefault="00CD3BC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>54,526.06</w:t>
            </w:r>
          </w:p>
        </w:tc>
      </w:tr>
      <w:tr w:rsidR="00CD3BC4" w:rsidRPr="00503F26" w:rsidTr="00B4730D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CD3BC4" w:rsidRPr="00503F26" w:rsidRDefault="00CD3BC4" w:rsidP="00B473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债券利息收入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CD3BC4" w:rsidRPr="00503F26" w:rsidRDefault="00CD3BC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>1,207,968.42</w:t>
            </w:r>
          </w:p>
        </w:tc>
      </w:tr>
      <w:tr w:rsidR="00CD3BC4" w:rsidRPr="00503F26" w:rsidTr="00B4730D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CD3BC4" w:rsidRPr="00503F26" w:rsidRDefault="00CD3BC4" w:rsidP="00B473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资产支持证券利息收入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CD3BC4" w:rsidRPr="00503F26" w:rsidRDefault="00CD3BC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>13,062.33</w:t>
            </w:r>
          </w:p>
        </w:tc>
      </w:tr>
      <w:tr w:rsidR="00CD3BC4" w:rsidRPr="00503F26" w:rsidTr="00B4730D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CD3BC4" w:rsidRPr="00503F26" w:rsidRDefault="00CD3BC4" w:rsidP="00B473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买入返售金融资产收入</w:t>
            </w:r>
          </w:p>
        </w:tc>
        <w:tc>
          <w:tcPr>
            <w:tcW w:w="2788" w:type="dxa"/>
            <w:shd w:val="clear" w:color="000000" w:fill="FFFFFF"/>
            <w:noWrap/>
            <w:vAlign w:val="bottom"/>
          </w:tcPr>
          <w:p w:rsidR="00CD3BC4" w:rsidRPr="00503F26" w:rsidRDefault="00CD3BC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D3BC4" w:rsidRPr="00503F26" w:rsidTr="00B4730D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CD3BC4" w:rsidRPr="00503F26" w:rsidRDefault="00CD3BC4" w:rsidP="00B473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2、投资收益（损失以"-"填列）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CD3BC4" w:rsidRPr="00503F26" w:rsidRDefault="00CD3BC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>-1,574,244.10</w:t>
            </w:r>
          </w:p>
        </w:tc>
      </w:tr>
      <w:tr w:rsidR="00CD3BC4" w:rsidRPr="00503F26" w:rsidTr="00B4730D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CD3BC4" w:rsidRPr="00503F26" w:rsidRDefault="00CD3BC4" w:rsidP="00B473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其中：股票投资收益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CD3BC4" w:rsidRPr="00503F26" w:rsidRDefault="00CD3BC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>1,245,775.47</w:t>
            </w:r>
          </w:p>
        </w:tc>
      </w:tr>
      <w:tr w:rsidR="008D31EF" w:rsidRPr="00503F26" w:rsidTr="00B4730D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8D31EF" w:rsidRPr="00503F26" w:rsidRDefault="008D31EF" w:rsidP="00B473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债券投资收益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8D31EF" w:rsidRPr="00503F26" w:rsidRDefault="008D31E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>-2,815,285.09</w:t>
            </w:r>
          </w:p>
        </w:tc>
      </w:tr>
      <w:tr w:rsidR="008D31EF" w:rsidRPr="00503F26" w:rsidTr="00B4730D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8D31EF" w:rsidRPr="00503F26" w:rsidRDefault="008D31EF" w:rsidP="00B473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资产支持证券投资收益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8D31EF" w:rsidRPr="00503F26" w:rsidRDefault="008D31E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>-4,734.48</w:t>
            </w:r>
          </w:p>
        </w:tc>
      </w:tr>
      <w:tr w:rsidR="00762C5B" w:rsidRPr="00503F26" w:rsidTr="00B4730D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762C5B" w:rsidRPr="00503F26" w:rsidRDefault="00762C5B" w:rsidP="00B473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基金投资收益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762C5B" w:rsidRPr="00503F26" w:rsidRDefault="00762C5B" w:rsidP="00B4730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2C5B" w:rsidRPr="00503F26" w:rsidTr="00B4730D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762C5B" w:rsidRPr="00503F26" w:rsidRDefault="00762C5B" w:rsidP="00B473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权证投资收益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762C5B" w:rsidRPr="00503F26" w:rsidRDefault="00762C5B" w:rsidP="00B4730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2C5B" w:rsidRPr="00503F26" w:rsidTr="00B4730D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762C5B" w:rsidRPr="00503F26" w:rsidRDefault="00762C5B" w:rsidP="00B473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衍生工具收益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762C5B" w:rsidRPr="00503F26" w:rsidRDefault="00762C5B" w:rsidP="00B4730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62C5B" w:rsidRPr="00503F26" w:rsidTr="00B4730D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762C5B" w:rsidRPr="00503F26" w:rsidRDefault="00762C5B" w:rsidP="00B473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股利收益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762C5B" w:rsidRPr="00503F26" w:rsidRDefault="00762C5B" w:rsidP="00B4730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762C5B" w:rsidRPr="00503F26" w:rsidTr="00B4730D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762C5B" w:rsidRPr="00503F26" w:rsidRDefault="00762C5B" w:rsidP="00B473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3、公允价值变动损益（损失以"-"填列）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762C5B" w:rsidRPr="00503F26" w:rsidRDefault="008D31EF" w:rsidP="008D31EF">
            <w:pPr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3F26">
              <w:rPr>
                <w:rFonts w:hint="eastAsia"/>
                <w:color w:val="000000"/>
                <w:sz w:val="22"/>
              </w:rPr>
              <w:t>381,065.64</w:t>
            </w:r>
          </w:p>
        </w:tc>
      </w:tr>
      <w:tr w:rsidR="00762C5B" w:rsidRPr="00503F26" w:rsidTr="00B4730D">
        <w:trPr>
          <w:trHeight w:val="282"/>
        </w:trPr>
        <w:tc>
          <w:tcPr>
            <w:tcW w:w="5693" w:type="dxa"/>
            <w:shd w:val="clear" w:color="000000" w:fill="FFFFFF"/>
            <w:noWrap/>
          </w:tcPr>
          <w:p w:rsidR="00762C5B" w:rsidRPr="00503F26" w:rsidRDefault="00762C5B" w:rsidP="00B473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/>
                <w:color w:val="000000"/>
                <w:szCs w:val="21"/>
              </w:rPr>
              <w:t>4.汇兑收益（损失以“</w:t>
            </w:r>
            <w:r w:rsidRPr="00503F2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-</w:t>
            </w:r>
            <w:r w:rsidRPr="00503F26">
              <w:rPr>
                <w:rFonts w:asciiTheme="minorEastAsia" w:hAnsiTheme="minorEastAsia"/>
                <w:color w:val="000000"/>
                <w:szCs w:val="21"/>
              </w:rPr>
              <w:t>”号填列）</w:t>
            </w:r>
          </w:p>
        </w:tc>
        <w:tc>
          <w:tcPr>
            <w:tcW w:w="2788" w:type="dxa"/>
            <w:shd w:val="clear" w:color="000000" w:fill="FFFFFF"/>
            <w:noWrap/>
            <w:vAlign w:val="bottom"/>
          </w:tcPr>
          <w:p w:rsidR="00762C5B" w:rsidRPr="00503F26" w:rsidRDefault="00762C5B" w:rsidP="00B4730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D31EF" w:rsidRPr="00503F26" w:rsidTr="00B4730D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8D31EF" w:rsidRPr="00503F26" w:rsidRDefault="008D31EF" w:rsidP="00B473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/>
                <w:color w:val="000000"/>
                <w:szCs w:val="21"/>
              </w:rPr>
              <w:t>5.其他收入（损失以“-”号填列）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8D31EF" w:rsidRPr="00503F26" w:rsidRDefault="008D31E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>6.05</w:t>
            </w:r>
          </w:p>
        </w:tc>
      </w:tr>
      <w:tr w:rsidR="008D31EF" w:rsidRPr="00503F26" w:rsidTr="00B4730D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8D31EF" w:rsidRPr="00503F26" w:rsidRDefault="008D31EF" w:rsidP="00B473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/>
                <w:b/>
                <w:color w:val="000000"/>
                <w:szCs w:val="21"/>
              </w:rPr>
              <w:t>减：二、费用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8D31EF" w:rsidRPr="00503F26" w:rsidRDefault="008D31E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>352,927.52</w:t>
            </w:r>
          </w:p>
        </w:tc>
      </w:tr>
      <w:tr w:rsidR="008D31EF" w:rsidRPr="00503F26" w:rsidTr="00B4730D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8D31EF" w:rsidRPr="00503F26" w:rsidRDefault="008D31EF" w:rsidP="00B473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1、管理人报酬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8D31EF" w:rsidRPr="00503F26" w:rsidRDefault="008D31E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>108,075.25</w:t>
            </w:r>
          </w:p>
        </w:tc>
      </w:tr>
      <w:tr w:rsidR="008D31EF" w:rsidRPr="00503F26" w:rsidTr="00B4730D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8D31EF" w:rsidRPr="00503F26" w:rsidRDefault="008D31EF" w:rsidP="00B473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2、托管费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8D31EF" w:rsidRPr="00503F26" w:rsidRDefault="008D31E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>18,012.53</w:t>
            </w:r>
          </w:p>
        </w:tc>
      </w:tr>
      <w:tr w:rsidR="008D31EF" w:rsidRPr="00503F26" w:rsidTr="00B4730D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8D31EF" w:rsidRPr="00503F26" w:rsidRDefault="008D31EF" w:rsidP="00B473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3、销售服务费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8D31EF" w:rsidRPr="00503F26" w:rsidRDefault="008D31E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>3.87</w:t>
            </w:r>
          </w:p>
        </w:tc>
      </w:tr>
      <w:tr w:rsidR="008D31EF" w:rsidRPr="00503F26" w:rsidTr="00B4730D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8D31EF" w:rsidRPr="00503F26" w:rsidRDefault="008D31EF" w:rsidP="00B473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4、交易费用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8D31EF" w:rsidRPr="00503F26" w:rsidRDefault="008D31E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>25,789.68</w:t>
            </w:r>
          </w:p>
        </w:tc>
      </w:tr>
      <w:tr w:rsidR="008D31EF" w:rsidRPr="00503F26" w:rsidTr="00B4730D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8D31EF" w:rsidRPr="00503F26" w:rsidRDefault="008D31EF" w:rsidP="00B473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5、利息支出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8D31EF" w:rsidRPr="00503F26" w:rsidRDefault="008D31E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>122,643.07</w:t>
            </w:r>
          </w:p>
        </w:tc>
      </w:tr>
      <w:tr w:rsidR="008D31EF" w:rsidRPr="00503F26" w:rsidTr="00B4730D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8D31EF" w:rsidRPr="00503F26" w:rsidRDefault="008D31EF" w:rsidP="00B473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其中：卖出回购金融资产支出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8D31EF" w:rsidRPr="00503F26" w:rsidRDefault="008D31E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>122,643.07</w:t>
            </w:r>
          </w:p>
        </w:tc>
      </w:tr>
      <w:tr w:rsidR="008D31EF" w:rsidRPr="00503F26" w:rsidTr="00B4730D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8D31EF" w:rsidRPr="00503F26" w:rsidRDefault="008D31EF" w:rsidP="00B473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6、其他费用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8D31EF" w:rsidRPr="00503F26" w:rsidRDefault="008D31E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>78,403.12</w:t>
            </w:r>
          </w:p>
        </w:tc>
      </w:tr>
      <w:tr w:rsidR="008D31EF" w:rsidRPr="00503F26" w:rsidTr="00B4730D">
        <w:trPr>
          <w:trHeight w:val="297"/>
        </w:trPr>
        <w:tc>
          <w:tcPr>
            <w:tcW w:w="5693" w:type="dxa"/>
            <w:shd w:val="clear" w:color="000000" w:fill="FFFFFF"/>
            <w:noWrap/>
            <w:hideMark/>
          </w:tcPr>
          <w:p w:rsidR="008D31EF" w:rsidRPr="00503F26" w:rsidRDefault="008D31EF" w:rsidP="00B473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/>
                <w:b/>
                <w:color w:val="000000"/>
                <w:szCs w:val="21"/>
              </w:rPr>
              <w:t>三、利润总额（亏损总额以“-”号填列）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8D31EF" w:rsidRPr="00503F26" w:rsidRDefault="008D31E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>-270,543.12</w:t>
            </w:r>
          </w:p>
        </w:tc>
      </w:tr>
      <w:tr w:rsidR="008D31EF" w:rsidRPr="00503F26" w:rsidTr="00B4730D">
        <w:trPr>
          <w:trHeight w:val="297"/>
        </w:trPr>
        <w:tc>
          <w:tcPr>
            <w:tcW w:w="5693" w:type="dxa"/>
            <w:shd w:val="clear" w:color="000000" w:fill="FFFFFF"/>
            <w:noWrap/>
          </w:tcPr>
          <w:p w:rsidR="008D31EF" w:rsidRPr="00503F26" w:rsidRDefault="008D31EF" w:rsidP="00B473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减：所得税费用</w:t>
            </w:r>
          </w:p>
        </w:tc>
        <w:tc>
          <w:tcPr>
            <w:tcW w:w="2788" w:type="dxa"/>
            <w:shd w:val="clear" w:color="000000" w:fill="FFFFFF"/>
            <w:noWrap/>
            <w:vAlign w:val="bottom"/>
          </w:tcPr>
          <w:p w:rsidR="008D31EF" w:rsidRPr="00503F26" w:rsidRDefault="008D31E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D31EF" w:rsidRPr="00503F26" w:rsidTr="00B4730D">
        <w:trPr>
          <w:trHeight w:val="297"/>
        </w:trPr>
        <w:tc>
          <w:tcPr>
            <w:tcW w:w="5693" w:type="dxa"/>
            <w:shd w:val="clear" w:color="000000" w:fill="FFFFFF"/>
            <w:noWrap/>
          </w:tcPr>
          <w:p w:rsidR="008D31EF" w:rsidRPr="00503F26" w:rsidRDefault="008D31EF" w:rsidP="00B4730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03F26">
              <w:rPr>
                <w:rFonts w:asciiTheme="minorEastAsia" w:hAnsiTheme="minorEastAsia"/>
                <w:b/>
                <w:color w:val="000000"/>
                <w:szCs w:val="21"/>
              </w:rPr>
              <w:t>四、净利润（净亏损以“-”号填列）</w:t>
            </w:r>
          </w:p>
        </w:tc>
        <w:tc>
          <w:tcPr>
            <w:tcW w:w="2788" w:type="dxa"/>
            <w:shd w:val="clear" w:color="000000" w:fill="FFFFFF"/>
            <w:noWrap/>
            <w:vAlign w:val="bottom"/>
          </w:tcPr>
          <w:p w:rsidR="008D31EF" w:rsidRPr="00503F26" w:rsidRDefault="008D31EF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03F26">
              <w:rPr>
                <w:rFonts w:hint="eastAsia"/>
                <w:color w:val="000000"/>
                <w:sz w:val="22"/>
              </w:rPr>
              <w:t>-270,543.12</w:t>
            </w:r>
          </w:p>
        </w:tc>
      </w:tr>
    </w:tbl>
    <w:p w:rsidR="00762C5B" w:rsidRPr="00503F26" w:rsidRDefault="00762C5B" w:rsidP="00762C5B">
      <w:pPr>
        <w:spacing w:line="360" w:lineRule="auto"/>
        <w:ind w:firstLineChars="200" w:firstLine="420"/>
        <w:jc w:val="left"/>
        <w:rPr>
          <w:color w:val="000000"/>
          <w:kern w:val="0"/>
          <w:szCs w:val="21"/>
        </w:rPr>
      </w:pPr>
      <w:r w:rsidRPr="00503F26">
        <w:rPr>
          <w:rFonts w:hint="eastAsia"/>
          <w:color w:val="000000"/>
          <w:kern w:val="0"/>
          <w:szCs w:val="21"/>
        </w:rPr>
        <w:t>注：</w:t>
      </w:r>
      <w:r w:rsidRPr="00503F26">
        <w:rPr>
          <w:color w:val="000000"/>
          <w:kern w:val="0"/>
          <w:szCs w:val="21"/>
        </w:rPr>
        <w:t>本报告期的基金财务会计报告经毕马威华振会计师事务所审计，注册会计师王国蓓、张楠签字出具了</w:t>
      </w:r>
      <w:r w:rsidRPr="00503F26">
        <w:rPr>
          <w:rFonts w:hint="eastAsia"/>
          <w:color w:val="000000"/>
          <w:kern w:val="0"/>
          <w:szCs w:val="21"/>
        </w:rPr>
        <w:t>毕马威华振审字第</w:t>
      </w:r>
      <w:r w:rsidR="00D2591A" w:rsidRPr="00503F26">
        <w:rPr>
          <w:rFonts w:hint="eastAsia"/>
          <w:color w:val="000000"/>
          <w:kern w:val="0"/>
          <w:szCs w:val="21"/>
        </w:rPr>
        <w:t>1802903</w:t>
      </w:r>
      <w:r w:rsidRPr="00503F26">
        <w:rPr>
          <w:rFonts w:hint="eastAsia"/>
          <w:color w:val="000000"/>
          <w:kern w:val="0"/>
          <w:szCs w:val="21"/>
        </w:rPr>
        <w:t>号</w:t>
      </w:r>
      <w:r w:rsidRPr="00503F26">
        <w:rPr>
          <w:color w:val="000000"/>
          <w:kern w:val="0"/>
          <w:szCs w:val="21"/>
        </w:rPr>
        <w:t>标准无保留意见的审计报告。</w:t>
      </w:r>
    </w:p>
    <w:p w:rsidR="00762C5B" w:rsidRPr="00503F26" w:rsidRDefault="00762C5B" w:rsidP="00762C5B">
      <w:pPr>
        <w:spacing w:line="360" w:lineRule="auto"/>
        <w:rPr>
          <w:color w:val="000000"/>
          <w:kern w:val="0"/>
          <w:szCs w:val="21"/>
        </w:rPr>
      </w:pPr>
    </w:p>
    <w:p w:rsidR="00762C5B" w:rsidRPr="00503F26" w:rsidRDefault="00762C5B" w:rsidP="00762C5B">
      <w:pPr>
        <w:pStyle w:val="a3"/>
        <w:spacing w:line="360" w:lineRule="auto"/>
        <w:rPr>
          <w:sz w:val="21"/>
          <w:szCs w:val="21"/>
        </w:rPr>
      </w:pPr>
    </w:p>
    <w:p w:rsidR="00762C5B" w:rsidRPr="00503F26" w:rsidRDefault="00762C5B" w:rsidP="00762C5B">
      <w:pPr>
        <w:pStyle w:val="a3"/>
        <w:spacing w:line="360" w:lineRule="auto"/>
        <w:jc w:val="center"/>
        <w:rPr>
          <w:sz w:val="21"/>
          <w:szCs w:val="21"/>
        </w:rPr>
      </w:pPr>
      <w:r w:rsidRPr="00503F26">
        <w:rPr>
          <w:b/>
          <w:bCs/>
          <w:color w:val="000000"/>
          <w:sz w:val="21"/>
          <w:szCs w:val="21"/>
        </w:rPr>
        <w:t>§</w:t>
      </w:r>
      <w:r w:rsidRPr="00503F26">
        <w:rPr>
          <w:rFonts w:hint="eastAsia"/>
          <w:b/>
          <w:bCs/>
          <w:color w:val="000000"/>
          <w:sz w:val="21"/>
          <w:szCs w:val="21"/>
        </w:rPr>
        <w:t>5</w:t>
      </w:r>
      <w:r w:rsidRPr="00503F26">
        <w:rPr>
          <w:rFonts w:hint="eastAsia"/>
          <w:sz w:val="21"/>
          <w:szCs w:val="21"/>
        </w:rPr>
        <w:t>基金财产分配</w:t>
      </w:r>
    </w:p>
    <w:p w:rsidR="00762C5B" w:rsidRPr="00503F26" w:rsidRDefault="00762C5B" w:rsidP="00762C5B">
      <w:pPr>
        <w:pStyle w:val="a3"/>
        <w:spacing w:line="360" w:lineRule="auto"/>
        <w:jc w:val="center"/>
        <w:rPr>
          <w:sz w:val="21"/>
          <w:szCs w:val="21"/>
        </w:rPr>
      </w:pPr>
    </w:p>
    <w:p w:rsidR="00762C5B" w:rsidRPr="00503F26" w:rsidRDefault="00762C5B" w:rsidP="00762C5B">
      <w:pPr>
        <w:pStyle w:val="a3"/>
        <w:spacing w:line="360" w:lineRule="auto"/>
        <w:ind w:firstLineChars="200" w:firstLine="420"/>
        <w:rPr>
          <w:sz w:val="21"/>
          <w:szCs w:val="21"/>
        </w:rPr>
      </w:pPr>
      <w:r w:rsidRPr="00503F26">
        <w:rPr>
          <w:rFonts w:hint="eastAsia"/>
          <w:sz w:val="21"/>
          <w:szCs w:val="21"/>
        </w:rPr>
        <w:t>根据本基金基金合同的约定，本基金于2018年</w:t>
      </w:r>
      <w:r w:rsidR="000207F2" w:rsidRPr="00503F26">
        <w:rPr>
          <w:rFonts w:hint="eastAsia"/>
          <w:sz w:val="21"/>
          <w:szCs w:val="21"/>
        </w:rPr>
        <w:t>5</w:t>
      </w:r>
      <w:r w:rsidRPr="00503F26">
        <w:rPr>
          <w:rFonts w:hint="eastAsia"/>
          <w:sz w:val="21"/>
          <w:szCs w:val="21"/>
        </w:rPr>
        <w:t>月</w:t>
      </w:r>
      <w:r w:rsidR="000207F2" w:rsidRPr="00503F26">
        <w:rPr>
          <w:rFonts w:hint="eastAsia"/>
          <w:sz w:val="21"/>
          <w:szCs w:val="21"/>
        </w:rPr>
        <w:t>9</w:t>
      </w:r>
      <w:r w:rsidRPr="00503F26">
        <w:rPr>
          <w:rFonts w:hint="eastAsia"/>
          <w:sz w:val="21"/>
          <w:szCs w:val="21"/>
        </w:rPr>
        <w:t>日进入清算期。</w:t>
      </w:r>
    </w:p>
    <w:p w:rsidR="00762C5B" w:rsidRPr="00503F26" w:rsidRDefault="00762C5B" w:rsidP="00762C5B">
      <w:pPr>
        <w:pStyle w:val="a3"/>
        <w:spacing w:line="360" w:lineRule="auto"/>
        <w:ind w:firstLineChars="200" w:firstLine="420"/>
        <w:rPr>
          <w:sz w:val="21"/>
          <w:szCs w:val="21"/>
        </w:rPr>
      </w:pPr>
      <w:r w:rsidRPr="00503F26">
        <w:rPr>
          <w:rFonts w:hint="eastAsia"/>
          <w:sz w:val="21"/>
          <w:szCs w:val="21"/>
        </w:rPr>
        <w:t>本基金的清算报表是在非持续经营的前提下参考《企业会计准则》及《证券投资基金会计核算业务指引》的有关规定编制的。自本基金最后运作日起，资产负债按清算价格计价。由于报告性质所致，本清算报表并无比较期间的相关数据列示。</w:t>
      </w:r>
    </w:p>
    <w:p w:rsidR="00762C5B" w:rsidRPr="00503F26" w:rsidRDefault="00762C5B" w:rsidP="00762C5B">
      <w:pPr>
        <w:pStyle w:val="a3"/>
        <w:spacing w:line="360" w:lineRule="auto"/>
        <w:ind w:firstLineChars="200" w:firstLine="420"/>
        <w:rPr>
          <w:sz w:val="21"/>
          <w:szCs w:val="21"/>
        </w:rPr>
      </w:pPr>
      <w:r w:rsidRPr="00503F26">
        <w:rPr>
          <w:rFonts w:hint="eastAsia"/>
          <w:sz w:val="21"/>
          <w:szCs w:val="21"/>
        </w:rPr>
        <w:t>自</w:t>
      </w:r>
      <w:r w:rsidR="00F752C9" w:rsidRPr="00503F26">
        <w:rPr>
          <w:rFonts w:hint="eastAsia"/>
          <w:sz w:val="21"/>
          <w:szCs w:val="21"/>
        </w:rPr>
        <w:t>2018年</w:t>
      </w:r>
      <w:r w:rsidR="000207F2" w:rsidRPr="00503F26">
        <w:rPr>
          <w:rFonts w:hint="eastAsia"/>
          <w:sz w:val="21"/>
          <w:szCs w:val="21"/>
        </w:rPr>
        <w:t>5</w:t>
      </w:r>
      <w:r w:rsidR="00F752C9" w:rsidRPr="00503F26">
        <w:rPr>
          <w:rFonts w:hint="eastAsia"/>
          <w:sz w:val="21"/>
          <w:szCs w:val="21"/>
        </w:rPr>
        <w:t>月</w:t>
      </w:r>
      <w:r w:rsidR="000207F2" w:rsidRPr="00503F26">
        <w:rPr>
          <w:rFonts w:hint="eastAsia"/>
          <w:sz w:val="21"/>
          <w:szCs w:val="21"/>
        </w:rPr>
        <w:t>9</w:t>
      </w:r>
      <w:r w:rsidR="00F752C9" w:rsidRPr="00503F26">
        <w:rPr>
          <w:rFonts w:hint="eastAsia"/>
          <w:sz w:val="21"/>
          <w:szCs w:val="21"/>
        </w:rPr>
        <w:t>日</w:t>
      </w:r>
      <w:r w:rsidRPr="00503F26">
        <w:rPr>
          <w:rFonts w:hint="eastAsia"/>
          <w:sz w:val="21"/>
          <w:szCs w:val="21"/>
        </w:rPr>
        <w:t>至</w:t>
      </w:r>
      <w:r w:rsidR="00F752C9" w:rsidRPr="00503F26">
        <w:rPr>
          <w:rFonts w:hint="eastAsia"/>
          <w:sz w:val="21"/>
          <w:szCs w:val="21"/>
        </w:rPr>
        <w:t>2018年</w:t>
      </w:r>
      <w:r w:rsidR="009B7EBA" w:rsidRPr="00503F26">
        <w:rPr>
          <w:rFonts w:hint="eastAsia"/>
          <w:sz w:val="21"/>
          <w:szCs w:val="21"/>
        </w:rPr>
        <w:t>5</w:t>
      </w:r>
      <w:r w:rsidR="00F752C9" w:rsidRPr="00503F26">
        <w:rPr>
          <w:rFonts w:hint="eastAsia"/>
          <w:sz w:val="21"/>
          <w:szCs w:val="21"/>
        </w:rPr>
        <w:t>月2</w:t>
      </w:r>
      <w:r w:rsidR="009B7EBA" w:rsidRPr="00503F26">
        <w:rPr>
          <w:rFonts w:hint="eastAsia"/>
          <w:sz w:val="21"/>
          <w:szCs w:val="21"/>
        </w:rPr>
        <w:t>5</w:t>
      </w:r>
      <w:r w:rsidR="00F752C9" w:rsidRPr="00503F26">
        <w:rPr>
          <w:rFonts w:hint="eastAsia"/>
          <w:sz w:val="21"/>
          <w:szCs w:val="21"/>
        </w:rPr>
        <w:t>日</w:t>
      </w:r>
      <w:r w:rsidRPr="00503F26">
        <w:rPr>
          <w:rFonts w:hint="eastAsia"/>
          <w:sz w:val="21"/>
          <w:szCs w:val="21"/>
        </w:rPr>
        <w:t>止的清算期间，基金财产清算小组对本基金的资产、负债进行清算，全部清算工作按清算原则和清算手续进行。具体清算情况如下：</w:t>
      </w:r>
    </w:p>
    <w:p w:rsidR="00762C5B" w:rsidRPr="00503F26" w:rsidRDefault="00762C5B" w:rsidP="00762C5B">
      <w:pPr>
        <w:pStyle w:val="a3"/>
        <w:spacing w:line="360" w:lineRule="auto"/>
        <w:rPr>
          <w:b/>
          <w:sz w:val="21"/>
          <w:szCs w:val="21"/>
        </w:rPr>
      </w:pPr>
      <w:r w:rsidRPr="00503F26">
        <w:rPr>
          <w:rFonts w:hint="eastAsia"/>
          <w:b/>
          <w:sz w:val="21"/>
          <w:szCs w:val="21"/>
        </w:rPr>
        <w:t xml:space="preserve">　　</w:t>
      </w:r>
      <w:r w:rsidRPr="00503F26">
        <w:rPr>
          <w:b/>
          <w:sz w:val="21"/>
          <w:szCs w:val="21"/>
        </w:rPr>
        <w:t>5.1</w:t>
      </w:r>
      <w:r w:rsidRPr="00503F26">
        <w:rPr>
          <w:rFonts w:hint="eastAsia"/>
          <w:b/>
          <w:sz w:val="21"/>
          <w:szCs w:val="21"/>
        </w:rPr>
        <w:t>资产处置情况</w:t>
      </w:r>
    </w:p>
    <w:p w:rsidR="00762C5B" w:rsidRPr="00503F26" w:rsidRDefault="00762C5B" w:rsidP="00762C5B">
      <w:pPr>
        <w:spacing w:line="360" w:lineRule="auto"/>
        <w:ind w:firstLine="480"/>
        <w:jc w:val="left"/>
        <w:rPr>
          <w:rFonts w:ascii="宋体" w:hAnsi="宋体"/>
          <w:szCs w:val="21"/>
        </w:rPr>
      </w:pPr>
      <w:r w:rsidRPr="00503F26">
        <w:rPr>
          <w:rFonts w:ascii="宋体" w:eastAsia="宋体" w:hAnsi="宋体" w:cs="宋体"/>
          <w:kern w:val="0"/>
          <w:szCs w:val="21"/>
        </w:rPr>
        <w:t>5.1.1.</w:t>
      </w:r>
      <w:r w:rsidRPr="00503F26">
        <w:rPr>
          <w:rFonts w:ascii="宋体" w:hAnsi="宋体" w:hint="eastAsia"/>
          <w:szCs w:val="21"/>
        </w:rPr>
        <w:t>本基金最后运作日银行存款余额为人民币</w:t>
      </w:r>
      <w:r w:rsidR="00A55708" w:rsidRPr="00503F26">
        <w:rPr>
          <w:rFonts w:ascii="宋体" w:eastAsia="宋体" w:hAnsi="宋体" w:cs="宋体"/>
          <w:color w:val="000000"/>
          <w:kern w:val="0"/>
          <w:sz w:val="22"/>
        </w:rPr>
        <w:t>212</w:t>
      </w:r>
      <w:r w:rsidR="00A55708" w:rsidRPr="00503F26">
        <w:rPr>
          <w:rFonts w:ascii="宋体" w:eastAsia="宋体" w:hAnsi="宋体" w:cs="宋体" w:hint="eastAsia"/>
          <w:color w:val="000000"/>
          <w:kern w:val="0"/>
          <w:sz w:val="22"/>
        </w:rPr>
        <w:t>,</w:t>
      </w:r>
      <w:r w:rsidR="00A55708" w:rsidRPr="00503F26">
        <w:rPr>
          <w:rFonts w:ascii="宋体" w:eastAsia="宋体" w:hAnsi="宋体" w:cs="宋体"/>
          <w:color w:val="000000"/>
          <w:kern w:val="0"/>
          <w:sz w:val="22"/>
        </w:rPr>
        <w:t>795.68</w:t>
      </w:r>
      <w:r w:rsidRPr="00503F26">
        <w:rPr>
          <w:rFonts w:ascii="宋体" w:hAnsi="宋体" w:hint="eastAsia"/>
          <w:szCs w:val="21"/>
        </w:rPr>
        <w:t>元，清算期间银行存款净流</w:t>
      </w:r>
      <w:r w:rsidR="00A55708" w:rsidRPr="00503F26">
        <w:rPr>
          <w:rFonts w:ascii="宋体" w:hAnsi="宋体" w:hint="eastAsia"/>
          <w:szCs w:val="21"/>
        </w:rPr>
        <w:t>入</w:t>
      </w:r>
      <w:r w:rsidRPr="00503F26">
        <w:rPr>
          <w:rFonts w:ascii="宋体" w:hAnsi="宋体" w:hint="eastAsia"/>
          <w:szCs w:val="21"/>
        </w:rPr>
        <w:t>人民币</w:t>
      </w:r>
      <w:r w:rsidR="00A55708" w:rsidRPr="00503F26">
        <w:rPr>
          <w:rFonts w:ascii="宋体" w:hAnsi="宋体" w:hint="eastAsia"/>
          <w:szCs w:val="21"/>
        </w:rPr>
        <w:t>1,313,450.71</w:t>
      </w:r>
      <w:r w:rsidRPr="00503F26">
        <w:rPr>
          <w:rFonts w:ascii="宋体" w:hAnsi="宋体" w:hint="eastAsia"/>
          <w:szCs w:val="21"/>
        </w:rPr>
        <w:t>元，于清算结束日银行存款余额为人民币</w:t>
      </w:r>
      <w:r w:rsidR="00A55708" w:rsidRPr="00503F26">
        <w:rPr>
          <w:rFonts w:ascii="宋体" w:hAnsi="宋体" w:hint="eastAsia"/>
          <w:szCs w:val="21"/>
        </w:rPr>
        <w:t>1,526,246.39</w:t>
      </w:r>
      <w:r w:rsidR="00CA0F34" w:rsidRPr="00503F26">
        <w:rPr>
          <w:rFonts w:ascii="宋体" w:hAnsi="宋体" w:hint="eastAsia"/>
          <w:szCs w:val="21"/>
        </w:rPr>
        <w:t>元</w:t>
      </w:r>
      <w:r w:rsidRPr="00503F26">
        <w:rPr>
          <w:rFonts w:ascii="宋体" w:hAnsi="宋体" w:hint="eastAsia"/>
          <w:szCs w:val="21"/>
        </w:rPr>
        <w:t>。</w:t>
      </w:r>
    </w:p>
    <w:p w:rsidR="00A55708" w:rsidRPr="00503F26" w:rsidRDefault="00A55708" w:rsidP="00762C5B">
      <w:pPr>
        <w:spacing w:line="360" w:lineRule="auto"/>
        <w:ind w:firstLine="480"/>
        <w:jc w:val="left"/>
        <w:rPr>
          <w:rFonts w:ascii="宋体" w:hAnsi="宋体"/>
          <w:szCs w:val="21"/>
        </w:rPr>
      </w:pPr>
      <w:r w:rsidRPr="00503F26">
        <w:rPr>
          <w:rFonts w:ascii="宋体" w:hAnsi="宋体" w:hint="eastAsia"/>
          <w:szCs w:val="21"/>
        </w:rPr>
        <w:t>5.1.2本基金最后运作日最低备付金余额为人民币7,026.63元，于清算结束日</w:t>
      </w:r>
      <w:r w:rsidR="002A62BD" w:rsidRPr="00503F26">
        <w:rPr>
          <w:rFonts w:ascii="宋体" w:hAnsi="宋体" w:hint="eastAsia"/>
          <w:szCs w:val="21"/>
        </w:rPr>
        <w:t>仍未收回至托管账户</w:t>
      </w:r>
      <w:r w:rsidR="004A7F00" w:rsidRPr="00503F26">
        <w:rPr>
          <w:rFonts w:ascii="宋体" w:hAnsi="宋体" w:hint="eastAsia"/>
          <w:szCs w:val="21"/>
        </w:rPr>
        <w:t>,</w:t>
      </w:r>
      <w:r w:rsidR="004A7F00" w:rsidRPr="00503F26">
        <w:rPr>
          <w:rFonts w:hint="eastAsia"/>
          <w:szCs w:val="21"/>
        </w:rPr>
        <w:t>该款项由基金管理人以自有资金垫付，并已于</w:t>
      </w:r>
      <w:r w:rsidR="004A7F00" w:rsidRPr="00503F26">
        <w:rPr>
          <w:rFonts w:ascii="宋体" w:hAnsi="宋体" w:hint="eastAsia"/>
          <w:szCs w:val="21"/>
        </w:rPr>
        <w:t>清算结束日(2018年5月25日</w:t>
      </w:r>
      <w:r w:rsidR="004A7F00" w:rsidRPr="00503F26">
        <w:rPr>
          <w:rFonts w:hint="eastAsia"/>
          <w:szCs w:val="21"/>
        </w:rPr>
        <w:t>)</w:t>
      </w:r>
      <w:r w:rsidR="004A7F00" w:rsidRPr="00503F26">
        <w:rPr>
          <w:rFonts w:hint="eastAsia"/>
          <w:szCs w:val="21"/>
        </w:rPr>
        <w:t>划入托管账户。基金管理人垫付资金到账日起孳生的利息归基金管理人所有。</w:t>
      </w:r>
    </w:p>
    <w:p w:rsidR="00716221" w:rsidRPr="00503F26" w:rsidRDefault="00716221" w:rsidP="00762C5B">
      <w:pPr>
        <w:spacing w:line="360" w:lineRule="auto"/>
        <w:ind w:firstLine="480"/>
        <w:jc w:val="left"/>
        <w:rPr>
          <w:rFonts w:ascii="宋体" w:hAnsi="宋体"/>
          <w:szCs w:val="21"/>
        </w:rPr>
      </w:pPr>
      <w:r w:rsidRPr="00503F26">
        <w:rPr>
          <w:rFonts w:ascii="宋体" w:hAnsi="宋体" w:hint="eastAsia"/>
          <w:szCs w:val="21"/>
        </w:rPr>
        <w:t>5.1.</w:t>
      </w:r>
      <w:r w:rsidR="00A55708" w:rsidRPr="00503F26">
        <w:rPr>
          <w:rFonts w:ascii="宋体" w:hAnsi="宋体" w:hint="eastAsia"/>
          <w:szCs w:val="21"/>
        </w:rPr>
        <w:t>3</w:t>
      </w:r>
      <w:r w:rsidRPr="00503F26">
        <w:rPr>
          <w:rFonts w:ascii="宋体" w:hAnsi="宋体" w:hint="eastAsia"/>
          <w:szCs w:val="21"/>
        </w:rPr>
        <w:t>本基金最后运作日存出保证金余额为人民币</w:t>
      </w:r>
      <w:r w:rsidR="002A62BD" w:rsidRPr="00503F26">
        <w:rPr>
          <w:rFonts w:ascii="宋体" w:hAnsi="宋体" w:hint="eastAsia"/>
          <w:szCs w:val="21"/>
        </w:rPr>
        <w:t>83,654.16</w:t>
      </w:r>
      <w:r w:rsidRPr="00503F26">
        <w:rPr>
          <w:rFonts w:ascii="宋体" w:hAnsi="宋体" w:hint="eastAsia"/>
          <w:szCs w:val="21"/>
        </w:rPr>
        <w:t>元，</w:t>
      </w:r>
      <w:r w:rsidR="002A62BD" w:rsidRPr="00503F26">
        <w:rPr>
          <w:rFonts w:ascii="宋体" w:hAnsi="宋体" w:hint="eastAsia"/>
          <w:szCs w:val="21"/>
        </w:rPr>
        <w:t>于清算结束日仍未收回至托管账户</w:t>
      </w:r>
      <w:r w:rsidR="004A7F00" w:rsidRPr="00503F26">
        <w:rPr>
          <w:rFonts w:ascii="宋体" w:hAnsi="宋体" w:hint="eastAsia"/>
          <w:szCs w:val="21"/>
        </w:rPr>
        <w:t>,</w:t>
      </w:r>
      <w:r w:rsidR="004A7F00" w:rsidRPr="00503F26">
        <w:rPr>
          <w:rFonts w:hint="eastAsia"/>
          <w:szCs w:val="21"/>
        </w:rPr>
        <w:t>该款项由基金管理人以自有资金垫付，并已于</w:t>
      </w:r>
      <w:r w:rsidR="004A7F00" w:rsidRPr="00503F26">
        <w:rPr>
          <w:rFonts w:ascii="宋体" w:hAnsi="宋体" w:hint="eastAsia"/>
          <w:szCs w:val="21"/>
        </w:rPr>
        <w:t>清算结束日(2018年5月25日)</w:t>
      </w:r>
      <w:r w:rsidR="004A7F00" w:rsidRPr="00503F26">
        <w:rPr>
          <w:rFonts w:hint="eastAsia"/>
          <w:szCs w:val="21"/>
        </w:rPr>
        <w:t>划入托管账户。基金管理人垫付资金到账日起孳生的利息归基金管理人所有。</w:t>
      </w:r>
    </w:p>
    <w:p w:rsidR="002A62BD" w:rsidRPr="00503F26" w:rsidRDefault="002A62BD" w:rsidP="00762C5B">
      <w:pPr>
        <w:spacing w:line="360" w:lineRule="auto"/>
        <w:ind w:firstLine="480"/>
        <w:jc w:val="left"/>
        <w:rPr>
          <w:rFonts w:ascii="宋体" w:hAnsi="宋体"/>
          <w:szCs w:val="21"/>
        </w:rPr>
      </w:pPr>
      <w:r w:rsidRPr="00503F26">
        <w:rPr>
          <w:rFonts w:ascii="宋体" w:hAnsi="宋体" w:hint="eastAsia"/>
          <w:szCs w:val="21"/>
        </w:rPr>
        <w:t>5.1.4</w:t>
      </w:r>
      <w:r w:rsidR="00145689" w:rsidRPr="00503F26">
        <w:rPr>
          <w:rFonts w:ascii="宋体" w:hAnsi="宋体" w:hint="eastAsia"/>
          <w:szCs w:val="21"/>
        </w:rPr>
        <w:t>本基金最后运作日债券投资余额为人民币1,264,788.00元, 清算期间相关债券资产已全部变现，</w:t>
      </w:r>
      <w:r w:rsidR="00145689" w:rsidRPr="00503F26">
        <w:rPr>
          <w:rFonts w:ascii="Times New Roman" w:hAnsi="Times New Roman" w:cs="Times New Roman" w:hint="eastAsia"/>
          <w:color w:val="000000" w:themeColor="text1"/>
          <w:szCs w:val="21"/>
        </w:rPr>
        <w:t>于清算结束日债券投资余额为零。</w:t>
      </w:r>
    </w:p>
    <w:p w:rsidR="005E09DC" w:rsidRPr="00503F26" w:rsidRDefault="00762C5B" w:rsidP="00EC29CF">
      <w:pPr>
        <w:pStyle w:val="a3"/>
        <w:spacing w:line="360" w:lineRule="auto"/>
        <w:ind w:firstLineChars="200" w:firstLine="420"/>
        <w:rPr>
          <w:sz w:val="21"/>
          <w:szCs w:val="21"/>
        </w:rPr>
      </w:pPr>
      <w:r w:rsidRPr="00503F26">
        <w:rPr>
          <w:sz w:val="21"/>
          <w:szCs w:val="21"/>
        </w:rPr>
        <w:t>5.1.</w:t>
      </w:r>
      <w:r w:rsidR="002A62BD" w:rsidRPr="00503F26">
        <w:rPr>
          <w:rFonts w:hint="eastAsia"/>
          <w:sz w:val="21"/>
          <w:szCs w:val="21"/>
        </w:rPr>
        <w:t>5</w:t>
      </w:r>
      <w:r w:rsidRPr="00503F26">
        <w:rPr>
          <w:rFonts w:hint="eastAsia"/>
          <w:sz w:val="21"/>
          <w:szCs w:val="21"/>
        </w:rPr>
        <w:t>本基金最后运作日应收利息余额为人民币</w:t>
      </w:r>
      <w:r w:rsidR="006E3830" w:rsidRPr="00503F26">
        <w:rPr>
          <w:rFonts w:hint="eastAsia"/>
          <w:sz w:val="21"/>
          <w:szCs w:val="21"/>
        </w:rPr>
        <w:t>5,468.57</w:t>
      </w:r>
      <w:r w:rsidRPr="00503F26">
        <w:rPr>
          <w:rFonts w:hint="eastAsia"/>
          <w:sz w:val="21"/>
          <w:szCs w:val="21"/>
        </w:rPr>
        <w:t>元，</w:t>
      </w:r>
      <w:r w:rsidR="00777B70" w:rsidRPr="00503F26">
        <w:rPr>
          <w:rFonts w:hint="eastAsia"/>
          <w:sz w:val="21"/>
          <w:szCs w:val="21"/>
        </w:rPr>
        <w:t>清算期间应收债券利息人民币4,306.09元已全部变现，</w:t>
      </w:r>
      <w:r w:rsidR="004A7F00" w:rsidRPr="00503F26">
        <w:rPr>
          <w:rFonts w:hint="eastAsia"/>
          <w:sz w:val="21"/>
          <w:szCs w:val="21"/>
        </w:rPr>
        <w:t>清算期间计提应收银行存款利息人民币1,046.96元、应收最低备付金利息人民币5.44元、应收交易保证金利息人民币64.09元，</w:t>
      </w:r>
      <w:r w:rsidRPr="00503F26">
        <w:rPr>
          <w:rFonts w:hint="eastAsia"/>
          <w:sz w:val="21"/>
          <w:szCs w:val="21"/>
        </w:rPr>
        <w:t>于清算结束日应收利息余额为人民币</w:t>
      </w:r>
      <w:r w:rsidR="004A7F00" w:rsidRPr="00503F26">
        <w:rPr>
          <w:rFonts w:hint="eastAsia"/>
          <w:sz w:val="21"/>
          <w:szCs w:val="21"/>
        </w:rPr>
        <w:t>2,278.97</w:t>
      </w:r>
      <w:r w:rsidRPr="00503F26">
        <w:rPr>
          <w:rFonts w:hint="eastAsia"/>
          <w:sz w:val="21"/>
          <w:szCs w:val="21"/>
        </w:rPr>
        <w:t>元，该款项由基金管理人以自有资金垫付，并已于</w:t>
      </w:r>
      <w:r w:rsidR="00FA0416" w:rsidRPr="00503F26">
        <w:rPr>
          <w:rFonts w:hint="eastAsia"/>
          <w:sz w:val="21"/>
          <w:szCs w:val="21"/>
        </w:rPr>
        <w:t>清算结束日（2018年5月25日）</w:t>
      </w:r>
      <w:r w:rsidRPr="00503F26">
        <w:rPr>
          <w:rFonts w:hint="eastAsia"/>
          <w:sz w:val="21"/>
          <w:szCs w:val="21"/>
        </w:rPr>
        <w:t>划入托管账户。基金管理人垫付资金到账日起孳生的利息归基金管理人所有。</w:t>
      </w:r>
    </w:p>
    <w:p w:rsidR="00762C5B" w:rsidRPr="00503F26" w:rsidRDefault="00762C5B" w:rsidP="00762C5B">
      <w:pPr>
        <w:pStyle w:val="a3"/>
        <w:spacing w:line="360" w:lineRule="auto"/>
        <w:ind w:firstLine="422"/>
        <w:rPr>
          <w:b/>
          <w:sz w:val="21"/>
          <w:szCs w:val="21"/>
        </w:rPr>
      </w:pPr>
      <w:r w:rsidRPr="00503F26">
        <w:rPr>
          <w:rFonts w:eastAsiaTheme="minorEastAsia" w:cstheme="minorBidi"/>
          <w:b/>
          <w:kern w:val="2"/>
          <w:sz w:val="21"/>
          <w:szCs w:val="21"/>
        </w:rPr>
        <w:t>5.2</w:t>
      </w:r>
      <w:r w:rsidRPr="00503F26">
        <w:rPr>
          <w:rFonts w:hint="eastAsia"/>
          <w:b/>
          <w:sz w:val="21"/>
          <w:szCs w:val="21"/>
        </w:rPr>
        <w:t>负债清偿情况</w:t>
      </w:r>
    </w:p>
    <w:p w:rsidR="00762C5B" w:rsidRPr="00503F26" w:rsidRDefault="00762C5B" w:rsidP="00A512EE">
      <w:pPr>
        <w:spacing w:line="360" w:lineRule="auto"/>
        <w:ind w:firstLineChars="200" w:firstLine="420"/>
        <w:jc w:val="left"/>
      </w:pPr>
      <w:r w:rsidRPr="00503F26">
        <w:rPr>
          <w:rFonts w:ascii="宋体" w:hAnsi="宋体" w:hint="eastAsia"/>
          <w:szCs w:val="21"/>
        </w:rPr>
        <w:t>5.2.1</w:t>
      </w:r>
      <w:r w:rsidRPr="00503F26">
        <w:rPr>
          <w:rFonts w:hint="eastAsia"/>
        </w:rPr>
        <w:t>本基金最后运作日应付赎回款余额为人民币</w:t>
      </w:r>
      <w:r w:rsidR="002A1714" w:rsidRPr="00503F26">
        <w:rPr>
          <w:rFonts w:ascii="宋体" w:eastAsia="宋体" w:hAnsi="宋体" w:cs="宋体" w:hint="eastAsia"/>
          <w:kern w:val="0"/>
          <w:szCs w:val="21"/>
        </w:rPr>
        <w:t>9.93</w:t>
      </w:r>
      <w:r w:rsidRPr="00503F26">
        <w:rPr>
          <w:rFonts w:ascii="宋体" w:eastAsia="宋体" w:hAnsi="宋体" w:cs="宋体" w:hint="eastAsia"/>
          <w:kern w:val="0"/>
          <w:szCs w:val="21"/>
        </w:rPr>
        <w:t>元</w:t>
      </w:r>
      <w:r w:rsidRPr="00503F26">
        <w:rPr>
          <w:rFonts w:hint="eastAsia"/>
        </w:rPr>
        <w:t>，均于清算期间支付，于清算结束日应付赎回款余额为零。</w:t>
      </w:r>
    </w:p>
    <w:p w:rsidR="00762C5B" w:rsidRPr="00503F26" w:rsidRDefault="00762C5B" w:rsidP="00762C5B">
      <w:pPr>
        <w:pStyle w:val="a3"/>
        <w:spacing w:line="360" w:lineRule="auto"/>
        <w:ind w:firstLineChars="200" w:firstLine="420"/>
        <w:rPr>
          <w:sz w:val="21"/>
          <w:szCs w:val="21"/>
        </w:rPr>
      </w:pPr>
      <w:r w:rsidRPr="00503F26">
        <w:rPr>
          <w:rFonts w:hint="eastAsia"/>
          <w:sz w:val="21"/>
          <w:szCs w:val="21"/>
        </w:rPr>
        <w:t>5.2.</w:t>
      </w:r>
      <w:r w:rsidR="006E7F48" w:rsidRPr="00503F26">
        <w:rPr>
          <w:rFonts w:hint="eastAsia"/>
          <w:sz w:val="21"/>
          <w:szCs w:val="21"/>
        </w:rPr>
        <w:t>2</w:t>
      </w:r>
      <w:r w:rsidRPr="00503F26">
        <w:rPr>
          <w:rFonts w:hint="eastAsia"/>
          <w:sz w:val="21"/>
          <w:szCs w:val="21"/>
        </w:rPr>
        <w:t>本基金最后运作日应付管理人报酬为人民币</w:t>
      </w:r>
      <w:r w:rsidR="002A1714" w:rsidRPr="00503F26">
        <w:rPr>
          <w:rFonts w:hint="eastAsia"/>
          <w:sz w:val="21"/>
          <w:szCs w:val="21"/>
        </w:rPr>
        <w:t>224.73</w:t>
      </w:r>
      <w:r w:rsidRPr="00503F26">
        <w:rPr>
          <w:rFonts w:hint="eastAsia"/>
          <w:sz w:val="21"/>
          <w:szCs w:val="21"/>
        </w:rPr>
        <w:t>元，均于清算期间支付，于清算结束日应付管理人报酬余额为零。</w:t>
      </w:r>
    </w:p>
    <w:p w:rsidR="00762C5B" w:rsidRPr="00503F26" w:rsidRDefault="00762C5B" w:rsidP="00762C5B">
      <w:pPr>
        <w:pStyle w:val="a3"/>
        <w:spacing w:line="360" w:lineRule="auto"/>
        <w:ind w:firstLineChars="200" w:firstLine="420"/>
        <w:rPr>
          <w:sz w:val="21"/>
          <w:szCs w:val="21"/>
        </w:rPr>
      </w:pPr>
      <w:r w:rsidRPr="00503F26">
        <w:rPr>
          <w:rFonts w:hint="eastAsia"/>
          <w:sz w:val="21"/>
          <w:szCs w:val="21"/>
        </w:rPr>
        <w:t>5.2.</w:t>
      </w:r>
      <w:r w:rsidR="006E7F48" w:rsidRPr="00503F26">
        <w:rPr>
          <w:rFonts w:hint="eastAsia"/>
          <w:sz w:val="21"/>
          <w:szCs w:val="21"/>
        </w:rPr>
        <w:t>3</w:t>
      </w:r>
      <w:r w:rsidRPr="00503F26">
        <w:rPr>
          <w:rFonts w:hint="eastAsia"/>
          <w:sz w:val="21"/>
          <w:szCs w:val="21"/>
        </w:rPr>
        <w:t>本基金最后运作日应付托管费为人民币</w:t>
      </w:r>
      <w:r w:rsidR="002A1714" w:rsidRPr="00503F26">
        <w:rPr>
          <w:rFonts w:hint="eastAsia"/>
          <w:sz w:val="21"/>
          <w:szCs w:val="21"/>
        </w:rPr>
        <w:t>37.46</w:t>
      </w:r>
      <w:r w:rsidRPr="00503F26">
        <w:rPr>
          <w:rFonts w:hint="eastAsia"/>
          <w:sz w:val="21"/>
          <w:szCs w:val="21"/>
        </w:rPr>
        <w:t>元，均于清算期间支付，于清算结束日应付托管费余额为零。</w:t>
      </w:r>
    </w:p>
    <w:p w:rsidR="00762C5B" w:rsidRPr="00503F26" w:rsidRDefault="00762C5B" w:rsidP="00762C5B">
      <w:pPr>
        <w:pStyle w:val="a3"/>
        <w:spacing w:line="360" w:lineRule="auto"/>
        <w:ind w:firstLineChars="200" w:firstLine="420"/>
        <w:rPr>
          <w:sz w:val="21"/>
          <w:szCs w:val="21"/>
        </w:rPr>
      </w:pPr>
      <w:r w:rsidRPr="00503F26">
        <w:rPr>
          <w:rFonts w:eastAsiaTheme="minorEastAsia" w:cstheme="minorBidi"/>
          <w:kern w:val="2"/>
          <w:sz w:val="21"/>
          <w:szCs w:val="21"/>
        </w:rPr>
        <w:t>5.2.</w:t>
      </w:r>
      <w:r w:rsidR="006E7F48" w:rsidRPr="00503F26">
        <w:rPr>
          <w:rFonts w:eastAsiaTheme="minorEastAsia" w:cstheme="minorBidi" w:hint="eastAsia"/>
          <w:kern w:val="2"/>
          <w:sz w:val="21"/>
          <w:szCs w:val="21"/>
        </w:rPr>
        <w:t>4</w:t>
      </w:r>
      <w:r w:rsidRPr="00503F26">
        <w:rPr>
          <w:rFonts w:hint="eastAsia"/>
          <w:sz w:val="21"/>
          <w:szCs w:val="21"/>
        </w:rPr>
        <w:t>本基金最后运作日应付销售服务费为人民币</w:t>
      </w:r>
      <w:r w:rsidR="002A1714" w:rsidRPr="00503F26">
        <w:rPr>
          <w:rFonts w:hint="eastAsia"/>
          <w:bCs/>
          <w:color w:val="000000"/>
          <w:sz w:val="21"/>
          <w:szCs w:val="21"/>
        </w:rPr>
        <w:t>0.27</w:t>
      </w:r>
      <w:r w:rsidRPr="00503F26">
        <w:rPr>
          <w:rFonts w:hint="eastAsia"/>
          <w:sz w:val="21"/>
          <w:szCs w:val="21"/>
        </w:rPr>
        <w:t>元，均于清算期间支付，于清算结束日</w:t>
      </w:r>
      <w:r w:rsidR="009C4ACE" w:rsidRPr="00503F26">
        <w:rPr>
          <w:rFonts w:hint="eastAsia"/>
          <w:sz w:val="21"/>
          <w:szCs w:val="21"/>
        </w:rPr>
        <w:t>应付销售服务费</w:t>
      </w:r>
      <w:r w:rsidRPr="00503F26">
        <w:rPr>
          <w:rFonts w:hint="eastAsia"/>
          <w:sz w:val="21"/>
          <w:szCs w:val="21"/>
        </w:rPr>
        <w:t xml:space="preserve">余额为零。 </w:t>
      </w:r>
    </w:p>
    <w:p w:rsidR="00E16C46" w:rsidRPr="00503F26" w:rsidRDefault="006E7F48" w:rsidP="00E16C46">
      <w:pPr>
        <w:pStyle w:val="a3"/>
        <w:spacing w:line="360" w:lineRule="auto"/>
        <w:ind w:firstLineChars="200" w:firstLine="420"/>
        <w:rPr>
          <w:rFonts w:eastAsiaTheme="minorEastAsia" w:cstheme="minorBidi"/>
          <w:kern w:val="2"/>
          <w:sz w:val="21"/>
          <w:szCs w:val="21"/>
        </w:rPr>
      </w:pPr>
      <w:r w:rsidRPr="00503F26">
        <w:rPr>
          <w:rFonts w:eastAsiaTheme="minorEastAsia" w:cstheme="minorBidi"/>
          <w:kern w:val="2"/>
          <w:sz w:val="21"/>
          <w:szCs w:val="21"/>
        </w:rPr>
        <w:t>5.2.5</w:t>
      </w:r>
      <w:r w:rsidRPr="00503F26">
        <w:rPr>
          <w:rFonts w:eastAsiaTheme="minorEastAsia" w:cstheme="minorBidi" w:hint="eastAsia"/>
          <w:kern w:val="2"/>
          <w:sz w:val="21"/>
          <w:szCs w:val="21"/>
        </w:rPr>
        <w:t>本基金最后运作日</w:t>
      </w:r>
      <w:r w:rsidR="00E16C46" w:rsidRPr="00503F26">
        <w:rPr>
          <w:rFonts w:eastAsiaTheme="minorEastAsia" w:cstheme="minorBidi" w:hint="eastAsia"/>
          <w:kern w:val="2"/>
          <w:sz w:val="21"/>
          <w:szCs w:val="21"/>
        </w:rPr>
        <w:t>其他负债</w:t>
      </w:r>
      <w:r w:rsidRPr="00503F26">
        <w:rPr>
          <w:rFonts w:eastAsiaTheme="minorEastAsia" w:cstheme="minorBidi" w:hint="eastAsia"/>
          <w:kern w:val="2"/>
          <w:sz w:val="21"/>
          <w:szCs w:val="21"/>
        </w:rPr>
        <w:t>为人民币</w:t>
      </w:r>
      <w:r w:rsidR="00E16C46" w:rsidRPr="00503F26">
        <w:rPr>
          <w:rFonts w:eastAsiaTheme="minorEastAsia" w:cstheme="minorBidi" w:hint="eastAsia"/>
          <w:kern w:val="2"/>
          <w:sz w:val="21"/>
          <w:szCs w:val="21"/>
        </w:rPr>
        <w:t>54,200.00</w:t>
      </w:r>
      <w:r w:rsidRPr="00503F26">
        <w:rPr>
          <w:rFonts w:eastAsiaTheme="minorEastAsia" w:cstheme="minorBidi" w:hint="eastAsia"/>
          <w:kern w:val="2"/>
          <w:sz w:val="21"/>
          <w:szCs w:val="21"/>
        </w:rPr>
        <w:t>元，于清算期间支付</w:t>
      </w:r>
      <w:r w:rsidR="00E16C46" w:rsidRPr="00503F26">
        <w:rPr>
          <w:rFonts w:eastAsiaTheme="minorEastAsia" w:cstheme="minorBidi" w:hint="eastAsia"/>
          <w:kern w:val="2"/>
          <w:sz w:val="21"/>
          <w:szCs w:val="21"/>
        </w:rPr>
        <w:t>54,000.00元</w:t>
      </w:r>
      <w:r w:rsidRPr="00503F26">
        <w:rPr>
          <w:rFonts w:eastAsiaTheme="minorEastAsia" w:cstheme="minorBidi" w:hint="eastAsia"/>
          <w:kern w:val="2"/>
          <w:sz w:val="21"/>
          <w:szCs w:val="21"/>
        </w:rPr>
        <w:t>，</w:t>
      </w:r>
      <w:r w:rsidR="00E16C46" w:rsidRPr="00503F26">
        <w:rPr>
          <w:rFonts w:eastAsiaTheme="minorEastAsia" w:cstheme="minorBidi" w:hint="eastAsia"/>
          <w:kern w:val="2"/>
          <w:sz w:val="21"/>
          <w:szCs w:val="21"/>
        </w:rPr>
        <w:t>预提的200.00元为预估金额且根据付款通知书确认无需支付已回冲，</w:t>
      </w:r>
      <w:r w:rsidR="006E6F6B" w:rsidRPr="00503F26">
        <w:rPr>
          <w:rFonts w:eastAsiaTheme="minorEastAsia" w:cstheme="minorBidi" w:hint="eastAsia"/>
          <w:kern w:val="2"/>
          <w:sz w:val="21"/>
          <w:szCs w:val="21"/>
        </w:rPr>
        <w:t>公司垫资款</w:t>
      </w:r>
      <w:r w:rsidR="00455F46" w:rsidRPr="00503F26">
        <w:rPr>
          <w:rFonts w:eastAsiaTheme="minorEastAsia" w:cstheme="minorBidi" w:hint="eastAsia"/>
          <w:kern w:val="2"/>
          <w:sz w:val="21"/>
          <w:szCs w:val="21"/>
        </w:rPr>
        <w:t>99,179.79元</w:t>
      </w:r>
      <w:r w:rsidR="006E6F6B" w:rsidRPr="00503F26">
        <w:rPr>
          <w:rFonts w:eastAsiaTheme="minorEastAsia" w:cstheme="minorBidi" w:hint="eastAsia"/>
          <w:kern w:val="2"/>
          <w:sz w:val="21"/>
          <w:szCs w:val="21"/>
        </w:rPr>
        <w:t>于</w:t>
      </w:r>
      <w:r w:rsidR="006E6F6B" w:rsidRPr="00503F26">
        <w:rPr>
          <w:rFonts w:hint="eastAsia"/>
          <w:sz w:val="21"/>
          <w:szCs w:val="21"/>
        </w:rPr>
        <w:t>清算结束日</w:t>
      </w:r>
      <w:r w:rsidR="006E6F6B" w:rsidRPr="00503F26">
        <w:rPr>
          <w:rFonts w:eastAsiaTheme="minorEastAsia" w:cstheme="minorBidi" w:hint="eastAsia"/>
          <w:kern w:val="2"/>
          <w:sz w:val="21"/>
          <w:szCs w:val="21"/>
        </w:rPr>
        <w:t>划入托管账户，</w:t>
      </w:r>
      <w:r w:rsidR="00E16C46" w:rsidRPr="00503F26">
        <w:rPr>
          <w:rFonts w:eastAsiaTheme="minorEastAsia" w:cstheme="minorBidi" w:hint="eastAsia"/>
          <w:kern w:val="2"/>
          <w:sz w:val="21"/>
          <w:szCs w:val="21"/>
        </w:rPr>
        <w:t>于清算结束日其他负债余额为</w:t>
      </w:r>
      <w:r w:rsidR="006E6F6B" w:rsidRPr="00503F26">
        <w:rPr>
          <w:rFonts w:eastAsiaTheme="minorEastAsia" w:cstheme="minorBidi" w:hint="eastAsia"/>
          <w:kern w:val="2"/>
          <w:sz w:val="21"/>
          <w:szCs w:val="21"/>
        </w:rPr>
        <w:t>99,179.79</w:t>
      </w:r>
      <w:r w:rsidR="00455F46" w:rsidRPr="00503F26">
        <w:rPr>
          <w:rFonts w:eastAsiaTheme="minorEastAsia" w:cstheme="minorBidi" w:hint="eastAsia"/>
          <w:kern w:val="2"/>
          <w:sz w:val="21"/>
          <w:szCs w:val="21"/>
        </w:rPr>
        <w:t>元</w:t>
      </w:r>
      <w:r w:rsidR="00E16C46" w:rsidRPr="00503F26">
        <w:rPr>
          <w:rFonts w:eastAsiaTheme="minorEastAsia" w:cstheme="minorBidi" w:hint="eastAsia"/>
          <w:kern w:val="2"/>
          <w:sz w:val="21"/>
          <w:szCs w:val="21"/>
        </w:rPr>
        <w:t>。</w:t>
      </w:r>
    </w:p>
    <w:p w:rsidR="00762C5B" w:rsidRPr="00503F26" w:rsidRDefault="00762C5B" w:rsidP="006E7F48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5235C0" w:rsidRPr="00503F26" w:rsidRDefault="00762C5B" w:rsidP="005235C0">
      <w:pPr>
        <w:autoSpaceDE w:val="0"/>
        <w:autoSpaceDN w:val="0"/>
        <w:adjustRightInd w:val="0"/>
        <w:jc w:val="left"/>
        <w:rPr>
          <w:b/>
          <w:szCs w:val="21"/>
        </w:rPr>
      </w:pPr>
      <w:r w:rsidRPr="00503F26">
        <w:rPr>
          <w:b/>
          <w:szCs w:val="21"/>
        </w:rPr>
        <w:t>5.3</w:t>
      </w:r>
      <w:r w:rsidRPr="00503F26">
        <w:rPr>
          <w:rFonts w:hint="eastAsia"/>
          <w:b/>
          <w:szCs w:val="21"/>
        </w:rPr>
        <w:t>清算期间的清算损益情况</w:t>
      </w:r>
    </w:p>
    <w:p w:rsidR="005235C0" w:rsidRPr="00503F26" w:rsidRDefault="005235C0" w:rsidP="005235C0">
      <w:pPr>
        <w:autoSpaceDE w:val="0"/>
        <w:autoSpaceDN w:val="0"/>
        <w:adjustRightInd w:val="0"/>
        <w:jc w:val="right"/>
        <w:rPr>
          <w:rFonts w:ascii="宋体" w:eastAsia="宋体" w:hAnsi="宋体" w:cs="宋体"/>
          <w:kern w:val="0"/>
          <w:szCs w:val="21"/>
        </w:rPr>
      </w:pPr>
      <w:r w:rsidRPr="00503F26">
        <w:rPr>
          <w:rFonts w:ascii="宋体" w:eastAsia="宋体" w:hAnsi="宋体" w:cs="宋体" w:hint="eastAsia"/>
          <w:kern w:val="0"/>
          <w:szCs w:val="21"/>
        </w:rPr>
        <w:t>单位：人民币元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4536"/>
      </w:tblGrid>
      <w:tr w:rsidR="00134B40" w:rsidRPr="00503F26" w:rsidTr="002145BF">
        <w:trPr>
          <w:trHeight w:val="425"/>
        </w:trPr>
        <w:tc>
          <w:tcPr>
            <w:tcW w:w="4536" w:type="dxa"/>
          </w:tcPr>
          <w:p w:rsidR="00134B40" w:rsidRPr="00503F26" w:rsidRDefault="00762C5B" w:rsidP="002145B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503F26">
              <w:rPr>
                <w:rFonts w:hint="eastAsia"/>
                <w:szCs w:val="21"/>
              </w:rPr>
              <w:t xml:space="preserve">　</w:t>
            </w:r>
            <w:r w:rsidR="00134B40" w:rsidRPr="00503F26">
              <w:rPr>
                <w:rFonts w:ascii="宋体" w:eastAsia="宋体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536" w:type="dxa"/>
          </w:tcPr>
          <w:p w:rsidR="00134B40" w:rsidRPr="00503F26" w:rsidRDefault="00E71EC8" w:rsidP="00F7687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503F26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2018</w:t>
            </w:r>
            <w:r w:rsidRPr="00503F26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年</w:t>
            </w:r>
            <w:r w:rsidR="00F76870" w:rsidRPr="00503F26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5</w:t>
            </w:r>
            <w:r w:rsidRPr="00503F26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月</w:t>
            </w:r>
            <w:r w:rsidR="00F76870" w:rsidRPr="00503F26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9</w:t>
            </w:r>
            <w:r w:rsidRPr="00503F26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日</w:t>
            </w:r>
            <w:r w:rsidRPr="00503F26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(</w:t>
            </w:r>
            <w:r w:rsidRPr="00503F26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基金开始清算日</w:t>
            </w:r>
            <w:r w:rsidRPr="00503F26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)</w:t>
            </w:r>
            <w:r w:rsidRPr="00503F26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至</w:t>
            </w:r>
            <w:r w:rsidRPr="00503F26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2018</w:t>
            </w:r>
            <w:r w:rsidRPr="00503F26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年</w:t>
            </w:r>
            <w:r w:rsidR="00F76870" w:rsidRPr="00503F26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5</w:t>
            </w:r>
            <w:r w:rsidRPr="00503F26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月</w:t>
            </w:r>
            <w:r w:rsidRPr="00503F26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2</w:t>
            </w:r>
            <w:r w:rsidR="00F76870" w:rsidRPr="00503F26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5</w:t>
            </w:r>
            <w:r w:rsidRPr="00503F26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日</w:t>
            </w:r>
            <w:r w:rsidRPr="00503F26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(</w:t>
            </w:r>
            <w:r w:rsidRPr="00503F26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基金结束清算日</w:t>
            </w:r>
            <w:r w:rsidRPr="00503F26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)</w:t>
            </w:r>
            <w:r w:rsidRPr="00503F26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止期间</w:t>
            </w:r>
          </w:p>
        </w:tc>
      </w:tr>
      <w:tr w:rsidR="00134B40" w:rsidRPr="00503F26" w:rsidTr="002145BF">
        <w:trPr>
          <w:trHeight w:val="114"/>
        </w:trPr>
        <w:tc>
          <w:tcPr>
            <w:tcW w:w="4536" w:type="dxa"/>
          </w:tcPr>
          <w:p w:rsidR="00134B40" w:rsidRPr="00503F26" w:rsidRDefault="00134B40" w:rsidP="002145B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503F26">
              <w:rPr>
                <w:rFonts w:ascii="宋体" w:eastAsia="宋体" w:cs="宋体" w:hint="eastAsia"/>
                <w:color w:val="000000"/>
                <w:kern w:val="0"/>
                <w:szCs w:val="21"/>
              </w:rPr>
              <w:t>一、资产处置损益</w:t>
            </w:r>
          </w:p>
        </w:tc>
        <w:tc>
          <w:tcPr>
            <w:tcW w:w="4536" w:type="dxa"/>
            <w:vAlign w:val="center"/>
          </w:tcPr>
          <w:p w:rsidR="00134B40" w:rsidRPr="00503F26" w:rsidRDefault="00867A71" w:rsidP="002145BF">
            <w:pPr>
              <w:jc w:val="righ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503F26">
              <w:rPr>
                <w:rFonts w:ascii="宋体" w:eastAsia="宋体" w:cs="宋体" w:hint="eastAsia"/>
                <w:color w:val="000000"/>
                <w:kern w:val="0"/>
                <w:szCs w:val="21"/>
              </w:rPr>
              <w:t>616.98</w:t>
            </w:r>
          </w:p>
        </w:tc>
      </w:tr>
      <w:tr w:rsidR="00134B40" w:rsidRPr="00503F26" w:rsidTr="002145BF">
        <w:trPr>
          <w:trHeight w:val="114"/>
        </w:trPr>
        <w:tc>
          <w:tcPr>
            <w:tcW w:w="4536" w:type="dxa"/>
          </w:tcPr>
          <w:p w:rsidR="00134B40" w:rsidRPr="00503F26" w:rsidRDefault="00134B40" w:rsidP="002145BF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503F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</w:t>
            </w:r>
            <w:r w:rsidRPr="00503F26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利息收入</w:t>
            </w:r>
          </w:p>
        </w:tc>
        <w:tc>
          <w:tcPr>
            <w:tcW w:w="4536" w:type="dxa"/>
            <w:vAlign w:val="center"/>
          </w:tcPr>
          <w:p w:rsidR="00134B40" w:rsidRPr="00503F26" w:rsidRDefault="00F76870" w:rsidP="002145BF">
            <w:pPr>
              <w:jc w:val="righ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503F26">
              <w:rPr>
                <w:rFonts w:ascii="宋体" w:eastAsia="宋体" w:cs="宋体" w:hint="eastAsia"/>
                <w:color w:val="000000"/>
                <w:kern w:val="0"/>
                <w:szCs w:val="21"/>
              </w:rPr>
              <w:t>1,246.98</w:t>
            </w:r>
          </w:p>
        </w:tc>
      </w:tr>
      <w:tr w:rsidR="00134B40" w:rsidRPr="00503F26" w:rsidTr="002145BF">
        <w:trPr>
          <w:trHeight w:val="114"/>
        </w:trPr>
        <w:tc>
          <w:tcPr>
            <w:tcW w:w="4536" w:type="dxa"/>
          </w:tcPr>
          <w:p w:rsidR="00134B40" w:rsidRPr="00503F26" w:rsidRDefault="00134B40" w:rsidP="002145B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503F26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其中：存款利息收入</w:t>
            </w:r>
          </w:p>
        </w:tc>
        <w:tc>
          <w:tcPr>
            <w:tcW w:w="4536" w:type="dxa"/>
            <w:vAlign w:val="center"/>
          </w:tcPr>
          <w:p w:rsidR="00134B40" w:rsidRPr="00503F26" w:rsidRDefault="00F76870" w:rsidP="002145BF">
            <w:pPr>
              <w:jc w:val="righ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503F26">
              <w:rPr>
                <w:rFonts w:ascii="宋体" w:eastAsia="宋体" w:cs="宋体" w:hint="eastAsia"/>
                <w:color w:val="000000"/>
                <w:kern w:val="0"/>
                <w:szCs w:val="21"/>
              </w:rPr>
              <w:t>1,116.49</w:t>
            </w:r>
          </w:p>
        </w:tc>
      </w:tr>
      <w:tr w:rsidR="00134B40" w:rsidRPr="00503F26" w:rsidTr="002145BF">
        <w:trPr>
          <w:trHeight w:val="114"/>
        </w:trPr>
        <w:tc>
          <w:tcPr>
            <w:tcW w:w="4536" w:type="dxa"/>
          </w:tcPr>
          <w:p w:rsidR="00134B40" w:rsidRPr="00503F26" w:rsidRDefault="00134B40" w:rsidP="00E71EC8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3F2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债券利息收入</w:t>
            </w:r>
          </w:p>
        </w:tc>
        <w:tc>
          <w:tcPr>
            <w:tcW w:w="4536" w:type="dxa"/>
            <w:vAlign w:val="center"/>
          </w:tcPr>
          <w:p w:rsidR="00134B40" w:rsidRPr="00503F26" w:rsidRDefault="00F76870" w:rsidP="002145BF">
            <w:pPr>
              <w:jc w:val="righ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503F26">
              <w:rPr>
                <w:rFonts w:ascii="宋体" w:eastAsia="宋体" w:cs="宋体" w:hint="eastAsia"/>
                <w:color w:val="000000"/>
                <w:kern w:val="0"/>
                <w:szCs w:val="21"/>
              </w:rPr>
              <w:t>130.49</w:t>
            </w:r>
          </w:p>
        </w:tc>
      </w:tr>
      <w:tr w:rsidR="00134B40" w:rsidRPr="00503F26" w:rsidTr="002145BF">
        <w:trPr>
          <w:trHeight w:val="114"/>
        </w:trPr>
        <w:tc>
          <w:tcPr>
            <w:tcW w:w="4536" w:type="dxa"/>
          </w:tcPr>
          <w:p w:rsidR="00134B40" w:rsidRPr="00503F26" w:rsidRDefault="00134B40" w:rsidP="002145BF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503F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</w:t>
            </w:r>
            <w:r w:rsidRPr="00503F26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投资收益（损失以</w:t>
            </w:r>
            <w:r w:rsidRPr="00503F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“-”</w:t>
            </w:r>
            <w:r w:rsidRPr="00503F26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填列）</w:t>
            </w:r>
          </w:p>
        </w:tc>
        <w:tc>
          <w:tcPr>
            <w:tcW w:w="4536" w:type="dxa"/>
            <w:vAlign w:val="center"/>
          </w:tcPr>
          <w:p w:rsidR="00134B40" w:rsidRPr="00503F26" w:rsidRDefault="00867A71" w:rsidP="002145BF">
            <w:pPr>
              <w:jc w:val="righ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503F26">
              <w:rPr>
                <w:rFonts w:ascii="宋体" w:eastAsia="宋体" w:cs="宋体" w:hint="eastAsia"/>
                <w:color w:val="000000"/>
                <w:kern w:val="0"/>
                <w:szCs w:val="21"/>
              </w:rPr>
              <w:t>1,956.00</w:t>
            </w:r>
          </w:p>
        </w:tc>
      </w:tr>
      <w:tr w:rsidR="00134B40" w:rsidRPr="00503F26" w:rsidTr="002145BF">
        <w:trPr>
          <w:trHeight w:val="114"/>
        </w:trPr>
        <w:tc>
          <w:tcPr>
            <w:tcW w:w="4536" w:type="dxa"/>
          </w:tcPr>
          <w:p w:rsidR="00134B40" w:rsidRPr="00503F26" w:rsidRDefault="00134B40" w:rsidP="002145B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503F26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其中：债券投资收益</w:t>
            </w:r>
          </w:p>
        </w:tc>
        <w:tc>
          <w:tcPr>
            <w:tcW w:w="4536" w:type="dxa"/>
            <w:vAlign w:val="center"/>
          </w:tcPr>
          <w:p w:rsidR="00134B40" w:rsidRPr="00503F26" w:rsidRDefault="00867A71" w:rsidP="002145BF">
            <w:pPr>
              <w:jc w:val="righ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503F26">
              <w:rPr>
                <w:rFonts w:ascii="宋体" w:eastAsia="宋体" w:cs="宋体" w:hint="eastAsia"/>
                <w:color w:val="000000"/>
                <w:kern w:val="0"/>
                <w:szCs w:val="21"/>
              </w:rPr>
              <w:t>1,956.00</w:t>
            </w:r>
          </w:p>
        </w:tc>
      </w:tr>
      <w:tr w:rsidR="00134B40" w:rsidRPr="00503F26" w:rsidTr="002145BF">
        <w:trPr>
          <w:trHeight w:val="114"/>
        </w:trPr>
        <w:tc>
          <w:tcPr>
            <w:tcW w:w="4536" w:type="dxa"/>
          </w:tcPr>
          <w:p w:rsidR="00134B40" w:rsidRPr="00503F26" w:rsidRDefault="00134B40" w:rsidP="002145B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503F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</w:t>
            </w:r>
            <w:r w:rsidRPr="00503F26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公允价值变动收益（损失以</w:t>
            </w:r>
            <w:r w:rsidRPr="00503F26">
              <w:rPr>
                <w:rFonts w:ascii="宋体" w:eastAsia="宋体" w:hAnsi="Times New Roman" w:cs="宋体"/>
                <w:color w:val="000000"/>
                <w:kern w:val="0"/>
                <w:szCs w:val="21"/>
              </w:rPr>
              <w:t>“</w:t>
            </w:r>
            <w:r w:rsidRPr="00503F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  <w:r w:rsidRPr="00503F26">
              <w:rPr>
                <w:rFonts w:ascii="宋体" w:eastAsia="宋体" w:hAnsi="Times New Roman" w:cs="宋体"/>
                <w:color w:val="000000"/>
                <w:kern w:val="0"/>
                <w:szCs w:val="21"/>
              </w:rPr>
              <w:t>”</w:t>
            </w:r>
            <w:r w:rsidRPr="00503F26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号填列）</w:t>
            </w:r>
          </w:p>
        </w:tc>
        <w:tc>
          <w:tcPr>
            <w:tcW w:w="4536" w:type="dxa"/>
            <w:vAlign w:val="center"/>
          </w:tcPr>
          <w:p w:rsidR="00134B40" w:rsidRPr="00503F26" w:rsidRDefault="00867A71" w:rsidP="002145BF">
            <w:pPr>
              <w:jc w:val="righ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503F26">
              <w:rPr>
                <w:rFonts w:ascii="宋体" w:eastAsia="宋体" w:cs="宋体" w:hint="eastAsia"/>
                <w:color w:val="000000"/>
                <w:kern w:val="0"/>
                <w:szCs w:val="21"/>
              </w:rPr>
              <w:t>-2,586.00</w:t>
            </w:r>
          </w:p>
        </w:tc>
      </w:tr>
      <w:tr w:rsidR="00134B40" w:rsidRPr="00503F26" w:rsidTr="002145BF">
        <w:trPr>
          <w:trHeight w:val="114"/>
        </w:trPr>
        <w:tc>
          <w:tcPr>
            <w:tcW w:w="4536" w:type="dxa"/>
          </w:tcPr>
          <w:p w:rsidR="00134B40" w:rsidRPr="00503F26" w:rsidRDefault="00134B40" w:rsidP="002145BF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503F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</w:t>
            </w:r>
            <w:r w:rsidRPr="00503F26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其他收入（损失以</w:t>
            </w:r>
            <w:r w:rsidRPr="00503F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“-”</w:t>
            </w:r>
            <w:r w:rsidRPr="00503F26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号填列）</w:t>
            </w:r>
          </w:p>
        </w:tc>
        <w:tc>
          <w:tcPr>
            <w:tcW w:w="4536" w:type="dxa"/>
            <w:vAlign w:val="center"/>
          </w:tcPr>
          <w:p w:rsidR="00134B40" w:rsidRPr="00503F26" w:rsidRDefault="00867A71" w:rsidP="002145BF">
            <w:pPr>
              <w:jc w:val="righ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503F26">
              <w:rPr>
                <w:rFonts w:ascii="宋体" w:eastAsia="宋体" w:cs="宋体" w:hint="eastAsia"/>
                <w:color w:val="000000"/>
                <w:kern w:val="0"/>
                <w:szCs w:val="21"/>
              </w:rPr>
              <w:t>-</w:t>
            </w:r>
          </w:p>
        </w:tc>
      </w:tr>
      <w:tr w:rsidR="00134B40" w:rsidRPr="00503F26" w:rsidTr="002145BF">
        <w:trPr>
          <w:trHeight w:val="114"/>
        </w:trPr>
        <w:tc>
          <w:tcPr>
            <w:tcW w:w="4536" w:type="dxa"/>
          </w:tcPr>
          <w:p w:rsidR="00134B40" w:rsidRPr="00503F26" w:rsidRDefault="00134B40" w:rsidP="002145BF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503F26">
              <w:rPr>
                <w:rFonts w:ascii="宋体" w:eastAsia="宋体" w:cs="宋体" w:hint="eastAsia"/>
                <w:color w:val="000000"/>
                <w:kern w:val="0"/>
                <w:szCs w:val="21"/>
              </w:rPr>
              <w:t>二、清算费用</w:t>
            </w:r>
          </w:p>
        </w:tc>
        <w:tc>
          <w:tcPr>
            <w:tcW w:w="4536" w:type="dxa"/>
            <w:vAlign w:val="center"/>
          </w:tcPr>
          <w:p w:rsidR="00134B40" w:rsidRPr="00503F26" w:rsidRDefault="00867A71" w:rsidP="002145BF">
            <w:pPr>
              <w:jc w:val="righ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503F26">
              <w:rPr>
                <w:rFonts w:ascii="宋体" w:eastAsia="宋体" w:cs="宋体" w:hint="eastAsia"/>
                <w:color w:val="000000"/>
                <w:kern w:val="0"/>
                <w:szCs w:val="21"/>
              </w:rPr>
              <w:t>-148.73</w:t>
            </w:r>
          </w:p>
        </w:tc>
      </w:tr>
      <w:tr w:rsidR="00134B40" w:rsidRPr="00503F26" w:rsidTr="002145BF">
        <w:trPr>
          <w:trHeight w:val="114"/>
        </w:trPr>
        <w:tc>
          <w:tcPr>
            <w:tcW w:w="4536" w:type="dxa"/>
          </w:tcPr>
          <w:p w:rsidR="00134B40" w:rsidRPr="00503F26" w:rsidRDefault="00134B40" w:rsidP="002145B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503F2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503F26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．交易费用</w:t>
            </w:r>
          </w:p>
        </w:tc>
        <w:tc>
          <w:tcPr>
            <w:tcW w:w="4536" w:type="dxa"/>
            <w:vAlign w:val="center"/>
          </w:tcPr>
          <w:p w:rsidR="00134B40" w:rsidRPr="00503F26" w:rsidRDefault="00867A71" w:rsidP="002145BF">
            <w:pPr>
              <w:jc w:val="righ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503F26">
              <w:rPr>
                <w:rFonts w:ascii="宋体" w:eastAsia="宋体" w:cs="宋体" w:hint="eastAsia"/>
                <w:color w:val="000000"/>
                <w:kern w:val="0"/>
                <w:szCs w:val="21"/>
              </w:rPr>
              <w:t>1.27</w:t>
            </w:r>
          </w:p>
        </w:tc>
      </w:tr>
      <w:tr w:rsidR="00134B40" w:rsidRPr="00503F26" w:rsidTr="002145BF">
        <w:trPr>
          <w:trHeight w:val="114"/>
        </w:trPr>
        <w:tc>
          <w:tcPr>
            <w:tcW w:w="4536" w:type="dxa"/>
          </w:tcPr>
          <w:p w:rsidR="00134B40" w:rsidRPr="00503F26" w:rsidRDefault="00134B40" w:rsidP="002145B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3F2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503F26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．</w:t>
            </w:r>
            <w:r w:rsidRPr="00503F2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利息支出</w:t>
            </w:r>
          </w:p>
        </w:tc>
        <w:tc>
          <w:tcPr>
            <w:tcW w:w="4536" w:type="dxa"/>
            <w:vAlign w:val="center"/>
          </w:tcPr>
          <w:p w:rsidR="00134B40" w:rsidRPr="00503F26" w:rsidRDefault="00134B40" w:rsidP="002145BF">
            <w:pPr>
              <w:jc w:val="righ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  <w:tr w:rsidR="00134B40" w:rsidRPr="00503F26" w:rsidTr="002145BF">
        <w:trPr>
          <w:trHeight w:val="114"/>
        </w:trPr>
        <w:tc>
          <w:tcPr>
            <w:tcW w:w="4536" w:type="dxa"/>
          </w:tcPr>
          <w:p w:rsidR="00134B40" w:rsidRPr="00503F26" w:rsidRDefault="00134B40" w:rsidP="002145B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3F2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其中：卖出回购金融资产支出</w:t>
            </w:r>
          </w:p>
        </w:tc>
        <w:tc>
          <w:tcPr>
            <w:tcW w:w="4536" w:type="dxa"/>
            <w:vAlign w:val="center"/>
          </w:tcPr>
          <w:p w:rsidR="00134B40" w:rsidRPr="00503F26" w:rsidRDefault="00134B40" w:rsidP="002145BF">
            <w:pPr>
              <w:jc w:val="righ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  <w:tr w:rsidR="00134B40" w:rsidRPr="00503F26" w:rsidTr="002145BF">
        <w:trPr>
          <w:trHeight w:val="114"/>
        </w:trPr>
        <w:tc>
          <w:tcPr>
            <w:tcW w:w="4536" w:type="dxa"/>
          </w:tcPr>
          <w:p w:rsidR="00134B40" w:rsidRPr="00503F26" w:rsidRDefault="00134B40" w:rsidP="002145BF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503F2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  <w:r w:rsidRPr="00503F26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．其他费用</w:t>
            </w:r>
          </w:p>
        </w:tc>
        <w:tc>
          <w:tcPr>
            <w:tcW w:w="4536" w:type="dxa"/>
            <w:vAlign w:val="center"/>
          </w:tcPr>
          <w:p w:rsidR="00134B40" w:rsidRPr="00503F26" w:rsidRDefault="00867A71" w:rsidP="002145BF">
            <w:pPr>
              <w:jc w:val="righ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503F26">
              <w:rPr>
                <w:rFonts w:ascii="宋体" w:eastAsia="宋体" w:cs="宋体" w:hint="eastAsia"/>
                <w:color w:val="000000"/>
                <w:kern w:val="0"/>
                <w:szCs w:val="21"/>
              </w:rPr>
              <w:t>-150.00</w:t>
            </w:r>
          </w:p>
        </w:tc>
      </w:tr>
      <w:tr w:rsidR="00134B40" w:rsidRPr="00503F26" w:rsidTr="002145BF">
        <w:trPr>
          <w:trHeight w:val="113"/>
        </w:trPr>
        <w:tc>
          <w:tcPr>
            <w:tcW w:w="4536" w:type="dxa"/>
          </w:tcPr>
          <w:p w:rsidR="00134B40" w:rsidRPr="00503F26" w:rsidRDefault="00134B40" w:rsidP="002145B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503F26">
              <w:rPr>
                <w:rFonts w:ascii="宋体" w:eastAsia="宋体" w:cs="宋体" w:hint="eastAsia"/>
                <w:color w:val="000000"/>
                <w:kern w:val="0"/>
                <w:szCs w:val="21"/>
              </w:rPr>
              <w:t>三、清算净损益（净亏损以</w:t>
            </w:r>
            <w:r w:rsidRPr="00503F2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“-”</w:t>
            </w:r>
            <w:r w:rsidRPr="00503F26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号填列）</w:t>
            </w:r>
          </w:p>
        </w:tc>
        <w:tc>
          <w:tcPr>
            <w:tcW w:w="4536" w:type="dxa"/>
            <w:vAlign w:val="center"/>
          </w:tcPr>
          <w:p w:rsidR="00134B40" w:rsidRPr="00503F26" w:rsidRDefault="00867A71" w:rsidP="002145BF">
            <w:pPr>
              <w:jc w:val="righ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503F26">
              <w:rPr>
                <w:rFonts w:ascii="宋体" w:eastAsia="宋体" w:cs="宋体" w:hint="eastAsia"/>
                <w:color w:val="000000"/>
                <w:kern w:val="0"/>
                <w:szCs w:val="21"/>
              </w:rPr>
              <w:t>765.71</w:t>
            </w:r>
          </w:p>
        </w:tc>
      </w:tr>
    </w:tbl>
    <w:p w:rsidR="00E71EC8" w:rsidRPr="00503F26" w:rsidRDefault="00E71EC8" w:rsidP="00762C5B">
      <w:pPr>
        <w:pStyle w:val="a3"/>
        <w:spacing w:line="360" w:lineRule="auto"/>
        <w:rPr>
          <w:sz w:val="21"/>
          <w:szCs w:val="21"/>
        </w:rPr>
      </w:pPr>
    </w:p>
    <w:p w:rsidR="00762C5B" w:rsidRPr="00503F26" w:rsidRDefault="00762C5B" w:rsidP="00762C5B">
      <w:pPr>
        <w:pStyle w:val="a3"/>
        <w:spacing w:line="360" w:lineRule="auto"/>
        <w:rPr>
          <w:b/>
          <w:sz w:val="21"/>
          <w:szCs w:val="21"/>
        </w:rPr>
      </w:pPr>
      <w:r w:rsidRPr="00503F26">
        <w:rPr>
          <w:rFonts w:hint="eastAsia"/>
          <w:sz w:val="21"/>
          <w:szCs w:val="21"/>
        </w:rPr>
        <w:t xml:space="preserve">　　</w:t>
      </w:r>
      <w:r w:rsidRPr="00503F26">
        <w:rPr>
          <w:b/>
          <w:sz w:val="21"/>
          <w:szCs w:val="21"/>
        </w:rPr>
        <w:t>5.4</w:t>
      </w:r>
      <w:r w:rsidRPr="00503F26">
        <w:rPr>
          <w:rFonts w:hint="eastAsia"/>
          <w:b/>
          <w:sz w:val="21"/>
          <w:szCs w:val="21"/>
        </w:rPr>
        <w:t>资产处置及负债清偿后的剩余资产分配情况</w:t>
      </w:r>
    </w:p>
    <w:p w:rsidR="00762C5B" w:rsidRPr="00503F26" w:rsidRDefault="00762C5B" w:rsidP="00762C5B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Cs w:val="21"/>
        </w:rPr>
      </w:pPr>
      <w:r w:rsidRPr="00503F26">
        <w:rPr>
          <w:rFonts w:ascii="宋体" w:eastAsia="宋体" w:hAnsi="宋体" w:cs="宋体" w:hint="eastAsia"/>
          <w:kern w:val="0"/>
          <w:szCs w:val="21"/>
        </w:rPr>
        <w:t xml:space="preserve">　                                                              　单位：人民币元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3719"/>
      </w:tblGrid>
      <w:tr w:rsidR="00762C5B" w:rsidRPr="00503F26" w:rsidTr="00B4730D">
        <w:trPr>
          <w:trHeight w:val="425"/>
        </w:trPr>
        <w:tc>
          <w:tcPr>
            <w:tcW w:w="5353" w:type="dxa"/>
          </w:tcPr>
          <w:p w:rsidR="00762C5B" w:rsidRPr="00503F26" w:rsidRDefault="00762C5B" w:rsidP="00B4730D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3719" w:type="dxa"/>
          </w:tcPr>
          <w:p w:rsidR="00762C5B" w:rsidRPr="00503F26" w:rsidRDefault="00762C5B" w:rsidP="00B4730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金额</w:t>
            </w:r>
          </w:p>
        </w:tc>
      </w:tr>
      <w:tr w:rsidR="00762C5B" w:rsidRPr="00503F26" w:rsidTr="00B4730D">
        <w:trPr>
          <w:trHeight w:val="114"/>
        </w:trPr>
        <w:tc>
          <w:tcPr>
            <w:tcW w:w="5353" w:type="dxa"/>
          </w:tcPr>
          <w:p w:rsidR="00762C5B" w:rsidRPr="00503F26" w:rsidRDefault="00762C5B" w:rsidP="004A1AB2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一、最后运作日</w:t>
            </w:r>
            <w:r w:rsidRPr="00503F26">
              <w:rPr>
                <w:rFonts w:ascii="宋体" w:eastAsia="宋体" w:hAnsi="宋体" w:cs="宋体"/>
                <w:kern w:val="0"/>
                <w:szCs w:val="21"/>
              </w:rPr>
              <w:t>201</w:t>
            </w:r>
            <w:r w:rsidR="005235C0" w:rsidRPr="00503F26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="004A1AB2" w:rsidRPr="00503F26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="004A1AB2" w:rsidRPr="00503F26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日基金净资产</w:t>
            </w:r>
          </w:p>
        </w:tc>
        <w:tc>
          <w:tcPr>
            <w:tcW w:w="3719" w:type="dxa"/>
          </w:tcPr>
          <w:p w:rsidR="00762C5B" w:rsidRPr="00503F26" w:rsidRDefault="004A1AB2" w:rsidP="00B4730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1,519,260.65</w:t>
            </w:r>
          </w:p>
        </w:tc>
      </w:tr>
      <w:tr w:rsidR="00762C5B" w:rsidRPr="00503F26" w:rsidTr="00B4730D">
        <w:trPr>
          <w:trHeight w:val="114"/>
        </w:trPr>
        <w:tc>
          <w:tcPr>
            <w:tcW w:w="5353" w:type="dxa"/>
          </w:tcPr>
          <w:p w:rsidR="00762C5B" w:rsidRPr="00503F26" w:rsidRDefault="00762C5B" w:rsidP="00B4730D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加：清算期间净收益</w:t>
            </w:r>
          </w:p>
        </w:tc>
        <w:tc>
          <w:tcPr>
            <w:tcW w:w="3719" w:type="dxa"/>
          </w:tcPr>
          <w:p w:rsidR="00762C5B" w:rsidRPr="00503F26" w:rsidRDefault="004A1AB2" w:rsidP="00B4730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cs="宋体" w:hint="eastAsia"/>
                <w:color w:val="000000"/>
                <w:kern w:val="0"/>
                <w:szCs w:val="21"/>
              </w:rPr>
              <w:t>765.71</w:t>
            </w:r>
          </w:p>
        </w:tc>
      </w:tr>
      <w:tr w:rsidR="00762C5B" w:rsidRPr="00503F26" w:rsidTr="00B4730D">
        <w:trPr>
          <w:trHeight w:val="114"/>
        </w:trPr>
        <w:tc>
          <w:tcPr>
            <w:tcW w:w="5353" w:type="dxa"/>
          </w:tcPr>
          <w:p w:rsidR="00762C5B" w:rsidRPr="00503F26" w:rsidRDefault="00762C5B" w:rsidP="004A1AB2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二、</w:t>
            </w:r>
            <w:r w:rsidRPr="00503F26">
              <w:rPr>
                <w:rFonts w:ascii="宋体" w:eastAsia="宋体" w:hAnsi="宋体" w:cs="宋体"/>
                <w:kern w:val="0"/>
                <w:szCs w:val="21"/>
              </w:rPr>
              <w:t>201</w:t>
            </w:r>
            <w:r w:rsidR="00A17C02" w:rsidRPr="00503F26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="004A1AB2" w:rsidRPr="00503F26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="004A1AB2" w:rsidRPr="00503F26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日基金净资产</w:t>
            </w:r>
          </w:p>
        </w:tc>
        <w:tc>
          <w:tcPr>
            <w:tcW w:w="3719" w:type="dxa"/>
          </w:tcPr>
          <w:p w:rsidR="00762C5B" w:rsidRPr="00503F26" w:rsidRDefault="004A1AB2" w:rsidP="00B4730D">
            <w:pPr>
              <w:autoSpaceDE w:val="0"/>
              <w:autoSpaceDN w:val="0"/>
              <w:adjustRightInd w:val="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1,520,026.36</w:t>
            </w:r>
          </w:p>
        </w:tc>
      </w:tr>
    </w:tbl>
    <w:p w:rsidR="00762C5B" w:rsidRPr="00503F26" w:rsidRDefault="0029699E" w:rsidP="00762C5B">
      <w:pPr>
        <w:pStyle w:val="a3"/>
        <w:spacing w:line="360" w:lineRule="auto"/>
        <w:ind w:firstLineChars="200" w:firstLine="420"/>
        <w:rPr>
          <w:sz w:val="21"/>
          <w:szCs w:val="21"/>
        </w:rPr>
      </w:pPr>
      <w:r w:rsidRPr="00503F26">
        <w:rPr>
          <w:rFonts w:hint="eastAsia"/>
          <w:sz w:val="21"/>
          <w:szCs w:val="21"/>
        </w:rPr>
        <w:t>资产处置及负债清偿后，本基金截止至</w:t>
      </w:r>
      <w:r w:rsidR="00762C5B" w:rsidRPr="00503F26">
        <w:rPr>
          <w:rFonts w:hint="eastAsia"/>
          <w:sz w:val="21"/>
          <w:szCs w:val="21"/>
        </w:rPr>
        <w:t>清算结束日本基金剩余财产为人民币</w:t>
      </w:r>
      <w:r w:rsidR="00D771F3" w:rsidRPr="00503F26">
        <w:rPr>
          <w:rFonts w:hint="eastAsia"/>
          <w:sz w:val="21"/>
          <w:szCs w:val="21"/>
        </w:rPr>
        <w:t>1,520,026.36</w:t>
      </w:r>
      <w:r w:rsidR="00762C5B" w:rsidRPr="00503F26">
        <w:rPr>
          <w:rFonts w:hint="eastAsia"/>
          <w:sz w:val="21"/>
          <w:szCs w:val="21"/>
        </w:rPr>
        <w:t>元，根据本基金的基金合同约定，依据基金财产清算的分配方案，将基金财产清算后的全部剩余资产扣除基金财产清算费用、交纳所欠税款并清偿基金债务后，按基金份额持有人持有的基金份额比例进行分配。本基金清算费</w:t>
      </w:r>
      <w:r w:rsidR="00D771F3" w:rsidRPr="00503F26">
        <w:rPr>
          <w:rFonts w:hint="eastAsia"/>
          <w:sz w:val="21"/>
          <w:szCs w:val="21"/>
        </w:rPr>
        <w:t>中的律师费</w:t>
      </w:r>
      <w:r w:rsidR="00762C5B" w:rsidRPr="00503F26">
        <w:rPr>
          <w:rFonts w:hint="eastAsia"/>
          <w:sz w:val="21"/>
          <w:szCs w:val="21"/>
        </w:rPr>
        <w:t>由国联安基金管理有限公司承担。</w:t>
      </w:r>
    </w:p>
    <w:p w:rsidR="00762C5B" w:rsidRPr="00503F26" w:rsidRDefault="00762C5B" w:rsidP="00762C5B">
      <w:pPr>
        <w:pStyle w:val="a3"/>
        <w:spacing w:line="360" w:lineRule="auto"/>
        <w:ind w:firstLine="315"/>
        <w:rPr>
          <w:sz w:val="21"/>
          <w:szCs w:val="21"/>
        </w:rPr>
      </w:pPr>
      <w:r w:rsidRPr="00503F26">
        <w:rPr>
          <w:rFonts w:hint="eastAsia"/>
          <w:sz w:val="21"/>
          <w:szCs w:val="21"/>
        </w:rPr>
        <w:t>清算结束日201</w:t>
      </w:r>
      <w:r w:rsidR="001211FC" w:rsidRPr="00503F26">
        <w:rPr>
          <w:rFonts w:hint="eastAsia"/>
          <w:sz w:val="21"/>
          <w:szCs w:val="21"/>
        </w:rPr>
        <w:t>8</w:t>
      </w:r>
      <w:r w:rsidRPr="00503F26">
        <w:rPr>
          <w:rFonts w:hint="eastAsia"/>
          <w:sz w:val="21"/>
          <w:szCs w:val="21"/>
        </w:rPr>
        <w:t>年</w:t>
      </w:r>
      <w:r w:rsidR="00D771F3" w:rsidRPr="00503F26">
        <w:rPr>
          <w:rFonts w:hint="eastAsia"/>
          <w:sz w:val="21"/>
          <w:szCs w:val="21"/>
        </w:rPr>
        <w:t>5</w:t>
      </w:r>
      <w:r w:rsidRPr="00503F26">
        <w:rPr>
          <w:rFonts w:hint="eastAsia"/>
          <w:sz w:val="21"/>
          <w:szCs w:val="21"/>
        </w:rPr>
        <w:t>月2</w:t>
      </w:r>
      <w:r w:rsidR="00D771F3" w:rsidRPr="00503F26">
        <w:rPr>
          <w:rFonts w:hint="eastAsia"/>
          <w:sz w:val="21"/>
          <w:szCs w:val="21"/>
        </w:rPr>
        <w:t>5</w:t>
      </w:r>
      <w:r w:rsidRPr="00503F26">
        <w:rPr>
          <w:rFonts w:hint="eastAsia"/>
          <w:sz w:val="21"/>
          <w:szCs w:val="21"/>
        </w:rPr>
        <w:t>日至清算款划出日前一日(预估为201</w:t>
      </w:r>
      <w:r w:rsidR="001211FC" w:rsidRPr="00503F26">
        <w:rPr>
          <w:rFonts w:hint="eastAsia"/>
          <w:sz w:val="21"/>
          <w:szCs w:val="21"/>
        </w:rPr>
        <w:t>8</w:t>
      </w:r>
      <w:r w:rsidRPr="00503F26">
        <w:rPr>
          <w:rFonts w:hint="eastAsia"/>
          <w:sz w:val="21"/>
          <w:szCs w:val="21"/>
        </w:rPr>
        <w:t>年</w:t>
      </w:r>
      <w:r w:rsidR="001211FC" w:rsidRPr="00503F26">
        <w:rPr>
          <w:rFonts w:hint="eastAsia"/>
          <w:sz w:val="21"/>
          <w:szCs w:val="21"/>
        </w:rPr>
        <w:t>8</w:t>
      </w:r>
      <w:r w:rsidRPr="00503F26">
        <w:rPr>
          <w:rFonts w:hint="eastAsia"/>
          <w:sz w:val="21"/>
          <w:szCs w:val="21"/>
        </w:rPr>
        <w:t>月</w:t>
      </w:r>
      <w:r w:rsidR="00D771F3" w:rsidRPr="00503F26">
        <w:rPr>
          <w:rFonts w:hint="eastAsia"/>
          <w:sz w:val="21"/>
          <w:szCs w:val="21"/>
        </w:rPr>
        <w:t>24</w:t>
      </w:r>
      <w:r w:rsidRPr="00503F26">
        <w:rPr>
          <w:rFonts w:hint="eastAsia"/>
          <w:sz w:val="21"/>
          <w:szCs w:val="21"/>
        </w:rPr>
        <w:t>日)的银行存款产生的利息亦属份额持有人所有。截至</w:t>
      </w:r>
      <w:r w:rsidR="00BC3B4E" w:rsidRPr="00503F26">
        <w:rPr>
          <w:rFonts w:hint="eastAsia"/>
          <w:sz w:val="21"/>
          <w:szCs w:val="21"/>
        </w:rPr>
        <w:t>2018年</w:t>
      </w:r>
      <w:r w:rsidR="00D771F3" w:rsidRPr="00503F26">
        <w:rPr>
          <w:rFonts w:hint="eastAsia"/>
          <w:sz w:val="21"/>
          <w:szCs w:val="21"/>
        </w:rPr>
        <w:t>5</w:t>
      </w:r>
      <w:r w:rsidR="00BC3B4E" w:rsidRPr="00503F26">
        <w:rPr>
          <w:rFonts w:hint="eastAsia"/>
          <w:sz w:val="21"/>
          <w:szCs w:val="21"/>
        </w:rPr>
        <w:t>月2</w:t>
      </w:r>
      <w:r w:rsidR="00D771F3" w:rsidRPr="00503F26">
        <w:rPr>
          <w:rFonts w:hint="eastAsia"/>
          <w:sz w:val="21"/>
          <w:szCs w:val="21"/>
        </w:rPr>
        <w:t>4</w:t>
      </w:r>
      <w:r w:rsidR="00BC3B4E" w:rsidRPr="00503F26">
        <w:rPr>
          <w:rFonts w:hint="eastAsia"/>
          <w:sz w:val="21"/>
          <w:szCs w:val="21"/>
        </w:rPr>
        <w:t>日</w:t>
      </w:r>
      <w:r w:rsidRPr="00503F26">
        <w:rPr>
          <w:rFonts w:hint="eastAsia"/>
          <w:sz w:val="21"/>
          <w:szCs w:val="21"/>
        </w:rPr>
        <w:t>止的应收利息共计人民币</w:t>
      </w:r>
      <w:r w:rsidR="00D771F3" w:rsidRPr="00503F26">
        <w:rPr>
          <w:rFonts w:hint="eastAsia"/>
          <w:sz w:val="21"/>
          <w:szCs w:val="21"/>
        </w:rPr>
        <w:t>2,206.20</w:t>
      </w:r>
      <w:r w:rsidRPr="00503F26">
        <w:rPr>
          <w:rFonts w:hint="eastAsia"/>
          <w:sz w:val="21"/>
          <w:szCs w:val="21"/>
        </w:rPr>
        <w:t>元，为应收银行存款利息</w:t>
      </w:r>
      <w:r w:rsidR="001211FC" w:rsidRPr="00503F26">
        <w:rPr>
          <w:rFonts w:hint="eastAsia"/>
          <w:sz w:val="21"/>
          <w:szCs w:val="21"/>
        </w:rPr>
        <w:t>、</w:t>
      </w:r>
      <w:r w:rsidR="00D771F3" w:rsidRPr="00503F26">
        <w:rPr>
          <w:rFonts w:hint="eastAsia"/>
          <w:sz w:val="21"/>
          <w:szCs w:val="21"/>
        </w:rPr>
        <w:t>应收最低备付金利息、</w:t>
      </w:r>
      <w:r w:rsidR="001211FC" w:rsidRPr="00503F26">
        <w:rPr>
          <w:rFonts w:hint="eastAsia"/>
          <w:sz w:val="21"/>
          <w:szCs w:val="21"/>
        </w:rPr>
        <w:t>应收交易保证金利息</w:t>
      </w:r>
      <w:r w:rsidRPr="00503F26">
        <w:rPr>
          <w:rFonts w:hint="eastAsia"/>
          <w:sz w:val="21"/>
          <w:szCs w:val="21"/>
        </w:rPr>
        <w:t>，由基金管理人以自有资金垫付并已于</w:t>
      </w:r>
      <w:r w:rsidR="001211FC" w:rsidRPr="00503F26">
        <w:rPr>
          <w:rFonts w:hint="eastAsia"/>
          <w:sz w:val="21"/>
          <w:szCs w:val="21"/>
        </w:rPr>
        <w:t>2018年</w:t>
      </w:r>
      <w:r w:rsidR="00D771F3" w:rsidRPr="00503F26">
        <w:rPr>
          <w:rFonts w:hint="eastAsia"/>
          <w:sz w:val="21"/>
          <w:szCs w:val="21"/>
        </w:rPr>
        <w:t>5</w:t>
      </w:r>
      <w:r w:rsidR="001211FC" w:rsidRPr="00503F26">
        <w:rPr>
          <w:rFonts w:hint="eastAsia"/>
          <w:sz w:val="21"/>
          <w:szCs w:val="21"/>
        </w:rPr>
        <w:t>月2</w:t>
      </w:r>
      <w:r w:rsidR="00D771F3" w:rsidRPr="00503F26">
        <w:rPr>
          <w:rFonts w:hint="eastAsia"/>
          <w:sz w:val="21"/>
          <w:szCs w:val="21"/>
        </w:rPr>
        <w:t>5</w:t>
      </w:r>
      <w:r w:rsidR="001211FC" w:rsidRPr="00503F26">
        <w:rPr>
          <w:rFonts w:hint="eastAsia"/>
          <w:sz w:val="21"/>
          <w:szCs w:val="21"/>
        </w:rPr>
        <w:t>日</w:t>
      </w:r>
      <w:r w:rsidRPr="00503F26">
        <w:rPr>
          <w:rFonts w:hint="eastAsia"/>
          <w:sz w:val="21"/>
          <w:szCs w:val="21"/>
        </w:rPr>
        <w:t>划入托管账户。自</w:t>
      </w:r>
      <w:r w:rsidR="001211FC" w:rsidRPr="00503F26">
        <w:rPr>
          <w:rFonts w:hint="eastAsia"/>
          <w:sz w:val="21"/>
          <w:szCs w:val="21"/>
        </w:rPr>
        <w:t>2018年</w:t>
      </w:r>
      <w:r w:rsidR="00D771F3" w:rsidRPr="00503F26">
        <w:rPr>
          <w:rFonts w:hint="eastAsia"/>
          <w:sz w:val="21"/>
          <w:szCs w:val="21"/>
        </w:rPr>
        <w:t>5</w:t>
      </w:r>
      <w:r w:rsidR="001211FC" w:rsidRPr="00503F26">
        <w:rPr>
          <w:rFonts w:hint="eastAsia"/>
          <w:sz w:val="21"/>
          <w:szCs w:val="21"/>
        </w:rPr>
        <w:t>月2</w:t>
      </w:r>
      <w:r w:rsidR="00D771F3" w:rsidRPr="00503F26">
        <w:rPr>
          <w:rFonts w:hint="eastAsia"/>
          <w:sz w:val="21"/>
          <w:szCs w:val="21"/>
        </w:rPr>
        <w:t>5</w:t>
      </w:r>
      <w:r w:rsidR="001211FC" w:rsidRPr="00503F26">
        <w:rPr>
          <w:rFonts w:hint="eastAsia"/>
          <w:sz w:val="21"/>
          <w:szCs w:val="21"/>
        </w:rPr>
        <w:t>日</w:t>
      </w:r>
      <w:r w:rsidRPr="00503F26">
        <w:rPr>
          <w:rFonts w:hint="eastAsia"/>
          <w:sz w:val="21"/>
          <w:szCs w:val="21"/>
        </w:rPr>
        <w:t>起至</w:t>
      </w:r>
      <w:r w:rsidR="001211FC" w:rsidRPr="00503F26">
        <w:rPr>
          <w:rFonts w:hint="eastAsia"/>
          <w:sz w:val="21"/>
          <w:szCs w:val="21"/>
        </w:rPr>
        <w:t>2018年8月2</w:t>
      </w:r>
      <w:r w:rsidR="00D771F3" w:rsidRPr="00503F26">
        <w:rPr>
          <w:rFonts w:hint="eastAsia"/>
          <w:sz w:val="21"/>
          <w:szCs w:val="21"/>
        </w:rPr>
        <w:t>4</w:t>
      </w:r>
      <w:r w:rsidR="001211FC" w:rsidRPr="00503F26">
        <w:rPr>
          <w:rFonts w:hint="eastAsia"/>
          <w:sz w:val="21"/>
          <w:szCs w:val="21"/>
        </w:rPr>
        <w:t>日</w:t>
      </w:r>
      <w:r w:rsidRPr="00503F26">
        <w:rPr>
          <w:rFonts w:hint="eastAsia"/>
          <w:sz w:val="21"/>
          <w:szCs w:val="21"/>
        </w:rPr>
        <w:t>止期间的应收利息，以当前适用的利率预估为人民币</w:t>
      </w:r>
      <w:r w:rsidR="009A7600" w:rsidRPr="00503F26">
        <w:rPr>
          <w:rFonts w:hint="eastAsia"/>
          <w:sz w:val="21"/>
          <w:szCs w:val="21"/>
        </w:rPr>
        <w:t>6,292.80</w:t>
      </w:r>
      <w:r w:rsidRPr="00503F26">
        <w:rPr>
          <w:rFonts w:hint="eastAsia"/>
          <w:sz w:val="21"/>
          <w:szCs w:val="21"/>
        </w:rPr>
        <w:t>元，由基金管理人以自有资金垫付并已于</w:t>
      </w:r>
      <w:r w:rsidR="001211FC" w:rsidRPr="00503F26">
        <w:rPr>
          <w:rFonts w:hint="eastAsia"/>
          <w:sz w:val="21"/>
          <w:szCs w:val="21"/>
        </w:rPr>
        <w:t>2018年</w:t>
      </w:r>
      <w:r w:rsidR="009A7600" w:rsidRPr="00503F26">
        <w:rPr>
          <w:rFonts w:hint="eastAsia"/>
          <w:sz w:val="21"/>
          <w:szCs w:val="21"/>
        </w:rPr>
        <w:t>5</w:t>
      </w:r>
      <w:r w:rsidR="001211FC" w:rsidRPr="00503F26">
        <w:rPr>
          <w:rFonts w:hint="eastAsia"/>
          <w:sz w:val="21"/>
          <w:szCs w:val="21"/>
        </w:rPr>
        <w:t>月</w:t>
      </w:r>
      <w:r w:rsidR="009A7600" w:rsidRPr="00503F26">
        <w:rPr>
          <w:rFonts w:hint="eastAsia"/>
          <w:sz w:val="21"/>
          <w:szCs w:val="21"/>
        </w:rPr>
        <w:t>25</w:t>
      </w:r>
      <w:r w:rsidR="001211FC" w:rsidRPr="00503F26">
        <w:rPr>
          <w:rFonts w:hint="eastAsia"/>
          <w:sz w:val="21"/>
          <w:szCs w:val="21"/>
        </w:rPr>
        <w:t>日</w:t>
      </w:r>
      <w:r w:rsidRPr="00503F26">
        <w:rPr>
          <w:rFonts w:hint="eastAsia"/>
          <w:sz w:val="21"/>
          <w:szCs w:val="21"/>
        </w:rPr>
        <w:t>划入托管账户。基金管理人垫付资金到账日起孳生的利息归基金管理人所有。</w:t>
      </w:r>
    </w:p>
    <w:p w:rsidR="00762C5B" w:rsidRPr="00503F26" w:rsidRDefault="00762C5B" w:rsidP="00762C5B">
      <w:pPr>
        <w:spacing w:line="360" w:lineRule="auto"/>
        <w:ind w:firstLineChars="150" w:firstLine="315"/>
        <w:jc w:val="left"/>
        <w:rPr>
          <w:rFonts w:ascii="宋体" w:eastAsia="宋体" w:hAnsi="宋体" w:cs="宋体"/>
          <w:kern w:val="0"/>
          <w:szCs w:val="21"/>
        </w:rPr>
      </w:pPr>
      <w:r w:rsidRPr="00503F26">
        <w:rPr>
          <w:rFonts w:ascii="宋体" w:eastAsia="宋体" w:hAnsi="宋体" w:cs="宋体" w:hint="eastAsia"/>
          <w:kern w:val="0"/>
          <w:szCs w:val="21"/>
        </w:rPr>
        <w:t>截至</w:t>
      </w:r>
      <w:r w:rsidR="001211FC" w:rsidRPr="00503F26">
        <w:rPr>
          <w:rFonts w:ascii="宋体" w:eastAsia="宋体" w:hAnsi="宋体" w:cs="宋体" w:hint="eastAsia"/>
          <w:kern w:val="0"/>
          <w:szCs w:val="21"/>
        </w:rPr>
        <w:t>2018年</w:t>
      </w:r>
      <w:r w:rsidR="00D077FC" w:rsidRPr="00503F26">
        <w:rPr>
          <w:rFonts w:ascii="宋体" w:eastAsia="宋体" w:hAnsi="宋体" w:cs="宋体" w:hint="eastAsia"/>
          <w:kern w:val="0"/>
          <w:szCs w:val="21"/>
        </w:rPr>
        <w:t>5</w:t>
      </w:r>
      <w:r w:rsidR="001211FC" w:rsidRPr="00503F26">
        <w:rPr>
          <w:rFonts w:ascii="宋体" w:eastAsia="宋体" w:hAnsi="宋体" w:cs="宋体" w:hint="eastAsia"/>
          <w:kern w:val="0"/>
          <w:szCs w:val="21"/>
        </w:rPr>
        <w:t>月2</w:t>
      </w:r>
      <w:r w:rsidR="00D077FC" w:rsidRPr="00503F26">
        <w:rPr>
          <w:rFonts w:ascii="宋体" w:eastAsia="宋体" w:hAnsi="宋体" w:cs="宋体" w:hint="eastAsia"/>
          <w:kern w:val="0"/>
          <w:szCs w:val="21"/>
        </w:rPr>
        <w:t>5</w:t>
      </w:r>
      <w:r w:rsidR="001211FC" w:rsidRPr="00503F26">
        <w:rPr>
          <w:rFonts w:ascii="宋体" w:eastAsia="宋体" w:hAnsi="宋体" w:cs="宋体" w:hint="eastAsia"/>
          <w:kern w:val="0"/>
          <w:szCs w:val="21"/>
        </w:rPr>
        <w:t>日</w:t>
      </w:r>
      <w:r w:rsidRPr="00503F26">
        <w:rPr>
          <w:rFonts w:ascii="宋体" w:eastAsia="宋体" w:hAnsi="宋体" w:cs="宋体" w:hint="eastAsia"/>
          <w:kern w:val="0"/>
          <w:szCs w:val="21"/>
        </w:rPr>
        <w:t>止，经基金管理人以及基金托管人确认，本基金托管账户银行存款余额共计人民币</w:t>
      </w:r>
      <w:r w:rsidR="00D077FC" w:rsidRPr="00503F26">
        <w:rPr>
          <w:rFonts w:ascii="宋体" w:eastAsia="宋体" w:hAnsi="宋体" w:cs="宋体" w:hint="eastAsia"/>
          <w:kern w:val="0"/>
          <w:szCs w:val="21"/>
        </w:rPr>
        <w:t>1,526,246.39</w:t>
      </w:r>
      <w:r w:rsidRPr="00503F26">
        <w:rPr>
          <w:rFonts w:ascii="宋体" w:eastAsia="宋体" w:hAnsi="宋体" w:cs="宋体" w:hint="eastAsia"/>
          <w:kern w:val="0"/>
          <w:szCs w:val="21"/>
        </w:rPr>
        <w:t>元，其中人民币</w:t>
      </w:r>
      <w:r w:rsidR="00D077FC" w:rsidRPr="00503F26">
        <w:rPr>
          <w:rFonts w:ascii="宋体" w:eastAsia="宋体" w:hAnsi="宋体" w:cs="宋体" w:hint="eastAsia"/>
          <w:kern w:val="0"/>
          <w:szCs w:val="21"/>
        </w:rPr>
        <w:t>92,886.99</w:t>
      </w:r>
      <w:r w:rsidRPr="00503F26">
        <w:rPr>
          <w:rFonts w:ascii="宋体" w:eastAsia="宋体" w:hAnsi="宋体" w:cs="宋体" w:hint="eastAsia"/>
          <w:kern w:val="0"/>
          <w:szCs w:val="21"/>
        </w:rPr>
        <w:t>元系基金管理人代垫的截至</w:t>
      </w:r>
      <w:r w:rsidR="00D21CAA" w:rsidRPr="00503F26">
        <w:rPr>
          <w:rFonts w:ascii="宋体" w:eastAsia="宋体" w:hAnsi="宋体" w:cs="宋体" w:hint="eastAsia"/>
          <w:kern w:val="0"/>
          <w:szCs w:val="21"/>
        </w:rPr>
        <w:t>2018年</w:t>
      </w:r>
      <w:r w:rsidR="00D077FC" w:rsidRPr="00503F26">
        <w:rPr>
          <w:rFonts w:ascii="宋体" w:eastAsia="宋体" w:hAnsi="宋体" w:cs="宋体" w:hint="eastAsia"/>
          <w:kern w:val="0"/>
          <w:szCs w:val="21"/>
        </w:rPr>
        <w:t>5</w:t>
      </w:r>
      <w:r w:rsidR="00D21CAA" w:rsidRPr="00503F26">
        <w:rPr>
          <w:rFonts w:ascii="宋体" w:eastAsia="宋体" w:hAnsi="宋体" w:cs="宋体" w:hint="eastAsia"/>
          <w:kern w:val="0"/>
          <w:szCs w:val="21"/>
        </w:rPr>
        <w:t>月2</w:t>
      </w:r>
      <w:r w:rsidR="00D077FC" w:rsidRPr="00503F26">
        <w:rPr>
          <w:rFonts w:ascii="宋体" w:eastAsia="宋体" w:hAnsi="宋体" w:cs="宋体" w:hint="eastAsia"/>
          <w:kern w:val="0"/>
          <w:szCs w:val="21"/>
        </w:rPr>
        <w:t>4</w:t>
      </w:r>
      <w:r w:rsidR="00D21CAA" w:rsidRPr="00503F26">
        <w:rPr>
          <w:rFonts w:ascii="宋体" w:eastAsia="宋体" w:hAnsi="宋体" w:cs="宋体" w:hint="eastAsia"/>
          <w:kern w:val="0"/>
          <w:szCs w:val="21"/>
        </w:rPr>
        <w:t>日</w:t>
      </w:r>
      <w:r w:rsidRPr="00503F26">
        <w:rPr>
          <w:rFonts w:ascii="宋体" w:eastAsia="宋体" w:hAnsi="宋体" w:cs="宋体" w:hint="eastAsia"/>
          <w:kern w:val="0"/>
          <w:szCs w:val="21"/>
        </w:rPr>
        <w:t>的应收利息</w:t>
      </w:r>
      <w:r w:rsidR="00D077FC" w:rsidRPr="00503F26">
        <w:rPr>
          <w:rFonts w:ascii="宋体" w:eastAsia="宋体" w:hAnsi="宋体" w:cs="宋体" w:hint="eastAsia"/>
          <w:kern w:val="0"/>
          <w:szCs w:val="21"/>
        </w:rPr>
        <w:t>、最低备付金以及交易保证金</w:t>
      </w:r>
      <w:r w:rsidRPr="00503F26">
        <w:rPr>
          <w:rFonts w:ascii="宋体" w:eastAsia="宋体" w:hAnsi="宋体" w:cs="宋体" w:hint="eastAsia"/>
          <w:kern w:val="0"/>
          <w:szCs w:val="21"/>
        </w:rPr>
        <w:t>，人民币</w:t>
      </w:r>
      <w:r w:rsidR="00D077FC" w:rsidRPr="00503F26">
        <w:rPr>
          <w:rFonts w:ascii="宋体" w:eastAsia="宋体" w:hAnsi="宋体" w:cs="宋体" w:hint="eastAsia"/>
          <w:kern w:val="0"/>
          <w:szCs w:val="21"/>
        </w:rPr>
        <w:t>6,292.80</w:t>
      </w:r>
      <w:r w:rsidRPr="00503F26">
        <w:rPr>
          <w:rFonts w:ascii="宋体" w:eastAsia="宋体" w:hAnsi="宋体" w:cs="宋体" w:hint="eastAsia"/>
          <w:kern w:val="0"/>
          <w:szCs w:val="21"/>
        </w:rPr>
        <w:t>元系基金管理人代垫的</w:t>
      </w:r>
      <w:r w:rsidR="00D21CAA" w:rsidRPr="00503F26">
        <w:rPr>
          <w:rFonts w:ascii="宋体" w:eastAsia="宋体" w:hAnsi="宋体" w:cs="宋体" w:hint="eastAsia"/>
          <w:kern w:val="0"/>
          <w:szCs w:val="21"/>
        </w:rPr>
        <w:t>2018年</w:t>
      </w:r>
      <w:r w:rsidR="00D077FC" w:rsidRPr="00503F26">
        <w:rPr>
          <w:rFonts w:ascii="宋体" w:eastAsia="宋体" w:hAnsi="宋体" w:cs="宋体" w:hint="eastAsia"/>
          <w:kern w:val="0"/>
          <w:szCs w:val="21"/>
        </w:rPr>
        <w:t>5</w:t>
      </w:r>
      <w:r w:rsidR="00D21CAA" w:rsidRPr="00503F26">
        <w:rPr>
          <w:rFonts w:ascii="宋体" w:eastAsia="宋体" w:hAnsi="宋体" w:cs="宋体" w:hint="eastAsia"/>
          <w:kern w:val="0"/>
          <w:szCs w:val="21"/>
        </w:rPr>
        <w:t>月2</w:t>
      </w:r>
      <w:r w:rsidR="00D077FC" w:rsidRPr="00503F26">
        <w:rPr>
          <w:rFonts w:ascii="宋体" w:eastAsia="宋体" w:hAnsi="宋体" w:cs="宋体" w:hint="eastAsia"/>
          <w:kern w:val="0"/>
          <w:szCs w:val="21"/>
        </w:rPr>
        <w:t>5</w:t>
      </w:r>
      <w:r w:rsidR="00D21CAA" w:rsidRPr="00503F26">
        <w:rPr>
          <w:rFonts w:ascii="宋体" w:eastAsia="宋体" w:hAnsi="宋体" w:cs="宋体" w:hint="eastAsia"/>
          <w:kern w:val="0"/>
          <w:szCs w:val="21"/>
        </w:rPr>
        <w:t>日</w:t>
      </w:r>
      <w:r w:rsidRPr="00503F26">
        <w:rPr>
          <w:rFonts w:ascii="宋体" w:eastAsia="宋体" w:hAnsi="宋体" w:cs="宋体" w:hint="eastAsia"/>
          <w:kern w:val="0"/>
          <w:szCs w:val="21"/>
        </w:rPr>
        <w:t>起至</w:t>
      </w:r>
      <w:r w:rsidR="00D21CAA" w:rsidRPr="00503F26">
        <w:rPr>
          <w:rFonts w:ascii="宋体" w:eastAsia="宋体" w:hAnsi="宋体" w:cs="宋体" w:hint="eastAsia"/>
          <w:kern w:val="0"/>
          <w:szCs w:val="21"/>
        </w:rPr>
        <w:t>2018年8月2</w:t>
      </w:r>
      <w:r w:rsidR="00D077FC" w:rsidRPr="00503F26">
        <w:rPr>
          <w:rFonts w:ascii="宋体" w:eastAsia="宋体" w:hAnsi="宋体" w:cs="宋体" w:hint="eastAsia"/>
          <w:kern w:val="0"/>
          <w:szCs w:val="21"/>
        </w:rPr>
        <w:t>4</w:t>
      </w:r>
      <w:r w:rsidR="00D21CAA" w:rsidRPr="00503F26">
        <w:rPr>
          <w:rFonts w:ascii="宋体" w:eastAsia="宋体" w:hAnsi="宋体" w:cs="宋体" w:hint="eastAsia"/>
          <w:kern w:val="0"/>
          <w:szCs w:val="21"/>
        </w:rPr>
        <w:t>日</w:t>
      </w:r>
      <w:r w:rsidRPr="00503F26">
        <w:rPr>
          <w:rFonts w:ascii="宋体" w:eastAsia="宋体" w:hAnsi="宋体" w:cs="宋体" w:hint="eastAsia"/>
          <w:kern w:val="0"/>
          <w:szCs w:val="21"/>
        </w:rPr>
        <w:t>止期间以当前适用的利率预估的银行存款利息收入。</w:t>
      </w:r>
    </w:p>
    <w:p w:rsidR="00762C5B" w:rsidRPr="00503F26" w:rsidRDefault="00762C5B" w:rsidP="00762C5B">
      <w:pPr>
        <w:pStyle w:val="a3"/>
        <w:spacing w:line="360" w:lineRule="auto"/>
        <w:rPr>
          <w:sz w:val="21"/>
          <w:szCs w:val="21"/>
        </w:rPr>
      </w:pPr>
    </w:p>
    <w:p w:rsidR="00762C5B" w:rsidRPr="00503F26" w:rsidRDefault="00762C5B" w:rsidP="00762C5B">
      <w:pPr>
        <w:pStyle w:val="a3"/>
        <w:spacing w:line="360" w:lineRule="auto"/>
        <w:rPr>
          <w:sz w:val="21"/>
          <w:szCs w:val="21"/>
        </w:rPr>
      </w:pPr>
      <w:r w:rsidRPr="00503F26">
        <w:rPr>
          <w:rFonts w:hint="eastAsia"/>
          <w:sz w:val="21"/>
          <w:szCs w:val="21"/>
        </w:rPr>
        <w:t xml:space="preserve">　　 5.5基金财产清算报告的告知安排</w:t>
      </w:r>
    </w:p>
    <w:p w:rsidR="008742FC" w:rsidRPr="00503F26" w:rsidRDefault="008742FC" w:rsidP="00762C5B">
      <w:pPr>
        <w:pStyle w:val="a3"/>
        <w:spacing w:line="360" w:lineRule="auto"/>
        <w:rPr>
          <w:sz w:val="21"/>
          <w:szCs w:val="21"/>
        </w:rPr>
      </w:pPr>
    </w:p>
    <w:p w:rsidR="00762C5B" w:rsidRPr="00503F26" w:rsidRDefault="00762C5B" w:rsidP="00762C5B">
      <w:pPr>
        <w:pStyle w:val="a3"/>
        <w:spacing w:line="360" w:lineRule="auto"/>
        <w:rPr>
          <w:sz w:val="21"/>
          <w:szCs w:val="21"/>
        </w:rPr>
      </w:pPr>
      <w:r w:rsidRPr="00503F26">
        <w:rPr>
          <w:rFonts w:hint="eastAsia"/>
          <w:sz w:val="21"/>
          <w:szCs w:val="21"/>
        </w:rPr>
        <w:t xml:space="preserve">　　 本清算报告已经基金托管人复核，在经会计师事务所审计、律师事务所出具法律意见书后，报中国证监会备案并向基金份额持有人公告。</w:t>
      </w:r>
    </w:p>
    <w:p w:rsidR="00762C5B" w:rsidRPr="00503F26" w:rsidRDefault="00762C5B" w:rsidP="00762C5B">
      <w:pPr>
        <w:pStyle w:val="a3"/>
        <w:spacing w:line="360" w:lineRule="auto"/>
        <w:rPr>
          <w:sz w:val="21"/>
          <w:szCs w:val="21"/>
        </w:rPr>
      </w:pPr>
      <w:r w:rsidRPr="00503F26">
        <w:rPr>
          <w:rFonts w:hint="eastAsia"/>
          <w:sz w:val="21"/>
          <w:szCs w:val="21"/>
        </w:rPr>
        <w:t xml:space="preserve">　　</w:t>
      </w:r>
    </w:p>
    <w:p w:rsidR="00762C5B" w:rsidRPr="00503F26" w:rsidRDefault="00762C5B" w:rsidP="00762C5B">
      <w:pPr>
        <w:pStyle w:val="a3"/>
        <w:spacing w:line="360" w:lineRule="auto"/>
        <w:ind w:firstLineChars="200" w:firstLine="422"/>
        <w:jc w:val="center"/>
        <w:rPr>
          <w:sz w:val="21"/>
          <w:szCs w:val="21"/>
        </w:rPr>
      </w:pPr>
      <w:r w:rsidRPr="00503F26">
        <w:rPr>
          <w:b/>
          <w:bCs/>
          <w:color w:val="000000"/>
          <w:sz w:val="21"/>
          <w:szCs w:val="21"/>
        </w:rPr>
        <w:t>§6</w:t>
      </w:r>
      <w:r w:rsidRPr="00503F26">
        <w:rPr>
          <w:rFonts w:hint="eastAsia"/>
          <w:sz w:val="21"/>
          <w:szCs w:val="21"/>
        </w:rPr>
        <w:t>备查文件</w:t>
      </w:r>
    </w:p>
    <w:p w:rsidR="00762C5B" w:rsidRPr="00503F26" w:rsidRDefault="00762C5B" w:rsidP="00762C5B">
      <w:pPr>
        <w:pStyle w:val="a3"/>
        <w:spacing w:line="360" w:lineRule="auto"/>
        <w:ind w:firstLineChars="200" w:firstLine="422"/>
        <w:rPr>
          <w:sz w:val="21"/>
          <w:szCs w:val="21"/>
        </w:rPr>
      </w:pPr>
      <w:r w:rsidRPr="00503F26">
        <w:rPr>
          <w:b/>
          <w:sz w:val="21"/>
          <w:szCs w:val="21"/>
        </w:rPr>
        <w:t>6.1</w:t>
      </w:r>
      <w:r w:rsidRPr="00503F26">
        <w:rPr>
          <w:rFonts w:hint="eastAsia"/>
          <w:sz w:val="21"/>
          <w:szCs w:val="21"/>
        </w:rPr>
        <w:t>备查文件目录</w:t>
      </w:r>
    </w:p>
    <w:p w:rsidR="00762C5B" w:rsidRPr="00503F26" w:rsidRDefault="00762C5B" w:rsidP="00762C5B">
      <w:pPr>
        <w:pStyle w:val="a3"/>
        <w:spacing w:line="360" w:lineRule="auto"/>
        <w:rPr>
          <w:sz w:val="21"/>
          <w:szCs w:val="21"/>
        </w:rPr>
      </w:pPr>
      <w:r w:rsidRPr="00503F26">
        <w:rPr>
          <w:rFonts w:hint="eastAsia"/>
          <w:sz w:val="21"/>
          <w:szCs w:val="21"/>
        </w:rPr>
        <w:t xml:space="preserve">　　 1、</w:t>
      </w:r>
      <w:r w:rsidR="009676BC" w:rsidRPr="00503F26">
        <w:rPr>
          <w:rFonts w:hint="eastAsia"/>
          <w:sz w:val="21"/>
          <w:szCs w:val="21"/>
        </w:rPr>
        <w:t>国联安鑫</w:t>
      </w:r>
      <w:r w:rsidR="002A1714" w:rsidRPr="00503F26">
        <w:rPr>
          <w:rFonts w:hint="eastAsia"/>
          <w:sz w:val="21"/>
          <w:szCs w:val="21"/>
        </w:rPr>
        <w:t>盛</w:t>
      </w:r>
      <w:r w:rsidR="009676BC" w:rsidRPr="00503F26">
        <w:rPr>
          <w:rFonts w:hint="eastAsia"/>
          <w:sz w:val="21"/>
          <w:szCs w:val="21"/>
        </w:rPr>
        <w:t>混合型证券投资基金</w:t>
      </w:r>
      <w:r w:rsidRPr="00503F26">
        <w:rPr>
          <w:rFonts w:hint="eastAsia"/>
          <w:sz w:val="21"/>
          <w:szCs w:val="21"/>
        </w:rPr>
        <w:t>自201</w:t>
      </w:r>
      <w:r w:rsidR="009676BC" w:rsidRPr="00503F26">
        <w:rPr>
          <w:rFonts w:hint="eastAsia"/>
          <w:sz w:val="21"/>
          <w:szCs w:val="21"/>
        </w:rPr>
        <w:t>8</w:t>
      </w:r>
      <w:r w:rsidRPr="00503F26">
        <w:rPr>
          <w:rFonts w:hint="eastAsia"/>
          <w:sz w:val="21"/>
          <w:szCs w:val="21"/>
        </w:rPr>
        <w:t>年1月1日至</w:t>
      </w:r>
      <w:r w:rsidR="009676BC" w:rsidRPr="00503F26">
        <w:rPr>
          <w:rFonts w:hint="eastAsia"/>
          <w:sz w:val="21"/>
          <w:szCs w:val="21"/>
        </w:rPr>
        <w:t>2018年</w:t>
      </w:r>
      <w:r w:rsidR="002A1714" w:rsidRPr="00503F26">
        <w:rPr>
          <w:rFonts w:hint="eastAsia"/>
          <w:sz w:val="21"/>
          <w:szCs w:val="21"/>
        </w:rPr>
        <w:t>5</w:t>
      </w:r>
      <w:r w:rsidR="009676BC" w:rsidRPr="00503F26">
        <w:rPr>
          <w:rFonts w:hint="eastAsia"/>
          <w:sz w:val="21"/>
          <w:szCs w:val="21"/>
        </w:rPr>
        <w:t>月</w:t>
      </w:r>
      <w:r w:rsidR="002A1714" w:rsidRPr="00503F26">
        <w:rPr>
          <w:rFonts w:hint="eastAsia"/>
          <w:sz w:val="21"/>
          <w:szCs w:val="21"/>
        </w:rPr>
        <w:t>8</w:t>
      </w:r>
      <w:r w:rsidR="009676BC" w:rsidRPr="00503F26">
        <w:rPr>
          <w:rFonts w:hint="eastAsia"/>
          <w:sz w:val="21"/>
          <w:szCs w:val="21"/>
        </w:rPr>
        <w:t>日</w:t>
      </w:r>
      <w:r w:rsidRPr="00503F26">
        <w:rPr>
          <w:rFonts w:hint="eastAsia"/>
          <w:sz w:val="21"/>
          <w:szCs w:val="21"/>
        </w:rPr>
        <w:t>(基金最后运作日)止期间财务报表及审计报告</w:t>
      </w:r>
    </w:p>
    <w:p w:rsidR="00762C5B" w:rsidRPr="00503F26" w:rsidRDefault="00762C5B" w:rsidP="00762C5B">
      <w:pPr>
        <w:pStyle w:val="a3"/>
        <w:spacing w:line="360" w:lineRule="auto"/>
        <w:rPr>
          <w:sz w:val="21"/>
          <w:szCs w:val="21"/>
        </w:rPr>
      </w:pPr>
      <w:r w:rsidRPr="00503F26">
        <w:rPr>
          <w:rFonts w:hint="eastAsia"/>
          <w:sz w:val="21"/>
          <w:szCs w:val="21"/>
        </w:rPr>
        <w:t xml:space="preserve">　　 2、《</w:t>
      </w:r>
      <w:r w:rsidR="009676BC" w:rsidRPr="00503F26">
        <w:rPr>
          <w:rFonts w:hint="eastAsia"/>
          <w:sz w:val="21"/>
          <w:szCs w:val="21"/>
        </w:rPr>
        <w:t>国联安鑫</w:t>
      </w:r>
      <w:r w:rsidR="002A1714" w:rsidRPr="00503F26">
        <w:rPr>
          <w:rFonts w:hint="eastAsia"/>
          <w:sz w:val="21"/>
          <w:szCs w:val="21"/>
        </w:rPr>
        <w:t>盛</w:t>
      </w:r>
      <w:r w:rsidR="009676BC" w:rsidRPr="00503F26">
        <w:rPr>
          <w:rFonts w:hint="eastAsia"/>
          <w:sz w:val="21"/>
          <w:szCs w:val="21"/>
        </w:rPr>
        <w:t>混合型证券投资基金</w:t>
      </w:r>
      <w:r w:rsidRPr="00503F26">
        <w:rPr>
          <w:rFonts w:hint="eastAsia"/>
          <w:sz w:val="21"/>
          <w:szCs w:val="21"/>
        </w:rPr>
        <w:t>清算报告》的法律意见</w:t>
      </w:r>
    </w:p>
    <w:p w:rsidR="00762C5B" w:rsidRPr="00503F26" w:rsidRDefault="00762C5B" w:rsidP="00762C5B">
      <w:pPr>
        <w:pStyle w:val="a3"/>
        <w:spacing w:line="360" w:lineRule="auto"/>
        <w:rPr>
          <w:sz w:val="21"/>
          <w:szCs w:val="21"/>
        </w:rPr>
      </w:pPr>
      <w:r w:rsidRPr="00503F26">
        <w:rPr>
          <w:rFonts w:hint="eastAsia"/>
          <w:sz w:val="21"/>
          <w:szCs w:val="21"/>
        </w:rPr>
        <w:t xml:space="preserve">　　</w:t>
      </w:r>
    </w:p>
    <w:p w:rsidR="00762C5B" w:rsidRPr="00503F26" w:rsidRDefault="00762C5B" w:rsidP="00762C5B">
      <w:pPr>
        <w:pStyle w:val="a3"/>
        <w:spacing w:line="360" w:lineRule="auto"/>
        <w:rPr>
          <w:sz w:val="21"/>
          <w:szCs w:val="21"/>
        </w:rPr>
      </w:pPr>
      <w:r w:rsidRPr="00503F26">
        <w:rPr>
          <w:b/>
          <w:sz w:val="21"/>
          <w:szCs w:val="21"/>
        </w:rPr>
        <w:t>6.2</w:t>
      </w:r>
      <w:r w:rsidRPr="00503F26">
        <w:rPr>
          <w:rFonts w:hint="eastAsia"/>
          <w:sz w:val="21"/>
          <w:szCs w:val="21"/>
        </w:rPr>
        <w:t>存放地点</w:t>
      </w:r>
    </w:p>
    <w:p w:rsidR="00762C5B" w:rsidRPr="00503F26" w:rsidRDefault="00762C5B" w:rsidP="00762C5B">
      <w:pPr>
        <w:pStyle w:val="a3"/>
        <w:spacing w:line="360" w:lineRule="auto"/>
        <w:rPr>
          <w:sz w:val="21"/>
          <w:szCs w:val="21"/>
        </w:rPr>
      </w:pPr>
      <w:r w:rsidRPr="00503F26">
        <w:rPr>
          <w:rFonts w:hint="eastAsia"/>
          <w:sz w:val="21"/>
          <w:szCs w:val="21"/>
        </w:rPr>
        <w:t xml:space="preserve">　　 基金管理人的办公场所。</w:t>
      </w:r>
    </w:p>
    <w:p w:rsidR="00762C5B" w:rsidRPr="00503F26" w:rsidRDefault="00762C5B" w:rsidP="00762C5B">
      <w:pPr>
        <w:pStyle w:val="a3"/>
        <w:spacing w:line="360" w:lineRule="auto"/>
        <w:rPr>
          <w:sz w:val="21"/>
          <w:szCs w:val="21"/>
        </w:rPr>
      </w:pPr>
      <w:r w:rsidRPr="00503F26">
        <w:rPr>
          <w:rFonts w:hint="eastAsia"/>
          <w:sz w:val="21"/>
          <w:szCs w:val="21"/>
        </w:rPr>
        <w:t xml:space="preserve">　　</w:t>
      </w:r>
    </w:p>
    <w:p w:rsidR="00762C5B" w:rsidRPr="00503F26" w:rsidRDefault="00762C5B" w:rsidP="004F263F">
      <w:pPr>
        <w:pStyle w:val="a3"/>
        <w:spacing w:line="360" w:lineRule="auto"/>
        <w:ind w:firstLineChars="200" w:firstLine="422"/>
        <w:rPr>
          <w:sz w:val="21"/>
          <w:szCs w:val="21"/>
        </w:rPr>
      </w:pPr>
      <w:r w:rsidRPr="00503F26">
        <w:rPr>
          <w:b/>
          <w:sz w:val="21"/>
          <w:szCs w:val="21"/>
        </w:rPr>
        <w:t>6.3</w:t>
      </w:r>
      <w:r w:rsidRPr="00503F26">
        <w:rPr>
          <w:rFonts w:hint="eastAsia"/>
          <w:sz w:val="21"/>
          <w:szCs w:val="21"/>
        </w:rPr>
        <w:t>查阅方式</w:t>
      </w:r>
    </w:p>
    <w:p w:rsidR="00762C5B" w:rsidRPr="00503F26" w:rsidRDefault="00762C5B" w:rsidP="00762C5B">
      <w:pPr>
        <w:pStyle w:val="a3"/>
        <w:spacing w:line="360" w:lineRule="auto"/>
        <w:rPr>
          <w:sz w:val="21"/>
          <w:szCs w:val="21"/>
        </w:rPr>
      </w:pPr>
      <w:r w:rsidRPr="00503F26">
        <w:rPr>
          <w:rFonts w:hint="eastAsia"/>
          <w:sz w:val="21"/>
          <w:szCs w:val="21"/>
        </w:rPr>
        <w:t xml:space="preserve">　　 投资者可在营业时间内至基金管理人的办公场所免费查阅。</w:t>
      </w:r>
    </w:p>
    <w:p w:rsidR="00762C5B" w:rsidRPr="00503F26" w:rsidRDefault="00762C5B" w:rsidP="00762C5B">
      <w:pPr>
        <w:pStyle w:val="a3"/>
        <w:spacing w:line="360" w:lineRule="auto"/>
        <w:rPr>
          <w:sz w:val="21"/>
          <w:szCs w:val="21"/>
        </w:rPr>
      </w:pPr>
      <w:r w:rsidRPr="00503F26">
        <w:rPr>
          <w:rFonts w:hint="eastAsia"/>
          <w:sz w:val="21"/>
          <w:szCs w:val="21"/>
        </w:rPr>
        <w:t xml:space="preserve">　　 </w:t>
      </w:r>
    </w:p>
    <w:p w:rsidR="00762C5B" w:rsidRPr="00503F26" w:rsidRDefault="00762C5B" w:rsidP="00762C5B">
      <w:pPr>
        <w:pStyle w:val="a3"/>
        <w:spacing w:line="360" w:lineRule="auto"/>
        <w:rPr>
          <w:sz w:val="21"/>
          <w:szCs w:val="21"/>
        </w:rPr>
      </w:pPr>
    </w:p>
    <w:p w:rsidR="00762C5B" w:rsidRPr="00503F26" w:rsidRDefault="00762C5B" w:rsidP="00762C5B">
      <w:pPr>
        <w:pStyle w:val="a3"/>
        <w:spacing w:line="360" w:lineRule="auto"/>
        <w:rPr>
          <w:sz w:val="21"/>
          <w:szCs w:val="21"/>
        </w:rPr>
      </w:pPr>
    </w:p>
    <w:p w:rsidR="00762C5B" w:rsidRPr="00503F26" w:rsidRDefault="00762C5B" w:rsidP="00762C5B">
      <w:pPr>
        <w:pStyle w:val="a3"/>
        <w:spacing w:line="360" w:lineRule="auto"/>
        <w:rPr>
          <w:sz w:val="21"/>
          <w:szCs w:val="21"/>
        </w:rPr>
      </w:pPr>
    </w:p>
    <w:p w:rsidR="00762C5B" w:rsidRPr="00503F26" w:rsidRDefault="00762C5B" w:rsidP="00762C5B">
      <w:pPr>
        <w:pStyle w:val="a3"/>
        <w:spacing w:line="360" w:lineRule="auto"/>
        <w:rPr>
          <w:sz w:val="21"/>
          <w:szCs w:val="21"/>
        </w:rPr>
      </w:pPr>
    </w:p>
    <w:p w:rsidR="00762C5B" w:rsidRPr="00503F26" w:rsidRDefault="009676BC" w:rsidP="00762C5B">
      <w:pPr>
        <w:pStyle w:val="a3"/>
        <w:spacing w:line="360" w:lineRule="auto"/>
        <w:ind w:firstLineChars="450" w:firstLine="945"/>
        <w:jc w:val="right"/>
        <w:rPr>
          <w:sz w:val="21"/>
          <w:szCs w:val="21"/>
        </w:rPr>
      </w:pPr>
      <w:r w:rsidRPr="00503F26">
        <w:rPr>
          <w:rFonts w:hint="eastAsia"/>
          <w:sz w:val="21"/>
          <w:szCs w:val="21"/>
        </w:rPr>
        <w:t>国联安鑫</w:t>
      </w:r>
      <w:r w:rsidR="002A1714" w:rsidRPr="00503F26">
        <w:rPr>
          <w:rFonts w:hint="eastAsia"/>
          <w:sz w:val="21"/>
          <w:szCs w:val="21"/>
        </w:rPr>
        <w:t>盛</w:t>
      </w:r>
      <w:r w:rsidRPr="00503F26">
        <w:rPr>
          <w:rFonts w:hint="eastAsia"/>
          <w:sz w:val="21"/>
          <w:szCs w:val="21"/>
        </w:rPr>
        <w:t>混合型证券投资基金</w:t>
      </w:r>
      <w:r w:rsidR="00762C5B" w:rsidRPr="00503F26">
        <w:rPr>
          <w:rFonts w:hint="eastAsia"/>
          <w:sz w:val="21"/>
          <w:szCs w:val="21"/>
        </w:rPr>
        <w:t>基金财产清算小组</w:t>
      </w:r>
    </w:p>
    <w:p w:rsidR="00762C5B" w:rsidRPr="00B33EF5" w:rsidRDefault="00762C5B" w:rsidP="00762C5B">
      <w:pPr>
        <w:pStyle w:val="a3"/>
        <w:spacing w:line="360" w:lineRule="auto"/>
        <w:jc w:val="right"/>
        <w:rPr>
          <w:sz w:val="21"/>
          <w:szCs w:val="21"/>
        </w:rPr>
      </w:pPr>
      <w:r w:rsidRPr="00503F26">
        <w:rPr>
          <w:rFonts w:hint="eastAsia"/>
          <w:sz w:val="21"/>
          <w:szCs w:val="21"/>
        </w:rPr>
        <w:t xml:space="preserve">　　        </w:t>
      </w:r>
      <w:r w:rsidR="009676BC" w:rsidRPr="00503F26">
        <w:rPr>
          <w:rFonts w:hint="eastAsia"/>
          <w:sz w:val="21"/>
          <w:szCs w:val="21"/>
        </w:rPr>
        <w:t xml:space="preserve">                            2018</w:t>
      </w:r>
      <w:r w:rsidRPr="00503F26">
        <w:rPr>
          <w:rFonts w:hint="eastAsia"/>
          <w:sz w:val="21"/>
          <w:szCs w:val="21"/>
        </w:rPr>
        <w:t>年</w:t>
      </w:r>
      <w:r w:rsidR="00A13048" w:rsidRPr="00503F26">
        <w:rPr>
          <w:rFonts w:hint="eastAsia"/>
          <w:sz w:val="21"/>
          <w:szCs w:val="21"/>
        </w:rPr>
        <w:t>5</w:t>
      </w:r>
      <w:r w:rsidRPr="00503F26">
        <w:rPr>
          <w:rFonts w:hint="eastAsia"/>
          <w:sz w:val="21"/>
          <w:szCs w:val="21"/>
        </w:rPr>
        <w:t>月2</w:t>
      </w:r>
      <w:r w:rsidR="00A13048" w:rsidRPr="00503F26">
        <w:rPr>
          <w:rFonts w:hint="eastAsia"/>
          <w:sz w:val="21"/>
          <w:szCs w:val="21"/>
        </w:rPr>
        <w:t>5</w:t>
      </w:r>
      <w:r w:rsidRPr="00503F26">
        <w:rPr>
          <w:rFonts w:hint="eastAsia"/>
          <w:sz w:val="21"/>
          <w:szCs w:val="21"/>
        </w:rPr>
        <w:t>日</w:t>
      </w:r>
    </w:p>
    <w:p w:rsidR="00E9387E" w:rsidRPr="00B33EF5" w:rsidRDefault="00E9387E">
      <w:pPr>
        <w:rPr>
          <w:rFonts w:ascii="宋体" w:eastAsia="宋体" w:hAnsi="宋体" w:cs="宋体"/>
          <w:kern w:val="0"/>
          <w:szCs w:val="21"/>
        </w:rPr>
      </w:pPr>
      <w:bookmarkStart w:id="4" w:name="_GoBack"/>
      <w:bookmarkEnd w:id="4"/>
    </w:p>
    <w:sectPr w:rsidR="00E9387E" w:rsidRPr="00B33EF5" w:rsidSect="003D3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82E" w:rsidRDefault="0095782E" w:rsidP="008472F2">
      <w:r>
        <w:separator/>
      </w:r>
    </w:p>
  </w:endnote>
  <w:endnote w:type="continuationSeparator" w:id="1">
    <w:p w:rsidR="0095782E" w:rsidRDefault="0095782E" w:rsidP="00847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82E" w:rsidRDefault="0095782E" w:rsidP="008472F2">
      <w:r>
        <w:separator/>
      </w:r>
    </w:p>
  </w:footnote>
  <w:footnote w:type="continuationSeparator" w:id="1">
    <w:p w:rsidR="0095782E" w:rsidRDefault="0095782E" w:rsidP="00847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A6165"/>
    <w:multiLevelType w:val="hybridMultilevel"/>
    <w:tmpl w:val="8174E462"/>
    <w:lvl w:ilvl="0" w:tplc="F1948590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49866B67"/>
    <w:multiLevelType w:val="hybridMultilevel"/>
    <w:tmpl w:val="0542F4B6"/>
    <w:lvl w:ilvl="0" w:tplc="783645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813"/>
    <w:rsid w:val="00016D4C"/>
    <w:rsid w:val="000207F2"/>
    <w:rsid w:val="00023225"/>
    <w:rsid w:val="00034E50"/>
    <w:rsid w:val="00040977"/>
    <w:rsid w:val="000430F4"/>
    <w:rsid w:val="00047C67"/>
    <w:rsid w:val="00054E88"/>
    <w:rsid w:val="00067C93"/>
    <w:rsid w:val="00070F93"/>
    <w:rsid w:val="00071446"/>
    <w:rsid w:val="00071BE3"/>
    <w:rsid w:val="00091854"/>
    <w:rsid w:val="000C01E5"/>
    <w:rsid w:val="000C0B86"/>
    <w:rsid w:val="000C5C7F"/>
    <w:rsid w:val="000C7789"/>
    <w:rsid w:val="000D0DDC"/>
    <w:rsid w:val="000D15A0"/>
    <w:rsid w:val="000D5233"/>
    <w:rsid w:val="00100135"/>
    <w:rsid w:val="00104329"/>
    <w:rsid w:val="00117225"/>
    <w:rsid w:val="00120B23"/>
    <w:rsid w:val="001211FC"/>
    <w:rsid w:val="00125B7C"/>
    <w:rsid w:val="0013102D"/>
    <w:rsid w:val="0013150B"/>
    <w:rsid w:val="00134B40"/>
    <w:rsid w:val="00136E13"/>
    <w:rsid w:val="00145689"/>
    <w:rsid w:val="001574E8"/>
    <w:rsid w:val="00164E19"/>
    <w:rsid w:val="00171EDF"/>
    <w:rsid w:val="001722D7"/>
    <w:rsid w:val="00172662"/>
    <w:rsid w:val="00187BAB"/>
    <w:rsid w:val="00187FB2"/>
    <w:rsid w:val="00190A95"/>
    <w:rsid w:val="0019771D"/>
    <w:rsid w:val="001A4845"/>
    <w:rsid w:val="001C20B8"/>
    <w:rsid w:val="001C27A9"/>
    <w:rsid w:val="001C65FE"/>
    <w:rsid w:val="001D717D"/>
    <w:rsid w:val="001F0B06"/>
    <w:rsid w:val="001F2572"/>
    <w:rsid w:val="00200EAA"/>
    <w:rsid w:val="00214042"/>
    <w:rsid w:val="00215891"/>
    <w:rsid w:val="0023100C"/>
    <w:rsid w:val="002355B7"/>
    <w:rsid w:val="00243BF1"/>
    <w:rsid w:val="002641CD"/>
    <w:rsid w:val="00265F34"/>
    <w:rsid w:val="0029699E"/>
    <w:rsid w:val="002A1714"/>
    <w:rsid w:val="002A62BD"/>
    <w:rsid w:val="002B6DE5"/>
    <w:rsid w:val="002C01ED"/>
    <w:rsid w:val="002C7630"/>
    <w:rsid w:val="002D3CB3"/>
    <w:rsid w:val="002D6049"/>
    <w:rsid w:val="002E291B"/>
    <w:rsid w:val="002F11AA"/>
    <w:rsid w:val="002F1537"/>
    <w:rsid w:val="003119DB"/>
    <w:rsid w:val="0031400A"/>
    <w:rsid w:val="0031625E"/>
    <w:rsid w:val="003246B9"/>
    <w:rsid w:val="00333245"/>
    <w:rsid w:val="0033328E"/>
    <w:rsid w:val="003332A2"/>
    <w:rsid w:val="003501A2"/>
    <w:rsid w:val="00355C58"/>
    <w:rsid w:val="003565E2"/>
    <w:rsid w:val="00386076"/>
    <w:rsid w:val="00387C88"/>
    <w:rsid w:val="00391DF7"/>
    <w:rsid w:val="003C34BE"/>
    <w:rsid w:val="003D0835"/>
    <w:rsid w:val="003D33C5"/>
    <w:rsid w:val="003E4706"/>
    <w:rsid w:val="003F047A"/>
    <w:rsid w:val="003F32F6"/>
    <w:rsid w:val="003F689A"/>
    <w:rsid w:val="004019AE"/>
    <w:rsid w:val="004106C1"/>
    <w:rsid w:val="00422225"/>
    <w:rsid w:val="00424429"/>
    <w:rsid w:val="0042687C"/>
    <w:rsid w:val="004346E2"/>
    <w:rsid w:val="00434AFA"/>
    <w:rsid w:val="004427FC"/>
    <w:rsid w:val="00455F46"/>
    <w:rsid w:val="0045747C"/>
    <w:rsid w:val="00465D0C"/>
    <w:rsid w:val="00477F92"/>
    <w:rsid w:val="00491258"/>
    <w:rsid w:val="004A1AB2"/>
    <w:rsid w:val="004A7F00"/>
    <w:rsid w:val="004B624B"/>
    <w:rsid w:val="004C1959"/>
    <w:rsid w:val="004F1010"/>
    <w:rsid w:val="004F263F"/>
    <w:rsid w:val="004F791B"/>
    <w:rsid w:val="00503639"/>
    <w:rsid w:val="00503F26"/>
    <w:rsid w:val="005230F2"/>
    <w:rsid w:val="005235C0"/>
    <w:rsid w:val="0052798E"/>
    <w:rsid w:val="005349CC"/>
    <w:rsid w:val="00536197"/>
    <w:rsid w:val="00537012"/>
    <w:rsid w:val="00554450"/>
    <w:rsid w:val="00557954"/>
    <w:rsid w:val="00571394"/>
    <w:rsid w:val="00572597"/>
    <w:rsid w:val="00574274"/>
    <w:rsid w:val="005754AA"/>
    <w:rsid w:val="005755E3"/>
    <w:rsid w:val="0058011D"/>
    <w:rsid w:val="00585E57"/>
    <w:rsid w:val="00586F02"/>
    <w:rsid w:val="0059616E"/>
    <w:rsid w:val="005B7C97"/>
    <w:rsid w:val="005C007E"/>
    <w:rsid w:val="005D28AA"/>
    <w:rsid w:val="005E09DC"/>
    <w:rsid w:val="005E36D0"/>
    <w:rsid w:val="005F2D75"/>
    <w:rsid w:val="006024DC"/>
    <w:rsid w:val="00603F09"/>
    <w:rsid w:val="00613022"/>
    <w:rsid w:val="0061734F"/>
    <w:rsid w:val="00621C0A"/>
    <w:rsid w:val="006346AF"/>
    <w:rsid w:val="006374E3"/>
    <w:rsid w:val="00643825"/>
    <w:rsid w:val="006578E8"/>
    <w:rsid w:val="006918C5"/>
    <w:rsid w:val="006955EE"/>
    <w:rsid w:val="00696032"/>
    <w:rsid w:val="006B4D18"/>
    <w:rsid w:val="006B6794"/>
    <w:rsid w:val="006D256A"/>
    <w:rsid w:val="006D2823"/>
    <w:rsid w:val="006D41BA"/>
    <w:rsid w:val="006D655B"/>
    <w:rsid w:val="006E3830"/>
    <w:rsid w:val="006E6F6B"/>
    <w:rsid w:val="006E7F48"/>
    <w:rsid w:val="006F5D9A"/>
    <w:rsid w:val="006F62A9"/>
    <w:rsid w:val="00716221"/>
    <w:rsid w:val="0073347A"/>
    <w:rsid w:val="0074170A"/>
    <w:rsid w:val="00742632"/>
    <w:rsid w:val="007452DD"/>
    <w:rsid w:val="00752AA2"/>
    <w:rsid w:val="00754B89"/>
    <w:rsid w:val="00762C5B"/>
    <w:rsid w:val="007768D6"/>
    <w:rsid w:val="00777B70"/>
    <w:rsid w:val="0078303E"/>
    <w:rsid w:val="007854B8"/>
    <w:rsid w:val="007867BC"/>
    <w:rsid w:val="007932D3"/>
    <w:rsid w:val="007A0109"/>
    <w:rsid w:val="007A037E"/>
    <w:rsid w:val="007A3559"/>
    <w:rsid w:val="007B2DFE"/>
    <w:rsid w:val="007C2FA9"/>
    <w:rsid w:val="007D35E9"/>
    <w:rsid w:val="007E1312"/>
    <w:rsid w:val="00806535"/>
    <w:rsid w:val="008110B9"/>
    <w:rsid w:val="00827AFD"/>
    <w:rsid w:val="00831C1E"/>
    <w:rsid w:val="008472F2"/>
    <w:rsid w:val="00867A71"/>
    <w:rsid w:val="008742FC"/>
    <w:rsid w:val="008743F3"/>
    <w:rsid w:val="00874B76"/>
    <w:rsid w:val="00876633"/>
    <w:rsid w:val="008920BB"/>
    <w:rsid w:val="008A015A"/>
    <w:rsid w:val="008A192B"/>
    <w:rsid w:val="008A7939"/>
    <w:rsid w:val="008C0947"/>
    <w:rsid w:val="008D31EF"/>
    <w:rsid w:val="008E4355"/>
    <w:rsid w:val="00905866"/>
    <w:rsid w:val="0092058A"/>
    <w:rsid w:val="00926FF3"/>
    <w:rsid w:val="0093077C"/>
    <w:rsid w:val="0095575C"/>
    <w:rsid w:val="0095782E"/>
    <w:rsid w:val="00957DF3"/>
    <w:rsid w:val="00960898"/>
    <w:rsid w:val="009676BC"/>
    <w:rsid w:val="00971F71"/>
    <w:rsid w:val="009767CF"/>
    <w:rsid w:val="00983505"/>
    <w:rsid w:val="00992AC6"/>
    <w:rsid w:val="009976E3"/>
    <w:rsid w:val="009A1EC1"/>
    <w:rsid w:val="009A7485"/>
    <w:rsid w:val="009A7600"/>
    <w:rsid w:val="009B13EC"/>
    <w:rsid w:val="009B7EBA"/>
    <w:rsid w:val="009C025B"/>
    <w:rsid w:val="009C05E0"/>
    <w:rsid w:val="009C4ACE"/>
    <w:rsid w:val="009C7430"/>
    <w:rsid w:val="009D52D6"/>
    <w:rsid w:val="009E05AE"/>
    <w:rsid w:val="009E1C75"/>
    <w:rsid w:val="00A10D3F"/>
    <w:rsid w:val="00A11652"/>
    <w:rsid w:val="00A12F58"/>
    <w:rsid w:val="00A13048"/>
    <w:rsid w:val="00A153B9"/>
    <w:rsid w:val="00A15A6F"/>
    <w:rsid w:val="00A17C02"/>
    <w:rsid w:val="00A306DD"/>
    <w:rsid w:val="00A34243"/>
    <w:rsid w:val="00A450CA"/>
    <w:rsid w:val="00A510F3"/>
    <w:rsid w:val="00A512EE"/>
    <w:rsid w:val="00A55708"/>
    <w:rsid w:val="00A6612A"/>
    <w:rsid w:val="00A67804"/>
    <w:rsid w:val="00A809BB"/>
    <w:rsid w:val="00AA0CA0"/>
    <w:rsid w:val="00AA1D31"/>
    <w:rsid w:val="00AB65C6"/>
    <w:rsid w:val="00AC09F2"/>
    <w:rsid w:val="00AC21C2"/>
    <w:rsid w:val="00AF0835"/>
    <w:rsid w:val="00AF7C1F"/>
    <w:rsid w:val="00B0751E"/>
    <w:rsid w:val="00B2148D"/>
    <w:rsid w:val="00B254CA"/>
    <w:rsid w:val="00B33EF5"/>
    <w:rsid w:val="00B37ABB"/>
    <w:rsid w:val="00B405DB"/>
    <w:rsid w:val="00B43717"/>
    <w:rsid w:val="00B47082"/>
    <w:rsid w:val="00B65AC3"/>
    <w:rsid w:val="00B769AD"/>
    <w:rsid w:val="00BA270A"/>
    <w:rsid w:val="00BA3883"/>
    <w:rsid w:val="00BC25E4"/>
    <w:rsid w:val="00BC3B4E"/>
    <w:rsid w:val="00BC4EA8"/>
    <w:rsid w:val="00BC5066"/>
    <w:rsid w:val="00BD3459"/>
    <w:rsid w:val="00BD7381"/>
    <w:rsid w:val="00C11A48"/>
    <w:rsid w:val="00C20E11"/>
    <w:rsid w:val="00C22C74"/>
    <w:rsid w:val="00C2359C"/>
    <w:rsid w:val="00C23BC4"/>
    <w:rsid w:val="00C32BF7"/>
    <w:rsid w:val="00C407B2"/>
    <w:rsid w:val="00C45684"/>
    <w:rsid w:val="00C526F1"/>
    <w:rsid w:val="00C641CC"/>
    <w:rsid w:val="00C8070B"/>
    <w:rsid w:val="00C83DF6"/>
    <w:rsid w:val="00C933F8"/>
    <w:rsid w:val="00CA0F34"/>
    <w:rsid w:val="00CA2D17"/>
    <w:rsid w:val="00CB33B5"/>
    <w:rsid w:val="00CD3BC4"/>
    <w:rsid w:val="00CE3373"/>
    <w:rsid w:val="00CE5D99"/>
    <w:rsid w:val="00D01570"/>
    <w:rsid w:val="00D015B6"/>
    <w:rsid w:val="00D06EBD"/>
    <w:rsid w:val="00D077FC"/>
    <w:rsid w:val="00D200D6"/>
    <w:rsid w:val="00D21CAA"/>
    <w:rsid w:val="00D22813"/>
    <w:rsid w:val="00D2591A"/>
    <w:rsid w:val="00D26B6B"/>
    <w:rsid w:val="00D30585"/>
    <w:rsid w:val="00D46B1F"/>
    <w:rsid w:val="00D5433D"/>
    <w:rsid w:val="00D6049A"/>
    <w:rsid w:val="00D617D6"/>
    <w:rsid w:val="00D67853"/>
    <w:rsid w:val="00D74FC9"/>
    <w:rsid w:val="00D771F3"/>
    <w:rsid w:val="00DA321A"/>
    <w:rsid w:val="00DC043C"/>
    <w:rsid w:val="00DC2AAD"/>
    <w:rsid w:val="00E0096F"/>
    <w:rsid w:val="00E04791"/>
    <w:rsid w:val="00E16AB3"/>
    <w:rsid w:val="00E16C46"/>
    <w:rsid w:val="00E22918"/>
    <w:rsid w:val="00E36EBD"/>
    <w:rsid w:val="00E4141B"/>
    <w:rsid w:val="00E45228"/>
    <w:rsid w:val="00E46C62"/>
    <w:rsid w:val="00E554F5"/>
    <w:rsid w:val="00E67308"/>
    <w:rsid w:val="00E71EC8"/>
    <w:rsid w:val="00E75935"/>
    <w:rsid w:val="00E76077"/>
    <w:rsid w:val="00E85020"/>
    <w:rsid w:val="00E8654F"/>
    <w:rsid w:val="00E926F3"/>
    <w:rsid w:val="00E9387E"/>
    <w:rsid w:val="00E96FCF"/>
    <w:rsid w:val="00EA1825"/>
    <w:rsid w:val="00EA6BF5"/>
    <w:rsid w:val="00EB6475"/>
    <w:rsid w:val="00EC29CF"/>
    <w:rsid w:val="00F04365"/>
    <w:rsid w:val="00F05FA9"/>
    <w:rsid w:val="00F11535"/>
    <w:rsid w:val="00F13862"/>
    <w:rsid w:val="00F13B2B"/>
    <w:rsid w:val="00F175FB"/>
    <w:rsid w:val="00F223CC"/>
    <w:rsid w:val="00F455D4"/>
    <w:rsid w:val="00F61AD1"/>
    <w:rsid w:val="00F752C9"/>
    <w:rsid w:val="00F76870"/>
    <w:rsid w:val="00F96C27"/>
    <w:rsid w:val="00FA0416"/>
    <w:rsid w:val="00FA23EB"/>
    <w:rsid w:val="00FB3093"/>
    <w:rsid w:val="00FC38C1"/>
    <w:rsid w:val="00FE3926"/>
    <w:rsid w:val="00FE5D06"/>
    <w:rsid w:val="00FF2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1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557954"/>
    <w:pPr>
      <w:widowControl/>
      <w:jc w:val="left"/>
      <w:outlineLvl w:val="0"/>
    </w:pPr>
    <w:rPr>
      <w:rFonts w:ascii="Times New Roman" w:eastAsia="宋体" w:hAnsi="Times New Roman" w:cs="Times New Roman"/>
      <w:kern w:val="0"/>
      <w:sz w:val="24"/>
      <w:szCs w:val="20"/>
      <w:lang w:val="en-GB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350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81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47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72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7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72F2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54B89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754B89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754B89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754B89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754B89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754B8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754B89"/>
    <w:rPr>
      <w:sz w:val="18"/>
      <w:szCs w:val="18"/>
    </w:rPr>
  </w:style>
  <w:style w:type="paragraph" w:customStyle="1" w:styleId="Default">
    <w:name w:val="Default"/>
    <w:rsid w:val="00190A9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9"/>
    <w:qFormat/>
    <w:rsid w:val="00557954"/>
    <w:rPr>
      <w:rFonts w:ascii="Times New Roman" w:eastAsia="宋体" w:hAnsi="Times New Roman" w:cs="Times New Roman"/>
      <w:kern w:val="0"/>
      <w:sz w:val="24"/>
      <w:szCs w:val="20"/>
      <w:lang w:val="en-GB"/>
    </w:rPr>
  </w:style>
  <w:style w:type="character" w:customStyle="1" w:styleId="2Char">
    <w:name w:val="标题 2 Char"/>
    <w:basedOn w:val="a0"/>
    <w:link w:val="2"/>
    <w:uiPriority w:val="9"/>
    <w:semiHidden/>
    <w:rsid w:val="0098350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Revision"/>
    <w:hidden/>
    <w:uiPriority w:val="99"/>
    <w:semiHidden/>
    <w:rsid w:val="00B254CA"/>
  </w:style>
  <w:style w:type="table" w:styleId="ab">
    <w:name w:val="Table Grid"/>
    <w:basedOn w:val="a1"/>
    <w:qFormat/>
    <w:rsid w:val="001043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1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557954"/>
    <w:pPr>
      <w:widowControl/>
      <w:jc w:val="left"/>
      <w:outlineLvl w:val="0"/>
    </w:pPr>
    <w:rPr>
      <w:rFonts w:ascii="Times New Roman" w:eastAsia="宋体" w:hAnsi="Times New Roman" w:cs="Times New Roman"/>
      <w:kern w:val="0"/>
      <w:sz w:val="24"/>
      <w:szCs w:val="20"/>
      <w:lang w:val="en-GB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350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81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47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72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7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72F2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54B89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754B89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754B89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754B89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754B89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754B8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754B89"/>
    <w:rPr>
      <w:sz w:val="18"/>
      <w:szCs w:val="18"/>
    </w:rPr>
  </w:style>
  <w:style w:type="paragraph" w:customStyle="1" w:styleId="Default">
    <w:name w:val="Default"/>
    <w:rsid w:val="00190A9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9"/>
    <w:qFormat/>
    <w:rsid w:val="00557954"/>
    <w:rPr>
      <w:rFonts w:ascii="Times New Roman" w:eastAsia="宋体" w:hAnsi="Times New Roman" w:cs="Times New Roman"/>
      <w:kern w:val="0"/>
      <w:sz w:val="24"/>
      <w:szCs w:val="20"/>
      <w:lang w:val="en-GB"/>
    </w:rPr>
  </w:style>
  <w:style w:type="character" w:customStyle="1" w:styleId="2Char">
    <w:name w:val="标题 2 Char"/>
    <w:basedOn w:val="a0"/>
    <w:link w:val="2"/>
    <w:uiPriority w:val="9"/>
    <w:semiHidden/>
    <w:rsid w:val="0098350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Revision"/>
    <w:hidden/>
    <w:uiPriority w:val="99"/>
    <w:semiHidden/>
    <w:rsid w:val="00B254CA"/>
  </w:style>
  <w:style w:type="table" w:styleId="ab">
    <w:name w:val="Table Grid"/>
    <w:basedOn w:val="a1"/>
    <w:qFormat/>
    <w:rsid w:val="001043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7ACD7-B772-4D86-AA76-53B7C188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5029</Characters>
  <Application>Microsoft Office Word</Application>
  <DocSecurity>4</DocSecurity>
  <Lines>41</Lines>
  <Paragraphs>11</Paragraphs>
  <ScaleCrop>false</ScaleCrop>
  <Company>Lenovo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朱怡</dc:creator>
  <cp:lastModifiedBy>ZHONGM</cp:lastModifiedBy>
  <cp:revision>2</cp:revision>
  <cp:lastPrinted>2018-06-06T03:00:00Z</cp:lastPrinted>
  <dcterms:created xsi:type="dcterms:W3CDTF">2018-07-05T16:33:00Z</dcterms:created>
  <dcterms:modified xsi:type="dcterms:W3CDTF">2018-07-05T16:33:00Z</dcterms:modified>
</cp:coreProperties>
</file>