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FC" w:rsidRDefault="006A13FC" w:rsidP="009F3DC0">
      <w:pPr>
        <w:jc w:val="center"/>
        <w:rPr>
          <w:b/>
          <w:bCs/>
          <w:color w:val="000000"/>
          <w:sz w:val="29"/>
          <w:szCs w:val="29"/>
        </w:rPr>
      </w:pPr>
      <w:r w:rsidRPr="006A13FC">
        <w:rPr>
          <w:rFonts w:hint="eastAsia"/>
          <w:b/>
          <w:bCs/>
          <w:color w:val="000000"/>
          <w:sz w:val="29"/>
          <w:szCs w:val="29"/>
        </w:rPr>
        <w:t>申万菱信基金管理有限公司</w:t>
      </w:r>
    </w:p>
    <w:p w:rsidR="00DD5095" w:rsidRDefault="00DD5095" w:rsidP="009F3DC0">
      <w:pPr>
        <w:jc w:val="center"/>
        <w:rPr>
          <w:b/>
          <w:bCs/>
          <w:color w:val="000000"/>
          <w:sz w:val="29"/>
          <w:szCs w:val="29"/>
        </w:rPr>
      </w:pPr>
      <w:r w:rsidRPr="00DD5095">
        <w:rPr>
          <w:rFonts w:hint="eastAsia"/>
          <w:b/>
          <w:bCs/>
          <w:color w:val="000000"/>
          <w:sz w:val="29"/>
          <w:szCs w:val="29"/>
        </w:rPr>
        <w:t>关于旗下部分基金参加大泰金石基金销售有限公司开展的费率</w:t>
      </w:r>
    </w:p>
    <w:p w:rsidR="009F3DC0" w:rsidRDefault="00DD5095" w:rsidP="009F3DC0">
      <w:pPr>
        <w:jc w:val="center"/>
        <w:rPr>
          <w:b/>
          <w:bCs/>
          <w:color w:val="000000"/>
          <w:sz w:val="29"/>
          <w:szCs w:val="29"/>
        </w:rPr>
      </w:pPr>
      <w:r w:rsidRPr="00DD5095">
        <w:rPr>
          <w:rFonts w:hint="eastAsia"/>
          <w:b/>
          <w:bCs/>
          <w:color w:val="000000"/>
          <w:sz w:val="29"/>
          <w:szCs w:val="29"/>
        </w:rPr>
        <w:t>优惠活动的公告</w:t>
      </w:r>
    </w:p>
    <w:p w:rsidR="00DF57E1" w:rsidRDefault="00DF57E1" w:rsidP="009F3DC0">
      <w:pPr>
        <w:jc w:val="center"/>
      </w:pPr>
    </w:p>
    <w:p w:rsidR="00DF57E1" w:rsidRPr="002F5C79" w:rsidRDefault="009F3DC0" w:rsidP="00DF57E1">
      <w:pPr>
        <w:spacing w:line="360" w:lineRule="auto"/>
        <w:ind w:firstLineChars="200" w:firstLine="480"/>
      </w:pPr>
      <w:r w:rsidRPr="00E43462">
        <w:rPr>
          <w:rFonts w:hint="eastAsia"/>
        </w:rPr>
        <w:t>为更好地满足广大投资者的理财需求，经与</w:t>
      </w:r>
      <w:r w:rsidR="00B93EF7" w:rsidRPr="00B93EF7">
        <w:rPr>
          <w:rFonts w:hint="eastAsia"/>
        </w:rPr>
        <w:t>大泰金石基金销售有限公司</w:t>
      </w:r>
      <w:r w:rsidRPr="00E43462">
        <w:rPr>
          <w:rFonts w:hint="eastAsia"/>
        </w:rPr>
        <w:t>（以下简称“</w:t>
      </w:r>
      <w:r w:rsidR="00B93EF7">
        <w:rPr>
          <w:rFonts w:hint="eastAsia"/>
        </w:rPr>
        <w:t>大泰金石</w:t>
      </w:r>
      <w:r w:rsidRPr="00E43462">
        <w:rPr>
          <w:rFonts w:hint="eastAsia"/>
        </w:rPr>
        <w:t>”）协商一致，</w:t>
      </w:r>
      <w:bookmarkStart w:id="0" w:name="OLE_LINK1"/>
      <w:bookmarkStart w:id="1" w:name="OLE_LINK2"/>
      <w:r w:rsidR="008C09DA" w:rsidRPr="00E43462">
        <w:rPr>
          <w:rFonts w:hint="eastAsia"/>
        </w:rPr>
        <w:t>申万菱信</w:t>
      </w:r>
      <w:bookmarkEnd w:id="0"/>
      <w:bookmarkEnd w:id="1"/>
      <w:r w:rsidRPr="00E43462">
        <w:rPr>
          <w:rFonts w:hint="eastAsia"/>
        </w:rPr>
        <w:t>基金管理有限公司（以下简称“本公司”）决定自</w:t>
      </w:r>
      <w:r w:rsidR="00270EA7">
        <w:rPr>
          <w:rFonts w:hint="eastAsia"/>
        </w:rPr>
        <w:t>2018</w:t>
      </w:r>
      <w:r w:rsidR="00E81DB9" w:rsidRPr="00E43462">
        <w:rPr>
          <w:rFonts w:hint="eastAsia"/>
        </w:rPr>
        <w:t>年</w:t>
      </w:r>
      <w:r w:rsidR="00270EA7">
        <w:rPr>
          <w:rFonts w:hint="eastAsia"/>
        </w:rPr>
        <w:t>6</w:t>
      </w:r>
      <w:r w:rsidR="00E81DB9" w:rsidRPr="00E43462">
        <w:rPr>
          <w:rFonts w:hint="eastAsia"/>
        </w:rPr>
        <w:t>月</w:t>
      </w:r>
      <w:r w:rsidR="00094447">
        <w:rPr>
          <w:rFonts w:hint="eastAsia"/>
        </w:rPr>
        <w:t>29</w:t>
      </w:r>
      <w:r w:rsidRPr="00E43462">
        <w:rPr>
          <w:rFonts w:hint="eastAsia"/>
        </w:rPr>
        <w:t>日起，</w:t>
      </w:r>
      <w:r w:rsidR="003E1BD8" w:rsidRPr="003E1BD8">
        <w:rPr>
          <w:rFonts w:hint="eastAsia"/>
        </w:rPr>
        <w:t>旗下部分基金</w:t>
      </w:r>
      <w:r w:rsidR="00655070" w:rsidRPr="002F5C79">
        <w:rPr>
          <w:rFonts w:hint="eastAsia"/>
        </w:rPr>
        <w:t>参加</w:t>
      </w:r>
      <w:r w:rsidR="00B93EF7">
        <w:rPr>
          <w:rFonts w:hint="eastAsia"/>
        </w:rPr>
        <w:t>大泰金石</w:t>
      </w:r>
      <w:r w:rsidR="00655070" w:rsidRPr="002F5C79">
        <w:rPr>
          <w:rFonts w:hint="eastAsia"/>
        </w:rPr>
        <w:t>开展的费率优惠活动</w:t>
      </w:r>
      <w:r w:rsidR="00E81DB9" w:rsidRPr="002F5C79">
        <w:rPr>
          <w:rFonts w:hint="eastAsia"/>
        </w:rPr>
        <w:t>。详情</w:t>
      </w:r>
      <w:r w:rsidRPr="002F5C79">
        <w:rPr>
          <w:rFonts w:hint="eastAsia"/>
        </w:rPr>
        <w:t>如下：</w:t>
      </w:r>
    </w:p>
    <w:p w:rsidR="004A5E17" w:rsidRPr="002F5C79" w:rsidRDefault="004A5E17" w:rsidP="00DF57E1">
      <w:pPr>
        <w:spacing w:line="360" w:lineRule="auto"/>
        <w:ind w:firstLineChars="200" w:firstLine="480"/>
      </w:pPr>
    </w:p>
    <w:p w:rsidR="00655070" w:rsidRPr="00791BE7" w:rsidRDefault="00655070" w:rsidP="00AA599E">
      <w:pPr>
        <w:spacing w:line="360" w:lineRule="auto"/>
        <w:ind w:firstLineChars="200" w:firstLine="482"/>
        <w:rPr>
          <w:b/>
        </w:rPr>
      </w:pPr>
      <w:r w:rsidRPr="002F5C79">
        <w:rPr>
          <w:rFonts w:hint="eastAsia"/>
          <w:b/>
        </w:rPr>
        <w:t>一、</w:t>
      </w:r>
      <w:r w:rsidR="00B93EF7">
        <w:rPr>
          <w:rFonts w:hint="eastAsia"/>
          <w:b/>
        </w:rPr>
        <w:t>适用基金范围</w:t>
      </w:r>
    </w:p>
    <w:tbl>
      <w:tblPr>
        <w:tblW w:w="8429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6433"/>
        <w:gridCol w:w="1996"/>
      </w:tblGrid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color w:val="000000"/>
              </w:rPr>
              <w:t>基金名称</w:t>
            </w:r>
          </w:p>
        </w:tc>
        <w:tc>
          <w:tcPr>
            <w:tcW w:w="1996" w:type="dxa"/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color w:val="000000"/>
              </w:rPr>
              <w:t>基金代码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申万菱信深证成指分级证券投资基金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163109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申万菱信量化小盘股票型证券投资基金（LOF）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163110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申万菱信中小板指数证券投资基金（LOF）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163111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申万菱信中证申万证券行业指数分级证券投资基金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163113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申万菱信中证环保产业指数分级证券投资基金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163114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申万菱信中证军工指数分级证券投资基金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163115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申万菱信中证申万电子行业投资指数分级证券投资基金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163116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申万菱信中证申万传媒行业投资指数分级证券投资基金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163117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申万菱信中证申万医药生物指数分级证券投资基金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163118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申万菱信中证申万新兴健康产业主题投资指数证券投资基金(LOF)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163119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申万菱信盛利精选证券投资基金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310308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申万菱信沪深300指数增强型证券投资基金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310318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申万菱信新动力混合型证券投资基金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310328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申万菱信收益宝货币市场基金（A类/B类）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310338/310339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申万菱信新经济混合型证券投资基金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310358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申万菱信竞争优势混合型证券投资基金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310368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lastRenderedPageBreak/>
              <w:t>申万菱信添益宝债券型证券投资基金（A类/B类）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310378/310379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申万菱信消费增长混合型证券投资基金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310388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申万菱信沪深300价值指数证券投资基金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310398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申万菱信稳益宝债券型证券投资基金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310508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申万菱信可转换债券债券型证券投资基金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310518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申万菱信多策略灵活配置混合型证券投资基金（A类）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001148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申万菱信安鑫回报灵活配置混合型证券投资基金（A类）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001201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申万菱信新能源汽车主题灵活配置混合型证券投资基金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001156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申万菱信中证500指数增强型证券投资基金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002510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申万菱信安鑫优选混合型证券投资基金（A类/C类）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003493/</w:t>
            </w:r>
            <w:r w:rsidRPr="0044383D">
              <w:rPr>
                <w:color w:val="000000"/>
              </w:rPr>
              <w:t>003512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申万菱信安鑫精选混合型证券投资基金（A类/C类）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003601/003602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申万菱信中证500指数优选增强型证券投资基金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color w:val="000000"/>
              </w:rPr>
              <w:t>003986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申万菱信量化成长混合型证券投资基金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rFonts w:hint="eastAsia"/>
                <w:color w:val="000000"/>
              </w:rPr>
              <w:t>004135</w:t>
            </w:r>
          </w:p>
        </w:tc>
      </w:tr>
      <w:tr w:rsidR="00494D4D" w:rsidRPr="0044383D" w:rsidTr="00655070">
        <w:trPr>
          <w:trHeight w:val="285"/>
        </w:trPr>
        <w:tc>
          <w:tcPr>
            <w:tcW w:w="6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94D4D" w:rsidRPr="0044383D" w:rsidRDefault="0044383D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color w:val="2E2E2E"/>
              </w:rPr>
              <w:t>申万菱信价值优享混合型证券投资基金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94D4D" w:rsidRPr="0044383D" w:rsidRDefault="0044383D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color w:val="2E2E2E"/>
              </w:rPr>
              <w:t>004768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color w:val="000000"/>
              </w:rPr>
              <w:t>申万菱信价值优利混合型证券投资基金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color w:val="000000"/>
              </w:rPr>
              <w:t>004951</w:t>
            </w:r>
          </w:p>
        </w:tc>
      </w:tr>
      <w:tr w:rsidR="00655070" w:rsidRPr="0044383D" w:rsidTr="00655070">
        <w:trPr>
          <w:trHeight w:val="285"/>
        </w:trPr>
        <w:tc>
          <w:tcPr>
            <w:tcW w:w="6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color w:val="000000"/>
              </w:rPr>
              <w:t>申万菱信行业轮动股票型证券投资基金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55070" w:rsidRPr="0044383D" w:rsidRDefault="00655070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color w:val="000000"/>
              </w:rPr>
              <w:t>005009</w:t>
            </w:r>
          </w:p>
        </w:tc>
      </w:tr>
      <w:tr w:rsidR="00122C3B" w:rsidRPr="0044383D" w:rsidTr="00655070">
        <w:trPr>
          <w:trHeight w:val="285"/>
        </w:trPr>
        <w:tc>
          <w:tcPr>
            <w:tcW w:w="6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22C3B" w:rsidRPr="0044383D" w:rsidRDefault="00122C3B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color w:val="2E2E2E"/>
              </w:rPr>
              <w:t>申万菱信价值优先混合型证券投资基金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22C3B" w:rsidRPr="0044383D" w:rsidRDefault="00122C3B" w:rsidP="00655070">
            <w:pPr>
              <w:spacing w:line="360" w:lineRule="auto"/>
              <w:rPr>
                <w:color w:val="000000"/>
              </w:rPr>
            </w:pPr>
            <w:r w:rsidRPr="0044383D">
              <w:rPr>
                <w:color w:val="2E2E2E"/>
              </w:rPr>
              <w:t>004769</w:t>
            </w:r>
          </w:p>
        </w:tc>
      </w:tr>
      <w:tr w:rsidR="00122C3B" w:rsidRPr="0044383D" w:rsidTr="00122C3B">
        <w:trPr>
          <w:trHeight w:val="285"/>
        </w:trPr>
        <w:tc>
          <w:tcPr>
            <w:tcW w:w="6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22C3B" w:rsidRPr="0044383D" w:rsidRDefault="00122C3B" w:rsidP="00122C3B">
            <w:pPr>
              <w:spacing w:line="360" w:lineRule="auto"/>
              <w:rPr>
                <w:color w:val="000000"/>
              </w:rPr>
            </w:pPr>
            <w:r w:rsidRPr="0044383D">
              <w:rPr>
                <w:color w:val="2E2E2E"/>
              </w:rPr>
              <w:t>申万菱信价值优选灵活配置混合型证券投资基金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22C3B" w:rsidRPr="0044383D" w:rsidRDefault="00122C3B" w:rsidP="00122C3B">
            <w:pPr>
              <w:spacing w:line="360" w:lineRule="auto"/>
              <w:rPr>
                <w:color w:val="000000"/>
              </w:rPr>
            </w:pPr>
            <w:r w:rsidRPr="0044383D">
              <w:rPr>
                <w:color w:val="2E2E2E"/>
              </w:rPr>
              <w:t>005370</w:t>
            </w:r>
          </w:p>
        </w:tc>
      </w:tr>
      <w:tr w:rsidR="00122C3B" w:rsidRPr="0044383D" w:rsidTr="00122C3B">
        <w:trPr>
          <w:trHeight w:val="285"/>
        </w:trPr>
        <w:tc>
          <w:tcPr>
            <w:tcW w:w="6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22C3B" w:rsidRPr="0044383D" w:rsidRDefault="00122C3B" w:rsidP="00122C3B">
            <w:pPr>
              <w:spacing w:line="360" w:lineRule="auto"/>
              <w:rPr>
                <w:color w:val="000000"/>
              </w:rPr>
            </w:pPr>
            <w:r w:rsidRPr="0044383D">
              <w:rPr>
                <w:color w:val="2E2E2E"/>
              </w:rPr>
              <w:t>申万菱信量化驱动混合型证券投资基金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22C3B" w:rsidRPr="0044383D" w:rsidRDefault="00122C3B" w:rsidP="00122C3B">
            <w:pPr>
              <w:spacing w:line="360" w:lineRule="auto"/>
              <w:rPr>
                <w:color w:val="000000"/>
              </w:rPr>
            </w:pPr>
            <w:r w:rsidRPr="0044383D">
              <w:rPr>
                <w:color w:val="2E2E2E"/>
              </w:rPr>
              <w:t>005418</w:t>
            </w:r>
          </w:p>
        </w:tc>
      </w:tr>
    </w:tbl>
    <w:p w:rsidR="00536567" w:rsidRPr="002F5C79" w:rsidRDefault="00536567" w:rsidP="00094447">
      <w:pPr>
        <w:spacing w:line="360" w:lineRule="auto"/>
        <w:rPr>
          <w:b/>
        </w:rPr>
      </w:pPr>
    </w:p>
    <w:p w:rsidR="00536567" w:rsidRDefault="00094447" w:rsidP="00536567">
      <w:pPr>
        <w:spacing w:line="360" w:lineRule="auto"/>
        <w:ind w:firstLineChars="200" w:firstLine="482"/>
        <w:rPr>
          <w:b/>
        </w:rPr>
      </w:pPr>
      <w:r>
        <w:rPr>
          <w:rFonts w:hint="eastAsia"/>
          <w:b/>
        </w:rPr>
        <w:t>二</w:t>
      </w:r>
      <w:r w:rsidR="00536567">
        <w:rPr>
          <w:rFonts w:hint="eastAsia"/>
          <w:b/>
        </w:rPr>
        <w:t>、费率优惠</w:t>
      </w:r>
    </w:p>
    <w:p w:rsidR="00536567" w:rsidRPr="00357E65" w:rsidRDefault="00536567" w:rsidP="00980D87">
      <w:pPr>
        <w:autoSpaceDE w:val="0"/>
        <w:autoSpaceDN w:val="0"/>
        <w:adjustRightInd w:val="0"/>
        <w:spacing w:line="360" w:lineRule="auto"/>
        <w:ind w:firstLineChars="200" w:firstLine="480"/>
      </w:pPr>
      <w:r w:rsidRPr="00357E65">
        <w:rPr>
          <w:rFonts w:hint="eastAsia"/>
        </w:rPr>
        <w:t>自</w:t>
      </w:r>
      <w:r>
        <w:rPr>
          <w:rFonts w:hint="eastAsia"/>
        </w:rPr>
        <w:t>2018</w:t>
      </w:r>
      <w:r w:rsidRPr="00357E65">
        <w:rPr>
          <w:rFonts w:hint="eastAsia"/>
        </w:rPr>
        <w:t>年</w:t>
      </w:r>
      <w:r w:rsidR="00980D87">
        <w:rPr>
          <w:rFonts w:hint="eastAsia"/>
        </w:rPr>
        <w:t>6</w:t>
      </w:r>
      <w:r w:rsidRPr="00357E65">
        <w:rPr>
          <w:rFonts w:hint="eastAsia"/>
        </w:rPr>
        <w:t>月</w:t>
      </w:r>
      <w:r w:rsidR="002B6F91">
        <w:rPr>
          <w:rFonts w:hint="eastAsia"/>
        </w:rPr>
        <w:t>29</w:t>
      </w:r>
      <w:r w:rsidRPr="00357E65">
        <w:rPr>
          <w:rFonts w:hint="eastAsia"/>
        </w:rPr>
        <w:t>日起，投资者通过</w:t>
      </w:r>
      <w:r w:rsidR="00094447">
        <w:rPr>
          <w:rFonts w:hint="eastAsia"/>
        </w:rPr>
        <w:t>大泰金石</w:t>
      </w:r>
      <w:r w:rsidR="00980D87">
        <w:rPr>
          <w:rFonts w:hint="eastAsia"/>
        </w:rPr>
        <w:t>办理上述</w:t>
      </w:r>
      <w:r w:rsidR="00094447">
        <w:rPr>
          <w:rFonts w:hint="eastAsia"/>
        </w:rPr>
        <w:t>基金</w:t>
      </w:r>
      <w:r w:rsidR="00980D87">
        <w:rPr>
          <w:rFonts w:hint="eastAsia"/>
        </w:rPr>
        <w:t>转换业务时，转出与转入基金的原申购补差费率不设折扣限制，原申购补差费率为固定费用的除外，具体申购补差费率以</w:t>
      </w:r>
      <w:r w:rsidR="00094447">
        <w:rPr>
          <w:rFonts w:hint="eastAsia"/>
        </w:rPr>
        <w:t>大泰金石</w:t>
      </w:r>
      <w:r w:rsidR="00980D87">
        <w:rPr>
          <w:rFonts w:hint="eastAsia"/>
        </w:rPr>
        <w:t>的最新业务通知为准。</w:t>
      </w:r>
      <w:r w:rsidRPr="00357E65">
        <w:t>基金原费率请详见基金合同、招募说明书（更新）等法律文件，以及</w:t>
      </w:r>
      <w:r w:rsidRPr="00357E65">
        <w:rPr>
          <w:rFonts w:hint="eastAsia"/>
        </w:rPr>
        <w:t>本公司</w:t>
      </w:r>
      <w:r w:rsidRPr="00357E65">
        <w:t>发布的最新业务公告。</w:t>
      </w:r>
    </w:p>
    <w:p w:rsidR="00B57E2D" w:rsidRDefault="00B57E2D" w:rsidP="00B57E2D">
      <w:pPr>
        <w:spacing w:line="360" w:lineRule="auto"/>
        <w:ind w:firstLineChars="200" w:firstLine="482"/>
        <w:jc w:val="both"/>
        <w:rPr>
          <w:b/>
        </w:rPr>
      </w:pPr>
    </w:p>
    <w:p w:rsidR="009F3DC0" w:rsidRPr="00D7577D" w:rsidRDefault="00094447" w:rsidP="00D7577D">
      <w:pPr>
        <w:spacing w:line="360" w:lineRule="auto"/>
        <w:ind w:firstLineChars="200" w:firstLine="482"/>
        <w:jc w:val="both"/>
        <w:rPr>
          <w:b/>
        </w:rPr>
      </w:pPr>
      <w:r>
        <w:rPr>
          <w:rFonts w:hint="eastAsia"/>
          <w:b/>
        </w:rPr>
        <w:t>三</w:t>
      </w:r>
      <w:r w:rsidR="00EB7DBD" w:rsidRPr="00D7577D">
        <w:rPr>
          <w:rFonts w:hint="eastAsia"/>
          <w:b/>
        </w:rPr>
        <w:t>、</w:t>
      </w:r>
      <w:r w:rsidR="009F3DC0" w:rsidRPr="00D7577D">
        <w:rPr>
          <w:rFonts w:hint="eastAsia"/>
          <w:b/>
        </w:rPr>
        <w:t>重要提示</w:t>
      </w:r>
    </w:p>
    <w:p w:rsidR="00D01AF1" w:rsidRDefault="00094447" w:rsidP="00D01AF1">
      <w:pPr>
        <w:spacing w:before="75" w:after="75" w:line="360" w:lineRule="auto"/>
        <w:ind w:firstLineChars="200" w:firstLine="480"/>
      </w:pPr>
      <w:r>
        <w:rPr>
          <w:rFonts w:hint="eastAsia"/>
        </w:rPr>
        <w:t>1</w:t>
      </w:r>
      <w:r w:rsidR="00D01AF1" w:rsidRPr="00E1038E">
        <w:rPr>
          <w:rFonts w:hint="eastAsia"/>
        </w:rPr>
        <w:t>、</w:t>
      </w:r>
      <w:r w:rsidR="00D01AF1" w:rsidRPr="00CC6CB6">
        <w:t>本次所开通业务办理的相关规则及流程以</w:t>
      </w:r>
      <w:r w:rsidR="00016FD3">
        <w:rPr>
          <w:rFonts w:hint="eastAsia"/>
        </w:rPr>
        <w:t>大泰金石</w:t>
      </w:r>
      <w:r w:rsidR="00D01AF1" w:rsidRPr="00CC6CB6">
        <w:t>的安排和规定为准，投资者欲了解各基金产品的详细情况，请仔细阅读各基金的基金合同、基金招募说明书（更新）等法律文件。</w:t>
      </w:r>
    </w:p>
    <w:p w:rsidR="00D01AF1" w:rsidRPr="00E1038E" w:rsidRDefault="00016FD3" w:rsidP="00D01AF1">
      <w:pPr>
        <w:spacing w:before="75" w:after="75" w:line="360" w:lineRule="auto"/>
        <w:ind w:firstLineChars="200" w:firstLine="480"/>
      </w:pPr>
      <w:r>
        <w:rPr>
          <w:rFonts w:hint="eastAsia"/>
        </w:rPr>
        <w:t>2</w:t>
      </w:r>
      <w:r w:rsidR="00D01AF1" w:rsidRPr="00E1038E">
        <w:rPr>
          <w:rFonts w:hint="eastAsia"/>
        </w:rPr>
        <w:t>、</w:t>
      </w:r>
      <w:r w:rsidR="00D01AF1" w:rsidRPr="00CC6CB6">
        <w:t>投资者</w:t>
      </w:r>
      <w:r>
        <w:rPr>
          <w:rFonts w:hint="eastAsia"/>
        </w:rPr>
        <w:t>购买基金前请详细</w:t>
      </w:r>
      <w:r w:rsidR="00D01AF1" w:rsidRPr="00CC6CB6">
        <w:t>了解所投资基金的风险收益特征，并根据自身情况购买与本人风险承受能力相匹配的产品。</w:t>
      </w:r>
    </w:p>
    <w:p w:rsidR="00D01AF1" w:rsidRPr="00E1038E" w:rsidRDefault="00016FD3" w:rsidP="00D01AF1">
      <w:pPr>
        <w:spacing w:before="75" w:after="75" w:line="360" w:lineRule="auto"/>
        <w:ind w:firstLineChars="200" w:firstLine="480"/>
      </w:pPr>
      <w:r>
        <w:rPr>
          <w:rFonts w:hint="eastAsia"/>
        </w:rPr>
        <w:t>3</w:t>
      </w:r>
      <w:r w:rsidR="00D01AF1" w:rsidRPr="00E1038E">
        <w:rPr>
          <w:rFonts w:hint="eastAsia"/>
        </w:rPr>
        <w:t>、</w:t>
      </w:r>
      <w:r w:rsidR="00D01AF1" w:rsidRPr="00E1038E">
        <w:t>费率优惠解释权</w:t>
      </w:r>
      <w:r w:rsidR="00D01AF1" w:rsidRPr="00E1038E">
        <w:rPr>
          <w:rFonts w:hint="eastAsia"/>
        </w:rPr>
        <w:t>归</w:t>
      </w:r>
      <w:r>
        <w:rPr>
          <w:rFonts w:hint="eastAsia"/>
        </w:rPr>
        <w:t>大泰金石</w:t>
      </w:r>
      <w:r w:rsidR="00D01AF1" w:rsidRPr="00E1038E">
        <w:t>所有，有关</w:t>
      </w:r>
      <w:r w:rsidR="00D01AF1" w:rsidRPr="00E1038E">
        <w:rPr>
          <w:rFonts w:hint="eastAsia"/>
        </w:rPr>
        <w:t>费率</w:t>
      </w:r>
      <w:r w:rsidR="00D01AF1" w:rsidRPr="00E1038E">
        <w:t>优惠的具体规定如有变化，敬请留意</w:t>
      </w:r>
      <w:r>
        <w:rPr>
          <w:rFonts w:hint="eastAsia"/>
        </w:rPr>
        <w:t>大泰金石</w:t>
      </w:r>
      <w:r w:rsidR="00D01AF1" w:rsidRPr="00E1038E">
        <w:rPr>
          <w:rFonts w:hint="eastAsia"/>
        </w:rPr>
        <w:t>最新公告</w:t>
      </w:r>
      <w:r w:rsidR="00D01AF1" w:rsidRPr="00E1038E">
        <w:t>。</w:t>
      </w:r>
    </w:p>
    <w:p w:rsidR="00350FBB" w:rsidRPr="00D01AF1" w:rsidRDefault="00350FBB" w:rsidP="0086027E">
      <w:pPr>
        <w:spacing w:line="360" w:lineRule="auto"/>
        <w:ind w:firstLineChars="200" w:firstLine="480"/>
        <w:jc w:val="both"/>
      </w:pPr>
    </w:p>
    <w:p w:rsidR="009F3DC0" w:rsidRPr="00E43462" w:rsidRDefault="00016FD3" w:rsidP="00E43462">
      <w:pPr>
        <w:spacing w:line="360" w:lineRule="auto"/>
        <w:ind w:firstLineChars="200" w:firstLine="482"/>
        <w:rPr>
          <w:b/>
        </w:rPr>
      </w:pPr>
      <w:r>
        <w:rPr>
          <w:rFonts w:hint="eastAsia"/>
          <w:b/>
        </w:rPr>
        <w:t>四</w:t>
      </w:r>
      <w:r w:rsidR="009F3DC0" w:rsidRPr="00E43462">
        <w:rPr>
          <w:rFonts w:hint="eastAsia"/>
          <w:b/>
        </w:rPr>
        <w:t>、投资者可通过以下途径了解或咨询相关情况</w:t>
      </w:r>
    </w:p>
    <w:tbl>
      <w:tblPr>
        <w:tblW w:w="8419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3544"/>
        <w:gridCol w:w="2595"/>
        <w:gridCol w:w="2280"/>
      </w:tblGrid>
      <w:tr w:rsidR="009F3DC0" w:rsidTr="00751FA0">
        <w:tc>
          <w:tcPr>
            <w:tcW w:w="35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3DC0" w:rsidRPr="00E43462" w:rsidRDefault="009F3DC0" w:rsidP="00E43462">
            <w:pPr>
              <w:spacing w:line="360" w:lineRule="auto"/>
              <w:ind w:firstLineChars="200" w:firstLine="480"/>
            </w:pPr>
            <w:r w:rsidRPr="00E43462">
              <w:rPr>
                <w:rFonts w:hint="eastAsia"/>
              </w:rPr>
              <w:t>机构名称</w:t>
            </w:r>
          </w:p>
        </w:tc>
        <w:tc>
          <w:tcPr>
            <w:tcW w:w="2595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3DC0" w:rsidRPr="00E43462" w:rsidRDefault="009F3DC0" w:rsidP="00E43462">
            <w:pPr>
              <w:spacing w:line="360" w:lineRule="auto"/>
              <w:ind w:firstLineChars="200" w:firstLine="480"/>
            </w:pPr>
            <w:r w:rsidRPr="00E43462">
              <w:rPr>
                <w:rFonts w:hint="eastAsia"/>
              </w:rPr>
              <w:t>网址</w:t>
            </w:r>
          </w:p>
        </w:tc>
        <w:tc>
          <w:tcPr>
            <w:tcW w:w="2280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3DC0" w:rsidRPr="00E43462" w:rsidRDefault="009F3DC0" w:rsidP="00E43462">
            <w:pPr>
              <w:spacing w:line="360" w:lineRule="auto"/>
              <w:ind w:firstLineChars="200" w:firstLine="480"/>
            </w:pPr>
            <w:r w:rsidRPr="00E43462">
              <w:rPr>
                <w:rFonts w:hint="eastAsia"/>
              </w:rPr>
              <w:t>客服热线</w:t>
            </w:r>
          </w:p>
        </w:tc>
      </w:tr>
      <w:tr w:rsidR="0089750E" w:rsidTr="00751FA0">
        <w:tc>
          <w:tcPr>
            <w:tcW w:w="3544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50E" w:rsidRPr="00980D87" w:rsidRDefault="00016FD3" w:rsidP="00980D87">
            <w:pPr>
              <w:spacing w:line="360" w:lineRule="auto"/>
            </w:pPr>
            <w:r w:rsidRPr="00016FD3">
              <w:rPr>
                <w:rFonts w:hint="eastAsia"/>
              </w:rPr>
              <w:t>大泰金石基金销售有限公司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50E" w:rsidRPr="00D01AF1" w:rsidRDefault="00016FD3" w:rsidP="00980D87">
            <w:pPr>
              <w:spacing w:line="360" w:lineRule="auto"/>
              <w:jc w:val="center"/>
            </w:pPr>
            <w:r w:rsidRPr="00016FD3">
              <w:t>www.dtfunds.com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50E" w:rsidRPr="00D01AF1" w:rsidRDefault="00016FD3" w:rsidP="00980D87">
            <w:pPr>
              <w:spacing w:line="360" w:lineRule="auto"/>
              <w:jc w:val="center"/>
            </w:pPr>
            <w:r w:rsidRPr="00016FD3">
              <w:t>4009282266</w:t>
            </w:r>
          </w:p>
        </w:tc>
      </w:tr>
      <w:tr w:rsidR="009F3DC0" w:rsidTr="00751FA0">
        <w:tc>
          <w:tcPr>
            <w:tcW w:w="3544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DC0" w:rsidRPr="00E43462" w:rsidRDefault="008C09DA" w:rsidP="00751FA0">
            <w:pPr>
              <w:spacing w:line="360" w:lineRule="auto"/>
            </w:pPr>
            <w:r w:rsidRPr="00E43462">
              <w:rPr>
                <w:rFonts w:hint="eastAsia"/>
              </w:rPr>
              <w:t>申万菱信</w:t>
            </w:r>
            <w:r w:rsidR="009F3DC0" w:rsidRPr="00E43462">
              <w:rPr>
                <w:rFonts w:hint="eastAsia"/>
              </w:rPr>
              <w:t>基金管理有限公司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DC0" w:rsidRPr="00E43462" w:rsidRDefault="008C09DA" w:rsidP="00016FD3">
            <w:pPr>
              <w:spacing w:line="360" w:lineRule="auto"/>
              <w:ind w:firstLineChars="150" w:firstLine="360"/>
            </w:pPr>
            <w:r w:rsidRPr="00E43462">
              <w:rPr>
                <w:rFonts w:hint="eastAsia"/>
              </w:rPr>
              <w:t>www.swsmu.com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DC0" w:rsidRPr="00E43462" w:rsidRDefault="00BF46E9" w:rsidP="00016FD3">
            <w:pPr>
              <w:spacing w:line="360" w:lineRule="auto"/>
              <w:ind w:firstLineChars="200" w:firstLine="480"/>
            </w:pPr>
            <w:r w:rsidRPr="00E43462">
              <w:rPr>
                <w:rFonts w:hint="eastAsia"/>
              </w:rPr>
              <w:t>4008808588</w:t>
            </w:r>
          </w:p>
        </w:tc>
      </w:tr>
    </w:tbl>
    <w:p w:rsidR="006B053B" w:rsidRDefault="006B053B" w:rsidP="00E43462">
      <w:pPr>
        <w:spacing w:line="360" w:lineRule="auto"/>
        <w:ind w:firstLineChars="200" w:firstLine="480"/>
      </w:pPr>
    </w:p>
    <w:p w:rsidR="009F3DC0" w:rsidRDefault="009F3DC0" w:rsidP="00E43462">
      <w:pPr>
        <w:spacing w:line="360" w:lineRule="auto"/>
        <w:ind w:firstLineChars="200" w:firstLine="480"/>
      </w:pPr>
      <w:r w:rsidRPr="00E43462">
        <w:rPr>
          <w:rFonts w:hint="eastAsia"/>
        </w:rPr>
        <w:t>风险提示：本公司承诺以诚实信用、勤勉尽责的原则管理和运用基金资产，但不保证基金一定盈利，也不保证最低收益。敬请投资人注意投资风险。投资者投资前应认真阅读基金的基金合同、更新的招募说明书。</w:t>
      </w:r>
    </w:p>
    <w:p w:rsidR="009F3DC0" w:rsidRDefault="009F3DC0" w:rsidP="00E43462">
      <w:pPr>
        <w:spacing w:line="360" w:lineRule="auto"/>
        <w:ind w:firstLineChars="200" w:firstLine="480"/>
      </w:pPr>
      <w:r w:rsidRPr="00E43462">
        <w:rPr>
          <w:rFonts w:hint="eastAsia"/>
        </w:rPr>
        <w:t>特此公告。</w:t>
      </w:r>
    </w:p>
    <w:p w:rsidR="009F3DC0" w:rsidRDefault="0065769E" w:rsidP="00751FA0">
      <w:pPr>
        <w:spacing w:line="360" w:lineRule="auto"/>
        <w:ind w:firstLineChars="200" w:firstLine="480"/>
        <w:jc w:val="right"/>
      </w:pPr>
      <w:r w:rsidRPr="00E43462">
        <w:rPr>
          <w:rFonts w:hint="eastAsia"/>
        </w:rPr>
        <w:t>申万菱信</w:t>
      </w:r>
      <w:r w:rsidR="009F3DC0" w:rsidRPr="00E43462">
        <w:rPr>
          <w:rFonts w:hint="eastAsia"/>
        </w:rPr>
        <w:t>基金管理有限公司</w:t>
      </w:r>
    </w:p>
    <w:p w:rsidR="004C27A9" w:rsidRDefault="0089750E" w:rsidP="00751FA0">
      <w:pPr>
        <w:spacing w:line="360" w:lineRule="auto"/>
        <w:ind w:firstLineChars="200" w:firstLine="480"/>
        <w:jc w:val="right"/>
      </w:pPr>
      <w:r>
        <w:rPr>
          <w:rFonts w:hint="eastAsia"/>
        </w:rPr>
        <w:t>2018</w:t>
      </w:r>
      <w:r w:rsidR="00D36BA9" w:rsidRPr="00E43462">
        <w:rPr>
          <w:rFonts w:hint="eastAsia"/>
        </w:rPr>
        <w:t>年</w:t>
      </w:r>
      <w:r w:rsidR="00637705">
        <w:rPr>
          <w:rFonts w:hint="eastAsia"/>
        </w:rPr>
        <w:t>6</w:t>
      </w:r>
      <w:r w:rsidR="00D36BA9" w:rsidRPr="00E43462">
        <w:rPr>
          <w:rFonts w:hint="eastAsia"/>
        </w:rPr>
        <w:t>月</w:t>
      </w:r>
      <w:r w:rsidR="00016FD3">
        <w:rPr>
          <w:rFonts w:hint="eastAsia"/>
        </w:rPr>
        <w:t>27</w:t>
      </w:r>
      <w:r w:rsidR="009F3DC0" w:rsidRPr="00E43462">
        <w:rPr>
          <w:rFonts w:hint="eastAsia"/>
        </w:rPr>
        <w:t>日</w:t>
      </w:r>
    </w:p>
    <w:sectPr w:rsidR="004C27A9" w:rsidSect="004C2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447" w:rsidRDefault="00094447" w:rsidP="00E81DB9">
      <w:r>
        <w:separator/>
      </w:r>
    </w:p>
  </w:endnote>
  <w:endnote w:type="continuationSeparator" w:id="1">
    <w:p w:rsidR="00094447" w:rsidRDefault="00094447" w:rsidP="00E81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447" w:rsidRDefault="00094447" w:rsidP="00E81DB9">
      <w:r>
        <w:separator/>
      </w:r>
    </w:p>
  </w:footnote>
  <w:footnote w:type="continuationSeparator" w:id="1">
    <w:p w:rsidR="00094447" w:rsidRDefault="00094447" w:rsidP="00E81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DC0"/>
    <w:rsid w:val="00004510"/>
    <w:rsid w:val="00005225"/>
    <w:rsid w:val="00016FD3"/>
    <w:rsid w:val="000703C9"/>
    <w:rsid w:val="00080693"/>
    <w:rsid w:val="00094447"/>
    <w:rsid w:val="00095DA1"/>
    <w:rsid w:val="000B12BD"/>
    <w:rsid w:val="000B19F2"/>
    <w:rsid w:val="00114D68"/>
    <w:rsid w:val="00122C3B"/>
    <w:rsid w:val="00133DA1"/>
    <w:rsid w:val="00171006"/>
    <w:rsid w:val="001B101E"/>
    <w:rsid w:val="001F48D6"/>
    <w:rsid w:val="001F6CC6"/>
    <w:rsid w:val="00206F3B"/>
    <w:rsid w:val="00223457"/>
    <w:rsid w:val="00247980"/>
    <w:rsid w:val="00260C21"/>
    <w:rsid w:val="0026465D"/>
    <w:rsid w:val="00270EA7"/>
    <w:rsid w:val="002817E2"/>
    <w:rsid w:val="00283244"/>
    <w:rsid w:val="002A21A2"/>
    <w:rsid w:val="002B6F91"/>
    <w:rsid w:val="002C4E9D"/>
    <w:rsid w:val="002D3C7E"/>
    <w:rsid w:val="002F5C79"/>
    <w:rsid w:val="00302AB7"/>
    <w:rsid w:val="0030379F"/>
    <w:rsid w:val="00350FBB"/>
    <w:rsid w:val="00351910"/>
    <w:rsid w:val="00363A59"/>
    <w:rsid w:val="003734BE"/>
    <w:rsid w:val="003C1FEB"/>
    <w:rsid w:val="003E1BD8"/>
    <w:rsid w:val="0042033D"/>
    <w:rsid w:val="0043369C"/>
    <w:rsid w:val="0044383D"/>
    <w:rsid w:val="00492463"/>
    <w:rsid w:val="00494D4D"/>
    <w:rsid w:val="004962EC"/>
    <w:rsid w:val="004A5E17"/>
    <w:rsid w:val="004C27A9"/>
    <w:rsid w:val="004C5893"/>
    <w:rsid w:val="004E261F"/>
    <w:rsid w:val="00523617"/>
    <w:rsid w:val="00536567"/>
    <w:rsid w:val="005561F1"/>
    <w:rsid w:val="0057104E"/>
    <w:rsid w:val="00597C5D"/>
    <w:rsid w:val="005D40EE"/>
    <w:rsid w:val="005F239D"/>
    <w:rsid w:val="0063012E"/>
    <w:rsid w:val="00637705"/>
    <w:rsid w:val="00643483"/>
    <w:rsid w:val="00655070"/>
    <w:rsid w:val="006569F0"/>
    <w:rsid w:val="0065769E"/>
    <w:rsid w:val="00660E5D"/>
    <w:rsid w:val="00662AB2"/>
    <w:rsid w:val="00675A21"/>
    <w:rsid w:val="0067697A"/>
    <w:rsid w:val="00694D89"/>
    <w:rsid w:val="006A13FC"/>
    <w:rsid w:val="006B053B"/>
    <w:rsid w:val="006D79E1"/>
    <w:rsid w:val="00707C68"/>
    <w:rsid w:val="00711FCC"/>
    <w:rsid w:val="007129AE"/>
    <w:rsid w:val="00716E1A"/>
    <w:rsid w:val="007276B6"/>
    <w:rsid w:val="00751FA0"/>
    <w:rsid w:val="00756673"/>
    <w:rsid w:val="00760286"/>
    <w:rsid w:val="00780867"/>
    <w:rsid w:val="0078664C"/>
    <w:rsid w:val="00791BE7"/>
    <w:rsid w:val="00823F2E"/>
    <w:rsid w:val="008466E7"/>
    <w:rsid w:val="0086027E"/>
    <w:rsid w:val="00864F62"/>
    <w:rsid w:val="00873E78"/>
    <w:rsid w:val="00896C7D"/>
    <w:rsid w:val="0089750E"/>
    <w:rsid w:val="008B1040"/>
    <w:rsid w:val="008C09DA"/>
    <w:rsid w:val="008C1D7A"/>
    <w:rsid w:val="009029A6"/>
    <w:rsid w:val="00913294"/>
    <w:rsid w:val="00917A6E"/>
    <w:rsid w:val="00920C1C"/>
    <w:rsid w:val="009536B7"/>
    <w:rsid w:val="00967147"/>
    <w:rsid w:val="00980D87"/>
    <w:rsid w:val="00992104"/>
    <w:rsid w:val="00996160"/>
    <w:rsid w:val="009A4B8B"/>
    <w:rsid w:val="009F3DC0"/>
    <w:rsid w:val="00A2695D"/>
    <w:rsid w:val="00A373D5"/>
    <w:rsid w:val="00A646A8"/>
    <w:rsid w:val="00A6539B"/>
    <w:rsid w:val="00A903E8"/>
    <w:rsid w:val="00AA599E"/>
    <w:rsid w:val="00AC7C09"/>
    <w:rsid w:val="00AF0CD3"/>
    <w:rsid w:val="00B178C7"/>
    <w:rsid w:val="00B20995"/>
    <w:rsid w:val="00B22F20"/>
    <w:rsid w:val="00B24F1F"/>
    <w:rsid w:val="00B435C1"/>
    <w:rsid w:val="00B51947"/>
    <w:rsid w:val="00B57E2D"/>
    <w:rsid w:val="00B85467"/>
    <w:rsid w:val="00B93EF7"/>
    <w:rsid w:val="00BB2A68"/>
    <w:rsid w:val="00BC5387"/>
    <w:rsid w:val="00BD0C95"/>
    <w:rsid w:val="00BE6315"/>
    <w:rsid w:val="00BF46E9"/>
    <w:rsid w:val="00C44D66"/>
    <w:rsid w:val="00D01AF1"/>
    <w:rsid w:val="00D36657"/>
    <w:rsid w:val="00D36BA9"/>
    <w:rsid w:val="00D432C7"/>
    <w:rsid w:val="00D46192"/>
    <w:rsid w:val="00D5134F"/>
    <w:rsid w:val="00D7577D"/>
    <w:rsid w:val="00D86B03"/>
    <w:rsid w:val="00D94D21"/>
    <w:rsid w:val="00D95E56"/>
    <w:rsid w:val="00DD5095"/>
    <w:rsid w:val="00DF527A"/>
    <w:rsid w:val="00DF57E1"/>
    <w:rsid w:val="00E00C53"/>
    <w:rsid w:val="00E16844"/>
    <w:rsid w:val="00E279DD"/>
    <w:rsid w:val="00E43462"/>
    <w:rsid w:val="00E47115"/>
    <w:rsid w:val="00E6482F"/>
    <w:rsid w:val="00E66DA3"/>
    <w:rsid w:val="00E67E5D"/>
    <w:rsid w:val="00E70281"/>
    <w:rsid w:val="00E81DB9"/>
    <w:rsid w:val="00EB7DBD"/>
    <w:rsid w:val="00EF08FE"/>
    <w:rsid w:val="00EF4DA4"/>
    <w:rsid w:val="00F03C8C"/>
    <w:rsid w:val="00F41965"/>
    <w:rsid w:val="00F96FCF"/>
    <w:rsid w:val="00FB662B"/>
    <w:rsid w:val="00FC4F9A"/>
    <w:rsid w:val="00FF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C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3D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3DC0"/>
    <w:pPr>
      <w:spacing w:before="100" w:beforeAutospacing="1" w:after="100" w:afterAutospacing="1"/>
    </w:pPr>
  </w:style>
  <w:style w:type="paragraph" w:styleId="a5">
    <w:name w:val="header"/>
    <w:basedOn w:val="a"/>
    <w:link w:val="Char"/>
    <w:uiPriority w:val="99"/>
    <w:unhideWhenUsed/>
    <w:rsid w:val="00E81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81DB9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81DB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81DB9"/>
    <w:rPr>
      <w:rFonts w:ascii="宋体" w:eastAsia="宋体" w:hAnsi="宋体" w:cs="宋体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86B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6B03"/>
    <w:rPr>
      <w:rFonts w:ascii="宋体" w:eastAsia="宋体" w:hAnsi="宋体" w:cs="宋体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655070"/>
    <w:pPr>
      <w:ind w:firstLineChars="200" w:firstLine="420"/>
    </w:pPr>
  </w:style>
  <w:style w:type="character" w:customStyle="1" w:styleId="apple-converted-space">
    <w:name w:val="apple-converted-space"/>
    <w:basedOn w:val="a0"/>
    <w:rsid w:val="00D01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C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3D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3DC0"/>
    <w:pPr>
      <w:spacing w:before="100" w:beforeAutospacing="1" w:after="100" w:afterAutospacing="1"/>
    </w:pPr>
  </w:style>
  <w:style w:type="paragraph" w:styleId="a5">
    <w:name w:val="header"/>
    <w:basedOn w:val="a"/>
    <w:link w:val="Char"/>
    <w:uiPriority w:val="99"/>
    <w:unhideWhenUsed/>
    <w:rsid w:val="00E81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81DB9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81DB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81DB9"/>
    <w:rPr>
      <w:rFonts w:ascii="宋体" w:eastAsia="宋体" w:hAnsi="宋体" w:cs="宋体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86B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6B03"/>
    <w:rPr>
      <w:rFonts w:ascii="宋体" w:eastAsia="宋体" w:hAnsi="宋体" w:cs="宋体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655070"/>
    <w:pPr>
      <w:ind w:firstLineChars="200" w:firstLine="420"/>
    </w:pPr>
  </w:style>
  <w:style w:type="character" w:customStyle="1" w:styleId="apple-converted-space">
    <w:name w:val="apple-converted-space"/>
    <w:basedOn w:val="a0"/>
    <w:rsid w:val="00D01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1539</Characters>
  <Application>Microsoft Office Word</Application>
  <DocSecurity>4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胡思思</dc:creator>
  <cp:lastModifiedBy>ZHONGM</cp:lastModifiedBy>
  <cp:revision>2</cp:revision>
  <dcterms:created xsi:type="dcterms:W3CDTF">2018-06-26T16:30:00Z</dcterms:created>
  <dcterms:modified xsi:type="dcterms:W3CDTF">2018-06-26T16:30:00Z</dcterms:modified>
</cp:coreProperties>
</file>