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9B" w:rsidRDefault="00DF25A3" w:rsidP="00545441">
      <w:pPr>
        <w:jc w:val="center"/>
        <w:rPr>
          <w:rFonts w:ascii="宋体" w:eastAsia="宋体" w:hAnsi="宋体" w:cs="Times New Roman"/>
          <w:b/>
          <w:bCs/>
          <w:sz w:val="44"/>
          <w:szCs w:val="30"/>
        </w:rPr>
      </w:pPr>
      <w:r w:rsidRPr="00545441">
        <w:rPr>
          <w:rFonts w:ascii="宋体" w:eastAsia="宋体" w:hAnsi="宋体" w:cs="Times New Roman" w:hint="eastAsia"/>
          <w:b/>
          <w:bCs/>
          <w:sz w:val="44"/>
          <w:szCs w:val="30"/>
        </w:rPr>
        <w:t>万家</w:t>
      </w:r>
      <w:r w:rsidR="00BC169B">
        <w:rPr>
          <w:rFonts w:ascii="宋体" w:eastAsia="宋体" w:hAnsi="宋体" w:cs="Times New Roman" w:hint="eastAsia"/>
          <w:b/>
          <w:bCs/>
          <w:sz w:val="44"/>
          <w:szCs w:val="30"/>
        </w:rPr>
        <w:t>鑫通纯债</w:t>
      </w:r>
      <w:r w:rsidRPr="00545441">
        <w:rPr>
          <w:rFonts w:ascii="宋体" w:eastAsia="宋体" w:hAnsi="宋体" w:cs="Times New Roman" w:hint="eastAsia"/>
          <w:b/>
          <w:bCs/>
          <w:sz w:val="44"/>
          <w:szCs w:val="30"/>
        </w:rPr>
        <w:t>债券型证券投资基金</w:t>
      </w:r>
    </w:p>
    <w:p w:rsidR="00DF25A3" w:rsidRPr="00545441" w:rsidRDefault="00DF25A3" w:rsidP="00545441">
      <w:pPr>
        <w:jc w:val="center"/>
        <w:rPr>
          <w:sz w:val="20"/>
        </w:rPr>
      </w:pPr>
      <w:r w:rsidRPr="00545441">
        <w:rPr>
          <w:rFonts w:ascii="宋体" w:eastAsia="宋体" w:hAnsi="宋体" w:cs="Times New Roman" w:hint="eastAsia"/>
          <w:b/>
          <w:bCs/>
          <w:sz w:val="44"/>
          <w:szCs w:val="30"/>
        </w:rPr>
        <w:t>清算报告</w:t>
      </w:r>
    </w:p>
    <w:p w:rsidR="00DF25A3" w:rsidRDefault="00DF25A3" w:rsidP="00DF25A3"/>
    <w:p w:rsidR="00DF25A3" w:rsidRPr="00A71F9A" w:rsidRDefault="00DF25A3" w:rsidP="00EC3346">
      <w:pPr>
        <w:rPr>
          <w:rFonts w:asciiTheme="minorEastAsia" w:hAnsiTheme="minorEastAsia"/>
          <w:szCs w:val="21"/>
        </w:rPr>
      </w:pPr>
      <w:r w:rsidRPr="00A71F9A">
        <w:rPr>
          <w:rFonts w:asciiTheme="minorEastAsia" w:hAnsiTheme="minorEastAsia" w:hint="eastAsia"/>
          <w:szCs w:val="21"/>
        </w:rPr>
        <w:t>基金管理人：万家基金管理有限公司</w:t>
      </w:r>
    </w:p>
    <w:p w:rsidR="00DF25A3" w:rsidRPr="00A71F9A" w:rsidRDefault="00DF25A3" w:rsidP="00EC3346">
      <w:pPr>
        <w:rPr>
          <w:rFonts w:asciiTheme="minorEastAsia" w:hAnsiTheme="minorEastAsia"/>
          <w:szCs w:val="21"/>
        </w:rPr>
      </w:pPr>
      <w:r w:rsidRPr="00A71F9A">
        <w:rPr>
          <w:rFonts w:asciiTheme="minorEastAsia" w:hAnsiTheme="minorEastAsia" w:hint="eastAsia"/>
          <w:szCs w:val="21"/>
        </w:rPr>
        <w:t>托管人：</w:t>
      </w:r>
      <w:r w:rsidR="00BC169B">
        <w:rPr>
          <w:rFonts w:asciiTheme="minorEastAsia" w:hAnsiTheme="minorEastAsia" w:hint="eastAsia"/>
          <w:szCs w:val="21"/>
        </w:rPr>
        <w:t>宁波</w:t>
      </w:r>
      <w:r w:rsidRPr="00A71F9A">
        <w:rPr>
          <w:rFonts w:asciiTheme="minorEastAsia" w:hAnsiTheme="minorEastAsia" w:hint="eastAsia"/>
          <w:szCs w:val="21"/>
        </w:rPr>
        <w:t>银行股份有限公司</w:t>
      </w:r>
    </w:p>
    <w:p w:rsidR="00DF25A3" w:rsidRPr="00A71F9A" w:rsidRDefault="00DF25A3" w:rsidP="00EC3346">
      <w:pPr>
        <w:rPr>
          <w:rFonts w:asciiTheme="minorEastAsia" w:hAnsiTheme="minorEastAsia"/>
          <w:szCs w:val="21"/>
        </w:rPr>
      </w:pPr>
      <w:r w:rsidRPr="00A71F9A">
        <w:rPr>
          <w:rFonts w:asciiTheme="minorEastAsia" w:hAnsiTheme="minorEastAsia" w:hint="eastAsia"/>
          <w:szCs w:val="21"/>
        </w:rPr>
        <w:t>基金主代码：003</w:t>
      </w:r>
      <w:r w:rsidR="00BC169B">
        <w:rPr>
          <w:rFonts w:asciiTheme="minorEastAsia" w:hAnsiTheme="minorEastAsia" w:hint="eastAsia"/>
          <w:szCs w:val="21"/>
        </w:rPr>
        <w:t>522</w:t>
      </w:r>
    </w:p>
    <w:p w:rsidR="004738DB" w:rsidRPr="00A71F9A" w:rsidRDefault="00DF25A3" w:rsidP="00EC3346">
      <w:pPr>
        <w:rPr>
          <w:rFonts w:asciiTheme="minorEastAsia" w:hAnsiTheme="minorEastAsia"/>
          <w:szCs w:val="21"/>
        </w:rPr>
      </w:pPr>
      <w:r w:rsidRPr="00A71F9A">
        <w:rPr>
          <w:rFonts w:asciiTheme="minorEastAsia" w:hAnsiTheme="minorEastAsia" w:hint="eastAsia"/>
          <w:szCs w:val="21"/>
        </w:rPr>
        <w:t>信息披露日期：</w:t>
      </w:r>
      <w:r w:rsidR="00BC169B" w:rsidRPr="007752AE">
        <w:rPr>
          <w:rFonts w:asciiTheme="minorEastAsia" w:hAnsiTheme="minorEastAsia" w:hint="eastAsia"/>
          <w:szCs w:val="21"/>
        </w:rPr>
        <w:t>201</w:t>
      </w:r>
      <w:r w:rsidR="00BC169B" w:rsidRPr="009827C7">
        <w:rPr>
          <w:rFonts w:asciiTheme="minorEastAsia" w:hAnsiTheme="minorEastAsia" w:hint="eastAsia"/>
          <w:szCs w:val="21"/>
        </w:rPr>
        <w:t>8</w:t>
      </w:r>
      <w:r w:rsidRPr="009827C7">
        <w:rPr>
          <w:rFonts w:asciiTheme="minorEastAsia" w:hAnsiTheme="minorEastAsia" w:hint="eastAsia"/>
          <w:szCs w:val="21"/>
        </w:rPr>
        <w:t>年</w:t>
      </w:r>
      <w:bookmarkStart w:id="0" w:name="_GoBack"/>
      <w:bookmarkEnd w:id="0"/>
      <w:r w:rsidR="006203BF" w:rsidRPr="009827C7">
        <w:rPr>
          <w:rFonts w:asciiTheme="minorEastAsia" w:hAnsiTheme="minorEastAsia" w:hint="eastAsia"/>
          <w:szCs w:val="21"/>
        </w:rPr>
        <w:t>6</w:t>
      </w:r>
      <w:r w:rsidRPr="009827C7">
        <w:rPr>
          <w:rFonts w:asciiTheme="minorEastAsia" w:hAnsiTheme="minorEastAsia" w:hint="eastAsia"/>
          <w:szCs w:val="21"/>
        </w:rPr>
        <w:t>月</w:t>
      </w:r>
      <w:r w:rsidR="006203BF" w:rsidRPr="009827C7">
        <w:rPr>
          <w:rFonts w:asciiTheme="minorEastAsia" w:hAnsiTheme="minorEastAsia" w:hint="eastAsia"/>
          <w:szCs w:val="21"/>
        </w:rPr>
        <w:t>2</w:t>
      </w:r>
      <w:r w:rsidR="00AC5EE3">
        <w:rPr>
          <w:rFonts w:asciiTheme="minorEastAsia" w:hAnsiTheme="minorEastAsia" w:hint="eastAsia"/>
          <w:szCs w:val="21"/>
        </w:rPr>
        <w:t>0</w:t>
      </w:r>
      <w:r w:rsidRPr="009827C7">
        <w:rPr>
          <w:rFonts w:asciiTheme="minorEastAsia" w:hAnsiTheme="minorEastAsia" w:hint="eastAsia"/>
          <w:szCs w:val="21"/>
        </w:rPr>
        <w:t>日</w:t>
      </w:r>
    </w:p>
    <w:p w:rsidR="00DF25A3" w:rsidRPr="00EC3346" w:rsidRDefault="00DF25A3" w:rsidP="00EC3346">
      <w:pPr>
        <w:rPr>
          <w:rFonts w:asciiTheme="minorEastAsia" w:hAnsiTheme="minorEastAsia"/>
          <w:sz w:val="20"/>
        </w:rPr>
      </w:pPr>
    </w:p>
    <w:p w:rsidR="00DF25A3" w:rsidRPr="00EC3346" w:rsidRDefault="00DF25A3" w:rsidP="00EC3346">
      <w:pPr>
        <w:rPr>
          <w:rFonts w:asciiTheme="minorEastAsia" w:hAnsiTheme="minorEastAsia"/>
          <w:sz w:val="20"/>
        </w:rPr>
      </w:pPr>
    </w:p>
    <w:p w:rsidR="00EC3346" w:rsidRPr="00075174" w:rsidRDefault="00DF25A3" w:rsidP="00192D9B">
      <w:pPr>
        <w:spacing w:line="480" w:lineRule="auto"/>
        <w:jc w:val="center"/>
        <w:rPr>
          <w:rFonts w:asciiTheme="minorEastAsia" w:hAnsiTheme="minorEastAsia"/>
          <w:b/>
          <w:sz w:val="24"/>
        </w:rPr>
      </w:pPr>
      <w:r w:rsidRPr="00075174">
        <w:rPr>
          <w:rFonts w:asciiTheme="minorEastAsia" w:hAnsiTheme="minorEastAsia" w:hint="eastAsia"/>
          <w:b/>
          <w:sz w:val="24"/>
        </w:rPr>
        <w:t>一、重要提示</w:t>
      </w:r>
    </w:p>
    <w:p w:rsidR="00560098" w:rsidRPr="00DF68AF" w:rsidRDefault="00EC3346" w:rsidP="00560098">
      <w:pPr>
        <w:tabs>
          <w:tab w:val="left" w:pos="540"/>
        </w:tabs>
        <w:adjustRightInd w:val="0"/>
        <w:snapToGrid w:val="0"/>
        <w:spacing w:line="312" w:lineRule="auto"/>
        <w:rPr>
          <w:rFonts w:asciiTheme="minorEastAsia" w:hAnsiTheme="minorEastAsia"/>
          <w:szCs w:val="21"/>
        </w:rPr>
      </w:pPr>
      <w:r w:rsidRPr="006A4713">
        <w:rPr>
          <w:rFonts w:asciiTheme="minorEastAsia" w:hAnsiTheme="minorEastAsia" w:hint="eastAsia"/>
          <w:sz w:val="20"/>
          <w:szCs w:val="20"/>
        </w:rPr>
        <w:tab/>
      </w:r>
      <w:r w:rsidR="00560098" w:rsidRPr="00DF68AF">
        <w:rPr>
          <w:rFonts w:asciiTheme="minorEastAsia" w:hAnsiTheme="minorEastAsia" w:hint="eastAsia"/>
          <w:szCs w:val="21"/>
        </w:rPr>
        <w:t>万家</w:t>
      </w:r>
      <w:r w:rsidR="00BC169B">
        <w:rPr>
          <w:rFonts w:asciiTheme="minorEastAsia" w:hAnsiTheme="minorEastAsia" w:hint="eastAsia"/>
          <w:szCs w:val="21"/>
        </w:rPr>
        <w:t>鑫通纯债</w:t>
      </w:r>
      <w:r w:rsidR="00560098" w:rsidRPr="00DF68AF">
        <w:rPr>
          <w:rFonts w:asciiTheme="minorEastAsia" w:hAnsiTheme="minorEastAsia" w:hint="eastAsia"/>
          <w:szCs w:val="21"/>
        </w:rPr>
        <w:t>债券型证券投资基金（以下简称“本基金”）经中国证券监督管理委员会证监许可【2016】</w:t>
      </w:r>
      <w:r w:rsidR="00BC169B">
        <w:rPr>
          <w:rFonts w:asciiTheme="minorEastAsia" w:hAnsiTheme="minorEastAsia" w:hint="eastAsia"/>
          <w:szCs w:val="21"/>
        </w:rPr>
        <w:t>2259</w:t>
      </w:r>
      <w:r w:rsidR="00560098" w:rsidRPr="00DF68AF">
        <w:rPr>
          <w:rFonts w:asciiTheme="minorEastAsia" w:hAnsiTheme="minorEastAsia" w:hint="eastAsia"/>
          <w:szCs w:val="21"/>
        </w:rPr>
        <w:t>号文准予注册，于</w:t>
      </w:r>
      <w:r w:rsidR="00BC169B">
        <w:rPr>
          <w:rFonts w:asciiTheme="minorEastAsia" w:hAnsiTheme="minorEastAsia" w:hint="eastAsia"/>
          <w:szCs w:val="21"/>
        </w:rPr>
        <w:t>2016</w:t>
      </w:r>
      <w:r w:rsidR="00560098" w:rsidRPr="00DF68AF">
        <w:rPr>
          <w:rFonts w:asciiTheme="minorEastAsia" w:hAnsiTheme="minorEastAsia" w:hint="eastAsia"/>
          <w:szCs w:val="21"/>
        </w:rPr>
        <w:t>年</w:t>
      </w:r>
      <w:r w:rsidR="00BC169B">
        <w:rPr>
          <w:rFonts w:asciiTheme="minorEastAsia" w:hAnsiTheme="minorEastAsia" w:hint="eastAsia"/>
          <w:szCs w:val="21"/>
        </w:rPr>
        <w:t>11</w:t>
      </w:r>
      <w:r w:rsidR="00560098" w:rsidRPr="00DF68AF">
        <w:rPr>
          <w:rFonts w:asciiTheme="minorEastAsia" w:hAnsiTheme="minorEastAsia" w:hint="eastAsia"/>
          <w:szCs w:val="21"/>
        </w:rPr>
        <w:t>月</w:t>
      </w:r>
      <w:r w:rsidR="00BC169B">
        <w:rPr>
          <w:rFonts w:asciiTheme="minorEastAsia" w:hAnsiTheme="minorEastAsia" w:hint="eastAsia"/>
          <w:szCs w:val="21"/>
        </w:rPr>
        <w:t>18</w:t>
      </w:r>
      <w:r w:rsidR="00560098" w:rsidRPr="00DF68AF">
        <w:rPr>
          <w:rFonts w:asciiTheme="minorEastAsia" w:hAnsiTheme="minorEastAsia" w:hint="eastAsia"/>
          <w:szCs w:val="21"/>
        </w:rPr>
        <w:t>日成立并正式运作，基金管理人为万家基金管理有限公司，基金托管人为</w:t>
      </w:r>
      <w:r w:rsidR="00BC169B">
        <w:rPr>
          <w:rFonts w:asciiTheme="minorEastAsia" w:hAnsiTheme="minorEastAsia" w:hint="eastAsia"/>
          <w:szCs w:val="21"/>
        </w:rPr>
        <w:t>宁波</w:t>
      </w:r>
      <w:r w:rsidR="00560098" w:rsidRPr="00DF68AF">
        <w:rPr>
          <w:rFonts w:asciiTheme="minorEastAsia" w:hAnsiTheme="minorEastAsia" w:hint="eastAsia"/>
          <w:szCs w:val="21"/>
        </w:rPr>
        <w:t>银行股份有限公司。</w:t>
      </w:r>
    </w:p>
    <w:p w:rsidR="00560098" w:rsidRPr="00DF68AF" w:rsidRDefault="00560098" w:rsidP="00560098">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Pr="00DF68AF">
        <w:rPr>
          <w:rFonts w:asciiTheme="minorEastAsia" w:hAnsiTheme="minorEastAsia"/>
          <w:szCs w:val="21"/>
        </w:rPr>
        <w:t>万家</w:t>
      </w:r>
      <w:r w:rsidR="00BC169B">
        <w:rPr>
          <w:rFonts w:asciiTheme="minorEastAsia" w:hAnsiTheme="minorEastAsia" w:hint="eastAsia"/>
          <w:szCs w:val="21"/>
        </w:rPr>
        <w:t>鑫通纯债</w:t>
      </w:r>
      <w:r w:rsidRPr="00DF68AF">
        <w:rPr>
          <w:rFonts w:asciiTheme="minorEastAsia" w:hAnsiTheme="minorEastAsia"/>
          <w:szCs w:val="21"/>
        </w:rPr>
        <w:t>债券型证券投资基金份额持有人大会</w:t>
      </w:r>
      <w:r w:rsidRPr="00DF68AF">
        <w:rPr>
          <w:rFonts w:asciiTheme="minorEastAsia" w:hAnsiTheme="minorEastAsia" w:hint="eastAsia"/>
          <w:szCs w:val="21"/>
        </w:rPr>
        <w:t>于</w:t>
      </w:r>
      <w:r w:rsidR="00BC169B">
        <w:rPr>
          <w:rFonts w:asciiTheme="minorEastAsia" w:hAnsiTheme="minorEastAsia" w:hint="eastAsia"/>
          <w:szCs w:val="21"/>
        </w:rPr>
        <w:t>2018</w:t>
      </w:r>
      <w:r w:rsidRPr="00DF68AF">
        <w:rPr>
          <w:rFonts w:asciiTheme="minorEastAsia" w:hAnsiTheme="minorEastAsia" w:hint="eastAsia"/>
          <w:szCs w:val="21"/>
        </w:rPr>
        <w:t xml:space="preserve">年 </w:t>
      </w:r>
      <w:r w:rsidR="00BC169B">
        <w:rPr>
          <w:rFonts w:asciiTheme="minorEastAsia" w:hAnsiTheme="minorEastAsia" w:hint="eastAsia"/>
          <w:szCs w:val="21"/>
        </w:rPr>
        <w:t>05</w:t>
      </w:r>
      <w:r w:rsidRPr="00DF68AF">
        <w:rPr>
          <w:rFonts w:asciiTheme="minorEastAsia" w:hAnsiTheme="minorEastAsia" w:hint="eastAsia"/>
          <w:szCs w:val="21"/>
        </w:rPr>
        <w:t xml:space="preserve"> 月 </w:t>
      </w:r>
      <w:r w:rsidR="00BC169B">
        <w:rPr>
          <w:rFonts w:asciiTheme="minorEastAsia" w:hAnsiTheme="minorEastAsia" w:hint="eastAsia"/>
          <w:szCs w:val="21"/>
        </w:rPr>
        <w:t>07</w:t>
      </w:r>
      <w:r w:rsidRPr="00DF68AF">
        <w:rPr>
          <w:rFonts w:asciiTheme="minorEastAsia" w:hAnsiTheme="minorEastAsia" w:hint="eastAsia"/>
          <w:szCs w:val="21"/>
        </w:rPr>
        <w:t xml:space="preserve"> 日表决通过了《关于终止万家</w:t>
      </w:r>
      <w:r w:rsidR="00BC169B">
        <w:rPr>
          <w:rFonts w:asciiTheme="minorEastAsia" w:hAnsiTheme="minorEastAsia" w:hint="eastAsia"/>
          <w:szCs w:val="21"/>
        </w:rPr>
        <w:t>鑫通纯债</w:t>
      </w:r>
      <w:r w:rsidRPr="00DF68AF">
        <w:rPr>
          <w:rFonts w:asciiTheme="minorEastAsia" w:hAnsiTheme="minorEastAsia" w:hint="eastAsia"/>
          <w:szCs w:val="21"/>
        </w:rPr>
        <w:t>债券型证券投资基金基金合同有关事项的议案》,</w:t>
      </w:r>
      <w:r w:rsidRPr="00DF68AF">
        <w:rPr>
          <w:szCs w:val="21"/>
        </w:rPr>
        <w:t>基金份额持有人大会的表决结果及决议生效</w:t>
      </w:r>
      <w:r w:rsidRPr="00DF68AF">
        <w:rPr>
          <w:rFonts w:asciiTheme="minorEastAsia" w:hAnsiTheme="minorEastAsia"/>
          <w:szCs w:val="21"/>
        </w:rPr>
        <w:t>的公告详见</w:t>
      </w:r>
      <w:r w:rsidR="00BC169B">
        <w:rPr>
          <w:rFonts w:asciiTheme="minorEastAsia" w:hAnsiTheme="minorEastAsia" w:hint="eastAsia"/>
          <w:szCs w:val="21"/>
        </w:rPr>
        <w:t>2018</w:t>
      </w:r>
      <w:r w:rsidRPr="00DF68AF">
        <w:rPr>
          <w:rFonts w:asciiTheme="minorEastAsia" w:hAnsiTheme="minorEastAsia" w:hint="eastAsia"/>
          <w:szCs w:val="21"/>
        </w:rPr>
        <w:t xml:space="preserve"> 年</w:t>
      </w:r>
      <w:r w:rsidR="00BC169B">
        <w:rPr>
          <w:rFonts w:asciiTheme="minorEastAsia" w:hAnsiTheme="minorEastAsia" w:hint="eastAsia"/>
          <w:szCs w:val="21"/>
        </w:rPr>
        <w:t>05</w:t>
      </w:r>
      <w:r w:rsidRPr="00DF68AF">
        <w:rPr>
          <w:rFonts w:asciiTheme="minorEastAsia" w:hAnsiTheme="minorEastAsia" w:hint="eastAsia"/>
          <w:szCs w:val="21"/>
        </w:rPr>
        <w:t>月</w:t>
      </w:r>
      <w:r w:rsidR="00BC169B">
        <w:rPr>
          <w:rFonts w:asciiTheme="minorEastAsia" w:hAnsiTheme="minorEastAsia" w:hint="eastAsia"/>
          <w:szCs w:val="21"/>
        </w:rPr>
        <w:t>0</w:t>
      </w:r>
      <w:r w:rsidR="00A33F4F">
        <w:rPr>
          <w:rFonts w:asciiTheme="minorEastAsia" w:hAnsiTheme="minorEastAsia" w:hint="eastAsia"/>
          <w:szCs w:val="21"/>
        </w:rPr>
        <w:t>8</w:t>
      </w:r>
      <w:r w:rsidRPr="00DF68AF">
        <w:rPr>
          <w:rFonts w:asciiTheme="minorEastAsia" w:hAnsiTheme="minorEastAsia" w:hint="eastAsia"/>
          <w:szCs w:val="21"/>
        </w:rPr>
        <w:t>日</w:t>
      </w:r>
      <w:r w:rsidRPr="00DF68AF">
        <w:rPr>
          <w:rFonts w:asciiTheme="minorEastAsia" w:hAnsiTheme="minorEastAsia"/>
          <w:szCs w:val="21"/>
        </w:rPr>
        <w:t>刊登</w:t>
      </w:r>
      <w:r w:rsidRPr="00DF68AF">
        <w:rPr>
          <w:szCs w:val="21"/>
        </w:rPr>
        <w:t>在《中国证券报》、《上海证券报》、《证券时报》和基金管理人网站上的《万家</w:t>
      </w:r>
      <w:r w:rsidR="00BC169B">
        <w:rPr>
          <w:rFonts w:hint="eastAsia"/>
          <w:szCs w:val="21"/>
        </w:rPr>
        <w:t>鑫通纯债</w:t>
      </w:r>
      <w:r w:rsidRPr="00DF68AF">
        <w:rPr>
          <w:szCs w:val="21"/>
        </w:rPr>
        <w:t>债券型证券投资基金基金份额持有人大会表决结果暨决议生效的公告》。</w:t>
      </w:r>
    </w:p>
    <w:p w:rsidR="00EC3346" w:rsidRPr="00DF68AF" w:rsidRDefault="00560098" w:rsidP="00560098">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t>根据持有人大会的决议，本基金从</w:t>
      </w:r>
      <w:r w:rsidR="00BC169B">
        <w:rPr>
          <w:rFonts w:asciiTheme="minorEastAsia" w:hAnsiTheme="minorEastAsia" w:hint="eastAsia"/>
          <w:szCs w:val="21"/>
        </w:rPr>
        <w:t>2018</w:t>
      </w:r>
      <w:r w:rsidRPr="00DF68AF">
        <w:rPr>
          <w:rFonts w:asciiTheme="minorEastAsia" w:hAnsiTheme="minorEastAsia" w:hint="eastAsia"/>
          <w:szCs w:val="21"/>
        </w:rPr>
        <w:t xml:space="preserve"> 年</w:t>
      </w:r>
      <w:r w:rsidR="00BC169B">
        <w:rPr>
          <w:rFonts w:asciiTheme="minorEastAsia" w:hAnsiTheme="minorEastAsia" w:hint="eastAsia"/>
          <w:szCs w:val="21"/>
        </w:rPr>
        <w:t>05</w:t>
      </w:r>
      <w:r w:rsidRPr="00DF68AF">
        <w:rPr>
          <w:rFonts w:asciiTheme="minorEastAsia" w:hAnsiTheme="minorEastAsia" w:hint="eastAsia"/>
          <w:szCs w:val="21"/>
        </w:rPr>
        <w:t>月</w:t>
      </w:r>
      <w:r w:rsidR="00BC169B">
        <w:rPr>
          <w:rFonts w:asciiTheme="minorEastAsia" w:hAnsiTheme="minorEastAsia" w:hint="eastAsia"/>
          <w:szCs w:val="21"/>
        </w:rPr>
        <w:t>08</w:t>
      </w:r>
      <w:r w:rsidRPr="00DF68AF">
        <w:rPr>
          <w:rFonts w:asciiTheme="minorEastAsia" w:hAnsiTheme="minorEastAsia" w:hint="eastAsia"/>
          <w:szCs w:val="21"/>
        </w:rPr>
        <w:t>日起进入清算期，由基金管理人万家基金管理有限公司、基金托管人</w:t>
      </w:r>
      <w:r w:rsidR="00BC169B">
        <w:rPr>
          <w:rFonts w:asciiTheme="minorEastAsia" w:hAnsiTheme="minorEastAsia" w:hint="eastAsia"/>
          <w:szCs w:val="21"/>
        </w:rPr>
        <w:t>宁波</w:t>
      </w:r>
      <w:r w:rsidRPr="00DF68AF">
        <w:rPr>
          <w:rFonts w:asciiTheme="minorEastAsia" w:hAnsiTheme="minorEastAsia" w:hint="eastAsia"/>
          <w:szCs w:val="21"/>
        </w:rPr>
        <w:t>银行股份有限公司、立信</w:t>
      </w:r>
      <w:r w:rsidRPr="00DF68AF">
        <w:rPr>
          <w:rFonts w:asciiTheme="minorEastAsia" w:hAnsiTheme="minorEastAsia"/>
          <w:szCs w:val="21"/>
        </w:rPr>
        <w:t>会计师事务所</w:t>
      </w:r>
      <w:r w:rsidRPr="00DF68AF">
        <w:rPr>
          <w:rFonts w:asciiTheme="minorEastAsia" w:hAnsiTheme="minorEastAsia" w:hint="eastAsia"/>
          <w:szCs w:val="21"/>
        </w:rPr>
        <w:t>（特殊普通合伙）和上海</w:t>
      </w:r>
      <w:r w:rsidR="00DE23E6">
        <w:rPr>
          <w:rFonts w:asciiTheme="minorEastAsia" w:hAnsiTheme="minorEastAsia" w:hint="eastAsia"/>
          <w:szCs w:val="21"/>
        </w:rPr>
        <w:t>源泰</w:t>
      </w:r>
      <w:r w:rsidRPr="00DF68AF">
        <w:rPr>
          <w:rFonts w:asciiTheme="minorEastAsia" w:hAnsiTheme="minorEastAsia" w:hint="eastAsia"/>
          <w:szCs w:val="21"/>
        </w:rPr>
        <w:t>律师事务所于</w:t>
      </w:r>
      <w:r w:rsidR="00BC169B">
        <w:rPr>
          <w:rFonts w:asciiTheme="minorEastAsia" w:hAnsiTheme="minorEastAsia" w:hint="eastAsia"/>
          <w:szCs w:val="21"/>
        </w:rPr>
        <w:t>2018</w:t>
      </w:r>
      <w:r w:rsidRPr="00DF68AF">
        <w:rPr>
          <w:rFonts w:asciiTheme="minorEastAsia" w:hAnsiTheme="minorEastAsia" w:hint="eastAsia"/>
          <w:szCs w:val="21"/>
        </w:rPr>
        <w:t xml:space="preserve"> 年</w:t>
      </w:r>
      <w:r w:rsidR="00BC169B">
        <w:rPr>
          <w:rFonts w:asciiTheme="minorEastAsia" w:hAnsiTheme="minorEastAsia" w:hint="eastAsia"/>
          <w:szCs w:val="21"/>
        </w:rPr>
        <w:t>05</w:t>
      </w:r>
      <w:r w:rsidRPr="00DF68AF">
        <w:rPr>
          <w:rFonts w:asciiTheme="minorEastAsia" w:hAnsiTheme="minorEastAsia" w:hint="eastAsia"/>
          <w:szCs w:val="21"/>
        </w:rPr>
        <w:t>月</w:t>
      </w:r>
      <w:r w:rsidR="00BC169B">
        <w:rPr>
          <w:rFonts w:asciiTheme="minorEastAsia" w:hAnsiTheme="minorEastAsia" w:hint="eastAsia"/>
          <w:szCs w:val="21"/>
        </w:rPr>
        <w:t>08</w:t>
      </w:r>
      <w:r w:rsidRPr="00DF68AF">
        <w:rPr>
          <w:rFonts w:asciiTheme="minorEastAsia" w:hAnsiTheme="minorEastAsia" w:hint="eastAsia"/>
          <w:szCs w:val="21"/>
        </w:rPr>
        <w:t>日组成基金财产清算小组履行基金财产清算程序，并由立信</w:t>
      </w:r>
      <w:r w:rsidRPr="00DF68AF">
        <w:rPr>
          <w:rFonts w:asciiTheme="minorEastAsia" w:hAnsiTheme="minorEastAsia"/>
          <w:szCs w:val="21"/>
        </w:rPr>
        <w:t>会计师事务所</w:t>
      </w:r>
      <w:r w:rsidRPr="00DF68AF">
        <w:rPr>
          <w:rFonts w:asciiTheme="minorEastAsia" w:hAnsiTheme="minorEastAsia" w:hint="eastAsia"/>
          <w:szCs w:val="21"/>
        </w:rPr>
        <w:t>（特殊普通合伙）对清算报告进行审计，</w:t>
      </w:r>
      <w:r w:rsidR="00DE23E6" w:rsidRPr="00DF68AF">
        <w:rPr>
          <w:rFonts w:asciiTheme="minorEastAsia" w:hAnsiTheme="minorEastAsia" w:hint="eastAsia"/>
          <w:szCs w:val="21"/>
        </w:rPr>
        <w:t>上海</w:t>
      </w:r>
      <w:r w:rsidR="00DE23E6">
        <w:rPr>
          <w:rFonts w:asciiTheme="minorEastAsia" w:hAnsiTheme="minorEastAsia" w:hint="eastAsia"/>
          <w:szCs w:val="21"/>
        </w:rPr>
        <w:t>源泰</w:t>
      </w:r>
      <w:r w:rsidR="00DE23E6" w:rsidRPr="00DF68AF">
        <w:rPr>
          <w:rFonts w:asciiTheme="minorEastAsia" w:hAnsiTheme="minorEastAsia" w:hint="eastAsia"/>
          <w:szCs w:val="21"/>
        </w:rPr>
        <w:t>律师事务所</w:t>
      </w:r>
      <w:r w:rsidRPr="00DF68AF">
        <w:rPr>
          <w:rFonts w:asciiTheme="minorEastAsia" w:hAnsiTheme="minorEastAsia" w:hint="eastAsia"/>
          <w:szCs w:val="21"/>
        </w:rPr>
        <w:t>对清算报告出具法律意见。</w:t>
      </w:r>
    </w:p>
    <w:p w:rsidR="00545441" w:rsidRPr="00075174" w:rsidRDefault="00545441"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二、基金概况</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545441" w:rsidRPr="00DF68AF">
        <w:rPr>
          <w:rFonts w:asciiTheme="minorEastAsia" w:hAnsiTheme="minorEastAsia" w:hint="eastAsia"/>
          <w:szCs w:val="21"/>
        </w:rPr>
        <w:t>1、基金名称：万家</w:t>
      </w:r>
      <w:r w:rsidR="00BC169B">
        <w:rPr>
          <w:rFonts w:asciiTheme="minorEastAsia" w:hAnsiTheme="minorEastAsia" w:hint="eastAsia"/>
          <w:szCs w:val="21"/>
        </w:rPr>
        <w:t>鑫通纯债</w:t>
      </w:r>
      <w:r w:rsidR="00545441" w:rsidRPr="00DF68AF">
        <w:rPr>
          <w:rFonts w:asciiTheme="minorEastAsia" w:hAnsiTheme="minorEastAsia" w:hint="eastAsia"/>
          <w:szCs w:val="21"/>
        </w:rPr>
        <w:t>债券型证券投资基金</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545441" w:rsidRPr="00DF68AF">
        <w:rPr>
          <w:rFonts w:asciiTheme="minorEastAsia" w:hAnsiTheme="minorEastAsia" w:hint="eastAsia"/>
          <w:szCs w:val="21"/>
        </w:rPr>
        <w:t>2、基金运作方式：契约型开放式</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545441" w:rsidRPr="00DF68AF">
        <w:rPr>
          <w:rFonts w:asciiTheme="minorEastAsia" w:hAnsiTheme="minorEastAsia" w:hint="eastAsia"/>
          <w:szCs w:val="21"/>
        </w:rPr>
        <w:t>3、基金合同生效日：</w:t>
      </w:r>
      <w:r w:rsidR="00BC169B">
        <w:rPr>
          <w:rFonts w:asciiTheme="minorEastAsia" w:hAnsiTheme="minorEastAsia" w:hint="eastAsia"/>
          <w:szCs w:val="21"/>
        </w:rPr>
        <w:t>2016</w:t>
      </w:r>
      <w:r w:rsidR="00545441" w:rsidRPr="00DF68AF">
        <w:rPr>
          <w:rFonts w:asciiTheme="minorEastAsia" w:hAnsiTheme="minorEastAsia" w:hint="eastAsia"/>
          <w:szCs w:val="21"/>
        </w:rPr>
        <w:t xml:space="preserve"> 年</w:t>
      </w:r>
      <w:r w:rsidR="00BC169B">
        <w:rPr>
          <w:rFonts w:asciiTheme="minorEastAsia" w:hAnsiTheme="minorEastAsia" w:hint="eastAsia"/>
          <w:szCs w:val="21"/>
        </w:rPr>
        <w:t>11</w:t>
      </w:r>
      <w:r w:rsidR="00545441" w:rsidRPr="00DF68AF">
        <w:rPr>
          <w:rFonts w:asciiTheme="minorEastAsia" w:hAnsiTheme="minorEastAsia" w:hint="eastAsia"/>
          <w:szCs w:val="21"/>
        </w:rPr>
        <w:t xml:space="preserve"> 月</w:t>
      </w:r>
      <w:r w:rsidR="00BC169B">
        <w:rPr>
          <w:rFonts w:asciiTheme="minorEastAsia" w:hAnsiTheme="minorEastAsia" w:hint="eastAsia"/>
          <w:szCs w:val="21"/>
        </w:rPr>
        <w:t>18</w:t>
      </w:r>
      <w:r w:rsidR="00545441" w:rsidRPr="00DF68AF">
        <w:rPr>
          <w:rFonts w:asciiTheme="minorEastAsia" w:hAnsiTheme="minorEastAsia" w:hint="eastAsia"/>
          <w:szCs w:val="21"/>
        </w:rPr>
        <w:t xml:space="preserve"> 日</w:t>
      </w:r>
    </w:p>
    <w:p w:rsidR="001F4844" w:rsidRPr="00DF68AF" w:rsidRDefault="001F4844"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 xml:space="preserve">     4、基金管理人：万家基金管理有限公司</w:t>
      </w:r>
    </w:p>
    <w:p w:rsidR="001F4844" w:rsidRPr="00DF68AF" w:rsidRDefault="001F4844"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 xml:space="preserve">     5、基金托管人：</w:t>
      </w:r>
      <w:r w:rsidR="00BC169B">
        <w:rPr>
          <w:rFonts w:asciiTheme="minorEastAsia" w:hAnsiTheme="minorEastAsia" w:hint="eastAsia"/>
          <w:szCs w:val="21"/>
        </w:rPr>
        <w:t>宁波</w:t>
      </w:r>
      <w:r w:rsidRPr="00DF68AF">
        <w:rPr>
          <w:rFonts w:asciiTheme="minorEastAsia" w:hAnsiTheme="minorEastAsia" w:hint="eastAsia"/>
          <w:szCs w:val="21"/>
        </w:rPr>
        <w:t>银行股份有限公司</w:t>
      </w:r>
    </w:p>
    <w:p w:rsidR="00545441"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6</w:t>
      </w:r>
      <w:r w:rsidR="00545441" w:rsidRPr="00DF68AF">
        <w:rPr>
          <w:rFonts w:asciiTheme="minorEastAsia" w:hAnsiTheme="minorEastAsia" w:hint="eastAsia"/>
          <w:szCs w:val="21"/>
        </w:rPr>
        <w:t>、</w:t>
      </w:r>
      <w:r w:rsidR="00BC169B">
        <w:rPr>
          <w:rFonts w:asciiTheme="minorEastAsia" w:hAnsiTheme="minorEastAsia" w:hint="eastAsia"/>
          <w:szCs w:val="21"/>
        </w:rPr>
        <w:t>2018</w:t>
      </w:r>
      <w:r w:rsidR="00545441" w:rsidRPr="00DF68AF">
        <w:rPr>
          <w:rFonts w:asciiTheme="minorEastAsia" w:hAnsiTheme="minorEastAsia" w:hint="eastAsia"/>
          <w:szCs w:val="21"/>
        </w:rPr>
        <w:t xml:space="preserve"> 年</w:t>
      </w:r>
      <w:r w:rsidR="00BC169B">
        <w:rPr>
          <w:rFonts w:asciiTheme="minorEastAsia" w:hAnsiTheme="minorEastAsia" w:hint="eastAsia"/>
          <w:szCs w:val="21"/>
        </w:rPr>
        <w:t>05</w:t>
      </w:r>
      <w:r w:rsidR="00545441" w:rsidRPr="00DF68AF">
        <w:rPr>
          <w:rFonts w:asciiTheme="minorEastAsia" w:hAnsiTheme="minorEastAsia" w:hint="eastAsia"/>
          <w:szCs w:val="21"/>
        </w:rPr>
        <w:t>月</w:t>
      </w:r>
      <w:r w:rsidR="00BC169B">
        <w:rPr>
          <w:rFonts w:asciiTheme="minorEastAsia" w:hAnsiTheme="minorEastAsia" w:hint="eastAsia"/>
          <w:szCs w:val="21"/>
        </w:rPr>
        <w:t>0</w:t>
      </w:r>
      <w:r w:rsidR="00015AA4" w:rsidRPr="00DF68AF">
        <w:rPr>
          <w:rFonts w:asciiTheme="minorEastAsia" w:hAnsiTheme="minorEastAsia" w:hint="eastAsia"/>
          <w:szCs w:val="21"/>
        </w:rPr>
        <w:t>7</w:t>
      </w:r>
      <w:r w:rsidR="00545441" w:rsidRPr="00DF68AF">
        <w:rPr>
          <w:rFonts w:asciiTheme="minorEastAsia" w:hAnsiTheme="minorEastAsia" w:hint="eastAsia"/>
          <w:szCs w:val="21"/>
        </w:rPr>
        <w:t xml:space="preserve"> 日基金份额总额：</w:t>
      </w:r>
      <w:r w:rsidR="00BC169B" w:rsidRPr="00BC169B">
        <w:rPr>
          <w:rFonts w:asciiTheme="minorEastAsia" w:hAnsiTheme="minorEastAsia"/>
          <w:szCs w:val="21"/>
        </w:rPr>
        <w:t>998,708.10</w:t>
      </w:r>
      <w:r w:rsidR="00545441" w:rsidRPr="00DF68AF">
        <w:rPr>
          <w:rFonts w:asciiTheme="minorEastAsia" w:hAnsiTheme="minorEastAsia" w:hint="eastAsia"/>
          <w:szCs w:val="21"/>
        </w:rPr>
        <w:t xml:space="preserve"> 份</w:t>
      </w:r>
      <w:r w:rsidR="00AA35E1" w:rsidRPr="00DF68AF">
        <w:rPr>
          <w:rFonts w:asciiTheme="minorEastAsia" w:hAnsiTheme="minorEastAsia" w:hint="eastAsia"/>
          <w:szCs w:val="21"/>
        </w:rPr>
        <w:t>（其中万家</w:t>
      </w:r>
      <w:r w:rsidR="00BC169B">
        <w:rPr>
          <w:rFonts w:asciiTheme="minorEastAsia" w:hAnsiTheme="minorEastAsia" w:hint="eastAsia"/>
          <w:szCs w:val="21"/>
        </w:rPr>
        <w:t>鑫通</w:t>
      </w:r>
      <w:r w:rsidR="00AA35E1" w:rsidRPr="00DF68AF">
        <w:rPr>
          <w:rFonts w:asciiTheme="minorEastAsia" w:hAnsiTheme="minorEastAsia" w:hint="eastAsia"/>
          <w:szCs w:val="21"/>
        </w:rPr>
        <w:t>A份额：</w:t>
      </w:r>
      <w:r w:rsidR="00BC169B" w:rsidRPr="00BC169B">
        <w:rPr>
          <w:rFonts w:asciiTheme="minorEastAsia" w:hAnsiTheme="minorEastAsia"/>
          <w:szCs w:val="21"/>
        </w:rPr>
        <w:t>972</w:t>
      </w:r>
      <w:r w:rsidR="00BC169B">
        <w:rPr>
          <w:rFonts w:asciiTheme="minorEastAsia" w:hAnsiTheme="minorEastAsia" w:hint="eastAsia"/>
          <w:szCs w:val="21"/>
        </w:rPr>
        <w:t>,</w:t>
      </w:r>
      <w:r w:rsidR="00BC169B" w:rsidRPr="00BC169B">
        <w:rPr>
          <w:rFonts w:asciiTheme="minorEastAsia" w:hAnsiTheme="minorEastAsia"/>
          <w:szCs w:val="21"/>
        </w:rPr>
        <w:t>799.62</w:t>
      </w:r>
      <w:r w:rsidR="00AA35E1" w:rsidRPr="00DF68AF">
        <w:rPr>
          <w:rFonts w:asciiTheme="minorEastAsia" w:hAnsiTheme="minorEastAsia" w:hint="eastAsia"/>
          <w:szCs w:val="21"/>
        </w:rPr>
        <w:t>份，其中万家</w:t>
      </w:r>
      <w:r w:rsidR="00BC169B">
        <w:rPr>
          <w:rFonts w:asciiTheme="minorEastAsia" w:hAnsiTheme="minorEastAsia" w:hint="eastAsia"/>
          <w:szCs w:val="21"/>
        </w:rPr>
        <w:t>鑫通</w:t>
      </w:r>
      <w:r w:rsidR="00AA35E1" w:rsidRPr="00DF68AF">
        <w:rPr>
          <w:rFonts w:asciiTheme="minorEastAsia" w:hAnsiTheme="minorEastAsia" w:hint="eastAsia"/>
          <w:szCs w:val="21"/>
        </w:rPr>
        <w:t>C份额：</w:t>
      </w:r>
      <w:r w:rsidR="00BC169B" w:rsidRPr="00BC169B">
        <w:rPr>
          <w:rFonts w:asciiTheme="minorEastAsia" w:hAnsiTheme="minorEastAsia"/>
          <w:szCs w:val="21"/>
        </w:rPr>
        <w:t>25</w:t>
      </w:r>
      <w:r w:rsidR="00BC169B">
        <w:rPr>
          <w:rFonts w:asciiTheme="minorEastAsia" w:hAnsiTheme="minorEastAsia" w:hint="eastAsia"/>
          <w:szCs w:val="21"/>
        </w:rPr>
        <w:t>,</w:t>
      </w:r>
      <w:r w:rsidR="00BC169B" w:rsidRPr="00BC169B">
        <w:rPr>
          <w:rFonts w:asciiTheme="minorEastAsia" w:hAnsiTheme="minorEastAsia"/>
          <w:szCs w:val="21"/>
        </w:rPr>
        <w:t>908.48</w:t>
      </w:r>
      <w:r w:rsidR="00AA35E1" w:rsidRPr="00DF68AF">
        <w:rPr>
          <w:rFonts w:asciiTheme="minorEastAsia" w:hAnsiTheme="minorEastAsia" w:hint="eastAsia"/>
          <w:szCs w:val="21"/>
        </w:rPr>
        <w:t xml:space="preserve">份） </w:t>
      </w:r>
    </w:p>
    <w:p w:rsidR="00BD3D7A"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7</w:t>
      </w:r>
      <w:r w:rsidR="00BC169B">
        <w:rPr>
          <w:rFonts w:asciiTheme="minorEastAsia" w:hAnsiTheme="minorEastAsia" w:hint="eastAsia"/>
          <w:szCs w:val="21"/>
        </w:rPr>
        <w:t>、投资目标:</w:t>
      </w:r>
      <w:r w:rsidR="00BC169B">
        <w:rPr>
          <w:rFonts w:ascii="宋体" w:hAnsi="宋体" w:hint="eastAsia"/>
        </w:rPr>
        <w:t>在谨慎投资的前提下，本基金力争获取高于业绩比较准收益。</w:t>
      </w:r>
    </w:p>
    <w:p w:rsidR="005071C8" w:rsidRDefault="001F4844" w:rsidP="005071C8">
      <w:pPr>
        <w:ind w:firstLineChars="260" w:firstLine="546"/>
        <w:rPr>
          <w:rFonts w:ascii="宋体" w:hAnsi="宋体"/>
        </w:rPr>
      </w:pPr>
      <w:r w:rsidRPr="00DF68AF">
        <w:rPr>
          <w:rFonts w:asciiTheme="minorEastAsia" w:hAnsiTheme="minorEastAsia" w:hint="eastAsia"/>
          <w:szCs w:val="21"/>
        </w:rPr>
        <w:t>8</w:t>
      </w:r>
      <w:r w:rsidR="00BD3D7A" w:rsidRPr="00DF68AF">
        <w:rPr>
          <w:rFonts w:asciiTheme="minorEastAsia" w:hAnsiTheme="minorEastAsia" w:hint="eastAsia"/>
          <w:szCs w:val="21"/>
        </w:rPr>
        <w:t>、投资策略：</w:t>
      </w:r>
    </w:p>
    <w:p w:rsidR="00EC3346" w:rsidRPr="005071C8" w:rsidRDefault="00BC169B" w:rsidP="005071C8">
      <w:pPr>
        <w:spacing w:line="360" w:lineRule="auto"/>
        <w:ind w:firstLineChars="260" w:firstLine="546"/>
        <w:rPr>
          <w:rFonts w:ascii="宋体" w:hAnsi="宋体"/>
        </w:rPr>
      </w:pPr>
      <w:r>
        <w:rPr>
          <w:rFonts w:ascii="宋体" w:hAnsi="宋体" w:hint="eastAsia"/>
        </w:rPr>
        <w:t>本基金将在合同约定的投资范围内，通过对宏观经济运行状况、国家货币政策和财政政策、国家产业政策及资本市场资金环境的研究，积极把握宏观经济发展趋势、利率走势、债券市场相对收益率、券种的流动性以及信用水平，结合定量分析方法，确定资产在非信用</w:t>
      </w:r>
      <w:r>
        <w:rPr>
          <w:rFonts w:ascii="宋体" w:hAnsi="宋体" w:hint="eastAsia"/>
        </w:rPr>
        <w:lastRenderedPageBreak/>
        <w:t>类固收益类证券（国债、中央银行票据等）</w:t>
      </w:r>
      <w:r>
        <w:rPr>
          <w:rFonts w:ascii="宋体" w:hAnsi="宋体"/>
        </w:rPr>
        <w:t xml:space="preserve"> 和信用类固定收益类证券之间的配置。</w:t>
      </w:r>
    </w:p>
    <w:p w:rsidR="00BD3D7A"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9</w:t>
      </w:r>
      <w:r w:rsidR="00BD3D7A" w:rsidRPr="00DF68AF">
        <w:rPr>
          <w:rFonts w:asciiTheme="minorEastAsia" w:hAnsiTheme="minorEastAsia" w:hint="eastAsia"/>
          <w:szCs w:val="21"/>
        </w:rPr>
        <w:t>、业绩比较基准：</w:t>
      </w:r>
      <w:r w:rsidR="005071C8">
        <w:rPr>
          <w:rFonts w:ascii="宋体" w:hAnsi="宋体" w:hint="eastAsia"/>
        </w:rPr>
        <w:t>中债综合指数（总财富）收益率</w:t>
      </w:r>
      <w:r w:rsidR="005071C8">
        <w:rPr>
          <w:rFonts w:ascii="宋体" w:hAnsi="宋体"/>
        </w:rPr>
        <w:t>*90%＋1年期定期存款利率（税后）*10%</w:t>
      </w:r>
      <w:r w:rsidR="005071C8">
        <w:rPr>
          <w:rFonts w:ascii="宋体" w:hAnsi="宋体" w:hint="eastAsia"/>
        </w:rPr>
        <w:t>。</w:t>
      </w:r>
    </w:p>
    <w:p w:rsidR="00BD3D7A" w:rsidRPr="00DF68AF" w:rsidRDefault="00EC3346" w:rsidP="00EC3346">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ab/>
      </w:r>
      <w:r w:rsidR="001F4844" w:rsidRPr="00DF68AF">
        <w:rPr>
          <w:rFonts w:asciiTheme="minorEastAsia" w:hAnsiTheme="minorEastAsia" w:hint="eastAsia"/>
          <w:szCs w:val="21"/>
        </w:rPr>
        <w:t>10</w:t>
      </w:r>
      <w:r w:rsidR="00BD3D7A" w:rsidRPr="00DF68AF">
        <w:rPr>
          <w:rFonts w:asciiTheme="minorEastAsia" w:hAnsiTheme="minorEastAsia" w:hint="eastAsia"/>
          <w:szCs w:val="21"/>
        </w:rPr>
        <w:t>、风险收益特征：本基金为债券型基金，其预期风险和预期收益低于股票基金、混合基金，高于货币市场基金，属于中低风险</w:t>
      </w:r>
      <w:r w:rsidR="00BD3D7A" w:rsidRPr="00DF68AF">
        <w:rPr>
          <w:rFonts w:asciiTheme="minorEastAsia" w:hAnsiTheme="minorEastAsia"/>
          <w:szCs w:val="21"/>
        </w:rPr>
        <w:t>/收益的产品。</w:t>
      </w:r>
    </w:p>
    <w:p w:rsidR="00BD3D7A" w:rsidRPr="00EC3346" w:rsidRDefault="00EC3346" w:rsidP="00EC3346">
      <w:pPr>
        <w:tabs>
          <w:tab w:val="left" w:pos="540"/>
        </w:tabs>
        <w:adjustRightInd w:val="0"/>
        <w:snapToGrid w:val="0"/>
        <w:spacing w:line="312" w:lineRule="auto"/>
        <w:rPr>
          <w:rFonts w:asciiTheme="minorEastAsia" w:hAnsiTheme="minorEastAsia"/>
          <w:sz w:val="20"/>
        </w:rPr>
      </w:pPr>
      <w:r>
        <w:rPr>
          <w:rFonts w:asciiTheme="minorEastAsia" w:hAnsiTheme="minorEastAsia" w:hint="eastAsia"/>
          <w:sz w:val="20"/>
        </w:rPr>
        <w:tab/>
      </w:r>
    </w:p>
    <w:p w:rsidR="00EC3346" w:rsidRPr="00075174" w:rsidRDefault="00BD3D7A"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三、基金运作情况概述</w:t>
      </w:r>
    </w:p>
    <w:p w:rsidR="00560098" w:rsidRPr="00DF68AF" w:rsidRDefault="00EC3346" w:rsidP="00DE23E6">
      <w:pPr>
        <w:tabs>
          <w:tab w:val="left" w:pos="540"/>
        </w:tabs>
        <w:adjustRightInd w:val="0"/>
        <w:snapToGrid w:val="0"/>
        <w:spacing w:line="312" w:lineRule="auto"/>
        <w:rPr>
          <w:rFonts w:asciiTheme="minorEastAsia" w:hAnsiTheme="minorEastAsia"/>
          <w:szCs w:val="21"/>
        </w:rPr>
      </w:pPr>
      <w:r>
        <w:rPr>
          <w:rFonts w:asciiTheme="minorEastAsia" w:hAnsiTheme="minorEastAsia" w:hint="eastAsia"/>
          <w:sz w:val="20"/>
        </w:rPr>
        <w:tab/>
      </w:r>
      <w:r w:rsidR="00560098" w:rsidRPr="00DF68AF">
        <w:rPr>
          <w:rFonts w:asciiTheme="minorEastAsia" w:hAnsiTheme="minorEastAsia" w:hint="eastAsia"/>
          <w:szCs w:val="21"/>
        </w:rPr>
        <w:t>本基金经中国证券监督管理委员会证监许可【2016】</w:t>
      </w:r>
      <w:r w:rsidR="005071C8">
        <w:rPr>
          <w:rFonts w:asciiTheme="minorEastAsia" w:hAnsiTheme="minorEastAsia" w:hint="eastAsia"/>
          <w:szCs w:val="21"/>
        </w:rPr>
        <w:t>2259</w:t>
      </w:r>
      <w:r w:rsidR="00560098" w:rsidRPr="00DF68AF">
        <w:rPr>
          <w:rFonts w:asciiTheme="minorEastAsia" w:hAnsiTheme="minorEastAsia" w:hint="eastAsia"/>
          <w:szCs w:val="21"/>
        </w:rPr>
        <w:t>号文准予注册，由基金管理人万家基金管理有限公司于2016年11 月</w:t>
      </w:r>
      <w:r w:rsidR="005071C8">
        <w:rPr>
          <w:rFonts w:asciiTheme="minorEastAsia" w:hAnsiTheme="minorEastAsia" w:hint="eastAsia"/>
          <w:szCs w:val="21"/>
        </w:rPr>
        <w:t>15</w:t>
      </w:r>
      <w:r w:rsidR="00560098" w:rsidRPr="00DF68AF">
        <w:rPr>
          <w:rFonts w:asciiTheme="minorEastAsia" w:hAnsiTheme="minorEastAsia" w:hint="eastAsia"/>
          <w:szCs w:val="21"/>
        </w:rPr>
        <w:t>日至</w:t>
      </w:r>
      <w:r w:rsidR="005071C8">
        <w:rPr>
          <w:rFonts w:asciiTheme="minorEastAsia" w:hAnsiTheme="minorEastAsia" w:hint="eastAsia"/>
          <w:szCs w:val="21"/>
        </w:rPr>
        <w:t>2016</w:t>
      </w:r>
      <w:r w:rsidR="00560098" w:rsidRPr="00DF68AF">
        <w:rPr>
          <w:rFonts w:asciiTheme="minorEastAsia" w:hAnsiTheme="minorEastAsia" w:hint="eastAsia"/>
          <w:szCs w:val="21"/>
        </w:rPr>
        <w:t xml:space="preserve"> 年</w:t>
      </w:r>
      <w:r w:rsidR="005071C8">
        <w:rPr>
          <w:rFonts w:asciiTheme="minorEastAsia" w:hAnsiTheme="minorEastAsia" w:hint="eastAsia"/>
          <w:szCs w:val="21"/>
        </w:rPr>
        <w:t>11</w:t>
      </w:r>
      <w:r w:rsidR="00560098" w:rsidRPr="00DF68AF">
        <w:rPr>
          <w:rFonts w:asciiTheme="minorEastAsia" w:hAnsiTheme="minorEastAsia" w:hint="eastAsia"/>
          <w:szCs w:val="21"/>
        </w:rPr>
        <w:t>月</w:t>
      </w:r>
      <w:r w:rsidR="005071C8">
        <w:rPr>
          <w:rFonts w:asciiTheme="minorEastAsia" w:hAnsiTheme="minorEastAsia" w:hint="eastAsia"/>
          <w:szCs w:val="21"/>
        </w:rPr>
        <w:t>16</w:t>
      </w:r>
      <w:r w:rsidR="00560098" w:rsidRPr="00DF68AF">
        <w:rPr>
          <w:rFonts w:asciiTheme="minorEastAsia" w:hAnsiTheme="minorEastAsia" w:hint="eastAsia"/>
          <w:szCs w:val="21"/>
        </w:rPr>
        <w:t>日向社会公开发行募集，基金合同于</w:t>
      </w:r>
      <w:r w:rsidR="005071C8">
        <w:rPr>
          <w:rFonts w:asciiTheme="minorEastAsia" w:hAnsiTheme="minorEastAsia" w:hint="eastAsia"/>
          <w:szCs w:val="21"/>
        </w:rPr>
        <w:t>2016</w:t>
      </w:r>
      <w:r w:rsidR="00560098" w:rsidRPr="00DF68AF">
        <w:rPr>
          <w:rFonts w:asciiTheme="minorEastAsia" w:hAnsiTheme="minorEastAsia" w:hint="eastAsia"/>
          <w:szCs w:val="21"/>
        </w:rPr>
        <w:t>年</w:t>
      </w:r>
      <w:r w:rsidR="005071C8">
        <w:rPr>
          <w:rFonts w:asciiTheme="minorEastAsia" w:hAnsiTheme="minorEastAsia" w:hint="eastAsia"/>
          <w:szCs w:val="21"/>
        </w:rPr>
        <w:t>11</w:t>
      </w:r>
      <w:r w:rsidR="00560098" w:rsidRPr="00DF68AF">
        <w:rPr>
          <w:rFonts w:asciiTheme="minorEastAsia" w:hAnsiTheme="minorEastAsia" w:hint="eastAsia"/>
          <w:szCs w:val="21"/>
        </w:rPr>
        <w:t xml:space="preserve"> 月</w:t>
      </w:r>
      <w:r w:rsidR="005071C8">
        <w:rPr>
          <w:rFonts w:asciiTheme="minorEastAsia" w:hAnsiTheme="minorEastAsia" w:hint="eastAsia"/>
          <w:szCs w:val="21"/>
        </w:rPr>
        <w:t>18</w:t>
      </w:r>
      <w:r w:rsidR="00560098" w:rsidRPr="00DF68AF">
        <w:rPr>
          <w:rFonts w:asciiTheme="minorEastAsia" w:hAnsiTheme="minorEastAsia" w:hint="eastAsia"/>
          <w:szCs w:val="21"/>
        </w:rPr>
        <w:t>日正式生效，首次设立募集规模为</w:t>
      </w:r>
      <w:r w:rsidR="005071C8">
        <w:rPr>
          <w:rFonts w:asciiTheme="minorEastAsia" w:hAnsiTheme="minorEastAsia" w:hint="eastAsia"/>
          <w:szCs w:val="21"/>
        </w:rPr>
        <w:t>500,030,554.94</w:t>
      </w:r>
      <w:r w:rsidR="00560098" w:rsidRPr="00DF68AF">
        <w:rPr>
          <w:rFonts w:asciiTheme="minorEastAsia" w:hAnsiTheme="minorEastAsia" w:hint="eastAsia"/>
          <w:szCs w:val="21"/>
        </w:rPr>
        <w:t>份基金份额，其中万家</w:t>
      </w:r>
      <w:r w:rsidR="005071C8">
        <w:rPr>
          <w:rFonts w:asciiTheme="minorEastAsia" w:hAnsiTheme="minorEastAsia" w:hint="eastAsia"/>
          <w:szCs w:val="21"/>
        </w:rPr>
        <w:t>鑫通</w:t>
      </w:r>
      <w:r w:rsidR="00560098" w:rsidRPr="00DF68AF">
        <w:rPr>
          <w:rFonts w:asciiTheme="minorEastAsia" w:hAnsiTheme="minorEastAsia" w:hint="eastAsia"/>
          <w:szCs w:val="21"/>
        </w:rPr>
        <w:t>A份额</w:t>
      </w:r>
      <w:r w:rsidR="005071C8">
        <w:rPr>
          <w:rFonts w:asciiTheme="minorEastAsia" w:hAnsiTheme="minorEastAsia" w:hint="eastAsia"/>
          <w:szCs w:val="21"/>
        </w:rPr>
        <w:t>500,022,384.68</w:t>
      </w:r>
      <w:r w:rsidR="00560098" w:rsidRPr="00DF68AF">
        <w:rPr>
          <w:rFonts w:asciiTheme="minorEastAsia" w:hAnsiTheme="minorEastAsia" w:hint="eastAsia"/>
          <w:szCs w:val="21"/>
        </w:rPr>
        <w:t>份，万家</w:t>
      </w:r>
      <w:r w:rsidR="005071C8">
        <w:rPr>
          <w:rFonts w:asciiTheme="minorEastAsia" w:hAnsiTheme="minorEastAsia" w:hint="eastAsia"/>
          <w:szCs w:val="21"/>
        </w:rPr>
        <w:t>鑫通</w:t>
      </w:r>
      <w:r w:rsidR="00560098" w:rsidRPr="00DF68AF">
        <w:rPr>
          <w:rFonts w:asciiTheme="minorEastAsia" w:hAnsiTheme="minorEastAsia" w:hint="eastAsia"/>
          <w:szCs w:val="21"/>
        </w:rPr>
        <w:t>C份额</w:t>
      </w:r>
      <w:r w:rsidR="005071C8">
        <w:rPr>
          <w:rFonts w:asciiTheme="minorEastAsia" w:hAnsiTheme="minorEastAsia" w:hint="eastAsia"/>
          <w:szCs w:val="21"/>
        </w:rPr>
        <w:t>8,170.26</w:t>
      </w:r>
      <w:r w:rsidR="00560098" w:rsidRPr="00DF68AF">
        <w:rPr>
          <w:rFonts w:asciiTheme="minorEastAsia" w:hAnsiTheme="minorEastAsia" w:hint="eastAsia"/>
          <w:szCs w:val="21"/>
        </w:rPr>
        <w:t>份。自</w:t>
      </w:r>
      <w:r w:rsidR="005071C8">
        <w:rPr>
          <w:rFonts w:asciiTheme="minorEastAsia" w:hAnsiTheme="minorEastAsia" w:hint="eastAsia"/>
          <w:szCs w:val="21"/>
        </w:rPr>
        <w:t>2016</w:t>
      </w:r>
      <w:r w:rsidR="00560098" w:rsidRPr="00DF68AF">
        <w:rPr>
          <w:rFonts w:asciiTheme="minorEastAsia" w:hAnsiTheme="minorEastAsia" w:hint="eastAsia"/>
          <w:szCs w:val="21"/>
        </w:rPr>
        <w:t>年</w:t>
      </w:r>
      <w:r w:rsidR="005071C8">
        <w:rPr>
          <w:rFonts w:asciiTheme="minorEastAsia" w:hAnsiTheme="minorEastAsia" w:hint="eastAsia"/>
          <w:szCs w:val="21"/>
        </w:rPr>
        <w:t>11</w:t>
      </w:r>
      <w:r w:rsidR="00560098" w:rsidRPr="00DF68AF">
        <w:rPr>
          <w:rFonts w:asciiTheme="minorEastAsia" w:hAnsiTheme="minorEastAsia" w:hint="eastAsia"/>
          <w:szCs w:val="21"/>
        </w:rPr>
        <w:t>月</w:t>
      </w:r>
      <w:r w:rsidR="005071C8">
        <w:rPr>
          <w:rFonts w:asciiTheme="minorEastAsia" w:hAnsiTheme="minorEastAsia" w:hint="eastAsia"/>
          <w:szCs w:val="21"/>
        </w:rPr>
        <w:t>18</w:t>
      </w:r>
      <w:r w:rsidR="00560098" w:rsidRPr="00DF68AF">
        <w:rPr>
          <w:rFonts w:asciiTheme="minorEastAsia" w:hAnsiTheme="minorEastAsia" w:hint="eastAsia"/>
          <w:szCs w:val="21"/>
        </w:rPr>
        <w:t>日至</w:t>
      </w:r>
      <w:r w:rsidR="005071C8">
        <w:rPr>
          <w:rFonts w:asciiTheme="minorEastAsia" w:hAnsiTheme="minorEastAsia" w:hint="eastAsia"/>
          <w:szCs w:val="21"/>
        </w:rPr>
        <w:t>2018</w:t>
      </w:r>
      <w:r w:rsidR="00560098" w:rsidRPr="00DF68AF">
        <w:rPr>
          <w:rFonts w:asciiTheme="minorEastAsia" w:hAnsiTheme="minorEastAsia" w:hint="eastAsia"/>
          <w:szCs w:val="21"/>
        </w:rPr>
        <w:t xml:space="preserve"> 年</w:t>
      </w:r>
      <w:r w:rsidR="005071C8">
        <w:rPr>
          <w:rFonts w:asciiTheme="minorEastAsia" w:hAnsiTheme="minorEastAsia" w:hint="eastAsia"/>
          <w:szCs w:val="21"/>
        </w:rPr>
        <w:t>05</w:t>
      </w:r>
      <w:r w:rsidR="00560098" w:rsidRPr="00DF68AF">
        <w:rPr>
          <w:rFonts w:asciiTheme="minorEastAsia" w:hAnsiTheme="minorEastAsia" w:hint="eastAsia"/>
          <w:szCs w:val="21"/>
        </w:rPr>
        <w:t>月</w:t>
      </w:r>
      <w:r w:rsidR="005071C8">
        <w:rPr>
          <w:rFonts w:asciiTheme="minorEastAsia" w:hAnsiTheme="minorEastAsia" w:hint="eastAsia"/>
          <w:szCs w:val="21"/>
        </w:rPr>
        <w:t>0</w:t>
      </w:r>
      <w:r w:rsidR="00560098" w:rsidRPr="00DF68AF">
        <w:rPr>
          <w:rFonts w:asciiTheme="minorEastAsia" w:hAnsiTheme="minorEastAsia" w:hint="eastAsia"/>
          <w:szCs w:val="21"/>
        </w:rPr>
        <w:t>7 日期间，本基金按基金合同正常运作。</w:t>
      </w:r>
    </w:p>
    <w:p w:rsidR="00560098" w:rsidRPr="00DF68AF" w:rsidRDefault="00560098" w:rsidP="00560098">
      <w:pPr>
        <w:tabs>
          <w:tab w:val="left" w:pos="540"/>
        </w:tabs>
        <w:adjustRightInd w:val="0"/>
        <w:snapToGrid w:val="0"/>
        <w:spacing w:line="312" w:lineRule="auto"/>
        <w:ind w:firstLine="420"/>
        <w:rPr>
          <w:rFonts w:asciiTheme="minorEastAsia" w:hAnsiTheme="minorEastAsia"/>
          <w:szCs w:val="21"/>
        </w:rPr>
      </w:pPr>
      <w:r w:rsidRPr="00DF68AF">
        <w:rPr>
          <w:rFonts w:asciiTheme="minorEastAsia" w:hAnsiTheme="minorEastAsia"/>
          <w:szCs w:val="21"/>
        </w:rPr>
        <w:t>万家</w:t>
      </w:r>
      <w:r w:rsidR="005071C8">
        <w:rPr>
          <w:rFonts w:asciiTheme="minorEastAsia" w:hAnsiTheme="minorEastAsia" w:hint="eastAsia"/>
          <w:szCs w:val="21"/>
        </w:rPr>
        <w:t>鑫通纯债</w:t>
      </w:r>
      <w:r w:rsidRPr="00DF68AF">
        <w:rPr>
          <w:rFonts w:asciiTheme="minorEastAsia" w:hAnsiTheme="minorEastAsia"/>
          <w:szCs w:val="21"/>
        </w:rPr>
        <w:t>债券型证券投资基金份额持有人大会</w:t>
      </w:r>
      <w:r w:rsidRPr="00DF68AF">
        <w:rPr>
          <w:rFonts w:asciiTheme="minorEastAsia" w:hAnsiTheme="minorEastAsia" w:hint="eastAsia"/>
          <w:szCs w:val="21"/>
        </w:rPr>
        <w:t>于</w:t>
      </w:r>
      <w:r w:rsidR="005071C8">
        <w:rPr>
          <w:rFonts w:asciiTheme="minorEastAsia" w:hAnsiTheme="minorEastAsia" w:hint="eastAsia"/>
          <w:szCs w:val="21"/>
        </w:rPr>
        <w:t>2018</w:t>
      </w:r>
      <w:r w:rsidRPr="00DF68AF">
        <w:rPr>
          <w:rFonts w:asciiTheme="minorEastAsia" w:hAnsiTheme="minorEastAsia" w:hint="eastAsia"/>
          <w:szCs w:val="21"/>
        </w:rPr>
        <w:t xml:space="preserve"> 年 </w:t>
      </w:r>
      <w:r w:rsidR="005071C8">
        <w:rPr>
          <w:rFonts w:asciiTheme="minorEastAsia" w:hAnsiTheme="minorEastAsia" w:hint="eastAsia"/>
          <w:szCs w:val="21"/>
        </w:rPr>
        <w:t>05</w:t>
      </w:r>
      <w:r w:rsidRPr="00DF68AF">
        <w:rPr>
          <w:rFonts w:asciiTheme="minorEastAsia" w:hAnsiTheme="minorEastAsia" w:hint="eastAsia"/>
          <w:szCs w:val="21"/>
        </w:rPr>
        <w:t xml:space="preserve"> 月 </w:t>
      </w:r>
      <w:r w:rsidR="005071C8">
        <w:rPr>
          <w:rFonts w:asciiTheme="minorEastAsia" w:hAnsiTheme="minorEastAsia" w:hint="eastAsia"/>
          <w:szCs w:val="21"/>
        </w:rPr>
        <w:t>07</w:t>
      </w:r>
      <w:r w:rsidRPr="00DF68AF">
        <w:rPr>
          <w:rFonts w:asciiTheme="minorEastAsia" w:hAnsiTheme="minorEastAsia" w:hint="eastAsia"/>
          <w:szCs w:val="21"/>
        </w:rPr>
        <w:t xml:space="preserve"> 日表决通过了《关于终止万家</w:t>
      </w:r>
      <w:r w:rsidR="005071C8">
        <w:rPr>
          <w:rFonts w:asciiTheme="minorEastAsia" w:hAnsiTheme="minorEastAsia" w:hint="eastAsia"/>
          <w:szCs w:val="21"/>
        </w:rPr>
        <w:t>鑫通纯债</w:t>
      </w:r>
      <w:r w:rsidRPr="00DF68AF">
        <w:rPr>
          <w:rFonts w:asciiTheme="minorEastAsia" w:hAnsiTheme="minorEastAsia" w:hint="eastAsia"/>
          <w:szCs w:val="21"/>
        </w:rPr>
        <w:t>债券型证券投资基金基金合同有关事项的议案》，根据持有人大会通过的议案及方案说明，本基金从</w:t>
      </w:r>
      <w:r w:rsidR="005071C8">
        <w:rPr>
          <w:rFonts w:asciiTheme="minorEastAsia" w:hAnsiTheme="minorEastAsia" w:hint="eastAsia"/>
          <w:szCs w:val="21"/>
        </w:rPr>
        <w:t>2018</w:t>
      </w:r>
      <w:r w:rsidRPr="00DF68AF">
        <w:rPr>
          <w:rFonts w:asciiTheme="minorEastAsia" w:hAnsiTheme="minorEastAsia" w:hint="eastAsia"/>
          <w:szCs w:val="21"/>
        </w:rPr>
        <w:t>年</w:t>
      </w:r>
      <w:r w:rsidR="005071C8">
        <w:rPr>
          <w:rFonts w:asciiTheme="minorEastAsia" w:hAnsiTheme="minorEastAsia" w:hint="eastAsia"/>
          <w:szCs w:val="21"/>
        </w:rPr>
        <w:t>05</w:t>
      </w:r>
      <w:r w:rsidRPr="00DF68AF">
        <w:rPr>
          <w:rFonts w:asciiTheme="minorEastAsia" w:hAnsiTheme="minorEastAsia" w:hint="eastAsia"/>
          <w:szCs w:val="21"/>
        </w:rPr>
        <w:t>月</w:t>
      </w:r>
      <w:r w:rsidR="005071C8">
        <w:rPr>
          <w:rFonts w:asciiTheme="minorEastAsia" w:hAnsiTheme="minorEastAsia" w:hint="eastAsia"/>
          <w:szCs w:val="21"/>
        </w:rPr>
        <w:t>0</w:t>
      </w:r>
      <w:r w:rsidRPr="00DF68AF">
        <w:rPr>
          <w:rFonts w:asciiTheme="minorEastAsia" w:hAnsiTheme="minorEastAsia" w:hint="eastAsia"/>
          <w:szCs w:val="21"/>
        </w:rPr>
        <w:t>8 日起进入清算期。</w:t>
      </w:r>
    </w:p>
    <w:p w:rsidR="00075174" w:rsidRPr="00560098" w:rsidRDefault="00075174" w:rsidP="00560098">
      <w:pPr>
        <w:tabs>
          <w:tab w:val="left" w:pos="540"/>
        </w:tabs>
        <w:adjustRightInd w:val="0"/>
        <w:snapToGrid w:val="0"/>
        <w:spacing w:line="312" w:lineRule="auto"/>
        <w:rPr>
          <w:rFonts w:asciiTheme="minorEastAsia" w:hAnsiTheme="minorEastAsia"/>
          <w:sz w:val="20"/>
        </w:rPr>
      </w:pPr>
    </w:p>
    <w:p w:rsidR="004C6F52" w:rsidRPr="00075174" w:rsidRDefault="004C6F52"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四、财务会计报告</w:t>
      </w:r>
    </w:p>
    <w:p w:rsidR="004C6F52" w:rsidRPr="00DF68AF" w:rsidRDefault="004C6F52" w:rsidP="004C6F52">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资产负债表（已经审计）</w:t>
      </w:r>
    </w:p>
    <w:p w:rsidR="004C6F52" w:rsidRPr="00DF68AF" w:rsidRDefault="004C6F52" w:rsidP="004C6F52">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会计主体：</w:t>
      </w:r>
      <w:r w:rsidRPr="00DF68AF">
        <w:rPr>
          <w:rFonts w:asciiTheme="minorEastAsia" w:hAnsiTheme="minorEastAsia"/>
          <w:szCs w:val="21"/>
        </w:rPr>
        <w:t>万家</w:t>
      </w:r>
      <w:r w:rsidR="005071C8">
        <w:rPr>
          <w:rFonts w:asciiTheme="minorEastAsia" w:hAnsiTheme="minorEastAsia" w:hint="eastAsia"/>
          <w:szCs w:val="21"/>
        </w:rPr>
        <w:t>鑫通纯债</w:t>
      </w:r>
      <w:r w:rsidRPr="00DF68AF">
        <w:rPr>
          <w:rFonts w:asciiTheme="minorEastAsia" w:hAnsiTheme="minorEastAsia"/>
          <w:szCs w:val="21"/>
        </w:rPr>
        <w:t>债券型证券投资基金</w:t>
      </w:r>
    </w:p>
    <w:p w:rsidR="004C6F52" w:rsidRPr="00DF68AF" w:rsidRDefault="004C6F52" w:rsidP="004C6F52">
      <w:pPr>
        <w:tabs>
          <w:tab w:val="left" w:pos="540"/>
        </w:tabs>
        <w:adjustRightInd w:val="0"/>
        <w:snapToGrid w:val="0"/>
        <w:spacing w:line="312" w:lineRule="auto"/>
        <w:rPr>
          <w:rFonts w:asciiTheme="minorEastAsia" w:hAnsiTheme="minorEastAsia"/>
          <w:szCs w:val="21"/>
        </w:rPr>
      </w:pPr>
      <w:r w:rsidRPr="00DF68AF">
        <w:rPr>
          <w:rFonts w:asciiTheme="minorEastAsia" w:hAnsiTheme="minorEastAsia" w:hint="eastAsia"/>
          <w:szCs w:val="21"/>
        </w:rPr>
        <w:t>报告截止日：</w:t>
      </w:r>
      <w:r w:rsidR="00A33F4F">
        <w:rPr>
          <w:rFonts w:asciiTheme="minorEastAsia" w:hAnsiTheme="minorEastAsia" w:hint="eastAsia"/>
          <w:szCs w:val="21"/>
        </w:rPr>
        <w:t>201</w:t>
      </w:r>
      <w:r w:rsidR="005071C8">
        <w:rPr>
          <w:rFonts w:asciiTheme="minorEastAsia" w:hAnsiTheme="minorEastAsia" w:hint="eastAsia"/>
          <w:szCs w:val="21"/>
        </w:rPr>
        <w:t>8</w:t>
      </w:r>
      <w:r w:rsidRPr="00DF68AF">
        <w:rPr>
          <w:rFonts w:asciiTheme="minorEastAsia" w:hAnsiTheme="minorEastAsia" w:hint="eastAsia"/>
          <w:szCs w:val="21"/>
        </w:rPr>
        <w:t>年</w:t>
      </w:r>
      <w:r w:rsidR="005071C8">
        <w:rPr>
          <w:rFonts w:asciiTheme="minorEastAsia" w:hAnsiTheme="minorEastAsia" w:hint="eastAsia"/>
          <w:szCs w:val="21"/>
        </w:rPr>
        <w:t>05</w:t>
      </w:r>
      <w:r w:rsidRPr="00DF68AF">
        <w:rPr>
          <w:rFonts w:asciiTheme="minorEastAsia" w:hAnsiTheme="minorEastAsia" w:hint="eastAsia"/>
          <w:szCs w:val="21"/>
        </w:rPr>
        <w:t>月</w:t>
      </w:r>
      <w:r w:rsidR="005071C8">
        <w:rPr>
          <w:rFonts w:asciiTheme="minorEastAsia" w:hAnsiTheme="minorEastAsia" w:hint="eastAsia"/>
          <w:szCs w:val="21"/>
        </w:rPr>
        <w:t>0</w:t>
      </w:r>
      <w:r w:rsidR="00F2266A" w:rsidRPr="00DF68AF">
        <w:rPr>
          <w:rFonts w:asciiTheme="minorEastAsia" w:hAnsiTheme="minorEastAsia" w:hint="eastAsia"/>
          <w:szCs w:val="21"/>
        </w:rPr>
        <w:t>7</w:t>
      </w:r>
      <w:r w:rsidRPr="00DF68AF">
        <w:rPr>
          <w:rFonts w:asciiTheme="minorEastAsia" w:hAnsiTheme="minorEastAsia" w:hint="eastAsia"/>
          <w:szCs w:val="21"/>
        </w:rPr>
        <w:t xml:space="preserve"> 日</w:t>
      </w:r>
    </w:p>
    <w:p w:rsidR="00CB33DD" w:rsidRPr="00DF68AF" w:rsidRDefault="00CB33DD" w:rsidP="00CB33DD">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单位：人民币元</w:t>
      </w:r>
    </w:p>
    <w:tbl>
      <w:tblPr>
        <w:tblW w:w="85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1560"/>
        <w:gridCol w:w="2409"/>
        <w:gridCol w:w="1701"/>
      </w:tblGrid>
      <w:tr w:rsidR="00F2266A" w:rsidRPr="00DF68AF" w:rsidTr="000205B9">
        <w:trPr>
          <w:trHeight w:val="285"/>
        </w:trPr>
        <w:tc>
          <w:tcPr>
            <w:tcW w:w="8528" w:type="dxa"/>
            <w:gridSpan w:val="4"/>
            <w:shd w:val="clear" w:color="000000" w:fill="FFFFFF"/>
            <w:noWrap/>
            <w:vAlign w:val="center"/>
            <w:hideMark/>
          </w:tcPr>
          <w:p w:rsidR="00F2266A" w:rsidRPr="00DF68AF" w:rsidRDefault="00F2266A" w:rsidP="00A33F4F">
            <w:pPr>
              <w:widowControl/>
              <w:jc w:val="right"/>
              <w:rPr>
                <w:rFonts w:asciiTheme="minorEastAsia" w:hAnsiTheme="minorEastAsia" w:cs="Arial"/>
                <w:color w:val="000000"/>
                <w:kern w:val="0"/>
                <w:szCs w:val="21"/>
              </w:rPr>
            </w:pPr>
            <w:r w:rsidRPr="00DF68AF">
              <w:rPr>
                <w:rFonts w:asciiTheme="minorEastAsia" w:hAnsiTheme="minorEastAsia" w:cs="Arial" w:hint="eastAsia"/>
                <w:color w:val="000000"/>
                <w:kern w:val="0"/>
                <w:szCs w:val="21"/>
              </w:rPr>
              <w:t>最后运作日：</w:t>
            </w:r>
            <w:r w:rsidR="00A33F4F">
              <w:rPr>
                <w:rFonts w:asciiTheme="minorEastAsia" w:hAnsiTheme="minorEastAsia" w:hint="eastAsia"/>
                <w:szCs w:val="21"/>
              </w:rPr>
              <w:t>2018</w:t>
            </w:r>
            <w:r w:rsidRPr="00DF68AF">
              <w:rPr>
                <w:rFonts w:asciiTheme="minorEastAsia" w:hAnsiTheme="minorEastAsia" w:hint="eastAsia"/>
                <w:szCs w:val="21"/>
              </w:rPr>
              <w:t>年</w:t>
            </w:r>
            <w:r w:rsidR="00A33F4F">
              <w:rPr>
                <w:rFonts w:asciiTheme="minorEastAsia" w:hAnsiTheme="minorEastAsia" w:hint="eastAsia"/>
                <w:szCs w:val="21"/>
              </w:rPr>
              <w:t>05</w:t>
            </w:r>
            <w:r w:rsidRPr="00DF68AF">
              <w:rPr>
                <w:rFonts w:asciiTheme="minorEastAsia" w:hAnsiTheme="minorEastAsia" w:hint="eastAsia"/>
                <w:szCs w:val="21"/>
              </w:rPr>
              <w:t>月</w:t>
            </w:r>
            <w:r w:rsidR="00A33F4F">
              <w:rPr>
                <w:rFonts w:asciiTheme="minorEastAsia" w:hAnsiTheme="minorEastAsia" w:hint="eastAsia"/>
                <w:szCs w:val="21"/>
              </w:rPr>
              <w:t>0</w:t>
            </w:r>
            <w:r w:rsidRPr="00DF68AF">
              <w:rPr>
                <w:rFonts w:asciiTheme="minorEastAsia" w:hAnsiTheme="minorEastAsia" w:hint="eastAsia"/>
                <w:szCs w:val="21"/>
              </w:rPr>
              <w:t>7 日</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资  产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负债:</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银行存款</w:t>
            </w:r>
          </w:p>
        </w:tc>
        <w:tc>
          <w:tcPr>
            <w:tcW w:w="1560" w:type="dxa"/>
            <w:shd w:val="clear" w:color="000000" w:fill="FFFFFF"/>
            <w:noWrap/>
            <w:vAlign w:val="bottom"/>
            <w:hideMark/>
          </w:tcPr>
          <w:p w:rsidR="00D84DA5" w:rsidRPr="00DF68AF" w:rsidRDefault="00A33F4F" w:rsidP="00D84DA5">
            <w:pPr>
              <w:widowControl/>
              <w:jc w:val="right"/>
              <w:rPr>
                <w:rFonts w:asciiTheme="minorEastAsia" w:hAnsiTheme="minorEastAsia" w:cs="宋体"/>
                <w:color w:val="000000"/>
                <w:kern w:val="0"/>
                <w:szCs w:val="21"/>
              </w:rPr>
            </w:pPr>
            <w:r w:rsidRPr="00A33F4F">
              <w:rPr>
                <w:rFonts w:asciiTheme="minorEastAsia" w:hAnsiTheme="minorEastAsia" w:cs="宋体"/>
                <w:color w:val="000000"/>
                <w:kern w:val="0"/>
                <w:szCs w:val="21"/>
              </w:rPr>
              <w:t>1</w:t>
            </w:r>
            <w:r>
              <w:rPr>
                <w:rFonts w:asciiTheme="minorEastAsia" w:hAnsiTheme="minorEastAsia" w:cs="宋体" w:hint="eastAsia"/>
                <w:color w:val="000000"/>
                <w:kern w:val="0"/>
                <w:szCs w:val="21"/>
              </w:rPr>
              <w:t>,</w:t>
            </w:r>
            <w:r w:rsidRPr="00A33F4F">
              <w:rPr>
                <w:rFonts w:asciiTheme="minorEastAsia" w:hAnsiTheme="minorEastAsia" w:cs="宋体"/>
                <w:color w:val="000000"/>
                <w:kern w:val="0"/>
                <w:szCs w:val="21"/>
              </w:rPr>
              <w:t>008</w:t>
            </w:r>
            <w:r>
              <w:rPr>
                <w:rFonts w:asciiTheme="minorEastAsia" w:hAnsiTheme="minorEastAsia" w:cs="宋体" w:hint="eastAsia"/>
                <w:color w:val="000000"/>
                <w:kern w:val="0"/>
                <w:szCs w:val="21"/>
              </w:rPr>
              <w:t>,</w:t>
            </w:r>
            <w:r w:rsidRPr="00A33F4F">
              <w:rPr>
                <w:rFonts w:asciiTheme="minorEastAsia" w:hAnsiTheme="minorEastAsia" w:cs="宋体"/>
                <w:color w:val="000000"/>
                <w:kern w:val="0"/>
                <w:szCs w:val="21"/>
              </w:rPr>
              <w:t>211.35</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短期借款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结算备付金</w:t>
            </w:r>
          </w:p>
        </w:tc>
        <w:tc>
          <w:tcPr>
            <w:tcW w:w="1560" w:type="dxa"/>
            <w:shd w:val="clear" w:color="000000" w:fill="FFFFFF"/>
            <w:noWrap/>
            <w:vAlign w:val="bottom"/>
            <w:hideMark/>
          </w:tcPr>
          <w:p w:rsidR="00D84DA5" w:rsidRPr="00DF68AF" w:rsidRDefault="00A33F4F" w:rsidP="00D84DA5">
            <w:pPr>
              <w:widowControl/>
              <w:jc w:val="right"/>
              <w:rPr>
                <w:rFonts w:asciiTheme="minorEastAsia" w:hAnsiTheme="minorEastAsia" w:cs="宋体"/>
                <w:color w:val="000000"/>
                <w:kern w:val="0"/>
                <w:szCs w:val="21"/>
              </w:rPr>
            </w:pPr>
            <w:r w:rsidRPr="00A33F4F">
              <w:rPr>
                <w:rFonts w:asciiTheme="minorEastAsia" w:hAnsiTheme="minorEastAsia" w:cs="宋体"/>
                <w:color w:val="000000"/>
                <w:kern w:val="0"/>
                <w:szCs w:val="21"/>
              </w:rPr>
              <w:t>5</w:t>
            </w:r>
            <w:r>
              <w:rPr>
                <w:rFonts w:asciiTheme="minorEastAsia" w:hAnsiTheme="minorEastAsia" w:cs="宋体" w:hint="eastAsia"/>
                <w:color w:val="000000"/>
                <w:kern w:val="0"/>
                <w:szCs w:val="21"/>
              </w:rPr>
              <w:t>,</w:t>
            </w:r>
            <w:r w:rsidRPr="00A33F4F">
              <w:rPr>
                <w:rFonts w:asciiTheme="minorEastAsia" w:hAnsiTheme="minorEastAsia" w:cs="宋体"/>
                <w:color w:val="000000"/>
                <w:kern w:val="0"/>
                <w:szCs w:val="21"/>
              </w:rPr>
              <w:t>157.32</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交易性金融负债</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存出保证金</w:t>
            </w:r>
          </w:p>
        </w:tc>
        <w:tc>
          <w:tcPr>
            <w:tcW w:w="1560" w:type="dxa"/>
            <w:shd w:val="clear" w:color="000000" w:fill="FFFFFF"/>
            <w:noWrap/>
            <w:vAlign w:val="bottom"/>
            <w:hideMark/>
          </w:tcPr>
          <w:p w:rsidR="00D84DA5" w:rsidRPr="00DF68AF" w:rsidRDefault="00A33F4F" w:rsidP="00D84DA5">
            <w:pPr>
              <w:widowControl/>
              <w:jc w:val="right"/>
              <w:rPr>
                <w:rFonts w:asciiTheme="minorEastAsia" w:hAnsiTheme="minorEastAsia" w:cs="宋体"/>
                <w:color w:val="000000"/>
                <w:kern w:val="0"/>
                <w:szCs w:val="21"/>
              </w:rPr>
            </w:pPr>
            <w:r w:rsidRPr="00A33F4F">
              <w:rPr>
                <w:rFonts w:asciiTheme="minorEastAsia" w:hAnsiTheme="minorEastAsia" w:cs="宋体"/>
                <w:color w:val="000000"/>
                <w:kern w:val="0"/>
                <w:szCs w:val="21"/>
              </w:rPr>
              <w:t>517.42</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衍生金融负债</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交易性金融资产</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卖出回购金融资产款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其中：股票投资</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应付证券清算款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债券投资</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应付赎回款</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资产支持证券投资</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应付管理人报酬</w:t>
            </w:r>
          </w:p>
        </w:tc>
        <w:tc>
          <w:tcPr>
            <w:tcW w:w="1701" w:type="dxa"/>
            <w:shd w:val="clear" w:color="000000" w:fill="FFFFFF"/>
            <w:noWrap/>
            <w:vAlign w:val="bottom"/>
            <w:hideMark/>
          </w:tcPr>
          <w:p w:rsidR="00D84DA5" w:rsidRPr="00DF68AF" w:rsidRDefault="00BC1DF7" w:rsidP="00D84DA5">
            <w:pPr>
              <w:widowControl/>
              <w:jc w:val="right"/>
              <w:rPr>
                <w:rFonts w:asciiTheme="minorEastAsia" w:hAnsiTheme="minorEastAsia" w:cs="宋体"/>
                <w:color w:val="000000"/>
                <w:kern w:val="0"/>
                <w:szCs w:val="21"/>
              </w:rPr>
            </w:pPr>
            <w:r w:rsidRPr="00BC1DF7">
              <w:rPr>
                <w:rFonts w:asciiTheme="minorEastAsia" w:hAnsiTheme="minorEastAsia" w:cs="宋体"/>
                <w:color w:val="000000"/>
                <w:kern w:val="0"/>
                <w:szCs w:val="21"/>
              </w:rPr>
              <w:t>58.36</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基金投资</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应付托管费</w:t>
            </w:r>
          </w:p>
        </w:tc>
        <w:tc>
          <w:tcPr>
            <w:tcW w:w="1701" w:type="dxa"/>
            <w:shd w:val="clear" w:color="000000" w:fill="FFFFFF"/>
            <w:noWrap/>
            <w:vAlign w:val="bottom"/>
            <w:hideMark/>
          </w:tcPr>
          <w:p w:rsidR="00D84DA5" w:rsidRPr="00DF68AF" w:rsidRDefault="00BC1DF7" w:rsidP="00D84DA5">
            <w:pPr>
              <w:widowControl/>
              <w:jc w:val="right"/>
              <w:rPr>
                <w:rFonts w:asciiTheme="minorEastAsia" w:hAnsiTheme="minorEastAsia" w:cs="宋体"/>
                <w:color w:val="000000"/>
                <w:kern w:val="0"/>
                <w:szCs w:val="21"/>
              </w:rPr>
            </w:pPr>
            <w:r w:rsidRPr="00BC1DF7">
              <w:rPr>
                <w:rFonts w:asciiTheme="minorEastAsia" w:hAnsiTheme="minorEastAsia" w:cs="宋体"/>
                <w:color w:val="000000"/>
                <w:kern w:val="0"/>
                <w:szCs w:val="21"/>
              </w:rPr>
              <w:t>19.46</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衍生金融资产</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应付销售服务费</w:t>
            </w:r>
          </w:p>
        </w:tc>
        <w:tc>
          <w:tcPr>
            <w:tcW w:w="1701" w:type="dxa"/>
            <w:shd w:val="clear" w:color="000000" w:fill="FFFFFF"/>
            <w:noWrap/>
            <w:vAlign w:val="bottom"/>
            <w:hideMark/>
          </w:tcPr>
          <w:p w:rsidR="00D84DA5" w:rsidRPr="00DF68AF" w:rsidRDefault="00BC1DF7" w:rsidP="00D84DA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0</w:t>
            </w:r>
            <w:r w:rsidRPr="00BC1DF7">
              <w:rPr>
                <w:rFonts w:asciiTheme="minorEastAsia" w:hAnsiTheme="minorEastAsia" w:cs="宋体"/>
                <w:color w:val="000000"/>
                <w:kern w:val="0"/>
                <w:szCs w:val="21"/>
              </w:rPr>
              <w:t>.98</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买入返售金融资产</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应付交易费用</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应收证券清算款</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应付税费</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应收利息</w:t>
            </w:r>
          </w:p>
        </w:tc>
        <w:tc>
          <w:tcPr>
            <w:tcW w:w="1560" w:type="dxa"/>
            <w:shd w:val="clear" w:color="000000" w:fill="FFFFFF"/>
            <w:noWrap/>
            <w:vAlign w:val="bottom"/>
            <w:hideMark/>
          </w:tcPr>
          <w:p w:rsidR="00D84DA5" w:rsidRPr="00DF68AF" w:rsidRDefault="00A33F4F" w:rsidP="00D84DA5">
            <w:pPr>
              <w:widowControl/>
              <w:jc w:val="right"/>
              <w:rPr>
                <w:rFonts w:asciiTheme="minorEastAsia" w:hAnsiTheme="minorEastAsia" w:cs="宋体"/>
                <w:color w:val="000000"/>
                <w:kern w:val="0"/>
                <w:szCs w:val="21"/>
              </w:rPr>
            </w:pPr>
            <w:r w:rsidRPr="00A33F4F">
              <w:rPr>
                <w:rFonts w:asciiTheme="minorEastAsia" w:hAnsiTheme="minorEastAsia" w:cs="宋体"/>
                <w:color w:val="000000"/>
                <w:kern w:val="0"/>
                <w:szCs w:val="21"/>
              </w:rPr>
              <w:t>543.88</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应付利息</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应收股利</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应付利润</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应收申购款</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B65869" w:rsidP="00B65869">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应付信息披露费</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其他资产</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负债合计</w:t>
            </w:r>
          </w:p>
        </w:tc>
        <w:tc>
          <w:tcPr>
            <w:tcW w:w="1701" w:type="dxa"/>
            <w:shd w:val="clear" w:color="000000" w:fill="FFFFFF"/>
            <w:noWrap/>
            <w:vAlign w:val="bottom"/>
            <w:hideMark/>
          </w:tcPr>
          <w:p w:rsidR="00D84DA5" w:rsidRPr="00DF68AF" w:rsidRDefault="00BC1DF7" w:rsidP="00D84DA5">
            <w:pPr>
              <w:widowControl/>
              <w:jc w:val="right"/>
              <w:rPr>
                <w:rFonts w:asciiTheme="minorEastAsia" w:hAnsiTheme="minorEastAsia" w:cs="宋体"/>
                <w:color w:val="000000"/>
                <w:kern w:val="0"/>
                <w:szCs w:val="21"/>
              </w:rPr>
            </w:pPr>
            <w:r w:rsidRPr="00BC1DF7">
              <w:rPr>
                <w:rFonts w:asciiTheme="minorEastAsia" w:hAnsiTheme="minorEastAsia" w:cs="宋体"/>
                <w:color w:val="000000"/>
                <w:kern w:val="0"/>
                <w:szCs w:val="21"/>
              </w:rPr>
              <w:t>78.80</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所有者权益：</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lastRenderedPageBreak/>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实收基金</w:t>
            </w:r>
          </w:p>
        </w:tc>
        <w:tc>
          <w:tcPr>
            <w:tcW w:w="1701" w:type="dxa"/>
            <w:shd w:val="clear" w:color="000000" w:fill="FFFFFF"/>
            <w:noWrap/>
            <w:vAlign w:val="bottom"/>
            <w:hideMark/>
          </w:tcPr>
          <w:p w:rsidR="00D84DA5" w:rsidRPr="00DF68AF" w:rsidRDefault="00BC1DF7" w:rsidP="00D84DA5">
            <w:pPr>
              <w:widowControl/>
              <w:jc w:val="right"/>
              <w:rPr>
                <w:rFonts w:asciiTheme="minorEastAsia" w:hAnsiTheme="minorEastAsia" w:cs="宋体"/>
                <w:color w:val="000000"/>
                <w:kern w:val="0"/>
                <w:szCs w:val="21"/>
              </w:rPr>
            </w:pPr>
            <w:r w:rsidRPr="00BC1DF7">
              <w:rPr>
                <w:rFonts w:asciiTheme="minorEastAsia" w:hAnsiTheme="minorEastAsia" w:cs="宋体"/>
                <w:color w:val="000000"/>
                <w:kern w:val="0"/>
                <w:szCs w:val="21"/>
              </w:rPr>
              <w:t>998,708.10</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未分配利润</w:t>
            </w:r>
          </w:p>
        </w:tc>
        <w:tc>
          <w:tcPr>
            <w:tcW w:w="1701" w:type="dxa"/>
            <w:shd w:val="clear" w:color="000000" w:fill="FFFFFF"/>
            <w:noWrap/>
            <w:vAlign w:val="bottom"/>
            <w:hideMark/>
          </w:tcPr>
          <w:p w:rsidR="00D84DA5" w:rsidRPr="00DF68AF" w:rsidRDefault="00BC1DF7" w:rsidP="00D84DA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15,643.07</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所有者权益合计</w:t>
            </w:r>
          </w:p>
        </w:tc>
        <w:tc>
          <w:tcPr>
            <w:tcW w:w="1701" w:type="dxa"/>
            <w:shd w:val="clear" w:color="000000" w:fill="FFFFFF"/>
            <w:noWrap/>
            <w:vAlign w:val="bottom"/>
            <w:hideMark/>
          </w:tcPr>
          <w:p w:rsidR="00D84DA5" w:rsidRPr="00DF68AF" w:rsidRDefault="00BC1DF7" w:rsidP="00D84DA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1,014,351.17</w:t>
            </w:r>
          </w:p>
        </w:tc>
      </w:tr>
      <w:tr w:rsidR="00D84DA5" w:rsidRPr="00DF68AF" w:rsidTr="000205B9">
        <w:trPr>
          <w:trHeight w:val="270"/>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1560"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 xml:space="preserve">　</w:t>
            </w:r>
          </w:p>
        </w:tc>
        <w:tc>
          <w:tcPr>
            <w:tcW w:w="1701" w:type="dxa"/>
            <w:shd w:val="clear" w:color="000000" w:fill="FFFFFF"/>
            <w:noWrap/>
            <w:vAlign w:val="bottom"/>
            <w:hideMark/>
          </w:tcPr>
          <w:p w:rsidR="00D84DA5" w:rsidRPr="00DF68AF" w:rsidRDefault="00D84DA5" w:rsidP="00D84DA5">
            <w:pPr>
              <w:widowControl/>
              <w:jc w:val="right"/>
              <w:rPr>
                <w:rFonts w:asciiTheme="minorEastAsia" w:hAnsiTheme="minorEastAsia" w:cs="宋体"/>
                <w:color w:val="000000"/>
                <w:kern w:val="0"/>
                <w:szCs w:val="21"/>
              </w:rPr>
            </w:pPr>
            <w:r w:rsidRPr="00DF68AF">
              <w:rPr>
                <w:rFonts w:asciiTheme="minorEastAsia" w:hAnsiTheme="minorEastAsia" w:cs="宋体" w:hint="eastAsia"/>
                <w:color w:val="000000"/>
                <w:kern w:val="0"/>
                <w:szCs w:val="21"/>
              </w:rPr>
              <w:t xml:space="preserve">　</w:t>
            </w:r>
          </w:p>
        </w:tc>
      </w:tr>
      <w:tr w:rsidR="00D84DA5" w:rsidRPr="00DF68AF" w:rsidTr="000205B9">
        <w:trPr>
          <w:trHeight w:val="285"/>
        </w:trPr>
        <w:tc>
          <w:tcPr>
            <w:tcW w:w="2858"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资产合计:</w:t>
            </w:r>
          </w:p>
        </w:tc>
        <w:tc>
          <w:tcPr>
            <w:tcW w:w="1560" w:type="dxa"/>
            <w:shd w:val="clear" w:color="000000" w:fill="FFFFFF"/>
            <w:noWrap/>
            <w:vAlign w:val="bottom"/>
            <w:hideMark/>
          </w:tcPr>
          <w:p w:rsidR="00D84DA5" w:rsidRPr="00DF68AF" w:rsidRDefault="00A33F4F" w:rsidP="00D84DA5">
            <w:pPr>
              <w:widowControl/>
              <w:jc w:val="right"/>
              <w:rPr>
                <w:rFonts w:asciiTheme="minorEastAsia" w:hAnsiTheme="minorEastAsia" w:cs="宋体"/>
                <w:color w:val="000000"/>
                <w:kern w:val="0"/>
                <w:szCs w:val="21"/>
              </w:rPr>
            </w:pPr>
            <w:r w:rsidRPr="00A33F4F">
              <w:rPr>
                <w:rFonts w:asciiTheme="minorEastAsia" w:hAnsiTheme="minorEastAsia" w:cs="宋体"/>
                <w:color w:val="000000"/>
                <w:kern w:val="0"/>
                <w:szCs w:val="21"/>
              </w:rPr>
              <w:t>1</w:t>
            </w:r>
            <w:r>
              <w:rPr>
                <w:rFonts w:asciiTheme="minorEastAsia" w:hAnsiTheme="minorEastAsia" w:cs="宋体" w:hint="eastAsia"/>
                <w:color w:val="000000"/>
                <w:kern w:val="0"/>
                <w:szCs w:val="21"/>
              </w:rPr>
              <w:t>,</w:t>
            </w:r>
            <w:r w:rsidRPr="00A33F4F">
              <w:rPr>
                <w:rFonts w:asciiTheme="minorEastAsia" w:hAnsiTheme="minorEastAsia" w:cs="宋体"/>
                <w:color w:val="000000"/>
                <w:kern w:val="0"/>
                <w:szCs w:val="21"/>
              </w:rPr>
              <w:t>014</w:t>
            </w:r>
            <w:r>
              <w:rPr>
                <w:rFonts w:asciiTheme="minorEastAsia" w:hAnsiTheme="minorEastAsia" w:cs="宋体" w:hint="eastAsia"/>
                <w:color w:val="000000"/>
                <w:kern w:val="0"/>
                <w:szCs w:val="21"/>
              </w:rPr>
              <w:t>,</w:t>
            </w:r>
            <w:r w:rsidRPr="00A33F4F">
              <w:rPr>
                <w:rFonts w:asciiTheme="minorEastAsia" w:hAnsiTheme="minorEastAsia" w:cs="宋体"/>
                <w:color w:val="000000"/>
                <w:kern w:val="0"/>
                <w:szCs w:val="21"/>
              </w:rPr>
              <w:t>429.97</w:t>
            </w:r>
          </w:p>
        </w:tc>
        <w:tc>
          <w:tcPr>
            <w:tcW w:w="2409" w:type="dxa"/>
            <w:shd w:val="clear" w:color="000000" w:fill="FFFFFF"/>
            <w:noWrap/>
            <w:hideMark/>
          </w:tcPr>
          <w:p w:rsidR="00D84DA5" w:rsidRPr="00DF68AF" w:rsidRDefault="00D84DA5" w:rsidP="00D84DA5">
            <w:pPr>
              <w:widowControl/>
              <w:jc w:val="left"/>
              <w:rPr>
                <w:rFonts w:asciiTheme="minorEastAsia" w:hAnsiTheme="minorEastAsia" w:cs="宋体"/>
                <w:b/>
                <w:bCs/>
                <w:color w:val="000000"/>
                <w:kern w:val="0"/>
                <w:szCs w:val="21"/>
              </w:rPr>
            </w:pPr>
            <w:r w:rsidRPr="00DF68AF">
              <w:rPr>
                <w:rFonts w:asciiTheme="minorEastAsia" w:hAnsiTheme="minorEastAsia" w:cs="宋体" w:hint="eastAsia"/>
                <w:b/>
                <w:bCs/>
                <w:color w:val="000000"/>
                <w:kern w:val="0"/>
                <w:szCs w:val="21"/>
              </w:rPr>
              <w:t>负债与持有人权益总计：</w:t>
            </w:r>
          </w:p>
        </w:tc>
        <w:tc>
          <w:tcPr>
            <w:tcW w:w="1701" w:type="dxa"/>
            <w:shd w:val="clear" w:color="000000" w:fill="FFFFFF"/>
            <w:noWrap/>
            <w:vAlign w:val="bottom"/>
            <w:hideMark/>
          </w:tcPr>
          <w:p w:rsidR="00D84DA5" w:rsidRPr="00DF68AF" w:rsidRDefault="00BC1DF7" w:rsidP="00D84DA5">
            <w:pPr>
              <w:widowControl/>
              <w:jc w:val="right"/>
              <w:rPr>
                <w:rFonts w:asciiTheme="minorEastAsia" w:hAnsiTheme="minorEastAsia" w:cs="宋体"/>
                <w:color w:val="000000"/>
                <w:kern w:val="0"/>
                <w:szCs w:val="21"/>
              </w:rPr>
            </w:pPr>
            <w:r w:rsidRPr="00A33F4F">
              <w:rPr>
                <w:rFonts w:asciiTheme="minorEastAsia" w:hAnsiTheme="minorEastAsia" w:cs="宋体"/>
                <w:color w:val="000000"/>
                <w:kern w:val="0"/>
                <w:szCs w:val="21"/>
              </w:rPr>
              <w:t>1</w:t>
            </w:r>
            <w:r>
              <w:rPr>
                <w:rFonts w:asciiTheme="minorEastAsia" w:hAnsiTheme="minorEastAsia" w:cs="宋体" w:hint="eastAsia"/>
                <w:color w:val="000000"/>
                <w:kern w:val="0"/>
                <w:szCs w:val="21"/>
              </w:rPr>
              <w:t>,</w:t>
            </w:r>
            <w:r w:rsidRPr="00A33F4F">
              <w:rPr>
                <w:rFonts w:asciiTheme="minorEastAsia" w:hAnsiTheme="minorEastAsia" w:cs="宋体"/>
                <w:color w:val="000000"/>
                <w:kern w:val="0"/>
                <w:szCs w:val="21"/>
              </w:rPr>
              <w:t>014</w:t>
            </w:r>
            <w:r>
              <w:rPr>
                <w:rFonts w:asciiTheme="minorEastAsia" w:hAnsiTheme="minorEastAsia" w:cs="宋体" w:hint="eastAsia"/>
                <w:color w:val="000000"/>
                <w:kern w:val="0"/>
                <w:szCs w:val="21"/>
              </w:rPr>
              <w:t>,</w:t>
            </w:r>
            <w:r w:rsidRPr="00A33F4F">
              <w:rPr>
                <w:rFonts w:asciiTheme="minorEastAsia" w:hAnsiTheme="minorEastAsia" w:cs="宋体"/>
                <w:color w:val="000000"/>
                <w:kern w:val="0"/>
                <w:szCs w:val="21"/>
              </w:rPr>
              <w:t>429.97</w:t>
            </w:r>
          </w:p>
        </w:tc>
      </w:tr>
    </w:tbl>
    <w:p w:rsidR="00317794" w:rsidRPr="00DF68AF" w:rsidRDefault="00317794" w:rsidP="00317794">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236FA1" w:rsidRPr="00DF68AF">
        <w:rPr>
          <w:rFonts w:asciiTheme="minorEastAsia" w:hAnsiTheme="minorEastAsia" w:hint="eastAsia"/>
          <w:szCs w:val="21"/>
        </w:rPr>
        <w:t>注：截至</w:t>
      </w:r>
      <w:r w:rsidR="00BC1DF7">
        <w:rPr>
          <w:rFonts w:asciiTheme="minorEastAsia" w:hAnsiTheme="minorEastAsia" w:hint="eastAsia"/>
          <w:szCs w:val="21"/>
        </w:rPr>
        <w:t>2018</w:t>
      </w:r>
      <w:r w:rsidR="00236FA1" w:rsidRPr="00DF68AF">
        <w:rPr>
          <w:rFonts w:asciiTheme="minorEastAsia" w:hAnsiTheme="minorEastAsia" w:hint="eastAsia"/>
          <w:szCs w:val="21"/>
        </w:rPr>
        <w:t>年</w:t>
      </w:r>
      <w:r w:rsidR="00BC1DF7">
        <w:rPr>
          <w:rFonts w:asciiTheme="minorEastAsia" w:hAnsiTheme="minorEastAsia" w:hint="eastAsia"/>
          <w:szCs w:val="21"/>
        </w:rPr>
        <w:t>05</w:t>
      </w:r>
      <w:r w:rsidR="00236FA1" w:rsidRPr="00DF68AF">
        <w:rPr>
          <w:rFonts w:asciiTheme="minorEastAsia" w:hAnsiTheme="minorEastAsia" w:hint="eastAsia"/>
          <w:szCs w:val="21"/>
        </w:rPr>
        <w:t>月</w:t>
      </w:r>
      <w:r w:rsidR="00BC1DF7">
        <w:rPr>
          <w:rFonts w:asciiTheme="minorEastAsia" w:hAnsiTheme="minorEastAsia" w:hint="eastAsia"/>
          <w:szCs w:val="21"/>
        </w:rPr>
        <w:t>07</w:t>
      </w:r>
      <w:r w:rsidR="00236FA1" w:rsidRPr="00DF68AF">
        <w:rPr>
          <w:rFonts w:asciiTheme="minorEastAsia" w:hAnsiTheme="minorEastAsia" w:hint="eastAsia"/>
          <w:szCs w:val="21"/>
        </w:rPr>
        <w:t>日（基金最后运作日），万家</w:t>
      </w:r>
      <w:r w:rsidR="00BC1DF7">
        <w:rPr>
          <w:rFonts w:asciiTheme="minorEastAsia" w:hAnsiTheme="minorEastAsia" w:hint="eastAsia"/>
          <w:szCs w:val="21"/>
        </w:rPr>
        <w:t>鑫通</w:t>
      </w:r>
      <w:r w:rsidR="00236FA1" w:rsidRPr="00DF68AF">
        <w:rPr>
          <w:rFonts w:asciiTheme="minorEastAsia" w:hAnsiTheme="minorEastAsia" w:hint="eastAsia"/>
          <w:szCs w:val="21"/>
        </w:rPr>
        <w:t>A份额总额</w:t>
      </w:r>
      <w:r w:rsidR="00BC1DF7" w:rsidRPr="00BC1DF7">
        <w:rPr>
          <w:rFonts w:asciiTheme="minorEastAsia" w:hAnsiTheme="minorEastAsia"/>
          <w:szCs w:val="21"/>
        </w:rPr>
        <w:t>972</w:t>
      </w:r>
      <w:r w:rsidR="00BC1DF7">
        <w:rPr>
          <w:rFonts w:asciiTheme="minorEastAsia" w:hAnsiTheme="minorEastAsia" w:hint="eastAsia"/>
          <w:szCs w:val="21"/>
        </w:rPr>
        <w:t>,</w:t>
      </w:r>
      <w:r w:rsidR="00BC1DF7" w:rsidRPr="00BC1DF7">
        <w:rPr>
          <w:rFonts w:asciiTheme="minorEastAsia" w:hAnsiTheme="minorEastAsia"/>
          <w:szCs w:val="21"/>
        </w:rPr>
        <w:t>799.62</w:t>
      </w:r>
      <w:r w:rsidR="00236FA1" w:rsidRPr="00DF68AF">
        <w:rPr>
          <w:rFonts w:asciiTheme="minorEastAsia" w:hAnsiTheme="minorEastAsia" w:hint="eastAsia"/>
          <w:szCs w:val="21"/>
        </w:rPr>
        <w:t>份,</w:t>
      </w:r>
      <w:r w:rsidR="001F14DA" w:rsidRPr="00DF68AF">
        <w:rPr>
          <w:rFonts w:asciiTheme="minorEastAsia" w:hAnsiTheme="minorEastAsia" w:hint="eastAsia"/>
          <w:szCs w:val="21"/>
        </w:rPr>
        <w:t>基金</w:t>
      </w:r>
      <w:r w:rsidR="00236FA1" w:rsidRPr="00DF68AF">
        <w:rPr>
          <w:rFonts w:asciiTheme="minorEastAsia" w:hAnsiTheme="minorEastAsia" w:hint="eastAsia"/>
          <w:szCs w:val="21"/>
        </w:rPr>
        <w:t>份额净值1.0</w:t>
      </w:r>
      <w:r w:rsidR="00BC1DF7">
        <w:rPr>
          <w:rFonts w:asciiTheme="minorEastAsia" w:hAnsiTheme="minorEastAsia" w:hint="eastAsia"/>
          <w:szCs w:val="21"/>
        </w:rPr>
        <w:t>158</w:t>
      </w:r>
      <w:r w:rsidR="00236FA1" w:rsidRPr="00DF68AF">
        <w:rPr>
          <w:rFonts w:asciiTheme="minorEastAsia" w:hAnsiTheme="minorEastAsia" w:hint="eastAsia"/>
          <w:szCs w:val="21"/>
        </w:rPr>
        <w:t>元，基金资产净值</w:t>
      </w:r>
      <w:r w:rsidR="00BC1DF7" w:rsidRPr="00BC1DF7">
        <w:rPr>
          <w:rFonts w:asciiTheme="minorEastAsia" w:hAnsiTheme="minorEastAsia"/>
          <w:szCs w:val="21"/>
        </w:rPr>
        <w:t>988</w:t>
      </w:r>
      <w:r w:rsidR="00BC1DF7">
        <w:rPr>
          <w:rFonts w:asciiTheme="minorEastAsia" w:hAnsiTheme="minorEastAsia" w:hint="eastAsia"/>
          <w:szCs w:val="21"/>
        </w:rPr>
        <w:t>,</w:t>
      </w:r>
      <w:r w:rsidR="00BC1DF7" w:rsidRPr="00BC1DF7">
        <w:rPr>
          <w:rFonts w:asciiTheme="minorEastAsia" w:hAnsiTheme="minorEastAsia"/>
          <w:szCs w:val="21"/>
        </w:rPr>
        <w:t>126.21</w:t>
      </w:r>
      <w:r w:rsidR="00236FA1" w:rsidRPr="00DF68AF">
        <w:rPr>
          <w:rFonts w:asciiTheme="minorEastAsia" w:hAnsiTheme="minorEastAsia" w:hint="eastAsia"/>
          <w:szCs w:val="21"/>
        </w:rPr>
        <w:t>元；万家</w:t>
      </w:r>
      <w:r w:rsidR="00BC1DF7">
        <w:rPr>
          <w:rFonts w:asciiTheme="minorEastAsia" w:hAnsiTheme="minorEastAsia" w:hint="eastAsia"/>
          <w:szCs w:val="21"/>
        </w:rPr>
        <w:t>鑫通</w:t>
      </w:r>
      <w:r w:rsidR="00236FA1" w:rsidRPr="00DF68AF">
        <w:rPr>
          <w:rFonts w:asciiTheme="minorEastAsia" w:hAnsiTheme="minorEastAsia" w:hint="eastAsia"/>
          <w:szCs w:val="21"/>
        </w:rPr>
        <w:t>C份额总额</w:t>
      </w:r>
      <w:r w:rsidR="00BC1DF7" w:rsidRPr="00BC1DF7">
        <w:rPr>
          <w:rFonts w:asciiTheme="minorEastAsia" w:hAnsiTheme="minorEastAsia"/>
          <w:szCs w:val="21"/>
        </w:rPr>
        <w:t>25</w:t>
      </w:r>
      <w:r w:rsidR="00BC1DF7">
        <w:rPr>
          <w:rFonts w:asciiTheme="minorEastAsia" w:hAnsiTheme="minorEastAsia" w:hint="eastAsia"/>
          <w:szCs w:val="21"/>
        </w:rPr>
        <w:t>,</w:t>
      </w:r>
      <w:r w:rsidR="00BC1DF7" w:rsidRPr="00BC1DF7">
        <w:rPr>
          <w:rFonts w:asciiTheme="minorEastAsia" w:hAnsiTheme="minorEastAsia"/>
          <w:szCs w:val="21"/>
        </w:rPr>
        <w:t>908.48</w:t>
      </w:r>
      <w:r w:rsidR="00236FA1" w:rsidRPr="00DF68AF">
        <w:rPr>
          <w:rFonts w:asciiTheme="minorEastAsia" w:hAnsiTheme="minorEastAsia" w:hint="eastAsia"/>
          <w:szCs w:val="21"/>
        </w:rPr>
        <w:t>份，基金份额净值</w:t>
      </w:r>
      <w:r w:rsidR="00BC1DF7">
        <w:rPr>
          <w:rFonts w:asciiTheme="minorEastAsia" w:hAnsiTheme="minorEastAsia" w:hint="eastAsia"/>
          <w:szCs w:val="21"/>
        </w:rPr>
        <w:t>1.012</w:t>
      </w:r>
      <w:r w:rsidR="00236FA1" w:rsidRPr="00DF68AF">
        <w:rPr>
          <w:rFonts w:asciiTheme="minorEastAsia" w:hAnsiTheme="minorEastAsia" w:hint="eastAsia"/>
          <w:szCs w:val="21"/>
        </w:rPr>
        <w:t>2元，基金资产净值</w:t>
      </w:r>
      <w:r w:rsidR="00BC1DF7" w:rsidRPr="00BC1DF7">
        <w:rPr>
          <w:rFonts w:asciiTheme="minorEastAsia" w:hAnsiTheme="minorEastAsia"/>
          <w:szCs w:val="21"/>
        </w:rPr>
        <w:t>26</w:t>
      </w:r>
      <w:r w:rsidR="00BC1DF7">
        <w:rPr>
          <w:rFonts w:asciiTheme="minorEastAsia" w:hAnsiTheme="minorEastAsia" w:hint="eastAsia"/>
          <w:szCs w:val="21"/>
        </w:rPr>
        <w:t>,</w:t>
      </w:r>
      <w:r w:rsidR="00BC1DF7" w:rsidRPr="00BC1DF7">
        <w:rPr>
          <w:rFonts w:asciiTheme="minorEastAsia" w:hAnsiTheme="minorEastAsia"/>
          <w:szCs w:val="21"/>
        </w:rPr>
        <w:t>224.96</w:t>
      </w:r>
      <w:r w:rsidR="00236FA1" w:rsidRPr="00DF68AF">
        <w:rPr>
          <w:rFonts w:asciiTheme="minorEastAsia" w:hAnsiTheme="minorEastAsia" w:hint="eastAsia"/>
          <w:szCs w:val="21"/>
        </w:rPr>
        <w:t>元。</w:t>
      </w:r>
    </w:p>
    <w:p w:rsidR="00A3748E" w:rsidRDefault="00317794"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五、基金财产分配</w:t>
      </w:r>
    </w:p>
    <w:p w:rsidR="000C71F4" w:rsidRPr="00DF68AF" w:rsidRDefault="000C71F4" w:rsidP="00DF68AF">
      <w:pPr>
        <w:pStyle w:val="Default"/>
        <w:ind w:firstLineChars="200" w:firstLine="420"/>
        <w:rPr>
          <w:rFonts w:asciiTheme="minorEastAsia" w:eastAsiaTheme="minorEastAsia" w:hAnsiTheme="minorEastAsia"/>
          <w:sz w:val="21"/>
          <w:szCs w:val="21"/>
        </w:rPr>
      </w:pPr>
      <w:r w:rsidRPr="00DF68AF">
        <w:rPr>
          <w:rFonts w:asciiTheme="minorEastAsia" w:eastAsiaTheme="minorEastAsia" w:hAnsiTheme="minorEastAsia" w:hint="eastAsia"/>
          <w:sz w:val="21"/>
          <w:szCs w:val="21"/>
        </w:rPr>
        <w:t>自</w:t>
      </w:r>
      <w:r w:rsidR="00BC1DF7">
        <w:rPr>
          <w:rFonts w:asciiTheme="minorEastAsia" w:eastAsiaTheme="minorEastAsia" w:hAnsiTheme="minorEastAsia"/>
          <w:sz w:val="21"/>
          <w:szCs w:val="21"/>
        </w:rPr>
        <w:t>201</w:t>
      </w:r>
      <w:r w:rsidR="00BC1DF7">
        <w:rPr>
          <w:rFonts w:asciiTheme="minorEastAsia" w:eastAsiaTheme="minorEastAsia" w:hAnsiTheme="minorEastAsia" w:hint="eastAsia"/>
          <w:sz w:val="21"/>
          <w:szCs w:val="21"/>
        </w:rPr>
        <w:t>8</w:t>
      </w:r>
      <w:r w:rsidRPr="00DF68AF">
        <w:rPr>
          <w:rFonts w:asciiTheme="minorEastAsia" w:eastAsiaTheme="minorEastAsia" w:hAnsiTheme="minorEastAsia" w:hint="eastAsia"/>
          <w:sz w:val="21"/>
          <w:szCs w:val="21"/>
        </w:rPr>
        <w:t>年</w:t>
      </w:r>
      <w:r w:rsidR="00BC1DF7">
        <w:rPr>
          <w:rFonts w:asciiTheme="minorEastAsia" w:eastAsiaTheme="minorEastAsia" w:hAnsiTheme="minorEastAsia" w:hint="eastAsia"/>
          <w:sz w:val="21"/>
          <w:szCs w:val="21"/>
        </w:rPr>
        <w:t>05</w:t>
      </w:r>
      <w:r w:rsidRPr="00DF68AF">
        <w:rPr>
          <w:rFonts w:asciiTheme="minorEastAsia" w:eastAsiaTheme="minorEastAsia" w:hAnsiTheme="minorEastAsia" w:hint="eastAsia"/>
          <w:sz w:val="21"/>
          <w:szCs w:val="21"/>
        </w:rPr>
        <w:t>月</w:t>
      </w:r>
      <w:r w:rsidR="00BC1DF7">
        <w:rPr>
          <w:rFonts w:asciiTheme="minorEastAsia" w:eastAsiaTheme="minorEastAsia" w:hAnsiTheme="minorEastAsia" w:hint="eastAsia"/>
          <w:sz w:val="21"/>
          <w:szCs w:val="21"/>
        </w:rPr>
        <w:t>0</w:t>
      </w:r>
      <w:r w:rsidR="007D7053">
        <w:rPr>
          <w:rFonts w:asciiTheme="minorEastAsia" w:eastAsiaTheme="minorEastAsia" w:hAnsiTheme="minorEastAsia" w:hint="eastAsia"/>
          <w:sz w:val="21"/>
          <w:szCs w:val="21"/>
        </w:rPr>
        <w:t>8</w:t>
      </w:r>
      <w:r w:rsidRPr="00DF68AF">
        <w:rPr>
          <w:rFonts w:asciiTheme="minorEastAsia" w:eastAsiaTheme="minorEastAsia" w:hAnsiTheme="minorEastAsia" w:hint="eastAsia"/>
          <w:sz w:val="21"/>
          <w:szCs w:val="21"/>
        </w:rPr>
        <w:t>日至</w:t>
      </w:r>
      <w:r w:rsidR="00BC1DF7">
        <w:rPr>
          <w:rFonts w:asciiTheme="minorEastAsia" w:eastAsiaTheme="minorEastAsia" w:hAnsiTheme="minorEastAsia"/>
          <w:sz w:val="21"/>
          <w:szCs w:val="21"/>
        </w:rPr>
        <w:t>201</w:t>
      </w:r>
      <w:r w:rsidR="00BC1DF7">
        <w:rPr>
          <w:rFonts w:asciiTheme="minorEastAsia" w:eastAsiaTheme="minorEastAsia" w:hAnsiTheme="minorEastAsia" w:hint="eastAsia"/>
          <w:sz w:val="21"/>
          <w:szCs w:val="21"/>
        </w:rPr>
        <w:t>8</w:t>
      </w:r>
      <w:r w:rsidRPr="00DF68AF">
        <w:rPr>
          <w:rFonts w:asciiTheme="minorEastAsia" w:eastAsiaTheme="minorEastAsia" w:hAnsiTheme="minorEastAsia" w:hint="eastAsia"/>
          <w:sz w:val="21"/>
          <w:szCs w:val="21"/>
        </w:rPr>
        <w:t>年</w:t>
      </w:r>
      <w:r w:rsidR="00BC1DF7">
        <w:rPr>
          <w:rFonts w:asciiTheme="minorEastAsia" w:eastAsiaTheme="minorEastAsia" w:hAnsiTheme="minorEastAsia" w:hint="eastAsia"/>
          <w:sz w:val="21"/>
          <w:szCs w:val="21"/>
        </w:rPr>
        <w:t>0</w:t>
      </w:r>
      <w:r w:rsidR="00BC1DF7" w:rsidRPr="00774A23">
        <w:rPr>
          <w:rFonts w:asciiTheme="minorEastAsia" w:eastAsiaTheme="minorEastAsia" w:hAnsiTheme="minorEastAsia" w:hint="eastAsia"/>
          <w:sz w:val="21"/>
          <w:szCs w:val="21"/>
        </w:rPr>
        <w:t>5</w:t>
      </w:r>
      <w:r w:rsidRPr="00774A23">
        <w:rPr>
          <w:rFonts w:asciiTheme="minorEastAsia" w:eastAsiaTheme="minorEastAsia" w:hAnsiTheme="minorEastAsia" w:hint="eastAsia"/>
          <w:sz w:val="21"/>
          <w:szCs w:val="21"/>
        </w:rPr>
        <w:t>月</w:t>
      </w:r>
      <w:r w:rsidR="00774A23" w:rsidRPr="00774A23">
        <w:rPr>
          <w:rFonts w:asciiTheme="minorEastAsia" w:eastAsiaTheme="minorEastAsia" w:hAnsiTheme="minorEastAsia" w:hint="eastAsia"/>
          <w:sz w:val="21"/>
          <w:szCs w:val="21"/>
        </w:rPr>
        <w:t>11</w:t>
      </w:r>
      <w:r w:rsidRPr="00774A23">
        <w:rPr>
          <w:rFonts w:asciiTheme="minorEastAsia" w:eastAsiaTheme="minorEastAsia" w:hAnsiTheme="minorEastAsia" w:hint="eastAsia"/>
          <w:sz w:val="21"/>
          <w:szCs w:val="21"/>
        </w:rPr>
        <w:t>日</w:t>
      </w:r>
      <w:r w:rsidRPr="00DF68AF">
        <w:rPr>
          <w:rFonts w:asciiTheme="minorEastAsia" w:eastAsiaTheme="minorEastAsia" w:hAnsiTheme="minorEastAsia" w:hint="eastAsia"/>
          <w:sz w:val="21"/>
          <w:szCs w:val="21"/>
        </w:rPr>
        <w:t>止清算期间，基金财产清算小组对本基金的资产、负债进行清算，具体清算情况如下：</w:t>
      </w:r>
    </w:p>
    <w:p w:rsidR="000C71F4" w:rsidRPr="00DF68AF" w:rsidRDefault="000C71F4" w:rsidP="00DF68AF">
      <w:pPr>
        <w:pStyle w:val="Default"/>
        <w:ind w:firstLineChars="200" w:firstLine="420"/>
        <w:rPr>
          <w:rFonts w:asciiTheme="minorEastAsia" w:eastAsiaTheme="minorEastAsia" w:hAnsiTheme="minorEastAsia"/>
          <w:sz w:val="21"/>
          <w:szCs w:val="21"/>
        </w:rPr>
      </w:pPr>
    </w:p>
    <w:p w:rsidR="00A3748E" w:rsidRPr="00DF68AF" w:rsidRDefault="00A3748E" w:rsidP="00DF68AF">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hint="eastAsia"/>
          <w:szCs w:val="21"/>
        </w:rPr>
        <w:t>1、清算费用</w:t>
      </w:r>
    </w:p>
    <w:p w:rsidR="00FF583A" w:rsidRPr="00927B1D" w:rsidRDefault="00A3748E" w:rsidP="00927B1D">
      <w:pPr>
        <w:rPr>
          <w:rFonts w:asciiTheme="minorEastAsia" w:hAnsiTheme="minorEastAsia"/>
          <w:color w:val="1F497D"/>
          <w:szCs w:val="21"/>
        </w:rPr>
      </w:pPr>
      <w:r w:rsidRPr="00DF68AF">
        <w:rPr>
          <w:rFonts w:asciiTheme="minorEastAsia" w:hAnsiTheme="minorEastAsia" w:hint="eastAsia"/>
          <w:szCs w:val="21"/>
        </w:rPr>
        <w:tab/>
      </w:r>
      <w:r w:rsidR="00317794" w:rsidRPr="00DF68AF">
        <w:rPr>
          <w:rFonts w:asciiTheme="minorEastAsia" w:hAnsiTheme="minorEastAsia" w:hint="eastAsia"/>
          <w:szCs w:val="21"/>
        </w:rPr>
        <w:t>按照《</w:t>
      </w:r>
      <w:r w:rsidR="00317794" w:rsidRPr="00DF68AF">
        <w:rPr>
          <w:rFonts w:asciiTheme="minorEastAsia" w:hAnsiTheme="minorEastAsia"/>
          <w:szCs w:val="21"/>
        </w:rPr>
        <w:t>万家</w:t>
      </w:r>
      <w:r w:rsidR="00BC1DF7">
        <w:rPr>
          <w:rFonts w:asciiTheme="minorEastAsia" w:hAnsiTheme="minorEastAsia" w:hint="eastAsia"/>
          <w:szCs w:val="21"/>
        </w:rPr>
        <w:t>鑫通纯债</w:t>
      </w:r>
      <w:r w:rsidR="00317794" w:rsidRPr="00DF68AF">
        <w:rPr>
          <w:rFonts w:asciiTheme="minorEastAsia" w:hAnsiTheme="minorEastAsia"/>
          <w:szCs w:val="21"/>
        </w:rPr>
        <w:t>债券型证券投资基金</w:t>
      </w:r>
      <w:r w:rsidR="00BC1DF7">
        <w:rPr>
          <w:rFonts w:asciiTheme="minorEastAsia" w:hAnsiTheme="minorEastAsia" w:hint="eastAsia"/>
          <w:szCs w:val="21"/>
        </w:rPr>
        <w:t>基金合同</w:t>
      </w:r>
      <w:r w:rsidR="00317794" w:rsidRPr="00DF68AF">
        <w:rPr>
          <w:rFonts w:asciiTheme="minorEastAsia" w:hAnsiTheme="minorEastAsia" w:hint="eastAsia"/>
          <w:szCs w:val="21"/>
        </w:rPr>
        <w:t>》第十九部分</w:t>
      </w:r>
      <w:r w:rsidR="00317794" w:rsidRPr="00DF68AF">
        <w:rPr>
          <w:rFonts w:asciiTheme="minorEastAsia" w:hAnsiTheme="minorEastAsia"/>
          <w:szCs w:val="21"/>
        </w:rPr>
        <w:t xml:space="preserve"> “</w:t>
      </w:r>
      <w:r w:rsidR="00317794" w:rsidRPr="00DF68AF">
        <w:rPr>
          <w:rFonts w:asciiTheme="minorEastAsia" w:hAnsiTheme="minorEastAsia" w:hint="eastAsia"/>
          <w:szCs w:val="21"/>
        </w:rPr>
        <w:t>基金合同的变更、终止与基金财产的清算</w:t>
      </w:r>
      <w:r w:rsidR="00317794" w:rsidRPr="00DF68AF">
        <w:rPr>
          <w:rFonts w:asciiTheme="minorEastAsia" w:hAnsiTheme="minorEastAsia"/>
          <w:szCs w:val="21"/>
        </w:rPr>
        <w:t>”</w:t>
      </w:r>
      <w:r w:rsidR="00317794" w:rsidRPr="00DF68AF">
        <w:rPr>
          <w:rFonts w:asciiTheme="minorEastAsia" w:hAnsiTheme="minorEastAsia" w:hint="eastAsia"/>
          <w:szCs w:val="21"/>
        </w:rPr>
        <w:t>的规定，清算费用是指基金财产清算小组在进行基金清算过程中发生的所有合理费用，清算费用由基金财产清算小组优先从基金财产中支付。</w:t>
      </w:r>
      <w:r w:rsidR="00560098" w:rsidRPr="00DF68AF">
        <w:rPr>
          <w:rFonts w:asciiTheme="minorEastAsia" w:hAnsiTheme="minorEastAsia" w:hint="eastAsia"/>
          <w:szCs w:val="21"/>
        </w:rPr>
        <w:t>考虑到本基金清算的实际情况，从保护基金份额持有人利益的角度出发，本基金清算费用中的律师费、审计费由基金管理人承担。</w:t>
      </w:r>
    </w:p>
    <w:p w:rsidR="0046422D" w:rsidRPr="00DF68AF" w:rsidRDefault="0046422D" w:rsidP="00DF68AF">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szCs w:val="21"/>
        </w:rPr>
        <w:t>2</w:t>
      </w:r>
      <w:r w:rsidRPr="00DF68AF">
        <w:rPr>
          <w:rFonts w:asciiTheme="minorEastAsia" w:hAnsiTheme="minorEastAsia" w:hint="eastAsia"/>
          <w:szCs w:val="21"/>
        </w:rPr>
        <w:t>、资产处置情况</w:t>
      </w:r>
    </w:p>
    <w:p w:rsidR="000C71F4" w:rsidRPr="00DF68AF" w:rsidRDefault="0046422D" w:rsidP="0046422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560098" w:rsidRPr="00DF68AF">
        <w:rPr>
          <w:rFonts w:asciiTheme="minorEastAsia" w:hAnsiTheme="minorEastAsia" w:hint="eastAsia"/>
          <w:szCs w:val="21"/>
        </w:rPr>
        <w:t>（1）本基金最后运作日的银行存款余额为人民币</w:t>
      </w:r>
      <w:r w:rsidR="00927B1D" w:rsidRPr="00927B1D">
        <w:rPr>
          <w:rFonts w:asciiTheme="minorEastAsia" w:hAnsiTheme="minorEastAsia" w:cs="宋体"/>
          <w:color w:val="000000"/>
          <w:kern w:val="0"/>
          <w:szCs w:val="21"/>
        </w:rPr>
        <w:t>1</w:t>
      </w:r>
      <w:r w:rsidR="00927B1D">
        <w:rPr>
          <w:rFonts w:asciiTheme="minorEastAsia" w:hAnsiTheme="minorEastAsia" w:cs="宋体" w:hint="eastAsia"/>
          <w:color w:val="000000"/>
          <w:kern w:val="0"/>
          <w:szCs w:val="21"/>
        </w:rPr>
        <w:t>,</w:t>
      </w:r>
      <w:r w:rsidR="00927B1D" w:rsidRPr="00927B1D">
        <w:rPr>
          <w:rFonts w:asciiTheme="minorEastAsia" w:hAnsiTheme="minorEastAsia" w:cs="宋体"/>
          <w:color w:val="000000"/>
          <w:kern w:val="0"/>
          <w:szCs w:val="21"/>
        </w:rPr>
        <w:t>008</w:t>
      </w:r>
      <w:r w:rsidR="00927B1D">
        <w:rPr>
          <w:rFonts w:asciiTheme="minorEastAsia" w:hAnsiTheme="minorEastAsia" w:cs="宋体" w:hint="eastAsia"/>
          <w:color w:val="000000"/>
          <w:kern w:val="0"/>
          <w:szCs w:val="21"/>
        </w:rPr>
        <w:t>,</w:t>
      </w:r>
      <w:r w:rsidR="00927B1D" w:rsidRPr="00927B1D">
        <w:rPr>
          <w:rFonts w:asciiTheme="minorEastAsia" w:hAnsiTheme="minorEastAsia" w:cs="宋体"/>
          <w:color w:val="000000"/>
          <w:kern w:val="0"/>
          <w:szCs w:val="21"/>
        </w:rPr>
        <w:t>211.35</w:t>
      </w:r>
      <w:r w:rsidR="00560098" w:rsidRPr="00DF68AF">
        <w:rPr>
          <w:rFonts w:asciiTheme="minorEastAsia" w:hAnsiTheme="minorEastAsia" w:hint="eastAsia"/>
          <w:szCs w:val="21"/>
        </w:rPr>
        <w:t>元，该部分款项存放于托管账户。</w:t>
      </w:r>
    </w:p>
    <w:p w:rsidR="000C71F4" w:rsidRPr="00DF68AF" w:rsidRDefault="000C71F4" w:rsidP="0046422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（2）本基金最后运作日结算备付金为人民币</w:t>
      </w:r>
      <w:r w:rsidR="00927B1D" w:rsidRPr="00927B1D">
        <w:rPr>
          <w:rFonts w:asciiTheme="minorEastAsia" w:hAnsiTheme="minorEastAsia" w:cs="宋体"/>
          <w:color w:val="000000"/>
          <w:kern w:val="0"/>
          <w:szCs w:val="21"/>
        </w:rPr>
        <w:t>5</w:t>
      </w:r>
      <w:r w:rsidR="00927B1D">
        <w:rPr>
          <w:rFonts w:asciiTheme="minorEastAsia" w:hAnsiTheme="minorEastAsia" w:cs="宋体" w:hint="eastAsia"/>
          <w:color w:val="000000"/>
          <w:kern w:val="0"/>
          <w:szCs w:val="21"/>
        </w:rPr>
        <w:t>,</w:t>
      </w:r>
      <w:r w:rsidR="00927B1D" w:rsidRPr="00927B1D">
        <w:rPr>
          <w:rFonts w:asciiTheme="minorEastAsia" w:hAnsiTheme="minorEastAsia" w:cs="宋体"/>
          <w:color w:val="000000"/>
          <w:kern w:val="0"/>
          <w:szCs w:val="21"/>
        </w:rPr>
        <w:t>157.32</w:t>
      </w:r>
      <w:r w:rsidRPr="00DF68AF">
        <w:rPr>
          <w:rFonts w:asciiTheme="minorEastAsia" w:hAnsiTheme="minorEastAsia" w:hint="eastAsia"/>
          <w:szCs w:val="21"/>
        </w:rPr>
        <w:t>元，该款项由中国证券登记结算有限责任公司上海、深圳分公司收取并保管，该笔资金由基金管理人万家基金管理有限公司以自有资金先行垫付，供清盘分配使用，基金管理人垫付的资金待结算公司返还后再归还基金管理人。</w:t>
      </w:r>
    </w:p>
    <w:p w:rsidR="000C71F4" w:rsidRPr="00DF68AF" w:rsidRDefault="000C71F4" w:rsidP="0046422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（3）本基金最后运作日结算保证金为人民币</w:t>
      </w:r>
      <w:r w:rsidR="00927B1D" w:rsidRPr="00927B1D">
        <w:rPr>
          <w:rFonts w:asciiTheme="minorEastAsia" w:hAnsiTheme="minorEastAsia" w:cs="宋体"/>
          <w:color w:val="000000"/>
          <w:kern w:val="0"/>
          <w:szCs w:val="21"/>
        </w:rPr>
        <w:t>517.42</w:t>
      </w:r>
      <w:r w:rsidRPr="00DF68AF">
        <w:rPr>
          <w:rFonts w:asciiTheme="minorEastAsia" w:hAnsiTheme="minorEastAsia" w:hint="eastAsia"/>
          <w:szCs w:val="21"/>
        </w:rPr>
        <w:t>元，该款项由中国证券登记结算有限责任公司上海、深圳分公司收取并保管，该笔资金由基金管理人万家基金管理有限公司以自有资金先行垫付，供清盘分配使用，基金管理人垫付的资金待结算公司返还后再归还基金管理人。</w:t>
      </w:r>
    </w:p>
    <w:p w:rsidR="0046422D" w:rsidRPr="00DF68AF" w:rsidRDefault="000C71F4" w:rsidP="00927B1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46422D" w:rsidRPr="00DF68AF">
        <w:rPr>
          <w:rFonts w:asciiTheme="minorEastAsia" w:hAnsiTheme="minorEastAsia" w:hint="eastAsia"/>
          <w:szCs w:val="21"/>
        </w:rPr>
        <w:t>（</w:t>
      </w:r>
      <w:r w:rsidR="00927B1D">
        <w:rPr>
          <w:rFonts w:asciiTheme="minorEastAsia" w:hAnsiTheme="minorEastAsia" w:hint="eastAsia"/>
          <w:szCs w:val="21"/>
        </w:rPr>
        <w:t>4</w:t>
      </w:r>
      <w:r w:rsidR="0046422D" w:rsidRPr="00DF68AF">
        <w:rPr>
          <w:rFonts w:asciiTheme="minorEastAsia" w:hAnsiTheme="minorEastAsia" w:hint="eastAsia"/>
          <w:szCs w:val="21"/>
        </w:rPr>
        <w:t>）本基金最后运作日应收利息人民币</w:t>
      </w:r>
      <w:r w:rsidR="00927B1D" w:rsidRPr="00927B1D">
        <w:rPr>
          <w:rFonts w:asciiTheme="minorEastAsia" w:hAnsiTheme="minorEastAsia" w:cs="宋体"/>
          <w:color w:val="000000"/>
          <w:kern w:val="0"/>
          <w:szCs w:val="21"/>
        </w:rPr>
        <w:t>543.88</w:t>
      </w:r>
      <w:r w:rsidR="0046422D" w:rsidRPr="00DF68AF">
        <w:rPr>
          <w:rFonts w:asciiTheme="minorEastAsia" w:hAnsiTheme="minorEastAsia" w:hint="eastAsia"/>
          <w:szCs w:val="21"/>
        </w:rPr>
        <w:t>元，</w:t>
      </w:r>
      <w:r w:rsidRPr="00DF68AF">
        <w:rPr>
          <w:rFonts w:asciiTheme="minorEastAsia" w:hAnsiTheme="minorEastAsia" w:hint="eastAsia"/>
          <w:szCs w:val="21"/>
        </w:rPr>
        <w:t>由基金管理人万家基金</w:t>
      </w:r>
      <w:r w:rsidRPr="00DF68AF">
        <w:rPr>
          <w:rFonts w:asciiTheme="minorEastAsia" w:hAnsiTheme="minorEastAsia"/>
          <w:szCs w:val="21"/>
        </w:rPr>
        <w:t>管理有限公司以自有资金先行垫付，待结息日返还给基金管理人。</w:t>
      </w:r>
    </w:p>
    <w:p w:rsidR="00A3748E" w:rsidRPr="00927B1D" w:rsidRDefault="00A3748E" w:rsidP="0046422D">
      <w:pPr>
        <w:tabs>
          <w:tab w:val="left" w:pos="540"/>
        </w:tabs>
        <w:adjustRightInd w:val="0"/>
        <w:snapToGrid w:val="0"/>
        <w:spacing w:line="312" w:lineRule="auto"/>
        <w:jc w:val="left"/>
        <w:rPr>
          <w:rFonts w:asciiTheme="minorEastAsia" w:hAnsiTheme="minorEastAsia"/>
          <w:szCs w:val="21"/>
        </w:rPr>
      </w:pPr>
    </w:p>
    <w:p w:rsidR="00AC6B26" w:rsidRPr="00DF68AF" w:rsidRDefault="00AC6B26" w:rsidP="00927B1D">
      <w:pPr>
        <w:tabs>
          <w:tab w:val="left" w:pos="540"/>
        </w:tabs>
        <w:adjustRightInd w:val="0"/>
        <w:snapToGrid w:val="0"/>
        <w:spacing w:line="312" w:lineRule="auto"/>
        <w:ind w:firstLineChars="200" w:firstLine="420"/>
        <w:jc w:val="left"/>
        <w:rPr>
          <w:rFonts w:asciiTheme="minorEastAsia" w:hAnsiTheme="minorEastAsia"/>
          <w:szCs w:val="21"/>
        </w:rPr>
      </w:pPr>
      <w:r w:rsidRPr="00DF68AF">
        <w:rPr>
          <w:rFonts w:asciiTheme="minorEastAsia" w:hAnsiTheme="minorEastAsia"/>
          <w:szCs w:val="21"/>
        </w:rPr>
        <w:t>3</w:t>
      </w:r>
      <w:r w:rsidRPr="00DF68AF">
        <w:rPr>
          <w:rFonts w:asciiTheme="minorEastAsia" w:hAnsiTheme="minorEastAsia" w:hint="eastAsia"/>
          <w:szCs w:val="21"/>
        </w:rPr>
        <w:t>、负债清偿情况</w:t>
      </w:r>
    </w:p>
    <w:p w:rsidR="00AC6B26" w:rsidRPr="00DF68AF" w:rsidRDefault="00AC6B26" w:rsidP="00AC6B26">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w:t>
      </w:r>
      <w:r w:rsidR="00927B1D">
        <w:rPr>
          <w:rFonts w:asciiTheme="minorEastAsia" w:hAnsiTheme="minorEastAsia" w:hint="eastAsia"/>
          <w:szCs w:val="21"/>
        </w:rPr>
        <w:t>1</w:t>
      </w:r>
      <w:r w:rsidRPr="00DF68AF">
        <w:rPr>
          <w:rFonts w:asciiTheme="minorEastAsia" w:hAnsiTheme="minorEastAsia" w:hint="eastAsia"/>
          <w:szCs w:val="21"/>
        </w:rPr>
        <w:t>）本基金最后运作日应付管理人报酬为人民币</w:t>
      </w:r>
      <w:r w:rsidR="00927B1D" w:rsidRPr="00CB439B">
        <w:rPr>
          <w:rFonts w:asciiTheme="minorEastAsia" w:hAnsiTheme="minorEastAsia"/>
          <w:szCs w:val="21"/>
        </w:rPr>
        <w:t>58.36</w:t>
      </w:r>
      <w:r w:rsidRPr="00DF68AF">
        <w:rPr>
          <w:rFonts w:asciiTheme="minorEastAsia" w:hAnsiTheme="minorEastAsia" w:hint="eastAsia"/>
          <w:szCs w:val="21"/>
        </w:rPr>
        <w:t>元，</w:t>
      </w:r>
      <w:r w:rsidRPr="00CB439B">
        <w:rPr>
          <w:rFonts w:asciiTheme="minorEastAsia" w:hAnsiTheme="minorEastAsia" w:hint="eastAsia"/>
          <w:szCs w:val="21"/>
        </w:rPr>
        <w:t>该款项已于</w:t>
      </w:r>
      <w:r w:rsidRPr="00CB439B">
        <w:rPr>
          <w:rFonts w:asciiTheme="minorEastAsia" w:hAnsiTheme="minorEastAsia"/>
          <w:szCs w:val="21"/>
        </w:rPr>
        <w:t xml:space="preserve"> 201</w:t>
      </w:r>
      <w:r w:rsidR="00927B1D" w:rsidRPr="00CB439B">
        <w:rPr>
          <w:rFonts w:asciiTheme="minorEastAsia" w:hAnsiTheme="minorEastAsia" w:hint="eastAsia"/>
          <w:szCs w:val="21"/>
        </w:rPr>
        <w:t>8</w:t>
      </w:r>
      <w:r w:rsidRPr="00CB439B">
        <w:rPr>
          <w:rFonts w:asciiTheme="minorEastAsia" w:hAnsiTheme="minorEastAsia" w:hint="eastAsia"/>
          <w:szCs w:val="21"/>
        </w:rPr>
        <w:t>年</w:t>
      </w:r>
      <w:r w:rsidR="00CB439B" w:rsidRPr="00CB439B">
        <w:rPr>
          <w:rFonts w:asciiTheme="minorEastAsia" w:hAnsiTheme="minorEastAsia" w:hint="eastAsia"/>
          <w:szCs w:val="21"/>
        </w:rPr>
        <w:t>5</w:t>
      </w:r>
      <w:r w:rsidRPr="00CB439B">
        <w:rPr>
          <w:rFonts w:asciiTheme="minorEastAsia" w:hAnsiTheme="minorEastAsia" w:hint="eastAsia"/>
          <w:szCs w:val="21"/>
        </w:rPr>
        <w:t>月</w:t>
      </w:r>
      <w:r w:rsidR="00CB439B" w:rsidRPr="00CB439B">
        <w:rPr>
          <w:rFonts w:asciiTheme="minorEastAsia" w:hAnsiTheme="minorEastAsia" w:hint="eastAsia"/>
          <w:szCs w:val="21"/>
        </w:rPr>
        <w:t>9</w:t>
      </w:r>
      <w:r w:rsidRPr="00CB439B">
        <w:rPr>
          <w:rFonts w:asciiTheme="minorEastAsia" w:hAnsiTheme="minorEastAsia" w:hint="eastAsia"/>
          <w:szCs w:val="21"/>
        </w:rPr>
        <w:t>日支付。</w:t>
      </w:r>
    </w:p>
    <w:p w:rsidR="00B65869" w:rsidRPr="00DF68AF" w:rsidRDefault="00B65869" w:rsidP="00B65869">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r w:rsidR="00AC6B26" w:rsidRPr="00DF68AF">
        <w:rPr>
          <w:rFonts w:asciiTheme="minorEastAsia" w:hAnsiTheme="minorEastAsia" w:hint="eastAsia"/>
          <w:szCs w:val="21"/>
        </w:rPr>
        <w:t>（</w:t>
      </w:r>
      <w:r w:rsidR="00927B1D">
        <w:rPr>
          <w:rFonts w:asciiTheme="minorEastAsia" w:hAnsiTheme="minorEastAsia" w:hint="eastAsia"/>
          <w:szCs w:val="21"/>
        </w:rPr>
        <w:t>2</w:t>
      </w:r>
      <w:r w:rsidR="00AC6B26" w:rsidRPr="00DF68AF">
        <w:rPr>
          <w:rFonts w:asciiTheme="minorEastAsia" w:hAnsiTheme="minorEastAsia" w:hint="eastAsia"/>
          <w:szCs w:val="21"/>
        </w:rPr>
        <w:t>）本基金最后运作日应付托管费为人民币</w:t>
      </w:r>
      <w:r w:rsidR="00927B1D" w:rsidRPr="00CB439B">
        <w:rPr>
          <w:rFonts w:asciiTheme="minorEastAsia" w:hAnsiTheme="minorEastAsia"/>
          <w:szCs w:val="21"/>
        </w:rPr>
        <w:t>19.46</w:t>
      </w:r>
      <w:r w:rsidR="00AC6B26" w:rsidRPr="00DF68AF">
        <w:rPr>
          <w:rFonts w:asciiTheme="minorEastAsia" w:hAnsiTheme="minorEastAsia" w:hint="eastAsia"/>
          <w:szCs w:val="21"/>
        </w:rPr>
        <w:t>元，</w:t>
      </w:r>
      <w:r w:rsidRPr="00CB439B">
        <w:rPr>
          <w:rFonts w:asciiTheme="minorEastAsia" w:hAnsiTheme="minorEastAsia" w:hint="eastAsia"/>
          <w:szCs w:val="21"/>
        </w:rPr>
        <w:t>该款项已于</w:t>
      </w:r>
      <w:r w:rsidRPr="00CB439B">
        <w:rPr>
          <w:rFonts w:asciiTheme="minorEastAsia" w:hAnsiTheme="minorEastAsia"/>
          <w:szCs w:val="21"/>
        </w:rPr>
        <w:t xml:space="preserve"> 201</w:t>
      </w:r>
      <w:r w:rsidR="00927B1D" w:rsidRPr="00CB439B">
        <w:rPr>
          <w:rFonts w:asciiTheme="minorEastAsia" w:hAnsiTheme="minorEastAsia" w:hint="eastAsia"/>
          <w:szCs w:val="21"/>
        </w:rPr>
        <w:t>8</w:t>
      </w:r>
      <w:r w:rsidRPr="00CB439B">
        <w:rPr>
          <w:rFonts w:asciiTheme="minorEastAsia" w:hAnsiTheme="minorEastAsia" w:hint="eastAsia"/>
          <w:szCs w:val="21"/>
        </w:rPr>
        <w:t>年</w:t>
      </w:r>
      <w:r w:rsidR="00CB439B" w:rsidRPr="00CB439B">
        <w:rPr>
          <w:rFonts w:asciiTheme="minorEastAsia" w:hAnsiTheme="minorEastAsia" w:hint="eastAsia"/>
          <w:szCs w:val="21"/>
        </w:rPr>
        <w:t>5</w:t>
      </w:r>
      <w:r w:rsidRPr="00CB439B">
        <w:rPr>
          <w:rFonts w:asciiTheme="minorEastAsia" w:hAnsiTheme="minorEastAsia" w:hint="eastAsia"/>
          <w:szCs w:val="21"/>
        </w:rPr>
        <w:t>月</w:t>
      </w:r>
      <w:r w:rsidR="00CB439B" w:rsidRPr="00CB439B">
        <w:rPr>
          <w:rFonts w:asciiTheme="minorEastAsia" w:hAnsiTheme="minorEastAsia" w:hint="eastAsia"/>
          <w:szCs w:val="21"/>
        </w:rPr>
        <w:t>9</w:t>
      </w:r>
      <w:r w:rsidRPr="00CB439B">
        <w:rPr>
          <w:rFonts w:asciiTheme="minorEastAsia" w:hAnsiTheme="minorEastAsia" w:hint="eastAsia"/>
          <w:szCs w:val="21"/>
        </w:rPr>
        <w:t>日</w:t>
      </w:r>
      <w:r w:rsidRPr="00DF68AF">
        <w:rPr>
          <w:rFonts w:asciiTheme="minorEastAsia" w:hAnsiTheme="minorEastAsia" w:hint="eastAsia"/>
          <w:szCs w:val="21"/>
        </w:rPr>
        <w:t>支付。</w:t>
      </w:r>
    </w:p>
    <w:p w:rsidR="00B65869" w:rsidRPr="00DF68AF" w:rsidRDefault="00B65869" w:rsidP="00B65869">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w:t>
      </w:r>
      <w:r w:rsidR="00927B1D">
        <w:rPr>
          <w:rFonts w:asciiTheme="minorEastAsia" w:hAnsiTheme="minorEastAsia" w:hint="eastAsia"/>
          <w:szCs w:val="21"/>
        </w:rPr>
        <w:t>3</w:t>
      </w:r>
      <w:r w:rsidRPr="00DF68AF">
        <w:rPr>
          <w:rFonts w:asciiTheme="minorEastAsia" w:hAnsiTheme="minorEastAsia" w:hint="eastAsia"/>
          <w:szCs w:val="21"/>
        </w:rPr>
        <w:t>）本基金最后运作日应付销售服务费为人民币</w:t>
      </w:r>
      <w:r w:rsidR="00927B1D">
        <w:rPr>
          <w:rFonts w:asciiTheme="minorEastAsia" w:hAnsiTheme="minorEastAsia" w:hint="eastAsia"/>
          <w:szCs w:val="21"/>
        </w:rPr>
        <w:t>0</w:t>
      </w:r>
      <w:r w:rsidR="00927B1D" w:rsidRPr="00CB439B">
        <w:rPr>
          <w:rFonts w:asciiTheme="minorEastAsia" w:hAnsiTheme="minorEastAsia"/>
          <w:szCs w:val="21"/>
        </w:rPr>
        <w:t>.98</w:t>
      </w:r>
      <w:r w:rsidRPr="00DF68AF">
        <w:rPr>
          <w:rFonts w:asciiTheme="minorEastAsia" w:hAnsiTheme="minorEastAsia" w:hint="eastAsia"/>
          <w:szCs w:val="21"/>
        </w:rPr>
        <w:t>元，</w:t>
      </w:r>
      <w:r w:rsidRPr="00CB439B">
        <w:rPr>
          <w:rFonts w:asciiTheme="minorEastAsia" w:hAnsiTheme="minorEastAsia" w:hint="eastAsia"/>
          <w:szCs w:val="21"/>
        </w:rPr>
        <w:t>该款项已于</w:t>
      </w:r>
      <w:r w:rsidRPr="00CB439B">
        <w:rPr>
          <w:rFonts w:asciiTheme="minorEastAsia" w:hAnsiTheme="minorEastAsia"/>
          <w:szCs w:val="21"/>
        </w:rPr>
        <w:t xml:space="preserve"> 201</w:t>
      </w:r>
      <w:r w:rsidR="00927B1D" w:rsidRPr="00CB439B">
        <w:rPr>
          <w:rFonts w:asciiTheme="minorEastAsia" w:hAnsiTheme="minorEastAsia" w:hint="eastAsia"/>
          <w:szCs w:val="21"/>
        </w:rPr>
        <w:t>8</w:t>
      </w:r>
      <w:r w:rsidRPr="00CB439B">
        <w:rPr>
          <w:rFonts w:asciiTheme="minorEastAsia" w:hAnsiTheme="minorEastAsia" w:hint="eastAsia"/>
          <w:szCs w:val="21"/>
        </w:rPr>
        <w:t>年</w:t>
      </w:r>
      <w:r w:rsidR="00CB439B" w:rsidRPr="00CB439B">
        <w:rPr>
          <w:rFonts w:asciiTheme="minorEastAsia" w:hAnsiTheme="minorEastAsia" w:hint="eastAsia"/>
          <w:szCs w:val="21"/>
        </w:rPr>
        <w:t>5</w:t>
      </w:r>
      <w:r w:rsidRPr="00CB439B">
        <w:rPr>
          <w:rFonts w:asciiTheme="minorEastAsia" w:hAnsiTheme="minorEastAsia" w:hint="eastAsia"/>
          <w:szCs w:val="21"/>
        </w:rPr>
        <w:t>月</w:t>
      </w:r>
      <w:r w:rsidR="00CB439B">
        <w:rPr>
          <w:rFonts w:asciiTheme="minorEastAsia" w:hAnsiTheme="minorEastAsia" w:hint="eastAsia"/>
          <w:szCs w:val="21"/>
        </w:rPr>
        <w:t>9</w:t>
      </w:r>
      <w:r w:rsidRPr="00DF68AF">
        <w:rPr>
          <w:rFonts w:asciiTheme="minorEastAsia" w:hAnsiTheme="minorEastAsia" w:hint="eastAsia"/>
          <w:szCs w:val="21"/>
        </w:rPr>
        <w:t>日支付。</w:t>
      </w:r>
    </w:p>
    <w:p w:rsidR="00B65869" w:rsidRPr="00DF68AF" w:rsidRDefault="00B65869" w:rsidP="00B65869">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r>
    </w:p>
    <w:p w:rsidR="00BC5F7F" w:rsidRPr="00DF68AF" w:rsidRDefault="00BC5F7F" w:rsidP="00BC5F7F">
      <w:pPr>
        <w:tabs>
          <w:tab w:val="left" w:pos="540"/>
        </w:tabs>
        <w:adjustRightInd w:val="0"/>
        <w:snapToGrid w:val="0"/>
        <w:spacing w:line="312" w:lineRule="auto"/>
        <w:jc w:val="left"/>
        <w:rPr>
          <w:rFonts w:asciiTheme="minorEastAsia" w:hAnsiTheme="minorEastAsia"/>
          <w:szCs w:val="21"/>
        </w:rPr>
      </w:pPr>
    </w:p>
    <w:p w:rsidR="00BC5F7F" w:rsidRPr="00DF68AF" w:rsidRDefault="00BC5F7F" w:rsidP="00BC5F7F">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4、</w:t>
      </w:r>
      <w:r w:rsidR="0058563C" w:rsidRPr="00DF68AF">
        <w:rPr>
          <w:rFonts w:asciiTheme="minorEastAsia" w:hAnsiTheme="minorEastAsia" w:hint="eastAsia"/>
          <w:szCs w:val="21"/>
        </w:rPr>
        <w:t>清算期间的剩余资产分配情况</w:t>
      </w:r>
    </w:p>
    <w:p w:rsidR="000C71F4" w:rsidRPr="00DF68AF" w:rsidRDefault="000C71F4" w:rsidP="000C71F4">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单位：人民币元</w:t>
      </w:r>
    </w:p>
    <w:tbl>
      <w:tblPr>
        <w:tblStyle w:val="aa"/>
        <w:tblW w:w="0" w:type="auto"/>
        <w:tblLook w:val="04A0"/>
      </w:tblPr>
      <w:tblGrid>
        <w:gridCol w:w="6062"/>
        <w:gridCol w:w="2460"/>
      </w:tblGrid>
      <w:tr w:rsidR="00786BDF" w:rsidRPr="00DF68AF" w:rsidTr="00786BDF">
        <w:tc>
          <w:tcPr>
            <w:tcW w:w="6062" w:type="dxa"/>
          </w:tcPr>
          <w:p w:rsidR="00786BDF" w:rsidRPr="00DF68AF" w:rsidRDefault="00786BDF" w:rsidP="00786BDF">
            <w:pPr>
              <w:pStyle w:val="Default"/>
              <w:jc w:val="center"/>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项目</w:t>
            </w:r>
          </w:p>
        </w:tc>
        <w:tc>
          <w:tcPr>
            <w:tcW w:w="2460" w:type="dxa"/>
          </w:tcPr>
          <w:p w:rsidR="00786BDF" w:rsidRPr="00DF68AF" w:rsidRDefault="00786BDF" w:rsidP="00786BDF">
            <w:pPr>
              <w:pStyle w:val="Default"/>
              <w:jc w:val="center"/>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金额</w:t>
            </w:r>
          </w:p>
        </w:tc>
      </w:tr>
      <w:tr w:rsidR="00786BDF" w:rsidRPr="00DF68AF" w:rsidTr="00786BDF">
        <w:tc>
          <w:tcPr>
            <w:tcW w:w="6062" w:type="dxa"/>
          </w:tcPr>
          <w:p w:rsidR="00786BDF" w:rsidRPr="00DF68AF" w:rsidRDefault="00786BDF" w:rsidP="00927B1D">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一、最后运作日</w:t>
            </w:r>
            <w:r w:rsidR="00927B1D">
              <w:rPr>
                <w:rFonts w:asciiTheme="minorEastAsia" w:hAnsiTheme="minorEastAsia" w:hint="eastAsia"/>
                <w:szCs w:val="21"/>
              </w:rPr>
              <w:t>2018</w:t>
            </w:r>
            <w:r w:rsidRPr="00DF68AF">
              <w:rPr>
                <w:rFonts w:asciiTheme="minorEastAsia" w:hAnsiTheme="minorEastAsia" w:hint="eastAsia"/>
                <w:szCs w:val="21"/>
              </w:rPr>
              <w:t>年</w:t>
            </w:r>
            <w:r w:rsidR="00927B1D">
              <w:rPr>
                <w:rFonts w:asciiTheme="minorEastAsia" w:hAnsiTheme="minorEastAsia" w:hint="eastAsia"/>
                <w:szCs w:val="21"/>
              </w:rPr>
              <w:t>05</w:t>
            </w:r>
            <w:r w:rsidRPr="00DF68AF">
              <w:rPr>
                <w:rFonts w:asciiTheme="minorEastAsia" w:hAnsiTheme="minorEastAsia" w:hint="eastAsia"/>
                <w:szCs w:val="21"/>
              </w:rPr>
              <w:t>月</w:t>
            </w:r>
            <w:r w:rsidR="00927B1D">
              <w:rPr>
                <w:rFonts w:asciiTheme="minorEastAsia" w:hAnsiTheme="minorEastAsia" w:hint="eastAsia"/>
                <w:szCs w:val="21"/>
              </w:rPr>
              <w:t>0</w:t>
            </w:r>
            <w:r w:rsidRPr="00DF68AF">
              <w:rPr>
                <w:rFonts w:asciiTheme="minorEastAsia" w:hAnsiTheme="minorEastAsia" w:hint="eastAsia"/>
                <w:szCs w:val="21"/>
              </w:rPr>
              <w:t>7日基金净资产</w:t>
            </w:r>
          </w:p>
        </w:tc>
        <w:tc>
          <w:tcPr>
            <w:tcW w:w="2460" w:type="dxa"/>
          </w:tcPr>
          <w:p w:rsidR="000C71F4" w:rsidRPr="00DF68AF" w:rsidRDefault="00770D64" w:rsidP="000C71F4">
            <w:pPr>
              <w:tabs>
                <w:tab w:val="left" w:pos="540"/>
              </w:tabs>
              <w:adjustRightInd w:val="0"/>
              <w:snapToGrid w:val="0"/>
              <w:spacing w:line="312" w:lineRule="auto"/>
              <w:jc w:val="right"/>
              <w:rPr>
                <w:rFonts w:asciiTheme="minorEastAsia" w:hAnsiTheme="minorEastAsia"/>
                <w:szCs w:val="21"/>
              </w:rPr>
            </w:pPr>
            <w:r w:rsidRPr="00770D64">
              <w:rPr>
                <w:rFonts w:asciiTheme="minorEastAsia" w:hAnsiTheme="minorEastAsia"/>
                <w:szCs w:val="21"/>
              </w:rPr>
              <w:t>1</w:t>
            </w:r>
            <w:r>
              <w:rPr>
                <w:rFonts w:asciiTheme="minorEastAsia" w:hAnsiTheme="minorEastAsia" w:hint="eastAsia"/>
                <w:szCs w:val="21"/>
              </w:rPr>
              <w:t>,</w:t>
            </w:r>
            <w:r w:rsidRPr="00770D64">
              <w:rPr>
                <w:rFonts w:asciiTheme="minorEastAsia" w:hAnsiTheme="minorEastAsia"/>
                <w:szCs w:val="21"/>
              </w:rPr>
              <w:t>014</w:t>
            </w:r>
            <w:r>
              <w:rPr>
                <w:rFonts w:asciiTheme="minorEastAsia" w:hAnsiTheme="minorEastAsia" w:hint="eastAsia"/>
                <w:szCs w:val="21"/>
              </w:rPr>
              <w:t>,</w:t>
            </w:r>
            <w:r w:rsidRPr="00770D64">
              <w:rPr>
                <w:rFonts w:asciiTheme="minorEastAsia" w:hAnsiTheme="minorEastAsia"/>
                <w:szCs w:val="21"/>
              </w:rPr>
              <w:t>351.17</w:t>
            </w:r>
          </w:p>
        </w:tc>
      </w:tr>
      <w:tr w:rsidR="00786BDF" w:rsidRPr="00DF68AF" w:rsidTr="00786BDF">
        <w:tc>
          <w:tcPr>
            <w:tcW w:w="6062" w:type="dxa"/>
          </w:tcPr>
          <w:p w:rsidR="00786BDF" w:rsidRPr="00DF68AF" w:rsidRDefault="00786BDF" w:rsidP="00770D64">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加：清算期间（</w:t>
            </w:r>
            <w:r w:rsidR="00770D64">
              <w:rPr>
                <w:rFonts w:asciiTheme="minorEastAsia" w:eastAsiaTheme="minorEastAsia" w:hAnsiTheme="minorEastAsia" w:cstheme="minorBidi"/>
                <w:color w:val="auto"/>
                <w:kern w:val="2"/>
                <w:sz w:val="21"/>
                <w:szCs w:val="21"/>
              </w:rPr>
              <w:t>201</w:t>
            </w:r>
            <w:r w:rsidR="00770D64">
              <w:rPr>
                <w:rFonts w:asciiTheme="minorEastAsia" w:eastAsiaTheme="minorEastAsia" w:hAnsiTheme="minorEastAsia" w:cstheme="minorBidi" w:hint="eastAsia"/>
                <w:color w:val="auto"/>
                <w:kern w:val="2"/>
                <w:sz w:val="21"/>
                <w:szCs w:val="21"/>
              </w:rPr>
              <w:t>8</w:t>
            </w:r>
            <w:r w:rsidRPr="00DF68AF">
              <w:rPr>
                <w:rFonts w:asciiTheme="minorEastAsia" w:eastAsiaTheme="minorEastAsia" w:hAnsiTheme="minorEastAsia" w:cstheme="minorBidi"/>
                <w:color w:val="auto"/>
                <w:kern w:val="2"/>
                <w:sz w:val="21"/>
                <w:szCs w:val="21"/>
              </w:rPr>
              <w:t>-</w:t>
            </w:r>
            <w:r w:rsidR="00770D64">
              <w:rPr>
                <w:rFonts w:asciiTheme="minorEastAsia" w:eastAsiaTheme="minorEastAsia" w:hAnsiTheme="minorEastAsia" w:cstheme="minorBidi" w:hint="eastAsia"/>
                <w:color w:val="auto"/>
                <w:kern w:val="2"/>
                <w:sz w:val="21"/>
                <w:szCs w:val="21"/>
              </w:rPr>
              <w:t>05</w:t>
            </w:r>
            <w:r w:rsidRPr="00DF68AF">
              <w:rPr>
                <w:rFonts w:asciiTheme="minorEastAsia" w:eastAsiaTheme="minorEastAsia" w:hAnsiTheme="minorEastAsia" w:cstheme="minorBidi"/>
                <w:color w:val="auto"/>
                <w:kern w:val="2"/>
                <w:sz w:val="21"/>
                <w:szCs w:val="21"/>
              </w:rPr>
              <w:t>-</w:t>
            </w:r>
            <w:r w:rsidR="00770D64">
              <w:rPr>
                <w:rFonts w:asciiTheme="minorEastAsia" w:eastAsiaTheme="minorEastAsia" w:hAnsiTheme="minorEastAsia" w:cstheme="minorBidi" w:hint="eastAsia"/>
                <w:color w:val="auto"/>
                <w:kern w:val="2"/>
                <w:sz w:val="21"/>
                <w:szCs w:val="21"/>
              </w:rPr>
              <w:t>0</w:t>
            </w:r>
            <w:r w:rsidR="000C71F4" w:rsidRPr="00DF68AF">
              <w:rPr>
                <w:rFonts w:asciiTheme="minorEastAsia" w:eastAsiaTheme="minorEastAsia" w:hAnsiTheme="minorEastAsia" w:cstheme="minorBidi" w:hint="eastAsia"/>
                <w:color w:val="auto"/>
                <w:kern w:val="2"/>
                <w:sz w:val="21"/>
                <w:szCs w:val="21"/>
              </w:rPr>
              <w:t>8</w:t>
            </w:r>
            <w:r w:rsidRPr="00DF68AF">
              <w:rPr>
                <w:rFonts w:asciiTheme="minorEastAsia" w:eastAsiaTheme="minorEastAsia" w:hAnsiTheme="minorEastAsia" w:cstheme="minorBidi" w:hint="eastAsia"/>
                <w:color w:val="auto"/>
                <w:kern w:val="2"/>
                <w:sz w:val="21"/>
                <w:szCs w:val="21"/>
              </w:rPr>
              <w:t>至</w:t>
            </w:r>
            <w:r w:rsidR="00770D64" w:rsidRPr="00774A23">
              <w:rPr>
                <w:rFonts w:asciiTheme="minorEastAsia" w:eastAsiaTheme="minorEastAsia" w:hAnsiTheme="minorEastAsia" w:cstheme="minorBidi"/>
                <w:color w:val="auto"/>
                <w:kern w:val="2"/>
                <w:sz w:val="21"/>
                <w:szCs w:val="21"/>
              </w:rPr>
              <w:t>201</w:t>
            </w:r>
            <w:r w:rsidR="00770D64" w:rsidRPr="00774A23">
              <w:rPr>
                <w:rFonts w:asciiTheme="minorEastAsia" w:eastAsiaTheme="minorEastAsia" w:hAnsiTheme="minorEastAsia" w:cstheme="minorBidi" w:hint="eastAsia"/>
                <w:color w:val="auto"/>
                <w:kern w:val="2"/>
                <w:sz w:val="21"/>
                <w:szCs w:val="21"/>
              </w:rPr>
              <w:t>8</w:t>
            </w:r>
            <w:r w:rsidRPr="00774A23">
              <w:rPr>
                <w:rFonts w:asciiTheme="minorEastAsia" w:eastAsiaTheme="minorEastAsia" w:hAnsiTheme="minorEastAsia" w:cstheme="minorBidi"/>
                <w:color w:val="auto"/>
                <w:kern w:val="2"/>
                <w:sz w:val="21"/>
                <w:szCs w:val="21"/>
              </w:rPr>
              <w:t>-</w:t>
            </w:r>
            <w:r w:rsidR="00770D64" w:rsidRPr="00774A23">
              <w:rPr>
                <w:rFonts w:asciiTheme="minorEastAsia" w:eastAsiaTheme="minorEastAsia" w:hAnsiTheme="minorEastAsia" w:cstheme="minorBidi" w:hint="eastAsia"/>
                <w:color w:val="auto"/>
                <w:kern w:val="2"/>
                <w:sz w:val="21"/>
                <w:szCs w:val="21"/>
              </w:rPr>
              <w:t>05</w:t>
            </w:r>
            <w:r w:rsidRPr="00774A23">
              <w:rPr>
                <w:rFonts w:asciiTheme="minorEastAsia" w:eastAsiaTheme="minorEastAsia" w:hAnsiTheme="minorEastAsia" w:cstheme="minorBidi"/>
                <w:color w:val="auto"/>
                <w:kern w:val="2"/>
                <w:sz w:val="21"/>
                <w:szCs w:val="21"/>
              </w:rPr>
              <w:t>-</w:t>
            </w:r>
            <w:r w:rsidR="00774A23">
              <w:rPr>
                <w:rFonts w:asciiTheme="minorEastAsia" w:eastAsiaTheme="minorEastAsia" w:hAnsiTheme="minorEastAsia" w:cstheme="minorBidi" w:hint="eastAsia"/>
                <w:color w:val="auto"/>
                <w:kern w:val="2"/>
                <w:sz w:val="21"/>
                <w:szCs w:val="21"/>
              </w:rPr>
              <w:t>11</w:t>
            </w:r>
            <w:r w:rsidRPr="00DF68AF">
              <w:rPr>
                <w:rFonts w:asciiTheme="minorEastAsia" w:eastAsiaTheme="minorEastAsia" w:hAnsiTheme="minorEastAsia" w:cstheme="minorBidi" w:hint="eastAsia"/>
                <w:color w:val="auto"/>
                <w:kern w:val="2"/>
                <w:sz w:val="21"/>
                <w:szCs w:val="21"/>
              </w:rPr>
              <w:t>）收入</w:t>
            </w:r>
          </w:p>
        </w:tc>
        <w:tc>
          <w:tcPr>
            <w:tcW w:w="2460" w:type="dxa"/>
          </w:tcPr>
          <w:p w:rsidR="00786BDF" w:rsidRPr="00DF68AF" w:rsidRDefault="00774A23" w:rsidP="00786BDF">
            <w:pPr>
              <w:pStyle w:val="Default"/>
              <w:jc w:val="right"/>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111.89</w:t>
            </w:r>
          </w:p>
        </w:tc>
      </w:tr>
      <w:tr w:rsidR="00786BDF" w:rsidRPr="00DF68AF" w:rsidTr="00786BDF">
        <w:tc>
          <w:tcPr>
            <w:tcW w:w="6062" w:type="dxa"/>
          </w:tcPr>
          <w:p w:rsidR="00786BDF" w:rsidRPr="00DF68AF" w:rsidRDefault="00786BDF" w:rsidP="007D7053">
            <w:pPr>
              <w:pStyle w:val="Default"/>
              <w:ind w:firstLineChars="200" w:firstLine="420"/>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利息收入（注</w:t>
            </w:r>
            <w:r w:rsidRPr="00DF68AF">
              <w:rPr>
                <w:rFonts w:asciiTheme="minorEastAsia" w:eastAsiaTheme="minorEastAsia" w:hAnsiTheme="minorEastAsia" w:cstheme="minorBidi"/>
                <w:color w:val="auto"/>
                <w:kern w:val="2"/>
                <w:sz w:val="21"/>
                <w:szCs w:val="21"/>
              </w:rPr>
              <w:t>1</w:t>
            </w:r>
            <w:r w:rsidRPr="00DF68AF">
              <w:rPr>
                <w:rFonts w:asciiTheme="minorEastAsia" w:eastAsiaTheme="minorEastAsia" w:hAnsiTheme="minorEastAsia" w:cstheme="minorBidi" w:hint="eastAsia"/>
                <w:color w:val="auto"/>
                <w:kern w:val="2"/>
                <w:sz w:val="21"/>
                <w:szCs w:val="21"/>
              </w:rPr>
              <w:t>）</w:t>
            </w:r>
          </w:p>
        </w:tc>
        <w:tc>
          <w:tcPr>
            <w:tcW w:w="2460" w:type="dxa"/>
          </w:tcPr>
          <w:p w:rsidR="00786BDF" w:rsidRPr="00DF68AF" w:rsidRDefault="00774A23" w:rsidP="00786BDF">
            <w:pPr>
              <w:pStyle w:val="Default"/>
              <w:jc w:val="right"/>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111.89</w:t>
            </w:r>
          </w:p>
        </w:tc>
      </w:tr>
      <w:tr w:rsidR="00786BDF" w:rsidRPr="00DF68AF" w:rsidTr="00786BDF">
        <w:tc>
          <w:tcPr>
            <w:tcW w:w="6062" w:type="dxa"/>
          </w:tcPr>
          <w:p w:rsidR="00786BDF" w:rsidRPr="00DF68AF" w:rsidRDefault="00786BDF" w:rsidP="00770D64">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减：清算期间（</w:t>
            </w:r>
            <w:r w:rsidR="00770D64">
              <w:rPr>
                <w:rFonts w:asciiTheme="minorEastAsia" w:eastAsiaTheme="minorEastAsia" w:hAnsiTheme="minorEastAsia" w:cstheme="minorBidi"/>
                <w:color w:val="auto"/>
                <w:kern w:val="2"/>
                <w:sz w:val="21"/>
                <w:szCs w:val="21"/>
              </w:rPr>
              <w:t>201</w:t>
            </w:r>
            <w:r w:rsidR="00770D64">
              <w:rPr>
                <w:rFonts w:asciiTheme="minorEastAsia" w:eastAsiaTheme="minorEastAsia" w:hAnsiTheme="minorEastAsia" w:cstheme="minorBidi" w:hint="eastAsia"/>
                <w:color w:val="auto"/>
                <w:kern w:val="2"/>
                <w:sz w:val="21"/>
                <w:szCs w:val="21"/>
              </w:rPr>
              <w:t>8</w:t>
            </w:r>
            <w:r w:rsidR="00014E55" w:rsidRPr="00DF68AF">
              <w:rPr>
                <w:rFonts w:asciiTheme="minorEastAsia" w:eastAsiaTheme="minorEastAsia" w:hAnsiTheme="minorEastAsia" w:cstheme="minorBidi"/>
                <w:color w:val="auto"/>
                <w:kern w:val="2"/>
                <w:sz w:val="21"/>
                <w:szCs w:val="21"/>
              </w:rPr>
              <w:t>-</w:t>
            </w:r>
            <w:r w:rsidR="00770D64">
              <w:rPr>
                <w:rFonts w:asciiTheme="minorEastAsia" w:eastAsiaTheme="minorEastAsia" w:hAnsiTheme="minorEastAsia" w:cstheme="minorBidi" w:hint="eastAsia"/>
                <w:color w:val="auto"/>
                <w:kern w:val="2"/>
                <w:sz w:val="21"/>
                <w:szCs w:val="21"/>
              </w:rPr>
              <w:t>05</w:t>
            </w:r>
            <w:r w:rsidR="00014E55" w:rsidRPr="00DF68AF">
              <w:rPr>
                <w:rFonts w:asciiTheme="minorEastAsia" w:eastAsiaTheme="minorEastAsia" w:hAnsiTheme="minorEastAsia" w:cstheme="minorBidi"/>
                <w:color w:val="auto"/>
                <w:kern w:val="2"/>
                <w:sz w:val="21"/>
                <w:szCs w:val="21"/>
              </w:rPr>
              <w:t>-</w:t>
            </w:r>
            <w:r w:rsidR="00770D64">
              <w:rPr>
                <w:rFonts w:asciiTheme="minorEastAsia" w:eastAsiaTheme="minorEastAsia" w:hAnsiTheme="minorEastAsia" w:cstheme="minorBidi" w:hint="eastAsia"/>
                <w:color w:val="auto"/>
                <w:kern w:val="2"/>
                <w:sz w:val="21"/>
                <w:szCs w:val="21"/>
              </w:rPr>
              <w:t>0</w:t>
            </w:r>
            <w:r w:rsidR="000C71F4" w:rsidRPr="00DF68AF">
              <w:rPr>
                <w:rFonts w:asciiTheme="minorEastAsia" w:eastAsiaTheme="minorEastAsia" w:hAnsiTheme="minorEastAsia" w:cstheme="minorBidi" w:hint="eastAsia"/>
                <w:color w:val="auto"/>
                <w:kern w:val="2"/>
                <w:sz w:val="21"/>
                <w:szCs w:val="21"/>
              </w:rPr>
              <w:t>8</w:t>
            </w:r>
            <w:r w:rsidR="00014E55" w:rsidRPr="00DF68AF">
              <w:rPr>
                <w:rFonts w:asciiTheme="minorEastAsia" w:eastAsiaTheme="minorEastAsia" w:hAnsiTheme="minorEastAsia" w:cstheme="minorBidi" w:hint="eastAsia"/>
                <w:color w:val="auto"/>
                <w:kern w:val="2"/>
                <w:sz w:val="21"/>
                <w:szCs w:val="21"/>
              </w:rPr>
              <w:t>至</w:t>
            </w:r>
            <w:r w:rsidR="00770D64" w:rsidRPr="00774A23">
              <w:rPr>
                <w:rFonts w:asciiTheme="minorEastAsia" w:eastAsiaTheme="minorEastAsia" w:hAnsiTheme="minorEastAsia" w:cstheme="minorBidi"/>
                <w:color w:val="auto"/>
                <w:kern w:val="2"/>
                <w:sz w:val="21"/>
                <w:szCs w:val="21"/>
              </w:rPr>
              <w:t>201</w:t>
            </w:r>
            <w:r w:rsidR="00770D64" w:rsidRPr="00774A23">
              <w:rPr>
                <w:rFonts w:asciiTheme="minorEastAsia" w:eastAsiaTheme="minorEastAsia" w:hAnsiTheme="minorEastAsia" w:cstheme="minorBidi" w:hint="eastAsia"/>
                <w:color w:val="auto"/>
                <w:kern w:val="2"/>
                <w:sz w:val="21"/>
                <w:szCs w:val="21"/>
              </w:rPr>
              <w:t>8</w:t>
            </w:r>
            <w:r w:rsidR="00014E55" w:rsidRPr="00774A23">
              <w:rPr>
                <w:rFonts w:asciiTheme="minorEastAsia" w:eastAsiaTheme="minorEastAsia" w:hAnsiTheme="minorEastAsia" w:cstheme="minorBidi"/>
                <w:color w:val="auto"/>
                <w:kern w:val="2"/>
                <w:sz w:val="21"/>
                <w:szCs w:val="21"/>
              </w:rPr>
              <w:t>-</w:t>
            </w:r>
            <w:r w:rsidR="00770D64" w:rsidRPr="00774A23">
              <w:rPr>
                <w:rFonts w:asciiTheme="minorEastAsia" w:eastAsiaTheme="minorEastAsia" w:hAnsiTheme="minorEastAsia" w:cstheme="minorBidi" w:hint="eastAsia"/>
                <w:color w:val="auto"/>
                <w:kern w:val="2"/>
                <w:sz w:val="21"/>
                <w:szCs w:val="21"/>
              </w:rPr>
              <w:t>05</w:t>
            </w:r>
            <w:r w:rsidR="00014E55" w:rsidRPr="00774A23">
              <w:rPr>
                <w:rFonts w:asciiTheme="minorEastAsia" w:eastAsiaTheme="minorEastAsia" w:hAnsiTheme="minorEastAsia" w:cstheme="minorBidi"/>
                <w:color w:val="auto"/>
                <w:kern w:val="2"/>
                <w:sz w:val="21"/>
                <w:szCs w:val="21"/>
              </w:rPr>
              <w:t>-</w:t>
            </w:r>
            <w:r w:rsidR="00774A23">
              <w:rPr>
                <w:rFonts w:asciiTheme="minorEastAsia" w:eastAsiaTheme="minorEastAsia" w:hAnsiTheme="minorEastAsia" w:cstheme="minorBidi" w:hint="eastAsia"/>
                <w:color w:val="auto"/>
                <w:kern w:val="2"/>
                <w:sz w:val="21"/>
                <w:szCs w:val="21"/>
              </w:rPr>
              <w:t>11</w:t>
            </w:r>
            <w:r w:rsidRPr="00DF68AF">
              <w:rPr>
                <w:rFonts w:asciiTheme="minorEastAsia" w:eastAsiaTheme="minorEastAsia" w:hAnsiTheme="minorEastAsia" w:cstheme="minorBidi" w:hint="eastAsia"/>
                <w:color w:val="auto"/>
                <w:kern w:val="2"/>
                <w:sz w:val="21"/>
                <w:szCs w:val="21"/>
              </w:rPr>
              <w:t>）费用</w:t>
            </w:r>
          </w:p>
        </w:tc>
        <w:tc>
          <w:tcPr>
            <w:tcW w:w="2460" w:type="dxa"/>
          </w:tcPr>
          <w:p w:rsidR="00786BDF" w:rsidRPr="00DF68AF" w:rsidRDefault="00774A23" w:rsidP="00786BDF">
            <w:pPr>
              <w:pStyle w:val="Default"/>
              <w:jc w:val="right"/>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4,500.00</w:t>
            </w:r>
          </w:p>
        </w:tc>
      </w:tr>
      <w:tr w:rsidR="000C71F4" w:rsidRPr="00DF68AF" w:rsidTr="00786BDF">
        <w:tc>
          <w:tcPr>
            <w:tcW w:w="6062" w:type="dxa"/>
          </w:tcPr>
          <w:p w:rsidR="000C71F4" w:rsidRPr="00DF68AF" w:rsidRDefault="000C71F4" w:rsidP="00DF68AF">
            <w:pPr>
              <w:pStyle w:val="Default"/>
              <w:ind w:firstLineChars="200" w:firstLine="420"/>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中债上清账户维护费（注</w:t>
            </w:r>
            <w:r w:rsidR="00770D64">
              <w:rPr>
                <w:rFonts w:asciiTheme="minorEastAsia" w:eastAsiaTheme="minorEastAsia" w:hAnsiTheme="minorEastAsia" w:cstheme="minorBidi" w:hint="eastAsia"/>
                <w:color w:val="auto"/>
                <w:kern w:val="2"/>
                <w:sz w:val="21"/>
                <w:szCs w:val="21"/>
              </w:rPr>
              <w:t>2</w:t>
            </w:r>
            <w:r w:rsidRPr="00DF68AF">
              <w:rPr>
                <w:rFonts w:asciiTheme="minorEastAsia" w:eastAsiaTheme="minorEastAsia" w:hAnsiTheme="minorEastAsia" w:cstheme="minorBidi" w:hint="eastAsia"/>
                <w:color w:val="auto"/>
                <w:kern w:val="2"/>
                <w:sz w:val="21"/>
                <w:szCs w:val="21"/>
              </w:rPr>
              <w:t>）</w:t>
            </w:r>
          </w:p>
        </w:tc>
        <w:tc>
          <w:tcPr>
            <w:tcW w:w="2460" w:type="dxa"/>
          </w:tcPr>
          <w:p w:rsidR="000C71F4" w:rsidRPr="00DF68AF" w:rsidRDefault="00774A23" w:rsidP="000C71F4">
            <w:pPr>
              <w:pStyle w:val="Default"/>
              <w:jc w:val="right"/>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4,500.00</w:t>
            </w:r>
          </w:p>
        </w:tc>
      </w:tr>
      <w:tr w:rsidR="00786BDF" w:rsidRPr="00DF68AF" w:rsidTr="00786BDF">
        <w:tc>
          <w:tcPr>
            <w:tcW w:w="6062" w:type="dxa"/>
          </w:tcPr>
          <w:p w:rsidR="00786BDF" w:rsidRPr="00DF68AF" w:rsidRDefault="00786BDF" w:rsidP="00770D64">
            <w:pPr>
              <w:pStyle w:val="Default"/>
              <w:rPr>
                <w:rFonts w:asciiTheme="minorEastAsia" w:eastAsiaTheme="minorEastAsia" w:hAnsiTheme="minorEastAsia" w:cstheme="minorBidi"/>
                <w:color w:val="auto"/>
                <w:kern w:val="2"/>
                <w:sz w:val="21"/>
                <w:szCs w:val="21"/>
              </w:rPr>
            </w:pPr>
            <w:r w:rsidRPr="00DF68AF">
              <w:rPr>
                <w:rFonts w:asciiTheme="minorEastAsia" w:eastAsiaTheme="minorEastAsia" w:hAnsiTheme="minorEastAsia" w:cstheme="minorBidi" w:hint="eastAsia"/>
                <w:color w:val="auto"/>
                <w:kern w:val="2"/>
                <w:sz w:val="21"/>
                <w:szCs w:val="21"/>
              </w:rPr>
              <w:t>二、</w:t>
            </w:r>
            <w:r w:rsidR="00770D64">
              <w:rPr>
                <w:rFonts w:asciiTheme="minorEastAsia" w:eastAsiaTheme="minorEastAsia" w:hAnsiTheme="minorEastAsia" w:cstheme="minorBidi"/>
                <w:color w:val="auto"/>
                <w:kern w:val="2"/>
                <w:sz w:val="21"/>
                <w:szCs w:val="21"/>
              </w:rPr>
              <w:t>201</w:t>
            </w:r>
            <w:r w:rsidR="00770D64">
              <w:rPr>
                <w:rFonts w:asciiTheme="minorEastAsia" w:eastAsiaTheme="minorEastAsia" w:hAnsiTheme="minorEastAsia" w:cstheme="minorBidi" w:hint="eastAsia"/>
                <w:color w:val="auto"/>
                <w:kern w:val="2"/>
                <w:sz w:val="21"/>
                <w:szCs w:val="21"/>
              </w:rPr>
              <w:t>8</w:t>
            </w:r>
            <w:r w:rsidRPr="00DF68AF">
              <w:rPr>
                <w:rFonts w:asciiTheme="minorEastAsia" w:eastAsiaTheme="minorEastAsia" w:hAnsiTheme="minorEastAsia" w:cstheme="minorBidi" w:hint="eastAsia"/>
                <w:color w:val="auto"/>
                <w:kern w:val="2"/>
                <w:sz w:val="21"/>
                <w:szCs w:val="21"/>
              </w:rPr>
              <w:t>年</w:t>
            </w:r>
            <w:r w:rsidR="00770D64">
              <w:rPr>
                <w:rFonts w:asciiTheme="minorEastAsia" w:eastAsiaTheme="minorEastAsia" w:hAnsiTheme="minorEastAsia" w:cstheme="minorBidi" w:hint="eastAsia"/>
                <w:color w:val="auto"/>
                <w:kern w:val="2"/>
                <w:sz w:val="21"/>
                <w:szCs w:val="21"/>
              </w:rPr>
              <w:t>0</w:t>
            </w:r>
            <w:r w:rsidR="00770D64" w:rsidRPr="00774A23">
              <w:rPr>
                <w:rFonts w:asciiTheme="minorEastAsia" w:eastAsiaTheme="minorEastAsia" w:hAnsiTheme="minorEastAsia" w:cstheme="minorBidi" w:hint="eastAsia"/>
                <w:color w:val="auto"/>
                <w:kern w:val="2"/>
                <w:sz w:val="21"/>
                <w:szCs w:val="21"/>
              </w:rPr>
              <w:t>5</w:t>
            </w:r>
            <w:r w:rsidRPr="00774A23">
              <w:rPr>
                <w:rFonts w:asciiTheme="minorEastAsia" w:eastAsiaTheme="minorEastAsia" w:hAnsiTheme="minorEastAsia" w:cstheme="minorBidi" w:hint="eastAsia"/>
                <w:color w:val="auto"/>
                <w:kern w:val="2"/>
                <w:sz w:val="21"/>
                <w:szCs w:val="21"/>
              </w:rPr>
              <w:t>月</w:t>
            </w:r>
            <w:r w:rsidR="00774A23" w:rsidRPr="00774A23">
              <w:rPr>
                <w:rFonts w:asciiTheme="minorEastAsia" w:eastAsiaTheme="minorEastAsia" w:hAnsiTheme="minorEastAsia" w:cstheme="minorBidi" w:hint="eastAsia"/>
                <w:color w:val="auto"/>
                <w:kern w:val="2"/>
                <w:sz w:val="21"/>
                <w:szCs w:val="21"/>
              </w:rPr>
              <w:t>11</w:t>
            </w:r>
            <w:r w:rsidRPr="00774A23">
              <w:rPr>
                <w:rFonts w:asciiTheme="minorEastAsia" w:eastAsiaTheme="minorEastAsia" w:hAnsiTheme="minorEastAsia" w:cstheme="minorBidi" w:hint="eastAsia"/>
                <w:color w:val="auto"/>
                <w:kern w:val="2"/>
                <w:sz w:val="21"/>
                <w:szCs w:val="21"/>
              </w:rPr>
              <w:t>日基金</w:t>
            </w:r>
            <w:r w:rsidRPr="00DF68AF">
              <w:rPr>
                <w:rFonts w:asciiTheme="minorEastAsia" w:eastAsiaTheme="minorEastAsia" w:hAnsiTheme="minorEastAsia" w:cstheme="minorBidi" w:hint="eastAsia"/>
                <w:color w:val="auto"/>
                <w:kern w:val="2"/>
                <w:sz w:val="21"/>
                <w:szCs w:val="21"/>
              </w:rPr>
              <w:t>净资产</w:t>
            </w:r>
          </w:p>
        </w:tc>
        <w:tc>
          <w:tcPr>
            <w:tcW w:w="2460" w:type="dxa"/>
          </w:tcPr>
          <w:p w:rsidR="00786BDF" w:rsidRPr="00DF68AF" w:rsidRDefault="00774A23" w:rsidP="000C71F4">
            <w:pPr>
              <w:pStyle w:val="Default"/>
              <w:jc w:val="right"/>
              <w:rPr>
                <w:rFonts w:asciiTheme="minorEastAsia" w:eastAsiaTheme="minorEastAsia" w:hAnsiTheme="minorEastAsia" w:cstheme="minorBidi"/>
                <w:color w:val="auto"/>
                <w:kern w:val="2"/>
                <w:sz w:val="21"/>
                <w:szCs w:val="21"/>
              </w:rPr>
            </w:pPr>
            <w:r>
              <w:rPr>
                <w:rFonts w:asciiTheme="minorEastAsia" w:eastAsiaTheme="minorEastAsia" w:hAnsiTheme="minorEastAsia" w:cstheme="minorBidi" w:hint="eastAsia"/>
                <w:color w:val="auto"/>
                <w:kern w:val="2"/>
                <w:sz w:val="21"/>
                <w:szCs w:val="21"/>
              </w:rPr>
              <w:t>1,009,963.06</w:t>
            </w:r>
          </w:p>
        </w:tc>
      </w:tr>
    </w:tbl>
    <w:p w:rsidR="00786BDF" w:rsidRPr="00DF68AF" w:rsidRDefault="00236FA1" w:rsidP="00BC5F7F">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注：截</w:t>
      </w:r>
      <w:r w:rsidRPr="00774A23">
        <w:rPr>
          <w:rFonts w:asciiTheme="minorEastAsia" w:hAnsiTheme="minorEastAsia" w:hint="eastAsia"/>
          <w:szCs w:val="21"/>
        </w:rPr>
        <w:t>至</w:t>
      </w:r>
      <w:r w:rsidR="00770D64" w:rsidRPr="00774A23">
        <w:rPr>
          <w:rFonts w:asciiTheme="minorEastAsia" w:hAnsiTheme="minorEastAsia" w:hint="eastAsia"/>
          <w:szCs w:val="21"/>
        </w:rPr>
        <w:t>2018</w:t>
      </w:r>
      <w:r w:rsidRPr="00774A23">
        <w:rPr>
          <w:rFonts w:asciiTheme="minorEastAsia" w:hAnsiTheme="minorEastAsia" w:hint="eastAsia"/>
          <w:szCs w:val="21"/>
        </w:rPr>
        <w:t>年</w:t>
      </w:r>
      <w:r w:rsidR="00770D64" w:rsidRPr="00774A23">
        <w:rPr>
          <w:rFonts w:asciiTheme="minorEastAsia" w:hAnsiTheme="minorEastAsia" w:hint="eastAsia"/>
          <w:szCs w:val="21"/>
        </w:rPr>
        <w:t>05</w:t>
      </w:r>
      <w:r w:rsidRPr="00774A23">
        <w:rPr>
          <w:rFonts w:asciiTheme="minorEastAsia" w:hAnsiTheme="minorEastAsia" w:hint="eastAsia"/>
          <w:szCs w:val="21"/>
        </w:rPr>
        <w:t>月</w:t>
      </w:r>
      <w:r w:rsidR="00774A23" w:rsidRPr="00774A23">
        <w:rPr>
          <w:rFonts w:asciiTheme="minorEastAsia" w:hAnsiTheme="minorEastAsia" w:hint="eastAsia"/>
          <w:szCs w:val="21"/>
        </w:rPr>
        <w:t>11</w:t>
      </w:r>
      <w:r w:rsidRPr="00774A23">
        <w:rPr>
          <w:rFonts w:asciiTheme="minorEastAsia" w:hAnsiTheme="minorEastAsia" w:hint="eastAsia"/>
          <w:szCs w:val="21"/>
        </w:rPr>
        <w:t>日，万家</w:t>
      </w:r>
      <w:r w:rsidR="00770D64" w:rsidRPr="00774A23">
        <w:rPr>
          <w:rFonts w:asciiTheme="minorEastAsia" w:hAnsiTheme="minorEastAsia" w:hint="eastAsia"/>
          <w:szCs w:val="21"/>
        </w:rPr>
        <w:t>鑫通</w:t>
      </w:r>
      <w:r w:rsidRPr="00774A23">
        <w:rPr>
          <w:rFonts w:asciiTheme="minorEastAsia" w:hAnsiTheme="minorEastAsia" w:hint="eastAsia"/>
          <w:szCs w:val="21"/>
        </w:rPr>
        <w:t>A基金资产净值</w:t>
      </w:r>
      <w:r w:rsidR="00774A23">
        <w:rPr>
          <w:rFonts w:asciiTheme="minorEastAsia" w:hAnsiTheme="minorEastAsia" w:hint="eastAsia"/>
          <w:szCs w:val="21"/>
        </w:rPr>
        <w:t>983,851.56</w:t>
      </w:r>
      <w:r w:rsidR="001F14DA" w:rsidRPr="00774A23">
        <w:rPr>
          <w:rFonts w:asciiTheme="minorEastAsia" w:hAnsiTheme="minorEastAsia" w:hint="eastAsia"/>
          <w:szCs w:val="21"/>
        </w:rPr>
        <w:t>元，万家</w:t>
      </w:r>
      <w:r w:rsidR="00770D64" w:rsidRPr="00774A23">
        <w:rPr>
          <w:rFonts w:asciiTheme="minorEastAsia" w:hAnsiTheme="minorEastAsia" w:hint="eastAsia"/>
          <w:szCs w:val="21"/>
        </w:rPr>
        <w:t>鑫通</w:t>
      </w:r>
      <w:r w:rsidR="001F14DA" w:rsidRPr="00774A23">
        <w:rPr>
          <w:rFonts w:asciiTheme="minorEastAsia" w:hAnsiTheme="minorEastAsia" w:hint="eastAsia"/>
          <w:szCs w:val="21"/>
        </w:rPr>
        <w:t>C基金资产净值</w:t>
      </w:r>
      <w:r w:rsidR="00774A23">
        <w:rPr>
          <w:rFonts w:asciiTheme="minorEastAsia" w:hAnsiTheme="minorEastAsia" w:hint="eastAsia"/>
          <w:szCs w:val="21"/>
        </w:rPr>
        <w:t>26,111.50</w:t>
      </w:r>
      <w:r w:rsidR="001F14DA" w:rsidRPr="00774A23">
        <w:rPr>
          <w:rFonts w:asciiTheme="minorEastAsia" w:hAnsiTheme="minorEastAsia" w:hint="eastAsia"/>
          <w:szCs w:val="21"/>
        </w:rPr>
        <w:t>元。</w:t>
      </w:r>
    </w:p>
    <w:p w:rsidR="000C71F4" w:rsidRPr="00DF68AF" w:rsidRDefault="004F69AA" w:rsidP="00770D64">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注</w:t>
      </w:r>
      <w:r w:rsidR="000C71F4" w:rsidRPr="00DF68AF">
        <w:rPr>
          <w:rFonts w:asciiTheme="minorEastAsia" w:hAnsiTheme="minorEastAsia" w:hint="eastAsia"/>
          <w:szCs w:val="21"/>
        </w:rPr>
        <w:t>：(1) 利息收入系计提自</w:t>
      </w:r>
      <w:r w:rsidR="00770D64">
        <w:rPr>
          <w:rFonts w:asciiTheme="minorEastAsia" w:hAnsiTheme="minorEastAsia" w:hint="eastAsia"/>
          <w:szCs w:val="21"/>
        </w:rPr>
        <w:t>2018</w:t>
      </w:r>
      <w:r w:rsidR="000C71F4" w:rsidRPr="00DF68AF">
        <w:rPr>
          <w:rFonts w:asciiTheme="minorEastAsia" w:hAnsiTheme="minorEastAsia" w:hint="eastAsia"/>
          <w:szCs w:val="21"/>
        </w:rPr>
        <w:t>年</w:t>
      </w:r>
      <w:r w:rsidR="00770D64">
        <w:rPr>
          <w:rFonts w:asciiTheme="minorEastAsia" w:hAnsiTheme="minorEastAsia" w:hint="eastAsia"/>
          <w:szCs w:val="21"/>
        </w:rPr>
        <w:t>05</w:t>
      </w:r>
      <w:r w:rsidR="000C71F4" w:rsidRPr="00DF68AF">
        <w:rPr>
          <w:rFonts w:asciiTheme="minorEastAsia" w:hAnsiTheme="minorEastAsia" w:hint="eastAsia"/>
          <w:szCs w:val="21"/>
        </w:rPr>
        <w:t>月</w:t>
      </w:r>
      <w:r w:rsidR="00770D64">
        <w:rPr>
          <w:rFonts w:asciiTheme="minorEastAsia" w:hAnsiTheme="minorEastAsia" w:hint="eastAsia"/>
          <w:szCs w:val="21"/>
        </w:rPr>
        <w:t>0</w:t>
      </w:r>
      <w:r w:rsidR="000C71F4" w:rsidRPr="00DF68AF">
        <w:rPr>
          <w:rFonts w:asciiTheme="minorEastAsia" w:hAnsiTheme="minorEastAsia" w:hint="eastAsia"/>
          <w:szCs w:val="21"/>
        </w:rPr>
        <w:t>8日至</w:t>
      </w:r>
      <w:r w:rsidR="00770D64" w:rsidRPr="00774A23">
        <w:rPr>
          <w:rFonts w:asciiTheme="minorEastAsia" w:hAnsiTheme="minorEastAsia" w:hint="eastAsia"/>
          <w:szCs w:val="21"/>
        </w:rPr>
        <w:t>2018</w:t>
      </w:r>
      <w:r w:rsidR="000C71F4" w:rsidRPr="00774A23">
        <w:rPr>
          <w:rFonts w:asciiTheme="minorEastAsia" w:hAnsiTheme="minorEastAsia" w:hint="eastAsia"/>
          <w:szCs w:val="21"/>
        </w:rPr>
        <w:t>年</w:t>
      </w:r>
      <w:r w:rsidR="00770D64" w:rsidRPr="00774A23">
        <w:rPr>
          <w:rFonts w:asciiTheme="minorEastAsia" w:hAnsiTheme="minorEastAsia" w:hint="eastAsia"/>
          <w:szCs w:val="21"/>
        </w:rPr>
        <w:t>05</w:t>
      </w:r>
      <w:r w:rsidR="000C71F4" w:rsidRPr="00774A23">
        <w:rPr>
          <w:rFonts w:asciiTheme="minorEastAsia" w:hAnsiTheme="minorEastAsia" w:hint="eastAsia"/>
          <w:szCs w:val="21"/>
        </w:rPr>
        <w:t>月</w:t>
      </w:r>
      <w:r w:rsidR="00774A23" w:rsidRPr="00774A23">
        <w:rPr>
          <w:rFonts w:asciiTheme="minorEastAsia" w:hAnsiTheme="minorEastAsia" w:hint="eastAsia"/>
          <w:szCs w:val="21"/>
        </w:rPr>
        <w:t>11</w:t>
      </w:r>
      <w:r w:rsidR="000C71F4" w:rsidRPr="00774A23">
        <w:rPr>
          <w:rFonts w:asciiTheme="minorEastAsia" w:hAnsiTheme="minorEastAsia" w:hint="eastAsia"/>
          <w:szCs w:val="21"/>
        </w:rPr>
        <w:t>日止</w:t>
      </w:r>
      <w:r w:rsidR="000C71F4" w:rsidRPr="00DF68AF">
        <w:rPr>
          <w:rFonts w:asciiTheme="minorEastAsia" w:hAnsiTheme="minorEastAsia" w:hint="eastAsia"/>
          <w:szCs w:val="21"/>
        </w:rPr>
        <w:t>清算期间的银行存款利息、结算备付金以及存出保证金利息。</w:t>
      </w:r>
    </w:p>
    <w:p w:rsidR="000C71F4" w:rsidRDefault="00770D64" w:rsidP="000C71F4">
      <w:pPr>
        <w:tabs>
          <w:tab w:val="left" w:pos="335"/>
        </w:tabs>
        <w:adjustRightInd w:val="0"/>
        <w:snapToGrid w:val="0"/>
        <w:spacing w:line="312" w:lineRule="auto"/>
        <w:jc w:val="left"/>
        <w:rPr>
          <w:rFonts w:asciiTheme="minorEastAsia" w:hAnsiTheme="minorEastAsia"/>
          <w:szCs w:val="21"/>
        </w:rPr>
      </w:pPr>
      <w:r>
        <w:rPr>
          <w:rFonts w:asciiTheme="minorEastAsia" w:hAnsiTheme="minorEastAsia" w:hint="eastAsia"/>
          <w:szCs w:val="21"/>
        </w:rPr>
        <w:tab/>
        <w:t>(2</w:t>
      </w:r>
      <w:r w:rsidR="000C71F4" w:rsidRPr="00DF68AF">
        <w:rPr>
          <w:rFonts w:asciiTheme="minorEastAsia" w:hAnsiTheme="minorEastAsia" w:hint="eastAsia"/>
          <w:szCs w:val="21"/>
        </w:rPr>
        <w:t>)清算期间中债上清维护费人民币</w:t>
      </w:r>
      <w:r w:rsidR="00774A23">
        <w:rPr>
          <w:rFonts w:asciiTheme="minorEastAsia" w:hAnsiTheme="minorEastAsia" w:hint="eastAsia"/>
          <w:szCs w:val="21"/>
        </w:rPr>
        <w:t>4,500</w:t>
      </w:r>
      <w:r w:rsidR="000C71F4" w:rsidRPr="00DF68AF">
        <w:rPr>
          <w:rFonts w:asciiTheme="minorEastAsia" w:hAnsiTheme="minorEastAsia" w:hint="eastAsia"/>
          <w:szCs w:val="21"/>
        </w:rPr>
        <w:t>元，</w:t>
      </w:r>
      <w:r w:rsidR="00774A23">
        <w:rPr>
          <w:rFonts w:asciiTheme="minorEastAsia" w:hAnsiTheme="minorEastAsia" w:hint="eastAsia"/>
          <w:szCs w:val="21"/>
        </w:rPr>
        <w:t>将于销户时支付</w:t>
      </w:r>
      <w:r w:rsidR="000C71F4" w:rsidRPr="00774A23">
        <w:rPr>
          <w:rFonts w:asciiTheme="minorEastAsia" w:hAnsiTheme="minorEastAsia" w:hint="eastAsia"/>
          <w:szCs w:val="21"/>
        </w:rPr>
        <w:t>。</w:t>
      </w:r>
    </w:p>
    <w:p w:rsidR="000C71F4" w:rsidRPr="00DF68AF" w:rsidRDefault="00A3748E" w:rsidP="00DF68AF">
      <w:pPr>
        <w:tabs>
          <w:tab w:val="left" w:pos="540"/>
        </w:tabs>
        <w:adjustRightInd w:val="0"/>
        <w:snapToGrid w:val="0"/>
        <w:spacing w:line="312" w:lineRule="auto"/>
        <w:ind w:firstLineChars="200" w:firstLine="420"/>
        <w:rPr>
          <w:rFonts w:asciiTheme="minorEastAsia" w:hAnsiTheme="minorEastAsia"/>
          <w:szCs w:val="21"/>
        </w:rPr>
      </w:pPr>
      <w:r w:rsidRPr="00DF68AF">
        <w:rPr>
          <w:rFonts w:asciiTheme="minorEastAsia" w:hAnsiTheme="minorEastAsia" w:hint="eastAsia"/>
          <w:szCs w:val="21"/>
        </w:rPr>
        <w:tab/>
      </w:r>
      <w:r w:rsidR="00560098" w:rsidRPr="00DF68AF">
        <w:rPr>
          <w:rFonts w:asciiTheme="minorEastAsia" w:hAnsiTheme="minorEastAsia" w:hint="eastAsia"/>
          <w:szCs w:val="21"/>
        </w:rPr>
        <w:t>资产处置及负债清偿后，于</w:t>
      </w:r>
      <w:r w:rsidR="00770D64">
        <w:rPr>
          <w:rFonts w:asciiTheme="minorEastAsia" w:hAnsiTheme="minorEastAsia" w:hint="eastAsia"/>
          <w:szCs w:val="21"/>
        </w:rPr>
        <w:t>2018</w:t>
      </w:r>
      <w:r w:rsidR="00560098" w:rsidRPr="00774A23">
        <w:rPr>
          <w:rFonts w:asciiTheme="minorEastAsia" w:hAnsiTheme="minorEastAsia" w:hint="eastAsia"/>
          <w:szCs w:val="21"/>
        </w:rPr>
        <w:t>年</w:t>
      </w:r>
      <w:r w:rsidR="00770D64" w:rsidRPr="00774A23">
        <w:rPr>
          <w:rFonts w:asciiTheme="minorEastAsia" w:hAnsiTheme="minorEastAsia" w:hint="eastAsia"/>
          <w:szCs w:val="21"/>
        </w:rPr>
        <w:t>05</w:t>
      </w:r>
      <w:r w:rsidR="00560098" w:rsidRPr="00774A23">
        <w:rPr>
          <w:rFonts w:asciiTheme="minorEastAsia" w:hAnsiTheme="minorEastAsia" w:hint="eastAsia"/>
          <w:szCs w:val="21"/>
        </w:rPr>
        <w:t>月</w:t>
      </w:r>
      <w:r w:rsidR="00774A23" w:rsidRPr="00774A23">
        <w:rPr>
          <w:rFonts w:asciiTheme="minorEastAsia" w:hAnsiTheme="minorEastAsia" w:hint="eastAsia"/>
          <w:szCs w:val="21"/>
        </w:rPr>
        <w:t>11</w:t>
      </w:r>
      <w:r w:rsidR="00560098" w:rsidRPr="00774A23">
        <w:rPr>
          <w:rFonts w:asciiTheme="minorEastAsia" w:hAnsiTheme="minorEastAsia" w:hint="eastAsia"/>
          <w:szCs w:val="21"/>
        </w:rPr>
        <w:t>日</w:t>
      </w:r>
      <w:r w:rsidR="00560098" w:rsidRPr="00DF68AF">
        <w:rPr>
          <w:rFonts w:asciiTheme="minorEastAsia" w:hAnsiTheme="minorEastAsia" w:hint="eastAsia"/>
          <w:szCs w:val="21"/>
        </w:rPr>
        <w:t>本基金剩余资产为</w:t>
      </w:r>
      <w:r w:rsidR="00560098" w:rsidRPr="00774A23">
        <w:rPr>
          <w:rFonts w:asciiTheme="minorEastAsia" w:hAnsiTheme="minorEastAsia" w:hint="eastAsia"/>
          <w:szCs w:val="21"/>
        </w:rPr>
        <w:t>人民币</w:t>
      </w:r>
      <w:r w:rsidR="00774A23">
        <w:rPr>
          <w:rFonts w:asciiTheme="minorEastAsia" w:hAnsiTheme="minorEastAsia" w:hint="eastAsia"/>
          <w:szCs w:val="21"/>
        </w:rPr>
        <w:t>1,009,963.06</w:t>
      </w:r>
      <w:r w:rsidR="00560098" w:rsidRPr="00774A23">
        <w:rPr>
          <w:rFonts w:asciiTheme="minorEastAsia" w:hAnsiTheme="minorEastAsia" w:hint="eastAsia"/>
          <w:szCs w:val="21"/>
        </w:rPr>
        <w:t>元</w:t>
      </w:r>
      <w:r w:rsidR="00560098" w:rsidRPr="00DF68AF">
        <w:rPr>
          <w:rFonts w:asciiTheme="minorEastAsia" w:hAnsiTheme="minorEastAsia" w:hint="eastAsia"/>
          <w:szCs w:val="21"/>
        </w:rPr>
        <w:t>，将根据本基金的《基金合同》约定，依据基金财产清算的分配方案，按基金份额持有人持有的基金份额比例进行分配。</w:t>
      </w:r>
    </w:p>
    <w:p w:rsidR="0022663B" w:rsidRPr="00DF68AF" w:rsidRDefault="00770D64" w:rsidP="000C71F4">
      <w:pPr>
        <w:tabs>
          <w:tab w:val="left" w:pos="540"/>
        </w:tabs>
        <w:adjustRightInd w:val="0"/>
        <w:snapToGrid w:val="0"/>
        <w:spacing w:line="312" w:lineRule="auto"/>
        <w:jc w:val="left"/>
        <w:rPr>
          <w:rFonts w:asciiTheme="minorEastAsia" w:hAnsiTheme="minorEastAsia"/>
          <w:szCs w:val="21"/>
        </w:rPr>
      </w:pPr>
      <w:r>
        <w:rPr>
          <w:rFonts w:asciiTheme="minorEastAsia" w:hAnsiTheme="minorEastAsia" w:hint="eastAsia"/>
          <w:szCs w:val="21"/>
        </w:rPr>
        <w:tab/>
        <w:t>2018</w:t>
      </w:r>
      <w:r w:rsidR="000C71F4" w:rsidRPr="00DF68AF">
        <w:rPr>
          <w:rFonts w:asciiTheme="minorEastAsia" w:hAnsiTheme="minorEastAsia" w:hint="eastAsia"/>
          <w:szCs w:val="21"/>
        </w:rPr>
        <w:t>年</w:t>
      </w:r>
      <w:r w:rsidRPr="00774A23">
        <w:rPr>
          <w:rFonts w:asciiTheme="minorEastAsia" w:hAnsiTheme="minorEastAsia" w:hint="eastAsia"/>
          <w:szCs w:val="21"/>
        </w:rPr>
        <w:t>05</w:t>
      </w:r>
      <w:r w:rsidR="000C71F4" w:rsidRPr="00774A23">
        <w:rPr>
          <w:rFonts w:asciiTheme="minorEastAsia" w:hAnsiTheme="minorEastAsia" w:hint="eastAsia"/>
          <w:szCs w:val="21"/>
        </w:rPr>
        <w:t>月</w:t>
      </w:r>
      <w:r w:rsidR="00774A23">
        <w:rPr>
          <w:rFonts w:asciiTheme="minorEastAsia" w:hAnsiTheme="minorEastAsia" w:hint="eastAsia"/>
          <w:szCs w:val="21"/>
        </w:rPr>
        <w:t>08</w:t>
      </w:r>
      <w:r w:rsidR="000C71F4" w:rsidRPr="00774A23">
        <w:rPr>
          <w:rFonts w:asciiTheme="minorEastAsia" w:hAnsiTheme="minorEastAsia" w:hint="eastAsia"/>
          <w:szCs w:val="21"/>
        </w:rPr>
        <w:t>日</w:t>
      </w:r>
      <w:r w:rsidR="000C71F4" w:rsidRPr="00DF68AF">
        <w:rPr>
          <w:rFonts w:asciiTheme="minorEastAsia" w:hAnsiTheme="minorEastAsia" w:hint="eastAsia"/>
          <w:szCs w:val="21"/>
        </w:rPr>
        <w:t>至清算款划出日前一日的银行存款、结算备付金及结算保证金产生的利息亦属份额持有人所有。为保护基金份额持有人利益，加快清盘速度，基金管理人万家基金管理有限公司将以自有资金先行垫付该笔款项（该金额可能与实际结息金额存在略微差异），供清盘分配使用。待结息日回款后再返还给基金管理人。</w:t>
      </w:r>
    </w:p>
    <w:p w:rsidR="00A3748E" w:rsidRPr="00DF68AF" w:rsidRDefault="00A3748E" w:rsidP="004F69AA">
      <w:pPr>
        <w:tabs>
          <w:tab w:val="left" w:pos="540"/>
        </w:tabs>
        <w:adjustRightInd w:val="0"/>
        <w:snapToGrid w:val="0"/>
        <w:spacing w:line="312" w:lineRule="auto"/>
        <w:jc w:val="left"/>
        <w:rPr>
          <w:rFonts w:asciiTheme="minorEastAsia" w:hAnsiTheme="minorEastAsia"/>
          <w:szCs w:val="21"/>
        </w:rPr>
      </w:pPr>
    </w:p>
    <w:p w:rsidR="00A3748E" w:rsidRPr="00DF68AF" w:rsidRDefault="000C71F4" w:rsidP="004F69AA">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5</w:t>
      </w:r>
      <w:r w:rsidR="00A3748E" w:rsidRPr="00DF68AF">
        <w:rPr>
          <w:rFonts w:asciiTheme="minorEastAsia" w:hAnsiTheme="minorEastAsia" w:hint="eastAsia"/>
          <w:szCs w:val="21"/>
        </w:rPr>
        <w:t>、基金财产清算报告的告知安排</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ab/>
        <w:t>本清算报告已经基金托管人复核，在经会计师事务所审计、律师事务所出具法律意见书后，报中国证监会备案并向基金份额持有人公告。</w:t>
      </w:r>
    </w:p>
    <w:p w:rsidR="00A3748E" w:rsidRDefault="00A3748E" w:rsidP="00A3748E">
      <w:pPr>
        <w:tabs>
          <w:tab w:val="left" w:pos="540"/>
        </w:tabs>
        <w:adjustRightInd w:val="0"/>
        <w:snapToGrid w:val="0"/>
        <w:spacing w:line="312" w:lineRule="auto"/>
        <w:jc w:val="left"/>
        <w:rPr>
          <w:rFonts w:asciiTheme="minorEastAsia" w:hAnsiTheme="minorEastAsia"/>
          <w:sz w:val="20"/>
        </w:rPr>
      </w:pPr>
    </w:p>
    <w:p w:rsidR="000C71F4" w:rsidRDefault="000C71F4" w:rsidP="00A3748E">
      <w:pPr>
        <w:tabs>
          <w:tab w:val="left" w:pos="540"/>
        </w:tabs>
        <w:adjustRightInd w:val="0"/>
        <w:snapToGrid w:val="0"/>
        <w:spacing w:line="312" w:lineRule="auto"/>
        <w:jc w:val="left"/>
        <w:rPr>
          <w:rFonts w:asciiTheme="minorEastAsia" w:hAnsiTheme="minorEastAsia"/>
          <w:sz w:val="20"/>
        </w:rPr>
      </w:pPr>
    </w:p>
    <w:p w:rsidR="00A3748E" w:rsidRPr="00075174" w:rsidRDefault="00A3748E" w:rsidP="00192D9B">
      <w:pPr>
        <w:tabs>
          <w:tab w:val="left" w:pos="540"/>
        </w:tabs>
        <w:adjustRightInd w:val="0"/>
        <w:snapToGrid w:val="0"/>
        <w:spacing w:line="480" w:lineRule="auto"/>
        <w:jc w:val="center"/>
        <w:rPr>
          <w:rFonts w:asciiTheme="minorEastAsia" w:hAnsiTheme="minorEastAsia"/>
          <w:b/>
          <w:sz w:val="24"/>
        </w:rPr>
      </w:pPr>
      <w:r w:rsidRPr="00075174">
        <w:rPr>
          <w:rFonts w:asciiTheme="minorEastAsia" w:hAnsiTheme="minorEastAsia" w:hint="eastAsia"/>
          <w:b/>
          <w:sz w:val="24"/>
        </w:rPr>
        <w:t>六、备查文件</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1、备查文件目录</w:t>
      </w:r>
    </w:p>
    <w:p w:rsidR="00014E55"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（1）</w:t>
      </w:r>
      <w:r w:rsidR="00014E55" w:rsidRPr="00DF68AF">
        <w:rPr>
          <w:rFonts w:asciiTheme="minorEastAsia" w:hAnsiTheme="minorEastAsia" w:hint="eastAsia"/>
          <w:szCs w:val="21"/>
        </w:rPr>
        <w:t>《万家</w:t>
      </w:r>
      <w:r w:rsidR="00770D64">
        <w:rPr>
          <w:rFonts w:asciiTheme="minorEastAsia" w:hAnsiTheme="minorEastAsia" w:hint="eastAsia"/>
          <w:szCs w:val="21"/>
        </w:rPr>
        <w:t>鑫通纯债</w:t>
      </w:r>
      <w:r w:rsidR="00014E55" w:rsidRPr="00DF68AF">
        <w:rPr>
          <w:rFonts w:asciiTheme="minorEastAsia" w:hAnsiTheme="minorEastAsia" w:hint="eastAsia"/>
          <w:szCs w:val="21"/>
        </w:rPr>
        <w:t>债券型证券投资基金基金</w:t>
      </w:r>
      <w:r w:rsidR="00770D64">
        <w:rPr>
          <w:rFonts w:asciiTheme="minorEastAsia" w:hAnsiTheme="minorEastAsia" w:hint="eastAsia"/>
          <w:szCs w:val="21"/>
        </w:rPr>
        <w:t>2016</w:t>
      </w:r>
      <w:r w:rsidR="00014E55" w:rsidRPr="00DF68AF">
        <w:rPr>
          <w:rFonts w:asciiTheme="minorEastAsia" w:hAnsiTheme="minorEastAsia" w:hint="eastAsia"/>
          <w:szCs w:val="21"/>
        </w:rPr>
        <w:t>年</w:t>
      </w:r>
      <w:r w:rsidR="00770D64">
        <w:rPr>
          <w:rFonts w:asciiTheme="minorEastAsia" w:hAnsiTheme="minorEastAsia" w:hint="eastAsia"/>
          <w:szCs w:val="21"/>
        </w:rPr>
        <w:t>11</w:t>
      </w:r>
      <w:r w:rsidR="00014E55" w:rsidRPr="00DF68AF">
        <w:rPr>
          <w:rFonts w:asciiTheme="minorEastAsia" w:hAnsiTheme="minorEastAsia" w:hint="eastAsia"/>
          <w:szCs w:val="21"/>
        </w:rPr>
        <w:t>月</w:t>
      </w:r>
      <w:r w:rsidR="00770D64">
        <w:rPr>
          <w:rFonts w:asciiTheme="minorEastAsia" w:hAnsiTheme="minorEastAsia" w:hint="eastAsia"/>
          <w:szCs w:val="21"/>
        </w:rPr>
        <w:t>18</w:t>
      </w:r>
      <w:r w:rsidR="00014E55" w:rsidRPr="00DF68AF">
        <w:rPr>
          <w:rFonts w:asciiTheme="minorEastAsia" w:hAnsiTheme="minorEastAsia" w:hint="eastAsia"/>
          <w:szCs w:val="21"/>
        </w:rPr>
        <w:t>日(基金合同生效日)至</w:t>
      </w:r>
      <w:r w:rsidR="00770D64">
        <w:rPr>
          <w:rFonts w:asciiTheme="minorEastAsia" w:hAnsiTheme="minorEastAsia" w:hint="eastAsia"/>
          <w:szCs w:val="21"/>
        </w:rPr>
        <w:t>2018</w:t>
      </w:r>
      <w:r w:rsidR="00014E55" w:rsidRPr="00DF68AF">
        <w:rPr>
          <w:rFonts w:asciiTheme="minorEastAsia" w:hAnsiTheme="minorEastAsia" w:hint="eastAsia"/>
          <w:szCs w:val="21"/>
        </w:rPr>
        <w:t>年</w:t>
      </w:r>
      <w:r w:rsidR="00770D64">
        <w:rPr>
          <w:rFonts w:asciiTheme="minorEastAsia" w:hAnsiTheme="minorEastAsia" w:hint="eastAsia"/>
          <w:szCs w:val="21"/>
        </w:rPr>
        <w:t>05</w:t>
      </w:r>
      <w:r w:rsidR="00014E55" w:rsidRPr="00DF68AF">
        <w:rPr>
          <w:rFonts w:asciiTheme="minorEastAsia" w:hAnsiTheme="minorEastAsia" w:hint="eastAsia"/>
          <w:szCs w:val="21"/>
        </w:rPr>
        <w:t>月</w:t>
      </w:r>
      <w:r w:rsidR="00770D64">
        <w:rPr>
          <w:rFonts w:asciiTheme="minorEastAsia" w:hAnsiTheme="minorEastAsia" w:hint="eastAsia"/>
          <w:szCs w:val="21"/>
        </w:rPr>
        <w:t>07</w:t>
      </w:r>
      <w:r w:rsidR="00014E55" w:rsidRPr="00DF68AF">
        <w:rPr>
          <w:rFonts w:asciiTheme="minorEastAsia" w:hAnsiTheme="minorEastAsia" w:hint="eastAsia"/>
          <w:szCs w:val="21"/>
        </w:rPr>
        <w:t>日(基金最后运作日)止期间的财务报表及审计报告》</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（2）《万家</w:t>
      </w:r>
      <w:r w:rsidR="00770D64">
        <w:rPr>
          <w:rFonts w:asciiTheme="minorEastAsia" w:hAnsiTheme="minorEastAsia" w:hint="eastAsia"/>
          <w:szCs w:val="21"/>
        </w:rPr>
        <w:t>鑫通纯债</w:t>
      </w:r>
      <w:r w:rsidRPr="00DF68AF">
        <w:rPr>
          <w:rFonts w:asciiTheme="minorEastAsia" w:hAnsiTheme="minorEastAsia" w:hint="eastAsia"/>
          <w:szCs w:val="21"/>
        </w:rPr>
        <w:t>债券型证券投资基金清算报告》的法律意见书</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2、存放地点</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基金管理人的办公场所。</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3、查阅方式</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r w:rsidRPr="00DF68AF">
        <w:rPr>
          <w:rFonts w:asciiTheme="minorEastAsia" w:hAnsiTheme="minorEastAsia" w:hint="eastAsia"/>
          <w:szCs w:val="21"/>
        </w:rPr>
        <w:t>投资者可在营业时间内至基金管理人的办公场所免费查阅。</w:t>
      </w:r>
    </w:p>
    <w:p w:rsidR="00A3748E" w:rsidRPr="00DF68AF" w:rsidRDefault="00A3748E" w:rsidP="00A3748E">
      <w:pPr>
        <w:tabs>
          <w:tab w:val="left" w:pos="540"/>
        </w:tabs>
        <w:adjustRightInd w:val="0"/>
        <w:snapToGrid w:val="0"/>
        <w:spacing w:line="312" w:lineRule="auto"/>
        <w:jc w:val="left"/>
        <w:rPr>
          <w:rFonts w:asciiTheme="minorEastAsia" w:hAnsiTheme="minorEastAsia"/>
          <w:szCs w:val="21"/>
        </w:rPr>
      </w:pPr>
    </w:p>
    <w:p w:rsidR="000C71F4" w:rsidRPr="00DF68AF" w:rsidRDefault="000C71F4" w:rsidP="00A3748E">
      <w:pPr>
        <w:tabs>
          <w:tab w:val="left" w:pos="540"/>
        </w:tabs>
        <w:adjustRightInd w:val="0"/>
        <w:snapToGrid w:val="0"/>
        <w:spacing w:line="312" w:lineRule="auto"/>
        <w:jc w:val="left"/>
        <w:rPr>
          <w:rFonts w:asciiTheme="minorEastAsia" w:hAnsiTheme="minorEastAsia"/>
          <w:szCs w:val="21"/>
        </w:rPr>
      </w:pPr>
    </w:p>
    <w:p w:rsidR="000C71F4" w:rsidRPr="00DF68AF" w:rsidRDefault="00A3748E" w:rsidP="00A3748E">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万家</w:t>
      </w:r>
      <w:r w:rsidR="00770D64">
        <w:rPr>
          <w:rFonts w:asciiTheme="minorEastAsia" w:hAnsiTheme="minorEastAsia" w:hint="eastAsia"/>
          <w:szCs w:val="21"/>
        </w:rPr>
        <w:t>鑫通纯债</w:t>
      </w:r>
      <w:r w:rsidRPr="00DF68AF">
        <w:rPr>
          <w:rFonts w:asciiTheme="minorEastAsia" w:hAnsiTheme="minorEastAsia" w:hint="eastAsia"/>
          <w:szCs w:val="21"/>
        </w:rPr>
        <w:t>债券型证券投资基金</w:t>
      </w:r>
    </w:p>
    <w:p w:rsidR="00A3748E" w:rsidRPr="00DF68AF" w:rsidRDefault="00560098" w:rsidP="00A3748E">
      <w:pPr>
        <w:tabs>
          <w:tab w:val="left" w:pos="540"/>
        </w:tabs>
        <w:adjustRightInd w:val="0"/>
        <w:snapToGrid w:val="0"/>
        <w:spacing w:line="312" w:lineRule="auto"/>
        <w:jc w:val="right"/>
        <w:rPr>
          <w:rFonts w:asciiTheme="minorEastAsia" w:hAnsiTheme="minorEastAsia"/>
          <w:szCs w:val="21"/>
        </w:rPr>
      </w:pPr>
      <w:r w:rsidRPr="00DF68AF">
        <w:rPr>
          <w:rFonts w:asciiTheme="minorEastAsia" w:hAnsiTheme="minorEastAsia" w:hint="eastAsia"/>
          <w:szCs w:val="21"/>
        </w:rPr>
        <w:t>基金</w:t>
      </w:r>
      <w:r w:rsidR="00A3748E" w:rsidRPr="00DF68AF">
        <w:rPr>
          <w:rFonts w:asciiTheme="minorEastAsia" w:hAnsiTheme="minorEastAsia" w:hint="eastAsia"/>
          <w:szCs w:val="21"/>
        </w:rPr>
        <w:t>财产清算小组</w:t>
      </w:r>
    </w:p>
    <w:p w:rsidR="00A3748E" w:rsidRPr="00DF68AF" w:rsidRDefault="00770D64" w:rsidP="00A3748E">
      <w:pPr>
        <w:tabs>
          <w:tab w:val="left" w:pos="540"/>
        </w:tabs>
        <w:adjustRightInd w:val="0"/>
        <w:snapToGrid w:val="0"/>
        <w:spacing w:line="312" w:lineRule="auto"/>
        <w:jc w:val="right"/>
        <w:rPr>
          <w:rFonts w:asciiTheme="minorEastAsia" w:hAnsiTheme="minorEastAsia"/>
          <w:szCs w:val="21"/>
        </w:rPr>
      </w:pPr>
      <w:r>
        <w:rPr>
          <w:rFonts w:asciiTheme="minorEastAsia" w:hAnsiTheme="minorEastAsia" w:hint="eastAsia"/>
          <w:szCs w:val="21"/>
        </w:rPr>
        <w:t>2018</w:t>
      </w:r>
      <w:r w:rsidR="00A3748E" w:rsidRPr="00DF68AF">
        <w:rPr>
          <w:rFonts w:asciiTheme="minorEastAsia" w:hAnsiTheme="minorEastAsia" w:hint="eastAsia"/>
          <w:szCs w:val="21"/>
        </w:rPr>
        <w:t xml:space="preserve"> 年</w:t>
      </w:r>
      <w:r w:rsidRPr="00774A23">
        <w:rPr>
          <w:rFonts w:asciiTheme="minorEastAsia" w:hAnsiTheme="minorEastAsia" w:hint="eastAsia"/>
          <w:szCs w:val="21"/>
        </w:rPr>
        <w:t>05</w:t>
      </w:r>
      <w:r w:rsidR="00A3748E" w:rsidRPr="00774A23">
        <w:rPr>
          <w:rFonts w:asciiTheme="minorEastAsia" w:hAnsiTheme="minorEastAsia" w:hint="eastAsia"/>
          <w:szCs w:val="21"/>
        </w:rPr>
        <w:t>月</w:t>
      </w:r>
      <w:r w:rsidR="00774A23" w:rsidRPr="00774A23">
        <w:rPr>
          <w:rFonts w:asciiTheme="minorEastAsia" w:hAnsiTheme="minorEastAsia" w:hint="eastAsia"/>
          <w:szCs w:val="21"/>
        </w:rPr>
        <w:t>11</w:t>
      </w:r>
      <w:r w:rsidR="00A3748E" w:rsidRPr="00774A23">
        <w:rPr>
          <w:rFonts w:asciiTheme="minorEastAsia" w:hAnsiTheme="minorEastAsia" w:hint="eastAsia"/>
          <w:szCs w:val="21"/>
        </w:rPr>
        <w:t>日</w:t>
      </w:r>
    </w:p>
    <w:sectPr w:rsidR="00A3748E" w:rsidRPr="00DF68AF" w:rsidSect="00B37E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D4" w:rsidRDefault="00E14BD4" w:rsidP="00DF25A3">
      <w:r>
        <w:separator/>
      </w:r>
    </w:p>
  </w:endnote>
  <w:endnote w:type="continuationSeparator" w:id="1">
    <w:p w:rsidR="00E14BD4" w:rsidRDefault="00E14BD4" w:rsidP="00DF2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D4" w:rsidRDefault="00E14BD4" w:rsidP="00DF25A3">
      <w:r>
        <w:separator/>
      </w:r>
    </w:p>
  </w:footnote>
  <w:footnote w:type="continuationSeparator" w:id="1">
    <w:p w:rsidR="00E14BD4" w:rsidRDefault="00E14BD4" w:rsidP="00DF25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8D1"/>
    <w:rsid w:val="00014E55"/>
    <w:rsid w:val="00015AA4"/>
    <w:rsid w:val="000205B9"/>
    <w:rsid w:val="00070498"/>
    <w:rsid w:val="00075174"/>
    <w:rsid w:val="000A682A"/>
    <w:rsid w:val="000C2A00"/>
    <w:rsid w:val="000C71F4"/>
    <w:rsid w:val="00125EA6"/>
    <w:rsid w:val="001461E7"/>
    <w:rsid w:val="0017192C"/>
    <w:rsid w:val="00186CF3"/>
    <w:rsid w:val="00192D9B"/>
    <w:rsid w:val="001C0177"/>
    <w:rsid w:val="001F14DA"/>
    <w:rsid w:val="001F4844"/>
    <w:rsid w:val="002133AF"/>
    <w:rsid w:val="00224390"/>
    <w:rsid w:val="0022663B"/>
    <w:rsid w:val="00236FA1"/>
    <w:rsid w:val="002800A4"/>
    <w:rsid w:val="002A2ABF"/>
    <w:rsid w:val="00317794"/>
    <w:rsid w:val="00393514"/>
    <w:rsid w:val="003A104F"/>
    <w:rsid w:val="004003F8"/>
    <w:rsid w:val="004207E4"/>
    <w:rsid w:val="004277B8"/>
    <w:rsid w:val="004542BC"/>
    <w:rsid w:val="0046422D"/>
    <w:rsid w:val="004738DB"/>
    <w:rsid w:val="004B4E30"/>
    <w:rsid w:val="004B563D"/>
    <w:rsid w:val="004C6F52"/>
    <w:rsid w:val="004E371E"/>
    <w:rsid w:val="004F69AA"/>
    <w:rsid w:val="0050117E"/>
    <w:rsid w:val="005071C8"/>
    <w:rsid w:val="00545441"/>
    <w:rsid w:val="00560098"/>
    <w:rsid w:val="00571445"/>
    <w:rsid w:val="0058137B"/>
    <w:rsid w:val="0058563C"/>
    <w:rsid w:val="0059255A"/>
    <w:rsid w:val="006128A3"/>
    <w:rsid w:val="006203BF"/>
    <w:rsid w:val="006A4713"/>
    <w:rsid w:val="0076114E"/>
    <w:rsid w:val="00770D64"/>
    <w:rsid w:val="00774A23"/>
    <w:rsid w:val="007752AE"/>
    <w:rsid w:val="00786BDF"/>
    <w:rsid w:val="007D7053"/>
    <w:rsid w:val="00823489"/>
    <w:rsid w:val="0088626F"/>
    <w:rsid w:val="008B6B38"/>
    <w:rsid w:val="008D1EAB"/>
    <w:rsid w:val="00927B1D"/>
    <w:rsid w:val="009827C7"/>
    <w:rsid w:val="00A33F4F"/>
    <w:rsid w:val="00A3748E"/>
    <w:rsid w:val="00A677E6"/>
    <w:rsid w:val="00A71BC6"/>
    <w:rsid w:val="00A71F9A"/>
    <w:rsid w:val="00AA051A"/>
    <w:rsid w:val="00AA35E1"/>
    <w:rsid w:val="00AB35A2"/>
    <w:rsid w:val="00AC5EE3"/>
    <w:rsid w:val="00AC6B26"/>
    <w:rsid w:val="00B37ED2"/>
    <w:rsid w:val="00B61C8C"/>
    <w:rsid w:val="00B65869"/>
    <w:rsid w:val="00BC169B"/>
    <w:rsid w:val="00BC1DF7"/>
    <w:rsid w:val="00BC5F7F"/>
    <w:rsid w:val="00BD3D7A"/>
    <w:rsid w:val="00C1309B"/>
    <w:rsid w:val="00CB33DD"/>
    <w:rsid w:val="00CB439B"/>
    <w:rsid w:val="00CE3133"/>
    <w:rsid w:val="00CF4C51"/>
    <w:rsid w:val="00D54249"/>
    <w:rsid w:val="00D6634A"/>
    <w:rsid w:val="00D84DA5"/>
    <w:rsid w:val="00D97F51"/>
    <w:rsid w:val="00DA3ECF"/>
    <w:rsid w:val="00DE23E6"/>
    <w:rsid w:val="00DF25A3"/>
    <w:rsid w:val="00DF68AF"/>
    <w:rsid w:val="00E14BD4"/>
    <w:rsid w:val="00EC3346"/>
    <w:rsid w:val="00EE5415"/>
    <w:rsid w:val="00EF08D1"/>
    <w:rsid w:val="00F2266A"/>
    <w:rsid w:val="00F42533"/>
    <w:rsid w:val="00FF58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5A3"/>
    <w:rPr>
      <w:sz w:val="18"/>
      <w:szCs w:val="18"/>
    </w:rPr>
  </w:style>
  <w:style w:type="paragraph" w:styleId="a4">
    <w:name w:val="footer"/>
    <w:basedOn w:val="a"/>
    <w:link w:val="Char0"/>
    <w:uiPriority w:val="99"/>
    <w:unhideWhenUsed/>
    <w:rsid w:val="00DF25A3"/>
    <w:pPr>
      <w:tabs>
        <w:tab w:val="center" w:pos="4153"/>
        <w:tab w:val="right" w:pos="8306"/>
      </w:tabs>
      <w:snapToGrid w:val="0"/>
      <w:jc w:val="left"/>
    </w:pPr>
    <w:rPr>
      <w:sz w:val="18"/>
      <w:szCs w:val="18"/>
    </w:rPr>
  </w:style>
  <w:style w:type="character" w:customStyle="1" w:styleId="Char0">
    <w:name w:val="页脚 Char"/>
    <w:basedOn w:val="a0"/>
    <w:link w:val="a4"/>
    <w:uiPriority w:val="99"/>
    <w:rsid w:val="00DF25A3"/>
    <w:rPr>
      <w:sz w:val="18"/>
      <w:szCs w:val="18"/>
    </w:rPr>
  </w:style>
  <w:style w:type="character" w:styleId="a5">
    <w:name w:val="annotation reference"/>
    <w:basedOn w:val="a0"/>
    <w:uiPriority w:val="99"/>
    <w:semiHidden/>
    <w:unhideWhenUsed/>
    <w:rsid w:val="00015AA4"/>
    <w:rPr>
      <w:sz w:val="21"/>
      <w:szCs w:val="21"/>
    </w:rPr>
  </w:style>
  <w:style w:type="paragraph" w:styleId="a6">
    <w:name w:val="annotation text"/>
    <w:basedOn w:val="a"/>
    <w:link w:val="Char1"/>
    <w:uiPriority w:val="99"/>
    <w:semiHidden/>
    <w:unhideWhenUsed/>
    <w:rsid w:val="00015AA4"/>
    <w:pPr>
      <w:jc w:val="left"/>
    </w:pPr>
  </w:style>
  <w:style w:type="character" w:customStyle="1" w:styleId="Char1">
    <w:name w:val="批注文字 Char"/>
    <w:basedOn w:val="a0"/>
    <w:link w:val="a6"/>
    <w:uiPriority w:val="99"/>
    <w:semiHidden/>
    <w:rsid w:val="00015AA4"/>
  </w:style>
  <w:style w:type="paragraph" w:styleId="a7">
    <w:name w:val="annotation subject"/>
    <w:basedOn w:val="a6"/>
    <w:next w:val="a6"/>
    <w:link w:val="Char2"/>
    <w:uiPriority w:val="99"/>
    <w:semiHidden/>
    <w:unhideWhenUsed/>
    <w:rsid w:val="00015AA4"/>
    <w:rPr>
      <w:b/>
      <w:bCs/>
    </w:rPr>
  </w:style>
  <w:style w:type="character" w:customStyle="1" w:styleId="Char2">
    <w:name w:val="批注主题 Char"/>
    <w:basedOn w:val="Char1"/>
    <w:link w:val="a7"/>
    <w:uiPriority w:val="99"/>
    <w:semiHidden/>
    <w:rsid w:val="00015AA4"/>
    <w:rPr>
      <w:b/>
      <w:bCs/>
    </w:rPr>
  </w:style>
  <w:style w:type="paragraph" w:styleId="a8">
    <w:name w:val="Balloon Text"/>
    <w:basedOn w:val="a"/>
    <w:link w:val="Char3"/>
    <w:uiPriority w:val="99"/>
    <w:semiHidden/>
    <w:unhideWhenUsed/>
    <w:rsid w:val="00015AA4"/>
    <w:rPr>
      <w:sz w:val="18"/>
      <w:szCs w:val="18"/>
    </w:rPr>
  </w:style>
  <w:style w:type="character" w:customStyle="1" w:styleId="Char3">
    <w:name w:val="批注框文本 Char"/>
    <w:basedOn w:val="a0"/>
    <w:link w:val="a8"/>
    <w:uiPriority w:val="99"/>
    <w:semiHidden/>
    <w:rsid w:val="00015AA4"/>
    <w:rPr>
      <w:sz w:val="18"/>
      <w:szCs w:val="18"/>
    </w:rPr>
  </w:style>
  <w:style w:type="paragraph" w:styleId="a9">
    <w:name w:val="List Paragraph"/>
    <w:basedOn w:val="a"/>
    <w:uiPriority w:val="34"/>
    <w:qFormat/>
    <w:rsid w:val="0022663B"/>
    <w:pPr>
      <w:ind w:firstLineChars="200" w:firstLine="420"/>
    </w:pPr>
  </w:style>
  <w:style w:type="table" w:styleId="aa">
    <w:name w:val="Table Grid"/>
    <w:basedOn w:val="a1"/>
    <w:uiPriority w:val="59"/>
    <w:rsid w:val="0078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6BDF"/>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5A3"/>
    <w:rPr>
      <w:sz w:val="18"/>
      <w:szCs w:val="18"/>
    </w:rPr>
  </w:style>
  <w:style w:type="paragraph" w:styleId="a4">
    <w:name w:val="footer"/>
    <w:basedOn w:val="a"/>
    <w:link w:val="Char0"/>
    <w:uiPriority w:val="99"/>
    <w:unhideWhenUsed/>
    <w:rsid w:val="00DF25A3"/>
    <w:pPr>
      <w:tabs>
        <w:tab w:val="center" w:pos="4153"/>
        <w:tab w:val="right" w:pos="8306"/>
      </w:tabs>
      <w:snapToGrid w:val="0"/>
      <w:jc w:val="left"/>
    </w:pPr>
    <w:rPr>
      <w:sz w:val="18"/>
      <w:szCs w:val="18"/>
    </w:rPr>
  </w:style>
  <w:style w:type="character" w:customStyle="1" w:styleId="Char0">
    <w:name w:val="页脚 Char"/>
    <w:basedOn w:val="a0"/>
    <w:link w:val="a4"/>
    <w:uiPriority w:val="99"/>
    <w:rsid w:val="00DF25A3"/>
    <w:rPr>
      <w:sz w:val="18"/>
      <w:szCs w:val="18"/>
    </w:rPr>
  </w:style>
  <w:style w:type="character" w:styleId="a5">
    <w:name w:val="annotation reference"/>
    <w:basedOn w:val="a0"/>
    <w:uiPriority w:val="99"/>
    <w:semiHidden/>
    <w:unhideWhenUsed/>
    <w:rsid w:val="00015AA4"/>
    <w:rPr>
      <w:sz w:val="21"/>
      <w:szCs w:val="21"/>
    </w:rPr>
  </w:style>
  <w:style w:type="paragraph" w:styleId="a6">
    <w:name w:val="annotation text"/>
    <w:basedOn w:val="a"/>
    <w:link w:val="Char1"/>
    <w:uiPriority w:val="99"/>
    <w:semiHidden/>
    <w:unhideWhenUsed/>
    <w:rsid w:val="00015AA4"/>
    <w:pPr>
      <w:jc w:val="left"/>
    </w:pPr>
  </w:style>
  <w:style w:type="character" w:customStyle="1" w:styleId="Char1">
    <w:name w:val="批注文字 Char"/>
    <w:basedOn w:val="a0"/>
    <w:link w:val="a6"/>
    <w:uiPriority w:val="99"/>
    <w:semiHidden/>
    <w:rsid w:val="00015AA4"/>
  </w:style>
  <w:style w:type="paragraph" w:styleId="a7">
    <w:name w:val="annotation subject"/>
    <w:basedOn w:val="a6"/>
    <w:next w:val="a6"/>
    <w:link w:val="Char2"/>
    <w:uiPriority w:val="99"/>
    <w:semiHidden/>
    <w:unhideWhenUsed/>
    <w:rsid w:val="00015AA4"/>
    <w:rPr>
      <w:b/>
      <w:bCs/>
    </w:rPr>
  </w:style>
  <w:style w:type="character" w:customStyle="1" w:styleId="Char2">
    <w:name w:val="批注主题 Char"/>
    <w:basedOn w:val="Char1"/>
    <w:link w:val="a7"/>
    <w:uiPriority w:val="99"/>
    <w:semiHidden/>
    <w:rsid w:val="00015AA4"/>
    <w:rPr>
      <w:b/>
      <w:bCs/>
    </w:rPr>
  </w:style>
  <w:style w:type="paragraph" w:styleId="a8">
    <w:name w:val="Balloon Text"/>
    <w:basedOn w:val="a"/>
    <w:link w:val="Char3"/>
    <w:uiPriority w:val="99"/>
    <w:semiHidden/>
    <w:unhideWhenUsed/>
    <w:rsid w:val="00015AA4"/>
    <w:rPr>
      <w:sz w:val="18"/>
      <w:szCs w:val="18"/>
    </w:rPr>
  </w:style>
  <w:style w:type="character" w:customStyle="1" w:styleId="Char3">
    <w:name w:val="批注框文本 Char"/>
    <w:basedOn w:val="a0"/>
    <w:link w:val="a8"/>
    <w:uiPriority w:val="99"/>
    <w:semiHidden/>
    <w:rsid w:val="00015AA4"/>
    <w:rPr>
      <w:sz w:val="18"/>
      <w:szCs w:val="18"/>
    </w:rPr>
  </w:style>
  <w:style w:type="paragraph" w:styleId="a9">
    <w:name w:val="List Paragraph"/>
    <w:basedOn w:val="a"/>
    <w:uiPriority w:val="34"/>
    <w:qFormat/>
    <w:rsid w:val="0022663B"/>
    <w:pPr>
      <w:ind w:firstLineChars="200" w:firstLine="420"/>
    </w:pPr>
  </w:style>
  <w:style w:type="table" w:styleId="aa">
    <w:name w:val="Table Grid"/>
    <w:basedOn w:val="a1"/>
    <w:uiPriority w:val="59"/>
    <w:rsid w:val="0078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6BD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77873115">
      <w:bodyDiv w:val="1"/>
      <w:marLeft w:val="0"/>
      <w:marRight w:val="0"/>
      <w:marTop w:val="0"/>
      <w:marBottom w:val="0"/>
      <w:divBdr>
        <w:top w:val="none" w:sz="0" w:space="0" w:color="auto"/>
        <w:left w:val="none" w:sz="0" w:space="0" w:color="auto"/>
        <w:bottom w:val="none" w:sz="0" w:space="0" w:color="auto"/>
        <w:right w:val="none" w:sz="0" w:space="0" w:color="auto"/>
      </w:divBdr>
    </w:div>
    <w:div w:id="953556486">
      <w:bodyDiv w:val="1"/>
      <w:marLeft w:val="0"/>
      <w:marRight w:val="0"/>
      <w:marTop w:val="0"/>
      <w:marBottom w:val="0"/>
      <w:divBdr>
        <w:top w:val="none" w:sz="0" w:space="0" w:color="auto"/>
        <w:left w:val="none" w:sz="0" w:space="0" w:color="auto"/>
        <w:bottom w:val="none" w:sz="0" w:space="0" w:color="auto"/>
        <w:right w:val="none" w:sz="0" w:space="0" w:color="auto"/>
      </w:divBdr>
    </w:div>
    <w:div w:id="12190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3304</Characters>
  <Application>Microsoft Office Word</Application>
  <DocSecurity>4</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王凯宇</dc:creator>
  <cp:lastModifiedBy>ZHONGM</cp:lastModifiedBy>
  <cp:revision>2</cp:revision>
  <dcterms:created xsi:type="dcterms:W3CDTF">2018-06-19T16:34:00Z</dcterms:created>
  <dcterms:modified xsi:type="dcterms:W3CDTF">2018-06-19T16:34:00Z</dcterms:modified>
</cp:coreProperties>
</file>