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677" w:rsidRPr="0028290D" w:rsidRDefault="00E34677" w:rsidP="00E34677">
      <w:pPr>
        <w:autoSpaceDE w:val="0"/>
        <w:autoSpaceDN w:val="0"/>
        <w:adjustRightInd w:val="0"/>
        <w:jc w:val="left"/>
        <w:rPr>
          <w:rFonts w:ascii="宋体" w:hAnsi="宋体" w:cs="宋体"/>
          <w:kern w:val="0"/>
          <w:sz w:val="24"/>
          <w:szCs w:val="24"/>
        </w:rPr>
      </w:pPr>
    </w:p>
    <w:p w:rsidR="00E34677" w:rsidRPr="0028290D" w:rsidRDefault="00E34677" w:rsidP="00E34677">
      <w:pPr>
        <w:autoSpaceDE w:val="0"/>
        <w:autoSpaceDN w:val="0"/>
        <w:adjustRightInd w:val="0"/>
        <w:jc w:val="left"/>
        <w:rPr>
          <w:rFonts w:ascii="宋体" w:hAnsi="宋体" w:cstheme="minorBidi"/>
          <w:kern w:val="0"/>
          <w:sz w:val="24"/>
          <w:szCs w:val="24"/>
        </w:rPr>
      </w:pPr>
    </w:p>
    <w:p w:rsidR="000053CE" w:rsidRPr="0028290D" w:rsidRDefault="00E34677" w:rsidP="00E34677">
      <w:pPr>
        <w:jc w:val="center"/>
        <w:rPr>
          <w:rFonts w:ascii="宋体" w:hAnsi="宋体"/>
          <w:b/>
          <w:bCs/>
          <w:sz w:val="48"/>
          <w:szCs w:val="30"/>
        </w:rPr>
      </w:pPr>
      <w:r w:rsidRPr="0028290D">
        <w:rPr>
          <w:rFonts w:ascii="宋体" w:hAnsi="宋体" w:hint="eastAsia"/>
          <w:b/>
          <w:kern w:val="0"/>
          <w:sz w:val="48"/>
          <w:szCs w:val="48"/>
        </w:rPr>
        <w:t>东方臻馨债券型证券投资基金</w:t>
      </w:r>
    </w:p>
    <w:p w:rsidR="000053CE" w:rsidRPr="0028290D" w:rsidRDefault="000053CE" w:rsidP="000053CE">
      <w:pPr>
        <w:autoSpaceDE w:val="0"/>
        <w:autoSpaceDN w:val="0"/>
        <w:adjustRightInd w:val="0"/>
        <w:jc w:val="left"/>
        <w:rPr>
          <w:rFonts w:ascii="宋体" w:hAnsi="宋体" w:cs="宋体"/>
          <w:b/>
          <w:kern w:val="0"/>
          <w:sz w:val="24"/>
          <w:szCs w:val="24"/>
        </w:rPr>
      </w:pPr>
    </w:p>
    <w:p w:rsidR="000053CE" w:rsidRPr="0028290D" w:rsidRDefault="000053CE" w:rsidP="000053CE">
      <w:pPr>
        <w:autoSpaceDE w:val="0"/>
        <w:autoSpaceDN w:val="0"/>
        <w:adjustRightInd w:val="0"/>
        <w:jc w:val="left"/>
        <w:rPr>
          <w:rFonts w:ascii="宋体" w:hAnsi="宋体"/>
          <w:b/>
          <w:kern w:val="0"/>
          <w:sz w:val="24"/>
          <w:szCs w:val="24"/>
        </w:rPr>
      </w:pPr>
    </w:p>
    <w:p w:rsidR="000053CE" w:rsidRPr="0028290D" w:rsidRDefault="000053CE" w:rsidP="000053CE">
      <w:pPr>
        <w:jc w:val="center"/>
        <w:rPr>
          <w:rFonts w:ascii="宋体" w:hAnsi="宋体"/>
          <w:b/>
          <w:sz w:val="28"/>
          <w:szCs w:val="30"/>
        </w:rPr>
      </w:pPr>
      <w:r w:rsidRPr="0028290D">
        <w:rPr>
          <w:rFonts w:ascii="宋体" w:hAnsi="宋体"/>
          <w:b/>
          <w:kern w:val="0"/>
          <w:sz w:val="48"/>
          <w:szCs w:val="48"/>
        </w:rPr>
        <w:t xml:space="preserve">清算报告 </w:t>
      </w:r>
    </w:p>
    <w:p w:rsidR="000053CE" w:rsidRPr="0028290D" w:rsidRDefault="000053CE" w:rsidP="000053CE">
      <w:pPr>
        <w:jc w:val="center"/>
        <w:rPr>
          <w:rFonts w:ascii="宋体" w:hAnsi="宋体"/>
          <w:sz w:val="28"/>
          <w:szCs w:val="30"/>
        </w:rPr>
      </w:pPr>
    </w:p>
    <w:p w:rsidR="000053CE" w:rsidRPr="0028290D" w:rsidRDefault="000053CE" w:rsidP="000053CE">
      <w:pPr>
        <w:jc w:val="center"/>
        <w:rPr>
          <w:rFonts w:ascii="宋体" w:hAnsi="宋体"/>
          <w:sz w:val="28"/>
          <w:szCs w:val="30"/>
        </w:rPr>
      </w:pPr>
    </w:p>
    <w:p w:rsidR="000053CE" w:rsidRPr="0028290D" w:rsidRDefault="000053CE" w:rsidP="000053CE">
      <w:pPr>
        <w:ind w:rightChars="-230" w:right="-483"/>
        <w:jc w:val="center"/>
        <w:rPr>
          <w:rFonts w:ascii="宋体" w:hAnsi="宋体"/>
          <w:sz w:val="28"/>
          <w:szCs w:val="30"/>
        </w:rPr>
      </w:pPr>
    </w:p>
    <w:p w:rsidR="000053CE" w:rsidRPr="0028290D" w:rsidRDefault="000053CE" w:rsidP="000053CE">
      <w:pPr>
        <w:jc w:val="center"/>
        <w:rPr>
          <w:rFonts w:ascii="宋体" w:hAnsi="宋体"/>
          <w:sz w:val="28"/>
          <w:szCs w:val="30"/>
        </w:rPr>
      </w:pPr>
    </w:p>
    <w:p w:rsidR="000053CE" w:rsidRPr="0028290D" w:rsidRDefault="000053CE" w:rsidP="000053CE">
      <w:pPr>
        <w:jc w:val="center"/>
        <w:rPr>
          <w:rFonts w:ascii="宋体" w:hAnsi="宋体"/>
          <w:sz w:val="28"/>
          <w:szCs w:val="30"/>
        </w:rPr>
      </w:pPr>
    </w:p>
    <w:p w:rsidR="000053CE" w:rsidRPr="0028290D" w:rsidRDefault="000053CE" w:rsidP="000053CE">
      <w:pPr>
        <w:jc w:val="center"/>
        <w:rPr>
          <w:rFonts w:ascii="宋体" w:hAnsi="宋体"/>
          <w:sz w:val="28"/>
          <w:szCs w:val="30"/>
        </w:rPr>
      </w:pPr>
    </w:p>
    <w:p w:rsidR="000053CE" w:rsidRPr="0028290D" w:rsidRDefault="000053CE" w:rsidP="000053CE">
      <w:pPr>
        <w:jc w:val="center"/>
        <w:rPr>
          <w:rFonts w:ascii="宋体" w:hAnsi="宋体"/>
          <w:sz w:val="28"/>
          <w:szCs w:val="30"/>
        </w:rPr>
      </w:pPr>
    </w:p>
    <w:p w:rsidR="000053CE" w:rsidRPr="0028290D" w:rsidRDefault="000053CE" w:rsidP="000053CE">
      <w:pPr>
        <w:jc w:val="center"/>
        <w:rPr>
          <w:rFonts w:ascii="宋体" w:hAnsi="宋体"/>
          <w:sz w:val="28"/>
          <w:szCs w:val="30"/>
        </w:rPr>
      </w:pPr>
    </w:p>
    <w:p w:rsidR="000053CE" w:rsidRPr="0028290D" w:rsidRDefault="000053CE" w:rsidP="000053CE">
      <w:pPr>
        <w:jc w:val="center"/>
        <w:rPr>
          <w:rFonts w:ascii="宋体" w:hAnsi="宋体"/>
          <w:sz w:val="28"/>
          <w:szCs w:val="30"/>
        </w:rPr>
      </w:pPr>
    </w:p>
    <w:p w:rsidR="000053CE" w:rsidRPr="0028290D" w:rsidRDefault="000053CE" w:rsidP="000053CE">
      <w:pPr>
        <w:ind w:firstLineChars="600" w:firstLine="1687"/>
        <w:jc w:val="left"/>
        <w:rPr>
          <w:rFonts w:ascii="宋体" w:hAnsi="宋体"/>
          <w:b/>
          <w:bCs/>
          <w:sz w:val="28"/>
          <w:szCs w:val="30"/>
        </w:rPr>
      </w:pPr>
      <w:r w:rsidRPr="0028290D">
        <w:rPr>
          <w:rFonts w:ascii="宋体" w:hAnsi="宋体"/>
          <w:b/>
          <w:bCs/>
          <w:sz w:val="28"/>
          <w:szCs w:val="30"/>
        </w:rPr>
        <w:t>基金管理人：</w:t>
      </w:r>
      <w:r w:rsidRPr="0028290D">
        <w:rPr>
          <w:rFonts w:ascii="宋体" w:hAnsi="宋体" w:hint="eastAsia"/>
          <w:b/>
          <w:bCs/>
          <w:sz w:val="28"/>
          <w:szCs w:val="30"/>
        </w:rPr>
        <w:t>东方基金管理有限责任公司</w:t>
      </w:r>
    </w:p>
    <w:p w:rsidR="000053CE" w:rsidRPr="0028290D" w:rsidRDefault="000053CE" w:rsidP="000053CE">
      <w:pPr>
        <w:ind w:firstLineChars="600" w:firstLine="1687"/>
        <w:jc w:val="left"/>
        <w:rPr>
          <w:rFonts w:ascii="宋体" w:hAnsi="宋体"/>
          <w:b/>
          <w:bCs/>
          <w:sz w:val="28"/>
          <w:szCs w:val="30"/>
        </w:rPr>
      </w:pPr>
      <w:r w:rsidRPr="0028290D">
        <w:rPr>
          <w:rFonts w:ascii="宋体" w:hAnsi="宋体"/>
          <w:b/>
          <w:bCs/>
          <w:sz w:val="28"/>
          <w:szCs w:val="30"/>
        </w:rPr>
        <w:t>基金托管人：</w:t>
      </w:r>
      <w:r w:rsidRPr="0028290D">
        <w:rPr>
          <w:rFonts w:ascii="宋体" w:hAnsi="宋体" w:hint="eastAsia"/>
          <w:b/>
          <w:bCs/>
          <w:sz w:val="28"/>
          <w:szCs w:val="30"/>
        </w:rPr>
        <w:t>中国民生银行股份有限公司</w:t>
      </w:r>
    </w:p>
    <w:p w:rsidR="000053CE" w:rsidRPr="0028290D" w:rsidRDefault="000053CE" w:rsidP="00D11434">
      <w:pPr>
        <w:ind w:firstLineChars="600" w:firstLine="1687"/>
        <w:jc w:val="left"/>
        <w:rPr>
          <w:rFonts w:ascii="宋体" w:hAnsi="宋体"/>
          <w:b/>
          <w:kern w:val="0"/>
          <w:sz w:val="28"/>
          <w:szCs w:val="28"/>
        </w:rPr>
      </w:pPr>
      <w:r w:rsidRPr="0028290D">
        <w:rPr>
          <w:rFonts w:ascii="宋体" w:hAnsi="宋体"/>
          <w:b/>
          <w:kern w:val="0"/>
          <w:sz w:val="28"/>
          <w:szCs w:val="28"/>
        </w:rPr>
        <w:t>清算报告出具日：</w:t>
      </w:r>
      <w:r w:rsidR="00397D98" w:rsidRPr="0028290D">
        <w:rPr>
          <w:rFonts w:ascii="宋体" w:hAnsi="宋体"/>
          <w:b/>
          <w:kern w:val="0"/>
          <w:sz w:val="28"/>
          <w:szCs w:val="28"/>
        </w:rPr>
        <w:t>201</w:t>
      </w:r>
      <w:r w:rsidR="00397D98" w:rsidRPr="0028290D">
        <w:rPr>
          <w:rFonts w:ascii="宋体" w:hAnsi="宋体" w:hint="eastAsia"/>
          <w:b/>
          <w:kern w:val="0"/>
          <w:sz w:val="28"/>
          <w:szCs w:val="28"/>
        </w:rPr>
        <w:t>8</w:t>
      </w:r>
      <w:r w:rsidR="00397D98" w:rsidRPr="0028290D">
        <w:rPr>
          <w:rFonts w:ascii="宋体" w:hAnsi="宋体"/>
          <w:b/>
          <w:kern w:val="0"/>
          <w:sz w:val="28"/>
          <w:szCs w:val="28"/>
        </w:rPr>
        <w:t>年</w:t>
      </w:r>
      <w:r w:rsidR="00397D98" w:rsidRPr="0028290D">
        <w:rPr>
          <w:rFonts w:ascii="宋体" w:hAnsi="宋体" w:hint="eastAsia"/>
          <w:b/>
          <w:kern w:val="0"/>
          <w:sz w:val="28"/>
          <w:szCs w:val="28"/>
        </w:rPr>
        <w:t>4</w:t>
      </w:r>
      <w:r w:rsidRPr="0028290D">
        <w:rPr>
          <w:rFonts w:ascii="宋体" w:hAnsi="宋体"/>
          <w:b/>
          <w:kern w:val="0"/>
          <w:sz w:val="28"/>
          <w:szCs w:val="28"/>
        </w:rPr>
        <w:t xml:space="preserve">月26日 </w:t>
      </w:r>
    </w:p>
    <w:p w:rsidR="000053CE" w:rsidRPr="0028290D" w:rsidRDefault="000053CE" w:rsidP="00D11434">
      <w:pPr>
        <w:ind w:firstLineChars="600" w:firstLine="1687"/>
        <w:jc w:val="left"/>
        <w:rPr>
          <w:rFonts w:ascii="宋体" w:hAnsi="宋体"/>
          <w:b/>
          <w:bCs/>
          <w:sz w:val="28"/>
          <w:szCs w:val="30"/>
        </w:rPr>
      </w:pPr>
      <w:r w:rsidRPr="0028290D">
        <w:rPr>
          <w:rFonts w:ascii="宋体" w:hAnsi="宋体"/>
          <w:b/>
          <w:kern w:val="0"/>
          <w:sz w:val="28"/>
          <w:szCs w:val="28"/>
        </w:rPr>
        <w:t>清算报告公告日：</w:t>
      </w:r>
      <w:r w:rsidR="00397D98" w:rsidRPr="0028290D">
        <w:rPr>
          <w:rFonts w:ascii="宋体" w:hAnsi="宋体"/>
          <w:b/>
          <w:kern w:val="0"/>
          <w:sz w:val="28"/>
          <w:szCs w:val="28"/>
        </w:rPr>
        <w:t>201</w:t>
      </w:r>
      <w:r w:rsidR="00397D98" w:rsidRPr="0028290D">
        <w:rPr>
          <w:rFonts w:ascii="宋体" w:hAnsi="宋体" w:hint="eastAsia"/>
          <w:b/>
          <w:kern w:val="0"/>
          <w:sz w:val="28"/>
          <w:szCs w:val="28"/>
        </w:rPr>
        <w:t>8</w:t>
      </w:r>
      <w:r w:rsidR="00397D98" w:rsidRPr="0028290D">
        <w:rPr>
          <w:rFonts w:ascii="宋体" w:hAnsi="宋体"/>
          <w:b/>
          <w:kern w:val="0"/>
          <w:sz w:val="28"/>
          <w:szCs w:val="28"/>
        </w:rPr>
        <w:t>年</w:t>
      </w:r>
      <w:r w:rsidR="00177105" w:rsidRPr="0028290D">
        <w:rPr>
          <w:rFonts w:ascii="宋体" w:hAnsi="宋体" w:hint="eastAsia"/>
          <w:b/>
          <w:kern w:val="0"/>
          <w:sz w:val="28"/>
          <w:szCs w:val="28"/>
        </w:rPr>
        <w:t>6</w:t>
      </w:r>
      <w:r w:rsidRPr="0028290D">
        <w:rPr>
          <w:rFonts w:ascii="宋体" w:hAnsi="宋体"/>
          <w:b/>
          <w:kern w:val="0"/>
          <w:sz w:val="28"/>
          <w:szCs w:val="28"/>
        </w:rPr>
        <w:t>月</w:t>
      </w:r>
      <w:r w:rsidR="00177105" w:rsidRPr="0028290D">
        <w:rPr>
          <w:rFonts w:ascii="宋体" w:hAnsi="宋体" w:hint="eastAsia"/>
          <w:b/>
          <w:kern w:val="0"/>
          <w:sz w:val="28"/>
          <w:szCs w:val="28"/>
        </w:rPr>
        <w:t>8</w:t>
      </w:r>
      <w:r w:rsidRPr="0028290D">
        <w:rPr>
          <w:rFonts w:ascii="宋体" w:hAnsi="宋体"/>
          <w:b/>
          <w:kern w:val="0"/>
          <w:sz w:val="28"/>
          <w:szCs w:val="28"/>
        </w:rPr>
        <w:t>日</w:t>
      </w:r>
    </w:p>
    <w:p w:rsidR="000053CE" w:rsidRPr="0028290D" w:rsidRDefault="000053CE" w:rsidP="000053CE">
      <w:pPr>
        <w:ind w:firstLineChars="600" w:firstLine="1687"/>
        <w:jc w:val="left"/>
        <w:rPr>
          <w:rFonts w:ascii="宋体" w:hAnsi="宋体"/>
          <w:b/>
          <w:bCs/>
          <w:sz w:val="28"/>
          <w:szCs w:val="30"/>
        </w:rPr>
      </w:pPr>
    </w:p>
    <w:p w:rsidR="000053CE" w:rsidRPr="0028290D" w:rsidRDefault="000053CE" w:rsidP="000053CE">
      <w:pPr>
        <w:ind w:firstLineChars="600" w:firstLine="1687"/>
        <w:jc w:val="left"/>
        <w:rPr>
          <w:rFonts w:ascii="宋体" w:hAnsi="宋体"/>
          <w:b/>
          <w:bCs/>
          <w:sz w:val="28"/>
          <w:szCs w:val="30"/>
        </w:rPr>
      </w:pPr>
    </w:p>
    <w:p w:rsidR="000053CE" w:rsidRPr="0028290D" w:rsidRDefault="000053CE" w:rsidP="000053CE">
      <w:pPr>
        <w:ind w:firstLineChars="600" w:firstLine="1687"/>
        <w:jc w:val="left"/>
        <w:rPr>
          <w:rFonts w:ascii="宋体" w:hAnsi="宋体"/>
          <w:b/>
          <w:bCs/>
          <w:sz w:val="28"/>
          <w:szCs w:val="30"/>
        </w:rPr>
      </w:pPr>
    </w:p>
    <w:p w:rsidR="000053CE" w:rsidRPr="0028290D" w:rsidRDefault="000053CE" w:rsidP="000053CE">
      <w:pPr>
        <w:pStyle w:val="XBRLTitle2"/>
        <w:keepNext w:val="0"/>
        <w:keepLines w:val="0"/>
        <w:numPr>
          <w:ilvl w:val="0"/>
          <w:numId w:val="0"/>
        </w:numPr>
        <w:rPr>
          <w:rFonts w:ascii="宋体" w:hAnsi="宋体"/>
          <w:b w:val="0"/>
          <w:bCs w:val="0"/>
          <w:sz w:val="28"/>
          <w:szCs w:val="30"/>
        </w:rPr>
      </w:pPr>
    </w:p>
    <w:p w:rsidR="000053CE" w:rsidRPr="0028290D" w:rsidRDefault="000053CE" w:rsidP="000053CE">
      <w:pPr>
        <w:pStyle w:val="XBRLTitle2"/>
        <w:keepNext w:val="0"/>
        <w:keepLines w:val="0"/>
        <w:numPr>
          <w:ilvl w:val="0"/>
          <w:numId w:val="0"/>
        </w:numPr>
        <w:rPr>
          <w:rFonts w:ascii="宋体" w:hAnsi="宋体"/>
          <w:b w:val="0"/>
          <w:bCs w:val="0"/>
          <w:sz w:val="28"/>
          <w:szCs w:val="30"/>
        </w:rPr>
      </w:pPr>
    </w:p>
    <w:p w:rsidR="000053CE" w:rsidRPr="0028290D" w:rsidRDefault="000053CE" w:rsidP="000053CE">
      <w:pPr>
        <w:pStyle w:val="XBRLTitle2"/>
        <w:keepNext w:val="0"/>
        <w:keepLines w:val="0"/>
        <w:numPr>
          <w:ilvl w:val="0"/>
          <w:numId w:val="0"/>
        </w:numPr>
        <w:rPr>
          <w:rFonts w:ascii="宋体" w:hAnsi="宋体"/>
          <w:szCs w:val="24"/>
        </w:rPr>
      </w:pPr>
      <w:r w:rsidRPr="0028290D">
        <w:rPr>
          <w:rFonts w:ascii="宋体" w:hAnsi="宋体" w:hint="eastAsia"/>
          <w:b w:val="0"/>
          <w:bCs w:val="0"/>
          <w:szCs w:val="24"/>
        </w:rPr>
        <w:lastRenderedPageBreak/>
        <w:t>一、</w:t>
      </w:r>
      <w:bookmarkStart w:id="0" w:name="_Toc244948683"/>
      <w:bookmarkStart w:id="1" w:name="_Toc247412254"/>
      <w:bookmarkStart w:id="2" w:name="_Toc510080976"/>
      <w:bookmarkStart w:id="3" w:name="m01"/>
      <w:bookmarkStart w:id="4" w:name="m01_01"/>
      <w:r w:rsidRPr="0028290D">
        <w:rPr>
          <w:rFonts w:ascii="宋体" w:hAnsi="宋体" w:hint="eastAsia"/>
          <w:szCs w:val="24"/>
        </w:rPr>
        <w:t>重要提示</w:t>
      </w:r>
      <w:bookmarkEnd w:id="0"/>
      <w:bookmarkEnd w:id="1"/>
      <w:bookmarkEnd w:id="2"/>
    </w:p>
    <w:p w:rsidR="00AF438A" w:rsidRPr="0028290D" w:rsidRDefault="006530D0" w:rsidP="00D11434">
      <w:pPr>
        <w:spacing w:line="360" w:lineRule="auto"/>
        <w:ind w:firstLineChars="200" w:firstLine="480"/>
        <w:rPr>
          <w:rFonts w:ascii="宋体" w:hAnsi="宋体"/>
          <w:sz w:val="24"/>
          <w:szCs w:val="24"/>
        </w:rPr>
      </w:pPr>
      <w:r w:rsidRPr="0028290D">
        <w:rPr>
          <w:rFonts w:ascii="宋体" w:hAnsi="宋体" w:hint="eastAsia"/>
          <w:sz w:val="24"/>
          <w:szCs w:val="24"/>
        </w:rPr>
        <w:t>东方臻馨债券型证券投资基金（以下简称“本基金”</w:t>
      </w:r>
      <w:r w:rsidR="00845B63" w:rsidRPr="0028290D">
        <w:rPr>
          <w:rFonts w:ascii="宋体" w:hAnsi="宋体" w:hint="eastAsia"/>
          <w:sz w:val="24"/>
          <w:szCs w:val="24"/>
        </w:rPr>
        <w:t>、“东方臻馨”</w:t>
      </w:r>
      <w:r w:rsidRPr="0028290D">
        <w:rPr>
          <w:rFonts w:ascii="宋体" w:hAnsi="宋体" w:hint="eastAsia"/>
          <w:sz w:val="24"/>
          <w:szCs w:val="24"/>
        </w:rPr>
        <w:t>）由</w:t>
      </w:r>
      <w:r w:rsidRPr="0028290D">
        <w:rPr>
          <w:rFonts w:ascii="宋体" w:hAnsi="宋体"/>
          <w:sz w:val="24"/>
          <w:szCs w:val="24"/>
        </w:rPr>
        <w:t>东方基金管理有限责任公司</w:t>
      </w:r>
      <w:r w:rsidRPr="0028290D">
        <w:rPr>
          <w:rFonts w:ascii="宋体" w:hAnsi="宋体" w:cs="宋体" w:hint="eastAsia"/>
          <w:kern w:val="0"/>
          <w:sz w:val="24"/>
          <w:szCs w:val="24"/>
        </w:rPr>
        <w:t>担任基金管理人</w:t>
      </w:r>
      <w:r w:rsidR="00845B63" w:rsidRPr="0028290D">
        <w:rPr>
          <w:rFonts w:ascii="宋体" w:hAnsi="宋体" w:cs="宋体" w:hint="eastAsia"/>
          <w:kern w:val="0"/>
          <w:sz w:val="24"/>
          <w:szCs w:val="24"/>
        </w:rPr>
        <w:t>（以下简称“</w:t>
      </w:r>
      <w:r w:rsidR="00845B63" w:rsidRPr="0028290D">
        <w:rPr>
          <w:rFonts w:ascii="宋体" w:hAnsi="宋体" w:hint="eastAsia"/>
          <w:sz w:val="24"/>
          <w:szCs w:val="24"/>
        </w:rPr>
        <w:t>本基金管理人</w:t>
      </w:r>
      <w:r w:rsidR="00845B63" w:rsidRPr="0028290D">
        <w:rPr>
          <w:rFonts w:ascii="宋体" w:hAnsi="宋体" w:cs="宋体" w:hint="eastAsia"/>
          <w:kern w:val="0"/>
          <w:sz w:val="24"/>
          <w:szCs w:val="24"/>
        </w:rPr>
        <w:t>”）</w:t>
      </w:r>
      <w:r w:rsidRPr="0028290D">
        <w:rPr>
          <w:rFonts w:ascii="宋体" w:hAnsi="宋体"/>
          <w:sz w:val="24"/>
          <w:szCs w:val="24"/>
        </w:rPr>
        <w:t>，</w:t>
      </w:r>
      <w:r w:rsidRPr="0028290D">
        <w:rPr>
          <w:rFonts w:ascii="宋体" w:hAnsi="宋体" w:hint="eastAsia"/>
          <w:sz w:val="24"/>
          <w:szCs w:val="24"/>
        </w:rPr>
        <w:t>由</w:t>
      </w:r>
      <w:r w:rsidRPr="0028290D">
        <w:rPr>
          <w:rFonts w:ascii="宋体" w:hAnsi="宋体"/>
          <w:sz w:val="24"/>
          <w:szCs w:val="24"/>
        </w:rPr>
        <w:t>中国民生银行股份有限公司</w:t>
      </w:r>
      <w:r w:rsidRPr="0028290D">
        <w:rPr>
          <w:rFonts w:ascii="宋体" w:hAnsi="宋体" w:hint="eastAsia"/>
          <w:sz w:val="24"/>
          <w:szCs w:val="24"/>
        </w:rPr>
        <w:t>担任</w:t>
      </w:r>
      <w:r w:rsidRPr="0028290D">
        <w:rPr>
          <w:rFonts w:ascii="宋体" w:hAnsi="宋体"/>
          <w:sz w:val="24"/>
          <w:szCs w:val="24"/>
        </w:rPr>
        <w:t>基金托管人</w:t>
      </w:r>
      <w:r w:rsidR="00AF438A" w:rsidRPr="0028290D">
        <w:rPr>
          <w:rFonts w:ascii="宋体" w:hAnsi="宋体" w:hint="eastAsia"/>
          <w:sz w:val="24"/>
          <w:szCs w:val="24"/>
        </w:rPr>
        <w:t>（</w:t>
      </w:r>
      <w:r w:rsidR="00507E64" w:rsidRPr="0028290D">
        <w:rPr>
          <w:rFonts w:ascii="宋体" w:hAnsi="宋体" w:hint="eastAsia"/>
          <w:sz w:val="24"/>
          <w:szCs w:val="24"/>
        </w:rPr>
        <w:t>以下</w:t>
      </w:r>
      <w:r w:rsidR="00AF438A" w:rsidRPr="0028290D">
        <w:rPr>
          <w:rFonts w:ascii="宋体" w:hAnsi="宋体" w:hint="eastAsia"/>
          <w:sz w:val="24"/>
          <w:szCs w:val="24"/>
        </w:rPr>
        <w:t>简称“基金托管人”）</w:t>
      </w:r>
      <w:r w:rsidRPr="0028290D">
        <w:rPr>
          <w:rFonts w:ascii="宋体" w:hAnsi="宋体"/>
          <w:sz w:val="24"/>
          <w:szCs w:val="24"/>
        </w:rPr>
        <w:t>。</w:t>
      </w:r>
      <w:r w:rsidRPr="0028290D">
        <w:rPr>
          <w:rFonts w:ascii="宋体" w:hAnsi="宋体" w:hint="eastAsia"/>
          <w:sz w:val="24"/>
          <w:szCs w:val="24"/>
        </w:rPr>
        <w:t>本基金根据</w:t>
      </w:r>
      <w:r w:rsidRPr="0028290D">
        <w:rPr>
          <w:rFonts w:ascii="宋体" w:hAnsi="宋体"/>
          <w:sz w:val="24"/>
          <w:szCs w:val="24"/>
        </w:rPr>
        <w:t>2016年5月31日</w:t>
      </w:r>
      <w:r w:rsidR="00084EC9" w:rsidRPr="0028290D">
        <w:rPr>
          <w:rFonts w:ascii="宋体" w:hAnsi="宋体"/>
          <w:kern w:val="0"/>
          <w:sz w:val="24"/>
          <w:szCs w:val="24"/>
        </w:rPr>
        <w:t>中国证券监督管理委员会（以下简称“中国证监会”）</w:t>
      </w:r>
      <w:r w:rsidRPr="0028290D">
        <w:rPr>
          <w:rFonts w:ascii="宋体" w:hAnsi="宋体"/>
          <w:sz w:val="24"/>
          <w:szCs w:val="24"/>
        </w:rPr>
        <w:t>《关于准予东方臻馨债券型证券投资基金注册的批复》（证监许可[2016]1189号）的核准</w:t>
      </w:r>
      <w:r w:rsidRPr="0028290D">
        <w:rPr>
          <w:rFonts w:ascii="宋体" w:hAnsi="宋体" w:hint="eastAsia"/>
          <w:sz w:val="24"/>
          <w:szCs w:val="24"/>
        </w:rPr>
        <w:t>进行募集，</w:t>
      </w:r>
      <w:r w:rsidR="00084EC9" w:rsidRPr="0028290D">
        <w:rPr>
          <w:rFonts w:ascii="宋体" w:hAnsi="宋体" w:hint="eastAsia"/>
          <w:sz w:val="24"/>
          <w:szCs w:val="24"/>
        </w:rPr>
        <w:t>根据</w:t>
      </w:r>
      <w:r w:rsidR="00084EC9" w:rsidRPr="0028290D">
        <w:rPr>
          <w:rFonts w:ascii="宋体" w:hAnsi="宋体"/>
          <w:kern w:val="0"/>
          <w:sz w:val="24"/>
          <w:szCs w:val="24"/>
        </w:rPr>
        <w:t>中国证监会</w:t>
      </w:r>
      <w:r w:rsidR="00084EC9" w:rsidRPr="0028290D">
        <w:rPr>
          <w:rFonts w:ascii="宋体" w:hAnsi="宋体"/>
          <w:sz w:val="24"/>
          <w:szCs w:val="24"/>
        </w:rPr>
        <w:t>《关于东方臻馨债券型证券投资基金备案确认的函》（机构部函[2016]1387号）</w:t>
      </w:r>
      <w:r w:rsidRPr="0028290D">
        <w:rPr>
          <w:rFonts w:ascii="宋体" w:hAnsi="宋体"/>
          <w:sz w:val="24"/>
          <w:szCs w:val="24"/>
        </w:rPr>
        <w:t>基金合同于2016年6月17日正式生效</w:t>
      </w:r>
      <w:r w:rsidRPr="0028290D">
        <w:rPr>
          <w:rFonts w:ascii="宋体" w:hAnsi="宋体" w:hint="eastAsia"/>
          <w:sz w:val="24"/>
          <w:szCs w:val="24"/>
        </w:rPr>
        <w:t>。</w:t>
      </w:r>
    </w:p>
    <w:p w:rsidR="00EC4369" w:rsidRPr="0028290D" w:rsidRDefault="00AF438A" w:rsidP="004400BA">
      <w:pPr>
        <w:spacing w:line="360" w:lineRule="auto"/>
        <w:ind w:firstLineChars="200" w:firstLine="480"/>
        <w:rPr>
          <w:rFonts w:ascii="宋体" w:hAnsi="宋体"/>
          <w:sz w:val="24"/>
          <w:szCs w:val="24"/>
        </w:rPr>
      </w:pPr>
      <w:r w:rsidRPr="0028290D">
        <w:rPr>
          <w:rFonts w:ascii="宋体" w:hAnsi="宋体" w:cstheme="minorBidi"/>
          <w:kern w:val="0"/>
          <w:sz w:val="24"/>
          <w:szCs w:val="24"/>
        </w:rPr>
        <w:t>根据市场环境变化，为更好地保护基金份额持有人利益，依据《中华人民共和国证券投资基金法》、《公开募集证券投资基金运作管理办法》和《东方臻馨债券型证券投资基金基金合同》（以下简称“《基金合同》”）的有关规定，本基金管理人经与基金托管人协商一致，决定召开基金份额持有人大会，审议《关于终止东方臻馨债券型证券投资基金基金合同有关事项的议案》。</w:t>
      </w:r>
      <w:r w:rsidRPr="0028290D">
        <w:rPr>
          <w:rFonts w:ascii="宋体" w:hAnsi="宋体" w:hint="eastAsia"/>
          <w:sz w:val="24"/>
          <w:szCs w:val="24"/>
        </w:rPr>
        <w:t>为此，</w:t>
      </w:r>
      <w:r w:rsidR="00845B63" w:rsidRPr="0028290D">
        <w:rPr>
          <w:rFonts w:ascii="宋体" w:hAnsi="宋体" w:hint="eastAsia"/>
          <w:sz w:val="24"/>
          <w:szCs w:val="24"/>
        </w:rPr>
        <w:t>本</w:t>
      </w:r>
      <w:r w:rsidR="00C7691A" w:rsidRPr="0028290D">
        <w:rPr>
          <w:rFonts w:ascii="宋体" w:hAnsi="宋体" w:hint="eastAsia"/>
          <w:sz w:val="24"/>
          <w:szCs w:val="24"/>
        </w:rPr>
        <w:t>基金管理人</w:t>
      </w:r>
      <w:r w:rsidR="004400BA" w:rsidRPr="0028290D">
        <w:rPr>
          <w:rFonts w:ascii="宋体" w:hAnsi="宋体" w:hint="eastAsia"/>
          <w:sz w:val="24"/>
          <w:szCs w:val="24"/>
        </w:rPr>
        <w:t>于2018年3月14日、3月15日</w:t>
      </w:r>
      <w:r w:rsidR="002965E9" w:rsidRPr="0028290D">
        <w:rPr>
          <w:rFonts w:ascii="宋体" w:hAnsi="宋体" w:hint="eastAsia"/>
          <w:sz w:val="24"/>
          <w:szCs w:val="24"/>
        </w:rPr>
        <w:t>以及3月16日</w:t>
      </w:r>
      <w:r w:rsidR="004400BA" w:rsidRPr="0028290D">
        <w:rPr>
          <w:rFonts w:ascii="宋体" w:hAnsi="宋体" w:hint="eastAsia"/>
          <w:sz w:val="24"/>
          <w:szCs w:val="24"/>
        </w:rPr>
        <w:t>在</w:t>
      </w:r>
      <w:r w:rsidR="004400BA" w:rsidRPr="0028290D">
        <w:rPr>
          <w:rFonts w:ascii="宋体" w:hAnsi="宋体"/>
          <w:sz w:val="24"/>
          <w:szCs w:val="24"/>
        </w:rPr>
        <w:t>《上海证券报》</w:t>
      </w:r>
      <w:r w:rsidR="00C7691A" w:rsidRPr="0028290D">
        <w:rPr>
          <w:rFonts w:ascii="宋体" w:hAnsi="宋体" w:hint="eastAsia"/>
          <w:sz w:val="24"/>
          <w:szCs w:val="24"/>
        </w:rPr>
        <w:t>和基金管理人网站（</w:t>
      </w:r>
      <w:r w:rsidR="00C7691A" w:rsidRPr="0028290D">
        <w:rPr>
          <w:rFonts w:ascii="宋体" w:hAnsi="宋体"/>
          <w:sz w:val="24"/>
          <w:szCs w:val="24"/>
        </w:rPr>
        <w:t>www.orient-fund.com</w:t>
      </w:r>
      <w:r w:rsidR="00C7691A" w:rsidRPr="0028290D">
        <w:rPr>
          <w:rFonts w:ascii="宋体" w:hAnsi="宋体" w:hint="eastAsia"/>
          <w:sz w:val="24"/>
          <w:szCs w:val="24"/>
        </w:rPr>
        <w:t>）就本基金基金合同终止及进行基金财产清算的事宜进行了提示性公告，详见</w:t>
      </w:r>
      <w:r w:rsidR="002965E9" w:rsidRPr="0028290D">
        <w:rPr>
          <w:rFonts w:ascii="宋体" w:hAnsi="宋体" w:hint="eastAsia"/>
          <w:sz w:val="24"/>
          <w:szCs w:val="24"/>
        </w:rPr>
        <w:t>《关于以通讯方式召开东方臻馨债券型证券投资基金基金份额持有人大会的公告》、</w:t>
      </w:r>
      <w:r w:rsidR="00EC4369" w:rsidRPr="0028290D">
        <w:rPr>
          <w:rFonts w:ascii="宋体" w:hAnsi="宋体" w:hint="eastAsia"/>
          <w:sz w:val="24"/>
          <w:szCs w:val="24"/>
        </w:rPr>
        <w:t>《关于以通讯方式召开东方臻馨债券型证券投资基金基金份额持有人大会的第一次提示性公告</w:t>
      </w:r>
      <w:r w:rsidR="003E20B5" w:rsidRPr="0028290D">
        <w:rPr>
          <w:rFonts w:ascii="宋体" w:hAnsi="宋体" w:hint="eastAsia"/>
          <w:sz w:val="24"/>
          <w:szCs w:val="24"/>
        </w:rPr>
        <w:t>》和</w:t>
      </w:r>
      <w:r w:rsidR="00EC4369" w:rsidRPr="0028290D">
        <w:rPr>
          <w:rFonts w:ascii="宋体" w:hAnsi="宋体" w:hint="eastAsia"/>
          <w:sz w:val="24"/>
          <w:szCs w:val="24"/>
        </w:rPr>
        <w:t>《关于以通讯方式召开东方臻馨债券型证券投资基金基金份额持有人大会的第二次提示性公告》。</w:t>
      </w:r>
    </w:p>
    <w:p w:rsidR="00D11434" w:rsidRPr="0028290D" w:rsidRDefault="00845B63" w:rsidP="00D11434">
      <w:pPr>
        <w:spacing w:line="360" w:lineRule="auto"/>
        <w:ind w:firstLineChars="200" w:firstLine="480"/>
        <w:rPr>
          <w:rFonts w:ascii="宋体" w:hAnsi="宋体" w:cs="宋体"/>
          <w:kern w:val="0"/>
          <w:sz w:val="24"/>
          <w:szCs w:val="24"/>
        </w:rPr>
      </w:pPr>
      <w:r w:rsidRPr="0028290D">
        <w:rPr>
          <w:rFonts w:ascii="宋体" w:hAnsi="宋体" w:cs="宋体" w:hint="eastAsia"/>
          <w:kern w:val="0"/>
          <w:sz w:val="24"/>
          <w:szCs w:val="24"/>
        </w:rPr>
        <w:t>根据上述公告，东方臻馨以通讯方式召开了基金份额持有人大会，大会表决投票时间为</w:t>
      </w:r>
      <w:r w:rsidRPr="0028290D">
        <w:rPr>
          <w:rFonts w:ascii="宋体" w:hAnsi="宋体" w:cs="宋体"/>
          <w:kern w:val="0"/>
          <w:sz w:val="24"/>
          <w:szCs w:val="24"/>
        </w:rPr>
        <w:t>2018</w:t>
      </w:r>
      <w:r w:rsidRPr="0028290D">
        <w:rPr>
          <w:rFonts w:ascii="宋体" w:hAnsi="宋体" w:cs="宋体" w:hint="eastAsia"/>
          <w:kern w:val="0"/>
          <w:sz w:val="24"/>
          <w:szCs w:val="24"/>
        </w:rPr>
        <w:t>年</w:t>
      </w:r>
      <w:r w:rsidRPr="0028290D">
        <w:rPr>
          <w:rFonts w:ascii="宋体" w:hAnsi="宋体" w:cs="宋体"/>
          <w:kern w:val="0"/>
          <w:sz w:val="24"/>
          <w:szCs w:val="24"/>
        </w:rPr>
        <w:t>3</w:t>
      </w:r>
      <w:r w:rsidRPr="0028290D">
        <w:rPr>
          <w:rFonts w:ascii="宋体" w:hAnsi="宋体" w:cs="宋体" w:hint="eastAsia"/>
          <w:kern w:val="0"/>
          <w:sz w:val="24"/>
          <w:szCs w:val="24"/>
        </w:rPr>
        <w:t>月</w:t>
      </w:r>
      <w:r w:rsidRPr="0028290D">
        <w:rPr>
          <w:rFonts w:ascii="宋体" w:hAnsi="宋体" w:cs="宋体"/>
          <w:kern w:val="0"/>
          <w:sz w:val="24"/>
          <w:szCs w:val="24"/>
        </w:rPr>
        <w:t>20</w:t>
      </w:r>
      <w:r w:rsidRPr="0028290D">
        <w:rPr>
          <w:rFonts w:ascii="宋体" w:hAnsi="宋体" w:cs="宋体" w:hint="eastAsia"/>
          <w:kern w:val="0"/>
          <w:sz w:val="24"/>
          <w:szCs w:val="24"/>
        </w:rPr>
        <w:t>日至</w:t>
      </w:r>
      <w:r w:rsidRPr="0028290D">
        <w:rPr>
          <w:rFonts w:ascii="宋体" w:hAnsi="宋体" w:cs="宋体"/>
          <w:kern w:val="0"/>
          <w:sz w:val="24"/>
          <w:szCs w:val="24"/>
        </w:rPr>
        <w:t>2018</w:t>
      </w:r>
      <w:r w:rsidRPr="0028290D">
        <w:rPr>
          <w:rFonts w:ascii="宋体" w:hAnsi="宋体" w:cs="宋体" w:hint="eastAsia"/>
          <w:kern w:val="0"/>
          <w:sz w:val="24"/>
          <w:szCs w:val="24"/>
        </w:rPr>
        <w:t>年</w:t>
      </w:r>
      <w:r w:rsidRPr="0028290D">
        <w:rPr>
          <w:rFonts w:ascii="宋体" w:hAnsi="宋体" w:cs="宋体"/>
          <w:kern w:val="0"/>
          <w:sz w:val="24"/>
          <w:szCs w:val="24"/>
        </w:rPr>
        <w:t>4</w:t>
      </w:r>
      <w:r w:rsidRPr="0028290D">
        <w:rPr>
          <w:rFonts w:ascii="宋体" w:hAnsi="宋体" w:cs="宋体" w:hint="eastAsia"/>
          <w:kern w:val="0"/>
          <w:sz w:val="24"/>
          <w:szCs w:val="24"/>
        </w:rPr>
        <w:t>月</w:t>
      </w:r>
      <w:r w:rsidRPr="0028290D">
        <w:rPr>
          <w:rFonts w:ascii="宋体" w:hAnsi="宋体" w:cs="宋体"/>
          <w:kern w:val="0"/>
          <w:sz w:val="24"/>
          <w:szCs w:val="24"/>
        </w:rPr>
        <w:t>16</w:t>
      </w:r>
      <w:r w:rsidRPr="0028290D">
        <w:rPr>
          <w:rFonts w:ascii="宋体" w:hAnsi="宋体" w:cs="宋体" w:hint="eastAsia"/>
          <w:kern w:val="0"/>
          <w:sz w:val="24"/>
          <w:szCs w:val="24"/>
        </w:rPr>
        <w:t>日。</w:t>
      </w:r>
      <w:r w:rsidR="00EC4369" w:rsidRPr="0028290D">
        <w:rPr>
          <w:rFonts w:ascii="宋体" w:hAnsi="宋体" w:cs="宋体"/>
          <w:kern w:val="0"/>
          <w:sz w:val="24"/>
          <w:szCs w:val="24"/>
        </w:rPr>
        <w:t>2018</w:t>
      </w:r>
      <w:r w:rsidR="00EC4369" w:rsidRPr="0028290D">
        <w:rPr>
          <w:rFonts w:ascii="宋体" w:hAnsi="宋体" w:cs="宋体" w:hint="eastAsia"/>
          <w:kern w:val="0"/>
          <w:sz w:val="24"/>
          <w:szCs w:val="24"/>
        </w:rPr>
        <w:t>年</w:t>
      </w:r>
      <w:r w:rsidR="00EC4369" w:rsidRPr="0028290D">
        <w:rPr>
          <w:rFonts w:ascii="宋体" w:hAnsi="宋体" w:cs="宋体"/>
          <w:kern w:val="0"/>
          <w:sz w:val="24"/>
          <w:szCs w:val="24"/>
        </w:rPr>
        <w:t>4</w:t>
      </w:r>
      <w:r w:rsidR="00EC4369" w:rsidRPr="0028290D">
        <w:rPr>
          <w:rFonts w:ascii="宋体" w:hAnsi="宋体" w:cs="宋体" w:hint="eastAsia"/>
          <w:kern w:val="0"/>
          <w:sz w:val="24"/>
          <w:szCs w:val="24"/>
        </w:rPr>
        <w:t>月</w:t>
      </w:r>
      <w:r w:rsidR="00EC4369" w:rsidRPr="0028290D">
        <w:rPr>
          <w:rFonts w:ascii="宋体" w:hAnsi="宋体" w:cs="宋体"/>
          <w:kern w:val="0"/>
          <w:sz w:val="24"/>
          <w:szCs w:val="24"/>
        </w:rPr>
        <w:t>17</w:t>
      </w:r>
      <w:r w:rsidR="00EC4369" w:rsidRPr="0028290D">
        <w:rPr>
          <w:rFonts w:ascii="宋体" w:hAnsi="宋体" w:cs="宋体" w:hint="eastAsia"/>
          <w:kern w:val="0"/>
          <w:sz w:val="24"/>
          <w:szCs w:val="24"/>
        </w:rPr>
        <w:t>日</w:t>
      </w:r>
      <w:r w:rsidR="00EC4369" w:rsidRPr="0028290D">
        <w:rPr>
          <w:rFonts w:ascii="宋体" w:hAnsi="宋体" w:cs="宋体"/>
          <w:kern w:val="0"/>
          <w:sz w:val="24"/>
          <w:szCs w:val="24"/>
        </w:rPr>
        <w:t>,</w:t>
      </w:r>
      <w:r w:rsidR="00EC4369" w:rsidRPr="0028290D">
        <w:rPr>
          <w:rFonts w:ascii="宋体" w:hAnsi="宋体" w:cs="宋体" w:hint="eastAsia"/>
          <w:kern w:val="0"/>
          <w:sz w:val="24"/>
          <w:szCs w:val="24"/>
        </w:rPr>
        <w:t>在基金托管人授权代表的监督下，本基金管理人对本次基金份额持有人大会的表决进行了计票。北京市长安公证处公证员对计票过程进行了公证，北京德恒律师事务所律师对计票过程进行了见证。</w:t>
      </w:r>
      <w:r w:rsidR="00AF438A" w:rsidRPr="0028290D">
        <w:rPr>
          <w:rFonts w:ascii="宋体" w:hAnsi="宋体" w:cs="宋体" w:hint="eastAsia"/>
          <w:kern w:val="0"/>
          <w:sz w:val="24"/>
          <w:szCs w:val="24"/>
        </w:rPr>
        <w:t>本基金</w:t>
      </w:r>
      <w:r w:rsidR="00A35ED0" w:rsidRPr="0028290D">
        <w:rPr>
          <w:rFonts w:ascii="宋体" w:hAnsi="宋体" w:cs="宋体" w:hint="eastAsia"/>
          <w:kern w:val="0"/>
          <w:sz w:val="24"/>
          <w:szCs w:val="24"/>
        </w:rPr>
        <w:t>基金份额持有人表决通过了《关于终止东方臻馨债券</w:t>
      </w:r>
      <w:r w:rsidR="003E20B5" w:rsidRPr="0028290D">
        <w:rPr>
          <w:rFonts w:ascii="宋体" w:hAnsi="宋体" w:cs="宋体" w:hint="eastAsia"/>
          <w:kern w:val="0"/>
          <w:sz w:val="24"/>
          <w:szCs w:val="24"/>
        </w:rPr>
        <w:t>型证券投资基金基金合同有关事项的议案》</w:t>
      </w:r>
      <w:r w:rsidR="003F79A7" w:rsidRPr="0028290D">
        <w:rPr>
          <w:rFonts w:ascii="宋体" w:hAnsi="宋体" w:cs="宋体" w:hint="eastAsia"/>
          <w:kern w:val="0"/>
          <w:sz w:val="24"/>
          <w:szCs w:val="24"/>
        </w:rPr>
        <w:t>，</w:t>
      </w:r>
      <w:r w:rsidR="00D11434" w:rsidRPr="0028290D">
        <w:rPr>
          <w:rFonts w:ascii="宋体" w:hAnsi="宋体" w:cs="宋体" w:hint="eastAsia"/>
          <w:kern w:val="0"/>
          <w:sz w:val="24"/>
          <w:szCs w:val="24"/>
        </w:rPr>
        <w:t>根据《公开募集证券投资基金运作管理办法》的规定，</w:t>
      </w:r>
      <w:r w:rsidR="00585BA6" w:rsidRPr="0028290D">
        <w:rPr>
          <w:rFonts w:ascii="宋体" w:hAnsi="宋体" w:cs="宋体" w:hint="eastAsia"/>
          <w:kern w:val="0"/>
          <w:sz w:val="24"/>
          <w:szCs w:val="24"/>
        </w:rPr>
        <w:t>议案</w:t>
      </w:r>
      <w:r w:rsidR="001A7D43" w:rsidRPr="0028290D">
        <w:rPr>
          <w:rFonts w:ascii="宋体" w:hAnsi="宋体" w:cs="宋体" w:hint="eastAsia"/>
          <w:kern w:val="0"/>
          <w:sz w:val="24"/>
          <w:szCs w:val="24"/>
        </w:rPr>
        <w:t>自表决通过之日起生效</w:t>
      </w:r>
      <w:r w:rsidR="00AF438A" w:rsidRPr="0028290D">
        <w:rPr>
          <w:rFonts w:ascii="宋体" w:hAnsi="宋体" w:cs="宋体" w:hint="eastAsia"/>
          <w:kern w:val="0"/>
          <w:sz w:val="24"/>
          <w:szCs w:val="24"/>
        </w:rPr>
        <w:t>。</w:t>
      </w:r>
    </w:p>
    <w:p w:rsidR="000053CE" w:rsidRPr="0028290D" w:rsidRDefault="00D11434" w:rsidP="00D11434">
      <w:pPr>
        <w:spacing w:line="360" w:lineRule="auto"/>
        <w:ind w:firstLineChars="200" w:firstLine="480"/>
        <w:rPr>
          <w:rFonts w:ascii="宋体" w:hAnsi="宋体" w:cs="宋体"/>
          <w:kern w:val="0"/>
          <w:sz w:val="24"/>
          <w:szCs w:val="24"/>
        </w:rPr>
      </w:pPr>
      <w:r w:rsidRPr="0028290D">
        <w:rPr>
          <w:rFonts w:ascii="宋体" w:hAnsi="宋体" w:cs="宋体" w:hint="eastAsia"/>
          <w:kern w:val="0"/>
          <w:sz w:val="24"/>
          <w:szCs w:val="24"/>
        </w:rPr>
        <w:t>根据议案及有关事项的说明，本基金从</w:t>
      </w:r>
      <w:r w:rsidRPr="0028290D">
        <w:rPr>
          <w:rFonts w:ascii="宋体" w:hAnsi="宋体" w:cs="宋体"/>
          <w:kern w:val="0"/>
          <w:sz w:val="24"/>
          <w:szCs w:val="24"/>
        </w:rPr>
        <w:t>2018</w:t>
      </w:r>
      <w:r w:rsidRPr="0028290D">
        <w:rPr>
          <w:rFonts w:ascii="宋体" w:hAnsi="宋体" w:cs="宋体" w:hint="eastAsia"/>
          <w:kern w:val="0"/>
          <w:sz w:val="24"/>
          <w:szCs w:val="24"/>
        </w:rPr>
        <w:t>年</w:t>
      </w:r>
      <w:r w:rsidRPr="0028290D">
        <w:rPr>
          <w:rFonts w:ascii="宋体" w:hAnsi="宋体" w:cs="宋体"/>
          <w:kern w:val="0"/>
          <w:sz w:val="24"/>
          <w:szCs w:val="24"/>
        </w:rPr>
        <w:t>4</w:t>
      </w:r>
      <w:r w:rsidRPr="0028290D">
        <w:rPr>
          <w:rFonts w:ascii="宋体" w:hAnsi="宋体" w:cs="宋体" w:hint="eastAsia"/>
          <w:kern w:val="0"/>
          <w:sz w:val="24"/>
          <w:szCs w:val="24"/>
        </w:rPr>
        <w:t>月</w:t>
      </w:r>
      <w:r w:rsidRPr="0028290D">
        <w:rPr>
          <w:rFonts w:ascii="宋体" w:hAnsi="宋体" w:cs="宋体"/>
          <w:kern w:val="0"/>
          <w:sz w:val="24"/>
          <w:szCs w:val="24"/>
        </w:rPr>
        <w:t>18</w:t>
      </w:r>
      <w:r w:rsidRPr="0028290D">
        <w:rPr>
          <w:rFonts w:ascii="宋体" w:hAnsi="宋体" w:cs="宋体" w:hint="eastAsia"/>
          <w:kern w:val="0"/>
          <w:sz w:val="24"/>
          <w:szCs w:val="24"/>
        </w:rPr>
        <w:t>日起进入清算流程，</w:t>
      </w:r>
      <w:r w:rsidR="000053CE" w:rsidRPr="0028290D">
        <w:rPr>
          <w:rFonts w:ascii="宋体" w:hAnsi="宋体" w:cs="宋体"/>
          <w:kern w:val="0"/>
          <w:sz w:val="24"/>
          <w:szCs w:val="24"/>
        </w:rPr>
        <w:t>由基金管理人东方基金管理有限责任公司、基金托管人中国民生银行股份有限公司、立信会计师事务所（特殊普通合伙）和</w:t>
      </w:r>
      <w:r w:rsidR="006A25F5" w:rsidRPr="0028290D">
        <w:rPr>
          <w:rFonts w:ascii="宋体" w:hAnsi="宋体" w:cs="宋体" w:hint="eastAsia"/>
          <w:kern w:val="0"/>
          <w:sz w:val="24"/>
          <w:szCs w:val="24"/>
        </w:rPr>
        <w:t>北京德恒律师事务所</w:t>
      </w:r>
      <w:r w:rsidR="000053CE" w:rsidRPr="0028290D">
        <w:rPr>
          <w:rFonts w:ascii="宋体" w:hAnsi="宋体" w:cs="宋体"/>
          <w:kern w:val="0"/>
          <w:sz w:val="24"/>
          <w:szCs w:val="24"/>
        </w:rPr>
        <w:t>组成基金财产清</w:t>
      </w:r>
      <w:r w:rsidR="000053CE" w:rsidRPr="0028290D">
        <w:rPr>
          <w:rFonts w:ascii="宋体" w:hAnsi="宋体" w:cs="宋体"/>
          <w:kern w:val="0"/>
          <w:sz w:val="24"/>
          <w:szCs w:val="24"/>
        </w:rPr>
        <w:lastRenderedPageBreak/>
        <w:t>算小组履行基金财产清算程序，并由立信会计师事务所（特殊普通合伙）对清算报告进行审计，</w:t>
      </w:r>
      <w:r w:rsidR="006A25F5" w:rsidRPr="0028290D">
        <w:rPr>
          <w:rFonts w:ascii="宋体" w:hAnsi="宋体" w:cs="宋体" w:hint="eastAsia"/>
          <w:kern w:val="0"/>
          <w:sz w:val="24"/>
          <w:szCs w:val="24"/>
        </w:rPr>
        <w:t>北京德恒律师事务所</w:t>
      </w:r>
      <w:r w:rsidR="000053CE" w:rsidRPr="0028290D">
        <w:rPr>
          <w:rFonts w:ascii="宋体" w:hAnsi="宋体" w:cs="宋体"/>
          <w:kern w:val="0"/>
          <w:sz w:val="24"/>
          <w:szCs w:val="24"/>
        </w:rPr>
        <w:t>对清算报告出具法律意见。</w:t>
      </w:r>
    </w:p>
    <w:p w:rsidR="000053CE" w:rsidRPr="0028290D" w:rsidRDefault="000053CE" w:rsidP="000053CE">
      <w:pPr>
        <w:spacing w:line="360" w:lineRule="auto"/>
        <w:ind w:firstLineChars="200" w:firstLine="480"/>
        <w:rPr>
          <w:rFonts w:ascii="宋体" w:hAnsi="宋体" w:cs="宋体"/>
          <w:kern w:val="0"/>
          <w:sz w:val="24"/>
          <w:szCs w:val="24"/>
        </w:rPr>
      </w:pPr>
    </w:p>
    <w:p w:rsidR="000053CE" w:rsidRPr="0028290D" w:rsidRDefault="000053CE" w:rsidP="000053CE">
      <w:pPr>
        <w:pStyle w:val="a4"/>
        <w:numPr>
          <w:ilvl w:val="0"/>
          <w:numId w:val="2"/>
        </w:numPr>
        <w:spacing w:line="360" w:lineRule="auto"/>
        <w:ind w:firstLineChars="0"/>
        <w:rPr>
          <w:rFonts w:ascii="宋体" w:hAnsi="宋体"/>
          <w:b/>
          <w:sz w:val="24"/>
          <w:szCs w:val="24"/>
        </w:rPr>
      </w:pPr>
      <w:bookmarkStart w:id="5" w:name="_Toc244948685"/>
      <w:bookmarkStart w:id="6" w:name="_Toc247412256"/>
      <w:bookmarkStart w:id="7" w:name="_Toc510080978"/>
      <w:bookmarkEnd w:id="3"/>
      <w:bookmarkEnd w:id="4"/>
      <w:r w:rsidRPr="0028290D">
        <w:rPr>
          <w:rFonts w:ascii="宋体" w:hAnsi="宋体" w:hint="eastAsia"/>
          <w:b/>
          <w:sz w:val="24"/>
          <w:szCs w:val="24"/>
        </w:rPr>
        <w:t>基金情况</w:t>
      </w:r>
      <w:bookmarkStart w:id="8" w:name="_Toc244948686"/>
      <w:bookmarkStart w:id="9" w:name="_Toc247412257"/>
      <w:bookmarkStart w:id="10" w:name="_Toc510080979"/>
      <w:bookmarkStart w:id="11" w:name="m02_01"/>
      <w:bookmarkEnd w:id="5"/>
      <w:bookmarkEnd w:id="6"/>
      <w:bookmarkEnd w:id="7"/>
    </w:p>
    <w:p w:rsidR="000053CE" w:rsidRPr="0028290D" w:rsidRDefault="000053CE" w:rsidP="000053CE">
      <w:pPr>
        <w:pStyle w:val="a4"/>
        <w:numPr>
          <w:ilvl w:val="0"/>
          <w:numId w:val="3"/>
        </w:numPr>
        <w:spacing w:line="360" w:lineRule="auto"/>
        <w:ind w:left="426" w:firstLineChars="0" w:hanging="426"/>
        <w:rPr>
          <w:rFonts w:ascii="宋体" w:hAnsi="宋体"/>
          <w:b/>
          <w:sz w:val="24"/>
          <w:szCs w:val="24"/>
        </w:rPr>
      </w:pPr>
      <w:r w:rsidRPr="0028290D">
        <w:rPr>
          <w:rFonts w:ascii="宋体" w:hAnsi="宋体" w:hint="eastAsia"/>
          <w:b/>
          <w:sz w:val="24"/>
          <w:szCs w:val="24"/>
        </w:rPr>
        <w:t>基金基本情况</w:t>
      </w:r>
      <w:bookmarkEnd w:id="8"/>
      <w:bookmarkEnd w:id="9"/>
      <w:bookmarkEnd w:id="10"/>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15"/>
        <w:gridCol w:w="4549"/>
      </w:tblGrid>
      <w:tr w:rsidR="001C4D86" w:rsidRPr="0028290D" w:rsidTr="00C112E1">
        <w:trPr>
          <w:trHeight w:val="310"/>
        </w:trPr>
        <w:tc>
          <w:tcPr>
            <w:tcW w:w="3815" w:type="dxa"/>
          </w:tcPr>
          <w:p w:rsidR="001C4D86" w:rsidRPr="0028290D" w:rsidRDefault="001C4D86" w:rsidP="00AC76D0">
            <w:pPr>
              <w:rPr>
                <w:rFonts w:ascii="宋体" w:hAnsi="宋体"/>
              </w:rPr>
            </w:pPr>
            <w:r w:rsidRPr="0028290D">
              <w:rPr>
                <w:rFonts w:ascii="宋体" w:hAnsi="宋体" w:hint="eastAsia"/>
              </w:rPr>
              <w:t>基金名称</w:t>
            </w:r>
          </w:p>
        </w:tc>
        <w:tc>
          <w:tcPr>
            <w:tcW w:w="4549" w:type="dxa"/>
            <w:vAlign w:val="center"/>
          </w:tcPr>
          <w:p w:rsidR="001C4D86" w:rsidRPr="0028290D" w:rsidRDefault="001C4D86" w:rsidP="00AC76D0">
            <w:pPr>
              <w:rPr>
                <w:rFonts w:ascii="宋体" w:hAnsi="宋体"/>
                <w:kern w:val="0"/>
              </w:rPr>
            </w:pPr>
            <w:r w:rsidRPr="0028290D">
              <w:rPr>
                <w:rFonts w:ascii="宋体" w:hAnsi="宋体" w:hint="eastAsia"/>
                <w:kern w:val="0"/>
              </w:rPr>
              <w:t>东方臻馨债券型证券投资基金</w:t>
            </w:r>
          </w:p>
        </w:tc>
      </w:tr>
      <w:tr w:rsidR="001C4D86" w:rsidRPr="0028290D" w:rsidTr="00C112E1">
        <w:trPr>
          <w:trHeight w:val="163"/>
        </w:trPr>
        <w:tc>
          <w:tcPr>
            <w:tcW w:w="3815" w:type="dxa"/>
          </w:tcPr>
          <w:p w:rsidR="001C4D86" w:rsidRPr="0028290D" w:rsidRDefault="001C4D86" w:rsidP="00AC76D0">
            <w:pPr>
              <w:rPr>
                <w:rFonts w:ascii="宋体" w:hAnsi="宋体"/>
              </w:rPr>
            </w:pPr>
            <w:r w:rsidRPr="0028290D">
              <w:rPr>
                <w:rFonts w:ascii="宋体" w:hAnsi="宋体" w:hint="eastAsia"/>
              </w:rPr>
              <w:t>基金简称</w:t>
            </w:r>
          </w:p>
        </w:tc>
        <w:tc>
          <w:tcPr>
            <w:tcW w:w="4549" w:type="dxa"/>
            <w:vAlign w:val="center"/>
          </w:tcPr>
          <w:p w:rsidR="001C4D86" w:rsidRPr="0028290D" w:rsidRDefault="001C4D86" w:rsidP="00AC76D0">
            <w:pPr>
              <w:rPr>
                <w:rFonts w:ascii="宋体" w:hAnsi="宋体"/>
                <w:kern w:val="0"/>
              </w:rPr>
            </w:pPr>
            <w:r w:rsidRPr="0028290D">
              <w:rPr>
                <w:rFonts w:ascii="宋体" w:hAnsi="宋体" w:hint="eastAsia"/>
                <w:kern w:val="0"/>
              </w:rPr>
              <w:t>东方臻馨债券</w:t>
            </w:r>
          </w:p>
        </w:tc>
      </w:tr>
      <w:tr w:rsidR="001C4D86" w:rsidRPr="0028290D" w:rsidTr="00C112E1">
        <w:trPr>
          <w:trHeight w:val="324"/>
        </w:trPr>
        <w:tc>
          <w:tcPr>
            <w:tcW w:w="3815" w:type="dxa"/>
          </w:tcPr>
          <w:p w:rsidR="001C4D86" w:rsidRPr="0028290D" w:rsidRDefault="001C4D86" w:rsidP="00AC76D0">
            <w:pPr>
              <w:rPr>
                <w:rFonts w:ascii="宋体" w:hAnsi="宋体"/>
              </w:rPr>
            </w:pPr>
            <w:r w:rsidRPr="0028290D">
              <w:rPr>
                <w:rFonts w:ascii="宋体" w:hAnsi="宋体" w:hint="eastAsia"/>
              </w:rPr>
              <w:t>基金主代码</w:t>
            </w:r>
          </w:p>
        </w:tc>
        <w:tc>
          <w:tcPr>
            <w:tcW w:w="4549" w:type="dxa"/>
            <w:vAlign w:val="center"/>
          </w:tcPr>
          <w:p w:rsidR="001C4D86" w:rsidRPr="0028290D" w:rsidRDefault="001C4D86" w:rsidP="00AC76D0">
            <w:pPr>
              <w:rPr>
                <w:rFonts w:ascii="宋体" w:hAnsi="宋体"/>
                <w:kern w:val="0"/>
              </w:rPr>
            </w:pPr>
            <w:r w:rsidRPr="0028290D">
              <w:rPr>
                <w:rFonts w:ascii="宋体" w:hAnsi="宋体"/>
                <w:kern w:val="0"/>
              </w:rPr>
              <w:t>002896</w:t>
            </w:r>
          </w:p>
        </w:tc>
      </w:tr>
      <w:tr w:rsidR="001C4D86" w:rsidRPr="0028290D" w:rsidTr="00C112E1">
        <w:trPr>
          <w:trHeight w:val="310"/>
        </w:trPr>
        <w:tc>
          <w:tcPr>
            <w:tcW w:w="3815" w:type="dxa"/>
          </w:tcPr>
          <w:p w:rsidR="001C4D86" w:rsidRPr="0028290D" w:rsidRDefault="001C4D86" w:rsidP="00AC76D0">
            <w:pPr>
              <w:rPr>
                <w:rFonts w:ascii="宋体" w:hAnsi="宋体"/>
              </w:rPr>
            </w:pPr>
            <w:r w:rsidRPr="0028290D">
              <w:rPr>
                <w:rFonts w:ascii="宋体" w:hAnsi="宋体" w:hint="eastAsia"/>
              </w:rPr>
              <w:t>基金运作方式</w:t>
            </w:r>
          </w:p>
        </w:tc>
        <w:tc>
          <w:tcPr>
            <w:tcW w:w="4549" w:type="dxa"/>
            <w:vAlign w:val="center"/>
          </w:tcPr>
          <w:p w:rsidR="001C4D86" w:rsidRPr="0028290D" w:rsidRDefault="001C4D86" w:rsidP="00AC76D0">
            <w:pPr>
              <w:rPr>
                <w:rFonts w:ascii="宋体" w:hAnsi="宋体"/>
                <w:kern w:val="0"/>
              </w:rPr>
            </w:pPr>
            <w:r w:rsidRPr="0028290D">
              <w:rPr>
                <w:rFonts w:ascii="宋体" w:hAnsi="宋体" w:hint="eastAsia"/>
                <w:kern w:val="0"/>
              </w:rPr>
              <w:t>契约型开放式</w:t>
            </w:r>
          </w:p>
        </w:tc>
      </w:tr>
      <w:tr w:rsidR="001C4D86" w:rsidRPr="0028290D" w:rsidTr="00C112E1">
        <w:trPr>
          <w:trHeight w:val="310"/>
        </w:trPr>
        <w:tc>
          <w:tcPr>
            <w:tcW w:w="3815" w:type="dxa"/>
          </w:tcPr>
          <w:p w:rsidR="001C4D86" w:rsidRPr="0028290D" w:rsidRDefault="001C4D86" w:rsidP="00AC76D0">
            <w:pPr>
              <w:rPr>
                <w:rFonts w:ascii="宋体" w:hAnsi="宋体"/>
              </w:rPr>
            </w:pPr>
            <w:r w:rsidRPr="0028290D">
              <w:rPr>
                <w:rFonts w:ascii="宋体" w:hAnsi="宋体" w:hint="eastAsia"/>
              </w:rPr>
              <w:t>基金合同生效日</w:t>
            </w:r>
          </w:p>
        </w:tc>
        <w:tc>
          <w:tcPr>
            <w:tcW w:w="4549" w:type="dxa"/>
            <w:vAlign w:val="center"/>
          </w:tcPr>
          <w:p w:rsidR="001C4D86" w:rsidRPr="0028290D" w:rsidRDefault="001C4D86" w:rsidP="00AC76D0">
            <w:pPr>
              <w:rPr>
                <w:rFonts w:ascii="宋体" w:hAnsi="宋体"/>
                <w:kern w:val="0"/>
              </w:rPr>
            </w:pPr>
            <w:r w:rsidRPr="0028290D">
              <w:rPr>
                <w:rFonts w:ascii="宋体" w:hAnsi="宋体"/>
                <w:kern w:val="0"/>
              </w:rPr>
              <w:t>2016年6月17日</w:t>
            </w:r>
          </w:p>
        </w:tc>
      </w:tr>
      <w:tr w:rsidR="001C4D86" w:rsidRPr="0028290D" w:rsidTr="00C112E1">
        <w:trPr>
          <w:trHeight w:val="310"/>
        </w:trPr>
        <w:tc>
          <w:tcPr>
            <w:tcW w:w="3815" w:type="dxa"/>
          </w:tcPr>
          <w:p w:rsidR="001C4D86" w:rsidRPr="0028290D" w:rsidRDefault="001C4D86" w:rsidP="00AC76D0">
            <w:pPr>
              <w:rPr>
                <w:rFonts w:ascii="宋体" w:hAnsi="宋体"/>
                <w:szCs w:val="24"/>
              </w:rPr>
            </w:pPr>
            <w:r w:rsidRPr="0028290D">
              <w:rPr>
                <w:rFonts w:ascii="宋体" w:hAnsi="宋体" w:hint="eastAsia"/>
              </w:rPr>
              <w:t>基金管理人</w:t>
            </w:r>
          </w:p>
        </w:tc>
        <w:tc>
          <w:tcPr>
            <w:tcW w:w="4549" w:type="dxa"/>
            <w:vAlign w:val="center"/>
          </w:tcPr>
          <w:p w:rsidR="001C4D86" w:rsidRPr="0028290D" w:rsidRDefault="001C4D86" w:rsidP="00AC76D0">
            <w:pPr>
              <w:rPr>
                <w:rFonts w:ascii="宋体" w:hAnsi="宋体"/>
                <w:szCs w:val="24"/>
              </w:rPr>
            </w:pPr>
            <w:r w:rsidRPr="0028290D">
              <w:rPr>
                <w:rFonts w:ascii="宋体" w:hAnsi="宋体" w:hint="eastAsia"/>
                <w:szCs w:val="24"/>
              </w:rPr>
              <w:t>东方基金管理有限责任公司</w:t>
            </w:r>
          </w:p>
        </w:tc>
      </w:tr>
      <w:tr w:rsidR="001C4D86" w:rsidRPr="0028290D" w:rsidTr="00C112E1">
        <w:trPr>
          <w:trHeight w:val="310"/>
        </w:trPr>
        <w:tc>
          <w:tcPr>
            <w:tcW w:w="3815" w:type="dxa"/>
          </w:tcPr>
          <w:p w:rsidR="001C4D86" w:rsidRPr="0028290D" w:rsidRDefault="001C4D86" w:rsidP="00AC76D0">
            <w:pPr>
              <w:rPr>
                <w:rFonts w:ascii="宋体" w:hAnsi="宋体"/>
                <w:szCs w:val="24"/>
              </w:rPr>
            </w:pPr>
            <w:r w:rsidRPr="0028290D">
              <w:rPr>
                <w:rFonts w:ascii="宋体" w:hAnsi="宋体" w:hint="eastAsia"/>
              </w:rPr>
              <w:t>基金托管人</w:t>
            </w:r>
          </w:p>
        </w:tc>
        <w:tc>
          <w:tcPr>
            <w:tcW w:w="4549" w:type="dxa"/>
            <w:vAlign w:val="center"/>
          </w:tcPr>
          <w:p w:rsidR="001C4D86" w:rsidRPr="0028290D" w:rsidRDefault="001C4D86" w:rsidP="00AC76D0">
            <w:pPr>
              <w:rPr>
                <w:rFonts w:ascii="宋体" w:hAnsi="宋体"/>
                <w:szCs w:val="24"/>
              </w:rPr>
            </w:pPr>
            <w:r w:rsidRPr="0028290D">
              <w:rPr>
                <w:rFonts w:ascii="宋体" w:hAnsi="宋体" w:hint="eastAsia"/>
                <w:szCs w:val="24"/>
              </w:rPr>
              <w:t>中国民生银行股份有限公司</w:t>
            </w:r>
          </w:p>
        </w:tc>
      </w:tr>
      <w:tr w:rsidR="001C4D86" w:rsidRPr="0028290D" w:rsidTr="00C112E1">
        <w:trPr>
          <w:trHeight w:val="310"/>
        </w:trPr>
        <w:tc>
          <w:tcPr>
            <w:tcW w:w="3815" w:type="dxa"/>
          </w:tcPr>
          <w:p w:rsidR="001C4D86" w:rsidRPr="0028290D" w:rsidRDefault="001C4D86" w:rsidP="00AC76D0">
            <w:pPr>
              <w:rPr>
                <w:rFonts w:ascii="宋体" w:hAnsi="宋体"/>
              </w:rPr>
            </w:pPr>
            <w:r w:rsidRPr="0028290D">
              <w:rPr>
                <w:rFonts w:ascii="宋体" w:hAnsi="宋体" w:hint="eastAsia"/>
              </w:rPr>
              <w:t>基金合同存续期</w:t>
            </w:r>
          </w:p>
        </w:tc>
        <w:tc>
          <w:tcPr>
            <w:tcW w:w="4549" w:type="dxa"/>
            <w:vAlign w:val="center"/>
          </w:tcPr>
          <w:p w:rsidR="001C4D86" w:rsidRPr="0028290D" w:rsidRDefault="001C4D86" w:rsidP="00AC76D0">
            <w:pPr>
              <w:rPr>
                <w:rFonts w:ascii="宋体" w:hAnsi="宋体"/>
                <w:kern w:val="0"/>
              </w:rPr>
            </w:pPr>
            <w:r w:rsidRPr="0028290D">
              <w:rPr>
                <w:rFonts w:ascii="宋体" w:hAnsi="宋体" w:hint="eastAsia"/>
                <w:kern w:val="0"/>
              </w:rPr>
              <w:t>不定期</w:t>
            </w:r>
          </w:p>
        </w:tc>
      </w:tr>
    </w:tbl>
    <w:p w:rsidR="001C4D86" w:rsidRPr="0028290D" w:rsidRDefault="001C4D86" w:rsidP="00B120AE">
      <w:pPr>
        <w:spacing w:line="360" w:lineRule="auto"/>
        <w:rPr>
          <w:rFonts w:ascii="宋体" w:hAnsi="宋体"/>
          <w:b/>
          <w:sz w:val="24"/>
          <w:szCs w:val="24"/>
        </w:rPr>
      </w:pPr>
    </w:p>
    <w:p w:rsidR="00580F11" w:rsidRPr="0028290D" w:rsidRDefault="000053CE" w:rsidP="00580F11">
      <w:pPr>
        <w:pStyle w:val="XBRLTitle2"/>
        <w:keepNext w:val="0"/>
        <w:keepLines w:val="0"/>
        <w:numPr>
          <w:ilvl w:val="0"/>
          <w:numId w:val="3"/>
        </w:numPr>
        <w:ind w:left="426" w:hanging="426"/>
        <w:rPr>
          <w:rFonts w:ascii="宋体" w:hAnsi="宋体"/>
        </w:rPr>
      </w:pPr>
      <w:bookmarkStart w:id="12" w:name="_Toc244948687"/>
      <w:bookmarkStart w:id="13" w:name="_Toc247412258"/>
      <w:bookmarkStart w:id="14" w:name="_Toc510080980"/>
      <w:bookmarkStart w:id="15" w:name="m02_02"/>
      <w:bookmarkEnd w:id="11"/>
      <w:r w:rsidRPr="0028290D">
        <w:rPr>
          <w:rFonts w:ascii="宋体" w:hAnsi="宋体" w:hint="eastAsia"/>
        </w:rPr>
        <w:t>基金产品说明</w:t>
      </w:r>
      <w:bookmarkEnd w:id="12"/>
      <w:bookmarkEnd w:id="13"/>
      <w:bookmarkEnd w:id="1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50"/>
        <w:gridCol w:w="6814"/>
      </w:tblGrid>
      <w:tr w:rsidR="00580F11" w:rsidRPr="0028290D" w:rsidTr="00C112E1">
        <w:tc>
          <w:tcPr>
            <w:tcW w:w="1550" w:type="dxa"/>
          </w:tcPr>
          <w:p w:rsidR="00580F11" w:rsidRPr="0028290D" w:rsidRDefault="00580F11" w:rsidP="00AC76D0">
            <w:pPr>
              <w:rPr>
                <w:rFonts w:ascii="宋体" w:hAnsi="宋体"/>
              </w:rPr>
            </w:pPr>
            <w:r w:rsidRPr="0028290D">
              <w:rPr>
                <w:rFonts w:ascii="宋体" w:hAnsi="宋体" w:hint="eastAsia"/>
              </w:rPr>
              <w:t>投资目标</w:t>
            </w:r>
          </w:p>
        </w:tc>
        <w:tc>
          <w:tcPr>
            <w:tcW w:w="6814" w:type="dxa"/>
            <w:vAlign w:val="center"/>
          </w:tcPr>
          <w:p w:rsidR="00580F11" w:rsidRPr="0028290D" w:rsidRDefault="00580F11" w:rsidP="00AC76D0">
            <w:pPr>
              <w:rPr>
                <w:rFonts w:ascii="宋体" w:hAnsi="宋体"/>
                <w:kern w:val="0"/>
              </w:rPr>
            </w:pPr>
            <w:r w:rsidRPr="0028290D">
              <w:rPr>
                <w:rFonts w:ascii="宋体" w:hAnsi="宋体" w:hint="eastAsia"/>
                <w:kern w:val="0"/>
              </w:rPr>
              <w:t>在控制风险和保持资产流动性的基础上，积极主动调整投资组合，追求资产的长期稳定增值。</w:t>
            </w:r>
          </w:p>
        </w:tc>
      </w:tr>
      <w:tr w:rsidR="00580F11" w:rsidRPr="0028290D" w:rsidTr="00C112E1">
        <w:tc>
          <w:tcPr>
            <w:tcW w:w="1550" w:type="dxa"/>
          </w:tcPr>
          <w:p w:rsidR="00580F11" w:rsidRPr="0028290D" w:rsidRDefault="00580F11" w:rsidP="00AC76D0">
            <w:pPr>
              <w:rPr>
                <w:rFonts w:ascii="宋体" w:hAnsi="宋体"/>
              </w:rPr>
            </w:pPr>
            <w:r w:rsidRPr="0028290D">
              <w:rPr>
                <w:rFonts w:ascii="宋体" w:hAnsi="宋体" w:hint="eastAsia"/>
              </w:rPr>
              <w:t>投资策略</w:t>
            </w:r>
          </w:p>
        </w:tc>
        <w:tc>
          <w:tcPr>
            <w:tcW w:w="6814" w:type="dxa"/>
            <w:vAlign w:val="center"/>
          </w:tcPr>
          <w:p w:rsidR="00580F11" w:rsidRPr="0028290D" w:rsidRDefault="00580F11" w:rsidP="00AC76D0">
            <w:pPr>
              <w:rPr>
                <w:rFonts w:ascii="宋体" w:hAnsi="宋体"/>
                <w:kern w:val="0"/>
              </w:rPr>
            </w:pPr>
            <w:r w:rsidRPr="0028290D">
              <w:rPr>
                <w:rFonts w:ascii="宋体" w:hAnsi="宋体" w:hint="eastAsia"/>
                <w:kern w:val="0"/>
              </w:rPr>
              <w:t>本基金可投资于股票和权证等权益类资产，也可持有因可转债转股所形成的股票、因所持股票所派发的权证及因投资可分离债券而产生的权证等。通过大类资产配置策略，分固定收益类资产与权益资产进行投资，在控制风险和保持资产流动性的基础上，积极主动调整投资组合，追求资产的长期稳定增值。</w:t>
            </w:r>
          </w:p>
        </w:tc>
      </w:tr>
      <w:tr w:rsidR="00580F11" w:rsidRPr="0028290D" w:rsidTr="00C112E1">
        <w:tc>
          <w:tcPr>
            <w:tcW w:w="1550" w:type="dxa"/>
          </w:tcPr>
          <w:p w:rsidR="00580F11" w:rsidRPr="0028290D" w:rsidRDefault="00580F11" w:rsidP="00AC76D0">
            <w:pPr>
              <w:rPr>
                <w:rFonts w:ascii="宋体" w:hAnsi="宋体"/>
              </w:rPr>
            </w:pPr>
            <w:r w:rsidRPr="0028290D">
              <w:rPr>
                <w:rFonts w:ascii="宋体" w:hAnsi="宋体" w:hint="eastAsia"/>
              </w:rPr>
              <w:t>业绩比较基准</w:t>
            </w:r>
          </w:p>
        </w:tc>
        <w:tc>
          <w:tcPr>
            <w:tcW w:w="6814" w:type="dxa"/>
            <w:vAlign w:val="center"/>
          </w:tcPr>
          <w:p w:rsidR="00580F11" w:rsidRPr="0028290D" w:rsidRDefault="00580F11" w:rsidP="00AC76D0">
            <w:pPr>
              <w:rPr>
                <w:rFonts w:ascii="宋体" w:hAnsi="宋体"/>
                <w:kern w:val="0"/>
              </w:rPr>
            </w:pPr>
            <w:r w:rsidRPr="0028290D">
              <w:rPr>
                <w:rFonts w:ascii="宋体" w:hAnsi="宋体" w:hint="eastAsia"/>
                <w:kern w:val="0"/>
              </w:rPr>
              <w:t>中债总全价指数收益率×</w:t>
            </w:r>
            <w:r w:rsidRPr="0028290D">
              <w:rPr>
                <w:rFonts w:ascii="宋体" w:hAnsi="宋体"/>
                <w:kern w:val="0"/>
              </w:rPr>
              <w:t>80%＋沪深300指数收益率×20%</w:t>
            </w:r>
          </w:p>
        </w:tc>
      </w:tr>
      <w:tr w:rsidR="00580F11" w:rsidRPr="0028290D" w:rsidTr="00C112E1">
        <w:tc>
          <w:tcPr>
            <w:tcW w:w="1550" w:type="dxa"/>
          </w:tcPr>
          <w:p w:rsidR="00580F11" w:rsidRPr="0028290D" w:rsidRDefault="00580F11" w:rsidP="00AC76D0">
            <w:pPr>
              <w:rPr>
                <w:rFonts w:ascii="宋体" w:hAnsi="宋体"/>
              </w:rPr>
            </w:pPr>
            <w:r w:rsidRPr="0028290D">
              <w:rPr>
                <w:rFonts w:ascii="宋体" w:hAnsi="宋体" w:hint="eastAsia"/>
              </w:rPr>
              <w:t>风险收益特征</w:t>
            </w:r>
          </w:p>
        </w:tc>
        <w:tc>
          <w:tcPr>
            <w:tcW w:w="6814" w:type="dxa"/>
            <w:vAlign w:val="center"/>
          </w:tcPr>
          <w:p w:rsidR="00580F11" w:rsidRPr="0028290D" w:rsidRDefault="00580F11" w:rsidP="00AC76D0">
            <w:pPr>
              <w:rPr>
                <w:rFonts w:ascii="宋体" w:hAnsi="宋体"/>
                <w:kern w:val="0"/>
              </w:rPr>
            </w:pPr>
            <w:r w:rsidRPr="0028290D">
              <w:rPr>
                <w:rFonts w:ascii="宋体" w:hAnsi="宋体" w:hint="eastAsia"/>
                <w:kern w:val="0"/>
              </w:rPr>
              <w:t>本基金为债券型基金，属证券投资基金中的较低风险品种，理论上其长期平均预期风险和预期收益率低于混合型基金、股票型基金，高于货币市场基金。</w:t>
            </w:r>
          </w:p>
        </w:tc>
      </w:tr>
    </w:tbl>
    <w:p w:rsidR="00580F11" w:rsidRPr="0028290D" w:rsidRDefault="00580F11" w:rsidP="00B120AE">
      <w:pPr>
        <w:rPr>
          <w:rFonts w:ascii="宋体" w:hAnsi="宋体"/>
        </w:rPr>
      </w:pPr>
    </w:p>
    <w:p w:rsidR="000053CE" w:rsidRPr="0028290D" w:rsidRDefault="000053CE" w:rsidP="000053CE">
      <w:pPr>
        <w:pStyle w:val="a4"/>
        <w:numPr>
          <w:ilvl w:val="0"/>
          <w:numId w:val="2"/>
        </w:numPr>
        <w:spacing w:line="360" w:lineRule="auto"/>
        <w:ind w:firstLineChars="0"/>
        <w:rPr>
          <w:rFonts w:ascii="宋体" w:hAnsi="宋体"/>
          <w:b/>
          <w:sz w:val="24"/>
          <w:szCs w:val="24"/>
        </w:rPr>
      </w:pPr>
      <w:r w:rsidRPr="0028290D">
        <w:rPr>
          <w:rFonts w:ascii="宋体" w:hAnsi="宋体" w:cstheme="minorBidi"/>
          <w:b/>
          <w:sz w:val="24"/>
          <w:szCs w:val="24"/>
        </w:rPr>
        <w:t>财务会计报告</w:t>
      </w:r>
    </w:p>
    <w:p w:rsidR="000053CE" w:rsidRPr="0028290D" w:rsidRDefault="000053CE" w:rsidP="000053CE">
      <w:pPr>
        <w:pStyle w:val="Default"/>
        <w:spacing w:line="360" w:lineRule="auto"/>
        <w:rPr>
          <w:rFonts w:hAnsi="宋体" w:cstheme="minorBidi"/>
          <w:b/>
          <w:color w:val="auto"/>
        </w:rPr>
      </w:pPr>
      <w:r w:rsidRPr="0028290D">
        <w:rPr>
          <w:rFonts w:hAnsi="宋体" w:cstheme="minorBidi"/>
          <w:b/>
          <w:color w:val="auto"/>
        </w:rPr>
        <w:t xml:space="preserve">资产负债表（经审计） </w:t>
      </w:r>
    </w:p>
    <w:p w:rsidR="000053CE" w:rsidRPr="0028290D" w:rsidRDefault="000053CE" w:rsidP="000053CE">
      <w:pPr>
        <w:spacing w:line="360" w:lineRule="auto"/>
        <w:rPr>
          <w:rFonts w:ascii="宋体" w:hAnsi="宋体" w:cstheme="minorBidi"/>
          <w:sz w:val="24"/>
          <w:szCs w:val="24"/>
        </w:rPr>
      </w:pPr>
      <w:r w:rsidRPr="0028290D">
        <w:rPr>
          <w:rFonts w:ascii="宋体" w:hAnsi="宋体" w:cstheme="minorBidi"/>
          <w:sz w:val="24"/>
          <w:szCs w:val="24"/>
        </w:rPr>
        <w:t>会计主体：</w:t>
      </w:r>
      <w:r w:rsidR="00580F11" w:rsidRPr="0028290D">
        <w:rPr>
          <w:rFonts w:ascii="宋体" w:hAnsi="宋体" w:hint="eastAsia"/>
          <w:kern w:val="0"/>
          <w:sz w:val="24"/>
          <w:szCs w:val="24"/>
        </w:rPr>
        <w:t>东方臻馨债券型证券投资基金</w:t>
      </w:r>
    </w:p>
    <w:p w:rsidR="000053CE" w:rsidRPr="0028290D" w:rsidRDefault="000053CE" w:rsidP="000053CE">
      <w:pPr>
        <w:spacing w:line="360" w:lineRule="auto"/>
        <w:rPr>
          <w:rFonts w:ascii="宋体" w:hAnsi="宋体" w:cstheme="minorBidi"/>
          <w:sz w:val="24"/>
          <w:szCs w:val="24"/>
        </w:rPr>
      </w:pPr>
      <w:r w:rsidRPr="0028290D">
        <w:rPr>
          <w:rFonts w:ascii="宋体" w:hAnsi="宋体" w:cstheme="minorBidi"/>
          <w:sz w:val="24"/>
          <w:szCs w:val="24"/>
        </w:rPr>
        <w:t>最后运作日：</w:t>
      </w:r>
      <w:r w:rsidR="00580F11" w:rsidRPr="0028290D">
        <w:rPr>
          <w:rFonts w:ascii="宋体" w:hAnsi="宋体" w:cstheme="minorBidi"/>
          <w:sz w:val="24"/>
          <w:szCs w:val="24"/>
        </w:rPr>
        <w:t>2</w:t>
      </w:r>
      <w:r w:rsidR="00580F11" w:rsidRPr="0028290D">
        <w:rPr>
          <w:rFonts w:ascii="宋体" w:hAnsi="宋体" w:cstheme="minorBidi" w:hint="eastAsia"/>
          <w:sz w:val="24"/>
          <w:szCs w:val="24"/>
        </w:rPr>
        <w:t>018</w:t>
      </w:r>
      <w:r w:rsidR="00580F11" w:rsidRPr="0028290D">
        <w:rPr>
          <w:rFonts w:ascii="宋体" w:hAnsi="宋体" w:cstheme="minorBidi"/>
          <w:sz w:val="24"/>
          <w:szCs w:val="24"/>
        </w:rPr>
        <w:t>年</w:t>
      </w:r>
      <w:r w:rsidR="00580F11" w:rsidRPr="0028290D">
        <w:rPr>
          <w:rFonts w:ascii="宋体" w:hAnsi="宋体" w:cstheme="minorBidi" w:hint="eastAsia"/>
          <w:sz w:val="24"/>
          <w:szCs w:val="24"/>
        </w:rPr>
        <w:t>4</w:t>
      </w:r>
      <w:r w:rsidR="00580F11" w:rsidRPr="0028290D">
        <w:rPr>
          <w:rFonts w:ascii="宋体" w:hAnsi="宋体" w:cstheme="minorBidi"/>
          <w:sz w:val="24"/>
          <w:szCs w:val="24"/>
        </w:rPr>
        <w:t>月</w:t>
      </w:r>
      <w:r w:rsidR="00580F11" w:rsidRPr="0028290D">
        <w:rPr>
          <w:rFonts w:ascii="宋体" w:hAnsi="宋体" w:cstheme="minorBidi" w:hint="eastAsia"/>
          <w:sz w:val="24"/>
          <w:szCs w:val="24"/>
        </w:rPr>
        <w:t>17</w:t>
      </w:r>
      <w:r w:rsidRPr="0028290D">
        <w:rPr>
          <w:rFonts w:ascii="宋体" w:hAnsi="宋体" w:cstheme="minorBidi"/>
          <w:sz w:val="24"/>
          <w:szCs w:val="24"/>
        </w:rPr>
        <w:t>日</w:t>
      </w:r>
    </w:p>
    <w:p w:rsidR="0004224B" w:rsidRPr="0028290D" w:rsidRDefault="00A656E0">
      <w:pPr>
        <w:spacing w:line="360" w:lineRule="auto"/>
        <w:jc w:val="right"/>
        <w:rPr>
          <w:rFonts w:ascii="宋体" w:hAnsi="宋体"/>
          <w:sz w:val="24"/>
          <w:szCs w:val="24"/>
        </w:rPr>
      </w:pPr>
      <w:r w:rsidRPr="0028290D">
        <w:rPr>
          <w:rFonts w:ascii="宋体" w:hAnsi="宋体" w:cstheme="minorBidi"/>
          <w:kern w:val="0"/>
          <w:sz w:val="23"/>
          <w:szCs w:val="23"/>
        </w:rPr>
        <w:t>单位：人民币元</w:t>
      </w:r>
    </w:p>
    <w:tbl>
      <w:tblPr>
        <w:tblW w:w="8379" w:type="dxa"/>
        <w:tblInd w:w="93" w:type="dxa"/>
        <w:tblLook w:val="04A0"/>
      </w:tblPr>
      <w:tblGrid>
        <w:gridCol w:w="3100"/>
        <w:gridCol w:w="5279"/>
      </w:tblGrid>
      <w:tr w:rsidR="00EB49BE" w:rsidRPr="0028290D" w:rsidTr="00C112E1">
        <w:trPr>
          <w:trHeight w:val="270"/>
        </w:trPr>
        <w:tc>
          <w:tcPr>
            <w:tcW w:w="3100"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EB49BE" w:rsidRPr="0028290D" w:rsidRDefault="00EB49BE" w:rsidP="00EB49BE">
            <w:pPr>
              <w:widowControl/>
              <w:jc w:val="center"/>
              <w:rPr>
                <w:rFonts w:ascii="宋体" w:hAnsi="宋体" w:cs="宋体"/>
                <w:b/>
                <w:bCs/>
                <w:kern w:val="0"/>
                <w:szCs w:val="21"/>
              </w:rPr>
            </w:pPr>
            <w:bookmarkStart w:id="16" w:name="_Hlk512202532"/>
            <w:bookmarkEnd w:id="15"/>
            <w:r w:rsidRPr="0028290D">
              <w:rPr>
                <w:rFonts w:ascii="宋体" w:hAnsi="宋体" w:cs="宋体" w:hint="eastAsia"/>
                <w:b/>
                <w:bCs/>
                <w:kern w:val="0"/>
                <w:szCs w:val="21"/>
              </w:rPr>
              <w:t>资 产</w:t>
            </w:r>
          </w:p>
        </w:tc>
        <w:tc>
          <w:tcPr>
            <w:tcW w:w="5279" w:type="dxa"/>
            <w:tcBorders>
              <w:top w:val="single" w:sz="8" w:space="0" w:color="auto"/>
              <w:left w:val="nil"/>
              <w:bottom w:val="nil"/>
              <w:right w:val="single" w:sz="8" w:space="0" w:color="auto"/>
            </w:tcBorders>
            <w:shd w:val="clear" w:color="000000" w:fill="D9D9D9"/>
            <w:vAlign w:val="center"/>
            <w:hideMark/>
          </w:tcPr>
          <w:p w:rsidR="00EB49BE" w:rsidRPr="0028290D" w:rsidRDefault="00EB49BE" w:rsidP="00EB49BE">
            <w:pPr>
              <w:widowControl/>
              <w:jc w:val="center"/>
              <w:rPr>
                <w:rFonts w:ascii="宋体" w:hAnsi="宋体" w:cs="宋体"/>
                <w:b/>
                <w:bCs/>
                <w:kern w:val="0"/>
                <w:szCs w:val="21"/>
              </w:rPr>
            </w:pPr>
            <w:r w:rsidRPr="0028290D">
              <w:rPr>
                <w:rFonts w:ascii="宋体" w:hAnsi="宋体" w:cs="宋体" w:hint="eastAsia"/>
                <w:b/>
                <w:bCs/>
                <w:kern w:val="0"/>
                <w:szCs w:val="21"/>
              </w:rPr>
              <w:t>最后运作日</w:t>
            </w:r>
          </w:p>
        </w:tc>
      </w:tr>
      <w:tr w:rsidR="00EB49BE" w:rsidRPr="0028290D" w:rsidTr="00C112E1">
        <w:trPr>
          <w:trHeight w:val="285"/>
        </w:trPr>
        <w:tc>
          <w:tcPr>
            <w:tcW w:w="3100" w:type="dxa"/>
            <w:vMerge/>
            <w:tcBorders>
              <w:top w:val="single" w:sz="8" w:space="0" w:color="auto"/>
              <w:left w:val="single" w:sz="8" w:space="0" w:color="auto"/>
              <w:bottom w:val="single" w:sz="8" w:space="0" w:color="000000"/>
              <w:right w:val="single" w:sz="8" w:space="0" w:color="auto"/>
            </w:tcBorders>
            <w:vAlign w:val="center"/>
            <w:hideMark/>
          </w:tcPr>
          <w:p w:rsidR="00EB49BE" w:rsidRPr="0028290D" w:rsidRDefault="00EB49BE" w:rsidP="00EB49BE">
            <w:pPr>
              <w:widowControl/>
              <w:jc w:val="left"/>
              <w:rPr>
                <w:rFonts w:ascii="宋体" w:hAnsi="宋体" w:cs="宋体"/>
                <w:b/>
                <w:bCs/>
                <w:kern w:val="0"/>
                <w:szCs w:val="21"/>
              </w:rPr>
            </w:pPr>
          </w:p>
        </w:tc>
        <w:tc>
          <w:tcPr>
            <w:tcW w:w="5279" w:type="dxa"/>
            <w:tcBorders>
              <w:top w:val="nil"/>
              <w:left w:val="nil"/>
              <w:bottom w:val="single" w:sz="8" w:space="0" w:color="auto"/>
              <w:right w:val="single" w:sz="8" w:space="0" w:color="auto"/>
            </w:tcBorders>
            <w:shd w:val="clear" w:color="000000" w:fill="D9D9D9"/>
            <w:vAlign w:val="center"/>
            <w:hideMark/>
          </w:tcPr>
          <w:p w:rsidR="00EB49BE" w:rsidRPr="0028290D" w:rsidRDefault="00580F11" w:rsidP="00580F11">
            <w:pPr>
              <w:widowControl/>
              <w:jc w:val="center"/>
              <w:rPr>
                <w:rFonts w:ascii="宋体" w:hAnsi="宋体" w:cs="宋体"/>
                <w:b/>
                <w:bCs/>
                <w:kern w:val="0"/>
                <w:szCs w:val="21"/>
              </w:rPr>
            </w:pPr>
            <w:r w:rsidRPr="0028290D">
              <w:rPr>
                <w:rFonts w:ascii="宋体" w:hAnsi="宋体" w:cs="宋体" w:hint="eastAsia"/>
                <w:b/>
                <w:bCs/>
                <w:kern w:val="0"/>
                <w:szCs w:val="21"/>
              </w:rPr>
              <w:t>2018年4月17</w:t>
            </w:r>
            <w:r w:rsidR="00EB49BE" w:rsidRPr="0028290D">
              <w:rPr>
                <w:rFonts w:ascii="宋体" w:hAnsi="宋体" w:cs="宋体" w:hint="eastAsia"/>
                <w:b/>
                <w:bCs/>
                <w:kern w:val="0"/>
                <w:szCs w:val="21"/>
              </w:rPr>
              <w:t>日</w:t>
            </w:r>
          </w:p>
        </w:tc>
      </w:tr>
      <w:tr w:rsidR="00EB49BE" w:rsidRPr="0028290D" w:rsidTr="00C112E1">
        <w:trPr>
          <w:trHeight w:val="285"/>
        </w:trPr>
        <w:tc>
          <w:tcPr>
            <w:tcW w:w="3100" w:type="dxa"/>
            <w:tcBorders>
              <w:top w:val="nil"/>
              <w:left w:val="single" w:sz="8" w:space="0" w:color="auto"/>
              <w:bottom w:val="single" w:sz="8" w:space="0" w:color="auto"/>
              <w:right w:val="single" w:sz="8" w:space="0" w:color="auto"/>
            </w:tcBorders>
            <w:shd w:val="clear" w:color="auto" w:fill="auto"/>
            <w:vAlign w:val="center"/>
            <w:hideMark/>
          </w:tcPr>
          <w:p w:rsidR="00EB49BE" w:rsidRPr="0028290D" w:rsidRDefault="00EB49BE" w:rsidP="00EB49BE">
            <w:pPr>
              <w:widowControl/>
              <w:jc w:val="left"/>
              <w:rPr>
                <w:rFonts w:ascii="宋体" w:hAnsi="宋体" w:cs="宋体"/>
                <w:b/>
                <w:bCs/>
                <w:kern w:val="0"/>
                <w:szCs w:val="21"/>
              </w:rPr>
            </w:pPr>
            <w:r w:rsidRPr="0028290D">
              <w:rPr>
                <w:rFonts w:ascii="宋体" w:hAnsi="宋体" w:cs="宋体" w:hint="eastAsia"/>
                <w:b/>
                <w:bCs/>
                <w:kern w:val="0"/>
                <w:szCs w:val="21"/>
              </w:rPr>
              <w:t>资 产：</w:t>
            </w:r>
          </w:p>
        </w:tc>
        <w:tc>
          <w:tcPr>
            <w:tcW w:w="5279" w:type="dxa"/>
            <w:tcBorders>
              <w:top w:val="nil"/>
              <w:left w:val="nil"/>
              <w:bottom w:val="single" w:sz="8" w:space="0" w:color="auto"/>
              <w:right w:val="single" w:sz="8" w:space="0" w:color="auto"/>
            </w:tcBorders>
            <w:shd w:val="clear" w:color="auto" w:fill="auto"/>
            <w:vAlign w:val="center"/>
            <w:hideMark/>
          </w:tcPr>
          <w:p w:rsidR="00EB49BE" w:rsidRPr="0028290D" w:rsidRDefault="00EB49BE" w:rsidP="00EB49BE">
            <w:pPr>
              <w:widowControl/>
              <w:jc w:val="right"/>
              <w:rPr>
                <w:rFonts w:ascii="宋体" w:hAnsi="宋体" w:cs="宋体"/>
                <w:kern w:val="0"/>
                <w:szCs w:val="21"/>
              </w:rPr>
            </w:pPr>
            <w:r w:rsidRPr="0028290D">
              <w:rPr>
                <w:rFonts w:ascii="宋体" w:hAnsi="宋体" w:cs="宋体" w:hint="eastAsia"/>
                <w:kern w:val="0"/>
                <w:szCs w:val="21"/>
              </w:rPr>
              <w:t xml:space="preserve">　</w:t>
            </w:r>
          </w:p>
        </w:tc>
      </w:tr>
      <w:tr w:rsidR="00EB49BE" w:rsidRPr="0028290D" w:rsidTr="00C112E1">
        <w:trPr>
          <w:trHeight w:val="285"/>
        </w:trPr>
        <w:tc>
          <w:tcPr>
            <w:tcW w:w="3100" w:type="dxa"/>
            <w:tcBorders>
              <w:top w:val="nil"/>
              <w:left w:val="single" w:sz="8" w:space="0" w:color="auto"/>
              <w:bottom w:val="single" w:sz="8" w:space="0" w:color="auto"/>
              <w:right w:val="single" w:sz="8" w:space="0" w:color="auto"/>
            </w:tcBorders>
            <w:shd w:val="clear" w:color="auto" w:fill="auto"/>
            <w:vAlign w:val="center"/>
            <w:hideMark/>
          </w:tcPr>
          <w:p w:rsidR="00EB49BE" w:rsidRPr="0028290D" w:rsidRDefault="00EB49BE" w:rsidP="00EB49BE">
            <w:pPr>
              <w:widowControl/>
              <w:jc w:val="left"/>
              <w:rPr>
                <w:rFonts w:ascii="宋体" w:hAnsi="宋体" w:cs="宋体"/>
                <w:kern w:val="0"/>
                <w:szCs w:val="21"/>
              </w:rPr>
            </w:pPr>
            <w:r w:rsidRPr="0028290D">
              <w:rPr>
                <w:rFonts w:ascii="宋体" w:hAnsi="宋体" w:cs="宋体" w:hint="eastAsia"/>
                <w:kern w:val="0"/>
                <w:szCs w:val="21"/>
              </w:rPr>
              <w:t>银行存款</w:t>
            </w:r>
          </w:p>
        </w:tc>
        <w:tc>
          <w:tcPr>
            <w:tcW w:w="5279" w:type="dxa"/>
            <w:tcBorders>
              <w:top w:val="nil"/>
              <w:left w:val="nil"/>
              <w:bottom w:val="single" w:sz="8" w:space="0" w:color="auto"/>
              <w:right w:val="single" w:sz="8" w:space="0" w:color="auto"/>
            </w:tcBorders>
            <w:shd w:val="clear" w:color="auto" w:fill="auto"/>
            <w:vAlign w:val="center"/>
          </w:tcPr>
          <w:p w:rsidR="00EB49BE" w:rsidRPr="0028290D" w:rsidRDefault="00E319CA" w:rsidP="00EB49BE">
            <w:pPr>
              <w:widowControl/>
              <w:jc w:val="right"/>
              <w:rPr>
                <w:rFonts w:ascii="宋体" w:hAnsi="宋体" w:cs="宋体"/>
                <w:kern w:val="0"/>
                <w:szCs w:val="21"/>
              </w:rPr>
            </w:pPr>
            <w:r w:rsidRPr="0028290D">
              <w:rPr>
                <w:rFonts w:ascii="宋体" w:hAnsi="宋体" w:cs="宋体"/>
                <w:kern w:val="0"/>
                <w:szCs w:val="21"/>
              </w:rPr>
              <w:t>95</w:t>
            </w:r>
            <w:r w:rsidRPr="0028290D">
              <w:rPr>
                <w:rFonts w:ascii="宋体" w:hAnsi="宋体" w:cs="宋体" w:hint="eastAsia"/>
                <w:kern w:val="0"/>
                <w:szCs w:val="21"/>
              </w:rPr>
              <w:t>,</w:t>
            </w:r>
            <w:r w:rsidRPr="0028290D">
              <w:rPr>
                <w:rFonts w:ascii="宋体" w:hAnsi="宋体" w:cs="宋体"/>
                <w:kern w:val="0"/>
                <w:szCs w:val="21"/>
              </w:rPr>
              <w:t>664.33</w:t>
            </w:r>
          </w:p>
        </w:tc>
      </w:tr>
      <w:tr w:rsidR="00EB49BE" w:rsidRPr="0028290D" w:rsidTr="00C112E1">
        <w:trPr>
          <w:trHeight w:val="285"/>
        </w:trPr>
        <w:tc>
          <w:tcPr>
            <w:tcW w:w="3100" w:type="dxa"/>
            <w:tcBorders>
              <w:top w:val="nil"/>
              <w:left w:val="single" w:sz="8" w:space="0" w:color="auto"/>
              <w:bottom w:val="single" w:sz="8" w:space="0" w:color="auto"/>
              <w:right w:val="single" w:sz="8" w:space="0" w:color="auto"/>
            </w:tcBorders>
            <w:shd w:val="clear" w:color="auto" w:fill="auto"/>
            <w:vAlign w:val="center"/>
            <w:hideMark/>
          </w:tcPr>
          <w:p w:rsidR="00EB49BE" w:rsidRPr="0028290D" w:rsidRDefault="00EB49BE" w:rsidP="00EB49BE">
            <w:pPr>
              <w:widowControl/>
              <w:jc w:val="left"/>
              <w:rPr>
                <w:rFonts w:ascii="宋体" w:hAnsi="宋体" w:cs="宋体"/>
                <w:kern w:val="0"/>
                <w:szCs w:val="21"/>
              </w:rPr>
            </w:pPr>
            <w:r w:rsidRPr="0028290D">
              <w:rPr>
                <w:rFonts w:ascii="宋体" w:hAnsi="宋体" w:cs="宋体" w:hint="eastAsia"/>
                <w:kern w:val="0"/>
                <w:szCs w:val="21"/>
              </w:rPr>
              <w:t>结算备付金</w:t>
            </w:r>
          </w:p>
        </w:tc>
        <w:tc>
          <w:tcPr>
            <w:tcW w:w="5279" w:type="dxa"/>
            <w:tcBorders>
              <w:top w:val="nil"/>
              <w:left w:val="nil"/>
              <w:bottom w:val="single" w:sz="8" w:space="0" w:color="auto"/>
              <w:right w:val="single" w:sz="8" w:space="0" w:color="auto"/>
            </w:tcBorders>
            <w:shd w:val="clear" w:color="auto" w:fill="auto"/>
            <w:vAlign w:val="center"/>
          </w:tcPr>
          <w:p w:rsidR="00EB49BE" w:rsidRPr="0028290D" w:rsidRDefault="00E319CA" w:rsidP="00C112E1">
            <w:pPr>
              <w:widowControl/>
              <w:jc w:val="right"/>
              <w:rPr>
                <w:rFonts w:ascii="宋体" w:hAnsi="宋体" w:cs="宋体"/>
                <w:kern w:val="0"/>
                <w:szCs w:val="21"/>
              </w:rPr>
            </w:pPr>
            <w:r w:rsidRPr="0028290D">
              <w:rPr>
                <w:rFonts w:ascii="宋体" w:hAnsi="宋体" w:cs="宋体" w:hint="eastAsia"/>
                <w:kern w:val="0"/>
                <w:szCs w:val="21"/>
              </w:rPr>
              <w:t>66,391.59</w:t>
            </w:r>
          </w:p>
        </w:tc>
      </w:tr>
      <w:tr w:rsidR="00EB49BE" w:rsidRPr="0028290D" w:rsidTr="00C112E1">
        <w:trPr>
          <w:trHeight w:val="285"/>
        </w:trPr>
        <w:tc>
          <w:tcPr>
            <w:tcW w:w="3100" w:type="dxa"/>
            <w:tcBorders>
              <w:top w:val="nil"/>
              <w:left w:val="single" w:sz="8" w:space="0" w:color="auto"/>
              <w:bottom w:val="single" w:sz="8" w:space="0" w:color="auto"/>
              <w:right w:val="single" w:sz="8" w:space="0" w:color="auto"/>
            </w:tcBorders>
            <w:shd w:val="clear" w:color="auto" w:fill="auto"/>
            <w:vAlign w:val="center"/>
            <w:hideMark/>
          </w:tcPr>
          <w:p w:rsidR="00EB49BE" w:rsidRPr="0028290D" w:rsidRDefault="00EB49BE" w:rsidP="00EB49BE">
            <w:pPr>
              <w:widowControl/>
              <w:jc w:val="left"/>
              <w:rPr>
                <w:rFonts w:ascii="宋体" w:hAnsi="宋体" w:cs="宋体"/>
                <w:kern w:val="0"/>
                <w:szCs w:val="21"/>
              </w:rPr>
            </w:pPr>
            <w:r w:rsidRPr="0028290D">
              <w:rPr>
                <w:rFonts w:ascii="宋体" w:hAnsi="宋体" w:cs="宋体" w:hint="eastAsia"/>
                <w:kern w:val="0"/>
                <w:szCs w:val="21"/>
              </w:rPr>
              <w:t>存出保证金</w:t>
            </w:r>
          </w:p>
        </w:tc>
        <w:tc>
          <w:tcPr>
            <w:tcW w:w="5279" w:type="dxa"/>
            <w:tcBorders>
              <w:top w:val="nil"/>
              <w:left w:val="nil"/>
              <w:bottom w:val="single" w:sz="8" w:space="0" w:color="auto"/>
              <w:right w:val="single" w:sz="8" w:space="0" w:color="auto"/>
            </w:tcBorders>
            <w:shd w:val="clear" w:color="auto" w:fill="auto"/>
            <w:vAlign w:val="center"/>
          </w:tcPr>
          <w:p w:rsidR="00EB49BE" w:rsidRPr="0028290D" w:rsidRDefault="00E319CA" w:rsidP="00C112E1">
            <w:pPr>
              <w:widowControl/>
              <w:jc w:val="right"/>
              <w:rPr>
                <w:rFonts w:ascii="宋体" w:hAnsi="宋体" w:cs="宋体"/>
                <w:kern w:val="0"/>
                <w:szCs w:val="21"/>
              </w:rPr>
            </w:pPr>
            <w:r w:rsidRPr="0028290D">
              <w:rPr>
                <w:rFonts w:ascii="宋体" w:hAnsi="宋体" w:cs="宋体" w:hint="eastAsia"/>
                <w:kern w:val="0"/>
                <w:szCs w:val="21"/>
              </w:rPr>
              <w:t>8,114.85</w:t>
            </w:r>
          </w:p>
        </w:tc>
      </w:tr>
      <w:tr w:rsidR="00EB49BE" w:rsidRPr="0028290D" w:rsidTr="00C112E1">
        <w:trPr>
          <w:trHeight w:val="285"/>
        </w:trPr>
        <w:tc>
          <w:tcPr>
            <w:tcW w:w="3100" w:type="dxa"/>
            <w:tcBorders>
              <w:top w:val="nil"/>
              <w:left w:val="single" w:sz="8" w:space="0" w:color="auto"/>
              <w:bottom w:val="single" w:sz="8" w:space="0" w:color="auto"/>
              <w:right w:val="single" w:sz="8" w:space="0" w:color="auto"/>
            </w:tcBorders>
            <w:shd w:val="clear" w:color="auto" w:fill="auto"/>
            <w:vAlign w:val="center"/>
            <w:hideMark/>
          </w:tcPr>
          <w:p w:rsidR="00EB49BE" w:rsidRPr="0028290D" w:rsidRDefault="00EB49BE" w:rsidP="00EB49BE">
            <w:pPr>
              <w:widowControl/>
              <w:jc w:val="left"/>
              <w:rPr>
                <w:rFonts w:ascii="宋体" w:hAnsi="宋体" w:cs="宋体"/>
                <w:kern w:val="0"/>
                <w:szCs w:val="21"/>
              </w:rPr>
            </w:pPr>
            <w:r w:rsidRPr="0028290D">
              <w:rPr>
                <w:rFonts w:ascii="宋体" w:hAnsi="宋体" w:cs="宋体" w:hint="eastAsia"/>
                <w:kern w:val="0"/>
                <w:szCs w:val="21"/>
              </w:rPr>
              <w:t>交易性金融资产</w:t>
            </w:r>
          </w:p>
        </w:tc>
        <w:tc>
          <w:tcPr>
            <w:tcW w:w="5279" w:type="dxa"/>
            <w:tcBorders>
              <w:top w:val="nil"/>
              <w:left w:val="nil"/>
              <w:bottom w:val="single" w:sz="8" w:space="0" w:color="auto"/>
              <w:right w:val="single" w:sz="8" w:space="0" w:color="auto"/>
            </w:tcBorders>
            <w:shd w:val="clear" w:color="auto" w:fill="auto"/>
            <w:vAlign w:val="center"/>
          </w:tcPr>
          <w:p w:rsidR="00EB49BE" w:rsidRPr="0028290D" w:rsidRDefault="00C112E1" w:rsidP="00EB49BE">
            <w:pPr>
              <w:widowControl/>
              <w:jc w:val="right"/>
              <w:rPr>
                <w:rFonts w:ascii="宋体" w:hAnsi="宋体" w:cs="宋体"/>
                <w:kern w:val="0"/>
                <w:szCs w:val="21"/>
              </w:rPr>
            </w:pPr>
            <w:r w:rsidRPr="0028290D">
              <w:rPr>
                <w:rFonts w:ascii="宋体" w:hAnsi="宋体" w:cs="宋体"/>
                <w:kern w:val="0"/>
                <w:szCs w:val="21"/>
              </w:rPr>
              <w:t>1</w:t>
            </w:r>
            <w:r w:rsidRPr="0028290D">
              <w:rPr>
                <w:rFonts w:ascii="宋体" w:hAnsi="宋体" w:cs="宋体" w:hint="eastAsia"/>
                <w:kern w:val="0"/>
                <w:szCs w:val="21"/>
              </w:rPr>
              <w:t>,</w:t>
            </w:r>
            <w:r w:rsidRPr="0028290D">
              <w:rPr>
                <w:rFonts w:ascii="宋体" w:hAnsi="宋体" w:cs="宋体"/>
                <w:kern w:val="0"/>
                <w:szCs w:val="21"/>
              </w:rPr>
              <w:t>640</w:t>
            </w:r>
            <w:r w:rsidRPr="0028290D">
              <w:rPr>
                <w:rFonts w:ascii="宋体" w:hAnsi="宋体" w:cs="宋体" w:hint="eastAsia"/>
                <w:kern w:val="0"/>
                <w:szCs w:val="21"/>
              </w:rPr>
              <w:t>,</w:t>
            </w:r>
            <w:r w:rsidRPr="0028290D">
              <w:rPr>
                <w:rFonts w:ascii="宋体" w:hAnsi="宋体" w:cs="宋体"/>
                <w:kern w:val="0"/>
                <w:szCs w:val="21"/>
              </w:rPr>
              <w:t>164</w:t>
            </w:r>
            <w:r w:rsidRPr="0028290D">
              <w:rPr>
                <w:rFonts w:ascii="宋体" w:hAnsi="宋体" w:cs="宋体" w:hint="eastAsia"/>
                <w:kern w:val="0"/>
                <w:szCs w:val="21"/>
              </w:rPr>
              <w:t>.00</w:t>
            </w:r>
          </w:p>
        </w:tc>
      </w:tr>
      <w:tr w:rsidR="00EB49BE" w:rsidRPr="0028290D" w:rsidTr="00C112E1">
        <w:trPr>
          <w:trHeight w:val="285"/>
        </w:trPr>
        <w:tc>
          <w:tcPr>
            <w:tcW w:w="3100" w:type="dxa"/>
            <w:tcBorders>
              <w:top w:val="nil"/>
              <w:left w:val="single" w:sz="8" w:space="0" w:color="auto"/>
              <w:bottom w:val="single" w:sz="8" w:space="0" w:color="auto"/>
              <w:right w:val="single" w:sz="8" w:space="0" w:color="auto"/>
            </w:tcBorders>
            <w:shd w:val="clear" w:color="auto" w:fill="auto"/>
            <w:vAlign w:val="center"/>
            <w:hideMark/>
          </w:tcPr>
          <w:p w:rsidR="00EB49BE" w:rsidRPr="0028290D" w:rsidRDefault="00EB49BE" w:rsidP="00EB49BE">
            <w:pPr>
              <w:widowControl/>
              <w:jc w:val="left"/>
              <w:rPr>
                <w:rFonts w:ascii="宋体" w:hAnsi="宋体" w:cs="宋体"/>
                <w:kern w:val="0"/>
                <w:szCs w:val="21"/>
              </w:rPr>
            </w:pPr>
            <w:r w:rsidRPr="0028290D">
              <w:rPr>
                <w:rFonts w:ascii="宋体" w:hAnsi="宋体" w:cs="宋体" w:hint="eastAsia"/>
                <w:kern w:val="0"/>
                <w:szCs w:val="21"/>
              </w:rPr>
              <w:t>其中：股票投资</w:t>
            </w:r>
          </w:p>
        </w:tc>
        <w:tc>
          <w:tcPr>
            <w:tcW w:w="5279" w:type="dxa"/>
            <w:tcBorders>
              <w:top w:val="nil"/>
              <w:left w:val="nil"/>
              <w:bottom w:val="single" w:sz="8" w:space="0" w:color="auto"/>
              <w:right w:val="single" w:sz="8" w:space="0" w:color="auto"/>
            </w:tcBorders>
            <w:shd w:val="clear" w:color="auto" w:fill="auto"/>
            <w:vAlign w:val="center"/>
          </w:tcPr>
          <w:p w:rsidR="00EB49BE" w:rsidRPr="0028290D" w:rsidRDefault="008E7A21" w:rsidP="00EB49BE">
            <w:pPr>
              <w:widowControl/>
              <w:jc w:val="right"/>
              <w:rPr>
                <w:rFonts w:ascii="宋体" w:hAnsi="宋体" w:cs="宋体"/>
                <w:kern w:val="0"/>
                <w:szCs w:val="21"/>
              </w:rPr>
            </w:pPr>
            <w:r w:rsidRPr="0028290D">
              <w:rPr>
                <w:rFonts w:ascii="宋体" w:hAnsi="宋体" w:cs="宋体" w:hint="eastAsia"/>
                <w:kern w:val="0"/>
                <w:szCs w:val="21"/>
              </w:rPr>
              <w:t>-</w:t>
            </w:r>
          </w:p>
        </w:tc>
      </w:tr>
      <w:tr w:rsidR="00EB49BE" w:rsidRPr="0028290D" w:rsidTr="00C112E1">
        <w:trPr>
          <w:trHeight w:val="285"/>
        </w:trPr>
        <w:tc>
          <w:tcPr>
            <w:tcW w:w="3100" w:type="dxa"/>
            <w:tcBorders>
              <w:top w:val="nil"/>
              <w:left w:val="single" w:sz="8" w:space="0" w:color="auto"/>
              <w:bottom w:val="single" w:sz="8" w:space="0" w:color="auto"/>
              <w:right w:val="single" w:sz="8" w:space="0" w:color="auto"/>
            </w:tcBorders>
            <w:shd w:val="clear" w:color="auto" w:fill="auto"/>
            <w:vAlign w:val="center"/>
            <w:hideMark/>
          </w:tcPr>
          <w:p w:rsidR="00EB49BE" w:rsidRPr="0028290D" w:rsidRDefault="00EB49BE" w:rsidP="00EB49BE">
            <w:pPr>
              <w:widowControl/>
              <w:ind w:firstLineChars="300" w:firstLine="630"/>
              <w:jc w:val="left"/>
              <w:rPr>
                <w:rFonts w:ascii="宋体" w:hAnsi="宋体" w:cs="宋体"/>
                <w:kern w:val="0"/>
                <w:szCs w:val="21"/>
              </w:rPr>
            </w:pPr>
            <w:r w:rsidRPr="0028290D">
              <w:rPr>
                <w:rFonts w:ascii="宋体" w:hAnsi="宋体" w:cs="宋体" w:hint="eastAsia"/>
                <w:kern w:val="0"/>
                <w:szCs w:val="21"/>
              </w:rPr>
              <w:t>基金投资</w:t>
            </w:r>
          </w:p>
        </w:tc>
        <w:tc>
          <w:tcPr>
            <w:tcW w:w="5279" w:type="dxa"/>
            <w:tcBorders>
              <w:top w:val="nil"/>
              <w:left w:val="nil"/>
              <w:bottom w:val="single" w:sz="8" w:space="0" w:color="auto"/>
              <w:right w:val="single" w:sz="8" w:space="0" w:color="auto"/>
            </w:tcBorders>
            <w:shd w:val="clear" w:color="auto" w:fill="auto"/>
            <w:vAlign w:val="center"/>
          </w:tcPr>
          <w:p w:rsidR="00EB49BE" w:rsidRPr="0028290D" w:rsidRDefault="008E7A21" w:rsidP="00EB49BE">
            <w:pPr>
              <w:widowControl/>
              <w:jc w:val="right"/>
              <w:rPr>
                <w:rFonts w:ascii="宋体" w:hAnsi="宋体" w:cs="宋体"/>
                <w:kern w:val="0"/>
                <w:szCs w:val="21"/>
              </w:rPr>
            </w:pPr>
            <w:r w:rsidRPr="0028290D">
              <w:rPr>
                <w:rFonts w:ascii="宋体" w:hAnsi="宋体" w:cs="宋体" w:hint="eastAsia"/>
                <w:kern w:val="0"/>
                <w:szCs w:val="21"/>
              </w:rPr>
              <w:t>-</w:t>
            </w:r>
          </w:p>
        </w:tc>
      </w:tr>
      <w:tr w:rsidR="00EB49BE" w:rsidRPr="0028290D" w:rsidTr="00C112E1">
        <w:trPr>
          <w:trHeight w:val="285"/>
        </w:trPr>
        <w:tc>
          <w:tcPr>
            <w:tcW w:w="3100" w:type="dxa"/>
            <w:tcBorders>
              <w:top w:val="nil"/>
              <w:left w:val="single" w:sz="8" w:space="0" w:color="auto"/>
              <w:bottom w:val="single" w:sz="8" w:space="0" w:color="auto"/>
              <w:right w:val="single" w:sz="8" w:space="0" w:color="auto"/>
            </w:tcBorders>
            <w:shd w:val="clear" w:color="auto" w:fill="auto"/>
            <w:vAlign w:val="center"/>
            <w:hideMark/>
          </w:tcPr>
          <w:p w:rsidR="00EB49BE" w:rsidRPr="0028290D" w:rsidRDefault="00EB49BE" w:rsidP="00EB49BE">
            <w:pPr>
              <w:widowControl/>
              <w:ind w:firstLineChars="300" w:firstLine="630"/>
              <w:jc w:val="left"/>
              <w:rPr>
                <w:rFonts w:ascii="宋体" w:hAnsi="宋体" w:cs="宋体"/>
                <w:kern w:val="0"/>
                <w:szCs w:val="21"/>
              </w:rPr>
            </w:pPr>
            <w:r w:rsidRPr="0028290D">
              <w:rPr>
                <w:rFonts w:ascii="宋体" w:hAnsi="宋体" w:cs="宋体" w:hint="eastAsia"/>
                <w:kern w:val="0"/>
                <w:szCs w:val="21"/>
              </w:rPr>
              <w:t>债券投资</w:t>
            </w:r>
          </w:p>
        </w:tc>
        <w:tc>
          <w:tcPr>
            <w:tcW w:w="5279" w:type="dxa"/>
            <w:tcBorders>
              <w:top w:val="nil"/>
              <w:left w:val="nil"/>
              <w:bottom w:val="single" w:sz="8" w:space="0" w:color="auto"/>
              <w:right w:val="single" w:sz="8" w:space="0" w:color="auto"/>
            </w:tcBorders>
            <w:shd w:val="clear" w:color="auto" w:fill="auto"/>
            <w:vAlign w:val="center"/>
          </w:tcPr>
          <w:p w:rsidR="00EB49BE" w:rsidRPr="0028290D" w:rsidRDefault="00E319CA" w:rsidP="00EB49BE">
            <w:pPr>
              <w:widowControl/>
              <w:jc w:val="right"/>
              <w:rPr>
                <w:rFonts w:ascii="宋体" w:hAnsi="宋体" w:cs="宋体"/>
                <w:kern w:val="0"/>
                <w:szCs w:val="21"/>
              </w:rPr>
            </w:pPr>
            <w:r w:rsidRPr="0028290D">
              <w:rPr>
                <w:rFonts w:ascii="宋体" w:hAnsi="宋体" w:cs="宋体"/>
                <w:kern w:val="0"/>
                <w:szCs w:val="21"/>
              </w:rPr>
              <w:t>1</w:t>
            </w:r>
            <w:r w:rsidRPr="0028290D">
              <w:rPr>
                <w:rFonts w:ascii="宋体" w:hAnsi="宋体" w:cs="宋体" w:hint="eastAsia"/>
                <w:kern w:val="0"/>
                <w:szCs w:val="21"/>
              </w:rPr>
              <w:t>,</w:t>
            </w:r>
            <w:r w:rsidRPr="0028290D">
              <w:rPr>
                <w:rFonts w:ascii="宋体" w:hAnsi="宋体" w:cs="宋体"/>
                <w:kern w:val="0"/>
                <w:szCs w:val="21"/>
              </w:rPr>
              <w:t>640</w:t>
            </w:r>
            <w:r w:rsidRPr="0028290D">
              <w:rPr>
                <w:rFonts w:ascii="宋体" w:hAnsi="宋体" w:cs="宋体" w:hint="eastAsia"/>
                <w:kern w:val="0"/>
                <w:szCs w:val="21"/>
              </w:rPr>
              <w:t>,</w:t>
            </w:r>
            <w:r w:rsidRPr="0028290D">
              <w:rPr>
                <w:rFonts w:ascii="宋体" w:hAnsi="宋体" w:cs="宋体"/>
                <w:kern w:val="0"/>
                <w:szCs w:val="21"/>
              </w:rPr>
              <w:t>164</w:t>
            </w:r>
            <w:r w:rsidRPr="0028290D">
              <w:rPr>
                <w:rFonts w:ascii="宋体" w:hAnsi="宋体" w:cs="宋体" w:hint="eastAsia"/>
                <w:kern w:val="0"/>
                <w:szCs w:val="21"/>
              </w:rPr>
              <w:t>.00</w:t>
            </w:r>
          </w:p>
        </w:tc>
      </w:tr>
      <w:tr w:rsidR="008E7A21" w:rsidRPr="0028290D" w:rsidTr="00C112E1">
        <w:trPr>
          <w:trHeight w:val="285"/>
        </w:trPr>
        <w:tc>
          <w:tcPr>
            <w:tcW w:w="3100" w:type="dxa"/>
            <w:tcBorders>
              <w:top w:val="nil"/>
              <w:left w:val="single" w:sz="8" w:space="0" w:color="auto"/>
              <w:bottom w:val="single" w:sz="8" w:space="0" w:color="auto"/>
              <w:right w:val="single" w:sz="8" w:space="0" w:color="auto"/>
            </w:tcBorders>
            <w:shd w:val="clear" w:color="auto" w:fill="auto"/>
            <w:vAlign w:val="center"/>
            <w:hideMark/>
          </w:tcPr>
          <w:p w:rsidR="008E7A21" w:rsidRPr="0028290D" w:rsidRDefault="008E7A21" w:rsidP="00EB49BE">
            <w:pPr>
              <w:widowControl/>
              <w:ind w:firstLineChars="300" w:firstLine="630"/>
              <w:jc w:val="left"/>
              <w:rPr>
                <w:rFonts w:ascii="宋体" w:hAnsi="宋体" w:cs="宋体"/>
                <w:kern w:val="0"/>
                <w:szCs w:val="21"/>
              </w:rPr>
            </w:pPr>
            <w:r w:rsidRPr="0028290D">
              <w:rPr>
                <w:rFonts w:ascii="宋体" w:hAnsi="宋体" w:cs="宋体" w:hint="eastAsia"/>
                <w:kern w:val="0"/>
                <w:szCs w:val="21"/>
              </w:rPr>
              <w:t>资产支持证券投资</w:t>
            </w:r>
          </w:p>
        </w:tc>
        <w:tc>
          <w:tcPr>
            <w:tcW w:w="5279" w:type="dxa"/>
            <w:tcBorders>
              <w:top w:val="nil"/>
              <w:left w:val="nil"/>
              <w:bottom w:val="single" w:sz="8" w:space="0" w:color="auto"/>
              <w:right w:val="single" w:sz="8" w:space="0" w:color="auto"/>
            </w:tcBorders>
            <w:shd w:val="clear" w:color="auto" w:fill="auto"/>
            <w:vAlign w:val="center"/>
          </w:tcPr>
          <w:p w:rsidR="008E7A21" w:rsidRPr="0028290D" w:rsidRDefault="008E7A21" w:rsidP="00D21B0E">
            <w:pPr>
              <w:widowControl/>
              <w:jc w:val="right"/>
              <w:rPr>
                <w:rFonts w:ascii="宋体" w:hAnsi="宋体" w:cs="宋体"/>
                <w:kern w:val="0"/>
                <w:szCs w:val="21"/>
              </w:rPr>
            </w:pPr>
            <w:r w:rsidRPr="0028290D">
              <w:rPr>
                <w:rFonts w:ascii="宋体" w:hAnsi="宋体" w:cs="宋体" w:hint="eastAsia"/>
                <w:kern w:val="0"/>
                <w:szCs w:val="21"/>
              </w:rPr>
              <w:t>-</w:t>
            </w:r>
          </w:p>
        </w:tc>
      </w:tr>
      <w:tr w:rsidR="008E7A21" w:rsidRPr="0028290D" w:rsidTr="00C112E1">
        <w:trPr>
          <w:trHeight w:val="285"/>
        </w:trPr>
        <w:tc>
          <w:tcPr>
            <w:tcW w:w="3100" w:type="dxa"/>
            <w:tcBorders>
              <w:top w:val="nil"/>
              <w:left w:val="single" w:sz="8" w:space="0" w:color="auto"/>
              <w:bottom w:val="single" w:sz="8" w:space="0" w:color="auto"/>
              <w:right w:val="single" w:sz="8" w:space="0" w:color="auto"/>
            </w:tcBorders>
            <w:shd w:val="clear" w:color="auto" w:fill="auto"/>
            <w:vAlign w:val="center"/>
            <w:hideMark/>
          </w:tcPr>
          <w:p w:rsidR="008E7A21" w:rsidRPr="0028290D" w:rsidRDefault="008E7A21" w:rsidP="00EB49BE">
            <w:pPr>
              <w:widowControl/>
              <w:ind w:firstLineChars="300" w:firstLine="630"/>
              <w:jc w:val="left"/>
              <w:rPr>
                <w:rFonts w:ascii="宋体" w:hAnsi="宋体" w:cs="宋体"/>
                <w:kern w:val="0"/>
                <w:szCs w:val="21"/>
              </w:rPr>
            </w:pPr>
            <w:r w:rsidRPr="0028290D">
              <w:rPr>
                <w:rFonts w:ascii="宋体" w:hAnsi="宋体" w:cs="宋体" w:hint="eastAsia"/>
                <w:kern w:val="0"/>
                <w:szCs w:val="21"/>
              </w:rPr>
              <w:t>贵金属投资</w:t>
            </w:r>
          </w:p>
        </w:tc>
        <w:tc>
          <w:tcPr>
            <w:tcW w:w="5279" w:type="dxa"/>
            <w:tcBorders>
              <w:top w:val="nil"/>
              <w:left w:val="nil"/>
              <w:bottom w:val="single" w:sz="8" w:space="0" w:color="auto"/>
              <w:right w:val="single" w:sz="8" w:space="0" w:color="auto"/>
            </w:tcBorders>
            <w:shd w:val="clear" w:color="auto" w:fill="auto"/>
            <w:vAlign w:val="center"/>
          </w:tcPr>
          <w:p w:rsidR="008E7A21" w:rsidRPr="0028290D" w:rsidRDefault="008E7A21" w:rsidP="00D21B0E">
            <w:pPr>
              <w:widowControl/>
              <w:jc w:val="right"/>
              <w:rPr>
                <w:rFonts w:ascii="宋体" w:hAnsi="宋体" w:cs="宋体"/>
                <w:kern w:val="0"/>
                <w:szCs w:val="21"/>
              </w:rPr>
            </w:pPr>
            <w:r w:rsidRPr="0028290D">
              <w:rPr>
                <w:rFonts w:ascii="宋体" w:hAnsi="宋体" w:cs="宋体" w:hint="eastAsia"/>
                <w:kern w:val="0"/>
                <w:szCs w:val="21"/>
              </w:rPr>
              <w:t>-</w:t>
            </w:r>
          </w:p>
        </w:tc>
      </w:tr>
      <w:tr w:rsidR="008E7A21" w:rsidRPr="0028290D" w:rsidTr="00C112E1">
        <w:trPr>
          <w:trHeight w:val="285"/>
        </w:trPr>
        <w:tc>
          <w:tcPr>
            <w:tcW w:w="3100" w:type="dxa"/>
            <w:tcBorders>
              <w:top w:val="nil"/>
              <w:left w:val="single" w:sz="8" w:space="0" w:color="auto"/>
              <w:bottom w:val="single" w:sz="8" w:space="0" w:color="auto"/>
              <w:right w:val="single" w:sz="8" w:space="0" w:color="auto"/>
            </w:tcBorders>
            <w:shd w:val="clear" w:color="auto" w:fill="auto"/>
            <w:vAlign w:val="center"/>
            <w:hideMark/>
          </w:tcPr>
          <w:p w:rsidR="008E7A21" w:rsidRPr="0028290D" w:rsidRDefault="008E7A21" w:rsidP="00EB49BE">
            <w:pPr>
              <w:widowControl/>
              <w:jc w:val="left"/>
              <w:rPr>
                <w:rFonts w:ascii="宋体" w:hAnsi="宋体" w:cs="宋体"/>
                <w:kern w:val="0"/>
                <w:szCs w:val="21"/>
              </w:rPr>
            </w:pPr>
            <w:r w:rsidRPr="0028290D">
              <w:rPr>
                <w:rFonts w:ascii="宋体" w:hAnsi="宋体" w:cs="宋体" w:hint="eastAsia"/>
                <w:kern w:val="0"/>
                <w:szCs w:val="21"/>
              </w:rPr>
              <w:t>衍生金融资产</w:t>
            </w:r>
          </w:p>
        </w:tc>
        <w:tc>
          <w:tcPr>
            <w:tcW w:w="5279" w:type="dxa"/>
            <w:tcBorders>
              <w:top w:val="nil"/>
              <w:left w:val="nil"/>
              <w:bottom w:val="single" w:sz="8" w:space="0" w:color="auto"/>
              <w:right w:val="single" w:sz="8" w:space="0" w:color="auto"/>
            </w:tcBorders>
            <w:shd w:val="clear" w:color="auto" w:fill="auto"/>
            <w:vAlign w:val="center"/>
          </w:tcPr>
          <w:p w:rsidR="008E7A21" w:rsidRPr="0028290D" w:rsidRDefault="008E7A21" w:rsidP="00D21B0E">
            <w:pPr>
              <w:widowControl/>
              <w:jc w:val="right"/>
              <w:rPr>
                <w:rFonts w:ascii="宋体" w:hAnsi="宋体" w:cs="宋体"/>
                <w:kern w:val="0"/>
                <w:szCs w:val="21"/>
              </w:rPr>
            </w:pPr>
            <w:r w:rsidRPr="0028290D">
              <w:rPr>
                <w:rFonts w:ascii="宋体" w:hAnsi="宋体" w:cs="宋体" w:hint="eastAsia"/>
                <w:kern w:val="0"/>
                <w:szCs w:val="21"/>
              </w:rPr>
              <w:t>-</w:t>
            </w:r>
          </w:p>
        </w:tc>
      </w:tr>
      <w:tr w:rsidR="008E7A21" w:rsidRPr="0028290D" w:rsidTr="00C112E1">
        <w:trPr>
          <w:trHeight w:val="285"/>
        </w:trPr>
        <w:tc>
          <w:tcPr>
            <w:tcW w:w="3100" w:type="dxa"/>
            <w:tcBorders>
              <w:top w:val="nil"/>
              <w:left w:val="single" w:sz="8" w:space="0" w:color="auto"/>
              <w:bottom w:val="single" w:sz="8" w:space="0" w:color="auto"/>
              <w:right w:val="single" w:sz="8" w:space="0" w:color="auto"/>
            </w:tcBorders>
            <w:shd w:val="clear" w:color="auto" w:fill="auto"/>
            <w:vAlign w:val="center"/>
            <w:hideMark/>
          </w:tcPr>
          <w:p w:rsidR="008E7A21" w:rsidRPr="0028290D" w:rsidRDefault="008E7A21" w:rsidP="00EB49BE">
            <w:pPr>
              <w:widowControl/>
              <w:jc w:val="left"/>
              <w:rPr>
                <w:rFonts w:ascii="宋体" w:hAnsi="宋体" w:cs="宋体"/>
                <w:kern w:val="0"/>
                <w:szCs w:val="21"/>
              </w:rPr>
            </w:pPr>
            <w:r w:rsidRPr="0028290D">
              <w:rPr>
                <w:rFonts w:ascii="宋体" w:hAnsi="宋体" w:cs="宋体" w:hint="eastAsia"/>
                <w:kern w:val="0"/>
                <w:szCs w:val="21"/>
              </w:rPr>
              <w:t>买入返售金融资产</w:t>
            </w:r>
          </w:p>
        </w:tc>
        <w:tc>
          <w:tcPr>
            <w:tcW w:w="5279" w:type="dxa"/>
            <w:tcBorders>
              <w:top w:val="nil"/>
              <w:left w:val="nil"/>
              <w:bottom w:val="single" w:sz="8" w:space="0" w:color="auto"/>
              <w:right w:val="single" w:sz="8" w:space="0" w:color="auto"/>
            </w:tcBorders>
            <w:shd w:val="clear" w:color="auto" w:fill="auto"/>
            <w:vAlign w:val="center"/>
          </w:tcPr>
          <w:p w:rsidR="008E7A21" w:rsidRPr="0028290D" w:rsidRDefault="008E7A21" w:rsidP="00D21B0E">
            <w:pPr>
              <w:widowControl/>
              <w:jc w:val="right"/>
              <w:rPr>
                <w:rFonts w:ascii="宋体" w:hAnsi="宋体" w:cs="宋体"/>
                <w:kern w:val="0"/>
                <w:szCs w:val="21"/>
              </w:rPr>
            </w:pPr>
            <w:r w:rsidRPr="0028290D">
              <w:rPr>
                <w:rFonts w:ascii="宋体" w:hAnsi="宋体" w:cs="宋体" w:hint="eastAsia"/>
                <w:kern w:val="0"/>
                <w:szCs w:val="21"/>
              </w:rPr>
              <w:t>-</w:t>
            </w:r>
          </w:p>
        </w:tc>
      </w:tr>
      <w:tr w:rsidR="008E7A21" w:rsidRPr="0028290D" w:rsidTr="00C112E1">
        <w:trPr>
          <w:trHeight w:val="285"/>
        </w:trPr>
        <w:tc>
          <w:tcPr>
            <w:tcW w:w="3100" w:type="dxa"/>
            <w:tcBorders>
              <w:top w:val="nil"/>
              <w:left w:val="single" w:sz="8" w:space="0" w:color="auto"/>
              <w:bottom w:val="single" w:sz="8" w:space="0" w:color="auto"/>
              <w:right w:val="single" w:sz="8" w:space="0" w:color="auto"/>
            </w:tcBorders>
            <w:shd w:val="clear" w:color="auto" w:fill="auto"/>
            <w:vAlign w:val="center"/>
            <w:hideMark/>
          </w:tcPr>
          <w:p w:rsidR="008E7A21" w:rsidRPr="0028290D" w:rsidRDefault="008E7A21" w:rsidP="00EB49BE">
            <w:pPr>
              <w:widowControl/>
              <w:jc w:val="left"/>
              <w:rPr>
                <w:rFonts w:ascii="宋体" w:hAnsi="宋体" w:cs="宋体"/>
                <w:kern w:val="0"/>
                <w:szCs w:val="21"/>
              </w:rPr>
            </w:pPr>
            <w:r w:rsidRPr="0028290D">
              <w:rPr>
                <w:rFonts w:ascii="宋体" w:hAnsi="宋体" w:cs="宋体" w:hint="eastAsia"/>
                <w:kern w:val="0"/>
                <w:szCs w:val="21"/>
              </w:rPr>
              <w:t>应收证券清算款</w:t>
            </w:r>
          </w:p>
        </w:tc>
        <w:tc>
          <w:tcPr>
            <w:tcW w:w="5279" w:type="dxa"/>
            <w:tcBorders>
              <w:top w:val="nil"/>
              <w:left w:val="nil"/>
              <w:bottom w:val="single" w:sz="8" w:space="0" w:color="auto"/>
              <w:right w:val="single" w:sz="8" w:space="0" w:color="auto"/>
            </w:tcBorders>
            <w:shd w:val="clear" w:color="auto" w:fill="auto"/>
            <w:vAlign w:val="center"/>
          </w:tcPr>
          <w:p w:rsidR="008E7A21" w:rsidRPr="0028290D" w:rsidRDefault="008E7A21" w:rsidP="00C112E1">
            <w:pPr>
              <w:widowControl/>
              <w:jc w:val="right"/>
              <w:rPr>
                <w:rFonts w:ascii="宋体" w:hAnsi="宋体" w:cs="宋体"/>
                <w:kern w:val="0"/>
                <w:szCs w:val="21"/>
              </w:rPr>
            </w:pPr>
            <w:r w:rsidRPr="0028290D">
              <w:rPr>
                <w:rFonts w:ascii="宋体" w:hAnsi="宋体" w:cs="宋体" w:hint="eastAsia"/>
                <w:kern w:val="0"/>
                <w:szCs w:val="21"/>
              </w:rPr>
              <w:t>1,177,577.38</w:t>
            </w:r>
          </w:p>
        </w:tc>
      </w:tr>
      <w:tr w:rsidR="008E7A21" w:rsidRPr="0028290D" w:rsidTr="00C112E1">
        <w:trPr>
          <w:trHeight w:val="285"/>
        </w:trPr>
        <w:tc>
          <w:tcPr>
            <w:tcW w:w="3100" w:type="dxa"/>
            <w:tcBorders>
              <w:top w:val="nil"/>
              <w:left w:val="single" w:sz="8" w:space="0" w:color="auto"/>
              <w:bottom w:val="single" w:sz="8" w:space="0" w:color="auto"/>
              <w:right w:val="single" w:sz="8" w:space="0" w:color="auto"/>
            </w:tcBorders>
            <w:shd w:val="clear" w:color="auto" w:fill="auto"/>
            <w:vAlign w:val="center"/>
            <w:hideMark/>
          </w:tcPr>
          <w:p w:rsidR="008E7A21" w:rsidRPr="0028290D" w:rsidRDefault="008E7A21" w:rsidP="00EB49BE">
            <w:pPr>
              <w:widowControl/>
              <w:jc w:val="left"/>
              <w:rPr>
                <w:rFonts w:ascii="宋体" w:hAnsi="宋体" w:cs="宋体"/>
                <w:kern w:val="0"/>
                <w:szCs w:val="21"/>
              </w:rPr>
            </w:pPr>
            <w:r w:rsidRPr="0028290D">
              <w:rPr>
                <w:rFonts w:ascii="宋体" w:hAnsi="宋体" w:cs="宋体" w:hint="eastAsia"/>
                <w:kern w:val="0"/>
                <w:szCs w:val="21"/>
              </w:rPr>
              <w:t>应收利息</w:t>
            </w:r>
          </w:p>
        </w:tc>
        <w:tc>
          <w:tcPr>
            <w:tcW w:w="5279" w:type="dxa"/>
            <w:tcBorders>
              <w:top w:val="nil"/>
              <w:left w:val="nil"/>
              <w:bottom w:val="single" w:sz="8" w:space="0" w:color="auto"/>
              <w:right w:val="single" w:sz="8" w:space="0" w:color="auto"/>
            </w:tcBorders>
            <w:shd w:val="clear" w:color="auto" w:fill="auto"/>
            <w:vAlign w:val="center"/>
          </w:tcPr>
          <w:p w:rsidR="008E7A21" w:rsidRPr="0028290D" w:rsidRDefault="008E7A21" w:rsidP="00EB49BE">
            <w:pPr>
              <w:widowControl/>
              <w:jc w:val="right"/>
              <w:rPr>
                <w:rFonts w:ascii="宋体" w:hAnsi="宋体" w:cs="宋体"/>
                <w:kern w:val="0"/>
                <w:szCs w:val="21"/>
              </w:rPr>
            </w:pPr>
            <w:r w:rsidRPr="0028290D">
              <w:rPr>
                <w:rFonts w:ascii="宋体" w:hAnsi="宋体" w:cs="宋体"/>
                <w:kern w:val="0"/>
                <w:szCs w:val="21"/>
              </w:rPr>
              <w:t>56</w:t>
            </w:r>
            <w:r w:rsidRPr="0028290D">
              <w:rPr>
                <w:rFonts w:ascii="宋体" w:hAnsi="宋体" w:cs="宋体" w:hint="eastAsia"/>
                <w:kern w:val="0"/>
                <w:szCs w:val="21"/>
              </w:rPr>
              <w:t>,</w:t>
            </w:r>
            <w:r w:rsidRPr="0028290D">
              <w:rPr>
                <w:rFonts w:ascii="宋体" w:hAnsi="宋体" w:cs="宋体"/>
                <w:kern w:val="0"/>
                <w:szCs w:val="21"/>
              </w:rPr>
              <w:t>743.64</w:t>
            </w:r>
          </w:p>
        </w:tc>
      </w:tr>
      <w:tr w:rsidR="008E7A21" w:rsidRPr="0028290D" w:rsidTr="00C112E1">
        <w:trPr>
          <w:trHeight w:val="285"/>
        </w:trPr>
        <w:tc>
          <w:tcPr>
            <w:tcW w:w="3100" w:type="dxa"/>
            <w:tcBorders>
              <w:top w:val="nil"/>
              <w:left w:val="single" w:sz="8" w:space="0" w:color="auto"/>
              <w:bottom w:val="single" w:sz="8" w:space="0" w:color="auto"/>
              <w:right w:val="single" w:sz="8" w:space="0" w:color="auto"/>
            </w:tcBorders>
            <w:shd w:val="clear" w:color="auto" w:fill="auto"/>
            <w:vAlign w:val="center"/>
            <w:hideMark/>
          </w:tcPr>
          <w:p w:rsidR="008E7A21" w:rsidRPr="0028290D" w:rsidRDefault="008E7A21" w:rsidP="00EB49BE">
            <w:pPr>
              <w:widowControl/>
              <w:jc w:val="left"/>
              <w:rPr>
                <w:rFonts w:ascii="宋体" w:hAnsi="宋体" w:cs="宋体"/>
                <w:kern w:val="0"/>
                <w:szCs w:val="21"/>
              </w:rPr>
            </w:pPr>
            <w:r w:rsidRPr="0028290D">
              <w:rPr>
                <w:rFonts w:ascii="宋体" w:hAnsi="宋体" w:cs="宋体" w:hint="eastAsia"/>
                <w:kern w:val="0"/>
                <w:szCs w:val="21"/>
              </w:rPr>
              <w:t>应收股利</w:t>
            </w:r>
          </w:p>
        </w:tc>
        <w:tc>
          <w:tcPr>
            <w:tcW w:w="5279" w:type="dxa"/>
            <w:tcBorders>
              <w:top w:val="nil"/>
              <w:left w:val="nil"/>
              <w:bottom w:val="single" w:sz="8" w:space="0" w:color="auto"/>
              <w:right w:val="single" w:sz="8" w:space="0" w:color="auto"/>
            </w:tcBorders>
            <w:shd w:val="clear" w:color="auto" w:fill="auto"/>
            <w:vAlign w:val="center"/>
          </w:tcPr>
          <w:p w:rsidR="008E7A21" w:rsidRPr="0028290D" w:rsidRDefault="008E7A21" w:rsidP="00D21B0E">
            <w:pPr>
              <w:widowControl/>
              <w:jc w:val="right"/>
              <w:rPr>
                <w:rFonts w:ascii="宋体" w:hAnsi="宋体" w:cs="宋体"/>
                <w:kern w:val="0"/>
                <w:szCs w:val="21"/>
              </w:rPr>
            </w:pPr>
            <w:r w:rsidRPr="0028290D">
              <w:rPr>
                <w:rFonts w:ascii="宋体" w:hAnsi="宋体" w:cs="宋体" w:hint="eastAsia"/>
                <w:kern w:val="0"/>
                <w:szCs w:val="21"/>
              </w:rPr>
              <w:t>-</w:t>
            </w:r>
          </w:p>
        </w:tc>
      </w:tr>
      <w:tr w:rsidR="008E7A21" w:rsidRPr="0028290D" w:rsidTr="00C112E1">
        <w:trPr>
          <w:trHeight w:val="285"/>
        </w:trPr>
        <w:tc>
          <w:tcPr>
            <w:tcW w:w="3100" w:type="dxa"/>
            <w:tcBorders>
              <w:top w:val="nil"/>
              <w:left w:val="single" w:sz="8" w:space="0" w:color="auto"/>
              <w:bottom w:val="single" w:sz="8" w:space="0" w:color="auto"/>
              <w:right w:val="single" w:sz="8" w:space="0" w:color="auto"/>
            </w:tcBorders>
            <w:shd w:val="clear" w:color="auto" w:fill="auto"/>
            <w:vAlign w:val="center"/>
            <w:hideMark/>
          </w:tcPr>
          <w:p w:rsidR="008E7A21" w:rsidRPr="0028290D" w:rsidRDefault="008E7A21" w:rsidP="00EB49BE">
            <w:pPr>
              <w:widowControl/>
              <w:jc w:val="left"/>
              <w:rPr>
                <w:rFonts w:ascii="宋体" w:hAnsi="宋体" w:cs="宋体"/>
                <w:kern w:val="0"/>
                <w:szCs w:val="21"/>
              </w:rPr>
            </w:pPr>
            <w:r w:rsidRPr="0028290D">
              <w:rPr>
                <w:rFonts w:ascii="宋体" w:hAnsi="宋体" w:cs="宋体" w:hint="eastAsia"/>
                <w:kern w:val="0"/>
                <w:szCs w:val="21"/>
              </w:rPr>
              <w:t>应收申购款</w:t>
            </w:r>
          </w:p>
        </w:tc>
        <w:tc>
          <w:tcPr>
            <w:tcW w:w="5279" w:type="dxa"/>
            <w:tcBorders>
              <w:top w:val="nil"/>
              <w:left w:val="nil"/>
              <w:bottom w:val="single" w:sz="8" w:space="0" w:color="auto"/>
              <w:right w:val="single" w:sz="8" w:space="0" w:color="auto"/>
            </w:tcBorders>
            <w:shd w:val="clear" w:color="auto" w:fill="auto"/>
            <w:vAlign w:val="center"/>
          </w:tcPr>
          <w:p w:rsidR="008E7A21" w:rsidRPr="0028290D" w:rsidRDefault="008E7A21" w:rsidP="00D21B0E">
            <w:pPr>
              <w:widowControl/>
              <w:jc w:val="right"/>
              <w:rPr>
                <w:rFonts w:ascii="宋体" w:hAnsi="宋体" w:cs="宋体"/>
                <w:kern w:val="0"/>
                <w:szCs w:val="21"/>
              </w:rPr>
            </w:pPr>
            <w:r w:rsidRPr="0028290D">
              <w:rPr>
                <w:rFonts w:ascii="宋体" w:hAnsi="宋体" w:cs="宋体" w:hint="eastAsia"/>
                <w:kern w:val="0"/>
                <w:szCs w:val="21"/>
              </w:rPr>
              <w:t>-</w:t>
            </w:r>
          </w:p>
        </w:tc>
      </w:tr>
      <w:tr w:rsidR="008E7A21" w:rsidRPr="0028290D" w:rsidTr="00C112E1">
        <w:trPr>
          <w:trHeight w:val="285"/>
        </w:trPr>
        <w:tc>
          <w:tcPr>
            <w:tcW w:w="3100" w:type="dxa"/>
            <w:tcBorders>
              <w:top w:val="nil"/>
              <w:left w:val="single" w:sz="8" w:space="0" w:color="auto"/>
              <w:bottom w:val="single" w:sz="8" w:space="0" w:color="auto"/>
              <w:right w:val="single" w:sz="8" w:space="0" w:color="auto"/>
            </w:tcBorders>
            <w:shd w:val="clear" w:color="auto" w:fill="auto"/>
            <w:vAlign w:val="center"/>
            <w:hideMark/>
          </w:tcPr>
          <w:p w:rsidR="008E7A21" w:rsidRPr="0028290D" w:rsidRDefault="008E7A21" w:rsidP="00EB49BE">
            <w:pPr>
              <w:widowControl/>
              <w:jc w:val="left"/>
              <w:rPr>
                <w:rFonts w:ascii="宋体" w:hAnsi="宋体" w:cs="宋体"/>
                <w:kern w:val="0"/>
                <w:szCs w:val="21"/>
              </w:rPr>
            </w:pPr>
            <w:r w:rsidRPr="0028290D">
              <w:rPr>
                <w:rFonts w:ascii="宋体" w:hAnsi="宋体" w:cs="宋体" w:hint="eastAsia"/>
                <w:kern w:val="0"/>
                <w:szCs w:val="21"/>
              </w:rPr>
              <w:t>递延所得税资产</w:t>
            </w:r>
          </w:p>
        </w:tc>
        <w:tc>
          <w:tcPr>
            <w:tcW w:w="5279" w:type="dxa"/>
            <w:tcBorders>
              <w:top w:val="nil"/>
              <w:left w:val="nil"/>
              <w:bottom w:val="single" w:sz="8" w:space="0" w:color="auto"/>
              <w:right w:val="single" w:sz="8" w:space="0" w:color="auto"/>
            </w:tcBorders>
            <w:shd w:val="clear" w:color="auto" w:fill="auto"/>
            <w:vAlign w:val="center"/>
          </w:tcPr>
          <w:p w:rsidR="008E7A21" w:rsidRPr="0028290D" w:rsidRDefault="008E7A21" w:rsidP="00D21B0E">
            <w:pPr>
              <w:widowControl/>
              <w:jc w:val="right"/>
              <w:rPr>
                <w:rFonts w:ascii="宋体" w:hAnsi="宋体" w:cs="宋体"/>
                <w:kern w:val="0"/>
                <w:szCs w:val="21"/>
              </w:rPr>
            </w:pPr>
            <w:r w:rsidRPr="0028290D">
              <w:rPr>
                <w:rFonts w:ascii="宋体" w:hAnsi="宋体" w:cs="宋体" w:hint="eastAsia"/>
                <w:kern w:val="0"/>
                <w:szCs w:val="21"/>
              </w:rPr>
              <w:t>-</w:t>
            </w:r>
          </w:p>
        </w:tc>
      </w:tr>
      <w:tr w:rsidR="008E7A21" w:rsidRPr="0028290D" w:rsidTr="00C112E1">
        <w:trPr>
          <w:trHeight w:val="285"/>
        </w:trPr>
        <w:tc>
          <w:tcPr>
            <w:tcW w:w="3100" w:type="dxa"/>
            <w:tcBorders>
              <w:top w:val="nil"/>
              <w:left w:val="single" w:sz="8" w:space="0" w:color="auto"/>
              <w:bottom w:val="single" w:sz="8" w:space="0" w:color="auto"/>
              <w:right w:val="single" w:sz="8" w:space="0" w:color="auto"/>
            </w:tcBorders>
            <w:shd w:val="clear" w:color="auto" w:fill="auto"/>
            <w:vAlign w:val="center"/>
            <w:hideMark/>
          </w:tcPr>
          <w:p w:rsidR="008E7A21" w:rsidRPr="0028290D" w:rsidRDefault="008E7A21" w:rsidP="00EB49BE">
            <w:pPr>
              <w:widowControl/>
              <w:jc w:val="left"/>
              <w:rPr>
                <w:rFonts w:ascii="宋体" w:hAnsi="宋体" w:cs="宋体"/>
                <w:kern w:val="0"/>
                <w:szCs w:val="21"/>
              </w:rPr>
            </w:pPr>
            <w:r w:rsidRPr="0028290D">
              <w:rPr>
                <w:rFonts w:ascii="宋体" w:hAnsi="宋体" w:cs="宋体" w:hint="eastAsia"/>
                <w:kern w:val="0"/>
                <w:szCs w:val="21"/>
              </w:rPr>
              <w:t>其他资产</w:t>
            </w:r>
          </w:p>
        </w:tc>
        <w:tc>
          <w:tcPr>
            <w:tcW w:w="5279" w:type="dxa"/>
            <w:tcBorders>
              <w:top w:val="nil"/>
              <w:left w:val="nil"/>
              <w:bottom w:val="single" w:sz="8" w:space="0" w:color="auto"/>
              <w:right w:val="single" w:sz="8" w:space="0" w:color="auto"/>
            </w:tcBorders>
            <w:shd w:val="clear" w:color="auto" w:fill="auto"/>
            <w:vAlign w:val="center"/>
          </w:tcPr>
          <w:p w:rsidR="008E7A21" w:rsidRPr="0028290D" w:rsidRDefault="008E7A21" w:rsidP="00D21B0E">
            <w:pPr>
              <w:widowControl/>
              <w:jc w:val="right"/>
              <w:rPr>
                <w:rFonts w:ascii="宋体" w:hAnsi="宋体" w:cs="宋体"/>
                <w:kern w:val="0"/>
                <w:szCs w:val="21"/>
              </w:rPr>
            </w:pPr>
            <w:r w:rsidRPr="0028290D">
              <w:rPr>
                <w:rFonts w:ascii="宋体" w:hAnsi="宋体" w:cs="宋体" w:hint="eastAsia"/>
                <w:kern w:val="0"/>
                <w:szCs w:val="21"/>
              </w:rPr>
              <w:t>-</w:t>
            </w:r>
          </w:p>
        </w:tc>
      </w:tr>
      <w:tr w:rsidR="008E7A21" w:rsidRPr="0028290D" w:rsidTr="00C112E1">
        <w:trPr>
          <w:trHeight w:val="285"/>
        </w:trPr>
        <w:tc>
          <w:tcPr>
            <w:tcW w:w="3100" w:type="dxa"/>
            <w:tcBorders>
              <w:top w:val="nil"/>
              <w:left w:val="single" w:sz="8" w:space="0" w:color="auto"/>
              <w:bottom w:val="single" w:sz="8" w:space="0" w:color="auto"/>
              <w:right w:val="single" w:sz="8" w:space="0" w:color="auto"/>
            </w:tcBorders>
            <w:shd w:val="clear" w:color="auto" w:fill="auto"/>
            <w:vAlign w:val="center"/>
            <w:hideMark/>
          </w:tcPr>
          <w:p w:rsidR="008E7A21" w:rsidRPr="0028290D" w:rsidRDefault="008E7A21" w:rsidP="00EB49BE">
            <w:pPr>
              <w:widowControl/>
              <w:jc w:val="left"/>
              <w:rPr>
                <w:rFonts w:ascii="宋体" w:hAnsi="宋体" w:cs="宋体"/>
                <w:kern w:val="0"/>
                <w:szCs w:val="21"/>
              </w:rPr>
            </w:pPr>
            <w:r w:rsidRPr="0028290D">
              <w:rPr>
                <w:rFonts w:ascii="宋体" w:hAnsi="宋体" w:cs="宋体" w:hint="eastAsia"/>
                <w:kern w:val="0"/>
                <w:szCs w:val="21"/>
              </w:rPr>
              <w:t>资产总计</w:t>
            </w:r>
          </w:p>
        </w:tc>
        <w:tc>
          <w:tcPr>
            <w:tcW w:w="5279" w:type="dxa"/>
            <w:tcBorders>
              <w:top w:val="nil"/>
              <w:left w:val="nil"/>
              <w:bottom w:val="single" w:sz="8" w:space="0" w:color="auto"/>
              <w:right w:val="single" w:sz="8" w:space="0" w:color="auto"/>
            </w:tcBorders>
            <w:shd w:val="clear" w:color="auto" w:fill="auto"/>
            <w:vAlign w:val="center"/>
          </w:tcPr>
          <w:p w:rsidR="008E7A21" w:rsidRPr="0028290D" w:rsidRDefault="008E7A21" w:rsidP="00C112E1">
            <w:pPr>
              <w:widowControl/>
              <w:jc w:val="right"/>
              <w:rPr>
                <w:rFonts w:ascii="宋体" w:hAnsi="宋体" w:cs="宋体"/>
                <w:kern w:val="0"/>
                <w:szCs w:val="21"/>
              </w:rPr>
            </w:pPr>
            <w:r w:rsidRPr="0028290D">
              <w:rPr>
                <w:rFonts w:ascii="宋体" w:hAnsi="宋体" w:cs="宋体" w:hint="eastAsia"/>
                <w:kern w:val="0"/>
                <w:szCs w:val="21"/>
              </w:rPr>
              <w:t>3,044,655.79</w:t>
            </w:r>
          </w:p>
        </w:tc>
      </w:tr>
      <w:tr w:rsidR="008E7A21" w:rsidRPr="0028290D" w:rsidTr="00C112E1">
        <w:trPr>
          <w:trHeight w:val="270"/>
        </w:trPr>
        <w:tc>
          <w:tcPr>
            <w:tcW w:w="3100" w:type="dxa"/>
            <w:vMerge w:val="restart"/>
            <w:tcBorders>
              <w:top w:val="nil"/>
              <w:left w:val="single" w:sz="8" w:space="0" w:color="auto"/>
              <w:bottom w:val="single" w:sz="8" w:space="0" w:color="000000"/>
              <w:right w:val="single" w:sz="8" w:space="0" w:color="auto"/>
            </w:tcBorders>
            <w:shd w:val="clear" w:color="000000" w:fill="D9D9D9"/>
            <w:vAlign w:val="center"/>
            <w:hideMark/>
          </w:tcPr>
          <w:p w:rsidR="008E7A21" w:rsidRPr="0028290D" w:rsidRDefault="008E7A21" w:rsidP="00EB49BE">
            <w:pPr>
              <w:widowControl/>
              <w:jc w:val="center"/>
              <w:rPr>
                <w:rFonts w:ascii="宋体" w:hAnsi="宋体" w:cs="宋体"/>
                <w:b/>
                <w:bCs/>
                <w:kern w:val="0"/>
                <w:szCs w:val="21"/>
              </w:rPr>
            </w:pPr>
            <w:r w:rsidRPr="0028290D">
              <w:rPr>
                <w:rFonts w:ascii="宋体" w:hAnsi="宋体" w:cs="宋体" w:hint="eastAsia"/>
                <w:b/>
                <w:bCs/>
                <w:kern w:val="0"/>
                <w:szCs w:val="21"/>
              </w:rPr>
              <w:t>负债和所有者权益</w:t>
            </w:r>
          </w:p>
        </w:tc>
        <w:tc>
          <w:tcPr>
            <w:tcW w:w="5279" w:type="dxa"/>
            <w:tcBorders>
              <w:top w:val="nil"/>
              <w:left w:val="nil"/>
              <w:bottom w:val="nil"/>
              <w:right w:val="single" w:sz="8" w:space="0" w:color="auto"/>
            </w:tcBorders>
            <w:shd w:val="clear" w:color="000000" w:fill="D9D9D9"/>
            <w:vAlign w:val="center"/>
            <w:hideMark/>
          </w:tcPr>
          <w:p w:rsidR="008E7A21" w:rsidRPr="0028290D" w:rsidRDefault="008E7A21" w:rsidP="00EB49BE">
            <w:pPr>
              <w:widowControl/>
              <w:jc w:val="center"/>
              <w:rPr>
                <w:rFonts w:ascii="宋体" w:hAnsi="宋体" w:cs="宋体"/>
                <w:b/>
                <w:bCs/>
                <w:kern w:val="0"/>
                <w:szCs w:val="21"/>
              </w:rPr>
            </w:pPr>
            <w:r w:rsidRPr="0028290D">
              <w:rPr>
                <w:rFonts w:ascii="宋体" w:hAnsi="宋体" w:cs="宋体" w:hint="eastAsia"/>
                <w:b/>
                <w:bCs/>
                <w:kern w:val="0"/>
                <w:szCs w:val="21"/>
              </w:rPr>
              <w:t>最后运作日</w:t>
            </w:r>
          </w:p>
        </w:tc>
      </w:tr>
      <w:tr w:rsidR="008E7A21" w:rsidRPr="0028290D" w:rsidTr="00C112E1">
        <w:trPr>
          <w:trHeight w:val="285"/>
        </w:trPr>
        <w:tc>
          <w:tcPr>
            <w:tcW w:w="3100" w:type="dxa"/>
            <w:vMerge/>
            <w:tcBorders>
              <w:top w:val="nil"/>
              <w:left w:val="single" w:sz="8" w:space="0" w:color="auto"/>
              <w:bottom w:val="single" w:sz="8" w:space="0" w:color="000000"/>
              <w:right w:val="single" w:sz="8" w:space="0" w:color="auto"/>
            </w:tcBorders>
            <w:vAlign w:val="center"/>
            <w:hideMark/>
          </w:tcPr>
          <w:p w:rsidR="008E7A21" w:rsidRPr="0028290D" w:rsidRDefault="008E7A21" w:rsidP="00EB49BE">
            <w:pPr>
              <w:widowControl/>
              <w:jc w:val="left"/>
              <w:rPr>
                <w:rFonts w:ascii="宋体" w:hAnsi="宋体" w:cs="宋体"/>
                <w:b/>
                <w:bCs/>
                <w:kern w:val="0"/>
                <w:szCs w:val="21"/>
              </w:rPr>
            </w:pPr>
          </w:p>
        </w:tc>
        <w:tc>
          <w:tcPr>
            <w:tcW w:w="5279" w:type="dxa"/>
            <w:tcBorders>
              <w:top w:val="nil"/>
              <w:left w:val="nil"/>
              <w:bottom w:val="single" w:sz="8" w:space="0" w:color="auto"/>
              <w:right w:val="single" w:sz="8" w:space="0" w:color="auto"/>
            </w:tcBorders>
            <w:shd w:val="clear" w:color="000000" w:fill="D9D9D9"/>
            <w:vAlign w:val="center"/>
            <w:hideMark/>
          </w:tcPr>
          <w:p w:rsidR="008E7A21" w:rsidRPr="0028290D" w:rsidRDefault="008E7A21" w:rsidP="00AC76D0">
            <w:pPr>
              <w:widowControl/>
              <w:jc w:val="center"/>
              <w:rPr>
                <w:rFonts w:ascii="宋体" w:hAnsi="宋体" w:cs="宋体"/>
                <w:b/>
                <w:bCs/>
                <w:kern w:val="0"/>
                <w:szCs w:val="21"/>
              </w:rPr>
            </w:pPr>
            <w:r w:rsidRPr="0028290D">
              <w:rPr>
                <w:rFonts w:ascii="宋体" w:hAnsi="宋体" w:cs="宋体" w:hint="eastAsia"/>
                <w:b/>
                <w:bCs/>
                <w:kern w:val="0"/>
                <w:szCs w:val="21"/>
              </w:rPr>
              <w:t>2018年4月17日</w:t>
            </w:r>
          </w:p>
        </w:tc>
      </w:tr>
      <w:tr w:rsidR="008E7A21" w:rsidRPr="0028290D" w:rsidTr="00C112E1">
        <w:trPr>
          <w:trHeight w:val="285"/>
        </w:trPr>
        <w:tc>
          <w:tcPr>
            <w:tcW w:w="3100" w:type="dxa"/>
            <w:tcBorders>
              <w:top w:val="nil"/>
              <w:left w:val="single" w:sz="8" w:space="0" w:color="auto"/>
              <w:bottom w:val="single" w:sz="8" w:space="0" w:color="auto"/>
              <w:right w:val="single" w:sz="8" w:space="0" w:color="auto"/>
            </w:tcBorders>
            <w:shd w:val="clear" w:color="auto" w:fill="auto"/>
            <w:vAlign w:val="center"/>
            <w:hideMark/>
          </w:tcPr>
          <w:p w:rsidR="008E7A21" w:rsidRPr="0028290D" w:rsidRDefault="008E7A21" w:rsidP="00EB49BE">
            <w:pPr>
              <w:widowControl/>
              <w:jc w:val="left"/>
              <w:rPr>
                <w:rFonts w:ascii="宋体" w:hAnsi="宋体" w:cs="宋体"/>
                <w:b/>
                <w:bCs/>
                <w:kern w:val="0"/>
                <w:szCs w:val="21"/>
              </w:rPr>
            </w:pPr>
            <w:r w:rsidRPr="0028290D">
              <w:rPr>
                <w:rFonts w:ascii="宋体" w:hAnsi="宋体" w:cs="宋体" w:hint="eastAsia"/>
                <w:b/>
                <w:bCs/>
                <w:kern w:val="0"/>
                <w:szCs w:val="21"/>
              </w:rPr>
              <w:t>负 债：</w:t>
            </w:r>
          </w:p>
        </w:tc>
        <w:tc>
          <w:tcPr>
            <w:tcW w:w="5279" w:type="dxa"/>
            <w:tcBorders>
              <w:top w:val="nil"/>
              <w:left w:val="nil"/>
              <w:bottom w:val="single" w:sz="8" w:space="0" w:color="auto"/>
              <w:right w:val="single" w:sz="8" w:space="0" w:color="auto"/>
            </w:tcBorders>
            <w:shd w:val="clear" w:color="auto" w:fill="auto"/>
            <w:vAlign w:val="center"/>
            <w:hideMark/>
          </w:tcPr>
          <w:p w:rsidR="008E7A21" w:rsidRPr="0028290D" w:rsidRDefault="008E7A21" w:rsidP="00EB49BE">
            <w:pPr>
              <w:widowControl/>
              <w:jc w:val="right"/>
              <w:rPr>
                <w:rFonts w:ascii="宋体" w:hAnsi="宋体" w:cs="宋体"/>
                <w:kern w:val="0"/>
                <w:szCs w:val="21"/>
              </w:rPr>
            </w:pPr>
            <w:r w:rsidRPr="0028290D">
              <w:rPr>
                <w:rFonts w:ascii="宋体" w:hAnsi="宋体" w:cs="宋体" w:hint="eastAsia"/>
                <w:kern w:val="0"/>
                <w:szCs w:val="21"/>
              </w:rPr>
              <w:t xml:space="preserve">　</w:t>
            </w:r>
          </w:p>
        </w:tc>
      </w:tr>
      <w:tr w:rsidR="008E7A21" w:rsidRPr="0028290D" w:rsidTr="00C112E1">
        <w:trPr>
          <w:trHeight w:val="285"/>
        </w:trPr>
        <w:tc>
          <w:tcPr>
            <w:tcW w:w="3100" w:type="dxa"/>
            <w:tcBorders>
              <w:top w:val="nil"/>
              <w:left w:val="single" w:sz="8" w:space="0" w:color="auto"/>
              <w:bottom w:val="single" w:sz="8" w:space="0" w:color="auto"/>
              <w:right w:val="single" w:sz="8" w:space="0" w:color="auto"/>
            </w:tcBorders>
            <w:shd w:val="clear" w:color="auto" w:fill="auto"/>
            <w:vAlign w:val="center"/>
            <w:hideMark/>
          </w:tcPr>
          <w:p w:rsidR="008E7A21" w:rsidRPr="0028290D" w:rsidRDefault="008E7A21" w:rsidP="00EB49BE">
            <w:pPr>
              <w:widowControl/>
              <w:jc w:val="left"/>
              <w:rPr>
                <w:rFonts w:ascii="宋体" w:hAnsi="宋体" w:cs="宋体"/>
                <w:kern w:val="0"/>
                <w:szCs w:val="21"/>
              </w:rPr>
            </w:pPr>
            <w:r w:rsidRPr="0028290D">
              <w:rPr>
                <w:rFonts w:ascii="宋体" w:hAnsi="宋体" w:cs="宋体" w:hint="eastAsia"/>
                <w:kern w:val="0"/>
                <w:szCs w:val="21"/>
              </w:rPr>
              <w:t>短期借款</w:t>
            </w:r>
          </w:p>
        </w:tc>
        <w:tc>
          <w:tcPr>
            <w:tcW w:w="5279" w:type="dxa"/>
            <w:tcBorders>
              <w:top w:val="nil"/>
              <w:left w:val="nil"/>
              <w:bottom w:val="single" w:sz="8" w:space="0" w:color="auto"/>
              <w:right w:val="single" w:sz="8" w:space="0" w:color="auto"/>
            </w:tcBorders>
            <w:shd w:val="clear" w:color="auto" w:fill="auto"/>
            <w:vAlign w:val="center"/>
            <w:hideMark/>
          </w:tcPr>
          <w:p w:rsidR="008E7A21" w:rsidRPr="0028290D" w:rsidRDefault="008E7A21" w:rsidP="00EB49BE">
            <w:pPr>
              <w:widowControl/>
              <w:jc w:val="right"/>
              <w:rPr>
                <w:rFonts w:ascii="宋体" w:hAnsi="宋体" w:cs="宋体"/>
                <w:kern w:val="0"/>
                <w:szCs w:val="21"/>
              </w:rPr>
            </w:pPr>
            <w:r w:rsidRPr="0028290D">
              <w:rPr>
                <w:rFonts w:ascii="宋体" w:hAnsi="宋体" w:cs="宋体" w:hint="eastAsia"/>
                <w:kern w:val="0"/>
                <w:szCs w:val="21"/>
              </w:rPr>
              <w:t>-</w:t>
            </w:r>
          </w:p>
        </w:tc>
      </w:tr>
      <w:tr w:rsidR="008E7A21" w:rsidRPr="0028290D" w:rsidTr="00C112E1">
        <w:trPr>
          <w:trHeight w:val="285"/>
        </w:trPr>
        <w:tc>
          <w:tcPr>
            <w:tcW w:w="3100" w:type="dxa"/>
            <w:tcBorders>
              <w:top w:val="nil"/>
              <w:left w:val="single" w:sz="8" w:space="0" w:color="auto"/>
              <w:bottom w:val="single" w:sz="8" w:space="0" w:color="auto"/>
              <w:right w:val="single" w:sz="8" w:space="0" w:color="auto"/>
            </w:tcBorders>
            <w:shd w:val="clear" w:color="auto" w:fill="auto"/>
            <w:vAlign w:val="center"/>
            <w:hideMark/>
          </w:tcPr>
          <w:p w:rsidR="008E7A21" w:rsidRPr="0028290D" w:rsidRDefault="008E7A21" w:rsidP="00EB49BE">
            <w:pPr>
              <w:widowControl/>
              <w:jc w:val="left"/>
              <w:rPr>
                <w:rFonts w:ascii="宋体" w:hAnsi="宋体" w:cs="宋体"/>
                <w:kern w:val="0"/>
                <w:szCs w:val="21"/>
              </w:rPr>
            </w:pPr>
            <w:r w:rsidRPr="0028290D">
              <w:rPr>
                <w:rFonts w:ascii="宋体" w:hAnsi="宋体" w:cs="宋体" w:hint="eastAsia"/>
                <w:kern w:val="0"/>
                <w:szCs w:val="21"/>
              </w:rPr>
              <w:t>交易性金融负债</w:t>
            </w:r>
          </w:p>
        </w:tc>
        <w:tc>
          <w:tcPr>
            <w:tcW w:w="5279" w:type="dxa"/>
            <w:tcBorders>
              <w:top w:val="nil"/>
              <w:left w:val="nil"/>
              <w:bottom w:val="single" w:sz="8" w:space="0" w:color="auto"/>
              <w:right w:val="single" w:sz="8" w:space="0" w:color="auto"/>
            </w:tcBorders>
            <w:shd w:val="clear" w:color="auto" w:fill="auto"/>
            <w:vAlign w:val="center"/>
            <w:hideMark/>
          </w:tcPr>
          <w:p w:rsidR="008E7A21" w:rsidRPr="0028290D" w:rsidRDefault="008E7A21" w:rsidP="00EB49BE">
            <w:pPr>
              <w:widowControl/>
              <w:jc w:val="right"/>
              <w:rPr>
                <w:rFonts w:ascii="宋体" w:hAnsi="宋体" w:cs="宋体"/>
                <w:kern w:val="0"/>
                <w:szCs w:val="21"/>
              </w:rPr>
            </w:pPr>
            <w:r w:rsidRPr="0028290D">
              <w:rPr>
                <w:rFonts w:ascii="宋体" w:hAnsi="宋体" w:cs="宋体" w:hint="eastAsia"/>
                <w:kern w:val="0"/>
                <w:szCs w:val="21"/>
              </w:rPr>
              <w:t>-</w:t>
            </w:r>
          </w:p>
        </w:tc>
      </w:tr>
      <w:tr w:rsidR="008E7A21" w:rsidRPr="0028290D" w:rsidTr="00C112E1">
        <w:trPr>
          <w:trHeight w:val="285"/>
        </w:trPr>
        <w:tc>
          <w:tcPr>
            <w:tcW w:w="3100" w:type="dxa"/>
            <w:tcBorders>
              <w:top w:val="nil"/>
              <w:left w:val="single" w:sz="8" w:space="0" w:color="auto"/>
              <w:bottom w:val="single" w:sz="8" w:space="0" w:color="auto"/>
              <w:right w:val="single" w:sz="8" w:space="0" w:color="auto"/>
            </w:tcBorders>
            <w:shd w:val="clear" w:color="auto" w:fill="auto"/>
            <w:vAlign w:val="center"/>
            <w:hideMark/>
          </w:tcPr>
          <w:p w:rsidR="008E7A21" w:rsidRPr="0028290D" w:rsidRDefault="008E7A21" w:rsidP="00EB49BE">
            <w:pPr>
              <w:widowControl/>
              <w:jc w:val="left"/>
              <w:rPr>
                <w:rFonts w:ascii="宋体" w:hAnsi="宋体" w:cs="宋体"/>
                <w:kern w:val="0"/>
                <w:szCs w:val="21"/>
              </w:rPr>
            </w:pPr>
            <w:r w:rsidRPr="0028290D">
              <w:rPr>
                <w:rFonts w:ascii="宋体" w:hAnsi="宋体" w:cs="宋体" w:hint="eastAsia"/>
                <w:kern w:val="0"/>
                <w:szCs w:val="21"/>
              </w:rPr>
              <w:t>衍生金融负债</w:t>
            </w:r>
          </w:p>
        </w:tc>
        <w:tc>
          <w:tcPr>
            <w:tcW w:w="5279" w:type="dxa"/>
            <w:tcBorders>
              <w:top w:val="nil"/>
              <w:left w:val="nil"/>
              <w:bottom w:val="single" w:sz="8" w:space="0" w:color="auto"/>
              <w:right w:val="single" w:sz="8" w:space="0" w:color="auto"/>
            </w:tcBorders>
            <w:shd w:val="clear" w:color="auto" w:fill="auto"/>
            <w:vAlign w:val="center"/>
            <w:hideMark/>
          </w:tcPr>
          <w:p w:rsidR="008E7A21" w:rsidRPr="0028290D" w:rsidRDefault="008E7A21" w:rsidP="00EB49BE">
            <w:pPr>
              <w:widowControl/>
              <w:jc w:val="right"/>
              <w:rPr>
                <w:rFonts w:ascii="宋体" w:hAnsi="宋体" w:cs="宋体"/>
                <w:kern w:val="0"/>
                <w:szCs w:val="21"/>
              </w:rPr>
            </w:pPr>
            <w:r w:rsidRPr="0028290D">
              <w:rPr>
                <w:rFonts w:ascii="宋体" w:hAnsi="宋体" w:cs="宋体" w:hint="eastAsia"/>
                <w:kern w:val="0"/>
                <w:szCs w:val="21"/>
              </w:rPr>
              <w:t>-</w:t>
            </w:r>
          </w:p>
        </w:tc>
      </w:tr>
      <w:tr w:rsidR="008E7A21" w:rsidRPr="0028290D" w:rsidTr="00C112E1">
        <w:trPr>
          <w:trHeight w:val="285"/>
        </w:trPr>
        <w:tc>
          <w:tcPr>
            <w:tcW w:w="3100" w:type="dxa"/>
            <w:tcBorders>
              <w:top w:val="nil"/>
              <w:left w:val="single" w:sz="8" w:space="0" w:color="auto"/>
              <w:bottom w:val="single" w:sz="8" w:space="0" w:color="auto"/>
              <w:right w:val="single" w:sz="8" w:space="0" w:color="auto"/>
            </w:tcBorders>
            <w:shd w:val="clear" w:color="auto" w:fill="auto"/>
            <w:vAlign w:val="center"/>
            <w:hideMark/>
          </w:tcPr>
          <w:p w:rsidR="008E7A21" w:rsidRPr="0028290D" w:rsidRDefault="008E7A21" w:rsidP="00EB49BE">
            <w:pPr>
              <w:widowControl/>
              <w:jc w:val="left"/>
              <w:rPr>
                <w:rFonts w:ascii="宋体" w:hAnsi="宋体" w:cs="宋体"/>
                <w:kern w:val="0"/>
                <w:szCs w:val="21"/>
              </w:rPr>
            </w:pPr>
            <w:r w:rsidRPr="0028290D">
              <w:rPr>
                <w:rFonts w:ascii="宋体" w:hAnsi="宋体" w:cs="宋体" w:hint="eastAsia"/>
                <w:kern w:val="0"/>
                <w:szCs w:val="21"/>
              </w:rPr>
              <w:t>卖出回购金融资产款</w:t>
            </w:r>
          </w:p>
        </w:tc>
        <w:tc>
          <w:tcPr>
            <w:tcW w:w="5279" w:type="dxa"/>
            <w:tcBorders>
              <w:top w:val="nil"/>
              <w:left w:val="nil"/>
              <w:bottom w:val="single" w:sz="8" w:space="0" w:color="auto"/>
              <w:right w:val="single" w:sz="8" w:space="0" w:color="auto"/>
            </w:tcBorders>
            <w:shd w:val="clear" w:color="auto" w:fill="auto"/>
            <w:vAlign w:val="center"/>
            <w:hideMark/>
          </w:tcPr>
          <w:p w:rsidR="008E7A21" w:rsidRPr="0028290D" w:rsidRDefault="008E7A21" w:rsidP="00EB49BE">
            <w:pPr>
              <w:widowControl/>
              <w:jc w:val="right"/>
              <w:rPr>
                <w:rFonts w:ascii="宋体" w:hAnsi="宋体" w:cs="宋体"/>
                <w:kern w:val="0"/>
                <w:szCs w:val="21"/>
              </w:rPr>
            </w:pPr>
            <w:r w:rsidRPr="0028290D">
              <w:rPr>
                <w:rFonts w:ascii="宋体" w:hAnsi="宋体" w:cs="宋体" w:hint="eastAsia"/>
                <w:kern w:val="0"/>
                <w:szCs w:val="21"/>
              </w:rPr>
              <w:t>-</w:t>
            </w:r>
          </w:p>
        </w:tc>
      </w:tr>
      <w:tr w:rsidR="008E7A21" w:rsidRPr="0028290D" w:rsidTr="00C112E1">
        <w:trPr>
          <w:trHeight w:val="285"/>
        </w:trPr>
        <w:tc>
          <w:tcPr>
            <w:tcW w:w="3100" w:type="dxa"/>
            <w:tcBorders>
              <w:top w:val="nil"/>
              <w:left w:val="single" w:sz="8" w:space="0" w:color="auto"/>
              <w:bottom w:val="single" w:sz="8" w:space="0" w:color="auto"/>
              <w:right w:val="single" w:sz="8" w:space="0" w:color="auto"/>
            </w:tcBorders>
            <w:shd w:val="clear" w:color="auto" w:fill="auto"/>
            <w:vAlign w:val="center"/>
            <w:hideMark/>
          </w:tcPr>
          <w:p w:rsidR="008E7A21" w:rsidRPr="0028290D" w:rsidRDefault="008E7A21" w:rsidP="00EB49BE">
            <w:pPr>
              <w:widowControl/>
              <w:jc w:val="left"/>
              <w:rPr>
                <w:rFonts w:ascii="宋体" w:hAnsi="宋体" w:cs="宋体"/>
                <w:kern w:val="0"/>
                <w:szCs w:val="21"/>
              </w:rPr>
            </w:pPr>
            <w:r w:rsidRPr="0028290D">
              <w:rPr>
                <w:rFonts w:ascii="宋体" w:hAnsi="宋体" w:cs="宋体" w:hint="eastAsia"/>
                <w:kern w:val="0"/>
                <w:szCs w:val="21"/>
              </w:rPr>
              <w:t>应付证券清算款</w:t>
            </w:r>
          </w:p>
        </w:tc>
        <w:tc>
          <w:tcPr>
            <w:tcW w:w="5279" w:type="dxa"/>
            <w:tcBorders>
              <w:top w:val="nil"/>
              <w:left w:val="nil"/>
              <w:bottom w:val="single" w:sz="8" w:space="0" w:color="auto"/>
              <w:right w:val="single" w:sz="8" w:space="0" w:color="auto"/>
            </w:tcBorders>
            <w:shd w:val="clear" w:color="auto" w:fill="auto"/>
            <w:vAlign w:val="center"/>
            <w:hideMark/>
          </w:tcPr>
          <w:p w:rsidR="008E7A21" w:rsidRPr="0028290D" w:rsidRDefault="008E7A21" w:rsidP="00EB49BE">
            <w:pPr>
              <w:widowControl/>
              <w:jc w:val="right"/>
              <w:rPr>
                <w:rFonts w:ascii="宋体" w:hAnsi="宋体" w:cs="宋体"/>
                <w:kern w:val="0"/>
                <w:szCs w:val="21"/>
              </w:rPr>
            </w:pPr>
            <w:r w:rsidRPr="0028290D">
              <w:rPr>
                <w:rFonts w:ascii="宋体" w:hAnsi="宋体" w:cs="宋体" w:hint="eastAsia"/>
                <w:kern w:val="0"/>
                <w:szCs w:val="21"/>
              </w:rPr>
              <w:t>-</w:t>
            </w:r>
          </w:p>
        </w:tc>
      </w:tr>
      <w:tr w:rsidR="008E7A21" w:rsidRPr="0028290D" w:rsidTr="00C112E1">
        <w:trPr>
          <w:trHeight w:val="285"/>
        </w:trPr>
        <w:tc>
          <w:tcPr>
            <w:tcW w:w="3100" w:type="dxa"/>
            <w:tcBorders>
              <w:top w:val="nil"/>
              <w:left w:val="single" w:sz="8" w:space="0" w:color="auto"/>
              <w:bottom w:val="single" w:sz="8" w:space="0" w:color="auto"/>
              <w:right w:val="single" w:sz="8" w:space="0" w:color="auto"/>
            </w:tcBorders>
            <w:shd w:val="clear" w:color="auto" w:fill="auto"/>
            <w:vAlign w:val="center"/>
            <w:hideMark/>
          </w:tcPr>
          <w:p w:rsidR="008E7A21" w:rsidRPr="0028290D" w:rsidRDefault="008E7A21" w:rsidP="00EB49BE">
            <w:pPr>
              <w:widowControl/>
              <w:jc w:val="left"/>
              <w:rPr>
                <w:rFonts w:ascii="宋体" w:hAnsi="宋体" w:cs="宋体"/>
                <w:kern w:val="0"/>
                <w:szCs w:val="21"/>
              </w:rPr>
            </w:pPr>
            <w:r w:rsidRPr="0028290D">
              <w:rPr>
                <w:rFonts w:ascii="宋体" w:hAnsi="宋体" w:cs="宋体" w:hint="eastAsia"/>
                <w:kern w:val="0"/>
                <w:szCs w:val="21"/>
              </w:rPr>
              <w:t>应付赎回款</w:t>
            </w:r>
          </w:p>
        </w:tc>
        <w:tc>
          <w:tcPr>
            <w:tcW w:w="5279" w:type="dxa"/>
            <w:tcBorders>
              <w:top w:val="nil"/>
              <w:left w:val="nil"/>
              <w:bottom w:val="single" w:sz="8" w:space="0" w:color="auto"/>
              <w:right w:val="single" w:sz="8" w:space="0" w:color="auto"/>
            </w:tcBorders>
            <w:shd w:val="clear" w:color="auto" w:fill="auto"/>
            <w:vAlign w:val="center"/>
          </w:tcPr>
          <w:p w:rsidR="008E7A21" w:rsidRPr="0028290D" w:rsidRDefault="008E7A21" w:rsidP="00EB49BE">
            <w:pPr>
              <w:widowControl/>
              <w:jc w:val="right"/>
              <w:rPr>
                <w:rFonts w:ascii="宋体" w:hAnsi="宋体" w:cs="宋体"/>
                <w:kern w:val="0"/>
                <w:szCs w:val="21"/>
              </w:rPr>
            </w:pPr>
            <w:r w:rsidRPr="0028290D">
              <w:rPr>
                <w:rFonts w:ascii="宋体" w:hAnsi="宋体" w:cs="宋体" w:hint="eastAsia"/>
                <w:kern w:val="0"/>
                <w:szCs w:val="21"/>
              </w:rPr>
              <w:t>302.58</w:t>
            </w:r>
          </w:p>
        </w:tc>
      </w:tr>
      <w:tr w:rsidR="008E7A21" w:rsidRPr="0028290D" w:rsidTr="00C112E1">
        <w:trPr>
          <w:trHeight w:val="285"/>
        </w:trPr>
        <w:tc>
          <w:tcPr>
            <w:tcW w:w="3100" w:type="dxa"/>
            <w:tcBorders>
              <w:top w:val="nil"/>
              <w:left w:val="single" w:sz="8" w:space="0" w:color="auto"/>
              <w:bottom w:val="single" w:sz="8" w:space="0" w:color="auto"/>
              <w:right w:val="single" w:sz="8" w:space="0" w:color="auto"/>
            </w:tcBorders>
            <w:shd w:val="clear" w:color="auto" w:fill="auto"/>
            <w:vAlign w:val="center"/>
            <w:hideMark/>
          </w:tcPr>
          <w:p w:rsidR="008E7A21" w:rsidRPr="0028290D" w:rsidRDefault="008E7A21" w:rsidP="00EB49BE">
            <w:pPr>
              <w:widowControl/>
              <w:jc w:val="left"/>
              <w:rPr>
                <w:rFonts w:ascii="宋体" w:hAnsi="宋体" w:cs="宋体"/>
                <w:kern w:val="0"/>
                <w:szCs w:val="21"/>
              </w:rPr>
            </w:pPr>
            <w:r w:rsidRPr="0028290D">
              <w:rPr>
                <w:rFonts w:ascii="宋体" w:hAnsi="宋体" w:cs="宋体" w:hint="eastAsia"/>
                <w:kern w:val="0"/>
                <w:szCs w:val="21"/>
              </w:rPr>
              <w:t>应付管理人报酬</w:t>
            </w:r>
          </w:p>
        </w:tc>
        <w:tc>
          <w:tcPr>
            <w:tcW w:w="5279" w:type="dxa"/>
            <w:tcBorders>
              <w:top w:val="nil"/>
              <w:left w:val="nil"/>
              <w:bottom w:val="single" w:sz="8" w:space="0" w:color="auto"/>
              <w:right w:val="single" w:sz="8" w:space="0" w:color="auto"/>
            </w:tcBorders>
            <w:shd w:val="clear" w:color="auto" w:fill="auto"/>
            <w:vAlign w:val="center"/>
          </w:tcPr>
          <w:p w:rsidR="008E7A21" w:rsidRPr="0028290D" w:rsidRDefault="008E7A21" w:rsidP="00EB49BE">
            <w:pPr>
              <w:widowControl/>
              <w:jc w:val="right"/>
              <w:rPr>
                <w:rFonts w:ascii="宋体" w:hAnsi="宋体" w:cs="宋体"/>
                <w:kern w:val="0"/>
                <w:szCs w:val="21"/>
              </w:rPr>
            </w:pPr>
            <w:r w:rsidRPr="0028290D">
              <w:rPr>
                <w:rFonts w:ascii="宋体" w:hAnsi="宋体" w:cs="宋体" w:hint="eastAsia"/>
                <w:kern w:val="0"/>
                <w:szCs w:val="21"/>
              </w:rPr>
              <w:t>691.70</w:t>
            </w:r>
          </w:p>
        </w:tc>
      </w:tr>
      <w:tr w:rsidR="008E7A21" w:rsidRPr="0028290D" w:rsidTr="00C112E1">
        <w:trPr>
          <w:trHeight w:val="285"/>
        </w:trPr>
        <w:tc>
          <w:tcPr>
            <w:tcW w:w="3100" w:type="dxa"/>
            <w:tcBorders>
              <w:top w:val="nil"/>
              <w:left w:val="single" w:sz="8" w:space="0" w:color="auto"/>
              <w:bottom w:val="single" w:sz="8" w:space="0" w:color="auto"/>
              <w:right w:val="single" w:sz="8" w:space="0" w:color="auto"/>
            </w:tcBorders>
            <w:shd w:val="clear" w:color="auto" w:fill="auto"/>
            <w:vAlign w:val="center"/>
            <w:hideMark/>
          </w:tcPr>
          <w:p w:rsidR="008E7A21" w:rsidRPr="0028290D" w:rsidRDefault="008E7A21" w:rsidP="00EB49BE">
            <w:pPr>
              <w:widowControl/>
              <w:jc w:val="left"/>
              <w:rPr>
                <w:rFonts w:ascii="宋体" w:hAnsi="宋体" w:cs="宋体"/>
                <w:kern w:val="0"/>
                <w:szCs w:val="21"/>
              </w:rPr>
            </w:pPr>
            <w:r w:rsidRPr="0028290D">
              <w:rPr>
                <w:rFonts w:ascii="宋体" w:hAnsi="宋体" w:cs="宋体" w:hint="eastAsia"/>
                <w:kern w:val="0"/>
                <w:szCs w:val="21"/>
              </w:rPr>
              <w:t>应付托管费</w:t>
            </w:r>
          </w:p>
        </w:tc>
        <w:tc>
          <w:tcPr>
            <w:tcW w:w="5279" w:type="dxa"/>
            <w:tcBorders>
              <w:top w:val="nil"/>
              <w:left w:val="nil"/>
              <w:bottom w:val="single" w:sz="8" w:space="0" w:color="auto"/>
              <w:right w:val="single" w:sz="8" w:space="0" w:color="auto"/>
            </w:tcBorders>
            <w:shd w:val="clear" w:color="auto" w:fill="auto"/>
            <w:vAlign w:val="center"/>
          </w:tcPr>
          <w:p w:rsidR="008E7A21" w:rsidRPr="0028290D" w:rsidRDefault="008E7A21" w:rsidP="00EB49BE">
            <w:pPr>
              <w:widowControl/>
              <w:jc w:val="right"/>
              <w:rPr>
                <w:rFonts w:ascii="宋体" w:hAnsi="宋体" w:cs="宋体"/>
                <w:kern w:val="0"/>
                <w:szCs w:val="21"/>
              </w:rPr>
            </w:pPr>
            <w:r w:rsidRPr="0028290D">
              <w:rPr>
                <w:rFonts w:ascii="宋体" w:hAnsi="宋体" w:cs="宋体" w:hint="eastAsia"/>
                <w:kern w:val="0"/>
                <w:szCs w:val="21"/>
              </w:rPr>
              <w:t>138.34</w:t>
            </w:r>
          </w:p>
        </w:tc>
      </w:tr>
      <w:tr w:rsidR="008E7A21" w:rsidRPr="0028290D" w:rsidTr="00C112E1">
        <w:trPr>
          <w:trHeight w:val="285"/>
        </w:trPr>
        <w:tc>
          <w:tcPr>
            <w:tcW w:w="3100" w:type="dxa"/>
            <w:tcBorders>
              <w:top w:val="nil"/>
              <w:left w:val="single" w:sz="8" w:space="0" w:color="auto"/>
              <w:bottom w:val="single" w:sz="8" w:space="0" w:color="auto"/>
              <w:right w:val="single" w:sz="8" w:space="0" w:color="auto"/>
            </w:tcBorders>
            <w:shd w:val="clear" w:color="auto" w:fill="auto"/>
            <w:vAlign w:val="center"/>
            <w:hideMark/>
          </w:tcPr>
          <w:p w:rsidR="008E7A21" w:rsidRPr="0028290D" w:rsidRDefault="008E7A21" w:rsidP="00EB49BE">
            <w:pPr>
              <w:widowControl/>
              <w:jc w:val="left"/>
              <w:rPr>
                <w:rFonts w:ascii="宋体" w:hAnsi="宋体" w:cs="宋体"/>
                <w:kern w:val="0"/>
                <w:szCs w:val="21"/>
              </w:rPr>
            </w:pPr>
            <w:r w:rsidRPr="0028290D">
              <w:rPr>
                <w:rFonts w:ascii="宋体" w:hAnsi="宋体" w:cs="宋体" w:hint="eastAsia"/>
                <w:kern w:val="0"/>
                <w:szCs w:val="21"/>
              </w:rPr>
              <w:t>应付销售服务费</w:t>
            </w:r>
          </w:p>
        </w:tc>
        <w:tc>
          <w:tcPr>
            <w:tcW w:w="5279" w:type="dxa"/>
            <w:tcBorders>
              <w:top w:val="nil"/>
              <w:left w:val="nil"/>
              <w:bottom w:val="single" w:sz="8" w:space="0" w:color="auto"/>
              <w:right w:val="single" w:sz="8" w:space="0" w:color="auto"/>
            </w:tcBorders>
            <w:shd w:val="clear" w:color="auto" w:fill="auto"/>
            <w:vAlign w:val="center"/>
          </w:tcPr>
          <w:p w:rsidR="008E7A21" w:rsidRPr="0028290D" w:rsidRDefault="008E7A21" w:rsidP="00EB49BE">
            <w:pPr>
              <w:widowControl/>
              <w:jc w:val="right"/>
              <w:rPr>
                <w:rFonts w:ascii="宋体" w:hAnsi="宋体" w:cs="宋体"/>
                <w:kern w:val="0"/>
                <w:szCs w:val="21"/>
              </w:rPr>
            </w:pPr>
            <w:r w:rsidRPr="0028290D">
              <w:rPr>
                <w:rFonts w:ascii="宋体" w:hAnsi="宋体" w:cs="宋体" w:hint="eastAsia"/>
                <w:kern w:val="0"/>
                <w:szCs w:val="21"/>
              </w:rPr>
              <w:t>428.67</w:t>
            </w:r>
          </w:p>
        </w:tc>
      </w:tr>
      <w:tr w:rsidR="008E7A21" w:rsidRPr="0028290D" w:rsidTr="00C112E1">
        <w:trPr>
          <w:trHeight w:val="285"/>
        </w:trPr>
        <w:tc>
          <w:tcPr>
            <w:tcW w:w="3100" w:type="dxa"/>
            <w:tcBorders>
              <w:top w:val="nil"/>
              <w:left w:val="single" w:sz="8" w:space="0" w:color="auto"/>
              <w:bottom w:val="single" w:sz="8" w:space="0" w:color="auto"/>
              <w:right w:val="single" w:sz="8" w:space="0" w:color="auto"/>
            </w:tcBorders>
            <w:shd w:val="clear" w:color="auto" w:fill="auto"/>
            <w:vAlign w:val="center"/>
            <w:hideMark/>
          </w:tcPr>
          <w:p w:rsidR="008E7A21" w:rsidRPr="0028290D" w:rsidRDefault="008E7A21" w:rsidP="00EB49BE">
            <w:pPr>
              <w:widowControl/>
              <w:jc w:val="left"/>
              <w:rPr>
                <w:rFonts w:ascii="宋体" w:hAnsi="宋体" w:cs="宋体"/>
                <w:kern w:val="0"/>
                <w:szCs w:val="21"/>
              </w:rPr>
            </w:pPr>
            <w:r w:rsidRPr="0028290D">
              <w:rPr>
                <w:rFonts w:ascii="宋体" w:hAnsi="宋体" w:cs="宋体" w:hint="eastAsia"/>
                <w:kern w:val="0"/>
                <w:szCs w:val="21"/>
              </w:rPr>
              <w:t>应付交易费用</w:t>
            </w:r>
          </w:p>
        </w:tc>
        <w:tc>
          <w:tcPr>
            <w:tcW w:w="5279" w:type="dxa"/>
            <w:tcBorders>
              <w:top w:val="nil"/>
              <w:left w:val="nil"/>
              <w:bottom w:val="single" w:sz="8" w:space="0" w:color="auto"/>
              <w:right w:val="single" w:sz="8" w:space="0" w:color="auto"/>
            </w:tcBorders>
            <w:shd w:val="clear" w:color="auto" w:fill="auto"/>
            <w:vAlign w:val="center"/>
          </w:tcPr>
          <w:p w:rsidR="008E7A21" w:rsidRPr="0028290D" w:rsidRDefault="008E7A21" w:rsidP="00EB49BE">
            <w:pPr>
              <w:widowControl/>
              <w:jc w:val="right"/>
              <w:rPr>
                <w:rFonts w:ascii="宋体" w:hAnsi="宋体" w:cs="宋体"/>
                <w:kern w:val="0"/>
                <w:szCs w:val="21"/>
              </w:rPr>
            </w:pPr>
            <w:r w:rsidRPr="0028290D">
              <w:rPr>
                <w:rFonts w:ascii="宋体" w:hAnsi="宋体" w:cs="宋体" w:hint="eastAsia"/>
                <w:kern w:val="0"/>
                <w:szCs w:val="21"/>
              </w:rPr>
              <w:t>522.97</w:t>
            </w:r>
          </w:p>
        </w:tc>
      </w:tr>
      <w:tr w:rsidR="008E7A21" w:rsidRPr="0028290D" w:rsidTr="00C112E1">
        <w:trPr>
          <w:trHeight w:val="285"/>
        </w:trPr>
        <w:tc>
          <w:tcPr>
            <w:tcW w:w="3100" w:type="dxa"/>
            <w:tcBorders>
              <w:top w:val="nil"/>
              <w:left w:val="single" w:sz="8" w:space="0" w:color="auto"/>
              <w:bottom w:val="single" w:sz="8" w:space="0" w:color="auto"/>
              <w:right w:val="single" w:sz="8" w:space="0" w:color="auto"/>
            </w:tcBorders>
            <w:shd w:val="clear" w:color="auto" w:fill="auto"/>
            <w:vAlign w:val="center"/>
            <w:hideMark/>
          </w:tcPr>
          <w:p w:rsidR="008E7A21" w:rsidRPr="0028290D" w:rsidRDefault="008E7A21" w:rsidP="00EB49BE">
            <w:pPr>
              <w:widowControl/>
              <w:jc w:val="left"/>
              <w:rPr>
                <w:rFonts w:ascii="宋体" w:hAnsi="宋体" w:cs="宋体"/>
                <w:kern w:val="0"/>
                <w:szCs w:val="21"/>
              </w:rPr>
            </w:pPr>
            <w:r w:rsidRPr="0028290D">
              <w:rPr>
                <w:rFonts w:ascii="宋体" w:hAnsi="宋体" w:cs="宋体" w:hint="eastAsia"/>
                <w:kern w:val="0"/>
                <w:szCs w:val="21"/>
              </w:rPr>
              <w:t>应交税费</w:t>
            </w:r>
          </w:p>
        </w:tc>
        <w:tc>
          <w:tcPr>
            <w:tcW w:w="5279" w:type="dxa"/>
            <w:tcBorders>
              <w:top w:val="nil"/>
              <w:left w:val="nil"/>
              <w:bottom w:val="single" w:sz="8" w:space="0" w:color="auto"/>
              <w:right w:val="single" w:sz="8" w:space="0" w:color="auto"/>
            </w:tcBorders>
            <w:shd w:val="clear" w:color="auto" w:fill="auto"/>
            <w:vAlign w:val="center"/>
          </w:tcPr>
          <w:p w:rsidR="008E7A21" w:rsidRPr="0028290D" w:rsidRDefault="008E7A21" w:rsidP="00EB49BE">
            <w:pPr>
              <w:widowControl/>
              <w:jc w:val="right"/>
              <w:rPr>
                <w:rFonts w:ascii="宋体" w:hAnsi="宋体" w:cs="宋体"/>
                <w:kern w:val="0"/>
                <w:szCs w:val="21"/>
              </w:rPr>
            </w:pPr>
            <w:r w:rsidRPr="0028290D">
              <w:rPr>
                <w:rFonts w:ascii="宋体" w:hAnsi="宋体" w:cs="宋体" w:hint="eastAsia"/>
                <w:kern w:val="0"/>
                <w:szCs w:val="21"/>
              </w:rPr>
              <w:t>5.24</w:t>
            </w:r>
          </w:p>
        </w:tc>
      </w:tr>
      <w:tr w:rsidR="008E7A21" w:rsidRPr="0028290D" w:rsidTr="00C112E1">
        <w:trPr>
          <w:trHeight w:val="285"/>
        </w:trPr>
        <w:tc>
          <w:tcPr>
            <w:tcW w:w="3100" w:type="dxa"/>
            <w:tcBorders>
              <w:top w:val="nil"/>
              <w:left w:val="single" w:sz="8" w:space="0" w:color="auto"/>
              <w:bottom w:val="single" w:sz="8" w:space="0" w:color="auto"/>
              <w:right w:val="single" w:sz="8" w:space="0" w:color="auto"/>
            </w:tcBorders>
            <w:shd w:val="clear" w:color="auto" w:fill="auto"/>
            <w:vAlign w:val="center"/>
            <w:hideMark/>
          </w:tcPr>
          <w:p w:rsidR="008E7A21" w:rsidRPr="0028290D" w:rsidRDefault="008E7A21" w:rsidP="00EB49BE">
            <w:pPr>
              <w:widowControl/>
              <w:jc w:val="left"/>
              <w:rPr>
                <w:rFonts w:ascii="宋体" w:hAnsi="宋体" w:cs="宋体"/>
                <w:kern w:val="0"/>
                <w:szCs w:val="21"/>
              </w:rPr>
            </w:pPr>
            <w:r w:rsidRPr="0028290D">
              <w:rPr>
                <w:rFonts w:ascii="宋体" w:hAnsi="宋体" w:cs="宋体" w:hint="eastAsia"/>
                <w:kern w:val="0"/>
                <w:szCs w:val="21"/>
              </w:rPr>
              <w:t>应付利息</w:t>
            </w:r>
          </w:p>
        </w:tc>
        <w:tc>
          <w:tcPr>
            <w:tcW w:w="5279" w:type="dxa"/>
            <w:tcBorders>
              <w:top w:val="nil"/>
              <w:left w:val="nil"/>
              <w:bottom w:val="single" w:sz="8" w:space="0" w:color="auto"/>
              <w:right w:val="single" w:sz="8" w:space="0" w:color="auto"/>
            </w:tcBorders>
            <w:shd w:val="clear" w:color="auto" w:fill="auto"/>
            <w:vAlign w:val="center"/>
          </w:tcPr>
          <w:p w:rsidR="008E7A21" w:rsidRPr="0028290D" w:rsidRDefault="008E7A21" w:rsidP="00D21B0E">
            <w:pPr>
              <w:widowControl/>
              <w:jc w:val="right"/>
              <w:rPr>
                <w:rFonts w:ascii="宋体" w:hAnsi="宋体" w:cs="宋体"/>
                <w:kern w:val="0"/>
                <w:szCs w:val="21"/>
              </w:rPr>
            </w:pPr>
            <w:r w:rsidRPr="0028290D">
              <w:rPr>
                <w:rFonts w:ascii="宋体" w:hAnsi="宋体" w:cs="宋体" w:hint="eastAsia"/>
                <w:kern w:val="0"/>
                <w:szCs w:val="21"/>
              </w:rPr>
              <w:t>-</w:t>
            </w:r>
          </w:p>
        </w:tc>
      </w:tr>
      <w:tr w:rsidR="008E7A21" w:rsidRPr="0028290D" w:rsidTr="00C112E1">
        <w:trPr>
          <w:trHeight w:val="285"/>
        </w:trPr>
        <w:tc>
          <w:tcPr>
            <w:tcW w:w="3100" w:type="dxa"/>
            <w:tcBorders>
              <w:top w:val="nil"/>
              <w:left w:val="single" w:sz="8" w:space="0" w:color="auto"/>
              <w:bottom w:val="single" w:sz="8" w:space="0" w:color="auto"/>
              <w:right w:val="single" w:sz="8" w:space="0" w:color="auto"/>
            </w:tcBorders>
            <w:shd w:val="clear" w:color="auto" w:fill="auto"/>
            <w:vAlign w:val="center"/>
            <w:hideMark/>
          </w:tcPr>
          <w:p w:rsidR="008E7A21" w:rsidRPr="0028290D" w:rsidRDefault="008E7A21" w:rsidP="00EB49BE">
            <w:pPr>
              <w:widowControl/>
              <w:jc w:val="left"/>
              <w:rPr>
                <w:rFonts w:ascii="宋体" w:hAnsi="宋体" w:cs="宋体"/>
                <w:kern w:val="0"/>
                <w:szCs w:val="21"/>
              </w:rPr>
            </w:pPr>
            <w:r w:rsidRPr="0028290D">
              <w:rPr>
                <w:rFonts w:ascii="宋体" w:hAnsi="宋体" w:cs="宋体" w:hint="eastAsia"/>
                <w:kern w:val="0"/>
                <w:szCs w:val="21"/>
              </w:rPr>
              <w:t>应付利润</w:t>
            </w:r>
          </w:p>
        </w:tc>
        <w:tc>
          <w:tcPr>
            <w:tcW w:w="5279" w:type="dxa"/>
            <w:tcBorders>
              <w:top w:val="nil"/>
              <w:left w:val="nil"/>
              <w:bottom w:val="single" w:sz="8" w:space="0" w:color="auto"/>
              <w:right w:val="single" w:sz="8" w:space="0" w:color="auto"/>
            </w:tcBorders>
            <w:shd w:val="clear" w:color="auto" w:fill="auto"/>
            <w:vAlign w:val="center"/>
          </w:tcPr>
          <w:p w:rsidR="008E7A21" w:rsidRPr="0028290D" w:rsidRDefault="008E7A21" w:rsidP="00D21B0E">
            <w:pPr>
              <w:widowControl/>
              <w:jc w:val="right"/>
              <w:rPr>
                <w:rFonts w:ascii="宋体" w:hAnsi="宋体" w:cs="宋体"/>
                <w:kern w:val="0"/>
                <w:szCs w:val="21"/>
              </w:rPr>
            </w:pPr>
            <w:r w:rsidRPr="0028290D">
              <w:rPr>
                <w:rFonts w:ascii="宋体" w:hAnsi="宋体" w:cs="宋体" w:hint="eastAsia"/>
                <w:kern w:val="0"/>
                <w:szCs w:val="21"/>
              </w:rPr>
              <w:t>-</w:t>
            </w:r>
          </w:p>
        </w:tc>
      </w:tr>
      <w:tr w:rsidR="008E7A21" w:rsidRPr="0028290D" w:rsidTr="00C112E1">
        <w:trPr>
          <w:trHeight w:val="285"/>
        </w:trPr>
        <w:tc>
          <w:tcPr>
            <w:tcW w:w="3100" w:type="dxa"/>
            <w:tcBorders>
              <w:top w:val="nil"/>
              <w:left w:val="single" w:sz="8" w:space="0" w:color="auto"/>
              <w:bottom w:val="single" w:sz="8" w:space="0" w:color="auto"/>
              <w:right w:val="single" w:sz="8" w:space="0" w:color="auto"/>
            </w:tcBorders>
            <w:shd w:val="clear" w:color="auto" w:fill="auto"/>
            <w:vAlign w:val="center"/>
            <w:hideMark/>
          </w:tcPr>
          <w:p w:rsidR="008E7A21" w:rsidRPr="0028290D" w:rsidRDefault="008E7A21" w:rsidP="00EB49BE">
            <w:pPr>
              <w:widowControl/>
              <w:jc w:val="left"/>
              <w:rPr>
                <w:rFonts w:ascii="宋体" w:hAnsi="宋体" w:cs="宋体"/>
                <w:kern w:val="0"/>
                <w:szCs w:val="21"/>
              </w:rPr>
            </w:pPr>
            <w:r w:rsidRPr="0028290D">
              <w:rPr>
                <w:rFonts w:ascii="宋体" w:hAnsi="宋体" w:cs="宋体" w:hint="eastAsia"/>
                <w:kern w:val="0"/>
                <w:szCs w:val="21"/>
              </w:rPr>
              <w:t>递延所得税负债</w:t>
            </w:r>
          </w:p>
        </w:tc>
        <w:tc>
          <w:tcPr>
            <w:tcW w:w="5279" w:type="dxa"/>
            <w:tcBorders>
              <w:top w:val="nil"/>
              <w:left w:val="nil"/>
              <w:bottom w:val="single" w:sz="8" w:space="0" w:color="auto"/>
              <w:right w:val="single" w:sz="8" w:space="0" w:color="auto"/>
            </w:tcBorders>
            <w:shd w:val="clear" w:color="auto" w:fill="auto"/>
            <w:vAlign w:val="center"/>
          </w:tcPr>
          <w:p w:rsidR="008E7A21" w:rsidRPr="0028290D" w:rsidRDefault="008E7A21" w:rsidP="00D21B0E">
            <w:pPr>
              <w:widowControl/>
              <w:jc w:val="right"/>
              <w:rPr>
                <w:rFonts w:ascii="宋体" w:hAnsi="宋体" w:cs="宋体"/>
                <w:kern w:val="0"/>
                <w:szCs w:val="21"/>
              </w:rPr>
            </w:pPr>
            <w:r w:rsidRPr="0028290D">
              <w:rPr>
                <w:rFonts w:ascii="宋体" w:hAnsi="宋体" w:cs="宋体" w:hint="eastAsia"/>
                <w:kern w:val="0"/>
                <w:szCs w:val="21"/>
              </w:rPr>
              <w:t>-</w:t>
            </w:r>
          </w:p>
        </w:tc>
      </w:tr>
      <w:tr w:rsidR="008E7A21" w:rsidRPr="0028290D" w:rsidTr="00C112E1">
        <w:trPr>
          <w:trHeight w:val="285"/>
        </w:trPr>
        <w:tc>
          <w:tcPr>
            <w:tcW w:w="3100" w:type="dxa"/>
            <w:tcBorders>
              <w:top w:val="nil"/>
              <w:left w:val="single" w:sz="8" w:space="0" w:color="auto"/>
              <w:bottom w:val="single" w:sz="8" w:space="0" w:color="auto"/>
              <w:right w:val="single" w:sz="8" w:space="0" w:color="auto"/>
            </w:tcBorders>
            <w:shd w:val="clear" w:color="auto" w:fill="auto"/>
            <w:vAlign w:val="center"/>
            <w:hideMark/>
          </w:tcPr>
          <w:p w:rsidR="008E7A21" w:rsidRPr="0028290D" w:rsidRDefault="008E7A21" w:rsidP="00EB49BE">
            <w:pPr>
              <w:widowControl/>
              <w:jc w:val="left"/>
              <w:rPr>
                <w:rFonts w:ascii="宋体" w:hAnsi="宋体" w:cs="宋体"/>
                <w:kern w:val="0"/>
                <w:szCs w:val="21"/>
              </w:rPr>
            </w:pPr>
            <w:r w:rsidRPr="0028290D">
              <w:rPr>
                <w:rFonts w:ascii="宋体" w:hAnsi="宋体" w:cs="宋体" w:hint="eastAsia"/>
                <w:kern w:val="0"/>
                <w:szCs w:val="21"/>
              </w:rPr>
              <w:t>其他负债</w:t>
            </w:r>
          </w:p>
        </w:tc>
        <w:tc>
          <w:tcPr>
            <w:tcW w:w="5279" w:type="dxa"/>
            <w:tcBorders>
              <w:top w:val="nil"/>
              <w:left w:val="nil"/>
              <w:bottom w:val="single" w:sz="8" w:space="0" w:color="auto"/>
              <w:right w:val="single" w:sz="8" w:space="0" w:color="auto"/>
            </w:tcBorders>
            <w:shd w:val="clear" w:color="auto" w:fill="auto"/>
            <w:vAlign w:val="center"/>
          </w:tcPr>
          <w:p w:rsidR="008E7A21" w:rsidRPr="0028290D" w:rsidRDefault="008E7A21" w:rsidP="00C112E1">
            <w:pPr>
              <w:widowControl/>
              <w:jc w:val="right"/>
              <w:rPr>
                <w:rFonts w:ascii="宋体" w:hAnsi="宋体" w:cs="宋体"/>
                <w:kern w:val="0"/>
                <w:szCs w:val="21"/>
              </w:rPr>
            </w:pPr>
            <w:r w:rsidRPr="0028290D">
              <w:rPr>
                <w:rFonts w:ascii="宋体" w:hAnsi="宋体" w:cs="宋体" w:hint="eastAsia"/>
                <w:kern w:val="0"/>
                <w:szCs w:val="21"/>
              </w:rPr>
              <w:t>103,287.91</w:t>
            </w:r>
          </w:p>
        </w:tc>
      </w:tr>
      <w:tr w:rsidR="008E7A21" w:rsidRPr="0028290D" w:rsidTr="00C112E1">
        <w:trPr>
          <w:trHeight w:val="285"/>
        </w:trPr>
        <w:tc>
          <w:tcPr>
            <w:tcW w:w="3100" w:type="dxa"/>
            <w:tcBorders>
              <w:top w:val="nil"/>
              <w:left w:val="single" w:sz="8" w:space="0" w:color="auto"/>
              <w:bottom w:val="single" w:sz="8" w:space="0" w:color="auto"/>
              <w:right w:val="single" w:sz="8" w:space="0" w:color="auto"/>
            </w:tcBorders>
            <w:shd w:val="clear" w:color="auto" w:fill="auto"/>
            <w:vAlign w:val="center"/>
            <w:hideMark/>
          </w:tcPr>
          <w:p w:rsidR="008E7A21" w:rsidRPr="0028290D" w:rsidRDefault="008E7A21" w:rsidP="00EB49BE">
            <w:pPr>
              <w:widowControl/>
              <w:jc w:val="left"/>
              <w:rPr>
                <w:rFonts w:ascii="宋体" w:hAnsi="宋体" w:cs="宋体"/>
                <w:kern w:val="0"/>
                <w:szCs w:val="21"/>
              </w:rPr>
            </w:pPr>
            <w:r w:rsidRPr="0028290D">
              <w:rPr>
                <w:rFonts w:ascii="宋体" w:hAnsi="宋体" w:cs="宋体" w:hint="eastAsia"/>
                <w:kern w:val="0"/>
                <w:szCs w:val="21"/>
              </w:rPr>
              <w:t>负债合计</w:t>
            </w:r>
          </w:p>
        </w:tc>
        <w:tc>
          <w:tcPr>
            <w:tcW w:w="5279" w:type="dxa"/>
            <w:tcBorders>
              <w:top w:val="nil"/>
              <w:left w:val="nil"/>
              <w:bottom w:val="single" w:sz="8" w:space="0" w:color="auto"/>
              <w:right w:val="single" w:sz="8" w:space="0" w:color="auto"/>
            </w:tcBorders>
            <w:shd w:val="clear" w:color="auto" w:fill="auto"/>
            <w:vAlign w:val="center"/>
          </w:tcPr>
          <w:p w:rsidR="008E7A21" w:rsidRPr="0028290D" w:rsidRDefault="008E7A21" w:rsidP="00C112E1">
            <w:pPr>
              <w:widowControl/>
              <w:jc w:val="right"/>
              <w:rPr>
                <w:rFonts w:ascii="宋体" w:hAnsi="宋体" w:cs="宋体"/>
                <w:kern w:val="0"/>
                <w:szCs w:val="21"/>
              </w:rPr>
            </w:pPr>
            <w:r w:rsidRPr="0028290D">
              <w:rPr>
                <w:rFonts w:ascii="宋体" w:hAnsi="宋体" w:cs="宋体" w:hint="eastAsia"/>
                <w:kern w:val="0"/>
                <w:szCs w:val="21"/>
              </w:rPr>
              <w:t>105,377.41</w:t>
            </w:r>
          </w:p>
        </w:tc>
      </w:tr>
      <w:tr w:rsidR="008E7A21" w:rsidRPr="0028290D" w:rsidTr="00C112E1">
        <w:trPr>
          <w:trHeight w:val="285"/>
        </w:trPr>
        <w:tc>
          <w:tcPr>
            <w:tcW w:w="3100" w:type="dxa"/>
            <w:tcBorders>
              <w:top w:val="nil"/>
              <w:left w:val="single" w:sz="8" w:space="0" w:color="auto"/>
              <w:bottom w:val="single" w:sz="8" w:space="0" w:color="auto"/>
              <w:right w:val="single" w:sz="8" w:space="0" w:color="auto"/>
            </w:tcBorders>
            <w:shd w:val="clear" w:color="auto" w:fill="auto"/>
            <w:vAlign w:val="center"/>
            <w:hideMark/>
          </w:tcPr>
          <w:p w:rsidR="008E7A21" w:rsidRPr="0028290D" w:rsidRDefault="008E7A21" w:rsidP="00EB49BE">
            <w:pPr>
              <w:widowControl/>
              <w:jc w:val="left"/>
              <w:rPr>
                <w:rFonts w:ascii="宋体" w:hAnsi="宋体" w:cs="宋体"/>
                <w:b/>
                <w:bCs/>
                <w:kern w:val="0"/>
                <w:szCs w:val="21"/>
              </w:rPr>
            </w:pPr>
            <w:r w:rsidRPr="0028290D">
              <w:rPr>
                <w:rFonts w:ascii="宋体" w:hAnsi="宋体" w:cs="宋体" w:hint="eastAsia"/>
                <w:b/>
                <w:bCs/>
                <w:kern w:val="0"/>
                <w:szCs w:val="21"/>
              </w:rPr>
              <w:t>所有者权益：</w:t>
            </w:r>
          </w:p>
        </w:tc>
        <w:tc>
          <w:tcPr>
            <w:tcW w:w="5279" w:type="dxa"/>
            <w:tcBorders>
              <w:top w:val="nil"/>
              <w:left w:val="nil"/>
              <w:bottom w:val="single" w:sz="8" w:space="0" w:color="auto"/>
              <w:right w:val="single" w:sz="8" w:space="0" w:color="auto"/>
            </w:tcBorders>
            <w:shd w:val="clear" w:color="auto" w:fill="auto"/>
            <w:vAlign w:val="center"/>
          </w:tcPr>
          <w:p w:rsidR="008E7A21" w:rsidRPr="0028290D" w:rsidRDefault="008E7A21" w:rsidP="00EB49BE">
            <w:pPr>
              <w:widowControl/>
              <w:jc w:val="right"/>
              <w:rPr>
                <w:rFonts w:ascii="宋体" w:hAnsi="宋体" w:cs="宋体"/>
                <w:kern w:val="0"/>
                <w:szCs w:val="21"/>
              </w:rPr>
            </w:pPr>
            <w:r w:rsidRPr="0028290D">
              <w:rPr>
                <w:rFonts w:ascii="宋体" w:hAnsi="宋体" w:cs="宋体" w:hint="eastAsia"/>
                <w:kern w:val="0"/>
                <w:szCs w:val="21"/>
              </w:rPr>
              <w:t>-</w:t>
            </w:r>
          </w:p>
        </w:tc>
      </w:tr>
      <w:tr w:rsidR="008E7A21" w:rsidRPr="0028290D" w:rsidTr="00C112E1">
        <w:trPr>
          <w:trHeight w:val="285"/>
        </w:trPr>
        <w:tc>
          <w:tcPr>
            <w:tcW w:w="3100" w:type="dxa"/>
            <w:tcBorders>
              <w:top w:val="nil"/>
              <w:left w:val="single" w:sz="8" w:space="0" w:color="auto"/>
              <w:bottom w:val="single" w:sz="8" w:space="0" w:color="auto"/>
              <w:right w:val="single" w:sz="8" w:space="0" w:color="auto"/>
            </w:tcBorders>
            <w:shd w:val="clear" w:color="auto" w:fill="auto"/>
            <w:vAlign w:val="center"/>
            <w:hideMark/>
          </w:tcPr>
          <w:p w:rsidR="008E7A21" w:rsidRPr="0028290D" w:rsidRDefault="008E7A21" w:rsidP="00EB49BE">
            <w:pPr>
              <w:widowControl/>
              <w:jc w:val="left"/>
              <w:rPr>
                <w:rFonts w:ascii="宋体" w:hAnsi="宋体" w:cs="宋体"/>
                <w:kern w:val="0"/>
                <w:szCs w:val="21"/>
              </w:rPr>
            </w:pPr>
            <w:r w:rsidRPr="0028290D">
              <w:rPr>
                <w:rFonts w:ascii="宋体" w:hAnsi="宋体" w:cs="宋体" w:hint="eastAsia"/>
                <w:kern w:val="0"/>
                <w:szCs w:val="21"/>
              </w:rPr>
              <w:t>实收基金</w:t>
            </w:r>
          </w:p>
        </w:tc>
        <w:tc>
          <w:tcPr>
            <w:tcW w:w="5279" w:type="dxa"/>
            <w:tcBorders>
              <w:top w:val="nil"/>
              <w:left w:val="nil"/>
              <w:bottom w:val="single" w:sz="8" w:space="0" w:color="auto"/>
              <w:right w:val="single" w:sz="8" w:space="0" w:color="auto"/>
            </w:tcBorders>
            <w:shd w:val="clear" w:color="auto" w:fill="auto"/>
            <w:vAlign w:val="center"/>
          </w:tcPr>
          <w:p w:rsidR="008E7A21" w:rsidRPr="0028290D" w:rsidRDefault="008E7A21" w:rsidP="00C112E1">
            <w:pPr>
              <w:widowControl/>
              <w:jc w:val="right"/>
              <w:rPr>
                <w:rFonts w:ascii="宋体" w:hAnsi="宋体" w:cs="宋体"/>
                <w:kern w:val="0"/>
                <w:szCs w:val="21"/>
              </w:rPr>
            </w:pPr>
            <w:r w:rsidRPr="0028290D">
              <w:rPr>
                <w:rFonts w:ascii="宋体" w:hAnsi="宋体" w:cs="宋体" w:hint="eastAsia"/>
                <w:kern w:val="0"/>
                <w:szCs w:val="21"/>
              </w:rPr>
              <w:t>2,814,749.82</w:t>
            </w:r>
          </w:p>
        </w:tc>
      </w:tr>
      <w:tr w:rsidR="008E7A21" w:rsidRPr="0028290D" w:rsidTr="00C112E1">
        <w:trPr>
          <w:trHeight w:val="285"/>
        </w:trPr>
        <w:tc>
          <w:tcPr>
            <w:tcW w:w="3100" w:type="dxa"/>
            <w:tcBorders>
              <w:top w:val="nil"/>
              <w:left w:val="single" w:sz="8" w:space="0" w:color="auto"/>
              <w:bottom w:val="single" w:sz="8" w:space="0" w:color="auto"/>
              <w:right w:val="single" w:sz="8" w:space="0" w:color="auto"/>
            </w:tcBorders>
            <w:shd w:val="clear" w:color="auto" w:fill="auto"/>
            <w:vAlign w:val="center"/>
            <w:hideMark/>
          </w:tcPr>
          <w:p w:rsidR="008E7A21" w:rsidRPr="0028290D" w:rsidRDefault="008E7A21" w:rsidP="00EB49BE">
            <w:pPr>
              <w:widowControl/>
              <w:jc w:val="left"/>
              <w:rPr>
                <w:rFonts w:ascii="宋体" w:hAnsi="宋体" w:cs="宋体"/>
                <w:kern w:val="0"/>
                <w:szCs w:val="21"/>
              </w:rPr>
            </w:pPr>
            <w:r w:rsidRPr="0028290D">
              <w:rPr>
                <w:rFonts w:ascii="宋体" w:hAnsi="宋体" w:cs="宋体" w:hint="eastAsia"/>
                <w:kern w:val="0"/>
                <w:szCs w:val="21"/>
              </w:rPr>
              <w:t>未分配利润</w:t>
            </w:r>
          </w:p>
        </w:tc>
        <w:tc>
          <w:tcPr>
            <w:tcW w:w="5279" w:type="dxa"/>
            <w:tcBorders>
              <w:top w:val="nil"/>
              <w:left w:val="nil"/>
              <w:bottom w:val="single" w:sz="8" w:space="0" w:color="auto"/>
              <w:right w:val="single" w:sz="8" w:space="0" w:color="auto"/>
            </w:tcBorders>
            <w:shd w:val="clear" w:color="auto" w:fill="auto"/>
            <w:vAlign w:val="center"/>
          </w:tcPr>
          <w:p w:rsidR="008E7A21" w:rsidRPr="0028290D" w:rsidRDefault="008E7A21" w:rsidP="00C112E1">
            <w:pPr>
              <w:widowControl/>
              <w:jc w:val="right"/>
              <w:rPr>
                <w:rFonts w:ascii="宋体" w:hAnsi="宋体" w:cs="宋体"/>
                <w:kern w:val="0"/>
                <w:szCs w:val="21"/>
              </w:rPr>
            </w:pPr>
            <w:r w:rsidRPr="0028290D">
              <w:rPr>
                <w:rFonts w:ascii="宋体" w:hAnsi="宋体" w:cs="宋体" w:hint="eastAsia"/>
                <w:kern w:val="0"/>
                <w:szCs w:val="21"/>
              </w:rPr>
              <w:t xml:space="preserve">124,528.56 </w:t>
            </w:r>
          </w:p>
        </w:tc>
      </w:tr>
      <w:tr w:rsidR="008E7A21" w:rsidRPr="0028290D" w:rsidTr="00C112E1">
        <w:trPr>
          <w:trHeight w:val="285"/>
        </w:trPr>
        <w:tc>
          <w:tcPr>
            <w:tcW w:w="3100" w:type="dxa"/>
            <w:tcBorders>
              <w:top w:val="nil"/>
              <w:left w:val="single" w:sz="8" w:space="0" w:color="auto"/>
              <w:bottom w:val="single" w:sz="8" w:space="0" w:color="auto"/>
              <w:right w:val="single" w:sz="8" w:space="0" w:color="auto"/>
            </w:tcBorders>
            <w:shd w:val="clear" w:color="auto" w:fill="auto"/>
            <w:vAlign w:val="center"/>
            <w:hideMark/>
          </w:tcPr>
          <w:p w:rsidR="008E7A21" w:rsidRPr="0028290D" w:rsidRDefault="008E7A21" w:rsidP="00EB49BE">
            <w:pPr>
              <w:widowControl/>
              <w:jc w:val="left"/>
              <w:rPr>
                <w:rFonts w:ascii="宋体" w:hAnsi="宋体" w:cs="宋体"/>
                <w:kern w:val="0"/>
                <w:szCs w:val="21"/>
              </w:rPr>
            </w:pPr>
            <w:r w:rsidRPr="0028290D">
              <w:rPr>
                <w:rFonts w:ascii="宋体" w:hAnsi="宋体" w:cs="宋体" w:hint="eastAsia"/>
                <w:kern w:val="0"/>
                <w:szCs w:val="21"/>
              </w:rPr>
              <w:t>所有者权益合计</w:t>
            </w:r>
          </w:p>
        </w:tc>
        <w:tc>
          <w:tcPr>
            <w:tcW w:w="5279" w:type="dxa"/>
            <w:tcBorders>
              <w:top w:val="nil"/>
              <w:left w:val="nil"/>
              <w:bottom w:val="single" w:sz="8" w:space="0" w:color="auto"/>
              <w:right w:val="single" w:sz="8" w:space="0" w:color="auto"/>
            </w:tcBorders>
            <w:shd w:val="clear" w:color="auto" w:fill="auto"/>
            <w:vAlign w:val="center"/>
          </w:tcPr>
          <w:p w:rsidR="008E7A21" w:rsidRPr="0028290D" w:rsidRDefault="008E7A21" w:rsidP="00C112E1">
            <w:pPr>
              <w:widowControl/>
              <w:jc w:val="right"/>
              <w:rPr>
                <w:rFonts w:ascii="宋体" w:hAnsi="宋体" w:cs="宋体"/>
                <w:kern w:val="0"/>
                <w:szCs w:val="21"/>
              </w:rPr>
            </w:pPr>
            <w:bookmarkStart w:id="17" w:name="OLE_LINK1"/>
            <w:bookmarkStart w:id="18" w:name="OLE_LINK2"/>
            <w:r w:rsidRPr="0028290D">
              <w:rPr>
                <w:rFonts w:ascii="宋体" w:hAnsi="宋体" w:cs="宋体" w:hint="eastAsia"/>
                <w:kern w:val="0"/>
                <w:szCs w:val="21"/>
              </w:rPr>
              <w:t>2,939,278.38</w:t>
            </w:r>
            <w:bookmarkEnd w:id="17"/>
            <w:bookmarkEnd w:id="18"/>
          </w:p>
        </w:tc>
      </w:tr>
      <w:tr w:rsidR="008E7A21" w:rsidRPr="0028290D" w:rsidTr="00C112E1">
        <w:trPr>
          <w:trHeight w:val="285"/>
        </w:trPr>
        <w:tc>
          <w:tcPr>
            <w:tcW w:w="3100" w:type="dxa"/>
            <w:tcBorders>
              <w:top w:val="nil"/>
              <w:left w:val="single" w:sz="8" w:space="0" w:color="auto"/>
              <w:bottom w:val="single" w:sz="8" w:space="0" w:color="auto"/>
              <w:right w:val="single" w:sz="8" w:space="0" w:color="auto"/>
            </w:tcBorders>
            <w:shd w:val="clear" w:color="auto" w:fill="auto"/>
            <w:vAlign w:val="center"/>
            <w:hideMark/>
          </w:tcPr>
          <w:p w:rsidR="008E7A21" w:rsidRPr="0028290D" w:rsidRDefault="008E7A21" w:rsidP="00EB49BE">
            <w:pPr>
              <w:widowControl/>
              <w:jc w:val="left"/>
              <w:rPr>
                <w:rFonts w:ascii="宋体" w:hAnsi="宋体" w:cs="宋体"/>
                <w:kern w:val="0"/>
                <w:szCs w:val="21"/>
              </w:rPr>
            </w:pPr>
            <w:r w:rsidRPr="0028290D">
              <w:rPr>
                <w:rFonts w:ascii="宋体" w:hAnsi="宋体" w:cs="宋体" w:hint="eastAsia"/>
                <w:kern w:val="0"/>
                <w:szCs w:val="21"/>
              </w:rPr>
              <w:t>负债和所有者权益总计</w:t>
            </w:r>
          </w:p>
        </w:tc>
        <w:tc>
          <w:tcPr>
            <w:tcW w:w="5279" w:type="dxa"/>
            <w:tcBorders>
              <w:top w:val="nil"/>
              <w:left w:val="nil"/>
              <w:bottom w:val="single" w:sz="8" w:space="0" w:color="auto"/>
              <w:right w:val="single" w:sz="8" w:space="0" w:color="auto"/>
            </w:tcBorders>
            <w:shd w:val="clear" w:color="auto" w:fill="auto"/>
            <w:vAlign w:val="center"/>
          </w:tcPr>
          <w:p w:rsidR="008E7A21" w:rsidRPr="0028290D" w:rsidRDefault="008E7A21" w:rsidP="00C112E1">
            <w:pPr>
              <w:widowControl/>
              <w:ind w:right="105"/>
              <w:jc w:val="right"/>
              <w:rPr>
                <w:rFonts w:ascii="宋体" w:hAnsi="宋体" w:cs="宋体"/>
                <w:kern w:val="0"/>
                <w:szCs w:val="21"/>
              </w:rPr>
            </w:pPr>
            <w:r w:rsidRPr="0028290D">
              <w:rPr>
                <w:rFonts w:ascii="宋体" w:hAnsi="宋体" w:cs="宋体" w:hint="eastAsia"/>
                <w:kern w:val="0"/>
                <w:szCs w:val="21"/>
              </w:rPr>
              <w:t>3,044,655.79</w:t>
            </w:r>
          </w:p>
        </w:tc>
      </w:tr>
    </w:tbl>
    <w:bookmarkEnd w:id="16"/>
    <w:p w:rsidR="0038747F" w:rsidRPr="0028290D" w:rsidRDefault="006C687D" w:rsidP="0038747F">
      <w:pPr>
        <w:rPr>
          <w:rFonts w:ascii="宋体" w:hAnsi="宋体"/>
          <w:szCs w:val="24"/>
        </w:rPr>
      </w:pPr>
      <w:r w:rsidRPr="0028290D">
        <w:rPr>
          <w:rFonts w:ascii="宋体" w:hAnsi="宋体" w:hint="eastAsia"/>
          <w:szCs w:val="24"/>
        </w:rPr>
        <w:t>注：</w:t>
      </w:r>
      <w:r w:rsidR="00B86355" w:rsidRPr="0028290D">
        <w:rPr>
          <w:rFonts w:ascii="宋体" w:hAnsi="宋体" w:hint="eastAsia"/>
          <w:szCs w:val="24"/>
        </w:rPr>
        <w:t>至</w:t>
      </w:r>
      <w:r w:rsidR="00B86355" w:rsidRPr="0028290D">
        <w:rPr>
          <w:rFonts w:ascii="宋体" w:hAnsi="宋体"/>
          <w:szCs w:val="24"/>
        </w:rPr>
        <w:t>基金最后运作日</w:t>
      </w:r>
      <w:r w:rsidRPr="0028290D">
        <w:rPr>
          <w:rFonts w:ascii="宋体" w:hAnsi="宋体"/>
          <w:szCs w:val="24"/>
        </w:rPr>
        <w:t>2</w:t>
      </w:r>
      <w:r w:rsidRPr="0028290D">
        <w:rPr>
          <w:rFonts w:ascii="宋体" w:hAnsi="宋体" w:hint="eastAsia"/>
          <w:szCs w:val="24"/>
        </w:rPr>
        <w:t>018</w:t>
      </w:r>
      <w:r w:rsidRPr="0028290D">
        <w:rPr>
          <w:rFonts w:ascii="宋体" w:hAnsi="宋体"/>
          <w:szCs w:val="24"/>
        </w:rPr>
        <w:t>年</w:t>
      </w:r>
      <w:r w:rsidRPr="0028290D">
        <w:rPr>
          <w:rFonts w:ascii="宋体" w:hAnsi="宋体" w:hint="eastAsia"/>
          <w:szCs w:val="24"/>
        </w:rPr>
        <w:t>4</w:t>
      </w:r>
      <w:r w:rsidRPr="0028290D">
        <w:rPr>
          <w:rFonts w:ascii="宋体" w:hAnsi="宋体"/>
          <w:szCs w:val="24"/>
        </w:rPr>
        <w:t>月</w:t>
      </w:r>
      <w:r w:rsidRPr="0028290D">
        <w:rPr>
          <w:rFonts w:ascii="宋体" w:hAnsi="宋体" w:hint="eastAsia"/>
          <w:szCs w:val="24"/>
        </w:rPr>
        <w:t>17</w:t>
      </w:r>
      <w:r w:rsidRPr="0028290D">
        <w:rPr>
          <w:rFonts w:ascii="宋体" w:hAnsi="宋体"/>
          <w:szCs w:val="24"/>
        </w:rPr>
        <w:t>日，东方臻馨债券A基金份额净值</w:t>
      </w:r>
      <w:r w:rsidRPr="0028290D">
        <w:rPr>
          <w:rFonts w:ascii="宋体" w:hAnsi="宋体" w:hint="eastAsia"/>
          <w:szCs w:val="24"/>
        </w:rPr>
        <w:t>1.0454</w:t>
      </w:r>
      <w:r w:rsidRPr="0028290D">
        <w:rPr>
          <w:rFonts w:ascii="宋体" w:hAnsi="宋体"/>
          <w:szCs w:val="24"/>
        </w:rPr>
        <w:t>元，基金份额总额</w:t>
      </w:r>
      <w:r w:rsidRPr="0028290D">
        <w:rPr>
          <w:rFonts w:ascii="宋体" w:hAnsi="宋体" w:hint="eastAsia"/>
          <w:szCs w:val="24"/>
        </w:rPr>
        <w:t>631,223.46</w:t>
      </w:r>
      <w:r w:rsidRPr="0028290D">
        <w:rPr>
          <w:rFonts w:ascii="宋体" w:hAnsi="宋体"/>
          <w:szCs w:val="24"/>
        </w:rPr>
        <w:t>份；东方臻馨债券C基金份额净值</w:t>
      </w:r>
      <w:r w:rsidRPr="0028290D">
        <w:rPr>
          <w:rFonts w:ascii="宋体" w:hAnsi="宋体" w:hint="eastAsia"/>
          <w:szCs w:val="24"/>
        </w:rPr>
        <w:t>1.0439</w:t>
      </w:r>
      <w:r w:rsidRPr="0028290D">
        <w:rPr>
          <w:rFonts w:ascii="宋体" w:hAnsi="宋体"/>
          <w:szCs w:val="24"/>
        </w:rPr>
        <w:t>元，基金份额总额</w:t>
      </w:r>
      <w:r w:rsidRPr="0028290D">
        <w:rPr>
          <w:rFonts w:ascii="宋体" w:hAnsi="宋体" w:hint="eastAsia"/>
          <w:szCs w:val="24"/>
        </w:rPr>
        <w:t>2,183,526.36</w:t>
      </w:r>
      <w:r w:rsidRPr="0028290D">
        <w:rPr>
          <w:rFonts w:ascii="宋体" w:hAnsi="宋体"/>
          <w:szCs w:val="24"/>
        </w:rPr>
        <w:t>份。东方臻馨债券份额总额合计为</w:t>
      </w:r>
      <w:r w:rsidRPr="0028290D">
        <w:rPr>
          <w:rFonts w:ascii="宋体" w:hAnsi="宋体" w:hint="eastAsia"/>
          <w:szCs w:val="24"/>
        </w:rPr>
        <w:t>2,814,749.82</w:t>
      </w:r>
      <w:r w:rsidRPr="0028290D">
        <w:rPr>
          <w:rFonts w:ascii="宋体" w:hAnsi="宋体"/>
          <w:szCs w:val="24"/>
        </w:rPr>
        <w:t>份。</w:t>
      </w:r>
    </w:p>
    <w:p w:rsidR="00FE3E5D" w:rsidRPr="0028290D" w:rsidRDefault="00FE3E5D" w:rsidP="00FE3E5D">
      <w:pPr>
        <w:pStyle w:val="Default"/>
        <w:rPr>
          <w:rFonts w:hAnsi="宋体"/>
          <w:color w:val="auto"/>
        </w:rPr>
      </w:pPr>
    </w:p>
    <w:p w:rsidR="00FE3E5D" w:rsidRPr="0028290D" w:rsidRDefault="00FE3E5D" w:rsidP="00FE3E5D">
      <w:pPr>
        <w:spacing w:line="360" w:lineRule="auto"/>
        <w:rPr>
          <w:rFonts w:ascii="宋体" w:hAnsi="宋体" w:cstheme="minorBidi"/>
          <w:b/>
          <w:sz w:val="24"/>
          <w:szCs w:val="24"/>
        </w:rPr>
      </w:pPr>
      <w:r w:rsidRPr="0028290D">
        <w:rPr>
          <w:rFonts w:ascii="宋体" w:hAnsi="宋体" w:cstheme="minorBidi"/>
          <w:b/>
          <w:sz w:val="24"/>
          <w:szCs w:val="24"/>
        </w:rPr>
        <w:t>四、清算报表附注</w:t>
      </w:r>
    </w:p>
    <w:p w:rsidR="00FE3E5D" w:rsidRPr="0028290D" w:rsidRDefault="00FE3E5D" w:rsidP="00FE3E5D">
      <w:pPr>
        <w:spacing w:line="360" w:lineRule="auto"/>
        <w:rPr>
          <w:rFonts w:ascii="宋体" w:hAnsi="宋体" w:cstheme="minorBidi"/>
          <w:b/>
          <w:sz w:val="24"/>
          <w:szCs w:val="24"/>
        </w:rPr>
      </w:pPr>
      <w:r w:rsidRPr="0028290D">
        <w:rPr>
          <w:rFonts w:ascii="宋体" w:hAnsi="宋体" w:cstheme="minorBidi"/>
          <w:b/>
          <w:sz w:val="24"/>
          <w:szCs w:val="24"/>
        </w:rPr>
        <w:t>1、基金基本情况</w:t>
      </w:r>
    </w:p>
    <w:p w:rsidR="00AC76D0" w:rsidRPr="0028290D" w:rsidRDefault="00AC76D0" w:rsidP="004400BA">
      <w:pPr>
        <w:spacing w:line="360" w:lineRule="auto"/>
        <w:ind w:firstLineChars="200" w:firstLine="480"/>
        <w:rPr>
          <w:rFonts w:ascii="宋体" w:hAnsi="宋体"/>
          <w:sz w:val="24"/>
          <w:szCs w:val="24"/>
        </w:rPr>
      </w:pPr>
      <w:r w:rsidRPr="0028290D">
        <w:rPr>
          <w:rFonts w:ascii="宋体" w:hAnsi="宋体" w:hint="eastAsia"/>
          <w:sz w:val="24"/>
          <w:szCs w:val="24"/>
        </w:rPr>
        <w:t>东方臻馨债券型证券投资基金根据</w:t>
      </w:r>
      <w:r w:rsidRPr="0028290D">
        <w:rPr>
          <w:rFonts w:ascii="宋体" w:hAnsi="宋体"/>
          <w:sz w:val="24"/>
          <w:szCs w:val="24"/>
        </w:rPr>
        <w:t>2016年5月31日中国证监会《关于准予东方臻馨债券型证券投资基金注册的批复》（证监许可[2016]1189号）的核准，由基金发起人东方基金管理有限责任公司依照《中华人民共和国证券投资基金法》和《东方臻馨债券型证券投资基金基金合同》自2016年6月13日至2016年6月14日公开募集设立。本基金为债券型证券投资基金，首次设立募集不包括认购资金利息共</w:t>
      </w:r>
      <w:r w:rsidRPr="0028290D">
        <w:rPr>
          <w:rFonts w:ascii="宋体" w:hAnsi="宋体" w:hint="eastAsia"/>
          <w:sz w:val="24"/>
          <w:szCs w:val="24"/>
        </w:rPr>
        <w:t>募集</w:t>
      </w:r>
      <w:r w:rsidRPr="0028290D">
        <w:rPr>
          <w:rFonts w:ascii="宋体" w:hAnsi="宋体"/>
          <w:sz w:val="24"/>
          <w:szCs w:val="24"/>
        </w:rPr>
        <w:t>300,080,034.34元人民币，经瑞华会计师事务所（特殊普通合伙）“瑞华验字[2016]第01300016号”验资报告验证。经向中国证监会备案，</w:t>
      </w:r>
      <w:r w:rsidR="00122990" w:rsidRPr="0028290D">
        <w:rPr>
          <w:rFonts w:ascii="宋体" w:hAnsi="宋体" w:hint="eastAsia"/>
          <w:sz w:val="24"/>
          <w:szCs w:val="24"/>
        </w:rPr>
        <w:t>根据</w:t>
      </w:r>
      <w:r w:rsidR="00122990" w:rsidRPr="0028290D">
        <w:rPr>
          <w:rFonts w:ascii="宋体" w:hAnsi="宋体"/>
          <w:sz w:val="24"/>
          <w:szCs w:val="24"/>
        </w:rPr>
        <w:t>《关于东方臻馨债券型证券投资基金备案确认的函》（机构部函[2016]1387号）</w:t>
      </w:r>
      <w:r w:rsidR="00122990" w:rsidRPr="0028290D">
        <w:rPr>
          <w:rFonts w:ascii="宋体" w:hAnsi="宋体" w:hint="eastAsia"/>
          <w:sz w:val="24"/>
          <w:szCs w:val="24"/>
        </w:rPr>
        <w:t>，</w:t>
      </w:r>
      <w:r w:rsidRPr="0028290D">
        <w:rPr>
          <w:rFonts w:ascii="宋体" w:hAnsi="宋体"/>
          <w:sz w:val="24"/>
          <w:szCs w:val="24"/>
        </w:rPr>
        <w:t>《东方臻馨债券型证券投资基金基金合同》于2016年6月17日正式生效，基金合同生效日的基金份额总额为300,080,035.01份基金单位，其中认购资金利息折合0.67份基金单位。本基金基金管理人为东方基金管理有限责任公司，基金托管人为中国民生银行股份有限公司。</w:t>
      </w:r>
    </w:p>
    <w:p w:rsidR="00AC76D0" w:rsidRPr="0028290D" w:rsidRDefault="00AC76D0" w:rsidP="004400BA">
      <w:pPr>
        <w:spacing w:line="360" w:lineRule="auto"/>
        <w:ind w:firstLineChars="200" w:firstLine="480"/>
        <w:rPr>
          <w:rFonts w:ascii="宋体" w:hAnsi="宋体"/>
          <w:sz w:val="24"/>
          <w:szCs w:val="24"/>
        </w:rPr>
      </w:pPr>
      <w:r w:rsidRPr="0028290D">
        <w:rPr>
          <w:rFonts w:ascii="宋体" w:hAnsi="宋体" w:hint="eastAsia"/>
          <w:sz w:val="24"/>
          <w:szCs w:val="24"/>
        </w:rPr>
        <w:t>本基金的投资范围为具有良好流动性的金融工具，包括股票（包括中小板、创业板及其他经中国证监会核准上市的股票）、国债、央行票据、金融债、地方政府债、企业债、公司债、中期票据、短期融资券、超短期融资券、资产支持证券、次级债券、可转换债券（含分离交易的可转换债券）、债券回购、同业存单、银行存款（包括协议存款、定期存款及其他银行存款）、货币市场工具、国债期货以及法律法规或中国证监会允许基金投资的其他金融工具（但须符合中国证监会相关规定）。</w:t>
      </w:r>
    </w:p>
    <w:p w:rsidR="00AC76D0" w:rsidRPr="0028290D" w:rsidRDefault="00AC76D0" w:rsidP="004400BA">
      <w:pPr>
        <w:spacing w:line="360" w:lineRule="auto"/>
        <w:ind w:firstLineChars="200" w:firstLine="480"/>
        <w:rPr>
          <w:rFonts w:ascii="宋体" w:hAnsi="宋体"/>
          <w:sz w:val="24"/>
          <w:szCs w:val="24"/>
        </w:rPr>
      </w:pPr>
      <w:r w:rsidRPr="0028290D">
        <w:rPr>
          <w:rFonts w:ascii="宋体" w:hAnsi="宋体" w:hint="eastAsia"/>
          <w:sz w:val="24"/>
          <w:szCs w:val="24"/>
        </w:rPr>
        <w:t>本基金可投资于股票和权证等权益类资产，也可持有因可转债转股所形成的股票、因所持股票所派发的权证及因投资可分离债券而产生的权证等。如法律法规或监管机构以后允许基金投资其他品种，基金管理人在履行适当程序后，可以将其纳入投资范围。</w:t>
      </w:r>
    </w:p>
    <w:p w:rsidR="00AC76D0" w:rsidRPr="0028290D" w:rsidRDefault="00AC76D0" w:rsidP="004400BA">
      <w:pPr>
        <w:spacing w:line="360" w:lineRule="auto"/>
        <w:ind w:firstLineChars="200" w:firstLine="480"/>
        <w:rPr>
          <w:rFonts w:ascii="宋体" w:hAnsi="宋体"/>
          <w:sz w:val="24"/>
          <w:szCs w:val="24"/>
        </w:rPr>
      </w:pPr>
      <w:r w:rsidRPr="0028290D">
        <w:rPr>
          <w:rFonts w:ascii="宋体" w:hAnsi="宋体" w:hint="eastAsia"/>
          <w:sz w:val="24"/>
          <w:szCs w:val="24"/>
        </w:rPr>
        <w:t>基金的投资组合比例为：债券资产占基金资产的比例不低于</w:t>
      </w:r>
      <w:r w:rsidRPr="0028290D">
        <w:rPr>
          <w:rFonts w:ascii="宋体" w:hAnsi="宋体"/>
          <w:sz w:val="24"/>
          <w:szCs w:val="24"/>
        </w:rPr>
        <w:t xml:space="preserve">80%；本基金每个交易日日终在扣除国债期货合约需缴纳的交易保证金后，现金或到期日在一年以内的政府债券占基金资产净值的比例不低于5%。 </w:t>
      </w:r>
    </w:p>
    <w:p w:rsidR="00FE3E5D" w:rsidRPr="0028290D" w:rsidRDefault="00AC76D0" w:rsidP="004400BA">
      <w:pPr>
        <w:spacing w:line="360" w:lineRule="auto"/>
        <w:ind w:firstLineChars="172" w:firstLine="413"/>
        <w:rPr>
          <w:rFonts w:ascii="宋体" w:hAnsi="宋体"/>
          <w:sz w:val="24"/>
          <w:szCs w:val="24"/>
        </w:rPr>
      </w:pPr>
      <w:r w:rsidRPr="0028290D">
        <w:rPr>
          <w:rFonts w:ascii="宋体" w:hAnsi="宋体" w:hint="eastAsia"/>
          <w:sz w:val="24"/>
          <w:szCs w:val="24"/>
        </w:rPr>
        <w:t>当法律法规的相关规定变更时，基金管理人在履行适当程序后可对上述资产配置比例进行适当调整。</w:t>
      </w:r>
    </w:p>
    <w:p w:rsidR="009A27BF" w:rsidRPr="0028290D" w:rsidRDefault="005D4608" w:rsidP="004400BA">
      <w:pPr>
        <w:spacing w:line="360" w:lineRule="auto"/>
        <w:ind w:firstLineChars="172" w:firstLine="413"/>
        <w:rPr>
          <w:rFonts w:ascii="宋体" w:hAnsi="宋体"/>
          <w:sz w:val="24"/>
          <w:szCs w:val="24"/>
        </w:rPr>
      </w:pPr>
      <w:r w:rsidRPr="0028290D">
        <w:rPr>
          <w:rFonts w:ascii="宋体" w:hAnsi="宋体"/>
          <w:sz w:val="24"/>
          <w:szCs w:val="24"/>
        </w:rPr>
        <w:t>根据东方基金管理有限责任公司于</w:t>
      </w:r>
      <w:r w:rsidR="00AC76D0" w:rsidRPr="0028290D">
        <w:rPr>
          <w:rFonts w:ascii="宋体" w:hAnsi="宋体"/>
          <w:sz w:val="24"/>
          <w:szCs w:val="24"/>
        </w:rPr>
        <w:t>2018</w:t>
      </w:r>
      <w:r w:rsidR="00AC76D0" w:rsidRPr="0028290D">
        <w:rPr>
          <w:rFonts w:ascii="宋体" w:hAnsi="宋体" w:hint="eastAsia"/>
          <w:sz w:val="24"/>
          <w:szCs w:val="24"/>
        </w:rPr>
        <w:t>年</w:t>
      </w:r>
      <w:r w:rsidR="00AC76D0" w:rsidRPr="0028290D">
        <w:rPr>
          <w:rFonts w:ascii="宋体" w:hAnsi="宋体"/>
          <w:sz w:val="24"/>
          <w:szCs w:val="24"/>
        </w:rPr>
        <w:t>4</w:t>
      </w:r>
      <w:r w:rsidRPr="0028290D">
        <w:rPr>
          <w:rFonts w:ascii="宋体" w:hAnsi="宋体" w:hint="eastAsia"/>
          <w:sz w:val="24"/>
          <w:szCs w:val="24"/>
        </w:rPr>
        <w:t>月</w:t>
      </w:r>
      <w:r w:rsidR="00AC76D0" w:rsidRPr="0028290D">
        <w:rPr>
          <w:rFonts w:ascii="宋体" w:hAnsi="宋体"/>
          <w:sz w:val="24"/>
          <w:szCs w:val="24"/>
        </w:rPr>
        <w:t>18</w:t>
      </w:r>
      <w:r w:rsidRPr="0028290D">
        <w:rPr>
          <w:rFonts w:ascii="宋体" w:hAnsi="宋体"/>
          <w:sz w:val="24"/>
          <w:szCs w:val="24"/>
        </w:rPr>
        <w:t>日发布的《</w:t>
      </w:r>
      <w:r w:rsidR="00AC76D0" w:rsidRPr="0028290D">
        <w:rPr>
          <w:rFonts w:ascii="宋体" w:hAnsi="宋体" w:hint="eastAsia"/>
          <w:sz w:val="24"/>
          <w:szCs w:val="24"/>
        </w:rPr>
        <w:t>东方基金管理有限责任公司关于东方臻馨债券型证券投资基金基金份额持有人大会表决结果暨决议生效的公告</w:t>
      </w:r>
      <w:r w:rsidR="009A27BF" w:rsidRPr="0028290D">
        <w:rPr>
          <w:rFonts w:ascii="宋体" w:hAnsi="宋体"/>
          <w:sz w:val="24"/>
          <w:szCs w:val="24"/>
        </w:rPr>
        <w:t>》</w:t>
      </w:r>
      <w:r w:rsidR="009A27BF" w:rsidRPr="0028290D">
        <w:rPr>
          <w:rFonts w:ascii="宋体" w:hAnsi="宋体" w:hint="eastAsia"/>
          <w:sz w:val="24"/>
          <w:szCs w:val="24"/>
        </w:rPr>
        <w:t>，</w:t>
      </w:r>
      <w:r w:rsidR="00D11434" w:rsidRPr="0028290D">
        <w:rPr>
          <w:rFonts w:ascii="宋体" w:hAnsi="宋体" w:hint="eastAsia"/>
          <w:sz w:val="24"/>
          <w:szCs w:val="24"/>
        </w:rPr>
        <w:t>本基金</w:t>
      </w:r>
      <w:r w:rsidR="00F8110E" w:rsidRPr="0028290D">
        <w:rPr>
          <w:rFonts w:ascii="宋体" w:hAnsi="宋体" w:hint="eastAsia"/>
          <w:sz w:val="24"/>
          <w:szCs w:val="24"/>
        </w:rPr>
        <w:t>自</w:t>
      </w:r>
      <w:r w:rsidR="003376D8" w:rsidRPr="0028290D">
        <w:rPr>
          <w:rFonts w:ascii="宋体" w:hAnsi="宋体" w:hint="eastAsia"/>
          <w:sz w:val="24"/>
          <w:szCs w:val="24"/>
        </w:rPr>
        <w:t>该日起</w:t>
      </w:r>
      <w:r w:rsidR="009A27BF" w:rsidRPr="0028290D">
        <w:rPr>
          <w:rFonts w:ascii="宋体" w:hAnsi="宋体" w:hint="eastAsia"/>
          <w:sz w:val="24"/>
          <w:szCs w:val="24"/>
        </w:rPr>
        <w:t>进入清算程序。</w:t>
      </w:r>
    </w:p>
    <w:p w:rsidR="003E6B54" w:rsidRPr="0028290D" w:rsidRDefault="003E6B54" w:rsidP="003E6B54">
      <w:pPr>
        <w:pStyle w:val="Default"/>
        <w:rPr>
          <w:rFonts w:hAnsi="宋体"/>
          <w:color w:val="auto"/>
        </w:rPr>
      </w:pPr>
    </w:p>
    <w:p w:rsidR="003E6B54" w:rsidRPr="0028290D" w:rsidRDefault="003E6B54" w:rsidP="003E6B54">
      <w:pPr>
        <w:pStyle w:val="Default"/>
        <w:rPr>
          <w:rFonts w:hAnsi="宋体" w:cstheme="minorBidi"/>
          <w:b/>
          <w:color w:val="auto"/>
        </w:rPr>
      </w:pPr>
      <w:r w:rsidRPr="0028290D">
        <w:rPr>
          <w:rFonts w:hAnsi="宋体" w:cstheme="minorBidi" w:hint="eastAsia"/>
          <w:b/>
          <w:color w:val="auto"/>
        </w:rPr>
        <w:t>2、</w:t>
      </w:r>
      <w:r w:rsidRPr="0028290D">
        <w:rPr>
          <w:rFonts w:hAnsi="宋体" w:cstheme="minorBidi"/>
          <w:b/>
          <w:color w:val="auto"/>
        </w:rPr>
        <w:t xml:space="preserve">清算原因 </w:t>
      </w:r>
    </w:p>
    <w:p w:rsidR="00A54F4A" w:rsidRPr="0028290D" w:rsidRDefault="009B7107" w:rsidP="004400BA">
      <w:pPr>
        <w:spacing w:line="360" w:lineRule="auto"/>
        <w:ind w:firstLineChars="172" w:firstLine="413"/>
        <w:rPr>
          <w:rFonts w:ascii="宋体" w:hAnsi="宋体"/>
          <w:sz w:val="24"/>
          <w:szCs w:val="24"/>
        </w:rPr>
      </w:pPr>
      <w:r w:rsidRPr="0028290D">
        <w:rPr>
          <w:rFonts w:ascii="宋体" w:hAnsi="宋体" w:hint="eastAsia"/>
          <w:sz w:val="24"/>
          <w:szCs w:val="24"/>
        </w:rPr>
        <w:t>本基金基金份额持有人大会表决通过了《关于终止东方臻馨债券型证券投资基金基金合同有关事项的议案》。</w:t>
      </w:r>
    </w:p>
    <w:p w:rsidR="00D11434" w:rsidRPr="0028290D" w:rsidRDefault="00D11434" w:rsidP="00D11434">
      <w:pPr>
        <w:spacing w:line="360" w:lineRule="auto"/>
        <w:ind w:firstLineChars="172" w:firstLine="361"/>
        <w:rPr>
          <w:rFonts w:ascii="宋体" w:hAnsi="宋体"/>
          <w:szCs w:val="24"/>
        </w:rPr>
      </w:pPr>
    </w:p>
    <w:p w:rsidR="00A54F4A" w:rsidRPr="0028290D" w:rsidRDefault="00A54F4A" w:rsidP="00A54F4A">
      <w:pPr>
        <w:pStyle w:val="Default"/>
        <w:numPr>
          <w:ilvl w:val="0"/>
          <w:numId w:val="3"/>
        </w:numPr>
        <w:ind w:left="0" w:firstLine="0"/>
        <w:rPr>
          <w:rFonts w:hAnsi="宋体" w:cstheme="minorBidi"/>
          <w:b/>
          <w:color w:val="auto"/>
        </w:rPr>
      </w:pPr>
      <w:r w:rsidRPr="0028290D">
        <w:rPr>
          <w:rFonts w:hAnsi="宋体" w:cstheme="minorBidi"/>
          <w:b/>
          <w:color w:val="auto"/>
        </w:rPr>
        <w:t xml:space="preserve">清算起始日 </w:t>
      </w:r>
    </w:p>
    <w:p w:rsidR="00A54F4A" w:rsidRPr="0028290D" w:rsidRDefault="00A54F4A" w:rsidP="00A54F4A">
      <w:pPr>
        <w:spacing w:line="360" w:lineRule="auto"/>
        <w:ind w:firstLine="480"/>
        <w:rPr>
          <w:rFonts w:ascii="宋体" w:hAnsi="宋体"/>
          <w:sz w:val="24"/>
          <w:szCs w:val="24"/>
        </w:rPr>
      </w:pPr>
      <w:r w:rsidRPr="0028290D">
        <w:rPr>
          <w:rFonts w:ascii="宋体" w:hAnsi="宋体"/>
          <w:sz w:val="24"/>
          <w:szCs w:val="24"/>
        </w:rPr>
        <w:t>本基金清算起始日为20</w:t>
      </w:r>
      <w:r w:rsidRPr="0028290D">
        <w:rPr>
          <w:rFonts w:ascii="宋体" w:hAnsi="宋体" w:hint="eastAsia"/>
          <w:sz w:val="24"/>
          <w:szCs w:val="24"/>
        </w:rPr>
        <w:t>18</w:t>
      </w:r>
      <w:r w:rsidRPr="0028290D">
        <w:rPr>
          <w:rFonts w:ascii="宋体" w:hAnsi="宋体"/>
          <w:sz w:val="24"/>
          <w:szCs w:val="24"/>
        </w:rPr>
        <w:t>年</w:t>
      </w:r>
      <w:r w:rsidRPr="0028290D">
        <w:rPr>
          <w:rFonts w:ascii="宋体" w:hAnsi="宋体" w:hint="eastAsia"/>
          <w:sz w:val="24"/>
          <w:szCs w:val="24"/>
        </w:rPr>
        <w:t>4</w:t>
      </w:r>
      <w:r w:rsidRPr="0028290D">
        <w:rPr>
          <w:rFonts w:ascii="宋体" w:hAnsi="宋体"/>
          <w:sz w:val="24"/>
          <w:szCs w:val="24"/>
        </w:rPr>
        <w:t>月</w:t>
      </w:r>
      <w:r w:rsidR="00F15DCD" w:rsidRPr="0028290D">
        <w:rPr>
          <w:rFonts w:ascii="宋体" w:hAnsi="宋体" w:hint="eastAsia"/>
          <w:sz w:val="24"/>
          <w:szCs w:val="24"/>
        </w:rPr>
        <w:t>18</w:t>
      </w:r>
      <w:r w:rsidRPr="0028290D">
        <w:rPr>
          <w:rFonts w:ascii="宋体" w:hAnsi="宋体"/>
          <w:sz w:val="24"/>
          <w:szCs w:val="24"/>
        </w:rPr>
        <w:t>日。</w:t>
      </w:r>
    </w:p>
    <w:p w:rsidR="00A54F4A" w:rsidRPr="0028290D" w:rsidRDefault="00A54F4A" w:rsidP="00A54F4A">
      <w:pPr>
        <w:pStyle w:val="Default"/>
        <w:rPr>
          <w:rFonts w:hAnsi="宋体" w:cstheme="minorBidi"/>
          <w:color w:val="auto"/>
        </w:rPr>
      </w:pPr>
    </w:p>
    <w:p w:rsidR="00C45567" w:rsidRPr="0028290D" w:rsidRDefault="00A54F4A" w:rsidP="00BF6D2C">
      <w:pPr>
        <w:pStyle w:val="Default"/>
        <w:spacing w:beforeLines="50"/>
        <w:rPr>
          <w:rFonts w:hAnsi="宋体" w:cstheme="minorBidi"/>
          <w:b/>
          <w:color w:val="auto"/>
        </w:rPr>
        <w:pPrChange w:id="19" w:author="ZHONGM" w:date="2018-06-08T00:36:00Z">
          <w:pPr>
            <w:pStyle w:val="Default"/>
            <w:spacing w:beforeLines="50"/>
          </w:pPr>
        </w:pPrChange>
      </w:pPr>
      <w:r w:rsidRPr="0028290D">
        <w:rPr>
          <w:rFonts w:hAnsi="宋体" w:cstheme="minorBidi"/>
          <w:b/>
          <w:color w:val="auto"/>
        </w:rPr>
        <w:t xml:space="preserve">4、清算报表编制基础 </w:t>
      </w:r>
    </w:p>
    <w:p w:rsidR="00F75007" w:rsidRPr="0028290D" w:rsidRDefault="00A54F4A" w:rsidP="00BF6D2C">
      <w:pPr>
        <w:spacing w:beforeLines="50" w:line="360" w:lineRule="auto"/>
        <w:ind w:firstLine="480"/>
        <w:rPr>
          <w:rFonts w:ascii="宋体" w:hAnsi="宋体" w:cstheme="minorBidi"/>
          <w:sz w:val="24"/>
          <w:szCs w:val="24"/>
        </w:rPr>
        <w:pPrChange w:id="20" w:author="ZHONGM" w:date="2018-06-08T00:36:00Z">
          <w:pPr>
            <w:spacing w:beforeLines="50" w:line="360" w:lineRule="auto"/>
            <w:ind w:firstLine="480"/>
          </w:pPr>
        </w:pPrChange>
      </w:pPr>
      <w:r w:rsidRPr="0028290D">
        <w:rPr>
          <w:rFonts w:ascii="宋体" w:hAnsi="宋体" w:cstheme="minorBidi"/>
          <w:sz w:val="24"/>
          <w:szCs w:val="24"/>
        </w:rPr>
        <w:t>本基金的清算报表是在非持续经营的前提下参考《企业会计准则》及《证券投资基金会计核算业务指引》的有关规定编制的。自本基金最后运作日起，资产负债按清算价格计价。由于报告性质所致，本清算报表并无比较期间的相关数据列示。</w:t>
      </w:r>
    </w:p>
    <w:p w:rsidR="00F75007" w:rsidRPr="0028290D" w:rsidRDefault="00F75007" w:rsidP="00BF6D2C">
      <w:pPr>
        <w:spacing w:beforeLines="50" w:line="360" w:lineRule="auto"/>
        <w:ind w:firstLine="480"/>
        <w:rPr>
          <w:rFonts w:ascii="宋体" w:hAnsi="宋体" w:cstheme="minorBidi"/>
          <w:sz w:val="24"/>
          <w:szCs w:val="24"/>
        </w:rPr>
        <w:pPrChange w:id="21" w:author="ZHONGM" w:date="2018-06-08T00:36:00Z">
          <w:pPr>
            <w:spacing w:beforeLines="50" w:line="360" w:lineRule="auto"/>
            <w:ind w:firstLine="480"/>
          </w:pPr>
        </w:pPrChange>
      </w:pPr>
    </w:p>
    <w:p w:rsidR="0004224B" w:rsidRPr="0028290D" w:rsidRDefault="008700B0">
      <w:pPr>
        <w:spacing w:line="360" w:lineRule="auto"/>
        <w:rPr>
          <w:rFonts w:ascii="宋体" w:hAnsi="宋体" w:cstheme="minorBidi"/>
          <w:b/>
          <w:sz w:val="24"/>
          <w:szCs w:val="24"/>
        </w:rPr>
      </w:pPr>
      <w:r w:rsidRPr="0028290D">
        <w:rPr>
          <w:rFonts w:ascii="宋体" w:hAnsi="宋体" w:cstheme="minorBidi"/>
          <w:b/>
          <w:sz w:val="24"/>
          <w:szCs w:val="24"/>
        </w:rPr>
        <w:t>五</w:t>
      </w:r>
      <w:r w:rsidRPr="0028290D">
        <w:rPr>
          <w:rFonts w:ascii="宋体" w:hAnsi="宋体" w:cstheme="minorBidi" w:hint="eastAsia"/>
          <w:b/>
          <w:sz w:val="24"/>
          <w:szCs w:val="24"/>
        </w:rPr>
        <w:t>、</w:t>
      </w:r>
      <w:r w:rsidR="00D73E47" w:rsidRPr="0028290D">
        <w:rPr>
          <w:rFonts w:ascii="宋体" w:hAnsi="宋体" w:cstheme="minorBidi" w:hint="eastAsia"/>
          <w:b/>
          <w:sz w:val="24"/>
          <w:szCs w:val="24"/>
        </w:rPr>
        <w:t>清算情况</w:t>
      </w:r>
    </w:p>
    <w:p w:rsidR="004B5042" w:rsidRPr="0028290D" w:rsidRDefault="00A54F4A" w:rsidP="00BF6D2C">
      <w:pPr>
        <w:spacing w:beforeLines="50" w:afterLines="50" w:line="360" w:lineRule="auto"/>
        <w:ind w:firstLine="480"/>
        <w:rPr>
          <w:rFonts w:ascii="宋体" w:hAnsi="宋体" w:cstheme="minorBidi"/>
          <w:sz w:val="24"/>
          <w:szCs w:val="24"/>
        </w:rPr>
        <w:pPrChange w:id="22" w:author="ZHONGM" w:date="2018-06-08T00:36:00Z">
          <w:pPr>
            <w:spacing w:beforeLines="50" w:afterLines="50" w:line="360" w:lineRule="auto"/>
            <w:ind w:firstLine="480"/>
          </w:pPr>
        </w:pPrChange>
      </w:pPr>
      <w:r w:rsidRPr="0028290D">
        <w:rPr>
          <w:rFonts w:ascii="宋体" w:hAnsi="宋体" w:cstheme="minorBidi"/>
          <w:sz w:val="24"/>
          <w:szCs w:val="24"/>
        </w:rPr>
        <w:t>自20</w:t>
      </w:r>
      <w:r w:rsidR="004B5042" w:rsidRPr="0028290D">
        <w:rPr>
          <w:rFonts w:ascii="宋体" w:hAnsi="宋体" w:cstheme="minorBidi" w:hint="eastAsia"/>
          <w:sz w:val="24"/>
          <w:szCs w:val="24"/>
        </w:rPr>
        <w:t>18</w:t>
      </w:r>
      <w:r w:rsidRPr="0028290D">
        <w:rPr>
          <w:rFonts w:ascii="宋体" w:hAnsi="宋体" w:cstheme="minorBidi"/>
          <w:sz w:val="24"/>
          <w:szCs w:val="24"/>
        </w:rPr>
        <w:t>年</w:t>
      </w:r>
      <w:r w:rsidR="004B5042" w:rsidRPr="0028290D">
        <w:rPr>
          <w:rFonts w:ascii="宋体" w:hAnsi="宋体" w:cstheme="minorBidi" w:hint="eastAsia"/>
          <w:sz w:val="24"/>
          <w:szCs w:val="24"/>
        </w:rPr>
        <w:t>4</w:t>
      </w:r>
      <w:r w:rsidRPr="0028290D">
        <w:rPr>
          <w:rFonts w:ascii="宋体" w:hAnsi="宋体" w:cstheme="minorBidi"/>
          <w:sz w:val="24"/>
          <w:szCs w:val="24"/>
        </w:rPr>
        <w:t>月</w:t>
      </w:r>
      <w:r w:rsidR="00F15DCD" w:rsidRPr="0028290D">
        <w:rPr>
          <w:rFonts w:ascii="宋体" w:hAnsi="宋体" w:cstheme="minorBidi" w:hint="eastAsia"/>
          <w:sz w:val="24"/>
          <w:szCs w:val="24"/>
        </w:rPr>
        <w:t>18</w:t>
      </w:r>
      <w:r w:rsidRPr="0028290D">
        <w:rPr>
          <w:rFonts w:ascii="宋体" w:hAnsi="宋体" w:cstheme="minorBidi"/>
          <w:sz w:val="24"/>
          <w:szCs w:val="24"/>
        </w:rPr>
        <w:t>日至20</w:t>
      </w:r>
      <w:r w:rsidR="004B5042" w:rsidRPr="0028290D">
        <w:rPr>
          <w:rFonts w:ascii="宋体" w:hAnsi="宋体" w:cstheme="minorBidi" w:hint="eastAsia"/>
          <w:sz w:val="24"/>
          <w:szCs w:val="24"/>
        </w:rPr>
        <w:t>18</w:t>
      </w:r>
      <w:r w:rsidRPr="0028290D">
        <w:rPr>
          <w:rFonts w:ascii="宋体" w:hAnsi="宋体" w:cstheme="minorBidi"/>
          <w:sz w:val="24"/>
          <w:szCs w:val="24"/>
        </w:rPr>
        <w:t>年</w:t>
      </w:r>
      <w:r w:rsidR="0027170E" w:rsidRPr="0028290D">
        <w:rPr>
          <w:rFonts w:ascii="宋体" w:hAnsi="宋体" w:cstheme="minorBidi" w:hint="eastAsia"/>
          <w:sz w:val="24"/>
          <w:szCs w:val="24"/>
        </w:rPr>
        <w:t>4</w:t>
      </w:r>
      <w:r w:rsidRPr="0028290D">
        <w:rPr>
          <w:rFonts w:ascii="宋体" w:hAnsi="宋体" w:cstheme="minorBidi"/>
          <w:sz w:val="24"/>
          <w:szCs w:val="24"/>
        </w:rPr>
        <w:t>月</w:t>
      </w:r>
      <w:r w:rsidR="00F15DCD" w:rsidRPr="0028290D">
        <w:rPr>
          <w:rFonts w:ascii="宋体" w:hAnsi="宋体" w:cstheme="minorBidi" w:hint="eastAsia"/>
          <w:sz w:val="24"/>
          <w:szCs w:val="24"/>
        </w:rPr>
        <w:t>26</w:t>
      </w:r>
      <w:r w:rsidRPr="0028290D">
        <w:rPr>
          <w:rFonts w:ascii="宋体" w:hAnsi="宋体" w:cstheme="minorBidi"/>
          <w:sz w:val="24"/>
          <w:szCs w:val="24"/>
        </w:rPr>
        <w:t>日止</w:t>
      </w:r>
      <w:r w:rsidR="0061645B" w:rsidRPr="0028290D">
        <w:rPr>
          <w:rFonts w:ascii="宋体" w:hAnsi="宋体" w:cstheme="minorBidi" w:hint="eastAsia"/>
          <w:sz w:val="24"/>
          <w:szCs w:val="24"/>
        </w:rPr>
        <w:t>的</w:t>
      </w:r>
      <w:r w:rsidRPr="0028290D">
        <w:rPr>
          <w:rFonts w:ascii="宋体" w:hAnsi="宋体" w:cstheme="minorBidi"/>
          <w:sz w:val="24"/>
          <w:szCs w:val="24"/>
        </w:rPr>
        <w:t>清算期间，基金财产清算小组对本基金的资产、负债进行清算，全部清算工作按清算原则和清算手续进行。具体清算情况如下：</w:t>
      </w:r>
    </w:p>
    <w:p w:rsidR="00F75007" w:rsidRPr="0028290D" w:rsidRDefault="004B5042" w:rsidP="00BF6D2C">
      <w:pPr>
        <w:pStyle w:val="Default"/>
        <w:spacing w:beforeLines="50" w:afterLines="50"/>
        <w:rPr>
          <w:rFonts w:hAnsi="宋体" w:cstheme="minorBidi"/>
          <w:b/>
          <w:color w:val="auto"/>
        </w:rPr>
        <w:pPrChange w:id="23" w:author="ZHONGM" w:date="2018-06-08T00:36:00Z">
          <w:pPr>
            <w:pStyle w:val="Default"/>
            <w:spacing w:beforeLines="50" w:afterLines="50"/>
          </w:pPr>
        </w:pPrChange>
      </w:pPr>
      <w:r w:rsidRPr="0028290D">
        <w:rPr>
          <w:rFonts w:hAnsi="宋体" w:cstheme="minorBidi"/>
          <w:b/>
          <w:color w:val="auto"/>
        </w:rPr>
        <w:t xml:space="preserve">1、 清算费用 </w:t>
      </w:r>
    </w:p>
    <w:p w:rsidR="00F75007" w:rsidRPr="0028290D" w:rsidRDefault="004B5042" w:rsidP="00BF6D2C">
      <w:pPr>
        <w:spacing w:beforeLines="50" w:afterLines="50" w:line="360" w:lineRule="auto"/>
        <w:ind w:firstLineChars="200" w:firstLine="480"/>
        <w:rPr>
          <w:rFonts w:ascii="宋体" w:hAnsi="宋体" w:cstheme="minorBidi"/>
          <w:kern w:val="0"/>
          <w:sz w:val="24"/>
          <w:szCs w:val="24"/>
        </w:rPr>
        <w:pPrChange w:id="24" w:author="ZHONGM" w:date="2018-06-08T00:36:00Z">
          <w:pPr>
            <w:spacing w:beforeLines="50" w:afterLines="50" w:line="360" w:lineRule="auto"/>
            <w:ind w:firstLineChars="200" w:firstLine="480"/>
          </w:pPr>
        </w:pPrChange>
      </w:pPr>
      <w:r w:rsidRPr="0028290D">
        <w:rPr>
          <w:rFonts w:ascii="宋体" w:hAnsi="宋体" w:cstheme="minorBidi" w:hint="eastAsia"/>
          <w:kern w:val="0"/>
          <w:sz w:val="24"/>
          <w:szCs w:val="24"/>
        </w:rPr>
        <w:t>按照《</w:t>
      </w:r>
      <w:r w:rsidR="00315012" w:rsidRPr="0028290D">
        <w:rPr>
          <w:rFonts w:ascii="宋体" w:hAnsi="宋体" w:cstheme="minorBidi" w:hint="eastAsia"/>
          <w:kern w:val="0"/>
          <w:sz w:val="24"/>
          <w:szCs w:val="24"/>
        </w:rPr>
        <w:t>东方臻馨债券型证券投资基金基金</w:t>
      </w:r>
      <w:r w:rsidRPr="0028290D">
        <w:rPr>
          <w:rFonts w:ascii="宋体" w:hAnsi="宋体" w:cstheme="minorBidi" w:hint="eastAsia"/>
          <w:kern w:val="0"/>
          <w:sz w:val="24"/>
          <w:szCs w:val="24"/>
        </w:rPr>
        <w:t>基金合同》</w:t>
      </w:r>
      <w:r w:rsidR="00192EB7" w:rsidRPr="0028290D">
        <w:rPr>
          <w:rFonts w:ascii="宋体" w:hAnsi="宋体" w:cstheme="minorBidi" w:hint="eastAsia"/>
          <w:kern w:val="0"/>
          <w:sz w:val="24"/>
          <w:szCs w:val="24"/>
        </w:rPr>
        <w:t>“</w:t>
      </w:r>
      <w:r w:rsidR="00315012" w:rsidRPr="0028290D">
        <w:rPr>
          <w:rFonts w:ascii="宋体" w:hAnsi="宋体" w:cstheme="minorBidi" w:hint="eastAsia"/>
          <w:kern w:val="0"/>
          <w:sz w:val="24"/>
          <w:szCs w:val="24"/>
        </w:rPr>
        <w:t>第十九部分基金合同的变更、终止与基金财产的清算</w:t>
      </w:r>
      <w:r w:rsidR="00192EB7" w:rsidRPr="0028290D">
        <w:rPr>
          <w:rFonts w:ascii="宋体" w:hAnsi="宋体" w:cstheme="minorBidi" w:hint="eastAsia"/>
          <w:kern w:val="0"/>
          <w:sz w:val="24"/>
          <w:szCs w:val="24"/>
        </w:rPr>
        <w:t>”</w:t>
      </w:r>
      <w:r w:rsidRPr="0028290D">
        <w:rPr>
          <w:rFonts w:ascii="宋体" w:hAnsi="宋体" w:cstheme="minorBidi" w:hint="eastAsia"/>
          <w:kern w:val="0"/>
          <w:sz w:val="24"/>
          <w:szCs w:val="24"/>
        </w:rPr>
        <w:t>的规定，</w:t>
      </w:r>
      <w:r w:rsidR="00315012" w:rsidRPr="0028290D">
        <w:rPr>
          <w:rFonts w:ascii="宋体" w:hAnsi="宋体" w:cstheme="minorBidi"/>
          <w:kern w:val="0"/>
          <w:sz w:val="24"/>
          <w:szCs w:val="24"/>
        </w:rPr>
        <w:t>清算费用是指基金财产清算小组在进行基金清算过程中发生的所有合理费用，依据《基金合同》，清算费用由基金财产清算小组优先从基金财产中支付。但考虑到本基金清算的实际情况，从保护基金份额持有人利益的角度出发，本基金清算相关的律师费、审计费及持有人大会的公证费由本基金管理人承担。</w:t>
      </w:r>
    </w:p>
    <w:p w:rsidR="00F75007" w:rsidRPr="0028290D" w:rsidRDefault="00F75007" w:rsidP="00BF6D2C">
      <w:pPr>
        <w:spacing w:beforeLines="50" w:afterLines="50" w:line="360" w:lineRule="auto"/>
        <w:ind w:firstLineChars="200" w:firstLine="480"/>
        <w:rPr>
          <w:rFonts w:ascii="宋体" w:hAnsi="宋体" w:cstheme="minorBidi"/>
          <w:kern w:val="0"/>
          <w:sz w:val="24"/>
          <w:szCs w:val="24"/>
        </w:rPr>
        <w:pPrChange w:id="25" w:author="ZHONGM" w:date="2018-06-08T00:36:00Z">
          <w:pPr>
            <w:spacing w:beforeLines="50" w:afterLines="50" w:line="360" w:lineRule="auto"/>
            <w:ind w:firstLineChars="200" w:firstLine="480"/>
          </w:pPr>
        </w:pPrChange>
      </w:pPr>
    </w:p>
    <w:p w:rsidR="00151446" w:rsidRPr="0028290D" w:rsidRDefault="00151446" w:rsidP="00151446">
      <w:pPr>
        <w:autoSpaceDE w:val="0"/>
        <w:autoSpaceDN w:val="0"/>
        <w:adjustRightInd w:val="0"/>
        <w:jc w:val="left"/>
        <w:rPr>
          <w:rFonts w:ascii="宋体" w:hAnsi="宋体" w:cstheme="minorBidi"/>
          <w:b/>
          <w:kern w:val="0"/>
          <w:sz w:val="24"/>
          <w:szCs w:val="24"/>
        </w:rPr>
      </w:pPr>
      <w:r w:rsidRPr="0028290D">
        <w:rPr>
          <w:rFonts w:ascii="宋体" w:hAnsi="宋体" w:cstheme="minorBidi"/>
          <w:b/>
          <w:kern w:val="0"/>
          <w:sz w:val="24"/>
          <w:szCs w:val="24"/>
        </w:rPr>
        <w:t xml:space="preserve">2、 资产处置情况 </w:t>
      </w:r>
    </w:p>
    <w:p w:rsidR="008700B0" w:rsidRPr="0028290D" w:rsidRDefault="008700B0" w:rsidP="008700B0">
      <w:pPr>
        <w:spacing w:line="360" w:lineRule="auto"/>
        <w:ind w:firstLineChars="200" w:firstLine="480"/>
        <w:rPr>
          <w:rFonts w:ascii="宋体" w:hAnsi="宋体"/>
          <w:sz w:val="24"/>
          <w:szCs w:val="24"/>
        </w:rPr>
      </w:pPr>
      <w:r w:rsidRPr="0028290D">
        <w:rPr>
          <w:rFonts w:ascii="宋体" w:hAnsi="宋体" w:hint="eastAsia"/>
          <w:sz w:val="24"/>
          <w:szCs w:val="24"/>
        </w:rPr>
        <w:t>（1）本基金最后运作日结算备付金为人民币</w:t>
      </w:r>
      <w:r w:rsidRPr="0028290D">
        <w:rPr>
          <w:rFonts w:ascii="宋体" w:hAnsi="宋体"/>
          <w:sz w:val="24"/>
          <w:szCs w:val="24"/>
        </w:rPr>
        <w:t>66</w:t>
      </w:r>
      <w:r w:rsidRPr="0028290D">
        <w:rPr>
          <w:rFonts w:ascii="宋体" w:hAnsi="宋体" w:hint="eastAsia"/>
          <w:sz w:val="24"/>
          <w:szCs w:val="24"/>
        </w:rPr>
        <w:t>,</w:t>
      </w:r>
      <w:r w:rsidRPr="0028290D">
        <w:rPr>
          <w:rFonts w:ascii="宋体" w:hAnsi="宋体"/>
          <w:sz w:val="24"/>
          <w:szCs w:val="24"/>
        </w:rPr>
        <w:t>391.59</w:t>
      </w:r>
      <w:r w:rsidRPr="0028290D">
        <w:rPr>
          <w:rFonts w:ascii="宋体" w:hAnsi="宋体" w:hint="eastAsia"/>
          <w:sz w:val="24"/>
          <w:szCs w:val="24"/>
        </w:rPr>
        <w:t>元，该款项</w:t>
      </w:r>
      <w:r w:rsidR="00D05D4F" w:rsidRPr="0028290D">
        <w:rPr>
          <w:rFonts w:ascii="宋体" w:hAnsi="宋体" w:hint="eastAsia"/>
          <w:sz w:val="24"/>
          <w:szCs w:val="24"/>
        </w:rPr>
        <w:t>将</w:t>
      </w:r>
      <w:r w:rsidRPr="0028290D">
        <w:rPr>
          <w:rFonts w:ascii="宋体" w:hAnsi="宋体" w:hint="eastAsia"/>
          <w:sz w:val="24"/>
          <w:szCs w:val="24"/>
        </w:rPr>
        <w:t>由基金管理人东方基金管理有限责任公司自有资金</w:t>
      </w:r>
      <w:r w:rsidR="00D05D4F" w:rsidRPr="0028290D">
        <w:rPr>
          <w:rFonts w:ascii="宋体" w:hAnsi="宋体" w:hint="eastAsia"/>
          <w:sz w:val="24"/>
          <w:szCs w:val="24"/>
        </w:rPr>
        <w:t>先行</w:t>
      </w:r>
      <w:r w:rsidRPr="0028290D">
        <w:rPr>
          <w:rFonts w:ascii="宋体" w:hAnsi="宋体" w:hint="eastAsia"/>
          <w:sz w:val="24"/>
          <w:szCs w:val="24"/>
        </w:rPr>
        <w:t>垫付，</w:t>
      </w:r>
      <w:r w:rsidRPr="0028290D">
        <w:rPr>
          <w:rFonts w:ascii="宋体" w:hAnsi="宋体" w:cstheme="minorBidi" w:hint="eastAsia"/>
          <w:kern w:val="0"/>
          <w:sz w:val="24"/>
          <w:szCs w:val="24"/>
        </w:rPr>
        <w:t>并于清算款划出日划入托管账户</w:t>
      </w:r>
      <w:r w:rsidRPr="0028290D">
        <w:rPr>
          <w:rFonts w:ascii="宋体" w:hAnsi="宋体" w:hint="eastAsia"/>
          <w:sz w:val="24"/>
          <w:szCs w:val="24"/>
        </w:rPr>
        <w:t>。基金管理人垫付资金到账日起孳生的利息归</w:t>
      </w:r>
      <w:r w:rsidR="00D05D4F" w:rsidRPr="0028290D">
        <w:rPr>
          <w:rFonts w:ascii="宋体" w:hAnsi="宋体" w:hint="eastAsia"/>
          <w:sz w:val="24"/>
          <w:szCs w:val="24"/>
        </w:rPr>
        <w:t>本</w:t>
      </w:r>
      <w:r w:rsidRPr="0028290D">
        <w:rPr>
          <w:rFonts w:ascii="宋体" w:hAnsi="宋体" w:hint="eastAsia"/>
          <w:sz w:val="24"/>
          <w:szCs w:val="24"/>
        </w:rPr>
        <w:t>基金管理人所有。</w:t>
      </w:r>
    </w:p>
    <w:p w:rsidR="008700B0" w:rsidRPr="0028290D" w:rsidRDefault="008700B0" w:rsidP="008700B0">
      <w:pPr>
        <w:spacing w:line="360" w:lineRule="auto"/>
        <w:ind w:firstLineChars="200" w:firstLine="480"/>
        <w:rPr>
          <w:rFonts w:ascii="宋体" w:hAnsi="宋体"/>
          <w:sz w:val="24"/>
          <w:szCs w:val="24"/>
        </w:rPr>
      </w:pPr>
      <w:r w:rsidRPr="0028290D">
        <w:rPr>
          <w:rFonts w:ascii="宋体" w:hAnsi="宋体" w:hint="eastAsia"/>
          <w:sz w:val="24"/>
          <w:szCs w:val="24"/>
        </w:rPr>
        <w:t>（2）本基金最后运作日交易保证金为人民币</w:t>
      </w:r>
      <w:r w:rsidR="0007615B" w:rsidRPr="0028290D">
        <w:rPr>
          <w:rFonts w:ascii="宋体" w:hAnsi="宋体"/>
          <w:sz w:val="24"/>
          <w:szCs w:val="24"/>
        </w:rPr>
        <w:t>8</w:t>
      </w:r>
      <w:r w:rsidR="0007615B" w:rsidRPr="0028290D">
        <w:rPr>
          <w:rFonts w:ascii="宋体" w:hAnsi="宋体" w:hint="eastAsia"/>
          <w:sz w:val="24"/>
          <w:szCs w:val="24"/>
        </w:rPr>
        <w:t>,</w:t>
      </w:r>
      <w:r w:rsidR="0007615B" w:rsidRPr="0028290D">
        <w:rPr>
          <w:rFonts w:ascii="宋体" w:hAnsi="宋体"/>
          <w:sz w:val="24"/>
          <w:szCs w:val="24"/>
        </w:rPr>
        <w:t>114.85</w:t>
      </w:r>
      <w:r w:rsidRPr="0028290D">
        <w:rPr>
          <w:rFonts w:ascii="宋体" w:hAnsi="宋体" w:hint="eastAsia"/>
          <w:sz w:val="24"/>
          <w:szCs w:val="24"/>
        </w:rPr>
        <w:t>元，</w:t>
      </w:r>
      <w:r w:rsidR="00D05D4F" w:rsidRPr="0028290D">
        <w:rPr>
          <w:rFonts w:ascii="宋体" w:hAnsi="宋体" w:hint="eastAsia"/>
          <w:sz w:val="24"/>
          <w:szCs w:val="24"/>
        </w:rPr>
        <w:t>该款项将由基金管理人东方基金管理有限责任公司自有资金先行垫付，</w:t>
      </w:r>
      <w:r w:rsidR="00D05D4F" w:rsidRPr="0028290D">
        <w:rPr>
          <w:rFonts w:ascii="宋体" w:hAnsi="宋体" w:cstheme="minorBidi" w:hint="eastAsia"/>
          <w:kern w:val="0"/>
          <w:sz w:val="24"/>
          <w:szCs w:val="24"/>
        </w:rPr>
        <w:t>并于清算款划出日划入托管账户</w:t>
      </w:r>
      <w:r w:rsidR="00D05D4F" w:rsidRPr="0028290D">
        <w:rPr>
          <w:rFonts w:ascii="宋体" w:hAnsi="宋体" w:hint="eastAsia"/>
          <w:sz w:val="24"/>
          <w:szCs w:val="24"/>
        </w:rPr>
        <w:t>。基金管理人垫付资金到账日起孳生的利息归本基金管理人所有。</w:t>
      </w:r>
    </w:p>
    <w:p w:rsidR="00613F64" w:rsidRPr="0028290D" w:rsidRDefault="008700B0" w:rsidP="00BF6D2C">
      <w:pPr>
        <w:spacing w:beforeLines="50" w:afterLines="50" w:line="360" w:lineRule="auto"/>
        <w:ind w:firstLineChars="200" w:firstLine="480"/>
        <w:rPr>
          <w:rFonts w:ascii="宋体" w:hAnsi="宋体"/>
          <w:sz w:val="24"/>
          <w:szCs w:val="24"/>
        </w:rPr>
        <w:pPrChange w:id="26" w:author="ZHONGM" w:date="2018-06-08T00:36:00Z">
          <w:pPr>
            <w:spacing w:beforeLines="50" w:afterLines="50" w:line="360" w:lineRule="auto"/>
            <w:ind w:firstLineChars="200" w:firstLine="480"/>
          </w:pPr>
        </w:pPrChange>
      </w:pPr>
      <w:r w:rsidRPr="0028290D">
        <w:rPr>
          <w:rFonts w:ascii="宋体" w:hAnsi="宋体" w:cstheme="minorBidi" w:hint="eastAsia"/>
          <w:kern w:val="0"/>
          <w:sz w:val="24"/>
          <w:szCs w:val="24"/>
        </w:rPr>
        <w:t>（3）</w:t>
      </w:r>
      <w:r w:rsidR="00151446" w:rsidRPr="0028290D">
        <w:rPr>
          <w:rFonts w:ascii="宋体" w:hAnsi="宋体" w:cstheme="minorBidi"/>
          <w:kern w:val="0"/>
          <w:sz w:val="24"/>
          <w:szCs w:val="24"/>
        </w:rPr>
        <w:t>本基金最后运作日应收利息为人民币</w:t>
      </w:r>
      <w:r w:rsidR="008E7A21" w:rsidRPr="0028290D">
        <w:rPr>
          <w:rFonts w:ascii="宋体" w:hAnsi="宋体" w:cstheme="minorBidi" w:hint="eastAsia"/>
          <w:kern w:val="0"/>
          <w:sz w:val="24"/>
          <w:szCs w:val="24"/>
        </w:rPr>
        <w:t>56,743.64</w:t>
      </w:r>
      <w:r w:rsidR="00151446" w:rsidRPr="0028290D">
        <w:rPr>
          <w:rFonts w:ascii="宋体" w:hAnsi="宋体" w:cstheme="minorBidi"/>
          <w:kern w:val="0"/>
          <w:sz w:val="24"/>
          <w:szCs w:val="24"/>
        </w:rPr>
        <w:t>元</w:t>
      </w:r>
      <w:r w:rsidR="0007615B" w:rsidRPr="0028290D">
        <w:rPr>
          <w:rFonts w:ascii="宋体" w:hAnsi="宋体" w:cstheme="minorBidi" w:hint="eastAsia"/>
          <w:kern w:val="0"/>
          <w:sz w:val="24"/>
          <w:szCs w:val="24"/>
        </w:rPr>
        <w:t>。其中，应收银行存款利息64.22元，应收清算备付金利息88.65元</w:t>
      </w:r>
      <w:r w:rsidR="00D05D4F" w:rsidRPr="0028290D">
        <w:rPr>
          <w:rFonts w:ascii="宋体" w:hAnsi="宋体" w:cstheme="minorBidi" w:hint="eastAsia"/>
          <w:kern w:val="0"/>
          <w:sz w:val="24"/>
          <w:szCs w:val="24"/>
        </w:rPr>
        <w:t>，应收结算保证金利息10.77元，应收债券利息56,580.00元。在清算期间，基金已收到债券利息，其他</w:t>
      </w:r>
      <w:r w:rsidR="00D05D4F" w:rsidRPr="0028290D">
        <w:rPr>
          <w:rFonts w:ascii="宋体" w:hAnsi="宋体" w:hint="eastAsia"/>
          <w:sz w:val="24"/>
          <w:szCs w:val="24"/>
        </w:rPr>
        <w:t>该款项将由基金管理人东方基金管理有限责任公司自有资金先行垫付，</w:t>
      </w:r>
      <w:r w:rsidR="00D05D4F" w:rsidRPr="0028290D">
        <w:rPr>
          <w:rFonts w:ascii="宋体" w:hAnsi="宋体" w:cstheme="minorBidi" w:hint="eastAsia"/>
          <w:kern w:val="0"/>
          <w:sz w:val="24"/>
          <w:szCs w:val="24"/>
        </w:rPr>
        <w:t>并于清算款划出日划入托管账户</w:t>
      </w:r>
      <w:r w:rsidR="00D05D4F" w:rsidRPr="0028290D">
        <w:rPr>
          <w:rFonts w:ascii="宋体" w:hAnsi="宋体" w:hint="eastAsia"/>
          <w:sz w:val="24"/>
          <w:szCs w:val="24"/>
        </w:rPr>
        <w:t>。基金管理人垫付资金到账日起孳生的利息归本基金管理人所有。</w:t>
      </w:r>
    </w:p>
    <w:p w:rsidR="009D57F7" w:rsidRPr="0028290D" w:rsidRDefault="009D57F7" w:rsidP="00BF6D2C">
      <w:pPr>
        <w:spacing w:beforeLines="50" w:afterLines="50" w:line="360" w:lineRule="auto"/>
        <w:ind w:firstLineChars="200" w:firstLine="480"/>
        <w:rPr>
          <w:rFonts w:ascii="宋体" w:hAnsi="宋体" w:cstheme="minorBidi"/>
          <w:kern w:val="0"/>
          <w:sz w:val="24"/>
          <w:szCs w:val="24"/>
        </w:rPr>
        <w:pPrChange w:id="27" w:author="ZHONGM" w:date="2018-06-08T00:36:00Z">
          <w:pPr>
            <w:spacing w:beforeLines="50" w:afterLines="50" w:line="360" w:lineRule="auto"/>
            <w:ind w:firstLineChars="200" w:firstLine="480"/>
          </w:pPr>
        </w:pPrChange>
      </w:pPr>
      <w:r w:rsidRPr="0028290D">
        <w:rPr>
          <w:rFonts w:ascii="宋体" w:hAnsi="宋体" w:hint="eastAsia"/>
          <w:sz w:val="24"/>
          <w:szCs w:val="24"/>
        </w:rPr>
        <w:t xml:space="preserve">(4) </w:t>
      </w:r>
      <w:r w:rsidR="00613F64" w:rsidRPr="0028290D">
        <w:rPr>
          <w:rFonts w:ascii="宋体" w:hAnsi="宋体" w:cstheme="minorBidi"/>
          <w:kern w:val="0"/>
          <w:sz w:val="24"/>
          <w:szCs w:val="24"/>
        </w:rPr>
        <w:t>本基金最后运作日</w:t>
      </w:r>
      <w:r w:rsidR="00613F64" w:rsidRPr="0028290D">
        <w:rPr>
          <w:rFonts w:ascii="宋体" w:hAnsi="宋体" w:cstheme="minorBidi" w:hint="eastAsia"/>
          <w:kern w:val="0"/>
          <w:sz w:val="24"/>
          <w:szCs w:val="24"/>
        </w:rPr>
        <w:t>债券投资</w:t>
      </w:r>
      <w:r w:rsidR="00613F64" w:rsidRPr="0028290D">
        <w:rPr>
          <w:rFonts w:ascii="宋体" w:hAnsi="宋体" w:cstheme="minorBidi"/>
          <w:kern w:val="0"/>
          <w:sz w:val="24"/>
          <w:szCs w:val="24"/>
        </w:rPr>
        <w:t>为人民币1</w:t>
      </w:r>
      <w:r w:rsidR="00613F64" w:rsidRPr="0028290D">
        <w:rPr>
          <w:rFonts w:ascii="宋体" w:hAnsi="宋体" w:cstheme="minorBidi" w:hint="eastAsia"/>
          <w:kern w:val="0"/>
          <w:sz w:val="24"/>
          <w:szCs w:val="24"/>
        </w:rPr>
        <w:t>,</w:t>
      </w:r>
      <w:r w:rsidR="00613F64" w:rsidRPr="0028290D">
        <w:rPr>
          <w:rFonts w:ascii="宋体" w:hAnsi="宋体" w:cstheme="minorBidi"/>
          <w:kern w:val="0"/>
          <w:sz w:val="24"/>
          <w:szCs w:val="24"/>
        </w:rPr>
        <w:t>640</w:t>
      </w:r>
      <w:r w:rsidR="00613F64" w:rsidRPr="0028290D">
        <w:rPr>
          <w:rFonts w:ascii="宋体" w:hAnsi="宋体" w:cstheme="minorBidi" w:hint="eastAsia"/>
          <w:kern w:val="0"/>
          <w:sz w:val="24"/>
          <w:szCs w:val="24"/>
        </w:rPr>
        <w:t>,</w:t>
      </w:r>
      <w:r w:rsidR="00613F64" w:rsidRPr="0028290D">
        <w:rPr>
          <w:rFonts w:ascii="宋体" w:hAnsi="宋体" w:cstheme="minorBidi"/>
          <w:kern w:val="0"/>
          <w:sz w:val="24"/>
          <w:szCs w:val="24"/>
        </w:rPr>
        <w:t>164</w:t>
      </w:r>
      <w:r w:rsidR="001B2878" w:rsidRPr="0028290D">
        <w:rPr>
          <w:rFonts w:ascii="宋体" w:hAnsi="宋体" w:cstheme="minorBidi" w:hint="eastAsia"/>
          <w:kern w:val="0"/>
          <w:sz w:val="24"/>
          <w:szCs w:val="24"/>
        </w:rPr>
        <w:t>.00</w:t>
      </w:r>
      <w:bookmarkStart w:id="28" w:name="_GoBack"/>
      <w:bookmarkEnd w:id="28"/>
      <w:r w:rsidR="00613F64" w:rsidRPr="0028290D">
        <w:rPr>
          <w:rFonts w:ascii="宋体" w:hAnsi="宋体" w:cstheme="minorBidi"/>
          <w:kern w:val="0"/>
          <w:sz w:val="24"/>
          <w:szCs w:val="24"/>
        </w:rPr>
        <w:t>元</w:t>
      </w:r>
      <w:r w:rsidR="00613F64" w:rsidRPr="0028290D">
        <w:rPr>
          <w:rFonts w:ascii="宋体" w:hAnsi="宋体" w:cstheme="minorBidi" w:hint="eastAsia"/>
          <w:kern w:val="0"/>
          <w:sz w:val="24"/>
          <w:szCs w:val="24"/>
        </w:rPr>
        <w:t>，该款项为产品</w:t>
      </w:r>
      <w:r w:rsidR="0024591A" w:rsidRPr="0028290D">
        <w:rPr>
          <w:rFonts w:ascii="宋体" w:hAnsi="宋体" w:cstheme="minorBidi" w:hint="eastAsia"/>
          <w:kern w:val="0"/>
          <w:sz w:val="24"/>
          <w:szCs w:val="24"/>
        </w:rPr>
        <w:t>所</w:t>
      </w:r>
      <w:r w:rsidR="00613F64" w:rsidRPr="0028290D">
        <w:rPr>
          <w:rFonts w:ascii="宋体" w:hAnsi="宋体" w:cstheme="minorBidi" w:hint="eastAsia"/>
          <w:kern w:val="0"/>
          <w:sz w:val="24"/>
          <w:szCs w:val="24"/>
        </w:rPr>
        <w:t>持有政策性金融债</w:t>
      </w:r>
      <w:r w:rsidR="0024591A" w:rsidRPr="0028290D">
        <w:rPr>
          <w:rFonts w:ascii="宋体" w:hAnsi="宋体" w:cstheme="minorBidi" w:hint="eastAsia"/>
          <w:kern w:val="0"/>
          <w:sz w:val="24"/>
          <w:szCs w:val="24"/>
        </w:rPr>
        <w:t>的市值</w:t>
      </w:r>
      <w:r w:rsidR="00613F64" w:rsidRPr="0028290D">
        <w:rPr>
          <w:rFonts w:ascii="宋体" w:hAnsi="宋体" w:cstheme="minorBidi" w:hint="eastAsia"/>
          <w:kern w:val="0"/>
          <w:sz w:val="24"/>
          <w:szCs w:val="24"/>
        </w:rPr>
        <w:t>。在清算期间，该债券已兑付，基金已收到该债券兑付的本金。</w:t>
      </w:r>
    </w:p>
    <w:p w:rsidR="00613F64" w:rsidRPr="0028290D" w:rsidRDefault="00613F64" w:rsidP="00BF6D2C">
      <w:pPr>
        <w:spacing w:beforeLines="50" w:afterLines="50" w:line="360" w:lineRule="auto"/>
        <w:ind w:firstLineChars="200" w:firstLine="480"/>
        <w:rPr>
          <w:rFonts w:ascii="宋体" w:hAnsi="宋体"/>
          <w:sz w:val="24"/>
          <w:szCs w:val="24"/>
        </w:rPr>
        <w:pPrChange w:id="29" w:author="ZHONGM" w:date="2018-06-08T00:36:00Z">
          <w:pPr>
            <w:spacing w:beforeLines="50" w:afterLines="50" w:line="360" w:lineRule="auto"/>
            <w:ind w:firstLineChars="200" w:firstLine="480"/>
          </w:pPr>
        </w:pPrChange>
      </w:pPr>
      <w:r w:rsidRPr="0028290D">
        <w:rPr>
          <w:rFonts w:ascii="宋体" w:hAnsi="宋体" w:cstheme="minorBidi" w:hint="eastAsia"/>
          <w:kern w:val="0"/>
          <w:sz w:val="24"/>
          <w:szCs w:val="24"/>
        </w:rPr>
        <w:t>（5）</w:t>
      </w:r>
      <w:r w:rsidRPr="0028290D">
        <w:rPr>
          <w:rFonts w:ascii="宋体" w:hAnsi="宋体" w:cstheme="minorBidi"/>
          <w:kern w:val="0"/>
          <w:sz w:val="24"/>
          <w:szCs w:val="24"/>
        </w:rPr>
        <w:t>本基金最后运作日</w:t>
      </w:r>
      <w:r w:rsidRPr="0028290D">
        <w:rPr>
          <w:rFonts w:ascii="宋体" w:hAnsi="宋体" w:cstheme="minorBidi" w:hint="eastAsia"/>
          <w:kern w:val="0"/>
          <w:sz w:val="24"/>
          <w:szCs w:val="24"/>
        </w:rPr>
        <w:t>证券清算款</w:t>
      </w:r>
      <w:r w:rsidRPr="0028290D">
        <w:rPr>
          <w:rFonts w:ascii="宋体" w:hAnsi="宋体" w:cstheme="minorBidi"/>
          <w:kern w:val="0"/>
          <w:sz w:val="24"/>
          <w:szCs w:val="24"/>
        </w:rPr>
        <w:t>为人民币1</w:t>
      </w:r>
      <w:r w:rsidRPr="0028290D">
        <w:rPr>
          <w:rFonts w:ascii="宋体" w:hAnsi="宋体" w:cstheme="minorBidi" w:hint="eastAsia"/>
          <w:kern w:val="0"/>
          <w:sz w:val="24"/>
          <w:szCs w:val="24"/>
        </w:rPr>
        <w:t>,</w:t>
      </w:r>
      <w:r w:rsidRPr="0028290D">
        <w:rPr>
          <w:rFonts w:ascii="宋体" w:hAnsi="宋体" w:cstheme="minorBidi"/>
          <w:kern w:val="0"/>
          <w:sz w:val="24"/>
          <w:szCs w:val="24"/>
        </w:rPr>
        <w:t>177</w:t>
      </w:r>
      <w:r w:rsidRPr="0028290D">
        <w:rPr>
          <w:rFonts w:ascii="宋体" w:hAnsi="宋体" w:cstheme="minorBidi" w:hint="eastAsia"/>
          <w:kern w:val="0"/>
          <w:sz w:val="24"/>
          <w:szCs w:val="24"/>
        </w:rPr>
        <w:t>,</w:t>
      </w:r>
      <w:r w:rsidRPr="0028290D">
        <w:rPr>
          <w:rFonts w:ascii="宋体" w:hAnsi="宋体" w:cstheme="minorBidi"/>
          <w:kern w:val="0"/>
          <w:sz w:val="24"/>
          <w:szCs w:val="24"/>
        </w:rPr>
        <w:t>577.38元</w:t>
      </w:r>
      <w:r w:rsidRPr="0028290D">
        <w:rPr>
          <w:rFonts w:ascii="宋体" w:hAnsi="宋体" w:cstheme="minorBidi" w:hint="eastAsia"/>
          <w:kern w:val="0"/>
          <w:sz w:val="24"/>
          <w:szCs w:val="24"/>
        </w:rPr>
        <w:t>，该款项为</w:t>
      </w:r>
      <w:r w:rsidR="0024591A" w:rsidRPr="0028290D">
        <w:rPr>
          <w:rFonts w:ascii="宋体" w:hAnsi="宋体" w:cstheme="minorBidi" w:hint="eastAsia"/>
          <w:kern w:val="0"/>
          <w:sz w:val="24"/>
          <w:szCs w:val="24"/>
        </w:rPr>
        <w:t>基金资产变现的应收款项。在清算期间，该款项已变现并收回</w:t>
      </w:r>
      <w:r w:rsidRPr="0028290D">
        <w:rPr>
          <w:rFonts w:ascii="宋体" w:hAnsi="宋体" w:cstheme="minorBidi" w:hint="eastAsia"/>
          <w:kern w:val="0"/>
          <w:sz w:val="24"/>
          <w:szCs w:val="24"/>
        </w:rPr>
        <w:t>。</w:t>
      </w:r>
    </w:p>
    <w:p w:rsidR="009D57F7" w:rsidRPr="0028290D" w:rsidRDefault="009D57F7" w:rsidP="00BF6D2C">
      <w:pPr>
        <w:spacing w:beforeLines="50" w:afterLines="50" w:line="360" w:lineRule="auto"/>
        <w:ind w:firstLineChars="200" w:firstLine="482"/>
        <w:rPr>
          <w:rFonts w:ascii="宋体" w:hAnsi="宋体" w:cstheme="minorBidi"/>
          <w:b/>
          <w:kern w:val="0"/>
          <w:sz w:val="24"/>
          <w:szCs w:val="24"/>
        </w:rPr>
        <w:pPrChange w:id="30" w:author="ZHONGM" w:date="2018-06-08T00:36:00Z">
          <w:pPr>
            <w:spacing w:beforeLines="50" w:afterLines="50" w:line="360" w:lineRule="auto"/>
            <w:ind w:firstLineChars="200" w:firstLine="482"/>
          </w:pPr>
        </w:pPrChange>
      </w:pPr>
    </w:p>
    <w:p w:rsidR="00151446" w:rsidRPr="0028290D" w:rsidRDefault="00151446" w:rsidP="00151446">
      <w:pPr>
        <w:autoSpaceDE w:val="0"/>
        <w:autoSpaceDN w:val="0"/>
        <w:adjustRightInd w:val="0"/>
        <w:jc w:val="left"/>
        <w:rPr>
          <w:rFonts w:ascii="宋体" w:hAnsi="宋体" w:cstheme="minorBidi"/>
          <w:b/>
          <w:kern w:val="0"/>
          <w:sz w:val="24"/>
          <w:szCs w:val="24"/>
        </w:rPr>
      </w:pPr>
      <w:r w:rsidRPr="0028290D">
        <w:rPr>
          <w:rFonts w:ascii="宋体" w:hAnsi="宋体" w:cstheme="minorBidi"/>
          <w:b/>
          <w:kern w:val="0"/>
          <w:sz w:val="24"/>
          <w:szCs w:val="24"/>
        </w:rPr>
        <w:t xml:space="preserve">3、 负债清偿情况 </w:t>
      </w:r>
    </w:p>
    <w:p w:rsidR="00151446" w:rsidRPr="0028290D" w:rsidRDefault="00151446" w:rsidP="00BF6D2C">
      <w:pPr>
        <w:spacing w:beforeLines="50" w:afterLines="50" w:line="360" w:lineRule="auto"/>
        <w:ind w:firstLineChars="200" w:firstLine="480"/>
        <w:rPr>
          <w:rFonts w:ascii="宋体" w:hAnsi="宋体" w:cstheme="minorBidi"/>
          <w:kern w:val="0"/>
          <w:sz w:val="24"/>
          <w:szCs w:val="24"/>
        </w:rPr>
        <w:pPrChange w:id="31" w:author="ZHONGM" w:date="2018-06-08T00:36:00Z">
          <w:pPr>
            <w:spacing w:beforeLines="50" w:afterLines="50" w:line="360" w:lineRule="auto"/>
            <w:ind w:firstLineChars="200" w:firstLine="480"/>
          </w:pPr>
        </w:pPrChange>
      </w:pPr>
      <w:r w:rsidRPr="0028290D">
        <w:rPr>
          <w:rFonts w:ascii="宋体" w:hAnsi="宋体" w:cstheme="minorBidi"/>
          <w:kern w:val="0"/>
          <w:sz w:val="24"/>
          <w:szCs w:val="24"/>
        </w:rPr>
        <w:t>（1）本基金最后运作日应付交易费用为人民币</w:t>
      </w:r>
      <w:r w:rsidR="008E7A21" w:rsidRPr="0028290D">
        <w:rPr>
          <w:rFonts w:ascii="宋体" w:hAnsi="宋体" w:cstheme="minorBidi" w:hint="eastAsia"/>
          <w:kern w:val="0"/>
          <w:sz w:val="24"/>
          <w:szCs w:val="24"/>
        </w:rPr>
        <w:t>522.97</w:t>
      </w:r>
      <w:r w:rsidRPr="0028290D">
        <w:rPr>
          <w:rFonts w:ascii="宋体" w:hAnsi="宋体" w:cstheme="minorBidi"/>
          <w:kern w:val="0"/>
          <w:sz w:val="24"/>
          <w:szCs w:val="24"/>
        </w:rPr>
        <w:t>元，该款项将于20</w:t>
      </w:r>
      <w:r w:rsidRPr="0028290D">
        <w:rPr>
          <w:rFonts w:ascii="宋体" w:hAnsi="宋体" w:cstheme="minorBidi" w:hint="eastAsia"/>
          <w:kern w:val="0"/>
          <w:sz w:val="24"/>
          <w:szCs w:val="24"/>
        </w:rPr>
        <w:t>18</w:t>
      </w:r>
      <w:r w:rsidRPr="0028290D">
        <w:rPr>
          <w:rFonts w:ascii="宋体" w:hAnsi="宋体" w:cstheme="minorBidi"/>
          <w:kern w:val="0"/>
          <w:sz w:val="24"/>
          <w:szCs w:val="24"/>
        </w:rPr>
        <w:t>年</w:t>
      </w:r>
      <w:r w:rsidR="00BF57D8" w:rsidRPr="0028290D">
        <w:rPr>
          <w:rFonts w:ascii="宋体" w:hAnsi="宋体" w:cstheme="minorBidi" w:hint="eastAsia"/>
          <w:kern w:val="0"/>
          <w:sz w:val="24"/>
          <w:szCs w:val="24"/>
        </w:rPr>
        <w:t>4</w:t>
      </w:r>
      <w:r w:rsidRPr="0028290D">
        <w:rPr>
          <w:rFonts w:ascii="宋体" w:hAnsi="宋体" w:cstheme="minorBidi"/>
          <w:kern w:val="0"/>
          <w:sz w:val="24"/>
          <w:szCs w:val="24"/>
        </w:rPr>
        <w:t>月</w:t>
      </w:r>
      <w:r w:rsidR="00BF57D8" w:rsidRPr="0028290D">
        <w:rPr>
          <w:rFonts w:ascii="宋体" w:hAnsi="宋体" w:cstheme="minorBidi" w:hint="eastAsia"/>
          <w:kern w:val="0"/>
          <w:sz w:val="24"/>
          <w:szCs w:val="24"/>
        </w:rPr>
        <w:t>2</w:t>
      </w:r>
      <w:r w:rsidR="00C3656E" w:rsidRPr="0028290D">
        <w:rPr>
          <w:rFonts w:ascii="宋体" w:hAnsi="宋体" w:cstheme="minorBidi" w:hint="eastAsia"/>
          <w:kern w:val="0"/>
          <w:sz w:val="24"/>
          <w:szCs w:val="24"/>
        </w:rPr>
        <w:t>6</w:t>
      </w:r>
      <w:r w:rsidRPr="0028290D">
        <w:rPr>
          <w:rFonts w:ascii="宋体" w:hAnsi="宋体" w:cstheme="minorBidi"/>
          <w:kern w:val="0"/>
          <w:sz w:val="24"/>
          <w:szCs w:val="24"/>
        </w:rPr>
        <w:t>日后支付。</w:t>
      </w:r>
    </w:p>
    <w:p w:rsidR="00F75007" w:rsidRPr="0028290D" w:rsidRDefault="0099046A" w:rsidP="00BF6D2C">
      <w:pPr>
        <w:spacing w:beforeLines="50" w:afterLines="50" w:line="360" w:lineRule="auto"/>
        <w:ind w:firstLineChars="200" w:firstLine="480"/>
        <w:rPr>
          <w:rFonts w:ascii="宋体" w:hAnsi="宋体" w:cstheme="minorBidi"/>
          <w:kern w:val="0"/>
          <w:sz w:val="24"/>
          <w:szCs w:val="24"/>
        </w:rPr>
        <w:pPrChange w:id="32" w:author="ZHONGM" w:date="2018-06-08T00:36:00Z">
          <w:pPr>
            <w:spacing w:beforeLines="50" w:afterLines="50" w:line="360" w:lineRule="auto"/>
            <w:ind w:firstLineChars="200" w:firstLine="480"/>
          </w:pPr>
        </w:pPrChange>
      </w:pPr>
      <w:r w:rsidRPr="0028290D">
        <w:rPr>
          <w:rFonts w:ascii="宋体" w:hAnsi="宋体" w:cstheme="minorBidi" w:hint="eastAsia"/>
          <w:kern w:val="0"/>
          <w:sz w:val="24"/>
          <w:szCs w:val="24"/>
        </w:rPr>
        <w:t>（2）</w:t>
      </w:r>
      <w:r w:rsidRPr="0028290D">
        <w:rPr>
          <w:rFonts w:ascii="宋体" w:hAnsi="宋体" w:cstheme="minorBidi"/>
          <w:kern w:val="0"/>
          <w:sz w:val="24"/>
          <w:szCs w:val="24"/>
        </w:rPr>
        <w:t>本基金最后运作日应</w:t>
      </w:r>
      <w:r w:rsidRPr="0028290D">
        <w:rPr>
          <w:rFonts w:ascii="宋体" w:hAnsi="宋体" w:cstheme="minorBidi" w:hint="eastAsia"/>
          <w:kern w:val="0"/>
          <w:sz w:val="24"/>
          <w:szCs w:val="24"/>
        </w:rPr>
        <w:t>交税费</w:t>
      </w:r>
      <w:r w:rsidRPr="0028290D">
        <w:rPr>
          <w:rFonts w:ascii="宋体" w:hAnsi="宋体" w:cstheme="minorBidi"/>
          <w:kern w:val="0"/>
          <w:sz w:val="24"/>
          <w:szCs w:val="24"/>
        </w:rPr>
        <w:t>为人民币</w:t>
      </w:r>
      <w:r w:rsidR="008E7A21" w:rsidRPr="0028290D">
        <w:rPr>
          <w:rFonts w:ascii="宋体" w:hAnsi="宋体" w:cstheme="minorBidi" w:hint="eastAsia"/>
          <w:kern w:val="0"/>
          <w:sz w:val="24"/>
          <w:szCs w:val="24"/>
        </w:rPr>
        <w:t>5.24</w:t>
      </w:r>
      <w:r w:rsidRPr="0028290D">
        <w:rPr>
          <w:rFonts w:ascii="宋体" w:hAnsi="宋体" w:cstheme="minorBidi"/>
          <w:kern w:val="0"/>
          <w:sz w:val="24"/>
          <w:szCs w:val="24"/>
        </w:rPr>
        <w:t>元，该款项</w:t>
      </w:r>
      <w:r w:rsidR="0007615B" w:rsidRPr="0028290D">
        <w:rPr>
          <w:rFonts w:ascii="宋体" w:hAnsi="宋体" w:cstheme="minorBidi" w:hint="eastAsia"/>
          <w:kern w:val="0"/>
          <w:sz w:val="24"/>
          <w:szCs w:val="24"/>
        </w:rPr>
        <w:t>将</w:t>
      </w:r>
      <w:r w:rsidRPr="0028290D">
        <w:rPr>
          <w:rFonts w:ascii="宋体" w:hAnsi="宋体" w:cstheme="minorBidi"/>
          <w:kern w:val="0"/>
          <w:sz w:val="24"/>
          <w:szCs w:val="24"/>
        </w:rPr>
        <w:t>于20</w:t>
      </w:r>
      <w:r w:rsidRPr="0028290D">
        <w:rPr>
          <w:rFonts w:ascii="宋体" w:hAnsi="宋体" w:cstheme="minorBidi" w:hint="eastAsia"/>
          <w:kern w:val="0"/>
          <w:sz w:val="24"/>
          <w:szCs w:val="24"/>
        </w:rPr>
        <w:t>18</w:t>
      </w:r>
      <w:r w:rsidRPr="0028290D">
        <w:rPr>
          <w:rFonts w:ascii="宋体" w:hAnsi="宋体" w:cstheme="minorBidi"/>
          <w:kern w:val="0"/>
          <w:sz w:val="24"/>
          <w:szCs w:val="24"/>
        </w:rPr>
        <w:t>年</w:t>
      </w:r>
      <w:r w:rsidRPr="0028290D">
        <w:rPr>
          <w:rFonts w:ascii="宋体" w:hAnsi="宋体" w:cstheme="minorBidi" w:hint="eastAsia"/>
          <w:kern w:val="0"/>
          <w:sz w:val="24"/>
          <w:szCs w:val="24"/>
        </w:rPr>
        <w:t>4</w:t>
      </w:r>
      <w:r w:rsidRPr="0028290D">
        <w:rPr>
          <w:rFonts w:ascii="宋体" w:hAnsi="宋体" w:cstheme="minorBidi"/>
          <w:kern w:val="0"/>
          <w:sz w:val="24"/>
          <w:szCs w:val="24"/>
        </w:rPr>
        <w:t>月</w:t>
      </w:r>
      <w:r w:rsidR="00C3656E" w:rsidRPr="0028290D">
        <w:rPr>
          <w:rFonts w:ascii="宋体" w:hAnsi="宋体" w:cstheme="minorBidi" w:hint="eastAsia"/>
          <w:kern w:val="0"/>
          <w:sz w:val="24"/>
          <w:szCs w:val="24"/>
        </w:rPr>
        <w:t>26</w:t>
      </w:r>
      <w:r w:rsidRPr="0028290D">
        <w:rPr>
          <w:rFonts w:ascii="宋体" w:hAnsi="宋体" w:cstheme="minorBidi"/>
          <w:kern w:val="0"/>
          <w:sz w:val="24"/>
          <w:szCs w:val="24"/>
        </w:rPr>
        <w:t>日</w:t>
      </w:r>
      <w:r w:rsidR="00D71A2A" w:rsidRPr="0028290D">
        <w:rPr>
          <w:rFonts w:ascii="宋体" w:hAnsi="宋体" w:cstheme="minorBidi" w:hint="eastAsia"/>
          <w:kern w:val="0"/>
          <w:sz w:val="24"/>
          <w:szCs w:val="24"/>
        </w:rPr>
        <w:t>后</w:t>
      </w:r>
      <w:r w:rsidRPr="0028290D">
        <w:rPr>
          <w:rFonts w:ascii="宋体" w:hAnsi="宋体" w:cstheme="minorBidi"/>
          <w:kern w:val="0"/>
          <w:sz w:val="24"/>
          <w:szCs w:val="24"/>
        </w:rPr>
        <w:t>支付。</w:t>
      </w:r>
    </w:p>
    <w:p w:rsidR="00F75007" w:rsidRPr="0028290D" w:rsidRDefault="00190B14" w:rsidP="00BF6D2C">
      <w:pPr>
        <w:spacing w:beforeLines="50" w:afterLines="50" w:line="360" w:lineRule="auto"/>
        <w:ind w:firstLineChars="200" w:firstLine="480"/>
        <w:rPr>
          <w:rFonts w:ascii="宋体" w:hAnsi="宋体" w:cstheme="minorBidi"/>
          <w:kern w:val="0"/>
          <w:sz w:val="24"/>
          <w:szCs w:val="24"/>
        </w:rPr>
        <w:pPrChange w:id="33" w:author="ZHONGM" w:date="2018-06-08T00:36:00Z">
          <w:pPr>
            <w:spacing w:beforeLines="50" w:afterLines="50" w:line="360" w:lineRule="auto"/>
            <w:ind w:firstLineChars="200" w:firstLine="480"/>
          </w:pPr>
        </w:pPrChange>
      </w:pPr>
      <w:r w:rsidRPr="0028290D">
        <w:rPr>
          <w:rFonts w:ascii="宋体" w:hAnsi="宋体" w:cstheme="minorBidi"/>
          <w:kern w:val="0"/>
          <w:sz w:val="24"/>
          <w:szCs w:val="24"/>
        </w:rPr>
        <w:t>（</w:t>
      </w:r>
      <w:r w:rsidRPr="0028290D">
        <w:rPr>
          <w:rFonts w:ascii="宋体" w:hAnsi="宋体" w:cstheme="minorBidi" w:hint="eastAsia"/>
          <w:kern w:val="0"/>
          <w:sz w:val="24"/>
          <w:szCs w:val="24"/>
        </w:rPr>
        <w:t>3</w:t>
      </w:r>
      <w:r w:rsidRPr="0028290D">
        <w:rPr>
          <w:rFonts w:ascii="宋体" w:hAnsi="宋体" w:cstheme="minorBidi"/>
          <w:kern w:val="0"/>
          <w:sz w:val="24"/>
          <w:szCs w:val="24"/>
        </w:rPr>
        <w:t>）本基金最后运作日</w:t>
      </w:r>
      <w:r w:rsidRPr="0028290D">
        <w:rPr>
          <w:rFonts w:ascii="宋体" w:hAnsi="宋体" w:cstheme="minorBidi" w:hint="eastAsia"/>
          <w:kern w:val="0"/>
          <w:sz w:val="24"/>
          <w:szCs w:val="24"/>
        </w:rPr>
        <w:t>应付管理人报酬</w:t>
      </w:r>
      <w:r w:rsidRPr="0028290D">
        <w:rPr>
          <w:rFonts w:ascii="宋体" w:hAnsi="宋体" w:cstheme="minorBidi"/>
          <w:kern w:val="0"/>
          <w:sz w:val="24"/>
          <w:szCs w:val="24"/>
        </w:rPr>
        <w:t>为人民币</w:t>
      </w:r>
      <w:r w:rsidRPr="0028290D">
        <w:rPr>
          <w:rFonts w:ascii="宋体" w:hAnsi="宋体" w:cstheme="minorBidi" w:hint="eastAsia"/>
          <w:kern w:val="0"/>
          <w:sz w:val="24"/>
          <w:szCs w:val="24"/>
        </w:rPr>
        <w:t>691.70</w:t>
      </w:r>
      <w:r w:rsidRPr="0028290D">
        <w:rPr>
          <w:rFonts w:ascii="宋体" w:hAnsi="宋体" w:cstheme="minorBidi"/>
          <w:kern w:val="0"/>
          <w:sz w:val="24"/>
          <w:szCs w:val="24"/>
        </w:rPr>
        <w:t>元，该款项将于20</w:t>
      </w:r>
      <w:r w:rsidRPr="0028290D">
        <w:rPr>
          <w:rFonts w:ascii="宋体" w:hAnsi="宋体" w:cstheme="minorBidi" w:hint="eastAsia"/>
          <w:kern w:val="0"/>
          <w:sz w:val="24"/>
          <w:szCs w:val="24"/>
        </w:rPr>
        <w:t>18</w:t>
      </w:r>
      <w:r w:rsidRPr="0028290D">
        <w:rPr>
          <w:rFonts w:ascii="宋体" w:hAnsi="宋体" w:cstheme="minorBidi"/>
          <w:kern w:val="0"/>
          <w:sz w:val="24"/>
          <w:szCs w:val="24"/>
        </w:rPr>
        <w:t>年</w:t>
      </w:r>
      <w:r w:rsidRPr="0028290D">
        <w:rPr>
          <w:rFonts w:ascii="宋体" w:hAnsi="宋体" w:cstheme="minorBidi" w:hint="eastAsia"/>
          <w:kern w:val="0"/>
          <w:sz w:val="24"/>
          <w:szCs w:val="24"/>
        </w:rPr>
        <w:t>4</w:t>
      </w:r>
      <w:r w:rsidRPr="0028290D">
        <w:rPr>
          <w:rFonts w:ascii="宋体" w:hAnsi="宋体" w:cstheme="minorBidi"/>
          <w:kern w:val="0"/>
          <w:sz w:val="24"/>
          <w:szCs w:val="24"/>
        </w:rPr>
        <w:t>月</w:t>
      </w:r>
      <w:r w:rsidRPr="0028290D">
        <w:rPr>
          <w:rFonts w:ascii="宋体" w:hAnsi="宋体" w:cstheme="minorBidi" w:hint="eastAsia"/>
          <w:kern w:val="0"/>
          <w:sz w:val="24"/>
          <w:szCs w:val="24"/>
        </w:rPr>
        <w:t>26</w:t>
      </w:r>
      <w:r w:rsidRPr="0028290D">
        <w:rPr>
          <w:rFonts w:ascii="宋体" w:hAnsi="宋体" w:cstheme="minorBidi"/>
          <w:kern w:val="0"/>
          <w:sz w:val="24"/>
          <w:szCs w:val="24"/>
        </w:rPr>
        <w:t>日后支付。</w:t>
      </w:r>
    </w:p>
    <w:p w:rsidR="00F75007" w:rsidRPr="0028290D" w:rsidRDefault="00190B14" w:rsidP="00BF6D2C">
      <w:pPr>
        <w:spacing w:beforeLines="50" w:afterLines="50" w:line="360" w:lineRule="auto"/>
        <w:ind w:firstLineChars="200" w:firstLine="480"/>
        <w:rPr>
          <w:rFonts w:ascii="宋体" w:hAnsi="宋体" w:cstheme="minorBidi"/>
          <w:kern w:val="0"/>
          <w:sz w:val="24"/>
          <w:szCs w:val="24"/>
        </w:rPr>
        <w:pPrChange w:id="34" w:author="ZHONGM" w:date="2018-06-08T00:36:00Z">
          <w:pPr>
            <w:spacing w:beforeLines="50" w:afterLines="50" w:line="360" w:lineRule="auto"/>
            <w:ind w:firstLineChars="200" w:firstLine="480"/>
          </w:pPr>
        </w:pPrChange>
      </w:pPr>
      <w:r w:rsidRPr="0028290D">
        <w:rPr>
          <w:rFonts w:ascii="宋体" w:hAnsi="宋体" w:cstheme="minorBidi" w:hint="eastAsia"/>
          <w:kern w:val="0"/>
          <w:sz w:val="24"/>
          <w:szCs w:val="24"/>
        </w:rPr>
        <w:t>（4）</w:t>
      </w:r>
      <w:r w:rsidRPr="0028290D">
        <w:rPr>
          <w:rFonts w:ascii="宋体" w:hAnsi="宋体" w:cstheme="minorBidi"/>
          <w:kern w:val="0"/>
          <w:sz w:val="24"/>
          <w:szCs w:val="24"/>
        </w:rPr>
        <w:t>本基金最后运作日</w:t>
      </w:r>
      <w:r w:rsidRPr="0028290D">
        <w:rPr>
          <w:rFonts w:ascii="宋体" w:hAnsi="宋体" w:cstheme="minorBidi" w:hint="eastAsia"/>
          <w:kern w:val="0"/>
          <w:sz w:val="24"/>
          <w:szCs w:val="24"/>
        </w:rPr>
        <w:t>应付托管费</w:t>
      </w:r>
      <w:r w:rsidRPr="0028290D">
        <w:rPr>
          <w:rFonts w:ascii="宋体" w:hAnsi="宋体" w:cstheme="minorBidi"/>
          <w:kern w:val="0"/>
          <w:sz w:val="24"/>
          <w:szCs w:val="24"/>
        </w:rPr>
        <w:t>为人民币</w:t>
      </w:r>
      <w:r w:rsidRPr="0028290D">
        <w:rPr>
          <w:rFonts w:ascii="宋体" w:hAnsi="宋体" w:cstheme="minorBidi" w:hint="eastAsia"/>
          <w:kern w:val="0"/>
          <w:sz w:val="24"/>
          <w:szCs w:val="24"/>
        </w:rPr>
        <w:t>138.34</w:t>
      </w:r>
      <w:r w:rsidRPr="0028290D">
        <w:rPr>
          <w:rFonts w:ascii="宋体" w:hAnsi="宋体" w:cstheme="minorBidi"/>
          <w:kern w:val="0"/>
          <w:sz w:val="24"/>
          <w:szCs w:val="24"/>
        </w:rPr>
        <w:t>元，该款项</w:t>
      </w:r>
      <w:r w:rsidR="0007615B" w:rsidRPr="0028290D">
        <w:rPr>
          <w:rFonts w:ascii="宋体" w:hAnsi="宋体" w:cstheme="minorBidi" w:hint="eastAsia"/>
          <w:kern w:val="0"/>
          <w:sz w:val="24"/>
          <w:szCs w:val="24"/>
        </w:rPr>
        <w:t>将</w:t>
      </w:r>
      <w:r w:rsidRPr="0028290D">
        <w:rPr>
          <w:rFonts w:ascii="宋体" w:hAnsi="宋体" w:cstheme="minorBidi"/>
          <w:kern w:val="0"/>
          <w:sz w:val="24"/>
          <w:szCs w:val="24"/>
        </w:rPr>
        <w:t>于20</w:t>
      </w:r>
      <w:r w:rsidRPr="0028290D">
        <w:rPr>
          <w:rFonts w:ascii="宋体" w:hAnsi="宋体" w:cstheme="minorBidi" w:hint="eastAsia"/>
          <w:kern w:val="0"/>
          <w:sz w:val="24"/>
          <w:szCs w:val="24"/>
        </w:rPr>
        <w:t>18</w:t>
      </w:r>
      <w:r w:rsidRPr="0028290D">
        <w:rPr>
          <w:rFonts w:ascii="宋体" w:hAnsi="宋体" w:cstheme="minorBidi"/>
          <w:kern w:val="0"/>
          <w:sz w:val="24"/>
          <w:szCs w:val="24"/>
        </w:rPr>
        <w:t>年</w:t>
      </w:r>
      <w:r w:rsidRPr="0028290D">
        <w:rPr>
          <w:rFonts w:ascii="宋体" w:hAnsi="宋体" w:cstheme="minorBidi" w:hint="eastAsia"/>
          <w:kern w:val="0"/>
          <w:sz w:val="24"/>
          <w:szCs w:val="24"/>
        </w:rPr>
        <w:t>4</w:t>
      </w:r>
      <w:r w:rsidRPr="0028290D">
        <w:rPr>
          <w:rFonts w:ascii="宋体" w:hAnsi="宋体" w:cstheme="minorBidi"/>
          <w:kern w:val="0"/>
          <w:sz w:val="24"/>
          <w:szCs w:val="24"/>
        </w:rPr>
        <w:t>月</w:t>
      </w:r>
      <w:r w:rsidRPr="0028290D">
        <w:rPr>
          <w:rFonts w:ascii="宋体" w:hAnsi="宋体" w:cstheme="minorBidi" w:hint="eastAsia"/>
          <w:kern w:val="0"/>
          <w:sz w:val="24"/>
          <w:szCs w:val="24"/>
        </w:rPr>
        <w:t>26</w:t>
      </w:r>
      <w:r w:rsidRPr="0028290D">
        <w:rPr>
          <w:rFonts w:ascii="宋体" w:hAnsi="宋体" w:cstheme="minorBidi"/>
          <w:kern w:val="0"/>
          <w:sz w:val="24"/>
          <w:szCs w:val="24"/>
        </w:rPr>
        <w:t>日</w:t>
      </w:r>
      <w:r w:rsidR="00D71A2A" w:rsidRPr="0028290D">
        <w:rPr>
          <w:rFonts w:ascii="宋体" w:hAnsi="宋体" w:cstheme="minorBidi" w:hint="eastAsia"/>
          <w:kern w:val="0"/>
          <w:sz w:val="24"/>
          <w:szCs w:val="24"/>
        </w:rPr>
        <w:t>后</w:t>
      </w:r>
      <w:r w:rsidRPr="0028290D">
        <w:rPr>
          <w:rFonts w:ascii="宋体" w:hAnsi="宋体" w:cstheme="minorBidi"/>
          <w:kern w:val="0"/>
          <w:sz w:val="24"/>
          <w:szCs w:val="24"/>
        </w:rPr>
        <w:t>支付。</w:t>
      </w:r>
    </w:p>
    <w:p w:rsidR="00F75007" w:rsidRPr="0028290D" w:rsidRDefault="00190B14" w:rsidP="00BF6D2C">
      <w:pPr>
        <w:spacing w:beforeLines="50" w:afterLines="50" w:line="360" w:lineRule="auto"/>
        <w:ind w:firstLineChars="200" w:firstLine="480"/>
        <w:rPr>
          <w:rFonts w:ascii="宋体" w:hAnsi="宋体" w:cstheme="minorBidi"/>
          <w:kern w:val="0"/>
          <w:sz w:val="24"/>
          <w:szCs w:val="24"/>
        </w:rPr>
        <w:pPrChange w:id="35" w:author="ZHONGM" w:date="2018-06-08T00:36:00Z">
          <w:pPr>
            <w:spacing w:beforeLines="50" w:afterLines="50" w:line="360" w:lineRule="auto"/>
            <w:ind w:firstLineChars="200" w:firstLine="480"/>
          </w:pPr>
        </w:pPrChange>
      </w:pPr>
      <w:r w:rsidRPr="0028290D">
        <w:rPr>
          <w:rFonts w:ascii="宋体" w:hAnsi="宋体" w:cstheme="minorBidi"/>
          <w:kern w:val="0"/>
          <w:sz w:val="24"/>
          <w:szCs w:val="24"/>
        </w:rPr>
        <w:t>（</w:t>
      </w:r>
      <w:r w:rsidRPr="0028290D">
        <w:rPr>
          <w:rFonts w:ascii="宋体" w:hAnsi="宋体" w:cstheme="minorBidi" w:hint="eastAsia"/>
          <w:kern w:val="0"/>
          <w:sz w:val="24"/>
          <w:szCs w:val="24"/>
        </w:rPr>
        <w:t>5</w:t>
      </w:r>
      <w:r w:rsidRPr="0028290D">
        <w:rPr>
          <w:rFonts w:ascii="宋体" w:hAnsi="宋体" w:cstheme="minorBidi"/>
          <w:kern w:val="0"/>
          <w:sz w:val="24"/>
          <w:szCs w:val="24"/>
        </w:rPr>
        <w:t>）本基金最后运作日</w:t>
      </w:r>
      <w:r w:rsidRPr="0028290D">
        <w:rPr>
          <w:rFonts w:ascii="宋体" w:hAnsi="宋体" w:cstheme="minorBidi" w:hint="eastAsia"/>
          <w:kern w:val="0"/>
          <w:sz w:val="24"/>
          <w:szCs w:val="24"/>
        </w:rPr>
        <w:t>应付销售服务费</w:t>
      </w:r>
      <w:r w:rsidRPr="0028290D">
        <w:rPr>
          <w:rFonts w:ascii="宋体" w:hAnsi="宋体" w:cstheme="minorBidi"/>
          <w:kern w:val="0"/>
          <w:sz w:val="24"/>
          <w:szCs w:val="24"/>
        </w:rPr>
        <w:t>为人民币</w:t>
      </w:r>
      <w:r w:rsidRPr="0028290D">
        <w:rPr>
          <w:rFonts w:ascii="宋体" w:hAnsi="宋体" w:cstheme="minorBidi" w:hint="eastAsia"/>
          <w:kern w:val="0"/>
          <w:sz w:val="24"/>
          <w:szCs w:val="24"/>
        </w:rPr>
        <w:t>428.67</w:t>
      </w:r>
      <w:r w:rsidRPr="0028290D">
        <w:rPr>
          <w:rFonts w:ascii="宋体" w:hAnsi="宋体" w:cstheme="minorBidi"/>
          <w:kern w:val="0"/>
          <w:sz w:val="24"/>
          <w:szCs w:val="24"/>
        </w:rPr>
        <w:t>元，</w:t>
      </w:r>
      <w:r w:rsidRPr="0028290D">
        <w:rPr>
          <w:rFonts w:ascii="宋体" w:hAnsi="宋体" w:cstheme="minorBidi" w:hint="eastAsia"/>
          <w:kern w:val="0"/>
          <w:sz w:val="24"/>
          <w:szCs w:val="24"/>
        </w:rPr>
        <w:t>该款项</w:t>
      </w:r>
      <w:r w:rsidRPr="0028290D">
        <w:rPr>
          <w:rFonts w:ascii="宋体" w:hAnsi="宋体" w:cstheme="minorBidi"/>
          <w:kern w:val="0"/>
          <w:sz w:val="24"/>
          <w:szCs w:val="24"/>
        </w:rPr>
        <w:t>将于20</w:t>
      </w:r>
      <w:r w:rsidRPr="0028290D">
        <w:rPr>
          <w:rFonts w:ascii="宋体" w:hAnsi="宋体" w:cstheme="minorBidi" w:hint="eastAsia"/>
          <w:kern w:val="0"/>
          <w:sz w:val="24"/>
          <w:szCs w:val="24"/>
        </w:rPr>
        <w:t>18</w:t>
      </w:r>
      <w:r w:rsidRPr="0028290D">
        <w:rPr>
          <w:rFonts w:ascii="宋体" w:hAnsi="宋体" w:cstheme="minorBidi"/>
          <w:kern w:val="0"/>
          <w:sz w:val="24"/>
          <w:szCs w:val="24"/>
        </w:rPr>
        <w:t>年</w:t>
      </w:r>
      <w:r w:rsidRPr="0028290D">
        <w:rPr>
          <w:rFonts w:ascii="宋体" w:hAnsi="宋体" w:cstheme="minorBidi" w:hint="eastAsia"/>
          <w:kern w:val="0"/>
          <w:sz w:val="24"/>
          <w:szCs w:val="24"/>
        </w:rPr>
        <w:t>4</w:t>
      </w:r>
      <w:r w:rsidRPr="0028290D">
        <w:rPr>
          <w:rFonts w:ascii="宋体" w:hAnsi="宋体" w:cstheme="minorBidi"/>
          <w:kern w:val="0"/>
          <w:sz w:val="24"/>
          <w:szCs w:val="24"/>
        </w:rPr>
        <w:t>月</w:t>
      </w:r>
      <w:r w:rsidRPr="0028290D">
        <w:rPr>
          <w:rFonts w:ascii="宋体" w:hAnsi="宋体" w:cstheme="minorBidi" w:hint="eastAsia"/>
          <w:kern w:val="0"/>
          <w:sz w:val="24"/>
          <w:szCs w:val="24"/>
        </w:rPr>
        <w:t>26</w:t>
      </w:r>
      <w:r w:rsidRPr="0028290D">
        <w:rPr>
          <w:rFonts w:ascii="宋体" w:hAnsi="宋体" w:cstheme="minorBidi"/>
          <w:kern w:val="0"/>
          <w:sz w:val="24"/>
          <w:szCs w:val="24"/>
        </w:rPr>
        <w:t>日后支付。</w:t>
      </w:r>
    </w:p>
    <w:p w:rsidR="00F75007" w:rsidRPr="0028290D" w:rsidRDefault="00151446" w:rsidP="00BF6D2C">
      <w:pPr>
        <w:spacing w:beforeLines="50" w:afterLines="50" w:line="360" w:lineRule="auto"/>
        <w:ind w:firstLineChars="200" w:firstLine="480"/>
        <w:rPr>
          <w:rFonts w:ascii="宋体" w:hAnsi="宋体" w:cstheme="minorBidi"/>
          <w:kern w:val="0"/>
          <w:sz w:val="24"/>
          <w:szCs w:val="24"/>
        </w:rPr>
        <w:pPrChange w:id="36" w:author="ZHONGM" w:date="2018-06-08T00:36:00Z">
          <w:pPr>
            <w:spacing w:beforeLines="50" w:afterLines="50" w:line="360" w:lineRule="auto"/>
            <w:ind w:firstLineChars="200" w:firstLine="480"/>
          </w:pPr>
        </w:pPrChange>
      </w:pPr>
      <w:r w:rsidRPr="0028290D">
        <w:rPr>
          <w:rFonts w:ascii="宋体" w:hAnsi="宋体" w:cstheme="minorBidi"/>
          <w:kern w:val="0"/>
          <w:sz w:val="24"/>
          <w:szCs w:val="24"/>
        </w:rPr>
        <w:t>（</w:t>
      </w:r>
      <w:r w:rsidR="00190B14" w:rsidRPr="0028290D">
        <w:rPr>
          <w:rFonts w:ascii="宋体" w:hAnsi="宋体" w:cstheme="minorBidi" w:hint="eastAsia"/>
          <w:kern w:val="0"/>
          <w:sz w:val="24"/>
          <w:szCs w:val="24"/>
        </w:rPr>
        <w:t>6</w:t>
      </w:r>
      <w:r w:rsidRPr="0028290D">
        <w:rPr>
          <w:rFonts w:ascii="宋体" w:hAnsi="宋体" w:cstheme="minorBidi"/>
          <w:kern w:val="0"/>
          <w:sz w:val="24"/>
          <w:szCs w:val="24"/>
        </w:rPr>
        <w:t>）本基金最后运作日其他负债为人民币</w:t>
      </w:r>
      <w:r w:rsidR="00190B14" w:rsidRPr="0028290D">
        <w:rPr>
          <w:rFonts w:ascii="宋体" w:hAnsi="宋体" w:cstheme="minorBidi" w:hint="eastAsia"/>
          <w:kern w:val="0"/>
          <w:sz w:val="24"/>
          <w:szCs w:val="24"/>
        </w:rPr>
        <w:t>103,287.76</w:t>
      </w:r>
      <w:r w:rsidRPr="0028290D">
        <w:rPr>
          <w:rFonts w:ascii="宋体" w:hAnsi="宋体" w:cstheme="minorBidi"/>
          <w:kern w:val="0"/>
          <w:sz w:val="24"/>
          <w:szCs w:val="24"/>
        </w:rPr>
        <w:t>元，为预提信息披露费及银行间账户维护费。其中，</w:t>
      </w:r>
      <w:r w:rsidR="00E804C5" w:rsidRPr="0028290D">
        <w:rPr>
          <w:rFonts w:ascii="宋体" w:hAnsi="宋体" w:cstheme="minorBidi" w:hint="eastAsia"/>
          <w:kern w:val="0"/>
          <w:sz w:val="24"/>
          <w:szCs w:val="24"/>
        </w:rPr>
        <w:t>预提审计费</w:t>
      </w:r>
      <w:r w:rsidR="00190B14" w:rsidRPr="0028290D">
        <w:rPr>
          <w:rFonts w:ascii="宋体" w:hAnsi="宋体" w:cstheme="minorBidi" w:hint="eastAsia"/>
          <w:kern w:val="0"/>
          <w:sz w:val="24"/>
          <w:szCs w:val="24"/>
        </w:rPr>
        <w:t>50,000.00</w:t>
      </w:r>
      <w:r w:rsidR="00E804C5" w:rsidRPr="0028290D">
        <w:rPr>
          <w:rFonts w:ascii="宋体" w:hAnsi="宋体" w:cstheme="minorBidi" w:hint="eastAsia"/>
          <w:kern w:val="0"/>
          <w:sz w:val="24"/>
          <w:szCs w:val="24"/>
        </w:rPr>
        <w:t>元</w:t>
      </w:r>
      <w:r w:rsidR="006C0BFA" w:rsidRPr="0028290D">
        <w:rPr>
          <w:rFonts w:ascii="宋体" w:hAnsi="宋体" w:cstheme="minorBidi" w:hint="eastAsia"/>
          <w:kern w:val="0"/>
          <w:sz w:val="24"/>
          <w:szCs w:val="24"/>
        </w:rPr>
        <w:t>，</w:t>
      </w:r>
      <w:r w:rsidR="00BC490B" w:rsidRPr="0028290D">
        <w:rPr>
          <w:rFonts w:ascii="宋体" w:hAnsi="宋体" w:cstheme="minorBidi"/>
          <w:kern w:val="0"/>
          <w:sz w:val="24"/>
          <w:szCs w:val="24"/>
        </w:rPr>
        <w:t>该款项</w:t>
      </w:r>
      <w:r w:rsidR="00E804C5" w:rsidRPr="0028290D">
        <w:rPr>
          <w:rFonts w:ascii="宋体" w:hAnsi="宋体" w:cstheme="minorBidi"/>
          <w:kern w:val="0"/>
          <w:sz w:val="24"/>
          <w:szCs w:val="24"/>
        </w:rPr>
        <w:t>将于20</w:t>
      </w:r>
      <w:r w:rsidR="00E804C5" w:rsidRPr="0028290D">
        <w:rPr>
          <w:rFonts w:ascii="宋体" w:hAnsi="宋体" w:cstheme="minorBidi" w:hint="eastAsia"/>
          <w:kern w:val="0"/>
          <w:sz w:val="24"/>
          <w:szCs w:val="24"/>
        </w:rPr>
        <w:t>18</w:t>
      </w:r>
      <w:r w:rsidR="00E804C5" w:rsidRPr="0028290D">
        <w:rPr>
          <w:rFonts w:ascii="宋体" w:hAnsi="宋体" w:cstheme="minorBidi"/>
          <w:kern w:val="0"/>
          <w:sz w:val="24"/>
          <w:szCs w:val="24"/>
        </w:rPr>
        <w:t>年</w:t>
      </w:r>
      <w:r w:rsidR="00BF57D8" w:rsidRPr="0028290D">
        <w:rPr>
          <w:rFonts w:ascii="宋体" w:hAnsi="宋体" w:cstheme="minorBidi" w:hint="eastAsia"/>
          <w:kern w:val="0"/>
          <w:sz w:val="24"/>
          <w:szCs w:val="24"/>
        </w:rPr>
        <w:t>4</w:t>
      </w:r>
      <w:r w:rsidR="00E804C5" w:rsidRPr="0028290D">
        <w:rPr>
          <w:rFonts w:ascii="宋体" w:hAnsi="宋体" w:cstheme="minorBidi"/>
          <w:kern w:val="0"/>
          <w:sz w:val="24"/>
          <w:szCs w:val="24"/>
        </w:rPr>
        <w:t>月</w:t>
      </w:r>
      <w:r w:rsidR="00C3656E" w:rsidRPr="0028290D">
        <w:rPr>
          <w:rFonts w:ascii="宋体" w:hAnsi="宋体" w:cstheme="minorBidi" w:hint="eastAsia"/>
          <w:kern w:val="0"/>
          <w:sz w:val="24"/>
          <w:szCs w:val="24"/>
        </w:rPr>
        <w:t>26</w:t>
      </w:r>
      <w:r w:rsidR="00E804C5" w:rsidRPr="0028290D">
        <w:rPr>
          <w:rFonts w:ascii="宋体" w:hAnsi="宋体" w:cstheme="minorBidi"/>
          <w:kern w:val="0"/>
          <w:sz w:val="24"/>
          <w:szCs w:val="24"/>
        </w:rPr>
        <w:t>日后支付</w:t>
      </w:r>
      <w:r w:rsidR="00E804C5" w:rsidRPr="0028290D">
        <w:rPr>
          <w:rFonts w:ascii="宋体" w:hAnsi="宋体" w:cstheme="minorBidi" w:hint="eastAsia"/>
          <w:kern w:val="0"/>
          <w:sz w:val="24"/>
          <w:szCs w:val="24"/>
        </w:rPr>
        <w:t>；</w:t>
      </w:r>
      <w:r w:rsidRPr="0028290D">
        <w:rPr>
          <w:rFonts w:ascii="宋体" w:hAnsi="宋体" w:cstheme="minorBidi"/>
          <w:kern w:val="0"/>
          <w:sz w:val="24"/>
          <w:szCs w:val="24"/>
        </w:rPr>
        <w:t>预提信息披露费为人民币</w:t>
      </w:r>
      <w:r w:rsidR="00190B14" w:rsidRPr="0028290D">
        <w:rPr>
          <w:rFonts w:ascii="宋体" w:hAnsi="宋体" w:cstheme="minorBidi" w:hint="eastAsia"/>
          <w:kern w:val="0"/>
          <w:sz w:val="24"/>
          <w:szCs w:val="24"/>
        </w:rPr>
        <w:t>53,287.76</w:t>
      </w:r>
      <w:r w:rsidRPr="0028290D">
        <w:rPr>
          <w:rFonts w:ascii="宋体" w:hAnsi="宋体" w:cstheme="minorBidi"/>
          <w:kern w:val="0"/>
          <w:sz w:val="24"/>
          <w:szCs w:val="24"/>
        </w:rPr>
        <w:t>元</w:t>
      </w:r>
      <w:r w:rsidR="006C0BFA" w:rsidRPr="0028290D">
        <w:rPr>
          <w:rFonts w:ascii="宋体" w:hAnsi="宋体" w:cstheme="minorBidi" w:hint="eastAsia"/>
          <w:kern w:val="0"/>
          <w:sz w:val="24"/>
          <w:szCs w:val="24"/>
        </w:rPr>
        <w:t>，</w:t>
      </w:r>
      <w:r w:rsidR="00BC490B" w:rsidRPr="0028290D">
        <w:rPr>
          <w:rFonts w:ascii="宋体" w:hAnsi="宋体" w:cstheme="minorBidi"/>
          <w:kern w:val="0"/>
          <w:sz w:val="24"/>
          <w:szCs w:val="24"/>
        </w:rPr>
        <w:t>该款项</w:t>
      </w:r>
      <w:r w:rsidRPr="0028290D">
        <w:rPr>
          <w:rFonts w:ascii="宋体" w:hAnsi="宋体" w:cstheme="minorBidi"/>
          <w:kern w:val="0"/>
          <w:sz w:val="24"/>
          <w:szCs w:val="24"/>
        </w:rPr>
        <w:t>将于</w:t>
      </w:r>
      <w:r w:rsidR="00E804C5" w:rsidRPr="0028290D">
        <w:rPr>
          <w:rFonts w:ascii="宋体" w:hAnsi="宋体" w:cstheme="minorBidi"/>
          <w:kern w:val="0"/>
          <w:sz w:val="24"/>
          <w:szCs w:val="24"/>
        </w:rPr>
        <w:t>20</w:t>
      </w:r>
      <w:r w:rsidR="00E804C5" w:rsidRPr="0028290D">
        <w:rPr>
          <w:rFonts w:ascii="宋体" w:hAnsi="宋体" w:cstheme="minorBidi" w:hint="eastAsia"/>
          <w:kern w:val="0"/>
          <w:sz w:val="24"/>
          <w:szCs w:val="24"/>
        </w:rPr>
        <w:t>18</w:t>
      </w:r>
      <w:r w:rsidR="00E804C5" w:rsidRPr="0028290D">
        <w:rPr>
          <w:rFonts w:ascii="宋体" w:hAnsi="宋体" w:cstheme="minorBidi"/>
          <w:kern w:val="0"/>
          <w:sz w:val="24"/>
          <w:szCs w:val="24"/>
        </w:rPr>
        <w:t>年</w:t>
      </w:r>
      <w:r w:rsidR="00BF57D8" w:rsidRPr="0028290D">
        <w:rPr>
          <w:rFonts w:ascii="宋体" w:hAnsi="宋体" w:cstheme="minorBidi" w:hint="eastAsia"/>
          <w:kern w:val="0"/>
          <w:sz w:val="24"/>
          <w:szCs w:val="24"/>
        </w:rPr>
        <w:t>4</w:t>
      </w:r>
      <w:r w:rsidR="00E804C5" w:rsidRPr="0028290D">
        <w:rPr>
          <w:rFonts w:ascii="宋体" w:hAnsi="宋体" w:cstheme="minorBidi"/>
          <w:kern w:val="0"/>
          <w:sz w:val="24"/>
          <w:szCs w:val="24"/>
        </w:rPr>
        <w:t>月</w:t>
      </w:r>
      <w:r w:rsidR="00C3656E" w:rsidRPr="0028290D">
        <w:rPr>
          <w:rFonts w:ascii="宋体" w:hAnsi="宋体" w:cstheme="minorBidi" w:hint="eastAsia"/>
          <w:kern w:val="0"/>
          <w:sz w:val="24"/>
          <w:szCs w:val="24"/>
        </w:rPr>
        <w:t>26</w:t>
      </w:r>
      <w:r w:rsidR="00E804C5" w:rsidRPr="0028290D">
        <w:rPr>
          <w:rFonts w:ascii="宋体" w:hAnsi="宋体" w:cstheme="minorBidi"/>
          <w:kern w:val="0"/>
          <w:sz w:val="24"/>
          <w:szCs w:val="24"/>
        </w:rPr>
        <w:t>日</w:t>
      </w:r>
      <w:r w:rsidRPr="0028290D">
        <w:rPr>
          <w:rFonts w:ascii="宋体" w:hAnsi="宋体" w:cstheme="minorBidi"/>
          <w:kern w:val="0"/>
          <w:sz w:val="24"/>
          <w:szCs w:val="24"/>
        </w:rPr>
        <w:t>后支付</w:t>
      </w:r>
      <w:r w:rsidR="003D117D" w:rsidRPr="0028290D">
        <w:rPr>
          <w:rFonts w:ascii="宋体" w:hAnsi="宋体" w:cstheme="minorBidi" w:hint="eastAsia"/>
          <w:kern w:val="0"/>
          <w:sz w:val="24"/>
          <w:szCs w:val="24"/>
        </w:rPr>
        <w:t>。</w:t>
      </w:r>
    </w:p>
    <w:p w:rsidR="006D3397" w:rsidRPr="0028290D" w:rsidRDefault="006D3397" w:rsidP="005969DE">
      <w:pPr>
        <w:autoSpaceDE w:val="0"/>
        <w:autoSpaceDN w:val="0"/>
        <w:adjustRightInd w:val="0"/>
        <w:jc w:val="left"/>
        <w:rPr>
          <w:rFonts w:ascii="宋体" w:hAnsi="宋体" w:cstheme="minorBidi"/>
          <w:b/>
          <w:kern w:val="0"/>
          <w:sz w:val="24"/>
          <w:szCs w:val="24"/>
        </w:rPr>
      </w:pPr>
    </w:p>
    <w:p w:rsidR="006C0BFA" w:rsidRPr="0028290D" w:rsidRDefault="005969DE" w:rsidP="00BC490B">
      <w:pPr>
        <w:autoSpaceDE w:val="0"/>
        <w:autoSpaceDN w:val="0"/>
        <w:adjustRightInd w:val="0"/>
        <w:jc w:val="left"/>
        <w:rPr>
          <w:rFonts w:ascii="宋体" w:hAnsi="宋体" w:cstheme="minorBidi"/>
          <w:b/>
          <w:kern w:val="0"/>
          <w:sz w:val="24"/>
          <w:szCs w:val="24"/>
        </w:rPr>
      </w:pPr>
      <w:r w:rsidRPr="0028290D">
        <w:rPr>
          <w:rFonts w:ascii="宋体" w:hAnsi="宋体" w:cstheme="minorBidi"/>
          <w:b/>
          <w:kern w:val="0"/>
          <w:sz w:val="24"/>
          <w:szCs w:val="24"/>
        </w:rPr>
        <w:t>4、 赎回情况</w:t>
      </w:r>
    </w:p>
    <w:p w:rsidR="006C0BFA" w:rsidRPr="0028290D" w:rsidRDefault="007F0188" w:rsidP="00BF6D2C">
      <w:pPr>
        <w:spacing w:beforeLines="50" w:afterLines="50" w:line="360" w:lineRule="auto"/>
        <w:ind w:firstLine="480"/>
        <w:rPr>
          <w:rFonts w:ascii="宋体" w:hAnsi="宋体" w:cstheme="minorBidi"/>
          <w:kern w:val="0"/>
          <w:sz w:val="24"/>
          <w:szCs w:val="24"/>
        </w:rPr>
        <w:pPrChange w:id="37" w:author="ZHONGM" w:date="2018-06-08T00:36:00Z">
          <w:pPr>
            <w:spacing w:beforeLines="50" w:afterLines="50" w:line="360" w:lineRule="auto"/>
            <w:ind w:firstLine="480"/>
          </w:pPr>
        </w:pPrChange>
      </w:pPr>
      <w:r w:rsidRPr="0028290D">
        <w:rPr>
          <w:rFonts w:ascii="宋体" w:hAnsi="宋体" w:hint="eastAsia"/>
          <w:sz w:val="24"/>
          <w:szCs w:val="24"/>
        </w:rPr>
        <w:t>截止</w:t>
      </w:r>
      <w:r w:rsidR="002E0064" w:rsidRPr="0028290D">
        <w:rPr>
          <w:rFonts w:ascii="宋体" w:hAnsi="宋体" w:hint="eastAsia"/>
          <w:sz w:val="24"/>
          <w:szCs w:val="24"/>
        </w:rPr>
        <w:t>基金</w:t>
      </w:r>
      <w:r w:rsidR="006217EB" w:rsidRPr="0028290D">
        <w:rPr>
          <w:rFonts w:ascii="宋体" w:hAnsi="宋体" w:hint="eastAsia"/>
          <w:sz w:val="24"/>
          <w:szCs w:val="24"/>
        </w:rPr>
        <w:t>最后运作</w:t>
      </w:r>
      <w:r w:rsidR="002E0064" w:rsidRPr="0028290D">
        <w:rPr>
          <w:rFonts w:ascii="宋体" w:hAnsi="宋体" w:hint="eastAsia"/>
          <w:sz w:val="24"/>
          <w:szCs w:val="24"/>
        </w:rPr>
        <w:t>日</w:t>
      </w:r>
      <w:r w:rsidR="00AF5F25" w:rsidRPr="0028290D">
        <w:rPr>
          <w:rFonts w:ascii="宋体" w:hAnsi="宋体" w:hint="eastAsia"/>
          <w:sz w:val="24"/>
          <w:szCs w:val="24"/>
        </w:rPr>
        <w:t>当日</w:t>
      </w:r>
      <w:r w:rsidR="00D85EB8" w:rsidRPr="0028290D">
        <w:rPr>
          <w:rFonts w:ascii="宋体" w:hAnsi="宋体" w:hint="eastAsia"/>
          <w:sz w:val="24"/>
          <w:szCs w:val="24"/>
        </w:rPr>
        <w:t>，基金份额持有人申请</w:t>
      </w:r>
      <w:r w:rsidR="006C0BFA" w:rsidRPr="0028290D">
        <w:rPr>
          <w:rFonts w:ascii="宋体" w:hAnsi="宋体" w:hint="eastAsia"/>
          <w:sz w:val="24"/>
          <w:szCs w:val="24"/>
        </w:rPr>
        <w:t>赎回份额</w:t>
      </w:r>
      <w:r w:rsidR="00D85EB8" w:rsidRPr="0028290D">
        <w:rPr>
          <w:rFonts w:ascii="宋体" w:hAnsi="宋体" w:hint="eastAsia"/>
          <w:sz w:val="24"/>
          <w:szCs w:val="24"/>
        </w:rPr>
        <w:t>306.77</w:t>
      </w:r>
      <w:r w:rsidR="006C0BFA" w:rsidRPr="0028290D">
        <w:rPr>
          <w:rFonts w:ascii="宋体" w:hAnsi="宋体" w:hint="eastAsia"/>
          <w:sz w:val="24"/>
          <w:szCs w:val="24"/>
        </w:rPr>
        <w:t>份，</w:t>
      </w:r>
      <w:r w:rsidR="00D85EB8" w:rsidRPr="0028290D">
        <w:rPr>
          <w:rFonts w:ascii="宋体" w:hAnsi="宋体" w:hint="eastAsia"/>
          <w:sz w:val="24"/>
          <w:szCs w:val="24"/>
        </w:rPr>
        <w:t>申请全部确认成功，确认</w:t>
      </w:r>
      <w:r w:rsidR="006C0BFA" w:rsidRPr="0028290D">
        <w:rPr>
          <w:rFonts w:ascii="宋体" w:hAnsi="宋体" w:hint="eastAsia"/>
          <w:sz w:val="24"/>
          <w:szCs w:val="24"/>
        </w:rPr>
        <w:t>应付赎回款</w:t>
      </w:r>
      <w:r w:rsidR="003D117D" w:rsidRPr="0028290D">
        <w:rPr>
          <w:rFonts w:ascii="宋体" w:hAnsi="宋体" w:hint="eastAsia"/>
          <w:sz w:val="24"/>
          <w:szCs w:val="24"/>
        </w:rPr>
        <w:t>及应付赎回费共计</w:t>
      </w:r>
      <w:r w:rsidR="00D85EB8" w:rsidRPr="0028290D">
        <w:rPr>
          <w:rFonts w:ascii="宋体" w:hAnsi="宋体" w:hint="eastAsia"/>
          <w:sz w:val="24"/>
          <w:szCs w:val="24"/>
        </w:rPr>
        <w:t>320.24</w:t>
      </w:r>
      <w:r w:rsidR="006C0BFA" w:rsidRPr="0028290D">
        <w:rPr>
          <w:rFonts w:ascii="宋体" w:hAnsi="宋体" w:hint="eastAsia"/>
          <w:sz w:val="24"/>
          <w:szCs w:val="24"/>
        </w:rPr>
        <w:t>元。</w:t>
      </w:r>
      <w:bookmarkStart w:id="38" w:name="OLE_LINK22"/>
      <w:bookmarkStart w:id="39" w:name="OLE_LINK23"/>
      <w:r w:rsidR="003D117D" w:rsidRPr="0028290D">
        <w:rPr>
          <w:rFonts w:ascii="宋体" w:hAnsi="宋体" w:cstheme="minorBidi" w:hint="eastAsia"/>
          <w:kern w:val="0"/>
          <w:sz w:val="24"/>
          <w:szCs w:val="24"/>
        </w:rPr>
        <w:t>该款项</w:t>
      </w:r>
      <w:r w:rsidR="003D117D" w:rsidRPr="0028290D">
        <w:rPr>
          <w:rFonts w:ascii="宋体" w:hAnsi="宋体" w:cstheme="minorBidi"/>
          <w:kern w:val="0"/>
          <w:sz w:val="24"/>
          <w:szCs w:val="24"/>
        </w:rPr>
        <w:t>已于</w:t>
      </w:r>
      <w:bookmarkStart w:id="40" w:name="OLE_LINK20"/>
      <w:bookmarkStart w:id="41" w:name="OLE_LINK21"/>
      <w:r w:rsidR="003D117D" w:rsidRPr="0028290D">
        <w:rPr>
          <w:rFonts w:ascii="宋体" w:hAnsi="宋体" w:cstheme="minorBidi"/>
          <w:kern w:val="0"/>
          <w:sz w:val="24"/>
          <w:szCs w:val="24"/>
        </w:rPr>
        <w:t>201</w:t>
      </w:r>
      <w:r w:rsidR="003D117D" w:rsidRPr="0028290D">
        <w:rPr>
          <w:rFonts w:ascii="宋体" w:hAnsi="宋体" w:cstheme="minorBidi" w:hint="eastAsia"/>
          <w:kern w:val="0"/>
          <w:sz w:val="24"/>
          <w:szCs w:val="24"/>
        </w:rPr>
        <w:t>8</w:t>
      </w:r>
      <w:r w:rsidR="003D117D" w:rsidRPr="0028290D">
        <w:rPr>
          <w:rFonts w:ascii="宋体" w:hAnsi="宋体" w:cstheme="minorBidi"/>
          <w:kern w:val="0"/>
          <w:sz w:val="24"/>
          <w:szCs w:val="24"/>
        </w:rPr>
        <w:t>年</w:t>
      </w:r>
      <w:r w:rsidR="003D117D" w:rsidRPr="0028290D">
        <w:rPr>
          <w:rFonts w:ascii="宋体" w:hAnsi="宋体" w:cstheme="minorBidi" w:hint="eastAsia"/>
          <w:kern w:val="0"/>
          <w:sz w:val="24"/>
          <w:szCs w:val="24"/>
        </w:rPr>
        <w:t>4</w:t>
      </w:r>
      <w:r w:rsidR="003D117D" w:rsidRPr="0028290D">
        <w:rPr>
          <w:rFonts w:ascii="宋体" w:hAnsi="宋体" w:cstheme="minorBidi"/>
          <w:kern w:val="0"/>
          <w:sz w:val="24"/>
          <w:szCs w:val="24"/>
        </w:rPr>
        <w:t>月</w:t>
      </w:r>
      <w:r w:rsidR="003D117D" w:rsidRPr="0028290D">
        <w:rPr>
          <w:rFonts w:ascii="宋体" w:hAnsi="宋体" w:cstheme="minorBidi" w:hint="eastAsia"/>
          <w:kern w:val="0"/>
          <w:sz w:val="24"/>
          <w:szCs w:val="24"/>
        </w:rPr>
        <w:t>2</w:t>
      </w:r>
      <w:bookmarkEnd w:id="38"/>
      <w:bookmarkEnd w:id="39"/>
      <w:r w:rsidR="003D117D" w:rsidRPr="0028290D">
        <w:rPr>
          <w:rFonts w:ascii="宋体" w:hAnsi="宋体" w:cstheme="minorBidi" w:hint="eastAsia"/>
          <w:kern w:val="0"/>
          <w:sz w:val="24"/>
          <w:szCs w:val="24"/>
        </w:rPr>
        <w:t>0</w:t>
      </w:r>
      <w:r w:rsidR="003D117D" w:rsidRPr="0028290D">
        <w:rPr>
          <w:rFonts w:ascii="宋体" w:hAnsi="宋体" w:cstheme="minorBidi"/>
          <w:kern w:val="0"/>
          <w:sz w:val="24"/>
          <w:szCs w:val="24"/>
        </w:rPr>
        <w:t>日完成支付。</w:t>
      </w:r>
      <w:bookmarkEnd w:id="40"/>
      <w:bookmarkEnd w:id="41"/>
    </w:p>
    <w:p w:rsidR="00F75007" w:rsidRPr="0028290D" w:rsidRDefault="00D85EB8" w:rsidP="00BF6D2C">
      <w:pPr>
        <w:spacing w:beforeLines="50" w:afterLines="50" w:line="360" w:lineRule="auto"/>
        <w:ind w:firstLine="480"/>
        <w:rPr>
          <w:rFonts w:ascii="宋体" w:hAnsi="宋体"/>
          <w:sz w:val="24"/>
          <w:szCs w:val="24"/>
        </w:rPr>
        <w:pPrChange w:id="42" w:author="ZHONGM" w:date="2018-06-08T00:36:00Z">
          <w:pPr>
            <w:spacing w:beforeLines="50" w:afterLines="50" w:line="360" w:lineRule="auto"/>
            <w:ind w:firstLine="480"/>
          </w:pPr>
        </w:pPrChange>
      </w:pPr>
      <w:r w:rsidRPr="0028290D">
        <w:rPr>
          <w:rFonts w:ascii="宋体" w:hAnsi="宋体" w:hint="eastAsia"/>
          <w:sz w:val="24"/>
          <w:szCs w:val="24"/>
        </w:rPr>
        <w:t>自</w:t>
      </w:r>
      <w:r w:rsidRPr="0028290D">
        <w:rPr>
          <w:rFonts w:ascii="宋体" w:hAnsi="宋体"/>
          <w:sz w:val="24"/>
          <w:szCs w:val="24"/>
        </w:rPr>
        <w:t>201</w:t>
      </w:r>
      <w:r w:rsidRPr="0028290D">
        <w:rPr>
          <w:rFonts w:ascii="宋体" w:hAnsi="宋体" w:hint="eastAsia"/>
          <w:sz w:val="24"/>
          <w:szCs w:val="24"/>
        </w:rPr>
        <w:t>8</w:t>
      </w:r>
      <w:r w:rsidRPr="0028290D">
        <w:rPr>
          <w:rFonts w:ascii="宋体" w:hAnsi="宋体"/>
          <w:sz w:val="24"/>
          <w:szCs w:val="24"/>
        </w:rPr>
        <w:t>年</w:t>
      </w:r>
      <w:r w:rsidRPr="0028290D">
        <w:rPr>
          <w:rFonts w:ascii="宋体" w:hAnsi="宋体" w:hint="eastAsia"/>
          <w:sz w:val="24"/>
          <w:szCs w:val="24"/>
        </w:rPr>
        <w:t>4</w:t>
      </w:r>
      <w:r w:rsidRPr="0028290D">
        <w:rPr>
          <w:rFonts w:ascii="宋体" w:hAnsi="宋体"/>
          <w:sz w:val="24"/>
          <w:szCs w:val="24"/>
        </w:rPr>
        <w:t>月</w:t>
      </w:r>
      <w:r w:rsidRPr="0028290D">
        <w:rPr>
          <w:rFonts w:ascii="宋体" w:hAnsi="宋体" w:hint="eastAsia"/>
          <w:sz w:val="24"/>
          <w:szCs w:val="24"/>
        </w:rPr>
        <w:t>18</w:t>
      </w:r>
      <w:r w:rsidRPr="0028290D">
        <w:rPr>
          <w:rFonts w:ascii="宋体" w:hAnsi="宋体"/>
          <w:sz w:val="24"/>
          <w:szCs w:val="24"/>
        </w:rPr>
        <w:t>日</w:t>
      </w:r>
      <w:r w:rsidRPr="0028290D">
        <w:rPr>
          <w:rFonts w:ascii="宋体" w:hAnsi="宋体" w:hint="eastAsia"/>
          <w:sz w:val="24"/>
          <w:szCs w:val="24"/>
        </w:rPr>
        <w:t>起，本基金进入清算期，不再接受基金份额持有人提交</w:t>
      </w:r>
      <w:r w:rsidR="00AF5F25" w:rsidRPr="0028290D">
        <w:rPr>
          <w:rFonts w:ascii="宋体" w:hAnsi="宋体" w:hint="eastAsia"/>
          <w:sz w:val="24"/>
          <w:szCs w:val="24"/>
        </w:rPr>
        <w:t>的各项交易申请，基金剩余</w:t>
      </w:r>
      <w:r w:rsidR="00C476A6" w:rsidRPr="0028290D">
        <w:rPr>
          <w:rFonts w:ascii="宋体" w:hAnsi="宋体" w:hint="eastAsia"/>
          <w:sz w:val="24"/>
          <w:szCs w:val="24"/>
        </w:rPr>
        <w:t>份额</w:t>
      </w:r>
      <w:r w:rsidR="00AF5F25" w:rsidRPr="0028290D">
        <w:rPr>
          <w:rFonts w:ascii="宋体" w:hAnsi="宋体" w:hint="eastAsia"/>
          <w:sz w:val="24"/>
          <w:szCs w:val="24"/>
        </w:rPr>
        <w:t>全部进入清算程序。</w:t>
      </w:r>
    </w:p>
    <w:p w:rsidR="006D3397" w:rsidRPr="0028290D" w:rsidRDefault="006D3397" w:rsidP="00633C06">
      <w:pPr>
        <w:autoSpaceDE w:val="0"/>
        <w:autoSpaceDN w:val="0"/>
        <w:adjustRightInd w:val="0"/>
        <w:jc w:val="left"/>
        <w:rPr>
          <w:rFonts w:ascii="宋体" w:hAnsi="宋体" w:cstheme="minorBidi"/>
          <w:b/>
          <w:kern w:val="0"/>
          <w:sz w:val="24"/>
          <w:szCs w:val="24"/>
        </w:rPr>
      </w:pPr>
    </w:p>
    <w:p w:rsidR="00633C06" w:rsidRPr="0028290D" w:rsidRDefault="00633C06" w:rsidP="00633C06">
      <w:pPr>
        <w:autoSpaceDE w:val="0"/>
        <w:autoSpaceDN w:val="0"/>
        <w:adjustRightInd w:val="0"/>
        <w:jc w:val="left"/>
        <w:rPr>
          <w:rFonts w:ascii="宋体" w:hAnsi="宋体" w:cstheme="minorBidi"/>
          <w:b/>
          <w:kern w:val="0"/>
          <w:sz w:val="24"/>
          <w:szCs w:val="24"/>
        </w:rPr>
      </w:pPr>
      <w:r w:rsidRPr="0028290D">
        <w:rPr>
          <w:rFonts w:ascii="宋体" w:hAnsi="宋体" w:cstheme="minorBidi"/>
          <w:b/>
          <w:kern w:val="0"/>
          <w:sz w:val="24"/>
          <w:szCs w:val="24"/>
        </w:rPr>
        <w:t xml:space="preserve">5、 清算期间的清算损益情况 </w:t>
      </w:r>
    </w:p>
    <w:p w:rsidR="006670A0" w:rsidRPr="0028290D" w:rsidRDefault="006670A0" w:rsidP="00BF6D2C">
      <w:pPr>
        <w:autoSpaceDE w:val="0"/>
        <w:autoSpaceDN w:val="0"/>
        <w:adjustRightInd w:val="0"/>
        <w:spacing w:beforeLines="50" w:afterLines="50"/>
        <w:jc w:val="right"/>
        <w:rPr>
          <w:rFonts w:ascii="宋体" w:hAnsi="宋体" w:cstheme="minorBidi"/>
          <w:kern w:val="0"/>
          <w:szCs w:val="21"/>
        </w:rPr>
        <w:pPrChange w:id="43" w:author="ZHONGM" w:date="2018-06-08T00:36:00Z">
          <w:pPr>
            <w:autoSpaceDE w:val="0"/>
            <w:autoSpaceDN w:val="0"/>
            <w:adjustRightInd w:val="0"/>
            <w:spacing w:beforeLines="50" w:afterLines="50"/>
            <w:jc w:val="right"/>
          </w:pPr>
        </w:pPrChange>
      </w:pPr>
      <w:r w:rsidRPr="0028290D">
        <w:rPr>
          <w:rFonts w:ascii="宋体" w:hAnsi="宋体" w:cstheme="minorBidi"/>
          <w:kern w:val="0"/>
          <w:szCs w:val="21"/>
        </w:rPr>
        <w:t>金额单位：人民币元</w:t>
      </w:r>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61"/>
        <w:gridCol w:w="4961"/>
      </w:tblGrid>
      <w:tr w:rsidR="006670A0" w:rsidRPr="0028290D" w:rsidTr="006670A0">
        <w:trPr>
          <w:trHeight w:val="585"/>
        </w:trPr>
        <w:tc>
          <w:tcPr>
            <w:tcW w:w="3261" w:type="dxa"/>
            <w:tcBorders>
              <w:top w:val="single" w:sz="4" w:space="0" w:color="auto"/>
            </w:tcBorders>
            <w:shd w:val="clear" w:color="auto" w:fill="D9D9D9"/>
            <w:vAlign w:val="center"/>
          </w:tcPr>
          <w:p w:rsidR="006670A0" w:rsidRPr="0028290D" w:rsidRDefault="006670A0" w:rsidP="00471D8C">
            <w:pPr>
              <w:pStyle w:val="a5"/>
              <w:jc w:val="center"/>
              <w:rPr>
                <w:b/>
                <w:sz w:val="21"/>
                <w:szCs w:val="24"/>
              </w:rPr>
            </w:pPr>
            <w:r w:rsidRPr="0028290D">
              <w:rPr>
                <w:rFonts w:hint="eastAsia"/>
                <w:b/>
                <w:sz w:val="21"/>
                <w:szCs w:val="24"/>
              </w:rPr>
              <w:t>项目</w:t>
            </w:r>
          </w:p>
        </w:tc>
        <w:tc>
          <w:tcPr>
            <w:tcW w:w="4961" w:type="dxa"/>
            <w:tcBorders>
              <w:top w:val="single" w:sz="4" w:space="0" w:color="auto"/>
            </w:tcBorders>
            <w:shd w:val="clear" w:color="auto" w:fill="D9D9D9"/>
            <w:vAlign w:val="center"/>
          </w:tcPr>
          <w:p w:rsidR="006670A0" w:rsidRPr="0028290D" w:rsidRDefault="00D73E47" w:rsidP="00C3656E">
            <w:pPr>
              <w:pStyle w:val="a5"/>
              <w:spacing w:before="0" w:beforeAutospacing="0" w:after="0" w:afterAutospacing="0"/>
              <w:jc w:val="center"/>
              <w:rPr>
                <w:b/>
                <w:sz w:val="21"/>
                <w:szCs w:val="24"/>
              </w:rPr>
            </w:pPr>
            <w:r w:rsidRPr="0028290D">
              <w:rPr>
                <w:rFonts w:cstheme="minorBidi"/>
                <w:b/>
                <w:szCs w:val="24"/>
              </w:rPr>
              <w:t>2018</w:t>
            </w:r>
            <w:r w:rsidRPr="0028290D">
              <w:rPr>
                <w:rFonts w:cstheme="minorBidi" w:hint="eastAsia"/>
                <w:b/>
                <w:szCs w:val="24"/>
              </w:rPr>
              <w:t>年</w:t>
            </w:r>
            <w:r w:rsidRPr="0028290D">
              <w:rPr>
                <w:rFonts w:cstheme="minorBidi"/>
                <w:b/>
                <w:szCs w:val="24"/>
              </w:rPr>
              <w:t>4</w:t>
            </w:r>
            <w:r w:rsidRPr="0028290D">
              <w:rPr>
                <w:rFonts w:cstheme="minorBidi" w:hint="eastAsia"/>
                <w:b/>
                <w:szCs w:val="24"/>
              </w:rPr>
              <w:t>月</w:t>
            </w:r>
            <w:r w:rsidRPr="0028290D">
              <w:rPr>
                <w:rFonts w:cstheme="minorBidi"/>
                <w:b/>
                <w:szCs w:val="24"/>
              </w:rPr>
              <w:t>18</w:t>
            </w:r>
            <w:r w:rsidRPr="0028290D">
              <w:rPr>
                <w:rFonts w:cstheme="minorBidi" w:hint="eastAsia"/>
                <w:b/>
                <w:szCs w:val="24"/>
              </w:rPr>
              <w:t>日至</w:t>
            </w:r>
            <w:r w:rsidRPr="0028290D">
              <w:rPr>
                <w:rFonts w:cstheme="minorBidi"/>
                <w:b/>
                <w:szCs w:val="24"/>
              </w:rPr>
              <w:t>2018</w:t>
            </w:r>
            <w:r w:rsidRPr="0028290D">
              <w:rPr>
                <w:rFonts w:cstheme="minorBidi" w:hint="eastAsia"/>
                <w:b/>
                <w:szCs w:val="24"/>
              </w:rPr>
              <w:t>年</w:t>
            </w:r>
            <w:r w:rsidRPr="0028290D">
              <w:rPr>
                <w:rFonts w:cstheme="minorBidi"/>
                <w:b/>
                <w:szCs w:val="24"/>
              </w:rPr>
              <w:t>4</w:t>
            </w:r>
            <w:r w:rsidRPr="0028290D">
              <w:rPr>
                <w:rFonts w:cstheme="minorBidi" w:hint="eastAsia"/>
                <w:b/>
                <w:szCs w:val="24"/>
              </w:rPr>
              <w:t>月</w:t>
            </w:r>
            <w:r w:rsidRPr="0028290D">
              <w:rPr>
                <w:rFonts w:cstheme="minorBidi"/>
                <w:b/>
                <w:szCs w:val="24"/>
              </w:rPr>
              <w:t>26</w:t>
            </w:r>
            <w:r w:rsidRPr="0028290D">
              <w:rPr>
                <w:rFonts w:cstheme="minorBidi" w:hint="eastAsia"/>
                <w:b/>
                <w:szCs w:val="24"/>
              </w:rPr>
              <w:t>日</w:t>
            </w:r>
          </w:p>
        </w:tc>
      </w:tr>
      <w:tr w:rsidR="006670A0" w:rsidRPr="0028290D" w:rsidTr="006670A0">
        <w:trPr>
          <w:trHeight w:val="284"/>
        </w:trPr>
        <w:tc>
          <w:tcPr>
            <w:tcW w:w="3261" w:type="dxa"/>
            <w:vAlign w:val="center"/>
          </w:tcPr>
          <w:p w:rsidR="006670A0" w:rsidRPr="0028290D" w:rsidRDefault="006670A0" w:rsidP="00471D8C">
            <w:pPr>
              <w:pStyle w:val="a5"/>
              <w:rPr>
                <w:b/>
                <w:sz w:val="21"/>
                <w:szCs w:val="21"/>
              </w:rPr>
            </w:pPr>
            <w:r w:rsidRPr="0028290D">
              <w:rPr>
                <w:rFonts w:hint="eastAsia"/>
                <w:b/>
                <w:sz w:val="21"/>
                <w:szCs w:val="21"/>
              </w:rPr>
              <w:t>一、</w:t>
            </w:r>
            <w:r w:rsidRPr="0028290D">
              <w:rPr>
                <w:rFonts w:cstheme="minorBidi"/>
                <w:b/>
                <w:sz w:val="21"/>
                <w:szCs w:val="21"/>
              </w:rPr>
              <w:t>清算收益</w:t>
            </w:r>
            <w:r w:rsidR="00C1473F" w:rsidRPr="0028290D">
              <w:rPr>
                <w:rFonts w:cstheme="minorBidi"/>
                <w:sz w:val="21"/>
                <w:szCs w:val="21"/>
              </w:rPr>
              <w:t>①</w:t>
            </w:r>
          </w:p>
        </w:tc>
        <w:tc>
          <w:tcPr>
            <w:tcW w:w="4961" w:type="dxa"/>
            <w:vAlign w:val="center"/>
          </w:tcPr>
          <w:p w:rsidR="006670A0" w:rsidRPr="0028290D" w:rsidRDefault="00D73E47" w:rsidP="00EB760F">
            <w:pPr>
              <w:jc w:val="right"/>
              <w:rPr>
                <w:rFonts w:ascii="宋体" w:hAnsi="宋体"/>
                <w:kern w:val="0"/>
                <w:szCs w:val="21"/>
              </w:rPr>
            </w:pPr>
            <w:r w:rsidRPr="0028290D">
              <w:rPr>
                <w:rFonts w:ascii="宋体" w:hAnsi="宋体"/>
                <w:kern w:val="0"/>
                <w:szCs w:val="21"/>
              </w:rPr>
              <w:t>343.12</w:t>
            </w:r>
          </w:p>
        </w:tc>
      </w:tr>
      <w:tr w:rsidR="006670A0" w:rsidRPr="0028290D" w:rsidTr="006670A0">
        <w:trPr>
          <w:trHeight w:val="284"/>
        </w:trPr>
        <w:tc>
          <w:tcPr>
            <w:tcW w:w="3261" w:type="dxa"/>
            <w:vAlign w:val="center"/>
          </w:tcPr>
          <w:p w:rsidR="006670A0" w:rsidRPr="0028290D" w:rsidRDefault="006670A0" w:rsidP="00DE5A58">
            <w:pPr>
              <w:pStyle w:val="Default"/>
              <w:rPr>
                <w:rFonts w:hAnsi="宋体"/>
                <w:color w:val="auto"/>
                <w:sz w:val="21"/>
                <w:szCs w:val="21"/>
              </w:rPr>
            </w:pPr>
            <w:r w:rsidRPr="0028290D">
              <w:rPr>
                <w:rFonts w:hAnsi="宋体" w:hint="eastAsia"/>
                <w:color w:val="auto"/>
                <w:sz w:val="21"/>
                <w:szCs w:val="21"/>
              </w:rPr>
              <w:t>1、存款利息收入</w:t>
            </w:r>
          </w:p>
        </w:tc>
        <w:tc>
          <w:tcPr>
            <w:tcW w:w="4961" w:type="dxa"/>
            <w:vAlign w:val="center"/>
          </w:tcPr>
          <w:p w:rsidR="006670A0" w:rsidRPr="0028290D" w:rsidRDefault="00D73E47" w:rsidP="003D117D">
            <w:pPr>
              <w:jc w:val="right"/>
              <w:rPr>
                <w:rFonts w:ascii="宋体" w:hAnsi="宋体"/>
                <w:kern w:val="0"/>
                <w:szCs w:val="21"/>
              </w:rPr>
            </w:pPr>
            <w:r w:rsidRPr="0028290D">
              <w:rPr>
                <w:rFonts w:ascii="宋体" w:hAnsi="宋体"/>
                <w:szCs w:val="21"/>
              </w:rPr>
              <w:t>507.12</w:t>
            </w:r>
          </w:p>
        </w:tc>
      </w:tr>
      <w:tr w:rsidR="003D117D" w:rsidRPr="0028290D" w:rsidTr="006670A0">
        <w:trPr>
          <w:trHeight w:val="284"/>
        </w:trPr>
        <w:tc>
          <w:tcPr>
            <w:tcW w:w="3261" w:type="dxa"/>
            <w:vAlign w:val="center"/>
          </w:tcPr>
          <w:p w:rsidR="003D117D" w:rsidRPr="0028290D" w:rsidRDefault="003D117D" w:rsidP="00DE5A58">
            <w:pPr>
              <w:pStyle w:val="Default"/>
              <w:rPr>
                <w:rFonts w:hAnsi="宋体"/>
                <w:color w:val="auto"/>
                <w:sz w:val="21"/>
                <w:szCs w:val="21"/>
              </w:rPr>
            </w:pPr>
            <w:r w:rsidRPr="0028290D">
              <w:rPr>
                <w:rFonts w:hAnsi="宋体" w:hint="eastAsia"/>
                <w:color w:val="auto"/>
                <w:sz w:val="21"/>
                <w:szCs w:val="21"/>
              </w:rPr>
              <w:t>2、投资收益</w:t>
            </w:r>
          </w:p>
        </w:tc>
        <w:tc>
          <w:tcPr>
            <w:tcW w:w="4961" w:type="dxa"/>
            <w:vAlign w:val="center"/>
          </w:tcPr>
          <w:p w:rsidR="003D117D" w:rsidRPr="0028290D" w:rsidRDefault="00D73E47" w:rsidP="003D117D">
            <w:pPr>
              <w:jc w:val="right"/>
              <w:rPr>
                <w:rFonts w:ascii="宋体" w:hAnsi="宋体"/>
                <w:kern w:val="0"/>
                <w:szCs w:val="21"/>
              </w:rPr>
            </w:pPr>
            <w:r w:rsidRPr="0028290D">
              <w:rPr>
                <w:rFonts w:ascii="宋体" w:hAnsi="宋体"/>
                <w:szCs w:val="21"/>
              </w:rPr>
              <w:t>-164.00</w:t>
            </w:r>
          </w:p>
        </w:tc>
      </w:tr>
      <w:tr w:rsidR="006670A0" w:rsidRPr="0028290D" w:rsidTr="006670A0">
        <w:trPr>
          <w:trHeight w:val="284"/>
        </w:trPr>
        <w:tc>
          <w:tcPr>
            <w:tcW w:w="3261" w:type="dxa"/>
            <w:vAlign w:val="center"/>
          </w:tcPr>
          <w:p w:rsidR="006670A0" w:rsidRPr="0028290D" w:rsidRDefault="006670A0" w:rsidP="006670A0">
            <w:pPr>
              <w:pStyle w:val="a5"/>
              <w:rPr>
                <w:sz w:val="21"/>
                <w:szCs w:val="21"/>
              </w:rPr>
            </w:pPr>
            <w:r w:rsidRPr="0028290D">
              <w:rPr>
                <w:rFonts w:hint="eastAsia"/>
                <w:b/>
                <w:sz w:val="21"/>
                <w:szCs w:val="21"/>
              </w:rPr>
              <w:t>减：二、清算费用</w:t>
            </w:r>
            <w:r w:rsidR="00C1473F" w:rsidRPr="0028290D">
              <w:rPr>
                <w:rFonts w:cstheme="minorBidi"/>
                <w:sz w:val="21"/>
                <w:szCs w:val="21"/>
              </w:rPr>
              <w:t>②</w:t>
            </w:r>
          </w:p>
        </w:tc>
        <w:tc>
          <w:tcPr>
            <w:tcW w:w="4961" w:type="dxa"/>
            <w:vAlign w:val="center"/>
          </w:tcPr>
          <w:p w:rsidR="006670A0" w:rsidRPr="0028290D" w:rsidRDefault="00D73E47" w:rsidP="00EB760F">
            <w:pPr>
              <w:jc w:val="right"/>
              <w:rPr>
                <w:rFonts w:ascii="宋体" w:hAnsi="宋体"/>
                <w:kern w:val="0"/>
                <w:szCs w:val="21"/>
              </w:rPr>
            </w:pPr>
            <w:r w:rsidRPr="0028290D">
              <w:rPr>
                <w:rFonts w:ascii="宋体" w:hAnsi="宋体"/>
                <w:kern w:val="0"/>
                <w:szCs w:val="21"/>
              </w:rPr>
              <w:t>15.00</w:t>
            </w:r>
          </w:p>
        </w:tc>
      </w:tr>
      <w:tr w:rsidR="006670A0" w:rsidRPr="0028290D" w:rsidTr="006670A0">
        <w:trPr>
          <w:trHeight w:val="284"/>
        </w:trPr>
        <w:tc>
          <w:tcPr>
            <w:tcW w:w="3261" w:type="dxa"/>
            <w:vAlign w:val="center"/>
          </w:tcPr>
          <w:p w:rsidR="006670A0" w:rsidRPr="0028290D" w:rsidRDefault="006670A0" w:rsidP="00DE5A58">
            <w:pPr>
              <w:pStyle w:val="a5"/>
              <w:rPr>
                <w:sz w:val="21"/>
                <w:szCs w:val="21"/>
              </w:rPr>
            </w:pPr>
            <w:r w:rsidRPr="0028290D">
              <w:rPr>
                <w:sz w:val="21"/>
                <w:szCs w:val="21"/>
              </w:rPr>
              <w:t>1</w:t>
            </w:r>
            <w:r w:rsidRPr="0028290D">
              <w:rPr>
                <w:rFonts w:hint="eastAsia"/>
                <w:sz w:val="21"/>
                <w:szCs w:val="21"/>
              </w:rPr>
              <w:t>、</w:t>
            </w:r>
            <w:r w:rsidRPr="0028290D">
              <w:rPr>
                <w:rFonts w:cstheme="minorBidi"/>
                <w:sz w:val="21"/>
                <w:szCs w:val="21"/>
              </w:rPr>
              <w:t>银行划款手续费</w:t>
            </w:r>
          </w:p>
        </w:tc>
        <w:tc>
          <w:tcPr>
            <w:tcW w:w="4961" w:type="dxa"/>
            <w:vAlign w:val="center"/>
          </w:tcPr>
          <w:p w:rsidR="006670A0" w:rsidRPr="0028290D" w:rsidRDefault="00D73E47" w:rsidP="00EB760F">
            <w:pPr>
              <w:jc w:val="right"/>
              <w:rPr>
                <w:rFonts w:ascii="宋体" w:hAnsi="宋体"/>
                <w:kern w:val="0"/>
                <w:szCs w:val="21"/>
              </w:rPr>
            </w:pPr>
            <w:r w:rsidRPr="0028290D">
              <w:rPr>
                <w:rFonts w:ascii="宋体" w:hAnsi="宋体"/>
                <w:kern w:val="0"/>
                <w:szCs w:val="21"/>
              </w:rPr>
              <w:t>15.00</w:t>
            </w:r>
          </w:p>
        </w:tc>
      </w:tr>
      <w:tr w:rsidR="006670A0" w:rsidRPr="0028290D" w:rsidTr="006670A0">
        <w:trPr>
          <w:trHeight w:val="284"/>
        </w:trPr>
        <w:tc>
          <w:tcPr>
            <w:tcW w:w="3261" w:type="dxa"/>
            <w:vAlign w:val="center"/>
          </w:tcPr>
          <w:p w:rsidR="006670A0" w:rsidRPr="0028290D" w:rsidRDefault="006670A0" w:rsidP="00DE5A58">
            <w:pPr>
              <w:pStyle w:val="a5"/>
              <w:jc w:val="both"/>
              <w:rPr>
                <w:b/>
                <w:sz w:val="21"/>
                <w:szCs w:val="21"/>
              </w:rPr>
            </w:pPr>
            <w:r w:rsidRPr="0028290D">
              <w:rPr>
                <w:rFonts w:hint="eastAsia"/>
                <w:b/>
                <w:sz w:val="21"/>
                <w:szCs w:val="21"/>
              </w:rPr>
              <w:t>三、</w:t>
            </w:r>
            <w:r w:rsidRPr="0028290D">
              <w:rPr>
                <w:rFonts w:cstheme="minorBidi"/>
                <w:b/>
                <w:sz w:val="21"/>
                <w:szCs w:val="21"/>
              </w:rPr>
              <w:t>清算</w:t>
            </w:r>
            <w:r w:rsidR="00AF4A87" w:rsidRPr="0028290D">
              <w:rPr>
                <w:rFonts w:cstheme="minorBidi" w:hint="eastAsia"/>
                <w:b/>
                <w:sz w:val="21"/>
                <w:szCs w:val="21"/>
              </w:rPr>
              <w:t>期间</w:t>
            </w:r>
            <w:r w:rsidRPr="0028290D">
              <w:rPr>
                <w:rFonts w:cstheme="minorBidi"/>
                <w:b/>
                <w:sz w:val="21"/>
                <w:szCs w:val="21"/>
              </w:rPr>
              <w:t>净收益 ①- ②</w:t>
            </w:r>
          </w:p>
        </w:tc>
        <w:tc>
          <w:tcPr>
            <w:tcW w:w="4961" w:type="dxa"/>
            <w:vAlign w:val="center"/>
          </w:tcPr>
          <w:p w:rsidR="006670A0" w:rsidRPr="0028290D" w:rsidRDefault="00D73E47" w:rsidP="006217EB">
            <w:pPr>
              <w:jc w:val="right"/>
              <w:rPr>
                <w:rFonts w:ascii="宋体" w:hAnsi="宋体"/>
                <w:kern w:val="0"/>
                <w:szCs w:val="21"/>
              </w:rPr>
            </w:pPr>
            <w:bookmarkStart w:id="44" w:name="OLE_LINK3"/>
            <w:bookmarkStart w:id="45" w:name="OLE_LINK4"/>
            <w:bookmarkStart w:id="46" w:name="OLE_LINK5"/>
            <w:r w:rsidRPr="0028290D">
              <w:rPr>
                <w:rFonts w:ascii="宋体" w:hAnsi="宋体"/>
                <w:szCs w:val="21"/>
              </w:rPr>
              <w:t>328.12</w:t>
            </w:r>
            <w:bookmarkEnd w:id="44"/>
            <w:bookmarkEnd w:id="45"/>
            <w:bookmarkEnd w:id="46"/>
          </w:p>
        </w:tc>
      </w:tr>
    </w:tbl>
    <w:p w:rsidR="006217EB" w:rsidRPr="0028290D" w:rsidRDefault="006670A0" w:rsidP="00BF6D2C">
      <w:pPr>
        <w:spacing w:beforeLines="50" w:afterLines="50" w:line="360" w:lineRule="auto"/>
        <w:rPr>
          <w:rFonts w:ascii="宋体" w:hAnsi="宋体" w:cstheme="minorBidi"/>
          <w:kern w:val="0"/>
          <w:sz w:val="24"/>
          <w:szCs w:val="24"/>
        </w:rPr>
        <w:pPrChange w:id="47" w:author="ZHONGM" w:date="2018-06-08T00:36:00Z">
          <w:pPr>
            <w:spacing w:beforeLines="50" w:afterLines="50" w:line="360" w:lineRule="auto"/>
          </w:pPr>
        </w:pPrChange>
      </w:pPr>
      <w:r w:rsidRPr="0028290D">
        <w:rPr>
          <w:rFonts w:ascii="宋体" w:hAnsi="宋体" w:cstheme="minorBidi"/>
          <w:kern w:val="0"/>
          <w:sz w:val="24"/>
          <w:szCs w:val="24"/>
        </w:rPr>
        <w:t>注：利息收入系自</w:t>
      </w:r>
      <w:r w:rsidRPr="0028290D">
        <w:rPr>
          <w:rFonts w:ascii="宋体" w:hAnsi="宋体" w:cstheme="minorBidi" w:hint="eastAsia"/>
          <w:kern w:val="0"/>
          <w:sz w:val="24"/>
          <w:szCs w:val="24"/>
        </w:rPr>
        <w:t>2018</w:t>
      </w:r>
      <w:r w:rsidRPr="0028290D">
        <w:rPr>
          <w:rFonts w:ascii="宋体" w:hAnsi="宋体" w:cstheme="minorBidi"/>
          <w:kern w:val="0"/>
          <w:sz w:val="24"/>
          <w:szCs w:val="24"/>
        </w:rPr>
        <w:t>年</w:t>
      </w:r>
      <w:r w:rsidRPr="0028290D">
        <w:rPr>
          <w:rFonts w:ascii="宋体" w:hAnsi="宋体" w:cstheme="minorBidi" w:hint="eastAsia"/>
          <w:kern w:val="0"/>
          <w:sz w:val="24"/>
          <w:szCs w:val="24"/>
        </w:rPr>
        <w:t>4</w:t>
      </w:r>
      <w:r w:rsidRPr="0028290D">
        <w:rPr>
          <w:rFonts w:ascii="宋体" w:hAnsi="宋体" w:cstheme="minorBidi"/>
          <w:kern w:val="0"/>
          <w:sz w:val="24"/>
          <w:szCs w:val="24"/>
        </w:rPr>
        <w:t>月</w:t>
      </w:r>
      <w:r w:rsidR="00C3656E" w:rsidRPr="0028290D">
        <w:rPr>
          <w:rFonts w:ascii="宋体" w:hAnsi="宋体" w:cstheme="minorBidi" w:hint="eastAsia"/>
          <w:kern w:val="0"/>
          <w:sz w:val="24"/>
          <w:szCs w:val="24"/>
        </w:rPr>
        <w:t>18</w:t>
      </w:r>
      <w:r w:rsidRPr="0028290D">
        <w:rPr>
          <w:rFonts w:ascii="宋体" w:hAnsi="宋体" w:cstheme="minorBidi"/>
          <w:kern w:val="0"/>
          <w:sz w:val="24"/>
          <w:szCs w:val="24"/>
        </w:rPr>
        <w:t>日至20</w:t>
      </w:r>
      <w:r w:rsidRPr="0028290D">
        <w:rPr>
          <w:rFonts w:ascii="宋体" w:hAnsi="宋体" w:cstheme="minorBidi" w:hint="eastAsia"/>
          <w:kern w:val="0"/>
          <w:sz w:val="24"/>
          <w:szCs w:val="24"/>
        </w:rPr>
        <w:t>18</w:t>
      </w:r>
      <w:r w:rsidRPr="0028290D">
        <w:rPr>
          <w:rFonts w:ascii="宋体" w:hAnsi="宋体" w:cstheme="minorBidi"/>
          <w:kern w:val="0"/>
          <w:sz w:val="24"/>
          <w:szCs w:val="24"/>
        </w:rPr>
        <w:t>年</w:t>
      </w:r>
      <w:r w:rsidR="00BF57D8" w:rsidRPr="0028290D">
        <w:rPr>
          <w:rFonts w:ascii="宋体" w:hAnsi="宋体" w:cstheme="minorBidi" w:hint="eastAsia"/>
          <w:sz w:val="24"/>
          <w:szCs w:val="24"/>
        </w:rPr>
        <w:t>4</w:t>
      </w:r>
      <w:r w:rsidRPr="0028290D">
        <w:rPr>
          <w:rFonts w:ascii="宋体" w:hAnsi="宋体" w:cstheme="minorBidi"/>
          <w:sz w:val="24"/>
          <w:szCs w:val="24"/>
        </w:rPr>
        <w:t>月</w:t>
      </w:r>
      <w:r w:rsidR="00BF57D8" w:rsidRPr="0028290D">
        <w:rPr>
          <w:rFonts w:ascii="宋体" w:hAnsi="宋体" w:cstheme="minorBidi" w:hint="eastAsia"/>
          <w:sz w:val="24"/>
          <w:szCs w:val="24"/>
        </w:rPr>
        <w:t>2</w:t>
      </w:r>
      <w:r w:rsidR="00C3656E" w:rsidRPr="0028290D">
        <w:rPr>
          <w:rFonts w:ascii="宋体" w:hAnsi="宋体" w:cstheme="minorBidi" w:hint="eastAsia"/>
          <w:sz w:val="24"/>
          <w:szCs w:val="24"/>
        </w:rPr>
        <w:t>6</w:t>
      </w:r>
      <w:r w:rsidRPr="0028290D">
        <w:rPr>
          <w:rFonts w:ascii="宋体" w:hAnsi="宋体" w:cstheme="minorBidi"/>
          <w:sz w:val="24"/>
          <w:szCs w:val="24"/>
        </w:rPr>
        <w:t>日</w:t>
      </w:r>
      <w:r w:rsidRPr="0028290D">
        <w:rPr>
          <w:rFonts w:ascii="宋体" w:hAnsi="宋体" w:cstheme="minorBidi"/>
          <w:kern w:val="0"/>
          <w:sz w:val="24"/>
          <w:szCs w:val="24"/>
        </w:rPr>
        <w:t>清算期间</w:t>
      </w:r>
      <w:r w:rsidR="00DE5A58" w:rsidRPr="0028290D">
        <w:rPr>
          <w:rFonts w:ascii="宋体" w:hAnsi="宋体" w:cstheme="minorBidi"/>
          <w:kern w:val="0"/>
          <w:sz w:val="24"/>
          <w:szCs w:val="24"/>
        </w:rPr>
        <w:t>计提的</w:t>
      </w:r>
      <w:r w:rsidRPr="0028290D">
        <w:rPr>
          <w:rFonts w:ascii="宋体" w:hAnsi="宋体" w:cstheme="minorBidi"/>
          <w:kern w:val="0"/>
          <w:sz w:val="24"/>
          <w:szCs w:val="24"/>
        </w:rPr>
        <w:t>银行存款</w:t>
      </w:r>
      <w:r w:rsidR="00DE5A58" w:rsidRPr="0028290D">
        <w:rPr>
          <w:rFonts w:ascii="宋体" w:hAnsi="宋体" w:cstheme="minorBidi"/>
          <w:kern w:val="0"/>
          <w:sz w:val="24"/>
          <w:szCs w:val="24"/>
        </w:rPr>
        <w:t>利息</w:t>
      </w:r>
      <w:r w:rsidRPr="0028290D">
        <w:rPr>
          <w:rFonts w:ascii="宋体" w:hAnsi="宋体" w:cstheme="minorBidi"/>
          <w:kern w:val="0"/>
          <w:sz w:val="24"/>
          <w:szCs w:val="24"/>
        </w:rPr>
        <w:t>。</w:t>
      </w:r>
    </w:p>
    <w:p w:rsidR="00D21B0E" w:rsidRPr="0028290D" w:rsidRDefault="006217EB" w:rsidP="00BF6D2C">
      <w:pPr>
        <w:spacing w:beforeLines="50" w:afterLines="50" w:line="360" w:lineRule="auto"/>
        <w:rPr>
          <w:rFonts w:ascii="宋体" w:hAnsi="宋体" w:cstheme="minorBidi"/>
          <w:kern w:val="0"/>
          <w:sz w:val="24"/>
          <w:szCs w:val="24"/>
        </w:rPr>
        <w:pPrChange w:id="48" w:author="ZHONGM" w:date="2018-06-08T00:36:00Z">
          <w:pPr>
            <w:spacing w:beforeLines="50" w:afterLines="50" w:line="360" w:lineRule="auto"/>
          </w:pPr>
        </w:pPrChange>
      </w:pPr>
      <w:r w:rsidRPr="0028290D">
        <w:rPr>
          <w:rFonts w:ascii="宋体" w:hAnsi="宋体" w:cstheme="minorBidi" w:hint="eastAsia"/>
          <w:kern w:val="0"/>
          <w:sz w:val="24"/>
          <w:szCs w:val="24"/>
        </w:rPr>
        <w:tab/>
        <w:t>投资收益系清算期间，所持有的债券兑付而形成的差价收入。</w:t>
      </w:r>
    </w:p>
    <w:p w:rsidR="006D3397" w:rsidRPr="0028290D" w:rsidRDefault="006D3397" w:rsidP="004E0AF4">
      <w:pPr>
        <w:autoSpaceDE w:val="0"/>
        <w:autoSpaceDN w:val="0"/>
        <w:adjustRightInd w:val="0"/>
        <w:jc w:val="left"/>
        <w:rPr>
          <w:rFonts w:ascii="宋体" w:hAnsi="宋体" w:cstheme="minorBidi"/>
          <w:b/>
          <w:kern w:val="0"/>
          <w:sz w:val="24"/>
          <w:szCs w:val="24"/>
        </w:rPr>
      </w:pPr>
    </w:p>
    <w:p w:rsidR="004E0AF4" w:rsidRPr="0028290D" w:rsidRDefault="004E0AF4" w:rsidP="004E0AF4">
      <w:pPr>
        <w:autoSpaceDE w:val="0"/>
        <w:autoSpaceDN w:val="0"/>
        <w:adjustRightInd w:val="0"/>
        <w:jc w:val="left"/>
        <w:rPr>
          <w:rFonts w:ascii="宋体" w:hAnsi="宋体" w:cstheme="minorBidi"/>
          <w:b/>
          <w:kern w:val="0"/>
          <w:sz w:val="24"/>
          <w:szCs w:val="24"/>
        </w:rPr>
      </w:pPr>
      <w:r w:rsidRPr="0028290D">
        <w:rPr>
          <w:rFonts w:ascii="宋体" w:hAnsi="宋体" w:cstheme="minorBidi"/>
          <w:b/>
          <w:kern w:val="0"/>
          <w:sz w:val="24"/>
          <w:szCs w:val="24"/>
        </w:rPr>
        <w:t xml:space="preserve">6、 资产处置及负债清偿后的剩余资产分配情况 </w:t>
      </w:r>
    </w:p>
    <w:p w:rsidR="004E0AF4" w:rsidRPr="0028290D" w:rsidRDefault="004E0AF4" w:rsidP="00C112E1">
      <w:pPr>
        <w:autoSpaceDE w:val="0"/>
        <w:autoSpaceDN w:val="0"/>
        <w:adjustRightInd w:val="0"/>
        <w:ind w:firstLineChars="2600" w:firstLine="5980"/>
        <w:jc w:val="left"/>
        <w:rPr>
          <w:rFonts w:ascii="宋体" w:hAnsi="宋体" w:cstheme="minorBidi"/>
          <w:kern w:val="0"/>
          <w:sz w:val="23"/>
          <w:szCs w:val="23"/>
        </w:rPr>
      </w:pPr>
      <w:r w:rsidRPr="0028290D">
        <w:rPr>
          <w:rFonts w:ascii="宋体" w:hAnsi="宋体" w:cstheme="minorBidi"/>
          <w:kern w:val="0"/>
          <w:sz w:val="23"/>
          <w:szCs w:val="23"/>
        </w:rPr>
        <w:t xml:space="preserve">金额单位：人民币元 </w:t>
      </w:r>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61"/>
        <w:gridCol w:w="4961"/>
      </w:tblGrid>
      <w:tr w:rsidR="00AF4A87" w:rsidRPr="0028290D" w:rsidTr="00471D8C">
        <w:trPr>
          <w:trHeight w:val="585"/>
        </w:trPr>
        <w:tc>
          <w:tcPr>
            <w:tcW w:w="3261" w:type="dxa"/>
            <w:tcBorders>
              <w:top w:val="single" w:sz="4" w:space="0" w:color="auto"/>
            </w:tcBorders>
            <w:shd w:val="clear" w:color="auto" w:fill="D9D9D9"/>
            <w:vAlign w:val="center"/>
          </w:tcPr>
          <w:p w:rsidR="00AF4A87" w:rsidRPr="0028290D" w:rsidRDefault="00AF4A87" w:rsidP="00471D8C">
            <w:pPr>
              <w:pStyle w:val="a5"/>
              <w:jc w:val="center"/>
              <w:rPr>
                <w:b/>
                <w:sz w:val="21"/>
                <w:szCs w:val="24"/>
              </w:rPr>
            </w:pPr>
            <w:r w:rsidRPr="0028290D">
              <w:rPr>
                <w:rFonts w:hint="eastAsia"/>
                <w:b/>
                <w:sz w:val="21"/>
                <w:szCs w:val="24"/>
              </w:rPr>
              <w:t>项目</w:t>
            </w:r>
          </w:p>
        </w:tc>
        <w:tc>
          <w:tcPr>
            <w:tcW w:w="4961" w:type="dxa"/>
            <w:tcBorders>
              <w:top w:val="single" w:sz="4" w:space="0" w:color="auto"/>
            </w:tcBorders>
            <w:shd w:val="clear" w:color="auto" w:fill="D9D9D9"/>
            <w:vAlign w:val="center"/>
          </w:tcPr>
          <w:p w:rsidR="00AF4A87" w:rsidRPr="0028290D" w:rsidRDefault="00D73E47" w:rsidP="00C3656E">
            <w:pPr>
              <w:pStyle w:val="a5"/>
              <w:spacing w:before="0" w:beforeAutospacing="0" w:after="0" w:afterAutospacing="0"/>
              <w:jc w:val="center"/>
              <w:rPr>
                <w:b/>
                <w:sz w:val="21"/>
                <w:szCs w:val="24"/>
              </w:rPr>
            </w:pPr>
            <w:r w:rsidRPr="0028290D">
              <w:rPr>
                <w:rFonts w:cstheme="minorBidi"/>
                <w:b/>
                <w:szCs w:val="24"/>
              </w:rPr>
              <w:t>2018</w:t>
            </w:r>
            <w:r w:rsidRPr="0028290D">
              <w:rPr>
                <w:rFonts w:cstheme="minorBidi" w:hint="eastAsia"/>
                <w:b/>
                <w:szCs w:val="24"/>
              </w:rPr>
              <w:t>年</w:t>
            </w:r>
            <w:r w:rsidRPr="0028290D">
              <w:rPr>
                <w:rFonts w:cstheme="minorBidi"/>
                <w:b/>
                <w:szCs w:val="24"/>
              </w:rPr>
              <w:t>4</w:t>
            </w:r>
            <w:r w:rsidRPr="0028290D">
              <w:rPr>
                <w:rFonts w:cstheme="minorBidi" w:hint="eastAsia"/>
                <w:b/>
                <w:szCs w:val="24"/>
              </w:rPr>
              <w:t>月</w:t>
            </w:r>
            <w:r w:rsidRPr="0028290D">
              <w:rPr>
                <w:rFonts w:cstheme="minorBidi"/>
                <w:b/>
                <w:szCs w:val="24"/>
              </w:rPr>
              <w:t>18</w:t>
            </w:r>
            <w:r w:rsidRPr="0028290D">
              <w:rPr>
                <w:rFonts w:cstheme="minorBidi" w:hint="eastAsia"/>
                <w:b/>
                <w:szCs w:val="24"/>
              </w:rPr>
              <w:t>日至</w:t>
            </w:r>
            <w:r w:rsidRPr="0028290D">
              <w:rPr>
                <w:rFonts w:cstheme="minorBidi"/>
                <w:b/>
                <w:szCs w:val="24"/>
              </w:rPr>
              <w:t>2018</w:t>
            </w:r>
            <w:r w:rsidRPr="0028290D">
              <w:rPr>
                <w:rFonts w:cstheme="minorBidi" w:hint="eastAsia"/>
                <w:b/>
                <w:szCs w:val="24"/>
              </w:rPr>
              <w:t>年</w:t>
            </w:r>
            <w:r w:rsidRPr="0028290D">
              <w:rPr>
                <w:rFonts w:cstheme="minorBidi"/>
                <w:b/>
                <w:szCs w:val="24"/>
              </w:rPr>
              <w:t>4</w:t>
            </w:r>
            <w:r w:rsidRPr="0028290D">
              <w:rPr>
                <w:rFonts w:cstheme="minorBidi" w:hint="eastAsia"/>
                <w:b/>
                <w:szCs w:val="24"/>
              </w:rPr>
              <w:t>月</w:t>
            </w:r>
            <w:r w:rsidRPr="0028290D">
              <w:rPr>
                <w:rFonts w:cstheme="minorBidi"/>
                <w:b/>
                <w:szCs w:val="24"/>
              </w:rPr>
              <w:t>26</w:t>
            </w:r>
            <w:r w:rsidRPr="0028290D">
              <w:rPr>
                <w:rFonts w:cstheme="minorBidi" w:hint="eastAsia"/>
                <w:b/>
                <w:szCs w:val="24"/>
              </w:rPr>
              <w:t>日</w:t>
            </w:r>
          </w:p>
        </w:tc>
      </w:tr>
      <w:tr w:rsidR="00AF4A87" w:rsidRPr="0028290D" w:rsidTr="00471D8C">
        <w:trPr>
          <w:trHeight w:val="284"/>
        </w:trPr>
        <w:tc>
          <w:tcPr>
            <w:tcW w:w="3261" w:type="dxa"/>
            <w:vAlign w:val="center"/>
          </w:tcPr>
          <w:p w:rsidR="00AF4A87" w:rsidRPr="0028290D" w:rsidRDefault="00AF4A87" w:rsidP="00A92AA7">
            <w:pPr>
              <w:pStyle w:val="a5"/>
              <w:rPr>
                <w:b/>
                <w:sz w:val="21"/>
                <w:szCs w:val="21"/>
              </w:rPr>
            </w:pPr>
            <w:r w:rsidRPr="0028290D">
              <w:rPr>
                <w:rFonts w:hint="eastAsia"/>
                <w:b/>
                <w:sz w:val="21"/>
                <w:szCs w:val="21"/>
              </w:rPr>
              <w:t>一、</w:t>
            </w:r>
            <w:r w:rsidRPr="0028290D">
              <w:rPr>
                <w:rFonts w:cstheme="minorBidi"/>
                <w:sz w:val="23"/>
                <w:szCs w:val="23"/>
              </w:rPr>
              <w:t>最后运作日</w:t>
            </w:r>
            <w:r w:rsidR="00A92AA7" w:rsidRPr="0028290D">
              <w:rPr>
                <w:rFonts w:cstheme="minorBidi"/>
                <w:sz w:val="23"/>
                <w:szCs w:val="23"/>
              </w:rPr>
              <w:t>2</w:t>
            </w:r>
            <w:r w:rsidR="00A92AA7" w:rsidRPr="0028290D">
              <w:rPr>
                <w:rFonts w:cstheme="minorBidi" w:hint="eastAsia"/>
                <w:sz w:val="23"/>
                <w:szCs w:val="23"/>
              </w:rPr>
              <w:t>018</w:t>
            </w:r>
            <w:r w:rsidR="00A92AA7" w:rsidRPr="0028290D">
              <w:rPr>
                <w:rFonts w:cstheme="minorBidi"/>
                <w:sz w:val="23"/>
                <w:szCs w:val="23"/>
              </w:rPr>
              <w:t>年</w:t>
            </w:r>
            <w:r w:rsidR="00A92AA7" w:rsidRPr="0028290D">
              <w:rPr>
                <w:rFonts w:cstheme="minorBidi" w:hint="eastAsia"/>
                <w:sz w:val="23"/>
                <w:szCs w:val="23"/>
              </w:rPr>
              <w:t>4</w:t>
            </w:r>
            <w:r w:rsidR="00A92AA7" w:rsidRPr="0028290D">
              <w:rPr>
                <w:rFonts w:cstheme="minorBidi"/>
                <w:sz w:val="23"/>
                <w:szCs w:val="23"/>
              </w:rPr>
              <w:t>月</w:t>
            </w:r>
            <w:r w:rsidR="00A92AA7" w:rsidRPr="0028290D">
              <w:rPr>
                <w:rFonts w:cstheme="minorBidi" w:hint="eastAsia"/>
                <w:sz w:val="23"/>
                <w:szCs w:val="23"/>
              </w:rPr>
              <w:t>17</w:t>
            </w:r>
            <w:r w:rsidRPr="0028290D">
              <w:rPr>
                <w:rFonts w:cstheme="minorBidi"/>
                <w:sz w:val="23"/>
                <w:szCs w:val="23"/>
              </w:rPr>
              <w:t>日基金净资产</w:t>
            </w:r>
          </w:p>
        </w:tc>
        <w:tc>
          <w:tcPr>
            <w:tcW w:w="4961" w:type="dxa"/>
            <w:vAlign w:val="center"/>
          </w:tcPr>
          <w:p w:rsidR="00AF4A87" w:rsidRPr="0028290D" w:rsidRDefault="00D73E47" w:rsidP="006217EB">
            <w:pPr>
              <w:jc w:val="right"/>
              <w:rPr>
                <w:rFonts w:ascii="宋体" w:hAnsi="宋体"/>
                <w:kern w:val="0"/>
                <w:sz w:val="22"/>
                <w:szCs w:val="22"/>
              </w:rPr>
            </w:pPr>
            <w:r w:rsidRPr="0028290D">
              <w:rPr>
                <w:rFonts w:ascii="宋体" w:hAnsi="宋体"/>
                <w:sz w:val="22"/>
                <w:szCs w:val="22"/>
              </w:rPr>
              <w:t>2,939,278.38</w:t>
            </w:r>
          </w:p>
        </w:tc>
      </w:tr>
      <w:tr w:rsidR="00AF4A87" w:rsidRPr="0028290D" w:rsidTr="00471D8C">
        <w:trPr>
          <w:trHeight w:val="284"/>
        </w:trPr>
        <w:tc>
          <w:tcPr>
            <w:tcW w:w="3261" w:type="dxa"/>
            <w:vAlign w:val="center"/>
          </w:tcPr>
          <w:p w:rsidR="00AF4A87" w:rsidRPr="0028290D" w:rsidRDefault="00AF4A87" w:rsidP="00471D8C">
            <w:pPr>
              <w:pStyle w:val="Default"/>
              <w:rPr>
                <w:rFonts w:hAnsi="宋体"/>
                <w:color w:val="auto"/>
                <w:sz w:val="21"/>
                <w:szCs w:val="21"/>
              </w:rPr>
            </w:pPr>
            <w:r w:rsidRPr="0028290D">
              <w:rPr>
                <w:rFonts w:hAnsi="宋体" w:hint="eastAsia"/>
                <w:color w:val="auto"/>
                <w:sz w:val="21"/>
                <w:szCs w:val="21"/>
              </w:rPr>
              <w:t>加：</w:t>
            </w:r>
            <w:r w:rsidRPr="0028290D">
              <w:rPr>
                <w:rFonts w:hAnsi="宋体" w:cstheme="minorBidi"/>
                <w:color w:val="auto"/>
                <w:sz w:val="23"/>
                <w:szCs w:val="23"/>
              </w:rPr>
              <w:t>清算期间净收益</w:t>
            </w:r>
          </w:p>
        </w:tc>
        <w:tc>
          <w:tcPr>
            <w:tcW w:w="4961" w:type="dxa"/>
            <w:vAlign w:val="center"/>
          </w:tcPr>
          <w:p w:rsidR="00AF4A87" w:rsidRPr="0028290D" w:rsidRDefault="00D73E47" w:rsidP="00EB760F">
            <w:pPr>
              <w:jc w:val="right"/>
              <w:rPr>
                <w:rFonts w:ascii="宋体" w:hAnsi="宋体"/>
                <w:sz w:val="22"/>
                <w:szCs w:val="22"/>
              </w:rPr>
            </w:pPr>
            <w:r w:rsidRPr="0028290D">
              <w:rPr>
                <w:rFonts w:ascii="宋体" w:hAnsi="宋体"/>
                <w:sz w:val="22"/>
                <w:szCs w:val="22"/>
              </w:rPr>
              <w:t>328.12</w:t>
            </w:r>
          </w:p>
        </w:tc>
      </w:tr>
      <w:tr w:rsidR="00AF4A87" w:rsidRPr="0028290D" w:rsidTr="00471D8C">
        <w:trPr>
          <w:trHeight w:val="284"/>
        </w:trPr>
        <w:tc>
          <w:tcPr>
            <w:tcW w:w="3261" w:type="dxa"/>
            <w:vAlign w:val="center"/>
          </w:tcPr>
          <w:p w:rsidR="00AF4A87" w:rsidRPr="0028290D" w:rsidRDefault="00AF4A87" w:rsidP="00471D8C">
            <w:pPr>
              <w:pStyle w:val="Default"/>
              <w:rPr>
                <w:rFonts w:hAnsi="宋体"/>
                <w:color w:val="auto"/>
                <w:sz w:val="21"/>
                <w:szCs w:val="21"/>
              </w:rPr>
            </w:pPr>
            <w:r w:rsidRPr="0028290D">
              <w:rPr>
                <w:rFonts w:hAnsi="宋体" w:hint="eastAsia"/>
                <w:color w:val="auto"/>
                <w:sz w:val="21"/>
                <w:szCs w:val="21"/>
              </w:rPr>
              <w:t>减：</w:t>
            </w:r>
            <w:r w:rsidRPr="0028290D">
              <w:rPr>
                <w:rFonts w:hAnsi="宋体" w:cstheme="minorBidi"/>
                <w:color w:val="auto"/>
                <w:sz w:val="23"/>
                <w:szCs w:val="23"/>
              </w:rPr>
              <w:t>赎回转出款</w:t>
            </w:r>
          </w:p>
        </w:tc>
        <w:tc>
          <w:tcPr>
            <w:tcW w:w="4961" w:type="dxa"/>
            <w:vAlign w:val="center"/>
          </w:tcPr>
          <w:p w:rsidR="00AF4A87" w:rsidRPr="0028290D" w:rsidRDefault="00D73E47" w:rsidP="006217EB">
            <w:pPr>
              <w:jc w:val="right"/>
              <w:rPr>
                <w:rFonts w:ascii="宋体" w:hAnsi="宋体"/>
                <w:sz w:val="22"/>
                <w:szCs w:val="22"/>
              </w:rPr>
            </w:pPr>
            <w:r w:rsidRPr="0028290D">
              <w:rPr>
                <w:rFonts w:ascii="宋体" w:hAnsi="宋体"/>
                <w:sz w:val="22"/>
                <w:szCs w:val="22"/>
              </w:rPr>
              <w:t>320.24</w:t>
            </w:r>
          </w:p>
        </w:tc>
      </w:tr>
      <w:tr w:rsidR="00AF4A87" w:rsidRPr="0028290D" w:rsidTr="00471D8C">
        <w:trPr>
          <w:trHeight w:val="284"/>
        </w:trPr>
        <w:tc>
          <w:tcPr>
            <w:tcW w:w="3261" w:type="dxa"/>
            <w:vAlign w:val="center"/>
          </w:tcPr>
          <w:p w:rsidR="00AF4A87" w:rsidRPr="0028290D" w:rsidRDefault="00AF4A87" w:rsidP="00A92AA7">
            <w:pPr>
              <w:pStyle w:val="a5"/>
              <w:rPr>
                <w:sz w:val="21"/>
                <w:szCs w:val="21"/>
              </w:rPr>
            </w:pPr>
            <w:r w:rsidRPr="0028290D">
              <w:rPr>
                <w:rFonts w:cstheme="minorBidi"/>
                <w:sz w:val="23"/>
                <w:szCs w:val="23"/>
              </w:rPr>
              <w:t>二、</w:t>
            </w:r>
            <w:r w:rsidR="00FF4A45" w:rsidRPr="0028290D">
              <w:rPr>
                <w:rFonts w:cstheme="minorBidi"/>
                <w:szCs w:val="24"/>
              </w:rPr>
              <w:t>20</w:t>
            </w:r>
            <w:r w:rsidR="00FF4A45" w:rsidRPr="0028290D">
              <w:rPr>
                <w:rFonts w:cstheme="minorBidi" w:hint="eastAsia"/>
                <w:szCs w:val="24"/>
              </w:rPr>
              <w:t>18</w:t>
            </w:r>
            <w:r w:rsidR="00FF4A45" w:rsidRPr="0028290D">
              <w:rPr>
                <w:rFonts w:cstheme="minorBidi"/>
                <w:szCs w:val="24"/>
              </w:rPr>
              <w:t>年</w:t>
            </w:r>
            <w:r w:rsidR="00BF57D8" w:rsidRPr="0028290D">
              <w:rPr>
                <w:rFonts w:cstheme="minorBidi" w:hint="eastAsia"/>
                <w:szCs w:val="24"/>
              </w:rPr>
              <w:t>4</w:t>
            </w:r>
            <w:r w:rsidR="00FF4A45" w:rsidRPr="0028290D">
              <w:rPr>
                <w:rFonts w:cstheme="minorBidi"/>
                <w:szCs w:val="24"/>
              </w:rPr>
              <w:t>月</w:t>
            </w:r>
            <w:r w:rsidR="00A92AA7" w:rsidRPr="0028290D">
              <w:rPr>
                <w:rFonts w:cstheme="minorBidi" w:hint="eastAsia"/>
                <w:szCs w:val="24"/>
              </w:rPr>
              <w:t>26</w:t>
            </w:r>
            <w:r w:rsidR="00FF4A45" w:rsidRPr="0028290D">
              <w:rPr>
                <w:rFonts w:cstheme="minorBidi"/>
                <w:szCs w:val="24"/>
              </w:rPr>
              <w:t>日</w:t>
            </w:r>
            <w:r w:rsidRPr="0028290D">
              <w:rPr>
                <w:rFonts w:cstheme="minorBidi"/>
                <w:sz w:val="23"/>
                <w:szCs w:val="23"/>
              </w:rPr>
              <w:t>基金净资产</w:t>
            </w:r>
          </w:p>
        </w:tc>
        <w:tc>
          <w:tcPr>
            <w:tcW w:w="4961" w:type="dxa"/>
            <w:vAlign w:val="center"/>
          </w:tcPr>
          <w:p w:rsidR="00AF4A87" w:rsidRPr="0028290D" w:rsidRDefault="00D73E47" w:rsidP="006217EB">
            <w:pPr>
              <w:jc w:val="right"/>
              <w:rPr>
                <w:rFonts w:ascii="宋体" w:hAnsi="宋体"/>
                <w:kern w:val="0"/>
                <w:sz w:val="22"/>
                <w:szCs w:val="22"/>
              </w:rPr>
            </w:pPr>
            <w:bookmarkStart w:id="49" w:name="OLE_LINK6"/>
            <w:bookmarkStart w:id="50" w:name="OLE_LINK7"/>
            <w:bookmarkStart w:id="51" w:name="OLE_LINK8"/>
            <w:r w:rsidRPr="0028290D">
              <w:rPr>
                <w:rFonts w:ascii="宋体" w:hAnsi="宋体"/>
                <w:sz w:val="22"/>
                <w:szCs w:val="22"/>
              </w:rPr>
              <w:t>2,939,286.26</w:t>
            </w:r>
            <w:bookmarkEnd w:id="49"/>
            <w:bookmarkEnd w:id="50"/>
            <w:bookmarkEnd w:id="51"/>
          </w:p>
        </w:tc>
      </w:tr>
    </w:tbl>
    <w:p w:rsidR="0004224B" w:rsidRPr="0028290D" w:rsidRDefault="00D73E47" w:rsidP="00A30AFE">
      <w:pPr>
        <w:pStyle w:val="Default"/>
        <w:spacing w:line="360" w:lineRule="auto"/>
        <w:ind w:firstLineChars="200" w:firstLine="480"/>
        <w:rPr>
          <w:rFonts w:hAnsi="宋体" w:cstheme="minorBidi"/>
          <w:color w:val="auto"/>
        </w:rPr>
      </w:pPr>
      <w:r w:rsidRPr="0028290D">
        <w:rPr>
          <w:rFonts w:hAnsi="宋体" w:cstheme="minorBidi" w:hint="eastAsia"/>
          <w:color w:val="auto"/>
          <w:kern w:val="2"/>
        </w:rPr>
        <w:t>资产处置及负债清偿后，</w:t>
      </w:r>
      <w:r w:rsidRPr="0028290D">
        <w:rPr>
          <w:rFonts w:hAnsi="宋体" w:cstheme="minorBidi"/>
          <w:color w:val="auto"/>
          <w:kern w:val="2"/>
        </w:rPr>
        <w:t>2018</w:t>
      </w:r>
      <w:r w:rsidRPr="0028290D">
        <w:rPr>
          <w:rFonts w:hAnsi="宋体" w:cstheme="minorBidi" w:hint="eastAsia"/>
          <w:color w:val="auto"/>
          <w:kern w:val="2"/>
        </w:rPr>
        <w:t>年</w:t>
      </w:r>
      <w:r w:rsidRPr="0028290D">
        <w:rPr>
          <w:rFonts w:hAnsi="宋体" w:cstheme="minorBidi"/>
          <w:color w:val="auto"/>
          <w:kern w:val="2"/>
        </w:rPr>
        <w:t>4</w:t>
      </w:r>
      <w:r w:rsidRPr="0028290D">
        <w:rPr>
          <w:rFonts w:hAnsi="宋体" w:cstheme="minorBidi" w:hint="eastAsia"/>
          <w:color w:val="auto"/>
          <w:kern w:val="2"/>
        </w:rPr>
        <w:t>月</w:t>
      </w:r>
      <w:r w:rsidRPr="0028290D">
        <w:rPr>
          <w:rFonts w:hAnsi="宋体" w:cstheme="minorBidi"/>
          <w:color w:val="auto"/>
          <w:kern w:val="2"/>
        </w:rPr>
        <w:t>2</w:t>
      </w:r>
      <w:r w:rsidRPr="0028290D">
        <w:rPr>
          <w:rFonts w:hAnsi="宋体" w:cstheme="minorBidi"/>
          <w:color w:val="auto"/>
        </w:rPr>
        <w:t>6</w:t>
      </w:r>
      <w:r w:rsidRPr="0028290D">
        <w:rPr>
          <w:rFonts w:hAnsi="宋体" w:cstheme="minorBidi" w:hint="eastAsia"/>
          <w:color w:val="auto"/>
          <w:kern w:val="2"/>
        </w:rPr>
        <w:t>日本基金剩余财产为人民币</w:t>
      </w:r>
      <w:r w:rsidRPr="0028290D">
        <w:rPr>
          <w:rFonts w:hAnsi="宋体" w:cstheme="minorBidi"/>
          <w:color w:val="auto"/>
        </w:rPr>
        <w:t>2,939,286.26</w:t>
      </w:r>
      <w:r w:rsidRPr="0028290D">
        <w:rPr>
          <w:rFonts w:hAnsi="宋体" w:cstheme="minorBidi" w:hint="eastAsia"/>
          <w:color w:val="auto"/>
          <w:kern w:val="2"/>
        </w:rPr>
        <w:t>元，根据本基金的基金合同约定，依据基金财产清算的分配方案，将基金财产清算后的全部剩余资产扣除基金财产清算费用、交纳所欠税款并清偿基金债务后，按基金份额持有人持有的基金份额比例进行分配。</w:t>
      </w:r>
    </w:p>
    <w:p w:rsidR="0004224B" w:rsidRPr="0028290D" w:rsidRDefault="00D73E47" w:rsidP="00A30AFE">
      <w:pPr>
        <w:pStyle w:val="Default"/>
        <w:spacing w:line="360" w:lineRule="auto"/>
        <w:ind w:firstLineChars="200" w:firstLine="480"/>
        <w:rPr>
          <w:rFonts w:hAnsi="宋体"/>
          <w:color w:val="auto"/>
        </w:rPr>
      </w:pPr>
      <w:r w:rsidRPr="0028290D">
        <w:rPr>
          <w:rFonts w:hAnsi="宋体" w:cstheme="minorBidi" w:hint="eastAsia"/>
          <w:color w:val="auto"/>
          <w:kern w:val="2"/>
        </w:rPr>
        <w:t>清算起始日</w:t>
      </w:r>
      <w:r w:rsidRPr="0028290D">
        <w:rPr>
          <w:rFonts w:hAnsi="宋体" w:cstheme="minorBidi"/>
          <w:color w:val="auto"/>
          <w:kern w:val="2"/>
        </w:rPr>
        <w:t>2018</w:t>
      </w:r>
      <w:r w:rsidRPr="0028290D">
        <w:rPr>
          <w:rFonts w:hAnsi="宋体" w:cstheme="minorBidi" w:hint="eastAsia"/>
          <w:color w:val="auto"/>
          <w:kern w:val="2"/>
        </w:rPr>
        <w:t>年</w:t>
      </w:r>
      <w:r w:rsidRPr="0028290D">
        <w:rPr>
          <w:rFonts w:hAnsi="宋体" w:cstheme="minorBidi"/>
          <w:color w:val="auto"/>
          <w:kern w:val="2"/>
        </w:rPr>
        <w:t>4</w:t>
      </w:r>
      <w:r w:rsidRPr="0028290D">
        <w:rPr>
          <w:rFonts w:hAnsi="宋体" w:cstheme="minorBidi" w:hint="eastAsia"/>
          <w:color w:val="auto"/>
          <w:kern w:val="2"/>
        </w:rPr>
        <w:t>月</w:t>
      </w:r>
      <w:r w:rsidRPr="0028290D">
        <w:rPr>
          <w:rFonts w:hAnsi="宋体" w:cstheme="minorBidi"/>
          <w:color w:val="auto"/>
          <w:kern w:val="2"/>
        </w:rPr>
        <w:t>18</w:t>
      </w:r>
      <w:r w:rsidRPr="0028290D">
        <w:rPr>
          <w:rFonts w:hAnsi="宋体" w:cstheme="minorBidi" w:hint="eastAsia"/>
          <w:color w:val="auto"/>
          <w:kern w:val="2"/>
        </w:rPr>
        <w:t>日至清算款划出日前一日的银行存款产生的利息亦属份额持有人所有。</w:t>
      </w:r>
      <w:r w:rsidRPr="0028290D">
        <w:rPr>
          <w:rFonts w:hAnsi="宋体" w:cstheme="minorBidi" w:hint="eastAsia"/>
          <w:color w:val="auto"/>
        </w:rPr>
        <w:t>基金管理人将于清算款划出日以自有资金划入托管账户用以垫付结算备付金、</w:t>
      </w:r>
      <w:r w:rsidRPr="0028290D">
        <w:rPr>
          <w:rFonts w:hAnsi="宋体" w:cstheme="minorBidi" w:hint="eastAsia"/>
          <w:color w:val="auto"/>
          <w:kern w:val="2"/>
        </w:rPr>
        <w:t>交易保证金、应收利息等，基金管理人垫付资金到账日起孳生的利息归</w:t>
      </w:r>
      <w:r w:rsidR="00E44D83" w:rsidRPr="0028290D">
        <w:rPr>
          <w:rFonts w:hAnsi="宋体" w:cstheme="minorBidi" w:hint="eastAsia"/>
          <w:color w:val="auto"/>
          <w:kern w:val="2"/>
        </w:rPr>
        <w:t>本</w:t>
      </w:r>
      <w:r w:rsidRPr="0028290D">
        <w:rPr>
          <w:rFonts w:hAnsi="宋体" w:cstheme="minorBidi" w:hint="eastAsia"/>
          <w:color w:val="auto"/>
          <w:kern w:val="2"/>
        </w:rPr>
        <w:t>基金管理人所有。</w:t>
      </w:r>
    </w:p>
    <w:p w:rsidR="006D3397" w:rsidRPr="0028290D" w:rsidRDefault="006D3397" w:rsidP="00FF4A45">
      <w:pPr>
        <w:autoSpaceDE w:val="0"/>
        <w:autoSpaceDN w:val="0"/>
        <w:adjustRightInd w:val="0"/>
        <w:spacing w:line="360" w:lineRule="auto"/>
        <w:jc w:val="left"/>
        <w:rPr>
          <w:rFonts w:ascii="宋体" w:hAnsi="宋体" w:cstheme="minorBidi"/>
          <w:b/>
          <w:kern w:val="0"/>
          <w:sz w:val="24"/>
          <w:szCs w:val="24"/>
        </w:rPr>
      </w:pPr>
    </w:p>
    <w:p w:rsidR="00FF4A45" w:rsidRPr="0028290D" w:rsidRDefault="00FF4A45" w:rsidP="00FF4A45">
      <w:pPr>
        <w:autoSpaceDE w:val="0"/>
        <w:autoSpaceDN w:val="0"/>
        <w:adjustRightInd w:val="0"/>
        <w:spacing w:line="360" w:lineRule="auto"/>
        <w:jc w:val="left"/>
        <w:rPr>
          <w:rFonts w:ascii="宋体" w:hAnsi="宋体" w:cstheme="minorBidi"/>
          <w:b/>
          <w:kern w:val="0"/>
          <w:sz w:val="24"/>
          <w:szCs w:val="24"/>
        </w:rPr>
      </w:pPr>
      <w:r w:rsidRPr="0028290D">
        <w:rPr>
          <w:rFonts w:ascii="宋体" w:hAnsi="宋体" w:cstheme="minorBidi"/>
          <w:b/>
          <w:kern w:val="0"/>
          <w:sz w:val="24"/>
          <w:szCs w:val="24"/>
        </w:rPr>
        <w:t xml:space="preserve">7、 基金财产清算报告的告知安排 </w:t>
      </w:r>
    </w:p>
    <w:p w:rsidR="00FF4A45" w:rsidRPr="0028290D" w:rsidRDefault="00FF4A45" w:rsidP="00FF4A45">
      <w:pPr>
        <w:autoSpaceDE w:val="0"/>
        <w:autoSpaceDN w:val="0"/>
        <w:adjustRightInd w:val="0"/>
        <w:spacing w:line="360" w:lineRule="auto"/>
        <w:ind w:firstLineChars="200" w:firstLine="480"/>
        <w:jc w:val="left"/>
        <w:rPr>
          <w:rFonts w:ascii="宋体" w:hAnsi="宋体" w:cstheme="minorBidi"/>
          <w:kern w:val="0"/>
          <w:sz w:val="24"/>
          <w:szCs w:val="24"/>
        </w:rPr>
      </w:pPr>
      <w:r w:rsidRPr="0028290D">
        <w:rPr>
          <w:rFonts w:ascii="宋体" w:hAnsi="宋体" w:cstheme="minorBidi"/>
          <w:kern w:val="0"/>
          <w:sz w:val="24"/>
          <w:szCs w:val="24"/>
        </w:rPr>
        <w:t xml:space="preserve">清算报告已经基金托管人复核，在经会计师事务所审计、律师事务所出具法律意见书后，报中国证监会备案后向基金份额持有人公告。 </w:t>
      </w:r>
    </w:p>
    <w:p w:rsidR="006D3397" w:rsidRPr="0028290D" w:rsidRDefault="006D3397" w:rsidP="00FF4A45">
      <w:pPr>
        <w:autoSpaceDE w:val="0"/>
        <w:autoSpaceDN w:val="0"/>
        <w:adjustRightInd w:val="0"/>
        <w:spacing w:line="360" w:lineRule="auto"/>
        <w:jc w:val="left"/>
        <w:rPr>
          <w:rFonts w:ascii="宋体" w:hAnsi="宋体" w:cstheme="minorBidi"/>
          <w:b/>
          <w:kern w:val="0"/>
          <w:sz w:val="24"/>
          <w:szCs w:val="24"/>
        </w:rPr>
      </w:pPr>
    </w:p>
    <w:p w:rsidR="00FF4A45" w:rsidRPr="0028290D" w:rsidRDefault="00FF4A45" w:rsidP="00FF4A45">
      <w:pPr>
        <w:autoSpaceDE w:val="0"/>
        <w:autoSpaceDN w:val="0"/>
        <w:adjustRightInd w:val="0"/>
        <w:spacing w:line="360" w:lineRule="auto"/>
        <w:jc w:val="left"/>
        <w:rPr>
          <w:rFonts w:ascii="宋体" w:hAnsi="宋体" w:cstheme="minorBidi"/>
          <w:b/>
          <w:kern w:val="0"/>
          <w:sz w:val="24"/>
          <w:szCs w:val="24"/>
        </w:rPr>
      </w:pPr>
      <w:r w:rsidRPr="0028290D">
        <w:rPr>
          <w:rFonts w:ascii="宋体" w:hAnsi="宋体" w:cstheme="minorBidi"/>
          <w:b/>
          <w:kern w:val="0"/>
          <w:sz w:val="24"/>
          <w:szCs w:val="24"/>
        </w:rPr>
        <w:t xml:space="preserve">六、备查文件目录 </w:t>
      </w:r>
    </w:p>
    <w:p w:rsidR="00FF4A45" w:rsidRPr="0028290D" w:rsidRDefault="00FF4A45" w:rsidP="00FF4A45">
      <w:pPr>
        <w:autoSpaceDE w:val="0"/>
        <w:autoSpaceDN w:val="0"/>
        <w:adjustRightInd w:val="0"/>
        <w:spacing w:line="360" w:lineRule="auto"/>
        <w:jc w:val="left"/>
        <w:rPr>
          <w:rFonts w:ascii="宋体" w:hAnsi="宋体" w:cstheme="minorBidi"/>
          <w:b/>
          <w:kern w:val="0"/>
          <w:sz w:val="24"/>
          <w:szCs w:val="24"/>
        </w:rPr>
      </w:pPr>
      <w:r w:rsidRPr="0028290D">
        <w:rPr>
          <w:rFonts w:ascii="宋体" w:hAnsi="宋体" w:cstheme="minorBidi"/>
          <w:b/>
          <w:kern w:val="0"/>
          <w:sz w:val="24"/>
          <w:szCs w:val="24"/>
        </w:rPr>
        <w:t xml:space="preserve">1、备查文件目录 </w:t>
      </w:r>
    </w:p>
    <w:p w:rsidR="00FF4A45" w:rsidRPr="0028290D" w:rsidRDefault="00FF4A45" w:rsidP="00FF4A45">
      <w:pPr>
        <w:autoSpaceDE w:val="0"/>
        <w:autoSpaceDN w:val="0"/>
        <w:adjustRightInd w:val="0"/>
        <w:spacing w:line="360" w:lineRule="auto"/>
        <w:jc w:val="left"/>
        <w:rPr>
          <w:rFonts w:ascii="宋体" w:hAnsi="宋体" w:cstheme="minorBidi"/>
          <w:kern w:val="0"/>
          <w:sz w:val="24"/>
          <w:szCs w:val="24"/>
        </w:rPr>
      </w:pPr>
      <w:r w:rsidRPr="0028290D">
        <w:rPr>
          <w:rFonts w:ascii="宋体" w:hAnsi="宋体" w:cstheme="minorBidi"/>
          <w:kern w:val="0"/>
          <w:sz w:val="24"/>
          <w:szCs w:val="24"/>
        </w:rPr>
        <w:t>（1）《</w:t>
      </w:r>
      <w:r w:rsidR="00A92AA7" w:rsidRPr="0028290D">
        <w:rPr>
          <w:rFonts w:ascii="宋体" w:hAnsi="宋体" w:cstheme="minorBidi" w:hint="eastAsia"/>
          <w:kern w:val="0"/>
          <w:sz w:val="24"/>
          <w:szCs w:val="24"/>
        </w:rPr>
        <w:t>东方臻馨债券型证券投资基金基金</w:t>
      </w:r>
      <w:r w:rsidRPr="0028290D">
        <w:rPr>
          <w:rFonts w:ascii="宋体" w:hAnsi="宋体" w:cstheme="minorBidi"/>
          <w:kern w:val="0"/>
          <w:sz w:val="24"/>
          <w:szCs w:val="24"/>
        </w:rPr>
        <w:t>清算审计报告》 ；</w:t>
      </w:r>
    </w:p>
    <w:p w:rsidR="00FF4A45" w:rsidRPr="0028290D" w:rsidRDefault="00FF4A45" w:rsidP="00FF4A45">
      <w:pPr>
        <w:autoSpaceDE w:val="0"/>
        <w:autoSpaceDN w:val="0"/>
        <w:adjustRightInd w:val="0"/>
        <w:spacing w:line="360" w:lineRule="auto"/>
        <w:jc w:val="left"/>
        <w:rPr>
          <w:rFonts w:ascii="宋体" w:hAnsi="宋体" w:cstheme="minorBidi"/>
          <w:kern w:val="0"/>
          <w:sz w:val="24"/>
          <w:szCs w:val="24"/>
        </w:rPr>
      </w:pPr>
      <w:r w:rsidRPr="0028290D">
        <w:rPr>
          <w:rFonts w:ascii="宋体" w:hAnsi="宋体" w:cstheme="minorBidi" w:hint="eastAsia"/>
          <w:kern w:val="0"/>
          <w:sz w:val="24"/>
          <w:szCs w:val="24"/>
        </w:rPr>
        <w:t>（2）《</w:t>
      </w:r>
      <w:r w:rsidR="00A92AA7" w:rsidRPr="0028290D">
        <w:rPr>
          <w:rFonts w:ascii="宋体" w:hAnsi="宋体" w:cstheme="minorBidi" w:hint="eastAsia"/>
          <w:kern w:val="0"/>
          <w:sz w:val="24"/>
          <w:szCs w:val="24"/>
        </w:rPr>
        <w:t>东方臻馨债券型证券投资基金基金</w:t>
      </w:r>
      <w:r w:rsidRPr="0028290D">
        <w:rPr>
          <w:rFonts w:ascii="宋体" w:hAnsi="宋体" w:cstheme="minorBidi"/>
          <w:kern w:val="0"/>
          <w:sz w:val="24"/>
          <w:szCs w:val="24"/>
        </w:rPr>
        <w:t>清算报告的法律意见</w:t>
      </w:r>
      <w:r w:rsidR="009C6867" w:rsidRPr="0028290D">
        <w:rPr>
          <w:rFonts w:ascii="宋体" w:hAnsi="宋体" w:cstheme="minorBidi"/>
          <w:kern w:val="0"/>
          <w:sz w:val="24"/>
          <w:szCs w:val="24"/>
        </w:rPr>
        <w:t>》</w:t>
      </w:r>
      <w:r w:rsidRPr="0028290D">
        <w:rPr>
          <w:rFonts w:ascii="宋体" w:hAnsi="宋体" w:cstheme="minorBidi"/>
          <w:kern w:val="0"/>
          <w:sz w:val="24"/>
          <w:szCs w:val="24"/>
        </w:rPr>
        <w:t>。</w:t>
      </w:r>
    </w:p>
    <w:p w:rsidR="006D3397" w:rsidRPr="0028290D" w:rsidRDefault="006D3397" w:rsidP="00FF4A45">
      <w:pPr>
        <w:autoSpaceDE w:val="0"/>
        <w:autoSpaceDN w:val="0"/>
        <w:adjustRightInd w:val="0"/>
        <w:spacing w:line="360" w:lineRule="auto"/>
        <w:jc w:val="left"/>
        <w:rPr>
          <w:rFonts w:ascii="宋体" w:hAnsi="宋体" w:cstheme="minorBidi"/>
          <w:b/>
          <w:kern w:val="0"/>
          <w:sz w:val="24"/>
          <w:szCs w:val="24"/>
        </w:rPr>
      </w:pPr>
    </w:p>
    <w:p w:rsidR="00FF4A45" w:rsidRPr="0028290D" w:rsidRDefault="00FF4A45" w:rsidP="00FF4A45">
      <w:pPr>
        <w:autoSpaceDE w:val="0"/>
        <w:autoSpaceDN w:val="0"/>
        <w:adjustRightInd w:val="0"/>
        <w:spacing w:line="360" w:lineRule="auto"/>
        <w:jc w:val="left"/>
        <w:rPr>
          <w:rFonts w:ascii="宋体" w:hAnsi="宋体" w:cstheme="minorBidi"/>
          <w:b/>
          <w:kern w:val="0"/>
          <w:sz w:val="24"/>
          <w:szCs w:val="24"/>
        </w:rPr>
      </w:pPr>
      <w:r w:rsidRPr="0028290D">
        <w:rPr>
          <w:rFonts w:ascii="宋体" w:hAnsi="宋体" w:cstheme="minorBidi"/>
          <w:b/>
          <w:kern w:val="0"/>
          <w:sz w:val="24"/>
          <w:szCs w:val="24"/>
        </w:rPr>
        <w:t xml:space="preserve">2、存放地点 </w:t>
      </w:r>
    </w:p>
    <w:p w:rsidR="00FF4A45" w:rsidRPr="0028290D" w:rsidRDefault="00FF4A45" w:rsidP="00FF4A45">
      <w:pPr>
        <w:autoSpaceDE w:val="0"/>
        <w:autoSpaceDN w:val="0"/>
        <w:adjustRightInd w:val="0"/>
        <w:spacing w:line="360" w:lineRule="auto"/>
        <w:ind w:firstLineChars="200" w:firstLine="480"/>
        <w:jc w:val="left"/>
        <w:rPr>
          <w:rFonts w:ascii="宋体" w:hAnsi="宋体" w:cstheme="minorBidi"/>
          <w:kern w:val="0"/>
          <w:sz w:val="24"/>
          <w:szCs w:val="24"/>
        </w:rPr>
      </w:pPr>
      <w:r w:rsidRPr="0028290D">
        <w:rPr>
          <w:rFonts w:ascii="宋体" w:hAnsi="宋体" w:cstheme="minorBidi"/>
          <w:kern w:val="0"/>
          <w:sz w:val="24"/>
          <w:szCs w:val="24"/>
        </w:rPr>
        <w:t xml:space="preserve">上述备查文本存放在本基金管理人办公场所，投资者可免费查阅，在支付工本费后，可在合理时间内取得上述文件的复制件或复印件。相关公开披露的法律文件，投资者还可在本基金管理人网站（www.orient-fund.com）查阅。 </w:t>
      </w:r>
    </w:p>
    <w:p w:rsidR="006D3397" w:rsidRPr="0028290D" w:rsidRDefault="006D3397" w:rsidP="00FF4A45">
      <w:pPr>
        <w:autoSpaceDE w:val="0"/>
        <w:autoSpaceDN w:val="0"/>
        <w:adjustRightInd w:val="0"/>
        <w:spacing w:line="360" w:lineRule="auto"/>
        <w:jc w:val="left"/>
        <w:rPr>
          <w:rFonts w:ascii="宋体" w:hAnsi="宋体" w:cstheme="minorBidi"/>
          <w:b/>
          <w:kern w:val="0"/>
          <w:sz w:val="24"/>
          <w:szCs w:val="24"/>
        </w:rPr>
      </w:pPr>
    </w:p>
    <w:p w:rsidR="00FF4A45" w:rsidRPr="0028290D" w:rsidRDefault="00FF4A45" w:rsidP="00FF4A45">
      <w:pPr>
        <w:autoSpaceDE w:val="0"/>
        <w:autoSpaceDN w:val="0"/>
        <w:adjustRightInd w:val="0"/>
        <w:spacing w:line="360" w:lineRule="auto"/>
        <w:jc w:val="left"/>
        <w:rPr>
          <w:rFonts w:ascii="宋体" w:hAnsi="宋体" w:cstheme="minorBidi"/>
          <w:b/>
          <w:kern w:val="0"/>
          <w:sz w:val="24"/>
          <w:szCs w:val="24"/>
        </w:rPr>
      </w:pPr>
      <w:r w:rsidRPr="0028290D">
        <w:rPr>
          <w:rFonts w:ascii="宋体" w:hAnsi="宋体" w:cstheme="minorBidi"/>
          <w:b/>
          <w:kern w:val="0"/>
          <w:sz w:val="24"/>
          <w:szCs w:val="24"/>
        </w:rPr>
        <w:t xml:space="preserve">3、查阅方式 </w:t>
      </w:r>
    </w:p>
    <w:p w:rsidR="00FF4A45" w:rsidRPr="0028290D" w:rsidRDefault="00FF4A45" w:rsidP="00BF6D2C">
      <w:pPr>
        <w:spacing w:beforeLines="50" w:afterLines="50" w:line="360" w:lineRule="auto"/>
        <w:ind w:firstLineChars="150" w:firstLine="360"/>
        <w:rPr>
          <w:rFonts w:ascii="宋体" w:hAnsi="宋体" w:cstheme="minorBidi"/>
          <w:kern w:val="0"/>
          <w:sz w:val="24"/>
          <w:szCs w:val="24"/>
        </w:rPr>
        <w:pPrChange w:id="52" w:author="ZHONGM" w:date="2018-06-08T00:36:00Z">
          <w:pPr>
            <w:spacing w:beforeLines="50" w:afterLines="50" w:line="360" w:lineRule="auto"/>
            <w:ind w:firstLineChars="150" w:firstLine="360"/>
          </w:pPr>
        </w:pPrChange>
      </w:pPr>
      <w:r w:rsidRPr="0028290D">
        <w:rPr>
          <w:rFonts w:ascii="宋体" w:hAnsi="宋体" w:cstheme="minorBidi"/>
          <w:kern w:val="0"/>
          <w:sz w:val="24"/>
          <w:szCs w:val="24"/>
        </w:rPr>
        <w:t xml:space="preserve">本报告存放在本基金管理人及托管人住所，供公众查阅、复制。 </w:t>
      </w:r>
    </w:p>
    <w:p w:rsidR="00D21B0E" w:rsidRPr="0028290D" w:rsidRDefault="00D21B0E" w:rsidP="00BF6D2C">
      <w:pPr>
        <w:spacing w:beforeLines="50" w:afterLines="50" w:line="360" w:lineRule="auto"/>
        <w:ind w:firstLine="480"/>
        <w:jc w:val="center"/>
        <w:rPr>
          <w:rFonts w:ascii="宋体" w:hAnsi="宋体" w:cstheme="minorBidi"/>
          <w:kern w:val="0"/>
          <w:sz w:val="24"/>
          <w:szCs w:val="24"/>
        </w:rPr>
        <w:pPrChange w:id="53" w:author="ZHONGM" w:date="2018-06-08T00:36:00Z">
          <w:pPr>
            <w:spacing w:beforeLines="50" w:afterLines="50" w:line="360" w:lineRule="auto"/>
            <w:ind w:firstLine="480"/>
            <w:jc w:val="center"/>
          </w:pPr>
        </w:pPrChange>
      </w:pPr>
    </w:p>
    <w:p w:rsidR="00F75007" w:rsidRPr="0028290D" w:rsidRDefault="00F75007" w:rsidP="00BF6D2C">
      <w:pPr>
        <w:spacing w:beforeLines="50" w:afterLines="50" w:line="360" w:lineRule="auto"/>
        <w:ind w:firstLine="480"/>
        <w:jc w:val="right"/>
        <w:rPr>
          <w:rFonts w:ascii="宋体" w:hAnsi="宋体" w:cstheme="minorBidi"/>
          <w:kern w:val="0"/>
          <w:sz w:val="24"/>
          <w:szCs w:val="24"/>
        </w:rPr>
        <w:pPrChange w:id="54" w:author="ZHONGM" w:date="2018-06-08T00:36:00Z">
          <w:pPr>
            <w:spacing w:beforeLines="50" w:afterLines="50" w:line="360" w:lineRule="auto"/>
            <w:ind w:firstLine="480"/>
            <w:jc w:val="right"/>
          </w:pPr>
        </w:pPrChange>
      </w:pPr>
    </w:p>
    <w:p w:rsidR="00F75007" w:rsidRPr="0028290D" w:rsidRDefault="00A92AA7" w:rsidP="00BF6D2C">
      <w:pPr>
        <w:spacing w:beforeLines="50" w:afterLines="50" w:line="360" w:lineRule="auto"/>
        <w:ind w:firstLine="480"/>
        <w:jc w:val="right"/>
        <w:rPr>
          <w:rFonts w:ascii="宋体" w:hAnsi="宋体" w:cstheme="minorBidi"/>
          <w:kern w:val="0"/>
          <w:sz w:val="24"/>
          <w:szCs w:val="24"/>
        </w:rPr>
        <w:pPrChange w:id="55" w:author="ZHONGM" w:date="2018-06-08T00:36:00Z">
          <w:pPr>
            <w:spacing w:beforeLines="50" w:afterLines="50" w:line="360" w:lineRule="auto"/>
            <w:ind w:firstLine="480"/>
            <w:jc w:val="right"/>
          </w:pPr>
        </w:pPrChange>
      </w:pPr>
      <w:r w:rsidRPr="0028290D">
        <w:rPr>
          <w:rFonts w:ascii="宋体" w:hAnsi="宋体" w:cstheme="minorBidi" w:hint="eastAsia"/>
          <w:kern w:val="0"/>
          <w:sz w:val="24"/>
          <w:szCs w:val="24"/>
        </w:rPr>
        <w:t>东方臻馨债券型证券投资基金</w:t>
      </w:r>
    </w:p>
    <w:p w:rsidR="00F75007" w:rsidRPr="0028290D" w:rsidRDefault="00FF4A45" w:rsidP="00BF6D2C">
      <w:pPr>
        <w:spacing w:beforeLines="50" w:afterLines="50" w:line="360" w:lineRule="auto"/>
        <w:ind w:firstLine="480"/>
        <w:jc w:val="right"/>
        <w:rPr>
          <w:rFonts w:ascii="宋体" w:hAnsi="宋体" w:cstheme="minorBidi"/>
          <w:kern w:val="0"/>
          <w:sz w:val="24"/>
          <w:szCs w:val="24"/>
        </w:rPr>
        <w:pPrChange w:id="56" w:author="ZHONGM" w:date="2018-06-08T00:36:00Z">
          <w:pPr>
            <w:spacing w:beforeLines="50" w:afterLines="50" w:line="360" w:lineRule="auto"/>
            <w:ind w:firstLine="480"/>
            <w:jc w:val="right"/>
          </w:pPr>
        </w:pPrChange>
      </w:pPr>
      <w:r w:rsidRPr="0028290D">
        <w:rPr>
          <w:rFonts w:ascii="宋体" w:hAnsi="宋体" w:cstheme="minorBidi"/>
          <w:kern w:val="0"/>
          <w:sz w:val="24"/>
          <w:szCs w:val="24"/>
        </w:rPr>
        <w:t>基金财产清算小组</w:t>
      </w:r>
    </w:p>
    <w:p w:rsidR="00EB4068" w:rsidRPr="0028290D" w:rsidRDefault="00A35DCF" w:rsidP="00DF324B">
      <w:pPr>
        <w:spacing w:beforeLines="50" w:afterLines="50" w:line="360" w:lineRule="auto"/>
        <w:ind w:firstLine="480"/>
        <w:jc w:val="right"/>
        <w:rPr>
          <w:rFonts w:ascii="宋体" w:hAnsi="宋体" w:cstheme="minorBidi"/>
          <w:kern w:val="0"/>
          <w:sz w:val="24"/>
          <w:szCs w:val="24"/>
        </w:rPr>
        <w:pPrChange w:id="57" w:author="ZHONGM" w:date="2018-06-08T00:36:00Z">
          <w:pPr>
            <w:spacing w:beforeLines="50" w:afterLines="50" w:line="360" w:lineRule="auto"/>
            <w:ind w:firstLine="480"/>
            <w:jc w:val="right"/>
          </w:pPr>
        </w:pPrChange>
      </w:pPr>
      <w:r w:rsidRPr="0028290D">
        <w:rPr>
          <w:rFonts w:ascii="宋体" w:hAnsi="宋体" w:cstheme="minorBidi" w:hint="eastAsia"/>
          <w:kern w:val="0"/>
          <w:sz w:val="24"/>
          <w:szCs w:val="24"/>
        </w:rPr>
        <w:t>2018</w:t>
      </w:r>
      <w:r w:rsidRPr="0028290D">
        <w:rPr>
          <w:rFonts w:ascii="宋体" w:hAnsi="宋体" w:cstheme="minorBidi"/>
          <w:kern w:val="0"/>
          <w:sz w:val="24"/>
          <w:szCs w:val="24"/>
        </w:rPr>
        <w:t>年</w:t>
      </w:r>
      <w:r w:rsidRPr="0028290D">
        <w:rPr>
          <w:rFonts w:ascii="宋体" w:hAnsi="宋体" w:cstheme="minorBidi" w:hint="eastAsia"/>
          <w:kern w:val="0"/>
          <w:sz w:val="24"/>
          <w:szCs w:val="24"/>
        </w:rPr>
        <w:t>6</w:t>
      </w:r>
      <w:r w:rsidR="00FF4A45" w:rsidRPr="0028290D">
        <w:rPr>
          <w:rFonts w:ascii="宋体" w:hAnsi="宋体" w:cstheme="minorBidi"/>
          <w:kern w:val="0"/>
          <w:sz w:val="24"/>
          <w:szCs w:val="24"/>
        </w:rPr>
        <w:t>月</w:t>
      </w:r>
      <w:r w:rsidRPr="0028290D">
        <w:rPr>
          <w:rFonts w:ascii="宋体" w:hAnsi="宋体" w:cstheme="minorBidi" w:hint="eastAsia"/>
          <w:kern w:val="0"/>
          <w:sz w:val="24"/>
          <w:szCs w:val="24"/>
        </w:rPr>
        <w:t>8</w:t>
      </w:r>
      <w:r w:rsidR="00FF4A45" w:rsidRPr="0028290D">
        <w:rPr>
          <w:rFonts w:ascii="宋体" w:hAnsi="宋体" w:cstheme="minorBidi"/>
          <w:kern w:val="0"/>
          <w:sz w:val="24"/>
          <w:szCs w:val="24"/>
        </w:rPr>
        <w:t>日</w:t>
      </w:r>
    </w:p>
    <w:sectPr w:rsidR="00EB4068" w:rsidRPr="0028290D" w:rsidSect="001D4A2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03CC" w:rsidRDefault="003803CC" w:rsidP="0073155E">
      <w:r>
        <w:separator/>
      </w:r>
    </w:p>
  </w:endnote>
  <w:endnote w:type="continuationSeparator" w:id="1">
    <w:p w:rsidR="003803CC" w:rsidRDefault="003803CC" w:rsidP="007315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03CC" w:rsidRDefault="003803CC" w:rsidP="0073155E">
      <w:r>
        <w:separator/>
      </w:r>
    </w:p>
  </w:footnote>
  <w:footnote w:type="continuationSeparator" w:id="1">
    <w:p w:rsidR="003803CC" w:rsidRDefault="003803CC" w:rsidP="007315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824DDCC"/>
    <w:multiLevelType w:val="hybridMultilevel"/>
    <w:tmpl w:val="6EAE856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0EB6ED3"/>
    <w:multiLevelType w:val="hybridMultilevel"/>
    <w:tmpl w:val="3936DBC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7A017A6"/>
    <w:multiLevelType w:val="hybridMultilevel"/>
    <w:tmpl w:val="A0EF4F8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D7F93E4"/>
    <w:multiLevelType w:val="hybridMultilevel"/>
    <w:tmpl w:val="3B2D059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4C78DA5"/>
    <w:multiLevelType w:val="hybridMultilevel"/>
    <w:tmpl w:val="6CFE9CE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4484EAE3"/>
    <w:multiLevelType w:val="hybridMultilevel"/>
    <w:tmpl w:val="781811B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45E6A09A"/>
    <w:multiLevelType w:val="hybridMultilevel"/>
    <w:tmpl w:val="D1FE33B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50854B23"/>
    <w:multiLevelType w:val="hybridMultilevel"/>
    <w:tmpl w:val="DBB66848"/>
    <w:lvl w:ilvl="0" w:tplc="0010CC2A">
      <w:start w:val="2"/>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521B5ECB"/>
    <w:multiLevelType w:val="hybridMultilevel"/>
    <w:tmpl w:val="24095C8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547D73EE"/>
    <w:multiLevelType w:val="multilevel"/>
    <w:tmpl w:val="547D73EE"/>
    <w:lvl w:ilvl="0">
      <w:start w:val="1"/>
      <w:numFmt w:val="decimal"/>
      <w:suff w:val="space"/>
      <w:lvlText w:val="§%1"/>
      <w:lvlJc w:val="left"/>
      <w:pPr>
        <w:ind w:left="425" w:hanging="425"/>
      </w:pPr>
      <w:rPr>
        <w:rFonts w:hint="eastAsia"/>
      </w:rPr>
    </w:lvl>
    <w:lvl w:ilvl="1">
      <w:start w:val="1"/>
      <w:numFmt w:val="decimal"/>
      <w:pStyle w:val="XBRLTitle2"/>
      <w:suff w:val="space"/>
      <w:lvlText w:val="%1.%2"/>
      <w:lvlJc w:val="left"/>
      <w:pPr>
        <w:ind w:left="454" w:hanging="454"/>
      </w:pPr>
      <w:rPr>
        <w:rFonts w:hint="eastAsia"/>
      </w:rPr>
    </w:lvl>
    <w:lvl w:ilvl="2">
      <w:start w:val="1"/>
      <w:numFmt w:val="decimal"/>
      <w:suff w:val="space"/>
      <w:lvlText w:val="%1.%2.%3"/>
      <w:lvlJc w:val="left"/>
      <w:pPr>
        <w:ind w:left="908" w:hanging="624"/>
      </w:pPr>
    </w:lvl>
    <w:lvl w:ilvl="3">
      <w:start w:val="1"/>
      <w:numFmt w:val="decimal"/>
      <w:suff w:val="space"/>
      <w:lvlText w:val="%1.%2.%3.%4"/>
      <w:lvlJc w:val="left"/>
      <w:pPr>
        <w:ind w:left="794" w:hanging="794"/>
      </w:pPr>
      <w:rPr>
        <w:rFonts w:hint="eastAsia"/>
      </w:rPr>
    </w:lvl>
    <w:lvl w:ilvl="4">
      <w:start w:val="1"/>
      <w:numFmt w:val="decimal"/>
      <w:suff w:val="space"/>
      <w:lvlText w:val="%1.%2.%3.%4.%5"/>
      <w:lvlJc w:val="left"/>
      <w:pPr>
        <w:ind w:left="1731" w:hanging="1021"/>
      </w:pPr>
    </w:lvl>
    <w:lvl w:ilvl="5">
      <w:start w:val="1"/>
      <w:numFmt w:val="decimal"/>
      <w:suff w:val="space"/>
      <w:lvlText w:val="%1.%2.%3.%4.%5.%6"/>
      <w:lvlJc w:val="left"/>
      <w:pPr>
        <w:ind w:left="1021" w:hanging="1021"/>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
    <w:nsid w:val="638704B4"/>
    <w:multiLevelType w:val="hybridMultilevel"/>
    <w:tmpl w:val="4D80813E"/>
    <w:lvl w:ilvl="0" w:tplc="86863EEC">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9"/>
  </w:num>
  <w:num w:numId="2">
    <w:abstractNumId w:val="7"/>
  </w:num>
  <w:num w:numId="3">
    <w:abstractNumId w:val="10"/>
  </w:num>
  <w:num w:numId="4">
    <w:abstractNumId w:val="9"/>
  </w:num>
  <w:num w:numId="5">
    <w:abstractNumId w:val="4"/>
  </w:num>
  <w:num w:numId="6">
    <w:abstractNumId w:val="0"/>
  </w:num>
  <w:num w:numId="7">
    <w:abstractNumId w:val="6"/>
  </w:num>
  <w:num w:numId="8">
    <w:abstractNumId w:val="1"/>
  </w:num>
  <w:num w:numId="9">
    <w:abstractNumId w:val="3"/>
  </w:num>
  <w:num w:numId="10">
    <w:abstractNumId w:val="5"/>
  </w:num>
  <w:num w:numId="11">
    <w:abstractNumId w:val="8"/>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1228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053CE"/>
    <w:rsid w:val="0000079A"/>
    <w:rsid w:val="000053CE"/>
    <w:rsid w:val="00033CDC"/>
    <w:rsid w:val="0004224B"/>
    <w:rsid w:val="00043A09"/>
    <w:rsid w:val="00060FCD"/>
    <w:rsid w:val="00067CFB"/>
    <w:rsid w:val="0007359C"/>
    <w:rsid w:val="0007615B"/>
    <w:rsid w:val="00084EC9"/>
    <w:rsid w:val="000A2722"/>
    <w:rsid w:val="000B551E"/>
    <w:rsid w:val="000B628B"/>
    <w:rsid w:val="000D2DF7"/>
    <w:rsid w:val="00122990"/>
    <w:rsid w:val="00151446"/>
    <w:rsid w:val="00177105"/>
    <w:rsid w:val="0018438A"/>
    <w:rsid w:val="00190B14"/>
    <w:rsid w:val="00192EB7"/>
    <w:rsid w:val="001A7D43"/>
    <w:rsid w:val="001B2878"/>
    <w:rsid w:val="001C2CC6"/>
    <w:rsid w:val="001C4D86"/>
    <w:rsid w:val="001D4A2B"/>
    <w:rsid w:val="0020142C"/>
    <w:rsid w:val="00235508"/>
    <w:rsid w:val="0024591A"/>
    <w:rsid w:val="00247943"/>
    <w:rsid w:val="0027170E"/>
    <w:rsid w:val="00271E88"/>
    <w:rsid w:val="0028290D"/>
    <w:rsid w:val="002965E9"/>
    <w:rsid w:val="002A1833"/>
    <w:rsid w:val="002A3C00"/>
    <w:rsid w:val="002B2E5A"/>
    <w:rsid w:val="002E0064"/>
    <w:rsid w:val="002E6C2F"/>
    <w:rsid w:val="002F6E20"/>
    <w:rsid w:val="00315012"/>
    <w:rsid w:val="003376D8"/>
    <w:rsid w:val="003803CC"/>
    <w:rsid w:val="00380BBA"/>
    <w:rsid w:val="00386CF3"/>
    <w:rsid w:val="0038747F"/>
    <w:rsid w:val="00397D98"/>
    <w:rsid w:val="003A7EB2"/>
    <w:rsid w:val="003D117D"/>
    <w:rsid w:val="003E20B5"/>
    <w:rsid w:val="003E6B54"/>
    <w:rsid w:val="003F79A7"/>
    <w:rsid w:val="004400BA"/>
    <w:rsid w:val="00471D8C"/>
    <w:rsid w:val="004A1A59"/>
    <w:rsid w:val="004B4FE6"/>
    <w:rsid w:val="004B5042"/>
    <w:rsid w:val="004E0AF4"/>
    <w:rsid w:val="00507E64"/>
    <w:rsid w:val="00562458"/>
    <w:rsid w:val="00580F11"/>
    <w:rsid w:val="00585BA6"/>
    <w:rsid w:val="005969DE"/>
    <w:rsid w:val="005D4608"/>
    <w:rsid w:val="00604B1D"/>
    <w:rsid w:val="006105FB"/>
    <w:rsid w:val="00613F64"/>
    <w:rsid w:val="0061645B"/>
    <w:rsid w:val="006217EB"/>
    <w:rsid w:val="00633C06"/>
    <w:rsid w:val="00647C2E"/>
    <w:rsid w:val="006530D0"/>
    <w:rsid w:val="00661D8E"/>
    <w:rsid w:val="006670A0"/>
    <w:rsid w:val="00697208"/>
    <w:rsid w:val="006A25F5"/>
    <w:rsid w:val="006C0BFA"/>
    <w:rsid w:val="006C687D"/>
    <w:rsid w:val="006D3397"/>
    <w:rsid w:val="006E51AD"/>
    <w:rsid w:val="006F5C95"/>
    <w:rsid w:val="00705BE4"/>
    <w:rsid w:val="007268A6"/>
    <w:rsid w:val="0073155E"/>
    <w:rsid w:val="00745664"/>
    <w:rsid w:val="00775258"/>
    <w:rsid w:val="007866D9"/>
    <w:rsid w:val="00797E13"/>
    <w:rsid w:val="007C2058"/>
    <w:rsid w:val="007F0188"/>
    <w:rsid w:val="00827602"/>
    <w:rsid w:val="00834815"/>
    <w:rsid w:val="00845B63"/>
    <w:rsid w:val="00847F8F"/>
    <w:rsid w:val="008700B0"/>
    <w:rsid w:val="0087339E"/>
    <w:rsid w:val="008E7A21"/>
    <w:rsid w:val="00923CB0"/>
    <w:rsid w:val="0099046A"/>
    <w:rsid w:val="009A27BF"/>
    <w:rsid w:val="009B5AF3"/>
    <w:rsid w:val="009B7107"/>
    <w:rsid w:val="009C6867"/>
    <w:rsid w:val="009D3424"/>
    <w:rsid w:val="009D57F7"/>
    <w:rsid w:val="00A30AFE"/>
    <w:rsid w:val="00A31CEF"/>
    <w:rsid w:val="00A35DCF"/>
    <w:rsid w:val="00A35ED0"/>
    <w:rsid w:val="00A54F4A"/>
    <w:rsid w:val="00A656E0"/>
    <w:rsid w:val="00A7732E"/>
    <w:rsid w:val="00A92AA7"/>
    <w:rsid w:val="00AC76D0"/>
    <w:rsid w:val="00AF11C5"/>
    <w:rsid w:val="00AF438A"/>
    <w:rsid w:val="00AF4A87"/>
    <w:rsid w:val="00AF5F25"/>
    <w:rsid w:val="00B120AE"/>
    <w:rsid w:val="00B50AF8"/>
    <w:rsid w:val="00B62203"/>
    <w:rsid w:val="00B86355"/>
    <w:rsid w:val="00BA36E4"/>
    <w:rsid w:val="00BC490B"/>
    <w:rsid w:val="00BF57D8"/>
    <w:rsid w:val="00BF6D2C"/>
    <w:rsid w:val="00C112E1"/>
    <w:rsid w:val="00C146EA"/>
    <w:rsid w:val="00C1473F"/>
    <w:rsid w:val="00C35B81"/>
    <w:rsid w:val="00C3656E"/>
    <w:rsid w:val="00C45567"/>
    <w:rsid w:val="00C476A6"/>
    <w:rsid w:val="00C511C7"/>
    <w:rsid w:val="00C7691A"/>
    <w:rsid w:val="00C977B7"/>
    <w:rsid w:val="00CA3051"/>
    <w:rsid w:val="00D00BCC"/>
    <w:rsid w:val="00D0338E"/>
    <w:rsid w:val="00D05D4F"/>
    <w:rsid w:val="00D11434"/>
    <w:rsid w:val="00D21B0E"/>
    <w:rsid w:val="00D415E3"/>
    <w:rsid w:val="00D71A2A"/>
    <w:rsid w:val="00D73E47"/>
    <w:rsid w:val="00D85EB8"/>
    <w:rsid w:val="00DA66EB"/>
    <w:rsid w:val="00DE1F2F"/>
    <w:rsid w:val="00DE5A58"/>
    <w:rsid w:val="00DF324B"/>
    <w:rsid w:val="00DF4646"/>
    <w:rsid w:val="00E319CA"/>
    <w:rsid w:val="00E34677"/>
    <w:rsid w:val="00E367F9"/>
    <w:rsid w:val="00E44D83"/>
    <w:rsid w:val="00E6335C"/>
    <w:rsid w:val="00E804C5"/>
    <w:rsid w:val="00EB2953"/>
    <w:rsid w:val="00EB4068"/>
    <w:rsid w:val="00EB49BE"/>
    <w:rsid w:val="00EB760F"/>
    <w:rsid w:val="00EC4369"/>
    <w:rsid w:val="00F04AAE"/>
    <w:rsid w:val="00F15DCD"/>
    <w:rsid w:val="00F427B0"/>
    <w:rsid w:val="00F66DEA"/>
    <w:rsid w:val="00F75007"/>
    <w:rsid w:val="00F8110E"/>
    <w:rsid w:val="00FB7EE8"/>
    <w:rsid w:val="00FC26F0"/>
    <w:rsid w:val="00FE3E5D"/>
    <w:rsid w:val="00FF4A4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53CE"/>
    <w:pPr>
      <w:widowControl w:val="0"/>
      <w:jc w:val="both"/>
    </w:pPr>
    <w:rPr>
      <w:rFonts w:ascii="Times New Roman" w:eastAsia="宋体" w:hAnsi="Times New Roman" w:cs="Times New Roman"/>
      <w:szCs w:val="20"/>
    </w:rPr>
  </w:style>
  <w:style w:type="paragraph" w:styleId="1">
    <w:name w:val="heading 1"/>
    <w:basedOn w:val="a"/>
    <w:next w:val="a"/>
    <w:link w:val="1Char"/>
    <w:uiPriority w:val="9"/>
    <w:qFormat/>
    <w:rsid w:val="000053CE"/>
    <w:pPr>
      <w:keepNext/>
      <w:keepLines/>
      <w:spacing w:before="340" w:after="330" w:line="578" w:lineRule="auto"/>
      <w:outlineLvl w:val="0"/>
    </w:pPr>
    <w:rPr>
      <w:b/>
      <w:bCs/>
      <w:kern w:val="44"/>
      <w:sz w:val="44"/>
      <w:szCs w:val="44"/>
    </w:rPr>
  </w:style>
  <w:style w:type="paragraph" w:styleId="2">
    <w:name w:val="heading 2"/>
    <w:basedOn w:val="a"/>
    <w:next w:val="a"/>
    <w:link w:val="2Char"/>
    <w:uiPriority w:val="9"/>
    <w:semiHidden/>
    <w:unhideWhenUsed/>
    <w:qFormat/>
    <w:rsid w:val="000053CE"/>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4">
    <w:name w:val="heading 4"/>
    <w:basedOn w:val="a"/>
    <w:next w:val="a"/>
    <w:link w:val="4Char"/>
    <w:uiPriority w:val="9"/>
    <w:semiHidden/>
    <w:unhideWhenUsed/>
    <w:qFormat/>
    <w:rsid w:val="000053CE"/>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XBRLTitle1">
    <w:name w:val="XBRLTitle1"/>
    <w:basedOn w:val="1"/>
    <w:next w:val="2"/>
    <w:qFormat/>
    <w:rsid w:val="000053CE"/>
    <w:pPr>
      <w:spacing w:before="0" w:after="0" w:line="360" w:lineRule="auto"/>
      <w:jc w:val="center"/>
    </w:pPr>
    <w:rPr>
      <w:rFonts w:ascii="Cambria" w:hAnsi="Cambria"/>
      <w:sz w:val="28"/>
    </w:rPr>
  </w:style>
  <w:style w:type="paragraph" w:customStyle="1" w:styleId="XBRLTitle2">
    <w:name w:val="XBRLTitle2"/>
    <w:basedOn w:val="a3"/>
    <w:next w:val="4"/>
    <w:qFormat/>
    <w:rsid w:val="000053CE"/>
    <w:pPr>
      <w:keepNext/>
      <w:keepLines/>
      <w:numPr>
        <w:ilvl w:val="1"/>
        <w:numId w:val="1"/>
      </w:numPr>
      <w:spacing w:before="0" w:after="0" w:line="360" w:lineRule="auto"/>
      <w:jc w:val="left"/>
    </w:pPr>
    <w:rPr>
      <w:rFonts w:ascii="Cambria" w:hAnsi="Cambria" w:cs="Times New Roman"/>
      <w:sz w:val="24"/>
    </w:rPr>
  </w:style>
  <w:style w:type="character" w:customStyle="1" w:styleId="1Char">
    <w:name w:val="标题 1 Char"/>
    <w:basedOn w:val="a0"/>
    <w:link w:val="1"/>
    <w:uiPriority w:val="9"/>
    <w:rsid w:val="000053CE"/>
    <w:rPr>
      <w:rFonts w:ascii="Times New Roman" w:eastAsia="宋体" w:hAnsi="Times New Roman" w:cs="Times New Roman"/>
      <w:b/>
      <w:bCs/>
      <w:kern w:val="44"/>
      <w:sz w:val="44"/>
      <w:szCs w:val="44"/>
    </w:rPr>
  </w:style>
  <w:style w:type="character" w:customStyle="1" w:styleId="2Char">
    <w:name w:val="标题 2 Char"/>
    <w:basedOn w:val="a0"/>
    <w:link w:val="2"/>
    <w:uiPriority w:val="9"/>
    <w:semiHidden/>
    <w:rsid w:val="000053CE"/>
    <w:rPr>
      <w:rFonts w:asciiTheme="majorHAnsi" w:eastAsiaTheme="majorEastAsia" w:hAnsiTheme="majorHAnsi" w:cstheme="majorBidi"/>
      <w:b/>
      <w:bCs/>
      <w:sz w:val="32"/>
      <w:szCs w:val="32"/>
    </w:rPr>
  </w:style>
  <w:style w:type="paragraph" w:styleId="a3">
    <w:name w:val="Subtitle"/>
    <w:basedOn w:val="a"/>
    <w:next w:val="a"/>
    <w:link w:val="Char"/>
    <w:uiPriority w:val="11"/>
    <w:qFormat/>
    <w:rsid w:val="000053CE"/>
    <w:pPr>
      <w:spacing w:before="240" w:after="60" w:line="312" w:lineRule="auto"/>
      <w:jc w:val="center"/>
      <w:outlineLvl w:val="1"/>
    </w:pPr>
    <w:rPr>
      <w:rFonts w:asciiTheme="majorHAnsi" w:hAnsiTheme="majorHAnsi" w:cstheme="majorBidi"/>
      <w:b/>
      <w:bCs/>
      <w:kern w:val="28"/>
      <w:sz w:val="32"/>
      <w:szCs w:val="32"/>
    </w:rPr>
  </w:style>
  <w:style w:type="character" w:customStyle="1" w:styleId="Char">
    <w:name w:val="副标题 Char"/>
    <w:basedOn w:val="a0"/>
    <w:link w:val="a3"/>
    <w:uiPriority w:val="11"/>
    <w:rsid w:val="000053CE"/>
    <w:rPr>
      <w:rFonts w:asciiTheme="majorHAnsi" w:eastAsia="宋体" w:hAnsiTheme="majorHAnsi" w:cstheme="majorBidi"/>
      <w:b/>
      <w:bCs/>
      <w:kern w:val="28"/>
      <w:sz w:val="32"/>
      <w:szCs w:val="32"/>
    </w:rPr>
  </w:style>
  <w:style w:type="character" w:customStyle="1" w:styleId="4Char">
    <w:name w:val="标题 4 Char"/>
    <w:basedOn w:val="a0"/>
    <w:link w:val="4"/>
    <w:uiPriority w:val="9"/>
    <w:semiHidden/>
    <w:rsid w:val="000053CE"/>
    <w:rPr>
      <w:rFonts w:asciiTheme="majorHAnsi" w:eastAsiaTheme="majorEastAsia" w:hAnsiTheme="majorHAnsi" w:cstheme="majorBidi"/>
      <w:b/>
      <w:bCs/>
      <w:sz w:val="28"/>
      <w:szCs w:val="28"/>
    </w:rPr>
  </w:style>
  <w:style w:type="paragraph" w:styleId="a4">
    <w:name w:val="List Paragraph"/>
    <w:basedOn w:val="a"/>
    <w:uiPriority w:val="34"/>
    <w:qFormat/>
    <w:rsid w:val="000053CE"/>
    <w:pPr>
      <w:ind w:firstLineChars="200" w:firstLine="420"/>
    </w:pPr>
  </w:style>
  <w:style w:type="paragraph" w:customStyle="1" w:styleId="Default">
    <w:name w:val="Default"/>
    <w:rsid w:val="000053CE"/>
    <w:pPr>
      <w:widowControl w:val="0"/>
      <w:autoSpaceDE w:val="0"/>
      <w:autoSpaceDN w:val="0"/>
      <w:adjustRightInd w:val="0"/>
    </w:pPr>
    <w:rPr>
      <w:rFonts w:ascii="宋体" w:eastAsia="宋体" w:cs="宋体"/>
      <w:color w:val="000000"/>
      <w:kern w:val="0"/>
      <w:sz w:val="24"/>
      <w:szCs w:val="24"/>
    </w:rPr>
  </w:style>
  <w:style w:type="paragraph" w:styleId="a5">
    <w:name w:val="Normal (Web)"/>
    <w:basedOn w:val="a"/>
    <w:rsid w:val="006670A0"/>
    <w:pPr>
      <w:widowControl/>
      <w:spacing w:before="100" w:beforeAutospacing="1" w:after="100" w:afterAutospacing="1"/>
      <w:jc w:val="left"/>
    </w:pPr>
    <w:rPr>
      <w:rFonts w:ascii="宋体" w:hAnsi="宋体"/>
      <w:kern w:val="0"/>
      <w:sz w:val="24"/>
    </w:rPr>
  </w:style>
  <w:style w:type="paragraph" w:customStyle="1" w:styleId="a6">
    <w:name w:val="样式 普通(网站) + 五号"/>
    <w:basedOn w:val="a5"/>
    <w:rsid w:val="006670A0"/>
    <w:rPr>
      <w:rFonts w:ascii="Times New Roman" w:hAnsi="Times New Roman"/>
      <w:kern w:val="2"/>
      <w:sz w:val="21"/>
    </w:rPr>
  </w:style>
  <w:style w:type="paragraph" w:styleId="a7">
    <w:name w:val="header"/>
    <w:basedOn w:val="a"/>
    <w:link w:val="Char0"/>
    <w:uiPriority w:val="99"/>
    <w:unhideWhenUsed/>
    <w:rsid w:val="0073155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73155E"/>
    <w:rPr>
      <w:rFonts w:ascii="Times New Roman" w:eastAsia="宋体" w:hAnsi="Times New Roman" w:cs="Times New Roman"/>
      <w:sz w:val="18"/>
      <w:szCs w:val="18"/>
    </w:rPr>
  </w:style>
  <w:style w:type="paragraph" w:styleId="a8">
    <w:name w:val="footer"/>
    <w:basedOn w:val="a"/>
    <w:link w:val="Char1"/>
    <w:uiPriority w:val="99"/>
    <w:unhideWhenUsed/>
    <w:rsid w:val="0073155E"/>
    <w:pPr>
      <w:tabs>
        <w:tab w:val="center" w:pos="4153"/>
        <w:tab w:val="right" w:pos="8306"/>
      </w:tabs>
      <w:snapToGrid w:val="0"/>
      <w:jc w:val="left"/>
    </w:pPr>
    <w:rPr>
      <w:sz w:val="18"/>
      <w:szCs w:val="18"/>
    </w:rPr>
  </w:style>
  <w:style w:type="character" w:customStyle="1" w:styleId="Char1">
    <w:name w:val="页脚 Char"/>
    <w:basedOn w:val="a0"/>
    <w:link w:val="a8"/>
    <w:uiPriority w:val="99"/>
    <w:rsid w:val="0073155E"/>
    <w:rPr>
      <w:rFonts w:ascii="Times New Roman" w:eastAsia="宋体" w:hAnsi="Times New Roman" w:cs="Times New Roman"/>
      <w:sz w:val="18"/>
      <w:szCs w:val="18"/>
    </w:rPr>
  </w:style>
  <w:style w:type="paragraph" w:styleId="a9">
    <w:name w:val="Document Map"/>
    <w:basedOn w:val="a"/>
    <w:link w:val="Char2"/>
    <w:uiPriority w:val="99"/>
    <w:semiHidden/>
    <w:unhideWhenUsed/>
    <w:rsid w:val="00661D8E"/>
    <w:rPr>
      <w:rFonts w:ascii="宋体"/>
      <w:sz w:val="18"/>
      <w:szCs w:val="18"/>
    </w:rPr>
  </w:style>
  <w:style w:type="character" w:customStyle="1" w:styleId="Char2">
    <w:name w:val="文档结构图 Char"/>
    <w:basedOn w:val="a0"/>
    <w:link w:val="a9"/>
    <w:uiPriority w:val="99"/>
    <w:semiHidden/>
    <w:rsid w:val="00661D8E"/>
    <w:rPr>
      <w:rFonts w:ascii="宋体" w:eastAsia="宋体" w:hAnsi="Times New Roman" w:cs="Times New Roman"/>
      <w:sz w:val="18"/>
      <w:szCs w:val="18"/>
    </w:rPr>
  </w:style>
  <w:style w:type="paragraph" w:styleId="aa">
    <w:name w:val="Balloon Text"/>
    <w:basedOn w:val="a"/>
    <w:link w:val="Char3"/>
    <w:uiPriority w:val="99"/>
    <w:semiHidden/>
    <w:unhideWhenUsed/>
    <w:rsid w:val="0027170E"/>
    <w:rPr>
      <w:sz w:val="18"/>
      <w:szCs w:val="18"/>
    </w:rPr>
  </w:style>
  <w:style w:type="character" w:customStyle="1" w:styleId="Char3">
    <w:name w:val="批注框文本 Char"/>
    <w:basedOn w:val="a0"/>
    <w:link w:val="aa"/>
    <w:uiPriority w:val="99"/>
    <w:semiHidden/>
    <w:rsid w:val="0027170E"/>
    <w:rPr>
      <w:rFonts w:ascii="Times New Roman" w:eastAsia="宋体" w:hAnsi="Times New Roman" w:cs="Times New Roman"/>
      <w:sz w:val="18"/>
      <w:szCs w:val="18"/>
    </w:rPr>
  </w:style>
  <w:style w:type="character" w:styleId="ab">
    <w:name w:val="annotation reference"/>
    <w:basedOn w:val="a0"/>
    <w:uiPriority w:val="99"/>
    <w:semiHidden/>
    <w:unhideWhenUsed/>
    <w:rsid w:val="0018438A"/>
    <w:rPr>
      <w:sz w:val="21"/>
      <w:szCs w:val="21"/>
    </w:rPr>
  </w:style>
  <w:style w:type="paragraph" w:styleId="ac">
    <w:name w:val="annotation text"/>
    <w:basedOn w:val="a"/>
    <w:link w:val="Char4"/>
    <w:uiPriority w:val="99"/>
    <w:semiHidden/>
    <w:unhideWhenUsed/>
    <w:rsid w:val="0018438A"/>
    <w:pPr>
      <w:jc w:val="left"/>
    </w:pPr>
  </w:style>
  <w:style w:type="character" w:customStyle="1" w:styleId="Char4">
    <w:name w:val="批注文字 Char"/>
    <w:basedOn w:val="a0"/>
    <w:link w:val="ac"/>
    <w:uiPriority w:val="99"/>
    <w:semiHidden/>
    <w:rsid w:val="0018438A"/>
    <w:rPr>
      <w:rFonts w:ascii="Times New Roman" w:eastAsia="宋体" w:hAnsi="Times New Roman" w:cs="Times New Roman"/>
      <w:szCs w:val="20"/>
    </w:rPr>
  </w:style>
  <w:style w:type="paragraph" w:styleId="ad">
    <w:name w:val="annotation subject"/>
    <w:basedOn w:val="ac"/>
    <w:next w:val="ac"/>
    <w:link w:val="Char5"/>
    <w:uiPriority w:val="99"/>
    <w:semiHidden/>
    <w:unhideWhenUsed/>
    <w:rsid w:val="0018438A"/>
    <w:rPr>
      <w:b/>
      <w:bCs/>
    </w:rPr>
  </w:style>
  <w:style w:type="character" w:customStyle="1" w:styleId="Char5">
    <w:name w:val="批注主题 Char"/>
    <w:basedOn w:val="Char4"/>
    <w:link w:val="ad"/>
    <w:uiPriority w:val="99"/>
    <w:semiHidden/>
    <w:rsid w:val="0018438A"/>
    <w:rPr>
      <w:rFonts w:ascii="Times New Roman" w:eastAsia="宋体" w:hAnsi="Times New Roman" w:cs="Times New Roman"/>
      <w:b/>
      <w:bCs/>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53CE"/>
    <w:pPr>
      <w:widowControl w:val="0"/>
      <w:jc w:val="both"/>
    </w:pPr>
    <w:rPr>
      <w:rFonts w:ascii="Times New Roman" w:eastAsia="宋体" w:hAnsi="Times New Roman" w:cs="Times New Roman"/>
      <w:szCs w:val="20"/>
    </w:rPr>
  </w:style>
  <w:style w:type="paragraph" w:styleId="1">
    <w:name w:val="heading 1"/>
    <w:basedOn w:val="a"/>
    <w:next w:val="a"/>
    <w:link w:val="1Char"/>
    <w:uiPriority w:val="9"/>
    <w:qFormat/>
    <w:rsid w:val="000053CE"/>
    <w:pPr>
      <w:keepNext/>
      <w:keepLines/>
      <w:spacing w:before="340" w:after="330" w:line="578" w:lineRule="auto"/>
      <w:outlineLvl w:val="0"/>
    </w:pPr>
    <w:rPr>
      <w:b/>
      <w:bCs/>
      <w:kern w:val="44"/>
      <w:sz w:val="44"/>
      <w:szCs w:val="44"/>
    </w:rPr>
  </w:style>
  <w:style w:type="paragraph" w:styleId="2">
    <w:name w:val="heading 2"/>
    <w:basedOn w:val="a"/>
    <w:next w:val="a"/>
    <w:link w:val="2Char"/>
    <w:uiPriority w:val="9"/>
    <w:semiHidden/>
    <w:unhideWhenUsed/>
    <w:qFormat/>
    <w:rsid w:val="000053CE"/>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4">
    <w:name w:val="heading 4"/>
    <w:basedOn w:val="a"/>
    <w:next w:val="a"/>
    <w:link w:val="4Char"/>
    <w:uiPriority w:val="9"/>
    <w:semiHidden/>
    <w:unhideWhenUsed/>
    <w:qFormat/>
    <w:rsid w:val="000053CE"/>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XBRLTitle1">
    <w:name w:val="XBRLTitle1"/>
    <w:basedOn w:val="1"/>
    <w:next w:val="2"/>
    <w:qFormat/>
    <w:rsid w:val="000053CE"/>
    <w:pPr>
      <w:spacing w:before="0" w:after="0" w:line="360" w:lineRule="auto"/>
      <w:jc w:val="center"/>
    </w:pPr>
    <w:rPr>
      <w:rFonts w:ascii="Cambria" w:hAnsi="Cambria"/>
      <w:sz w:val="28"/>
      <w:lang w:val="x-none" w:eastAsia="x-none"/>
    </w:rPr>
  </w:style>
  <w:style w:type="paragraph" w:customStyle="1" w:styleId="XBRLTitle2">
    <w:name w:val="XBRLTitle2"/>
    <w:basedOn w:val="a3"/>
    <w:next w:val="4"/>
    <w:qFormat/>
    <w:rsid w:val="000053CE"/>
    <w:pPr>
      <w:keepNext/>
      <w:keepLines/>
      <w:numPr>
        <w:ilvl w:val="1"/>
        <w:numId w:val="1"/>
      </w:numPr>
      <w:spacing w:before="0" w:after="0" w:line="360" w:lineRule="auto"/>
      <w:jc w:val="left"/>
    </w:pPr>
    <w:rPr>
      <w:rFonts w:ascii="Cambria" w:hAnsi="Cambria" w:cs="Times New Roman"/>
      <w:sz w:val="24"/>
      <w:lang w:val="x-none" w:eastAsia="x-none"/>
    </w:rPr>
  </w:style>
  <w:style w:type="character" w:customStyle="1" w:styleId="1Char">
    <w:name w:val="标题 1 Char"/>
    <w:basedOn w:val="a0"/>
    <w:link w:val="1"/>
    <w:uiPriority w:val="9"/>
    <w:rsid w:val="000053CE"/>
    <w:rPr>
      <w:rFonts w:ascii="Times New Roman" w:eastAsia="宋体" w:hAnsi="Times New Roman" w:cs="Times New Roman"/>
      <w:b/>
      <w:bCs/>
      <w:kern w:val="44"/>
      <w:sz w:val="44"/>
      <w:szCs w:val="44"/>
    </w:rPr>
  </w:style>
  <w:style w:type="character" w:customStyle="1" w:styleId="2Char">
    <w:name w:val="标题 2 Char"/>
    <w:basedOn w:val="a0"/>
    <w:link w:val="2"/>
    <w:uiPriority w:val="9"/>
    <w:semiHidden/>
    <w:rsid w:val="000053CE"/>
    <w:rPr>
      <w:rFonts w:asciiTheme="majorHAnsi" w:eastAsiaTheme="majorEastAsia" w:hAnsiTheme="majorHAnsi" w:cstheme="majorBidi"/>
      <w:b/>
      <w:bCs/>
      <w:sz w:val="32"/>
      <w:szCs w:val="32"/>
    </w:rPr>
  </w:style>
  <w:style w:type="paragraph" w:styleId="a3">
    <w:name w:val="Subtitle"/>
    <w:basedOn w:val="a"/>
    <w:next w:val="a"/>
    <w:link w:val="Char"/>
    <w:uiPriority w:val="11"/>
    <w:qFormat/>
    <w:rsid w:val="000053CE"/>
    <w:pPr>
      <w:spacing w:before="240" w:after="60" w:line="312" w:lineRule="auto"/>
      <w:jc w:val="center"/>
      <w:outlineLvl w:val="1"/>
    </w:pPr>
    <w:rPr>
      <w:rFonts w:asciiTheme="majorHAnsi" w:hAnsiTheme="majorHAnsi" w:cstheme="majorBidi"/>
      <w:b/>
      <w:bCs/>
      <w:kern w:val="28"/>
      <w:sz w:val="32"/>
      <w:szCs w:val="32"/>
    </w:rPr>
  </w:style>
  <w:style w:type="character" w:customStyle="1" w:styleId="Char">
    <w:name w:val="副标题 Char"/>
    <w:basedOn w:val="a0"/>
    <w:link w:val="a3"/>
    <w:uiPriority w:val="11"/>
    <w:rsid w:val="000053CE"/>
    <w:rPr>
      <w:rFonts w:asciiTheme="majorHAnsi" w:eastAsia="宋体" w:hAnsiTheme="majorHAnsi" w:cstheme="majorBidi"/>
      <w:b/>
      <w:bCs/>
      <w:kern w:val="28"/>
      <w:sz w:val="32"/>
      <w:szCs w:val="32"/>
    </w:rPr>
  </w:style>
  <w:style w:type="character" w:customStyle="1" w:styleId="4Char">
    <w:name w:val="标题 4 Char"/>
    <w:basedOn w:val="a0"/>
    <w:link w:val="4"/>
    <w:uiPriority w:val="9"/>
    <w:semiHidden/>
    <w:rsid w:val="000053CE"/>
    <w:rPr>
      <w:rFonts w:asciiTheme="majorHAnsi" w:eastAsiaTheme="majorEastAsia" w:hAnsiTheme="majorHAnsi" w:cstheme="majorBidi"/>
      <w:b/>
      <w:bCs/>
      <w:sz w:val="28"/>
      <w:szCs w:val="28"/>
    </w:rPr>
  </w:style>
  <w:style w:type="paragraph" w:styleId="a4">
    <w:name w:val="List Paragraph"/>
    <w:basedOn w:val="a"/>
    <w:uiPriority w:val="34"/>
    <w:qFormat/>
    <w:rsid w:val="000053CE"/>
    <w:pPr>
      <w:ind w:firstLineChars="200" w:firstLine="420"/>
    </w:pPr>
  </w:style>
  <w:style w:type="paragraph" w:customStyle="1" w:styleId="Default">
    <w:name w:val="Default"/>
    <w:rsid w:val="000053CE"/>
    <w:pPr>
      <w:widowControl w:val="0"/>
      <w:autoSpaceDE w:val="0"/>
      <w:autoSpaceDN w:val="0"/>
      <w:adjustRightInd w:val="0"/>
    </w:pPr>
    <w:rPr>
      <w:rFonts w:ascii="宋体" w:eastAsia="宋体" w:cs="宋体"/>
      <w:color w:val="000000"/>
      <w:kern w:val="0"/>
      <w:sz w:val="24"/>
      <w:szCs w:val="24"/>
    </w:rPr>
  </w:style>
  <w:style w:type="paragraph" w:styleId="a5">
    <w:name w:val="Normal (Web)"/>
    <w:basedOn w:val="a"/>
    <w:rsid w:val="006670A0"/>
    <w:pPr>
      <w:widowControl/>
      <w:spacing w:before="100" w:beforeAutospacing="1" w:after="100" w:afterAutospacing="1"/>
      <w:jc w:val="left"/>
    </w:pPr>
    <w:rPr>
      <w:rFonts w:ascii="宋体" w:hAnsi="宋体"/>
      <w:kern w:val="0"/>
      <w:sz w:val="24"/>
    </w:rPr>
  </w:style>
  <w:style w:type="paragraph" w:customStyle="1" w:styleId="a6">
    <w:name w:val="样式 普通(网站) + 五号"/>
    <w:basedOn w:val="a5"/>
    <w:rsid w:val="006670A0"/>
    <w:rPr>
      <w:rFonts w:ascii="Times New Roman" w:hAnsi="Times New Roman"/>
      <w:kern w:val="2"/>
      <w:sz w:val="21"/>
    </w:rPr>
  </w:style>
  <w:style w:type="paragraph" w:styleId="a7">
    <w:name w:val="header"/>
    <w:basedOn w:val="a"/>
    <w:link w:val="Char0"/>
    <w:uiPriority w:val="99"/>
    <w:unhideWhenUsed/>
    <w:rsid w:val="0073155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73155E"/>
    <w:rPr>
      <w:rFonts w:ascii="Times New Roman" w:eastAsia="宋体" w:hAnsi="Times New Roman" w:cs="Times New Roman"/>
      <w:sz w:val="18"/>
      <w:szCs w:val="18"/>
    </w:rPr>
  </w:style>
  <w:style w:type="paragraph" w:styleId="a8">
    <w:name w:val="footer"/>
    <w:basedOn w:val="a"/>
    <w:link w:val="Char1"/>
    <w:uiPriority w:val="99"/>
    <w:unhideWhenUsed/>
    <w:rsid w:val="0073155E"/>
    <w:pPr>
      <w:tabs>
        <w:tab w:val="center" w:pos="4153"/>
        <w:tab w:val="right" w:pos="8306"/>
      </w:tabs>
      <w:snapToGrid w:val="0"/>
      <w:jc w:val="left"/>
    </w:pPr>
    <w:rPr>
      <w:sz w:val="18"/>
      <w:szCs w:val="18"/>
    </w:rPr>
  </w:style>
  <w:style w:type="character" w:customStyle="1" w:styleId="Char1">
    <w:name w:val="页脚 Char"/>
    <w:basedOn w:val="a0"/>
    <w:link w:val="a8"/>
    <w:uiPriority w:val="99"/>
    <w:rsid w:val="0073155E"/>
    <w:rPr>
      <w:rFonts w:ascii="Times New Roman" w:eastAsia="宋体" w:hAnsi="Times New Roman" w:cs="Times New Roman"/>
      <w:sz w:val="18"/>
      <w:szCs w:val="18"/>
    </w:rPr>
  </w:style>
  <w:style w:type="paragraph" w:styleId="a9">
    <w:name w:val="Document Map"/>
    <w:basedOn w:val="a"/>
    <w:link w:val="Char2"/>
    <w:uiPriority w:val="99"/>
    <w:semiHidden/>
    <w:unhideWhenUsed/>
    <w:rsid w:val="00661D8E"/>
    <w:rPr>
      <w:rFonts w:ascii="宋体"/>
      <w:sz w:val="18"/>
      <w:szCs w:val="18"/>
    </w:rPr>
  </w:style>
  <w:style w:type="character" w:customStyle="1" w:styleId="Char2">
    <w:name w:val="文档结构图 Char"/>
    <w:basedOn w:val="a0"/>
    <w:link w:val="a9"/>
    <w:uiPriority w:val="99"/>
    <w:semiHidden/>
    <w:rsid w:val="00661D8E"/>
    <w:rPr>
      <w:rFonts w:ascii="宋体" w:eastAsia="宋体" w:hAnsi="Times New Roman" w:cs="Times New Roman"/>
      <w:sz w:val="18"/>
      <w:szCs w:val="18"/>
    </w:rPr>
  </w:style>
  <w:style w:type="paragraph" w:styleId="aa">
    <w:name w:val="Balloon Text"/>
    <w:basedOn w:val="a"/>
    <w:link w:val="Char3"/>
    <w:uiPriority w:val="99"/>
    <w:semiHidden/>
    <w:unhideWhenUsed/>
    <w:rsid w:val="0027170E"/>
    <w:rPr>
      <w:sz w:val="18"/>
      <w:szCs w:val="18"/>
    </w:rPr>
  </w:style>
  <w:style w:type="character" w:customStyle="1" w:styleId="Char3">
    <w:name w:val="批注框文本 Char"/>
    <w:basedOn w:val="a0"/>
    <w:link w:val="aa"/>
    <w:uiPriority w:val="99"/>
    <w:semiHidden/>
    <w:rsid w:val="0027170E"/>
    <w:rPr>
      <w:rFonts w:ascii="Times New Roman" w:eastAsia="宋体" w:hAnsi="Times New Roman" w:cs="Times New Roman"/>
      <w:sz w:val="18"/>
      <w:szCs w:val="18"/>
    </w:rPr>
  </w:style>
  <w:style w:type="character" w:styleId="ab">
    <w:name w:val="annotation reference"/>
    <w:basedOn w:val="a0"/>
    <w:uiPriority w:val="99"/>
    <w:semiHidden/>
    <w:unhideWhenUsed/>
    <w:rsid w:val="0018438A"/>
    <w:rPr>
      <w:sz w:val="21"/>
      <w:szCs w:val="21"/>
    </w:rPr>
  </w:style>
  <w:style w:type="paragraph" w:styleId="ac">
    <w:name w:val="annotation text"/>
    <w:basedOn w:val="a"/>
    <w:link w:val="Char4"/>
    <w:uiPriority w:val="99"/>
    <w:semiHidden/>
    <w:unhideWhenUsed/>
    <w:rsid w:val="0018438A"/>
    <w:pPr>
      <w:jc w:val="left"/>
    </w:pPr>
  </w:style>
  <w:style w:type="character" w:customStyle="1" w:styleId="Char4">
    <w:name w:val="批注文字 Char"/>
    <w:basedOn w:val="a0"/>
    <w:link w:val="ac"/>
    <w:uiPriority w:val="99"/>
    <w:semiHidden/>
    <w:rsid w:val="0018438A"/>
    <w:rPr>
      <w:rFonts w:ascii="Times New Roman" w:eastAsia="宋体" w:hAnsi="Times New Roman" w:cs="Times New Roman"/>
      <w:szCs w:val="20"/>
    </w:rPr>
  </w:style>
  <w:style w:type="paragraph" w:styleId="ad">
    <w:name w:val="annotation subject"/>
    <w:basedOn w:val="ac"/>
    <w:next w:val="ac"/>
    <w:link w:val="Char5"/>
    <w:uiPriority w:val="99"/>
    <w:semiHidden/>
    <w:unhideWhenUsed/>
    <w:rsid w:val="0018438A"/>
    <w:rPr>
      <w:b/>
      <w:bCs/>
    </w:rPr>
  </w:style>
  <w:style w:type="character" w:customStyle="1" w:styleId="Char5">
    <w:name w:val="批注主题 Char"/>
    <w:basedOn w:val="Char4"/>
    <w:link w:val="ad"/>
    <w:uiPriority w:val="99"/>
    <w:semiHidden/>
    <w:rsid w:val="0018438A"/>
    <w:rPr>
      <w:rFonts w:ascii="Times New Roman" w:eastAsia="宋体" w:hAnsi="Times New Roman" w:cs="Times New Roman"/>
      <w:b/>
      <w:bCs/>
      <w:szCs w:val="20"/>
    </w:rPr>
  </w:style>
</w:styles>
</file>

<file path=word/webSettings.xml><?xml version="1.0" encoding="utf-8"?>
<w:webSettings xmlns:r="http://schemas.openxmlformats.org/officeDocument/2006/relationships" xmlns:w="http://schemas.openxmlformats.org/wordprocessingml/2006/main">
  <w:divs>
    <w:div w:id="621452">
      <w:bodyDiv w:val="1"/>
      <w:marLeft w:val="0"/>
      <w:marRight w:val="0"/>
      <w:marTop w:val="0"/>
      <w:marBottom w:val="0"/>
      <w:divBdr>
        <w:top w:val="none" w:sz="0" w:space="0" w:color="auto"/>
        <w:left w:val="none" w:sz="0" w:space="0" w:color="auto"/>
        <w:bottom w:val="none" w:sz="0" w:space="0" w:color="auto"/>
        <w:right w:val="none" w:sz="0" w:space="0" w:color="auto"/>
      </w:divBdr>
    </w:div>
    <w:div w:id="127357965">
      <w:bodyDiv w:val="1"/>
      <w:marLeft w:val="0"/>
      <w:marRight w:val="0"/>
      <w:marTop w:val="0"/>
      <w:marBottom w:val="0"/>
      <w:divBdr>
        <w:top w:val="none" w:sz="0" w:space="0" w:color="auto"/>
        <w:left w:val="none" w:sz="0" w:space="0" w:color="auto"/>
        <w:bottom w:val="none" w:sz="0" w:space="0" w:color="auto"/>
        <w:right w:val="none" w:sz="0" w:space="0" w:color="auto"/>
      </w:divBdr>
    </w:div>
    <w:div w:id="135144501">
      <w:bodyDiv w:val="1"/>
      <w:marLeft w:val="0"/>
      <w:marRight w:val="0"/>
      <w:marTop w:val="0"/>
      <w:marBottom w:val="0"/>
      <w:divBdr>
        <w:top w:val="none" w:sz="0" w:space="0" w:color="auto"/>
        <w:left w:val="none" w:sz="0" w:space="0" w:color="auto"/>
        <w:bottom w:val="none" w:sz="0" w:space="0" w:color="auto"/>
        <w:right w:val="none" w:sz="0" w:space="0" w:color="auto"/>
      </w:divBdr>
    </w:div>
    <w:div w:id="239601565">
      <w:bodyDiv w:val="1"/>
      <w:marLeft w:val="0"/>
      <w:marRight w:val="0"/>
      <w:marTop w:val="0"/>
      <w:marBottom w:val="0"/>
      <w:divBdr>
        <w:top w:val="none" w:sz="0" w:space="0" w:color="auto"/>
        <w:left w:val="none" w:sz="0" w:space="0" w:color="auto"/>
        <w:bottom w:val="none" w:sz="0" w:space="0" w:color="auto"/>
        <w:right w:val="none" w:sz="0" w:space="0" w:color="auto"/>
      </w:divBdr>
    </w:div>
    <w:div w:id="327444985">
      <w:bodyDiv w:val="1"/>
      <w:marLeft w:val="0"/>
      <w:marRight w:val="0"/>
      <w:marTop w:val="0"/>
      <w:marBottom w:val="0"/>
      <w:divBdr>
        <w:top w:val="none" w:sz="0" w:space="0" w:color="auto"/>
        <w:left w:val="none" w:sz="0" w:space="0" w:color="auto"/>
        <w:bottom w:val="none" w:sz="0" w:space="0" w:color="auto"/>
        <w:right w:val="none" w:sz="0" w:space="0" w:color="auto"/>
      </w:divBdr>
    </w:div>
    <w:div w:id="406001696">
      <w:bodyDiv w:val="1"/>
      <w:marLeft w:val="0"/>
      <w:marRight w:val="0"/>
      <w:marTop w:val="0"/>
      <w:marBottom w:val="0"/>
      <w:divBdr>
        <w:top w:val="none" w:sz="0" w:space="0" w:color="auto"/>
        <w:left w:val="none" w:sz="0" w:space="0" w:color="auto"/>
        <w:bottom w:val="none" w:sz="0" w:space="0" w:color="auto"/>
        <w:right w:val="none" w:sz="0" w:space="0" w:color="auto"/>
      </w:divBdr>
    </w:div>
    <w:div w:id="446857112">
      <w:bodyDiv w:val="1"/>
      <w:marLeft w:val="0"/>
      <w:marRight w:val="0"/>
      <w:marTop w:val="0"/>
      <w:marBottom w:val="0"/>
      <w:divBdr>
        <w:top w:val="none" w:sz="0" w:space="0" w:color="auto"/>
        <w:left w:val="none" w:sz="0" w:space="0" w:color="auto"/>
        <w:bottom w:val="none" w:sz="0" w:space="0" w:color="auto"/>
        <w:right w:val="none" w:sz="0" w:space="0" w:color="auto"/>
      </w:divBdr>
    </w:div>
    <w:div w:id="452288679">
      <w:bodyDiv w:val="1"/>
      <w:marLeft w:val="0"/>
      <w:marRight w:val="0"/>
      <w:marTop w:val="0"/>
      <w:marBottom w:val="0"/>
      <w:divBdr>
        <w:top w:val="none" w:sz="0" w:space="0" w:color="auto"/>
        <w:left w:val="none" w:sz="0" w:space="0" w:color="auto"/>
        <w:bottom w:val="none" w:sz="0" w:space="0" w:color="auto"/>
        <w:right w:val="none" w:sz="0" w:space="0" w:color="auto"/>
      </w:divBdr>
    </w:div>
    <w:div w:id="456069827">
      <w:bodyDiv w:val="1"/>
      <w:marLeft w:val="0"/>
      <w:marRight w:val="0"/>
      <w:marTop w:val="0"/>
      <w:marBottom w:val="0"/>
      <w:divBdr>
        <w:top w:val="none" w:sz="0" w:space="0" w:color="auto"/>
        <w:left w:val="none" w:sz="0" w:space="0" w:color="auto"/>
        <w:bottom w:val="none" w:sz="0" w:space="0" w:color="auto"/>
        <w:right w:val="none" w:sz="0" w:space="0" w:color="auto"/>
      </w:divBdr>
    </w:div>
    <w:div w:id="494762378">
      <w:bodyDiv w:val="1"/>
      <w:marLeft w:val="0"/>
      <w:marRight w:val="0"/>
      <w:marTop w:val="0"/>
      <w:marBottom w:val="0"/>
      <w:divBdr>
        <w:top w:val="none" w:sz="0" w:space="0" w:color="auto"/>
        <w:left w:val="none" w:sz="0" w:space="0" w:color="auto"/>
        <w:bottom w:val="none" w:sz="0" w:space="0" w:color="auto"/>
        <w:right w:val="none" w:sz="0" w:space="0" w:color="auto"/>
      </w:divBdr>
    </w:div>
    <w:div w:id="564266613">
      <w:bodyDiv w:val="1"/>
      <w:marLeft w:val="0"/>
      <w:marRight w:val="0"/>
      <w:marTop w:val="0"/>
      <w:marBottom w:val="0"/>
      <w:divBdr>
        <w:top w:val="none" w:sz="0" w:space="0" w:color="auto"/>
        <w:left w:val="none" w:sz="0" w:space="0" w:color="auto"/>
        <w:bottom w:val="none" w:sz="0" w:space="0" w:color="auto"/>
        <w:right w:val="none" w:sz="0" w:space="0" w:color="auto"/>
      </w:divBdr>
    </w:div>
    <w:div w:id="578487525">
      <w:bodyDiv w:val="1"/>
      <w:marLeft w:val="0"/>
      <w:marRight w:val="0"/>
      <w:marTop w:val="0"/>
      <w:marBottom w:val="0"/>
      <w:divBdr>
        <w:top w:val="none" w:sz="0" w:space="0" w:color="auto"/>
        <w:left w:val="none" w:sz="0" w:space="0" w:color="auto"/>
        <w:bottom w:val="none" w:sz="0" w:space="0" w:color="auto"/>
        <w:right w:val="none" w:sz="0" w:space="0" w:color="auto"/>
      </w:divBdr>
    </w:div>
    <w:div w:id="585918196">
      <w:bodyDiv w:val="1"/>
      <w:marLeft w:val="0"/>
      <w:marRight w:val="0"/>
      <w:marTop w:val="0"/>
      <w:marBottom w:val="0"/>
      <w:divBdr>
        <w:top w:val="none" w:sz="0" w:space="0" w:color="auto"/>
        <w:left w:val="none" w:sz="0" w:space="0" w:color="auto"/>
        <w:bottom w:val="none" w:sz="0" w:space="0" w:color="auto"/>
        <w:right w:val="none" w:sz="0" w:space="0" w:color="auto"/>
      </w:divBdr>
    </w:div>
    <w:div w:id="667290679">
      <w:bodyDiv w:val="1"/>
      <w:marLeft w:val="0"/>
      <w:marRight w:val="0"/>
      <w:marTop w:val="0"/>
      <w:marBottom w:val="0"/>
      <w:divBdr>
        <w:top w:val="none" w:sz="0" w:space="0" w:color="auto"/>
        <w:left w:val="none" w:sz="0" w:space="0" w:color="auto"/>
        <w:bottom w:val="none" w:sz="0" w:space="0" w:color="auto"/>
        <w:right w:val="none" w:sz="0" w:space="0" w:color="auto"/>
      </w:divBdr>
    </w:div>
    <w:div w:id="671492896">
      <w:bodyDiv w:val="1"/>
      <w:marLeft w:val="0"/>
      <w:marRight w:val="0"/>
      <w:marTop w:val="0"/>
      <w:marBottom w:val="0"/>
      <w:divBdr>
        <w:top w:val="none" w:sz="0" w:space="0" w:color="auto"/>
        <w:left w:val="none" w:sz="0" w:space="0" w:color="auto"/>
        <w:bottom w:val="none" w:sz="0" w:space="0" w:color="auto"/>
        <w:right w:val="none" w:sz="0" w:space="0" w:color="auto"/>
      </w:divBdr>
    </w:div>
    <w:div w:id="693579001">
      <w:bodyDiv w:val="1"/>
      <w:marLeft w:val="0"/>
      <w:marRight w:val="0"/>
      <w:marTop w:val="0"/>
      <w:marBottom w:val="0"/>
      <w:divBdr>
        <w:top w:val="none" w:sz="0" w:space="0" w:color="auto"/>
        <w:left w:val="none" w:sz="0" w:space="0" w:color="auto"/>
        <w:bottom w:val="none" w:sz="0" w:space="0" w:color="auto"/>
        <w:right w:val="none" w:sz="0" w:space="0" w:color="auto"/>
      </w:divBdr>
    </w:div>
    <w:div w:id="814107021">
      <w:bodyDiv w:val="1"/>
      <w:marLeft w:val="0"/>
      <w:marRight w:val="0"/>
      <w:marTop w:val="0"/>
      <w:marBottom w:val="0"/>
      <w:divBdr>
        <w:top w:val="none" w:sz="0" w:space="0" w:color="auto"/>
        <w:left w:val="none" w:sz="0" w:space="0" w:color="auto"/>
        <w:bottom w:val="none" w:sz="0" w:space="0" w:color="auto"/>
        <w:right w:val="none" w:sz="0" w:space="0" w:color="auto"/>
      </w:divBdr>
    </w:div>
    <w:div w:id="832182225">
      <w:bodyDiv w:val="1"/>
      <w:marLeft w:val="0"/>
      <w:marRight w:val="0"/>
      <w:marTop w:val="0"/>
      <w:marBottom w:val="0"/>
      <w:divBdr>
        <w:top w:val="none" w:sz="0" w:space="0" w:color="auto"/>
        <w:left w:val="none" w:sz="0" w:space="0" w:color="auto"/>
        <w:bottom w:val="none" w:sz="0" w:space="0" w:color="auto"/>
        <w:right w:val="none" w:sz="0" w:space="0" w:color="auto"/>
      </w:divBdr>
    </w:div>
    <w:div w:id="854459194">
      <w:bodyDiv w:val="1"/>
      <w:marLeft w:val="0"/>
      <w:marRight w:val="0"/>
      <w:marTop w:val="0"/>
      <w:marBottom w:val="0"/>
      <w:divBdr>
        <w:top w:val="none" w:sz="0" w:space="0" w:color="auto"/>
        <w:left w:val="none" w:sz="0" w:space="0" w:color="auto"/>
        <w:bottom w:val="none" w:sz="0" w:space="0" w:color="auto"/>
        <w:right w:val="none" w:sz="0" w:space="0" w:color="auto"/>
      </w:divBdr>
    </w:div>
    <w:div w:id="859078323">
      <w:bodyDiv w:val="1"/>
      <w:marLeft w:val="0"/>
      <w:marRight w:val="0"/>
      <w:marTop w:val="0"/>
      <w:marBottom w:val="0"/>
      <w:divBdr>
        <w:top w:val="none" w:sz="0" w:space="0" w:color="auto"/>
        <w:left w:val="none" w:sz="0" w:space="0" w:color="auto"/>
        <w:bottom w:val="none" w:sz="0" w:space="0" w:color="auto"/>
        <w:right w:val="none" w:sz="0" w:space="0" w:color="auto"/>
      </w:divBdr>
    </w:div>
    <w:div w:id="860360002">
      <w:bodyDiv w:val="1"/>
      <w:marLeft w:val="0"/>
      <w:marRight w:val="0"/>
      <w:marTop w:val="0"/>
      <w:marBottom w:val="0"/>
      <w:divBdr>
        <w:top w:val="none" w:sz="0" w:space="0" w:color="auto"/>
        <w:left w:val="none" w:sz="0" w:space="0" w:color="auto"/>
        <w:bottom w:val="none" w:sz="0" w:space="0" w:color="auto"/>
        <w:right w:val="none" w:sz="0" w:space="0" w:color="auto"/>
      </w:divBdr>
    </w:div>
    <w:div w:id="880441783">
      <w:bodyDiv w:val="1"/>
      <w:marLeft w:val="0"/>
      <w:marRight w:val="0"/>
      <w:marTop w:val="0"/>
      <w:marBottom w:val="0"/>
      <w:divBdr>
        <w:top w:val="none" w:sz="0" w:space="0" w:color="auto"/>
        <w:left w:val="none" w:sz="0" w:space="0" w:color="auto"/>
        <w:bottom w:val="none" w:sz="0" w:space="0" w:color="auto"/>
        <w:right w:val="none" w:sz="0" w:space="0" w:color="auto"/>
      </w:divBdr>
    </w:div>
    <w:div w:id="913931529">
      <w:bodyDiv w:val="1"/>
      <w:marLeft w:val="0"/>
      <w:marRight w:val="0"/>
      <w:marTop w:val="0"/>
      <w:marBottom w:val="0"/>
      <w:divBdr>
        <w:top w:val="none" w:sz="0" w:space="0" w:color="auto"/>
        <w:left w:val="none" w:sz="0" w:space="0" w:color="auto"/>
        <w:bottom w:val="none" w:sz="0" w:space="0" w:color="auto"/>
        <w:right w:val="none" w:sz="0" w:space="0" w:color="auto"/>
      </w:divBdr>
    </w:div>
    <w:div w:id="1133982214">
      <w:bodyDiv w:val="1"/>
      <w:marLeft w:val="0"/>
      <w:marRight w:val="0"/>
      <w:marTop w:val="0"/>
      <w:marBottom w:val="0"/>
      <w:divBdr>
        <w:top w:val="none" w:sz="0" w:space="0" w:color="auto"/>
        <w:left w:val="none" w:sz="0" w:space="0" w:color="auto"/>
        <w:bottom w:val="none" w:sz="0" w:space="0" w:color="auto"/>
        <w:right w:val="none" w:sz="0" w:space="0" w:color="auto"/>
      </w:divBdr>
    </w:div>
    <w:div w:id="1197932809">
      <w:bodyDiv w:val="1"/>
      <w:marLeft w:val="0"/>
      <w:marRight w:val="0"/>
      <w:marTop w:val="0"/>
      <w:marBottom w:val="0"/>
      <w:divBdr>
        <w:top w:val="none" w:sz="0" w:space="0" w:color="auto"/>
        <w:left w:val="none" w:sz="0" w:space="0" w:color="auto"/>
        <w:bottom w:val="none" w:sz="0" w:space="0" w:color="auto"/>
        <w:right w:val="none" w:sz="0" w:space="0" w:color="auto"/>
      </w:divBdr>
    </w:div>
    <w:div w:id="1263875678">
      <w:bodyDiv w:val="1"/>
      <w:marLeft w:val="0"/>
      <w:marRight w:val="0"/>
      <w:marTop w:val="0"/>
      <w:marBottom w:val="0"/>
      <w:divBdr>
        <w:top w:val="none" w:sz="0" w:space="0" w:color="auto"/>
        <w:left w:val="none" w:sz="0" w:space="0" w:color="auto"/>
        <w:bottom w:val="none" w:sz="0" w:space="0" w:color="auto"/>
        <w:right w:val="none" w:sz="0" w:space="0" w:color="auto"/>
      </w:divBdr>
    </w:div>
    <w:div w:id="1443261576">
      <w:bodyDiv w:val="1"/>
      <w:marLeft w:val="0"/>
      <w:marRight w:val="0"/>
      <w:marTop w:val="0"/>
      <w:marBottom w:val="0"/>
      <w:divBdr>
        <w:top w:val="none" w:sz="0" w:space="0" w:color="auto"/>
        <w:left w:val="none" w:sz="0" w:space="0" w:color="auto"/>
        <w:bottom w:val="none" w:sz="0" w:space="0" w:color="auto"/>
        <w:right w:val="none" w:sz="0" w:space="0" w:color="auto"/>
      </w:divBdr>
    </w:div>
    <w:div w:id="1453785228">
      <w:bodyDiv w:val="1"/>
      <w:marLeft w:val="0"/>
      <w:marRight w:val="0"/>
      <w:marTop w:val="0"/>
      <w:marBottom w:val="0"/>
      <w:divBdr>
        <w:top w:val="none" w:sz="0" w:space="0" w:color="auto"/>
        <w:left w:val="none" w:sz="0" w:space="0" w:color="auto"/>
        <w:bottom w:val="none" w:sz="0" w:space="0" w:color="auto"/>
        <w:right w:val="none" w:sz="0" w:space="0" w:color="auto"/>
      </w:divBdr>
    </w:div>
    <w:div w:id="1653874072">
      <w:bodyDiv w:val="1"/>
      <w:marLeft w:val="0"/>
      <w:marRight w:val="0"/>
      <w:marTop w:val="0"/>
      <w:marBottom w:val="0"/>
      <w:divBdr>
        <w:top w:val="none" w:sz="0" w:space="0" w:color="auto"/>
        <w:left w:val="none" w:sz="0" w:space="0" w:color="auto"/>
        <w:bottom w:val="none" w:sz="0" w:space="0" w:color="auto"/>
        <w:right w:val="none" w:sz="0" w:space="0" w:color="auto"/>
      </w:divBdr>
    </w:div>
    <w:div w:id="1759017280">
      <w:bodyDiv w:val="1"/>
      <w:marLeft w:val="0"/>
      <w:marRight w:val="0"/>
      <w:marTop w:val="0"/>
      <w:marBottom w:val="0"/>
      <w:divBdr>
        <w:top w:val="none" w:sz="0" w:space="0" w:color="auto"/>
        <w:left w:val="none" w:sz="0" w:space="0" w:color="auto"/>
        <w:bottom w:val="none" w:sz="0" w:space="0" w:color="auto"/>
        <w:right w:val="none" w:sz="0" w:space="0" w:color="auto"/>
      </w:divBdr>
    </w:div>
    <w:div w:id="1845171523">
      <w:bodyDiv w:val="1"/>
      <w:marLeft w:val="0"/>
      <w:marRight w:val="0"/>
      <w:marTop w:val="0"/>
      <w:marBottom w:val="0"/>
      <w:divBdr>
        <w:top w:val="none" w:sz="0" w:space="0" w:color="auto"/>
        <w:left w:val="none" w:sz="0" w:space="0" w:color="auto"/>
        <w:bottom w:val="none" w:sz="0" w:space="0" w:color="auto"/>
        <w:right w:val="none" w:sz="0" w:space="0" w:color="auto"/>
      </w:divBdr>
    </w:div>
    <w:div w:id="1854222843">
      <w:bodyDiv w:val="1"/>
      <w:marLeft w:val="0"/>
      <w:marRight w:val="0"/>
      <w:marTop w:val="0"/>
      <w:marBottom w:val="0"/>
      <w:divBdr>
        <w:top w:val="none" w:sz="0" w:space="0" w:color="auto"/>
        <w:left w:val="none" w:sz="0" w:space="0" w:color="auto"/>
        <w:bottom w:val="none" w:sz="0" w:space="0" w:color="auto"/>
        <w:right w:val="none" w:sz="0" w:space="0" w:color="auto"/>
      </w:divBdr>
    </w:div>
    <w:div w:id="1854539048">
      <w:bodyDiv w:val="1"/>
      <w:marLeft w:val="0"/>
      <w:marRight w:val="0"/>
      <w:marTop w:val="0"/>
      <w:marBottom w:val="0"/>
      <w:divBdr>
        <w:top w:val="none" w:sz="0" w:space="0" w:color="auto"/>
        <w:left w:val="none" w:sz="0" w:space="0" w:color="auto"/>
        <w:bottom w:val="none" w:sz="0" w:space="0" w:color="auto"/>
        <w:right w:val="none" w:sz="0" w:space="0" w:color="auto"/>
      </w:divBdr>
    </w:div>
    <w:div w:id="1882014216">
      <w:bodyDiv w:val="1"/>
      <w:marLeft w:val="0"/>
      <w:marRight w:val="0"/>
      <w:marTop w:val="0"/>
      <w:marBottom w:val="0"/>
      <w:divBdr>
        <w:top w:val="none" w:sz="0" w:space="0" w:color="auto"/>
        <w:left w:val="none" w:sz="0" w:space="0" w:color="auto"/>
        <w:bottom w:val="none" w:sz="0" w:space="0" w:color="auto"/>
        <w:right w:val="none" w:sz="0" w:space="0" w:color="auto"/>
      </w:divBdr>
    </w:div>
    <w:div w:id="1892958226">
      <w:bodyDiv w:val="1"/>
      <w:marLeft w:val="0"/>
      <w:marRight w:val="0"/>
      <w:marTop w:val="0"/>
      <w:marBottom w:val="0"/>
      <w:divBdr>
        <w:top w:val="none" w:sz="0" w:space="0" w:color="auto"/>
        <w:left w:val="none" w:sz="0" w:space="0" w:color="auto"/>
        <w:bottom w:val="none" w:sz="0" w:space="0" w:color="auto"/>
        <w:right w:val="none" w:sz="0" w:space="0" w:color="auto"/>
      </w:divBdr>
    </w:div>
    <w:div w:id="2080638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905</Words>
  <Characters>5161</Characters>
  <Application>Microsoft Office Word</Application>
  <DocSecurity>4</DocSecurity>
  <Lines>43</Lines>
  <Paragraphs>12</Paragraphs>
  <ScaleCrop>false</ScaleCrop>
  <Company/>
  <LinksUpToDate>false</LinksUpToDate>
  <CharactersWithSpaces>6054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肖向辉</dc:creator>
  <cp:lastModifiedBy>ZHONGM</cp:lastModifiedBy>
  <cp:revision>2</cp:revision>
  <cp:lastPrinted>2018-05-07T05:42:00Z</cp:lastPrinted>
  <dcterms:created xsi:type="dcterms:W3CDTF">2018-06-07T16:36:00Z</dcterms:created>
  <dcterms:modified xsi:type="dcterms:W3CDTF">2018-06-07T16:36:00Z</dcterms:modified>
</cp:coreProperties>
</file>