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2A" w:rsidRDefault="0064262A" w:rsidP="0064262A">
      <w:pPr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关于</w:t>
      </w:r>
      <w:r w:rsidR="003D3443" w:rsidRPr="003D3443">
        <w:rPr>
          <w:rFonts w:ascii="Times New Roman" w:hAnsi="Times New Roman" w:hint="eastAsia"/>
          <w:b/>
          <w:sz w:val="28"/>
          <w:szCs w:val="28"/>
        </w:rPr>
        <w:t>信诚惠报债券型证券投资基金</w:t>
      </w:r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清算期间停止办理申购、赎回、定投、转换</w:t>
      </w:r>
      <w:r w:rsidR="00AD7257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、转托管</w:t>
      </w:r>
      <w:r w:rsidR="00733E21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等</w:t>
      </w:r>
      <w:bookmarkStart w:id="0" w:name="_GoBack"/>
      <w:bookmarkEnd w:id="0"/>
      <w:r w:rsidRPr="0064262A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业务的公告</w:t>
      </w:r>
    </w:p>
    <w:p w:rsidR="00F20E7D" w:rsidRPr="00F20E7D" w:rsidRDefault="003D3443" w:rsidP="003D3443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3D3443">
        <w:rPr>
          <w:rFonts w:ascii="宋体" w:eastAsia="宋体" w:hAnsi="宋体" w:cs="Times New Roman" w:hint="eastAsia"/>
          <w:kern w:val="0"/>
          <w:sz w:val="24"/>
          <w:szCs w:val="24"/>
        </w:rPr>
        <w:t>信诚惠报债券型证券投资基金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（以下简称“本基金”）基金份额持有人大会已于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201</w:t>
      </w:r>
      <w:r w:rsidR="00DB5203">
        <w:rPr>
          <w:rFonts w:ascii="宋体" w:eastAsia="宋体" w:hAnsi="宋体" w:cs="Times New Roman" w:hint="eastAsia"/>
          <w:kern w:val="0"/>
          <w:sz w:val="24"/>
          <w:szCs w:val="24"/>
        </w:rPr>
        <w:t>8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5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9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至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2018年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4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17:00期间以通讯方式召开。</w:t>
      </w:r>
      <w:r w:rsidR="00427258">
        <w:rPr>
          <w:rFonts w:ascii="宋体" w:eastAsia="宋体" w:hAnsi="宋体" w:cs="Times New Roman" w:hint="eastAsia"/>
          <w:kern w:val="0"/>
          <w:sz w:val="24"/>
          <w:szCs w:val="24"/>
        </w:rPr>
        <w:t>本次</w:t>
      </w:r>
      <w:r w:rsidR="00427258" w:rsidRPr="0064262A">
        <w:rPr>
          <w:rFonts w:ascii="宋体" w:eastAsia="宋体" w:hAnsi="宋体" w:cs="Times New Roman" w:hint="eastAsia"/>
          <w:kern w:val="0"/>
          <w:sz w:val="24"/>
          <w:szCs w:val="24"/>
        </w:rPr>
        <w:t>基金份额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持有人大会表决通过了《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关于终止</w:t>
      </w:r>
      <w:r w:rsidRPr="003D3443">
        <w:rPr>
          <w:rFonts w:ascii="宋体" w:eastAsia="宋体" w:hAnsi="宋体" w:cs="Times New Roman" w:hint="eastAsia"/>
          <w:kern w:val="0"/>
          <w:sz w:val="24"/>
          <w:szCs w:val="24"/>
        </w:rPr>
        <w:t>信诚惠报债券型证券投资基金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基金合同有关事项的议案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》。</w:t>
      </w:r>
      <w:r w:rsidR="005C0502" w:rsidRPr="0064262A">
        <w:rPr>
          <w:rFonts w:ascii="宋体" w:eastAsia="宋体" w:hAnsi="宋体" w:cs="Times New Roman" w:hint="eastAsia"/>
          <w:kern w:val="0"/>
          <w:sz w:val="24"/>
          <w:szCs w:val="24"/>
        </w:rPr>
        <w:t>基金份额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持有人大会表决结果暨决议生效公告详见刊登在201</w:t>
      </w:r>
      <w:r w:rsidR="002C4B59">
        <w:rPr>
          <w:rFonts w:ascii="宋体" w:eastAsia="宋体" w:hAnsi="宋体" w:cs="Times New Roman" w:hint="eastAsia"/>
          <w:kern w:val="0"/>
          <w:sz w:val="24"/>
          <w:szCs w:val="24"/>
        </w:rPr>
        <w:t>8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="00F20E7D">
        <w:rPr>
          <w:rFonts w:ascii="宋体" w:eastAsia="宋体" w:hAnsi="宋体" w:cs="Times New Roman" w:hint="eastAsia"/>
          <w:kern w:val="0"/>
          <w:sz w:val="24"/>
          <w:szCs w:val="24"/>
        </w:rPr>
        <w:t>日《中国证券报》、</w:t>
      </w:r>
      <w:r w:rsidR="00F20E7D" w:rsidRPr="0064262A">
        <w:rPr>
          <w:rFonts w:ascii="宋体" w:eastAsia="宋体" w:hAnsi="宋体" w:cs="Times New Roman" w:hint="eastAsia"/>
          <w:kern w:val="0"/>
          <w:sz w:val="24"/>
          <w:szCs w:val="24"/>
        </w:rPr>
        <w:t>《上海证券报》</w:t>
      </w:r>
      <w:r w:rsidR="00F20E7D">
        <w:rPr>
          <w:rFonts w:ascii="宋体" w:eastAsia="宋体" w:hAnsi="宋体" w:cs="Times New Roman" w:hint="eastAsia"/>
          <w:kern w:val="0"/>
          <w:sz w:val="24"/>
          <w:szCs w:val="24"/>
        </w:rPr>
        <w:t>、《证券时报》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和基金管理人网站 （</w:t>
      </w:r>
      <w:r w:rsidR="00DB5203" w:rsidRPr="00DB5203">
        <w:rPr>
          <w:rFonts w:ascii="宋体" w:eastAsia="宋体" w:hAnsi="宋体" w:cs="Times New Roman"/>
          <w:kern w:val="0"/>
          <w:sz w:val="24"/>
          <w:szCs w:val="24"/>
        </w:rPr>
        <w:t>www.</w:t>
      </w:r>
      <w:r w:rsidR="00DB5203" w:rsidRPr="00DB5203">
        <w:rPr>
          <w:rFonts w:ascii="宋体" w:eastAsia="宋体" w:hAnsi="宋体" w:cs="Times New Roman" w:hint="eastAsia"/>
          <w:kern w:val="0"/>
          <w:sz w:val="24"/>
          <w:szCs w:val="24"/>
        </w:rPr>
        <w:t>citicpru</w:t>
      </w:r>
      <w:r w:rsidR="00DB5203" w:rsidRPr="00DB5203">
        <w:rPr>
          <w:rFonts w:ascii="宋体" w:eastAsia="宋体" w:hAnsi="宋体" w:cs="Times New Roman"/>
          <w:kern w:val="0"/>
          <w:sz w:val="24"/>
          <w:szCs w:val="24"/>
        </w:rPr>
        <w:t>funds.com</w:t>
      </w:r>
      <w:r w:rsidR="00DB5203">
        <w:rPr>
          <w:rFonts w:ascii="宋体" w:eastAsia="宋体" w:hAnsi="宋体" w:cs="Times New Roman" w:hint="eastAsia"/>
          <w:kern w:val="0"/>
          <w:sz w:val="24"/>
          <w:szCs w:val="24"/>
        </w:rPr>
        <w:t>.cn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）上的《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中信保诚基金管理有限公司关于</w:t>
      </w:r>
      <w:r w:rsidRPr="003D3443">
        <w:rPr>
          <w:rFonts w:ascii="宋体" w:eastAsia="宋体" w:hAnsi="宋体" w:cs="Times New Roman" w:hint="eastAsia"/>
          <w:kern w:val="0"/>
          <w:sz w:val="24"/>
          <w:szCs w:val="24"/>
        </w:rPr>
        <w:t>信诚惠报债券型证券投资基金</w:t>
      </w:r>
      <w:r w:rsidR="002C4B59" w:rsidRPr="002C4B59">
        <w:rPr>
          <w:rFonts w:ascii="宋体" w:eastAsia="宋体" w:hAnsi="宋体" w:cs="Times New Roman" w:hint="eastAsia"/>
          <w:kern w:val="0"/>
          <w:sz w:val="24"/>
          <w:szCs w:val="24"/>
        </w:rPr>
        <w:t>基金份额持有人大会表决结果暨决议生效的公告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》。</w:t>
      </w:r>
      <w:r w:rsidR="00104820" w:rsidRPr="00104820">
        <w:rPr>
          <w:rFonts w:ascii="宋体" w:eastAsia="宋体" w:hAnsi="宋体" w:cs="Times New Roman" w:hint="eastAsia"/>
          <w:kern w:val="0"/>
          <w:sz w:val="24"/>
          <w:szCs w:val="24"/>
        </w:rPr>
        <w:t>根据</w:t>
      </w:r>
      <w:r w:rsidR="00427258">
        <w:rPr>
          <w:rFonts w:ascii="宋体" w:eastAsia="宋体" w:hAnsi="宋体" w:cs="Times New Roman" w:hint="eastAsia"/>
          <w:kern w:val="0"/>
          <w:sz w:val="24"/>
          <w:szCs w:val="24"/>
        </w:rPr>
        <w:t>本次</w:t>
      </w:r>
      <w:r w:rsidR="00104820" w:rsidRPr="00104820">
        <w:rPr>
          <w:rFonts w:ascii="宋体" w:eastAsia="宋体" w:hAnsi="宋体" w:cs="Times New Roman" w:hint="eastAsia"/>
          <w:kern w:val="0"/>
          <w:sz w:val="24"/>
          <w:szCs w:val="24"/>
        </w:rPr>
        <w:t>基金份额持有人大会通过的议案及方案说明，</w:t>
      </w:r>
      <w:r w:rsidR="00104820">
        <w:rPr>
          <w:rFonts w:ascii="宋体" w:eastAsia="宋体" w:hAnsi="宋体" w:cs="Times New Roman" w:hint="eastAsia"/>
          <w:kern w:val="0"/>
          <w:sz w:val="24"/>
          <w:szCs w:val="24"/>
        </w:rPr>
        <w:t>自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201</w:t>
      </w:r>
      <w:r w:rsidR="002C4B59">
        <w:rPr>
          <w:rFonts w:ascii="宋体" w:eastAsia="宋体" w:hAnsi="宋体" w:cs="Times New Roman" w:hint="eastAsia"/>
          <w:kern w:val="0"/>
          <w:sz w:val="24"/>
          <w:szCs w:val="24"/>
        </w:rPr>
        <w:t>8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日起，本基金进入</w:t>
      </w:r>
      <w:r w:rsidR="00427258">
        <w:rPr>
          <w:rFonts w:ascii="宋体" w:eastAsia="宋体" w:hAnsi="宋体" w:cs="Times New Roman" w:hint="eastAsia"/>
          <w:kern w:val="0"/>
          <w:sz w:val="24"/>
          <w:szCs w:val="24"/>
        </w:rPr>
        <w:t>财产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清算</w:t>
      </w:r>
      <w:r w:rsidR="00335EDE">
        <w:rPr>
          <w:rFonts w:ascii="宋体" w:eastAsia="宋体" w:hAnsi="宋体" w:cs="Times New Roman" w:hint="eastAsia"/>
          <w:kern w:val="0"/>
          <w:sz w:val="24"/>
          <w:szCs w:val="24"/>
        </w:rPr>
        <w:t>期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，</w:t>
      </w:r>
      <w:r w:rsidR="00427258">
        <w:rPr>
          <w:rFonts w:ascii="宋体" w:eastAsia="宋体" w:hAnsi="宋体" w:cs="Times New Roman" w:hint="eastAsia"/>
          <w:kern w:val="0"/>
          <w:sz w:val="24"/>
          <w:szCs w:val="24"/>
        </w:rPr>
        <w:t>停止办理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申购、赎回、定期定额投资、转换</w:t>
      </w:r>
      <w:r w:rsidR="004E4583" w:rsidRPr="004E4583">
        <w:rPr>
          <w:rFonts w:ascii="宋体" w:eastAsia="宋体" w:hAnsi="宋体" w:cs="Times New Roman" w:hint="eastAsia"/>
          <w:kern w:val="0"/>
          <w:sz w:val="24"/>
          <w:szCs w:val="24"/>
        </w:rPr>
        <w:t>（转入和转出）</w:t>
      </w:r>
      <w:r w:rsidR="00F20E7D">
        <w:rPr>
          <w:rFonts w:ascii="宋体" w:eastAsia="宋体" w:hAnsi="宋体" w:cs="Times New Roman" w:hint="eastAsia"/>
          <w:kern w:val="0"/>
          <w:sz w:val="24"/>
          <w:szCs w:val="24"/>
        </w:rPr>
        <w:t>、</w:t>
      </w:r>
      <w:r w:rsidR="00F20E7D" w:rsidRPr="00F20E7D">
        <w:rPr>
          <w:rFonts w:ascii="宋体" w:eastAsia="宋体" w:hAnsi="宋体" w:cs="Times New Roman" w:hint="eastAsia"/>
          <w:kern w:val="0"/>
          <w:sz w:val="24"/>
          <w:szCs w:val="24"/>
        </w:rPr>
        <w:t>转托管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等业务</w:t>
      </w:r>
      <w:r w:rsidR="00CD352C" w:rsidRPr="00CD352C">
        <w:rPr>
          <w:rFonts w:ascii="宋体" w:eastAsia="宋体" w:hAnsi="宋体" w:cs="Times New Roman" w:hint="eastAsia"/>
          <w:kern w:val="0"/>
          <w:sz w:val="24"/>
          <w:szCs w:val="24"/>
        </w:rPr>
        <w:t>。</w:t>
      </w:r>
    </w:p>
    <w:p w:rsidR="0064262A" w:rsidRPr="0064262A" w:rsidRDefault="0064262A" w:rsidP="00F20E7D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如有疑问，请拨打客户服务热线：</w:t>
      </w:r>
      <w:r w:rsidR="00F20E7D" w:rsidRPr="00F20E7D">
        <w:rPr>
          <w:rFonts w:ascii="宋体" w:eastAsia="宋体" w:hAnsi="宋体" w:cs="Times New Roman" w:hint="eastAsia"/>
          <w:kern w:val="0"/>
          <w:sz w:val="24"/>
          <w:szCs w:val="24"/>
        </w:rPr>
        <w:t>400-666-0066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（免长话费），或登</w:t>
      </w:r>
      <w:r w:rsidR="00B51A4C">
        <w:rPr>
          <w:rFonts w:ascii="宋体" w:eastAsia="宋体" w:hAnsi="宋体" w:cs="Times New Roman" w:hint="eastAsia"/>
          <w:kern w:val="0"/>
          <w:sz w:val="24"/>
          <w:szCs w:val="24"/>
        </w:rPr>
        <w:t>录</w:t>
      </w:r>
      <w:r w:rsidR="002C30F8">
        <w:rPr>
          <w:rFonts w:ascii="宋体" w:eastAsia="宋体" w:hAnsi="宋体" w:cs="Times New Roman" w:hint="eastAsia"/>
          <w:kern w:val="0"/>
          <w:sz w:val="24"/>
          <w:szCs w:val="24"/>
        </w:rPr>
        <w:t>基金管理人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网站</w:t>
      </w:r>
      <w:r w:rsidR="00DB5203" w:rsidRPr="00DB5203">
        <w:rPr>
          <w:rFonts w:ascii="宋体" w:eastAsia="宋体" w:hAnsi="宋体" w:cs="Times New Roman" w:hint="eastAsia"/>
          <w:kern w:val="0"/>
          <w:sz w:val="24"/>
          <w:szCs w:val="24"/>
        </w:rPr>
        <w:t>www.citicprufunds.com</w:t>
      </w:r>
      <w:r w:rsidR="00DB5203">
        <w:rPr>
          <w:rFonts w:ascii="宋体" w:eastAsia="宋体" w:hAnsi="宋体" w:cs="Times New Roman" w:hint="eastAsia"/>
          <w:kern w:val="0"/>
          <w:sz w:val="24"/>
          <w:szCs w:val="24"/>
        </w:rPr>
        <w:t>.cn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获取相关信息。</w:t>
      </w:r>
    </w:p>
    <w:p w:rsidR="0064262A" w:rsidRPr="0064262A" w:rsidRDefault="0064262A" w:rsidP="00F20E7D">
      <w:pPr>
        <w:widowControl/>
        <w:spacing w:before="100" w:beforeAutospacing="1" w:after="100" w:afterAutospacing="1" w:line="360" w:lineRule="auto"/>
        <w:ind w:firstLineChars="200" w:firstLine="480"/>
        <w:rPr>
          <w:rFonts w:ascii="宋体" w:eastAsia="宋体" w:hAnsi="宋体" w:cs="Times New Roman"/>
          <w:kern w:val="0"/>
          <w:sz w:val="24"/>
          <w:szCs w:val="24"/>
        </w:rPr>
      </w:pP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 xml:space="preserve"> 特此公告。 </w:t>
      </w:r>
    </w:p>
    <w:p w:rsidR="0064262A" w:rsidRPr="0064262A" w:rsidRDefault="001C7F99" w:rsidP="0064262A">
      <w:pPr>
        <w:widowControl/>
        <w:spacing w:before="100" w:beforeAutospacing="1" w:after="100" w:afterAutospacing="1" w:line="360" w:lineRule="auto"/>
        <w:ind w:firstLineChars="200" w:firstLine="48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中信保诚</w:t>
      </w:r>
      <w:r w:rsidR="0064262A" w:rsidRPr="0064262A">
        <w:rPr>
          <w:rFonts w:ascii="宋体" w:eastAsia="宋体" w:hAnsi="宋体" w:cs="Times New Roman" w:hint="eastAsia"/>
          <w:kern w:val="0"/>
          <w:sz w:val="24"/>
          <w:szCs w:val="24"/>
        </w:rPr>
        <w:t>基金管理有限公司</w:t>
      </w:r>
    </w:p>
    <w:p w:rsidR="00D5451E" w:rsidRPr="0064262A" w:rsidRDefault="0064262A" w:rsidP="0064262A">
      <w:pPr>
        <w:widowControl/>
        <w:spacing w:before="100" w:beforeAutospacing="1" w:after="100" w:afterAutospacing="1" w:line="360" w:lineRule="auto"/>
        <w:ind w:firstLineChars="200" w:firstLine="480"/>
        <w:jc w:val="right"/>
        <w:rPr>
          <w:rFonts w:ascii="宋体" w:eastAsia="宋体" w:hAnsi="宋体" w:cs="Times New Roman"/>
          <w:kern w:val="0"/>
          <w:sz w:val="24"/>
          <w:szCs w:val="24"/>
        </w:rPr>
      </w:pP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201</w:t>
      </w:r>
      <w:r w:rsidR="002C4B59">
        <w:rPr>
          <w:rFonts w:ascii="宋体" w:eastAsia="宋体" w:hAnsi="宋体" w:cs="Times New Roman" w:hint="eastAsia"/>
          <w:kern w:val="0"/>
          <w:sz w:val="24"/>
          <w:szCs w:val="24"/>
        </w:rPr>
        <w:t>8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年</w:t>
      </w:r>
      <w:r w:rsidR="003D3443"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月</w:t>
      </w:r>
      <w:r w:rsidR="003D3443">
        <w:rPr>
          <w:rFonts w:ascii="宋体" w:eastAsia="宋体" w:hAnsi="宋体" w:cs="Times New Roman" w:hint="eastAsia"/>
          <w:kern w:val="0"/>
          <w:sz w:val="24"/>
          <w:szCs w:val="24"/>
        </w:rPr>
        <w:t>6</w:t>
      </w:r>
      <w:r w:rsidRPr="0064262A">
        <w:rPr>
          <w:rFonts w:ascii="宋体" w:eastAsia="宋体" w:hAnsi="宋体" w:cs="Times New Roman" w:hint="eastAsia"/>
          <w:kern w:val="0"/>
          <w:sz w:val="24"/>
          <w:szCs w:val="24"/>
        </w:rPr>
        <w:t>日</w:t>
      </w:r>
    </w:p>
    <w:sectPr w:rsidR="00D5451E" w:rsidRPr="0064262A" w:rsidSect="00994E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4B0" w:rsidRDefault="003314B0" w:rsidP="003D3443">
      <w:r>
        <w:separator/>
      </w:r>
    </w:p>
  </w:endnote>
  <w:endnote w:type="continuationSeparator" w:id="1">
    <w:p w:rsidR="003314B0" w:rsidRDefault="003314B0" w:rsidP="003D3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4B0" w:rsidRDefault="003314B0" w:rsidP="003D3443">
      <w:r>
        <w:separator/>
      </w:r>
    </w:p>
  </w:footnote>
  <w:footnote w:type="continuationSeparator" w:id="1">
    <w:p w:rsidR="003314B0" w:rsidRDefault="003314B0" w:rsidP="003D3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262A"/>
    <w:rsid w:val="00104820"/>
    <w:rsid w:val="00194F08"/>
    <w:rsid w:val="001C7F99"/>
    <w:rsid w:val="002C30F8"/>
    <w:rsid w:val="002C4B59"/>
    <w:rsid w:val="003314B0"/>
    <w:rsid w:val="00335EDE"/>
    <w:rsid w:val="00346123"/>
    <w:rsid w:val="003D3443"/>
    <w:rsid w:val="00427258"/>
    <w:rsid w:val="004870F2"/>
    <w:rsid w:val="004E4583"/>
    <w:rsid w:val="005C0502"/>
    <w:rsid w:val="006158F5"/>
    <w:rsid w:val="0064262A"/>
    <w:rsid w:val="00711B1B"/>
    <w:rsid w:val="00733E21"/>
    <w:rsid w:val="00851199"/>
    <w:rsid w:val="008A015A"/>
    <w:rsid w:val="00994E71"/>
    <w:rsid w:val="009F3815"/>
    <w:rsid w:val="00A725EE"/>
    <w:rsid w:val="00AD7257"/>
    <w:rsid w:val="00B308CA"/>
    <w:rsid w:val="00B51A4C"/>
    <w:rsid w:val="00CC47B0"/>
    <w:rsid w:val="00CD352C"/>
    <w:rsid w:val="00D5451E"/>
    <w:rsid w:val="00D64FDF"/>
    <w:rsid w:val="00DB5203"/>
    <w:rsid w:val="00ED479E"/>
    <w:rsid w:val="00F20E7D"/>
    <w:rsid w:val="00F329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E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E7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20E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0E7D"/>
    <w:rPr>
      <w:sz w:val="18"/>
      <w:szCs w:val="18"/>
    </w:rPr>
  </w:style>
  <w:style w:type="character" w:styleId="a4">
    <w:name w:val="Hyperlink"/>
    <w:basedOn w:val="a0"/>
    <w:uiPriority w:val="99"/>
    <w:unhideWhenUsed/>
    <w:rsid w:val="00DB5203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D3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34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3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34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20E7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F20E7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0E7D"/>
    <w:rPr>
      <w:sz w:val="18"/>
      <w:szCs w:val="18"/>
    </w:rPr>
  </w:style>
  <w:style w:type="character" w:styleId="a4">
    <w:name w:val="Hyperlink"/>
    <w:basedOn w:val="a0"/>
    <w:uiPriority w:val="99"/>
    <w:unhideWhenUsed/>
    <w:rsid w:val="00DB5203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3D3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D3443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D3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D34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421</Characters>
  <Application>Microsoft Office Word</Application>
  <DocSecurity>4</DocSecurity>
  <Lines>3</Lines>
  <Paragraphs>1</Paragraphs>
  <ScaleCrop>false</ScaleCrop>
  <Company>Lenovo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龚岚</dc:creator>
  <cp:lastModifiedBy>ZHONGM</cp:lastModifiedBy>
  <cp:revision>2</cp:revision>
  <dcterms:created xsi:type="dcterms:W3CDTF">2018-06-05T16:30:00Z</dcterms:created>
  <dcterms:modified xsi:type="dcterms:W3CDTF">2018-06-05T16:30:00Z</dcterms:modified>
</cp:coreProperties>
</file>