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842" w:rsidRPr="009E59E6" w:rsidRDefault="00B75842" w:rsidP="00B75842">
      <w:pPr>
        <w:pStyle w:val="Default"/>
        <w:rPr>
          <w:color w:val="000000" w:themeColor="text1"/>
        </w:rPr>
      </w:pPr>
    </w:p>
    <w:p w:rsidR="00B75842" w:rsidRPr="009E59E6" w:rsidRDefault="00B75842" w:rsidP="00B75842">
      <w:pPr>
        <w:pStyle w:val="Default"/>
        <w:rPr>
          <w:color w:val="000000" w:themeColor="text1"/>
          <w:sz w:val="21"/>
          <w:szCs w:val="21"/>
        </w:rPr>
      </w:pPr>
    </w:p>
    <w:p w:rsidR="00B75842" w:rsidRPr="009E59E6" w:rsidRDefault="00B75842" w:rsidP="00B75842">
      <w:pPr>
        <w:pStyle w:val="Default"/>
        <w:rPr>
          <w:color w:val="000000" w:themeColor="text1"/>
          <w:sz w:val="21"/>
          <w:szCs w:val="21"/>
        </w:rPr>
      </w:pPr>
    </w:p>
    <w:p w:rsidR="00B75842" w:rsidRPr="009E59E6" w:rsidRDefault="00B75842" w:rsidP="00B75842">
      <w:pPr>
        <w:pStyle w:val="Default"/>
        <w:jc w:val="center"/>
        <w:rPr>
          <w:rFonts w:ascii="Times New Roman" w:hAnsi="Times New Roman" w:cs="Times New Roman"/>
          <w:b/>
          <w:color w:val="000000" w:themeColor="text1"/>
          <w:kern w:val="2"/>
          <w:sz w:val="48"/>
          <w:szCs w:val="20"/>
        </w:rPr>
      </w:pPr>
    </w:p>
    <w:p w:rsidR="00B75842" w:rsidRPr="009E59E6" w:rsidRDefault="00B75842" w:rsidP="00B75842">
      <w:pPr>
        <w:pStyle w:val="Default"/>
        <w:jc w:val="center"/>
        <w:rPr>
          <w:rFonts w:ascii="Times New Roman" w:hAnsi="Times New Roman" w:cs="Times New Roman"/>
          <w:b/>
          <w:color w:val="000000" w:themeColor="text1"/>
          <w:kern w:val="2"/>
          <w:sz w:val="48"/>
          <w:szCs w:val="20"/>
        </w:rPr>
      </w:pPr>
    </w:p>
    <w:p w:rsidR="00B75842" w:rsidRPr="009E59E6" w:rsidRDefault="00B75842" w:rsidP="00B75842">
      <w:pPr>
        <w:pStyle w:val="Default"/>
        <w:jc w:val="center"/>
        <w:rPr>
          <w:rFonts w:ascii="Times New Roman" w:hAnsi="Times New Roman" w:cs="Times New Roman"/>
          <w:b/>
          <w:color w:val="000000" w:themeColor="text1"/>
          <w:kern w:val="2"/>
          <w:sz w:val="48"/>
          <w:szCs w:val="20"/>
        </w:rPr>
      </w:pPr>
    </w:p>
    <w:p w:rsidR="00B75842" w:rsidRPr="009E59E6" w:rsidRDefault="00B75842" w:rsidP="00B75842">
      <w:pPr>
        <w:pStyle w:val="Default"/>
        <w:spacing w:line="360" w:lineRule="auto"/>
        <w:jc w:val="center"/>
        <w:rPr>
          <w:rFonts w:ascii="Times New Roman" w:hAnsi="Times New Roman" w:cs="Times New Roman"/>
          <w:b/>
          <w:color w:val="000000" w:themeColor="text1"/>
          <w:kern w:val="2"/>
          <w:sz w:val="52"/>
          <w:szCs w:val="52"/>
        </w:rPr>
      </w:pPr>
      <w:r w:rsidRPr="009E59E6">
        <w:rPr>
          <w:rFonts w:ascii="Times New Roman" w:hAnsi="Times New Roman" w:cs="Times New Roman" w:hint="eastAsia"/>
          <w:b/>
          <w:color w:val="000000" w:themeColor="text1"/>
          <w:kern w:val="2"/>
          <w:sz w:val="52"/>
          <w:szCs w:val="52"/>
        </w:rPr>
        <w:t>嘉实</w:t>
      </w:r>
      <w:r w:rsidR="00A90DE0">
        <w:rPr>
          <w:rFonts w:ascii="Times New Roman" w:hAnsi="Times New Roman" w:cs="Times New Roman" w:hint="eastAsia"/>
          <w:b/>
          <w:color w:val="000000" w:themeColor="text1"/>
          <w:kern w:val="2"/>
          <w:sz w:val="52"/>
          <w:szCs w:val="52"/>
        </w:rPr>
        <w:t>稳愉</w:t>
      </w:r>
      <w:r w:rsidRPr="009E59E6">
        <w:rPr>
          <w:rFonts w:ascii="Times New Roman" w:hAnsi="Times New Roman" w:cs="Times New Roman" w:hint="eastAsia"/>
          <w:b/>
          <w:color w:val="000000" w:themeColor="text1"/>
          <w:kern w:val="2"/>
          <w:sz w:val="52"/>
          <w:szCs w:val="52"/>
        </w:rPr>
        <w:t>债券型</w:t>
      </w:r>
    </w:p>
    <w:p w:rsidR="00B75842" w:rsidRPr="009E59E6" w:rsidRDefault="00B75842" w:rsidP="00B75842">
      <w:pPr>
        <w:pStyle w:val="Default"/>
        <w:spacing w:line="360" w:lineRule="auto"/>
        <w:jc w:val="center"/>
        <w:rPr>
          <w:rFonts w:ascii="Times New Roman" w:hAnsi="Times New Roman" w:cs="Times New Roman"/>
          <w:b/>
          <w:color w:val="000000" w:themeColor="text1"/>
          <w:kern w:val="2"/>
          <w:sz w:val="52"/>
          <w:szCs w:val="52"/>
        </w:rPr>
      </w:pPr>
      <w:r w:rsidRPr="009E59E6">
        <w:rPr>
          <w:rFonts w:ascii="Times New Roman" w:hAnsi="Times New Roman" w:cs="Times New Roman" w:hint="eastAsia"/>
          <w:b/>
          <w:color w:val="000000" w:themeColor="text1"/>
          <w:kern w:val="2"/>
          <w:sz w:val="52"/>
          <w:szCs w:val="52"/>
        </w:rPr>
        <w:t>证券投资基金</w:t>
      </w:r>
    </w:p>
    <w:p w:rsidR="00B75842" w:rsidRPr="009E59E6" w:rsidRDefault="00B75842" w:rsidP="00B75842">
      <w:pPr>
        <w:pStyle w:val="Default"/>
        <w:spacing w:line="360" w:lineRule="auto"/>
        <w:jc w:val="center"/>
        <w:rPr>
          <w:rFonts w:ascii="Times New Roman" w:hAnsi="Times New Roman" w:cs="Times New Roman"/>
          <w:b/>
          <w:color w:val="000000" w:themeColor="text1"/>
          <w:kern w:val="2"/>
          <w:sz w:val="52"/>
          <w:szCs w:val="52"/>
        </w:rPr>
      </w:pPr>
      <w:r w:rsidRPr="009E59E6">
        <w:rPr>
          <w:rFonts w:ascii="Times New Roman" w:hAnsi="Times New Roman" w:cs="Times New Roman" w:hint="eastAsia"/>
          <w:b/>
          <w:color w:val="000000" w:themeColor="text1"/>
          <w:kern w:val="2"/>
          <w:sz w:val="52"/>
          <w:szCs w:val="52"/>
        </w:rPr>
        <w:t>清算报告</w:t>
      </w:r>
    </w:p>
    <w:p w:rsidR="00B75842" w:rsidRPr="009E59E6" w:rsidRDefault="00B75842" w:rsidP="00B75842">
      <w:pPr>
        <w:pStyle w:val="Default"/>
        <w:jc w:val="center"/>
        <w:rPr>
          <w:rFonts w:ascii="Times New Roman" w:hAnsi="Times New Roman" w:cs="Times New Roman"/>
          <w:b/>
          <w:color w:val="000000" w:themeColor="text1"/>
          <w:kern w:val="2"/>
          <w:sz w:val="48"/>
          <w:szCs w:val="20"/>
        </w:rPr>
      </w:pPr>
    </w:p>
    <w:p w:rsidR="00B75842" w:rsidRPr="009E59E6" w:rsidRDefault="00B75842" w:rsidP="00B75842">
      <w:pPr>
        <w:pStyle w:val="Default"/>
        <w:rPr>
          <w:color w:val="000000" w:themeColor="text1"/>
          <w:sz w:val="21"/>
          <w:szCs w:val="21"/>
        </w:rPr>
      </w:pPr>
    </w:p>
    <w:p w:rsidR="00B75842" w:rsidRPr="009E59E6" w:rsidRDefault="00B75842" w:rsidP="00B75842">
      <w:pPr>
        <w:pStyle w:val="Default"/>
        <w:rPr>
          <w:color w:val="000000" w:themeColor="text1"/>
          <w:sz w:val="21"/>
          <w:szCs w:val="21"/>
        </w:rPr>
      </w:pPr>
    </w:p>
    <w:p w:rsidR="00B75842" w:rsidRPr="009E59E6" w:rsidRDefault="00B75842" w:rsidP="00B75842">
      <w:pPr>
        <w:pStyle w:val="Default"/>
        <w:rPr>
          <w:color w:val="000000" w:themeColor="text1"/>
          <w:sz w:val="21"/>
          <w:szCs w:val="21"/>
        </w:rPr>
      </w:pPr>
    </w:p>
    <w:p w:rsidR="00B75842" w:rsidRPr="009E59E6" w:rsidRDefault="00B75842" w:rsidP="00B75842">
      <w:pPr>
        <w:pStyle w:val="Default"/>
        <w:rPr>
          <w:color w:val="000000" w:themeColor="text1"/>
          <w:sz w:val="21"/>
          <w:szCs w:val="21"/>
        </w:rPr>
      </w:pPr>
    </w:p>
    <w:p w:rsidR="00B75842" w:rsidRPr="009E59E6" w:rsidRDefault="00B75842" w:rsidP="00B75842">
      <w:pPr>
        <w:pStyle w:val="Default"/>
        <w:rPr>
          <w:color w:val="000000" w:themeColor="text1"/>
          <w:sz w:val="21"/>
          <w:szCs w:val="21"/>
        </w:rPr>
      </w:pPr>
    </w:p>
    <w:p w:rsidR="00B75842" w:rsidRPr="009E59E6" w:rsidRDefault="00B75842" w:rsidP="00B75842">
      <w:pPr>
        <w:pStyle w:val="Default"/>
        <w:rPr>
          <w:color w:val="000000" w:themeColor="text1"/>
          <w:sz w:val="21"/>
          <w:szCs w:val="21"/>
        </w:rPr>
      </w:pPr>
    </w:p>
    <w:p w:rsidR="00B75842" w:rsidRPr="009E59E6" w:rsidRDefault="00B75842" w:rsidP="00B75842">
      <w:pPr>
        <w:pStyle w:val="Default"/>
        <w:rPr>
          <w:color w:val="000000" w:themeColor="text1"/>
          <w:sz w:val="21"/>
          <w:szCs w:val="21"/>
        </w:rPr>
      </w:pPr>
    </w:p>
    <w:p w:rsidR="00B75842" w:rsidRPr="009E59E6" w:rsidRDefault="00B75842" w:rsidP="00B75842">
      <w:pPr>
        <w:pStyle w:val="Default"/>
        <w:rPr>
          <w:color w:val="000000" w:themeColor="text1"/>
          <w:sz w:val="21"/>
          <w:szCs w:val="21"/>
        </w:rPr>
      </w:pPr>
    </w:p>
    <w:p w:rsidR="00B75842" w:rsidRPr="009E59E6" w:rsidRDefault="00B75842" w:rsidP="00B75842">
      <w:pPr>
        <w:pStyle w:val="Default"/>
        <w:rPr>
          <w:color w:val="000000" w:themeColor="text1"/>
          <w:sz w:val="21"/>
          <w:szCs w:val="21"/>
        </w:rPr>
      </w:pPr>
    </w:p>
    <w:p w:rsidR="00B75842" w:rsidRPr="009E59E6" w:rsidRDefault="00B75842" w:rsidP="00B75842">
      <w:pPr>
        <w:pStyle w:val="Default"/>
        <w:rPr>
          <w:color w:val="000000" w:themeColor="text1"/>
          <w:sz w:val="21"/>
          <w:szCs w:val="21"/>
        </w:rPr>
      </w:pPr>
    </w:p>
    <w:p w:rsidR="00B75842" w:rsidRPr="009E59E6" w:rsidRDefault="00B75842" w:rsidP="00B75842">
      <w:pPr>
        <w:pStyle w:val="Default"/>
        <w:rPr>
          <w:color w:val="000000" w:themeColor="text1"/>
          <w:sz w:val="21"/>
          <w:szCs w:val="21"/>
        </w:rPr>
      </w:pPr>
    </w:p>
    <w:p w:rsidR="00B75842" w:rsidRPr="009E59E6" w:rsidRDefault="00B75842" w:rsidP="00B75842">
      <w:pPr>
        <w:pStyle w:val="Default"/>
        <w:rPr>
          <w:color w:val="000000" w:themeColor="text1"/>
          <w:sz w:val="21"/>
          <w:szCs w:val="21"/>
        </w:rPr>
      </w:pPr>
    </w:p>
    <w:p w:rsidR="00B75842" w:rsidRPr="009E59E6" w:rsidRDefault="00B75842" w:rsidP="00B75842">
      <w:pPr>
        <w:pStyle w:val="Default"/>
        <w:rPr>
          <w:color w:val="000000" w:themeColor="text1"/>
          <w:sz w:val="21"/>
          <w:szCs w:val="21"/>
        </w:rPr>
      </w:pPr>
    </w:p>
    <w:p w:rsidR="00B75842" w:rsidRPr="009E59E6" w:rsidRDefault="00B75842" w:rsidP="00B75842">
      <w:pPr>
        <w:pStyle w:val="Default"/>
        <w:rPr>
          <w:color w:val="000000" w:themeColor="text1"/>
          <w:sz w:val="21"/>
          <w:szCs w:val="21"/>
        </w:rPr>
      </w:pPr>
    </w:p>
    <w:p w:rsidR="00B75842" w:rsidRPr="009E59E6" w:rsidRDefault="00B75842" w:rsidP="00B75842">
      <w:pPr>
        <w:spacing w:line="360" w:lineRule="auto"/>
        <w:jc w:val="center"/>
        <w:rPr>
          <w:rFonts w:ascii="Times New Roman" w:hAnsi="Times New Roman"/>
          <w:b/>
          <w:color w:val="000000" w:themeColor="text1"/>
          <w:sz w:val="32"/>
          <w:szCs w:val="32"/>
        </w:rPr>
      </w:pPr>
      <w:r w:rsidRPr="009E59E6">
        <w:rPr>
          <w:rFonts w:ascii="Times New Roman" w:hAnsi="Times New Roman" w:hint="eastAsia"/>
          <w:b/>
          <w:color w:val="000000" w:themeColor="text1"/>
          <w:sz w:val="32"/>
          <w:szCs w:val="32"/>
        </w:rPr>
        <w:t>基金管理人：嘉实基金管理有限公司</w:t>
      </w:r>
    </w:p>
    <w:p w:rsidR="00B75842" w:rsidRPr="009E59E6" w:rsidRDefault="00B75842" w:rsidP="00B75842">
      <w:pPr>
        <w:spacing w:line="360" w:lineRule="auto"/>
        <w:jc w:val="center"/>
        <w:rPr>
          <w:rFonts w:ascii="Times New Roman" w:hAnsi="Times New Roman"/>
          <w:b/>
          <w:color w:val="000000" w:themeColor="text1"/>
          <w:sz w:val="32"/>
          <w:szCs w:val="32"/>
        </w:rPr>
      </w:pPr>
      <w:r w:rsidRPr="009E59E6">
        <w:rPr>
          <w:rFonts w:ascii="Times New Roman" w:hAnsi="Times New Roman" w:hint="eastAsia"/>
          <w:b/>
          <w:color w:val="000000" w:themeColor="text1"/>
          <w:sz w:val="32"/>
          <w:szCs w:val="32"/>
        </w:rPr>
        <w:t>基金托管人：</w:t>
      </w:r>
      <w:r w:rsidR="00A90DE0">
        <w:rPr>
          <w:rFonts w:ascii="Times New Roman" w:hAnsi="Times New Roman" w:hint="eastAsia"/>
          <w:b/>
          <w:color w:val="000000" w:themeColor="text1"/>
          <w:sz w:val="32"/>
          <w:szCs w:val="32"/>
        </w:rPr>
        <w:t>招商银行</w:t>
      </w:r>
      <w:r w:rsidRPr="009E59E6">
        <w:rPr>
          <w:rFonts w:ascii="Times New Roman" w:hAnsi="Times New Roman" w:hint="eastAsia"/>
          <w:b/>
          <w:color w:val="000000" w:themeColor="text1"/>
          <w:sz w:val="32"/>
          <w:szCs w:val="32"/>
        </w:rPr>
        <w:t>股份有限公司</w:t>
      </w:r>
    </w:p>
    <w:p w:rsidR="00B75842" w:rsidRPr="009E59E6" w:rsidRDefault="00B75842" w:rsidP="00B75842">
      <w:pPr>
        <w:spacing w:line="360" w:lineRule="auto"/>
        <w:jc w:val="center"/>
        <w:rPr>
          <w:rFonts w:ascii="Times New Roman" w:hAnsi="Times New Roman"/>
          <w:b/>
          <w:color w:val="000000" w:themeColor="text1"/>
          <w:sz w:val="32"/>
          <w:szCs w:val="32"/>
        </w:rPr>
      </w:pPr>
      <w:r w:rsidRPr="009E59E6">
        <w:rPr>
          <w:rFonts w:ascii="Times New Roman" w:hAnsi="Times New Roman" w:hint="eastAsia"/>
          <w:b/>
          <w:color w:val="000000" w:themeColor="text1"/>
          <w:sz w:val="32"/>
          <w:szCs w:val="32"/>
        </w:rPr>
        <w:t>报告出具日期：二〇一</w:t>
      </w:r>
      <w:r w:rsidR="00EB7968">
        <w:rPr>
          <w:rFonts w:ascii="Times New Roman" w:hAnsi="Times New Roman" w:hint="eastAsia"/>
          <w:b/>
          <w:color w:val="000000" w:themeColor="text1"/>
          <w:sz w:val="32"/>
          <w:szCs w:val="32"/>
        </w:rPr>
        <w:t>八</w:t>
      </w:r>
      <w:r w:rsidRPr="009E59E6">
        <w:rPr>
          <w:rFonts w:ascii="Times New Roman" w:hAnsi="Times New Roman" w:hint="eastAsia"/>
          <w:b/>
          <w:color w:val="000000" w:themeColor="text1"/>
          <w:sz w:val="32"/>
          <w:szCs w:val="32"/>
        </w:rPr>
        <w:t>年</w:t>
      </w:r>
      <w:r w:rsidR="00EB7968">
        <w:rPr>
          <w:rFonts w:ascii="Times New Roman" w:hAnsi="Times New Roman" w:hint="eastAsia"/>
          <w:b/>
          <w:color w:val="000000" w:themeColor="text1"/>
          <w:sz w:val="32"/>
          <w:szCs w:val="32"/>
        </w:rPr>
        <w:t>一</w:t>
      </w:r>
      <w:r w:rsidRPr="009E59E6">
        <w:rPr>
          <w:rFonts w:ascii="Times New Roman" w:hAnsi="Times New Roman" w:hint="eastAsia"/>
          <w:b/>
          <w:color w:val="000000" w:themeColor="text1"/>
          <w:sz w:val="32"/>
          <w:szCs w:val="32"/>
        </w:rPr>
        <w:t>月</w:t>
      </w:r>
      <w:r w:rsidR="00EB7968">
        <w:rPr>
          <w:rFonts w:ascii="Times New Roman" w:hAnsi="Times New Roman" w:hint="eastAsia"/>
          <w:b/>
          <w:color w:val="000000" w:themeColor="text1"/>
          <w:sz w:val="32"/>
          <w:szCs w:val="32"/>
        </w:rPr>
        <w:t>五</w:t>
      </w:r>
      <w:r w:rsidRPr="009E59E6">
        <w:rPr>
          <w:rFonts w:ascii="Times New Roman" w:hAnsi="Times New Roman" w:hint="eastAsia"/>
          <w:b/>
          <w:color w:val="000000" w:themeColor="text1"/>
          <w:sz w:val="32"/>
          <w:szCs w:val="32"/>
        </w:rPr>
        <w:t>日</w:t>
      </w:r>
    </w:p>
    <w:p w:rsidR="00B75842" w:rsidRPr="009E59E6" w:rsidRDefault="00B75842" w:rsidP="00B75842">
      <w:pPr>
        <w:spacing w:line="360" w:lineRule="auto"/>
        <w:jc w:val="center"/>
        <w:rPr>
          <w:rFonts w:ascii="Times New Roman" w:hAnsi="Times New Roman"/>
          <w:b/>
          <w:color w:val="000000" w:themeColor="text1"/>
          <w:sz w:val="32"/>
          <w:szCs w:val="32"/>
        </w:rPr>
      </w:pPr>
      <w:r w:rsidRPr="009E59E6">
        <w:rPr>
          <w:rFonts w:ascii="Times New Roman" w:hAnsi="Times New Roman" w:hint="eastAsia"/>
          <w:b/>
          <w:color w:val="000000" w:themeColor="text1"/>
          <w:sz w:val="32"/>
          <w:szCs w:val="32"/>
        </w:rPr>
        <w:t>报告公告日期：</w:t>
      </w:r>
      <w:r w:rsidR="00D02A3F" w:rsidRPr="009E59E6">
        <w:rPr>
          <w:rFonts w:ascii="Times New Roman" w:hAnsi="Times New Roman" w:hint="eastAsia"/>
          <w:b/>
          <w:color w:val="000000" w:themeColor="text1"/>
          <w:sz w:val="32"/>
          <w:szCs w:val="32"/>
        </w:rPr>
        <w:t>二〇一</w:t>
      </w:r>
      <w:r w:rsidR="00D02A3F">
        <w:rPr>
          <w:rFonts w:ascii="Times New Roman" w:hAnsi="Times New Roman" w:hint="eastAsia"/>
          <w:b/>
          <w:color w:val="000000" w:themeColor="text1"/>
          <w:sz w:val="32"/>
          <w:szCs w:val="32"/>
        </w:rPr>
        <w:t>八</w:t>
      </w:r>
      <w:r w:rsidR="00D02A3F" w:rsidRPr="009E59E6">
        <w:rPr>
          <w:rFonts w:ascii="Times New Roman" w:hAnsi="Times New Roman" w:hint="eastAsia"/>
          <w:b/>
          <w:color w:val="000000" w:themeColor="text1"/>
          <w:sz w:val="32"/>
          <w:szCs w:val="32"/>
        </w:rPr>
        <w:t>年</w:t>
      </w:r>
      <w:r w:rsidR="00D02A3F">
        <w:rPr>
          <w:rFonts w:ascii="Times New Roman" w:hAnsi="Times New Roman" w:hint="eastAsia"/>
          <w:b/>
          <w:color w:val="000000" w:themeColor="text1"/>
          <w:sz w:val="32"/>
          <w:szCs w:val="32"/>
        </w:rPr>
        <w:t>四</w:t>
      </w:r>
      <w:r w:rsidR="00D02A3F" w:rsidRPr="009E59E6">
        <w:rPr>
          <w:rFonts w:ascii="Times New Roman" w:hAnsi="Times New Roman" w:hint="eastAsia"/>
          <w:b/>
          <w:color w:val="000000" w:themeColor="text1"/>
          <w:sz w:val="32"/>
          <w:szCs w:val="32"/>
        </w:rPr>
        <w:t>月</w:t>
      </w:r>
      <w:r w:rsidR="00D02A3F">
        <w:rPr>
          <w:rFonts w:ascii="Times New Roman" w:hAnsi="Times New Roman" w:hint="eastAsia"/>
          <w:b/>
          <w:color w:val="000000" w:themeColor="text1"/>
          <w:sz w:val="32"/>
          <w:szCs w:val="32"/>
        </w:rPr>
        <w:t>十</w:t>
      </w:r>
      <w:r w:rsidR="00D02A3F" w:rsidRPr="009E59E6">
        <w:rPr>
          <w:rFonts w:ascii="Times New Roman" w:hAnsi="Times New Roman" w:hint="eastAsia"/>
          <w:b/>
          <w:color w:val="000000" w:themeColor="text1"/>
          <w:sz w:val="32"/>
          <w:szCs w:val="32"/>
        </w:rPr>
        <w:t>日</w:t>
      </w:r>
    </w:p>
    <w:p w:rsidR="008F0074" w:rsidRPr="009E59E6" w:rsidRDefault="008F0074">
      <w:pPr>
        <w:widowControl/>
        <w:jc w:val="left"/>
        <w:rPr>
          <w:color w:val="000000" w:themeColor="text1"/>
        </w:rPr>
      </w:pPr>
      <w:bookmarkStart w:id="0" w:name="_Toc492460729"/>
      <w:r w:rsidRPr="009E59E6">
        <w:rPr>
          <w:color w:val="000000" w:themeColor="text1"/>
        </w:rPr>
        <w:br w:type="page"/>
      </w:r>
    </w:p>
    <w:p w:rsidR="00AB6723" w:rsidRPr="00B97DC3" w:rsidRDefault="00AB6723" w:rsidP="008F0074">
      <w:pPr>
        <w:jc w:val="center"/>
        <w:rPr>
          <w:b/>
          <w:color w:val="000000" w:themeColor="text1"/>
          <w:sz w:val="30"/>
          <w:szCs w:val="30"/>
        </w:rPr>
      </w:pPr>
    </w:p>
    <w:p w:rsidR="00B75842" w:rsidRPr="009E59E6" w:rsidRDefault="00B75842" w:rsidP="008F0074">
      <w:pPr>
        <w:jc w:val="center"/>
        <w:rPr>
          <w:b/>
          <w:color w:val="000000" w:themeColor="text1"/>
          <w:sz w:val="30"/>
          <w:szCs w:val="30"/>
        </w:rPr>
      </w:pPr>
      <w:r w:rsidRPr="009E59E6">
        <w:rPr>
          <w:rFonts w:hint="eastAsia"/>
          <w:b/>
          <w:color w:val="000000" w:themeColor="text1"/>
          <w:sz w:val="30"/>
          <w:szCs w:val="30"/>
        </w:rPr>
        <w:t>目录</w:t>
      </w:r>
      <w:bookmarkEnd w:id="0"/>
    </w:p>
    <w:p w:rsidR="00B75842" w:rsidRDefault="00B75842" w:rsidP="00B75842">
      <w:pPr>
        <w:rPr>
          <w:color w:val="000000" w:themeColor="text1"/>
        </w:rPr>
      </w:pPr>
    </w:p>
    <w:p w:rsidR="00AB6723" w:rsidRPr="009E59E6" w:rsidRDefault="00AB6723" w:rsidP="00B75842">
      <w:pPr>
        <w:rPr>
          <w:color w:val="000000" w:themeColor="text1"/>
        </w:rPr>
      </w:pPr>
    </w:p>
    <w:p w:rsidR="00CD5898" w:rsidRDefault="00751F71">
      <w:pPr>
        <w:pStyle w:val="10"/>
        <w:rPr>
          <w:rFonts w:asciiTheme="minorHAnsi" w:eastAsiaTheme="minorEastAsia" w:hAnsiTheme="minorHAnsi" w:cstheme="minorBidi"/>
          <w:noProof/>
          <w:sz w:val="21"/>
        </w:rPr>
      </w:pPr>
      <w:r w:rsidRPr="009E59E6">
        <w:rPr>
          <w:color w:val="000000" w:themeColor="text1"/>
        </w:rPr>
        <w:fldChar w:fldCharType="begin"/>
      </w:r>
      <w:r w:rsidR="00B24F4F" w:rsidRPr="009E59E6">
        <w:rPr>
          <w:color w:val="000000" w:themeColor="text1"/>
        </w:rPr>
        <w:instrText xml:space="preserve"> TOC \o "1-3" \h \z \u </w:instrText>
      </w:r>
      <w:r w:rsidRPr="009E59E6">
        <w:rPr>
          <w:color w:val="000000" w:themeColor="text1"/>
        </w:rPr>
        <w:fldChar w:fldCharType="separate"/>
      </w:r>
      <w:hyperlink w:anchor="_Toc497915516" w:history="1">
        <w:r w:rsidR="00CD5898" w:rsidRPr="00721CEB">
          <w:rPr>
            <w:rStyle w:val="a7"/>
            <w:rFonts w:ascii="Times New Roman"/>
            <w:noProof/>
          </w:rPr>
          <w:t>1</w:t>
        </w:r>
        <w:r w:rsidR="00CD5898" w:rsidRPr="00721CEB">
          <w:rPr>
            <w:rStyle w:val="a7"/>
            <w:rFonts w:ascii="Times New Roman" w:hint="eastAsia"/>
            <w:noProof/>
          </w:rPr>
          <w:t>、重要提示</w:t>
        </w:r>
        <w:r w:rsidR="00CD5898">
          <w:rPr>
            <w:noProof/>
            <w:webHidden/>
          </w:rPr>
          <w:tab/>
        </w:r>
        <w:r>
          <w:rPr>
            <w:noProof/>
            <w:webHidden/>
          </w:rPr>
          <w:fldChar w:fldCharType="begin"/>
        </w:r>
        <w:r w:rsidR="00CD5898">
          <w:rPr>
            <w:noProof/>
            <w:webHidden/>
          </w:rPr>
          <w:instrText xml:space="preserve"> PAGEREF _Toc497915516 \h </w:instrText>
        </w:r>
        <w:r>
          <w:rPr>
            <w:noProof/>
            <w:webHidden/>
          </w:rPr>
        </w:r>
        <w:r>
          <w:rPr>
            <w:noProof/>
            <w:webHidden/>
          </w:rPr>
          <w:fldChar w:fldCharType="separate"/>
        </w:r>
        <w:r w:rsidR="00F84237">
          <w:rPr>
            <w:noProof/>
            <w:webHidden/>
          </w:rPr>
          <w:t>2</w:t>
        </w:r>
        <w:r>
          <w:rPr>
            <w:noProof/>
            <w:webHidden/>
          </w:rPr>
          <w:fldChar w:fldCharType="end"/>
        </w:r>
      </w:hyperlink>
    </w:p>
    <w:p w:rsidR="00CD5898" w:rsidRDefault="00751F71">
      <w:pPr>
        <w:pStyle w:val="10"/>
        <w:rPr>
          <w:rFonts w:asciiTheme="minorHAnsi" w:eastAsiaTheme="minorEastAsia" w:hAnsiTheme="minorHAnsi" w:cstheme="minorBidi"/>
          <w:noProof/>
          <w:sz w:val="21"/>
        </w:rPr>
      </w:pPr>
      <w:hyperlink w:anchor="_Toc497915517" w:history="1">
        <w:r w:rsidR="00CD5898" w:rsidRPr="00721CEB">
          <w:rPr>
            <w:rStyle w:val="a7"/>
            <w:rFonts w:ascii="Times New Roman"/>
            <w:noProof/>
          </w:rPr>
          <w:t>2</w:t>
        </w:r>
        <w:r w:rsidR="00CD5898" w:rsidRPr="00721CEB">
          <w:rPr>
            <w:rStyle w:val="a7"/>
            <w:rFonts w:ascii="Times New Roman" w:hint="eastAsia"/>
            <w:noProof/>
          </w:rPr>
          <w:t>、基金概况</w:t>
        </w:r>
        <w:r w:rsidR="00CD5898">
          <w:rPr>
            <w:noProof/>
            <w:webHidden/>
          </w:rPr>
          <w:tab/>
        </w:r>
        <w:r>
          <w:rPr>
            <w:noProof/>
            <w:webHidden/>
          </w:rPr>
          <w:fldChar w:fldCharType="begin"/>
        </w:r>
        <w:r w:rsidR="00CD5898">
          <w:rPr>
            <w:noProof/>
            <w:webHidden/>
          </w:rPr>
          <w:instrText xml:space="preserve"> PAGEREF _Toc497915517 \h </w:instrText>
        </w:r>
        <w:r>
          <w:rPr>
            <w:noProof/>
            <w:webHidden/>
          </w:rPr>
        </w:r>
        <w:r>
          <w:rPr>
            <w:noProof/>
            <w:webHidden/>
          </w:rPr>
          <w:fldChar w:fldCharType="separate"/>
        </w:r>
        <w:r w:rsidR="00F84237">
          <w:rPr>
            <w:noProof/>
            <w:webHidden/>
          </w:rPr>
          <w:t>3</w:t>
        </w:r>
        <w:r>
          <w:rPr>
            <w:noProof/>
            <w:webHidden/>
          </w:rPr>
          <w:fldChar w:fldCharType="end"/>
        </w:r>
      </w:hyperlink>
    </w:p>
    <w:p w:rsidR="00CD5898" w:rsidRDefault="00751F71">
      <w:pPr>
        <w:pStyle w:val="10"/>
        <w:rPr>
          <w:rFonts w:asciiTheme="minorHAnsi" w:eastAsiaTheme="minorEastAsia" w:hAnsiTheme="minorHAnsi" w:cstheme="minorBidi"/>
          <w:noProof/>
          <w:sz w:val="21"/>
        </w:rPr>
      </w:pPr>
      <w:hyperlink w:anchor="_Toc497915518" w:history="1">
        <w:r w:rsidR="00CD5898" w:rsidRPr="00721CEB">
          <w:rPr>
            <w:rStyle w:val="a7"/>
            <w:rFonts w:ascii="Times New Roman"/>
            <w:noProof/>
          </w:rPr>
          <w:t>3</w:t>
        </w:r>
        <w:r w:rsidR="00CD5898" w:rsidRPr="00721CEB">
          <w:rPr>
            <w:rStyle w:val="a7"/>
            <w:rFonts w:ascii="Times New Roman" w:hint="eastAsia"/>
            <w:noProof/>
          </w:rPr>
          <w:t>、基金运作情况说明</w:t>
        </w:r>
        <w:r w:rsidR="00CD5898">
          <w:rPr>
            <w:noProof/>
            <w:webHidden/>
          </w:rPr>
          <w:tab/>
        </w:r>
        <w:r>
          <w:rPr>
            <w:noProof/>
            <w:webHidden/>
          </w:rPr>
          <w:fldChar w:fldCharType="begin"/>
        </w:r>
        <w:r w:rsidR="00CD5898">
          <w:rPr>
            <w:noProof/>
            <w:webHidden/>
          </w:rPr>
          <w:instrText xml:space="preserve"> PAGEREF _Toc497915518 \h </w:instrText>
        </w:r>
        <w:r>
          <w:rPr>
            <w:noProof/>
            <w:webHidden/>
          </w:rPr>
        </w:r>
        <w:r>
          <w:rPr>
            <w:noProof/>
            <w:webHidden/>
          </w:rPr>
          <w:fldChar w:fldCharType="separate"/>
        </w:r>
        <w:r w:rsidR="00F84237">
          <w:rPr>
            <w:noProof/>
            <w:webHidden/>
          </w:rPr>
          <w:t>4</w:t>
        </w:r>
        <w:r>
          <w:rPr>
            <w:noProof/>
            <w:webHidden/>
          </w:rPr>
          <w:fldChar w:fldCharType="end"/>
        </w:r>
      </w:hyperlink>
    </w:p>
    <w:p w:rsidR="00CD5898" w:rsidRDefault="00751F71">
      <w:pPr>
        <w:pStyle w:val="10"/>
        <w:rPr>
          <w:rFonts w:asciiTheme="minorHAnsi" w:eastAsiaTheme="minorEastAsia" w:hAnsiTheme="minorHAnsi" w:cstheme="minorBidi"/>
          <w:noProof/>
          <w:sz w:val="21"/>
        </w:rPr>
      </w:pPr>
      <w:hyperlink w:anchor="_Toc497915519" w:history="1">
        <w:r w:rsidR="00CD5898" w:rsidRPr="00721CEB">
          <w:rPr>
            <w:rStyle w:val="a7"/>
            <w:rFonts w:ascii="Times New Roman"/>
            <w:noProof/>
          </w:rPr>
          <w:t>4</w:t>
        </w:r>
        <w:r w:rsidR="00CD5898" w:rsidRPr="00721CEB">
          <w:rPr>
            <w:rStyle w:val="a7"/>
            <w:rFonts w:ascii="Times New Roman" w:hint="eastAsia"/>
            <w:noProof/>
          </w:rPr>
          <w:t>、财务报告</w:t>
        </w:r>
        <w:r w:rsidR="00CD5898">
          <w:rPr>
            <w:noProof/>
            <w:webHidden/>
          </w:rPr>
          <w:tab/>
        </w:r>
        <w:r>
          <w:rPr>
            <w:noProof/>
            <w:webHidden/>
          </w:rPr>
          <w:fldChar w:fldCharType="begin"/>
        </w:r>
        <w:r w:rsidR="00CD5898">
          <w:rPr>
            <w:noProof/>
            <w:webHidden/>
          </w:rPr>
          <w:instrText xml:space="preserve"> PAGEREF _Toc497915519 \h </w:instrText>
        </w:r>
        <w:r>
          <w:rPr>
            <w:noProof/>
            <w:webHidden/>
          </w:rPr>
        </w:r>
        <w:r>
          <w:rPr>
            <w:noProof/>
            <w:webHidden/>
          </w:rPr>
          <w:fldChar w:fldCharType="separate"/>
        </w:r>
        <w:r w:rsidR="00F84237">
          <w:rPr>
            <w:noProof/>
            <w:webHidden/>
          </w:rPr>
          <w:t>5</w:t>
        </w:r>
        <w:r>
          <w:rPr>
            <w:noProof/>
            <w:webHidden/>
          </w:rPr>
          <w:fldChar w:fldCharType="end"/>
        </w:r>
      </w:hyperlink>
    </w:p>
    <w:p w:rsidR="00CD5898" w:rsidRDefault="00751F71">
      <w:pPr>
        <w:pStyle w:val="10"/>
        <w:rPr>
          <w:rFonts w:asciiTheme="minorHAnsi" w:eastAsiaTheme="minorEastAsia" w:hAnsiTheme="minorHAnsi" w:cstheme="minorBidi"/>
          <w:noProof/>
          <w:sz w:val="21"/>
        </w:rPr>
      </w:pPr>
      <w:hyperlink w:anchor="_Toc497915520" w:history="1">
        <w:r w:rsidR="00CD5898" w:rsidRPr="00721CEB">
          <w:rPr>
            <w:rStyle w:val="a7"/>
            <w:rFonts w:ascii="Times New Roman"/>
            <w:noProof/>
          </w:rPr>
          <w:t>5</w:t>
        </w:r>
        <w:r w:rsidR="00CD5898" w:rsidRPr="00721CEB">
          <w:rPr>
            <w:rStyle w:val="a7"/>
            <w:rFonts w:ascii="Times New Roman" w:hint="eastAsia"/>
            <w:noProof/>
          </w:rPr>
          <w:t>、清算事项说明</w:t>
        </w:r>
        <w:r w:rsidR="00CD5898">
          <w:rPr>
            <w:noProof/>
            <w:webHidden/>
          </w:rPr>
          <w:tab/>
        </w:r>
        <w:r>
          <w:rPr>
            <w:noProof/>
            <w:webHidden/>
          </w:rPr>
          <w:fldChar w:fldCharType="begin"/>
        </w:r>
        <w:r w:rsidR="00CD5898">
          <w:rPr>
            <w:noProof/>
            <w:webHidden/>
          </w:rPr>
          <w:instrText xml:space="preserve"> PAGEREF _Toc497915520 \h </w:instrText>
        </w:r>
        <w:r>
          <w:rPr>
            <w:noProof/>
            <w:webHidden/>
          </w:rPr>
        </w:r>
        <w:r>
          <w:rPr>
            <w:noProof/>
            <w:webHidden/>
          </w:rPr>
          <w:fldChar w:fldCharType="separate"/>
        </w:r>
        <w:r w:rsidR="00F84237">
          <w:rPr>
            <w:noProof/>
            <w:webHidden/>
          </w:rPr>
          <w:t>6</w:t>
        </w:r>
        <w:r>
          <w:rPr>
            <w:noProof/>
            <w:webHidden/>
          </w:rPr>
          <w:fldChar w:fldCharType="end"/>
        </w:r>
      </w:hyperlink>
    </w:p>
    <w:p w:rsidR="00CD5898" w:rsidRDefault="00751F71">
      <w:pPr>
        <w:pStyle w:val="10"/>
        <w:rPr>
          <w:rFonts w:asciiTheme="minorHAnsi" w:eastAsiaTheme="minorEastAsia" w:hAnsiTheme="minorHAnsi" w:cstheme="minorBidi"/>
          <w:noProof/>
          <w:sz w:val="21"/>
        </w:rPr>
      </w:pPr>
      <w:hyperlink w:anchor="_Toc497915521" w:history="1">
        <w:r w:rsidR="00CD5898" w:rsidRPr="00721CEB">
          <w:rPr>
            <w:rStyle w:val="a7"/>
            <w:rFonts w:ascii="Times New Roman"/>
            <w:noProof/>
          </w:rPr>
          <w:t>6</w:t>
        </w:r>
        <w:r w:rsidR="00CD5898" w:rsidRPr="00721CEB">
          <w:rPr>
            <w:rStyle w:val="a7"/>
            <w:rFonts w:ascii="Times New Roman" w:hint="eastAsia"/>
            <w:noProof/>
          </w:rPr>
          <w:t>、备查文件目录</w:t>
        </w:r>
        <w:r w:rsidR="00CD5898">
          <w:rPr>
            <w:noProof/>
            <w:webHidden/>
          </w:rPr>
          <w:tab/>
        </w:r>
        <w:r>
          <w:rPr>
            <w:noProof/>
            <w:webHidden/>
          </w:rPr>
          <w:fldChar w:fldCharType="begin"/>
        </w:r>
        <w:r w:rsidR="00CD5898">
          <w:rPr>
            <w:noProof/>
            <w:webHidden/>
          </w:rPr>
          <w:instrText xml:space="preserve"> PAGEREF _Toc497915521 \h </w:instrText>
        </w:r>
        <w:r>
          <w:rPr>
            <w:noProof/>
            <w:webHidden/>
          </w:rPr>
        </w:r>
        <w:r>
          <w:rPr>
            <w:noProof/>
            <w:webHidden/>
          </w:rPr>
          <w:fldChar w:fldCharType="separate"/>
        </w:r>
        <w:r w:rsidR="00F84237">
          <w:rPr>
            <w:noProof/>
            <w:webHidden/>
          </w:rPr>
          <w:t>8</w:t>
        </w:r>
        <w:r>
          <w:rPr>
            <w:noProof/>
            <w:webHidden/>
          </w:rPr>
          <w:fldChar w:fldCharType="end"/>
        </w:r>
      </w:hyperlink>
      <w:bookmarkStart w:id="1" w:name="_GoBack"/>
      <w:bookmarkEnd w:id="1"/>
    </w:p>
    <w:p w:rsidR="00B75842" w:rsidRPr="009E59E6" w:rsidRDefault="00751F71" w:rsidP="00B75842">
      <w:pPr>
        <w:pStyle w:val="Default"/>
        <w:spacing w:line="360" w:lineRule="auto"/>
        <w:outlineLvl w:val="0"/>
        <w:rPr>
          <w:color w:val="000000" w:themeColor="text1"/>
        </w:rPr>
      </w:pPr>
      <w:r w:rsidRPr="009E59E6">
        <w:rPr>
          <w:rFonts w:ascii="Calibri" w:cs="Times New Roman"/>
          <w:color w:val="000000" w:themeColor="text1"/>
          <w:kern w:val="2"/>
          <w:sz w:val="28"/>
          <w:szCs w:val="22"/>
        </w:rPr>
        <w:fldChar w:fldCharType="end"/>
      </w:r>
    </w:p>
    <w:p w:rsidR="00B75842" w:rsidRPr="009E59E6" w:rsidRDefault="00B75842" w:rsidP="00B75842">
      <w:pPr>
        <w:pStyle w:val="1"/>
        <w:spacing w:before="0" w:after="0"/>
        <w:jc w:val="center"/>
        <w:rPr>
          <w:rFonts w:ascii="Times New Roman"/>
          <w:color w:val="000000" w:themeColor="text1"/>
          <w:szCs w:val="24"/>
        </w:rPr>
      </w:pPr>
      <w:r w:rsidRPr="009E59E6">
        <w:rPr>
          <w:color w:val="000000" w:themeColor="text1"/>
        </w:rPr>
        <w:br w:type="page"/>
      </w:r>
      <w:bookmarkStart w:id="2" w:name="_Toc492394758"/>
      <w:bookmarkStart w:id="3" w:name="_Toc497915516"/>
      <w:r w:rsidRPr="009E59E6">
        <w:rPr>
          <w:rFonts w:ascii="Times New Roman"/>
          <w:color w:val="000000" w:themeColor="text1"/>
          <w:sz w:val="30"/>
        </w:rPr>
        <w:lastRenderedPageBreak/>
        <w:t>1</w:t>
      </w:r>
      <w:r w:rsidRPr="009E59E6">
        <w:rPr>
          <w:rFonts w:ascii="Times New Roman" w:hint="eastAsia"/>
          <w:color w:val="000000" w:themeColor="text1"/>
          <w:sz w:val="30"/>
        </w:rPr>
        <w:t>、重要提示</w:t>
      </w:r>
      <w:bookmarkEnd w:id="2"/>
      <w:bookmarkEnd w:id="3"/>
    </w:p>
    <w:p w:rsidR="00B75842" w:rsidRPr="009E59E6" w:rsidRDefault="00B75842" w:rsidP="00B75842">
      <w:pPr>
        <w:pStyle w:val="Default"/>
        <w:spacing w:line="360" w:lineRule="auto"/>
        <w:ind w:firstLineChars="200" w:firstLine="480"/>
        <w:jc w:val="both"/>
        <w:rPr>
          <w:rFonts w:hAnsi="Arial"/>
          <w:color w:val="000000" w:themeColor="text1"/>
        </w:rPr>
      </w:pPr>
      <w:r w:rsidRPr="009E59E6">
        <w:rPr>
          <w:rFonts w:hAnsi="Arial" w:hint="eastAsia"/>
          <w:color w:val="000000" w:themeColor="text1"/>
        </w:rPr>
        <w:t>嘉实</w:t>
      </w:r>
      <w:r w:rsidR="00A90DE0">
        <w:rPr>
          <w:rFonts w:hAnsi="Arial" w:hint="eastAsia"/>
          <w:color w:val="000000" w:themeColor="text1"/>
        </w:rPr>
        <w:t>稳愉</w:t>
      </w:r>
      <w:r w:rsidRPr="009E59E6">
        <w:rPr>
          <w:rFonts w:hAnsi="Arial" w:hint="eastAsia"/>
          <w:color w:val="000000" w:themeColor="text1"/>
        </w:rPr>
        <w:t>债券型证券投资基金</w:t>
      </w:r>
      <w:r w:rsidRPr="009E59E6">
        <w:rPr>
          <w:rFonts w:hAnsi="Arial"/>
          <w:color w:val="000000" w:themeColor="text1"/>
        </w:rPr>
        <w:t>(</w:t>
      </w:r>
      <w:r w:rsidRPr="009E59E6">
        <w:rPr>
          <w:rFonts w:hAnsi="Arial" w:hint="eastAsia"/>
          <w:color w:val="000000" w:themeColor="text1"/>
        </w:rPr>
        <w:t>以下简称</w:t>
      </w:r>
      <w:r w:rsidRPr="009E59E6">
        <w:rPr>
          <w:rFonts w:hAnsi="Arial"/>
          <w:color w:val="000000" w:themeColor="text1"/>
        </w:rPr>
        <w:t>“</w:t>
      </w:r>
      <w:r w:rsidRPr="009E59E6">
        <w:rPr>
          <w:rFonts w:hAnsi="Arial" w:hint="eastAsia"/>
          <w:color w:val="000000" w:themeColor="text1"/>
        </w:rPr>
        <w:t>本基金</w:t>
      </w:r>
      <w:r w:rsidRPr="009E59E6">
        <w:rPr>
          <w:rFonts w:hAnsi="Arial"/>
          <w:color w:val="000000" w:themeColor="text1"/>
        </w:rPr>
        <w:t>”</w:t>
      </w:r>
      <w:r w:rsidRPr="009E59E6">
        <w:rPr>
          <w:rFonts w:hAnsi="Arial"/>
          <w:color w:val="000000" w:themeColor="text1"/>
        </w:rPr>
        <w:t>)</w:t>
      </w:r>
      <w:r w:rsidRPr="009E59E6">
        <w:rPr>
          <w:rFonts w:hAnsi="Arial" w:hint="eastAsia"/>
          <w:color w:val="000000" w:themeColor="text1"/>
        </w:rPr>
        <w:t>经中国证监会证监许可</w:t>
      </w:r>
      <w:r w:rsidRPr="009E59E6">
        <w:rPr>
          <w:rFonts w:hAnsi="Arial"/>
          <w:color w:val="000000" w:themeColor="text1"/>
        </w:rPr>
        <w:t>[2016]</w:t>
      </w:r>
      <w:r w:rsidR="00A90DE0">
        <w:rPr>
          <w:rFonts w:hAnsi="Arial" w:hint="eastAsia"/>
          <w:color w:val="000000" w:themeColor="text1"/>
        </w:rPr>
        <w:t>2293</w:t>
      </w:r>
      <w:r w:rsidRPr="009E59E6">
        <w:rPr>
          <w:rFonts w:hAnsi="Arial" w:hint="eastAsia"/>
          <w:color w:val="000000" w:themeColor="text1"/>
        </w:rPr>
        <w:t>号予以核准注册，于</w:t>
      </w:r>
      <w:r w:rsidR="00AB6A22" w:rsidRPr="009E59E6">
        <w:rPr>
          <w:rFonts w:hAnsi="Arial"/>
          <w:color w:val="000000" w:themeColor="text1"/>
        </w:rPr>
        <w:t>201</w:t>
      </w:r>
      <w:r w:rsidR="00A90DE0">
        <w:rPr>
          <w:rFonts w:hAnsi="Arial" w:hint="eastAsia"/>
          <w:color w:val="000000" w:themeColor="text1"/>
        </w:rPr>
        <w:t>7</w:t>
      </w:r>
      <w:r w:rsidR="00AB6A22" w:rsidRPr="009E59E6">
        <w:rPr>
          <w:rFonts w:hAnsi="Arial" w:hint="eastAsia"/>
          <w:color w:val="000000" w:themeColor="text1"/>
        </w:rPr>
        <w:t>年</w:t>
      </w:r>
      <w:r w:rsidR="00A90DE0">
        <w:rPr>
          <w:rFonts w:hAnsi="Arial" w:hint="eastAsia"/>
          <w:color w:val="000000" w:themeColor="text1"/>
        </w:rPr>
        <w:t>7</w:t>
      </w:r>
      <w:r w:rsidR="00AB6A22" w:rsidRPr="009E59E6">
        <w:rPr>
          <w:rFonts w:hAnsi="Arial" w:hint="eastAsia"/>
          <w:color w:val="000000" w:themeColor="text1"/>
        </w:rPr>
        <w:t>月</w:t>
      </w:r>
      <w:r w:rsidR="00A90DE0">
        <w:rPr>
          <w:rFonts w:hAnsi="Arial" w:hint="eastAsia"/>
          <w:color w:val="000000" w:themeColor="text1"/>
        </w:rPr>
        <w:t>12</w:t>
      </w:r>
      <w:r w:rsidRPr="009E59E6">
        <w:rPr>
          <w:rFonts w:hAnsi="Arial" w:hint="eastAsia"/>
          <w:color w:val="000000" w:themeColor="text1"/>
        </w:rPr>
        <w:t>日成立并正式运作。</w:t>
      </w:r>
    </w:p>
    <w:p w:rsidR="00B75842" w:rsidRPr="009E59E6" w:rsidRDefault="00B75842" w:rsidP="00B75842">
      <w:pPr>
        <w:pStyle w:val="Default"/>
        <w:spacing w:line="360" w:lineRule="auto"/>
        <w:ind w:firstLineChars="200" w:firstLine="480"/>
        <w:jc w:val="both"/>
        <w:rPr>
          <w:rFonts w:hAnsi="Arial"/>
          <w:color w:val="000000" w:themeColor="text1"/>
        </w:rPr>
      </w:pPr>
      <w:r w:rsidRPr="009E59E6">
        <w:rPr>
          <w:rFonts w:hAnsi="Arial" w:hint="eastAsia"/>
          <w:color w:val="000000" w:themeColor="text1"/>
        </w:rPr>
        <w:t>根据《中华人民共和国证券投资基金法》、《公开募集证券投资基金运作管理办法》、《嘉实</w:t>
      </w:r>
      <w:r w:rsidR="00A90DE0">
        <w:rPr>
          <w:rFonts w:hAnsi="Arial" w:hint="eastAsia"/>
          <w:color w:val="000000" w:themeColor="text1"/>
        </w:rPr>
        <w:t>稳愉</w:t>
      </w:r>
      <w:r w:rsidRPr="009E59E6">
        <w:rPr>
          <w:rFonts w:hAnsi="Arial" w:hint="eastAsia"/>
          <w:color w:val="000000" w:themeColor="text1"/>
        </w:rPr>
        <w:t>债券型证券投资基金基金合同》（以下简称</w:t>
      </w:r>
      <w:r w:rsidRPr="009E59E6">
        <w:rPr>
          <w:rFonts w:hAnsi="Arial"/>
          <w:color w:val="000000" w:themeColor="text1"/>
        </w:rPr>
        <w:t>“</w:t>
      </w:r>
      <w:r w:rsidRPr="009E59E6">
        <w:rPr>
          <w:rFonts w:hAnsi="Arial" w:hint="eastAsia"/>
          <w:color w:val="000000" w:themeColor="text1"/>
        </w:rPr>
        <w:t>《基金合同》</w:t>
      </w:r>
      <w:r w:rsidRPr="009E59E6">
        <w:rPr>
          <w:rFonts w:hAnsi="Arial"/>
          <w:color w:val="000000" w:themeColor="text1"/>
        </w:rPr>
        <w:t>”</w:t>
      </w:r>
      <w:r w:rsidRPr="009E59E6">
        <w:rPr>
          <w:rFonts w:hAnsi="Arial" w:hint="eastAsia"/>
          <w:color w:val="000000" w:themeColor="text1"/>
        </w:rPr>
        <w:t>）的有关规定，</w:t>
      </w:r>
      <w:r w:rsidR="00D56182" w:rsidRPr="009E59E6">
        <w:rPr>
          <w:rFonts w:hint="eastAsia"/>
          <w:color w:val="000000" w:themeColor="text1"/>
        </w:rPr>
        <w:t>本基金管理人于</w:t>
      </w:r>
      <w:r w:rsidR="00AB6A22" w:rsidRPr="009E59E6">
        <w:rPr>
          <w:color w:val="000000" w:themeColor="text1"/>
        </w:rPr>
        <w:t>2</w:t>
      </w:r>
      <w:r w:rsidR="00AB6A22" w:rsidRPr="009E59E6">
        <w:rPr>
          <w:rFonts w:hint="eastAsia"/>
          <w:color w:val="000000" w:themeColor="text1"/>
        </w:rPr>
        <w:t>017年</w:t>
      </w:r>
      <w:r w:rsidR="00AB6A22">
        <w:rPr>
          <w:rFonts w:hint="eastAsia"/>
          <w:color w:val="000000" w:themeColor="text1"/>
        </w:rPr>
        <w:t>11</w:t>
      </w:r>
      <w:r w:rsidR="00D56182" w:rsidRPr="009E59E6">
        <w:rPr>
          <w:rFonts w:hint="eastAsia"/>
          <w:color w:val="000000" w:themeColor="text1"/>
        </w:rPr>
        <w:t>月</w:t>
      </w:r>
      <w:r w:rsidR="00AB6A22">
        <w:rPr>
          <w:rFonts w:hint="eastAsia"/>
          <w:color w:val="000000" w:themeColor="text1"/>
        </w:rPr>
        <w:t>17</w:t>
      </w:r>
      <w:r w:rsidR="00D56182" w:rsidRPr="009E59E6">
        <w:rPr>
          <w:rFonts w:hint="eastAsia"/>
          <w:color w:val="000000" w:themeColor="text1"/>
        </w:rPr>
        <w:t>日发布了《嘉实基金管理有限公司关于以通讯方式召开嘉实</w:t>
      </w:r>
      <w:r w:rsidR="00A90DE0">
        <w:rPr>
          <w:rFonts w:hint="eastAsia"/>
          <w:color w:val="000000" w:themeColor="text1"/>
        </w:rPr>
        <w:t>稳愉</w:t>
      </w:r>
      <w:r w:rsidR="00D56182" w:rsidRPr="009E59E6">
        <w:rPr>
          <w:rFonts w:hint="eastAsia"/>
          <w:color w:val="000000" w:themeColor="text1"/>
        </w:rPr>
        <w:t>债券型证券投资基金基金份额持有人大会的公告》，并</w:t>
      </w:r>
      <w:r w:rsidRPr="009E59E6">
        <w:rPr>
          <w:rFonts w:hAnsi="Arial" w:hint="eastAsia"/>
          <w:color w:val="000000" w:themeColor="text1"/>
        </w:rPr>
        <w:t>于</w:t>
      </w:r>
      <w:r w:rsidR="00AB6A22" w:rsidRPr="009E59E6">
        <w:rPr>
          <w:rFonts w:hAnsi="Arial"/>
          <w:color w:val="000000" w:themeColor="text1"/>
        </w:rPr>
        <w:t>2017</w:t>
      </w:r>
      <w:r w:rsidR="00AB6A22" w:rsidRPr="009E59E6">
        <w:rPr>
          <w:rFonts w:hAnsi="Arial" w:hint="eastAsia"/>
          <w:color w:val="000000" w:themeColor="text1"/>
        </w:rPr>
        <w:t>年</w:t>
      </w:r>
      <w:r w:rsidR="00AB6A22">
        <w:rPr>
          <w:rFonts w:hAnsi="Arial" w:hint="eastAsia"/>
          <w:color w:val="000000" w:themeColor="text1"/>
        </w:rPr>
        <w:t>12</w:t>
      </w:r>
      <w:r w:rsidRPr="009E59E6">
        <w:rPr>
          <w:rFonts w:hAnsi="Arial" w:hint="eastAsia"/>
          <w:color w:val="000000" w:themeColor="text1"/>
        </w:rPr>
        <w:t>月</w:t>
      </w:r>
      <w:r w:rsidR="00AB6A22">
        <w:rPr>
          <w:rFonts w:hAnsi="Arial" w:hint="eastAsia"/>
          <w:color w:val="000000" w:themeColor="text1"/>
        </w:rPr>
        <w:t>18</w:t>
      </w:r>
      <w:r w:rsidRPr="009E59E6">
        <w:rPr>
          <w:rFonts w:hAnsi="Arial" w:hint="eastAsia"/>
          <w:color w:val="000000" w:themeColor="text1"/>
        </w:rPr>
        <w:t>日以通讯方式召开基金份额持有人大会，</w:t>
      </w:r>
      <w:r w:rsidR="00D56182" w:rsidRPr="009E59E6">
        <w:rPr>
          <w:rFonts w:hint="eastAsia"/>
          <w:color w:val="000000" w:themeColor="text1"/>
        </w:rPr>
        <w:t>基金份额持有人大会</w:t>
      </w:r>
      <w:r w:rsidRPr="009E59E6">
        <w:rPr>
          <w:rFonts w:hAnsi="Arial" w:hint="eastAsia"/>
          <w:color w:val="000000" w:themeColor="text1"/>
        </w:rPr>
        <w:t>审议并表决通过了《关于嘉实</w:t>
      </w:r>
      <w:r w:rsidR="00A90DE0">
        <w:rPr>
          <w:rFonts w:hAnsi="Arial" w:hint="eastAsia"/>
          <w:color w:val="000000" w:themeColor="text1"/>
        </w:rPr>
        <w:t>稳愉</w:t>
      </w:r>
      <w:r w:rsidRPr="009E59E6">
        <w:rPr>
          <w:rFonts w:hAnsi="Arial" w:hint="eastAsia"/>
          <w:color w:val="000000" w:themeColor="text1"/>
        </w:rPr>
        <w:t>债券型证券投资基金终止基金合同有关事项的议案》，决定终止《基金合同》，基金自</w:t>
      </w:r>
      <w:r w:rsidR="00AB6A22" w:rsidRPr="009E59E6">
        <w:rPr>
          <w:rFonts w:hAnsi="Arial"/>
          <w:color w:val="000000" w:themeColor="text1"/>
        </w:rPr>
        <w:t>2017</w:t>
      </w:r>
      <w:r w:rsidR="00AB6A22" w:rsidRPr="009E59E6">
        <w:rPr>
          <w:rFonts w:hAnsi="Arial" w:hint="eastAsia"/>
          <w:color w:val="000000" w:themeColor="text1"/>
        </w:rPr>
        <w:t>年</w:t>
      </w:r>
      <w:r w:rsidR="00AB6A22">
        <w:rPr>
          <w:rFonts w:hAnsi="Arial" w:hint="eastAsia"/>
          <w:color w:val="000000" w:themeColor="text1"/>
        </w:rPr>
        <w:t>12</w:t>
      </w:r>
      <w:r w:rsidRPr="009E59E6">
        <w:rPr>
          <w:rFonts w:hAnsi="Arial" w:hint="eastAsia"/>
          <w:color w:val="000000" w:themeColor="text1"/>
        </w:rPr>
        <w:t>月</w:t>
      </w:r>
      <w:r w:rsidR="00AB6A22">
        <w:rPr>
          <w:rFonts w:hAnsi="Arial" w:hint="eastAsia"/>
          <w:color w:val="000000" w:themeColor="text1"/>
        </w:rPr>
        <w:t>19</w:t>
      </w:r>
      <w:r w:rsidRPr="009E59E6">
        <w:rPr>
          <w:rFonts w:hAnsi="Arial" w:hint="eastAsia"/>
          <w:color w:val="000000" w:themeColor="text1"/>
        </w:rPr>
        <w:t>日起进入清算程序。</w:t>
      </w:r>
    </w:p>
    <w:p w:rsidR="00B75842" w:rsidRPr="009E59E6" w:rsidRDefault="00B75842" w:rsidP="00B75842">
      <w:pPr>
        <w:pStyle w:val="Default"/>
        <w:spacing w:line="360" w:lineRule="auto"/>
        <w:ind w:firstLineChars="200" w:firstLine="480"/>
        <w:jc w:val="both"/>
        <w:rPr>
          <w:rFonts w:hAnsi="Arial"/>
          <w:color w:val="000000" w:themeColor="text1"/>
        </w:rPr>
      </w:pPr>
      <w:r w:rsidRPr="009E59E6">
        <w:rPr>
          <w:rFonts w:hAnsi="Arial" w:hint="eastAsia"/>
          <w:color w:val="000000" w:themeColor="text1"/>
        </w:rPr>
        <w:t>本基金</w:t>
      </w:r>
      <w:r w:rsidR="00D33730" w:rsidRPr="009E59E6">
        <w:rPr>
          <w:rFonts w:hAnsi="Arial" w:hint="eastAsia"/>
          <w:color w:val="000000" w:themeColor="text1"/>
        </w:rPr>
        <w:t>《</w:t>
      </w:r>
      <w:r w:rsidRPr="009E59E6">
        <w:rPr>
          <w:rFonts w:hAnsi="Arial" w:hint="eastAsia"/>
          <w:color w:val="000000" w:themeColor="text1"/>
        </w:rPr>
        <w:t>基金合同</w:t>
      </w:r>
      <w:r w:rsidR="00D33730" w:rsidRPr="009E59E6">
        <w:rPr>
          <w:rFonts w:hAnsi="Arial" w:hint="eastAsia"/>
          <w:color w:val="000000" w:themeColor="text1"/>
        </w:rPr>
        <w:t>》</w:t>
      </w:r>
      <w:r w:rsidRPr="009E59E6">
        <w:rPr>
          <w:rFonts w:hAnsi="Arial" w:hint="eastAsia"/>
          <w:color w:val="000000" w:themeColor="text1"/>
        </w:rPr>
        <w:t>终止及基金财产清算安排详见刊登在</w:t>
      </w:r>
      <w:r w:rsidR="00AB6A22" w:rsidRPr="009E59E6">
        <w:rPr>
          <w:rFonts w:hAnsi="Arial"/>
          <w:color w:val="000000" w:themeColor="text1"/>
        </w:rPr>
        <w:t>2017</w:t>
      </w:r>
      <w:r w:rsidR="00AB6A22" w:rsidRPr="009E59E6">
        <w:rPr>
          <w:rFonts w:hAnsi="Arial" w:hint="eastAsia"/>
          <w:color w:val="000000" w:themeColor="text1"/>
        </w:rPr>
        <w:t>年</w:t>
      </w:r>
      <w:r w:rsidR="00AB6A22">
        <w:rPr>
          <w:rFonts w:hAnsi="Arial" w:hint="eastAsia"/>
          <w:color w:val="000000" w:themeColor="text1"/>
        </w:rPr>
        <w:t>12</w:t>
      </w:r>
      <w:r w:rsidRPr="009E59E6">
        <w:rPr>
          <w:rFonts w:hAnsi="Arial" w:hint="eastAsia"/>
          <w:color w:val="000000" w:themeColor="text1"/>
        </w:rPr>
        <w:t>月</w:t>
      </w:r>
      <w:r w:rsidR="00AB6A22">
        <w:rPr>
          <w:rFonts w:hAnsi="Arial" w:hint="eastAsia"/>
          <w:color w:val="000000" w:themeColor="text1"/>
        </w:rPr>
        <w:t>19</w:t>
      </w:r>
      <w:r w:rsidRPr="009E59E6">
        <w:rPr>
          <w:rFonts w:hAnsi="Arial" w:hint="eastAsia"/>
          <w:color w:val="000000" w:themeColor="text1"/>
        </w:rPr>
        <w:t>日《中国证券报》、《上海证券报》、《证券时报》及公司网站上的《嘉实基金管理有限公司关于嘉实</w:t>
      </w:r>
      <w:r w:rsidR="00A90DE0">
        <w:rPr>
          <w:rFonts w:hAnsi="Arial" w:hint="eastAsia"/>
          <w:color w:val="000000" w:themeColor="text1"/>
        </w:rPr>
        <w:t>稳愉</w:t>
      </w:r>
      <w:r w:rsidRPr="009E59E6">
        <w:rPr>
          <w:rFonts w:hAnsi="Arial" w:hint="eastAsia"/>
          <w:color w:val="000000" w:themeColor="text1"/>
        </w:rPr>
        <w:t>债券型证券投资基金基金份额持有人大会表决结果暨决议生效的公告》。</w:t>
      </w:r>
    </w:p>
    <w:p w:rsidR="009E59E6" w:rsidRDefault="00B75842" w:rsidP="00B75842">
      <w:pPr>
        <w:pStyle w:val="Default"/>
        <w:spacing w:line="360" w:lineRule="auto"/>
        <w:ind w:firstLineChars="200" w:firstLine="480"/>
        <w:jc w:val="both"/>
        <w:rPr>
          <w:rFonts w:hAnsi="Arial"/>
          <w:color w:val="000000" w:themeColor="text1"/>
        </w:rPr>
      </w:pPr>
      <w:r w:rsidRPr="009E59E6">
        <w:rPr>
          <w:rFonts w:hAnsi="Arial" w:hint="eastAsia"/>
          <w:color w:val="000000" w:themeColor="text1"/>
        </w:rPr>
        <w:t>本基金从</w:t>
      </w:r>
      <w:r w:rsidR="00AB6A22" w:rsidRPr="009E59E6">
        <w:rPr>
          <w:rFonts w:hAnsi="Arial"/>
          <w:color w:val="000000" w:themeColor="text1"/>
        </w:rPr>
        <w:t>2017</w:t>
      </w:r>
      <w:r w:rsidR="00AB6A22" w:rsidRPr="009E59E6">
        <w:rPr>
          <w:rFonts w:hAnsi="Arial" w:hint="eastAsia"/>
          <w:color w:val="000000" w:themeColor="text1"/>
        </w:rPr>
        <w:t>年</w:t>
      </w:r>
      <w:r w:rsidR="00AB6A22">
        <w:rPr>
          <w:rFonts w:hAnsi="Arial" w:hint="eastAsia"/>
          <w:color w:val="000000" w:themeColor="text1"/>
        </w:rPr>
        <w:t>12</w:t>
      </w:r>
      <w:r w:rsidRPr="009E59E6">
        <w:rPr>
          <w:rFonts w:hAnsi="Arial" w:hint="eastAsia"/>
          <w:color w:val="000000" w:themeColor="text1"/>
        </w:rPr>
        <w:t>月</w:t>
      </w:r>
      <w:r w:rsidR="00AB6A22">
        <w:rPr>
          <w:rFonts w:hAnsi="Arial" w:hint="eastAsia"/>
          <w:color w:val="000000" w:themeColor="text1"/>
        </w:rPr>
        <w:t>19</w:t>
      </w:r>
      <w:r w:rsidRPr="009E59E6">
        <w:rPr>
          <w:rFonts w:hAnsi="Arial" w:hint="eastAsia"/>
          <w:color w:val="000000" w:themeColor="text1"/>
        </w:rPr>
        <w:t>日起进入清算期，由本基金管理人嘉实基金管理有限公司、基金托管人</w:t>
      </w:r>
      <w:r w:rsidR="00A90DE0">
        <w:rPr>
          <w:rFonts w:hAnsi="Arial" w:hint="eastAsia"/>
          <w:color w:val="000000" w:themeColor="text1"/>
        </w:rPr>
        <w:t>招商银行</w:t>
      </w:r>
      <w:r w:rsidRPr="009E59E6">
        <w:rPr>
          <w:rFonts w:hAnsi="Arial" w:hint="eastAsia"/>
          <w:color w:val="000000" w:themeColor="text1"/>
        </w:rPr>
        <w:t>股份有限公司、普华永道</w:t>
      </w:r>
      <w:r w:rsidR="00932BFF" w:rsidRPr="009E59E6">
        <w:rPr>
          <w:rFonts w:hAnsi="Arial" w:hint="eastAsia"/>
          <w:color w:val="000000" w:themeColor="text1"/>
        </w:rPr>
        <w:t>中天</w:t>
      </w:r>
      <w:r w:rsidRPr="009E59E6">
        <w:rPr>
          <w:rFonts w:hAnsi="Arial" w:hint="eastAsia"/>
          <w:color w:val="000000" w:themeColor="text1"/>
        </w:rPr>
        <w:t>会计师事务所（特殊普通合伙）和北京市天元律师事务所律师组成基金财产清算小组履行基金财产清算程序，并由普华永道</w:t>
      </w:r>
      <w:r w:rsidR="00932BFF" w:rsidRPr="009E59E6">
        <w:rPr>
          <w:rFonts w:hAnsi="Arial" w:hint="eastAsia"/>
          <w:color w:val="000000" w:themeColor="text1"/>
        </w:rPr>
        <w:t>中天</w:t>
      </w:r>
      <w:r w:rsidRPr="009E59E6">
        <w:rPr>
          <w:rFonts w:hAnsi="Arial" w:hint="eastAsia"/>
          <w:color w:val="000000" w:themeColor="text1"/>
        </w:rPr>
        <w:t>会计师事务所（特殊普通合伙）对清算报告进行审计，北京市天元律师事务所对清算报告出具法律意见。</w:t>
      </w:r>
    </w:p>
    <w:p w:rsidR="009E59E6" w:rsidRDefault="009E59E6">
      <w:pPr>
        <w:widowControl/>
        <w:jc w:val="left"/>
        <w:rPr>
          <w:rFonts w:ascii="宋体" w:hAnsi="Arial" w:cs="宋体"/>
          <w:color w:val="000000" w:themeColor="text1"/>
          <w:kern w:val="0"/>
          <w:sz w:val="24"/>
          <w:szCs w:val="24"/>
        </w:rPr>
      </w:pPr>
      <w:r>
        <w:rPr>
          <w:rFonts w:hAnsi="Arial"/>
          <w:color w:val="000000" w:themeColor="text1"/>
        </w:rPr>
        <w:br w:type="page"/>
      </w:r>
    </w:p>
    <w:p w:rsidR="00B75842" w:rsidRPr="009E59E6" w:rsidRDefault="00B75842" w:rsidP="00B75842">
      <w:pPr>
        <w:pStyle w:val="Default"/>
        <w:spacing w:line="360" w:lineRule="auto"/>
        <w:ind w:firstLineChars="200" w:firstLine="480"/>
        <w:jc w:val="both"/>
        <w:rPr>
          <w:rFonts w:hAnsi="Arial"/>
          <w:color w:val="000000" w:themeColor="text1"/>
        </w:rPr>
      </w:pPr>
    </w:p>
    <w:p w:rsidR="00B75842" w:rsidRPr="009E59E6" w:rsidRDefault="00B75842" w:rsidP="00B75842">
      <w:pPr>
        <w:pStyle w:val="1"/>
        <w:spacing w:before="0" w:after="0"/>
        <w:jc w:val="center"/>
        <w:rPr>
          <w:rFonts w:ascii="Times New Roman"/>
          <w:b w:val="0"/>
          <w:color w:val="000000" w:themeColor="text1"/>
          <w:sz w:val="30"/>
        </w:rPr>
      </w:pPr>
      <w:bookmarkStart w:id="4" w:name="_Toc492394759"/>
      <w:bookmarkStart w:id="5" w:name="_Toc497915517"/>
      <w:r w:rsidRPr="009E59E6">
        <w:rPr>
          <w:rFonts w:ascii="Times New Roman"/>
          <w:color w:val="000000" w:themeColor="text1"/>
          <w:sz w:val="30"/>
        </w:rPr>
        <w:t>2</w:t>
      </w:r>
      <w:r w:rsidRPr="009E59E6">
        <w:rPr>
          <w:rFonts w:ascii="Times New Roman" w:hint="eastAsia"/>
          <w:color w:val="000000" w:themeColor="text1"/>
          <w:sz w:val="30"/>
        </w:rPr>
        <w:t>、基金概况</w:t>
      </w:r>
      <w:bookmarkEnd w:id="4"/>
      <w:bookmarkEnd w:id="5"/>
    </w:p>
    <w:p w:rsidR="00B75842" w:rsidRPr="009E59E6" w:rsidRDefault="00B75842" w:rsidP="00B75842">
      <w:pPr>
        <w:pStyle w:val="Default"/>
        <w:spacing w:line="360" w:lineRule="auto"/>
        <w:rPr>
          <w:rFonts w:hAnsi="Arial"/>
          <w:b/>
          <w:color w:val="000000" w:themeColor="text1"/>
        </w:rPr>
      </w:pPr>
      <w:r w:rsidRPr="009E59E6">
        <w:rPr>
          <w:rFonts w:hAnsi="Arial"/>
          <w:b/>
          <w:color w:val="000000" w:themeColor="text1"/>
        </w:rPr>
        <w:t xml:space="preserve">2.1 </w:t>
      </w:r>
      <w:r w:rsidRPr="009E59E6">
        <w:rPr>
          <w:rFonts w:hAnsi="Arial" w:hint="eastAsia"/>
          <w:b/>
          <w:color w:val="000000" w:themeColor="text1"/>
        </w:rPr>
        <w:t>基金基本情况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879"/>
      </w:tblGrid>
      <w:tr w:rsidR="009E59E6" w:rsidRPr="009E59E6" w:rsidTr="007A5309">
        <w:tc>
          <w:tcPr>
            <w:tcW w:w="2660" w:type="dxa"/>
            <w:vAlign w:val="center"/>
          </w:tcPr>
          <w:p w:rsidR="00B75842" w:rsidRPr="009E59E6" w:rsidRDefault="00B75842" w:rsidP="007A5309">
            <w:pPr>
              <w:pStyle w:val="Default"/>
              <w:spacing w:line="360" w:lineRule="auto"/>
              <w:jc w:val="both"/>
              <w:rPr>
                <w:rFonts w:hAnsi="Arial"/>
                <w:color w:val="000000" w:themeColor="text1"/>
              </w:rPr>
            </w:pPr>
            <w:r w:rsidRPr="009E59E6">
              <w:rPr>
                <w:rFonts w:hAnsi="Arial" w:hint="eastAsia"/>
                <w:color w:val="000000" w:themeColor="text1"/>
              </w:rPr>
              <w:t>基金名称</w:t>
            </w:r>
          </w:p>
        </w:tc>
        <w:tc>
          <w:tcPr>
            <w:tcW w:w="6879" w:type="dxa"/>
            <w:vAlign w:val="center"/>
          </w:tcPr>
          <w:p w:rsidR="00B75842" w:rsidRPr="009E59E6" w:rsidRDefault="00B75842" w:rsidP="007A5309">
            <w:pPr>
              <w:pStyle w:val="Default"/>
              <w:spacing w:line="360" w:lineRule="auto"/>
              <w:jc w:val="both"/>
              <w:rPr>
                <w:rFonts w:hAnsi="Arial"/>
                <w:color w:val="000000" w:themeColor="text1"/>
              </w:rPr>
            </w:pPr>
            <w:r w:rsidRPr="009E59E6">
              <w:rPr>
                <w:rFonts w:hAnsi="Arial" w:hint="eastAsia"/>
                <w:color w:val="000000" w:themeColor="text1"/>
              </w:rPr>
              <w:t>嘉实</w:t>
            </w:r>
            <w:r w:rsidR="00A90DE0">
              <w:rPr>
                <w:rFonts w:hAnsi="Arial" w:hint="eastAsia"/>
                <w:color w:val="000000" w:themeColor="text1"/>
              </w:rPr>
              <w:t>稳愉</w:t>
            </w:r>
            <w:r w:rsidRPr="009E59E6">
              <w:rPr>
                <w:rFonts w:hAnsi="Arial" w:hint="eastAsia"/>
                <w:color w:val="000000" w:themeColor="text1"/>
              </w:rPr>
              <w:t>债券型证券投资基金</w:t>
            </w:r>
          </w:p>
        </w:tc>
      </w:tr>
      <w:tr w:rsidR="009E59E6" w:rsidRPr="009E59E6" w:rsidTr="007A5309">
        <w:tc>
          <w:tcPr>
            <w:tcW w:w="2660" w:type="dxa"/>
            <w:vAlign w:val="center"/>
          </w:tcPr>
          <w:p w:rsidR="00B75842" w:rsidRPr="009E59E6" w:rsidRDefault="00B75842" w:rsidP="007A5309">
            <w:pPr>
              <w:pStyle w:val="Default"/>
              <w:spacing w:line="360" w:lineRule="auto"/>
              <w:jc w:val="both"/>
              <w:rPr>
                <w:rFonts w:hAnsi="Arial"/>
                <w:color w:val="000000" w:themeColor="text1"/>
              </w:rPr>
            </w:pPr>
            <w:r w:rsidRPr="009E59E6">
              <w:rPr>
                <w:rFonts w:hAnsi="Arial" w:hint="eastAsia"/>
                <w:color w:val="000000" w:themeColor="text1"/>
              </w:rPr>
              <w:t>基金简称</w:t>
            </w:r>
          </w:p>
        </w:tc>
        <w:tc>
          <w:tcPr>
            <w:tcW w:w="6879" w:type="dxa"/>
            <w:vAlign w:val="center"/>
          </w:tcPr>
          <w:p w:rsidR="00B75842" w:rsidRPr="009E59E6" w:rsidRDefault="00B75842" w:rsidP="007A5309">
            <w:pPr>
              <w:pStyle w:val="Default"/>
              <w:spacing w:line="360" w:lineRule="auto"/>
              <w:jc w:val="both"/>
              <w:rPr>
                <w:rFonts w:hAnsi="Arial"/>
                <w:color w:val="000000" w:themeColor="text1"/>
              </w:rPr>
            </w:pPr>
            <w:r w:rsidRPr="009E59E6">
              <w:rPr>
                <w:rFonts w:hAnsi="Arial" w:hint="eastAsia"/>
                <w:color w:val="000000" w:themeColor="text1"/>
              </w:rPr>
              <w:t>嘉实</w:t>
            </w:r>
            <w:r w:rsidR="00A90DE0">
              <w:rPr>
                <w:rFonts w:hAnsi="Arial" w:hint="eastAsia"/>
                <w:color w:val="000000" w:themeColor="text1"/>
              </w:rPr>
              <w:t>稳愉</w:t>
            </w:r>
            <w:r w:rsidRPr="009E59E6">
              <w:rPr>
                <w:rFonts w:hAnsi="Arial" w:hint="eastAsia"/>
                <w:color w:val="000000" w:themeColor="text1"/>
              </w:rPr>
              <w:t>债券</w:t>
            </w:r>
          </w:p>
        </w:tc>
      </w:tr>
      <w:tr w:rsidR="009E59E6" w:rsidRPr="009E59E6" w:rsidTr="007A5309">
        <w:tc>
          <w:tcPr>
            <w:tcW w:w="2660" w:type="dxa"/>
            <w:vAlign w:val="center"/>
          </w:tcPr>
          <w:p w:rsidR="00B75842" w:rsidRPr="009E59E6" w:rsidRDefault="00B75842" w:rsidP="007A5309">
            <w:pPr>
              <w:pStyle w:val="Default"/>
              <w:spacing w:line="360" w:lineRule="auto"/>
              <w:jc w:val="both"/>
              <w:rPr>
                <w:rFonts w:hAnsi="Arial"/>
                <w:color w:val="000000" w:themeColor="text1"/>
              </w:rPr>
            </w:pPr>
            <w:r w:rsidRPr="009E59E6">
              <w:rPr>
                <w:rFonts w:hAnsi="Arial" w:hint="eastAsia"/>
                <w:color w:val="000000" w:themeColor="text1"/>
              </w:rPr>
              <w:t>基金主代码</w:t>
            </w:r>
          </w:p>
        </w:tc>
        <w:tc>
          <w:tcPr>
            <w:tcW w:w="6879" w:type="dxa"/>
            <w:vAlign w:val="center"/>
          </w:tcPr>
          <w:p w:rsidR="00B75842" w:rsidRPr="009E59E6" w:rsidRDefault="00BB3988" w:rsidP="00A90DE0">
            <w:pPr>
              <w:pStyle w:val="Default"/>
              <w:spacing w:line="360" w:lineRule="auto"/>
              <w:jc w:val="both"/>
              <w:rPr>
                <w:rFonts w:hAnsi="Arial"/>
                <w:color w:val="000000" w:themeColor="text1"/>
              </w:rPr>
            </w:pPr>
            <w:r w:rsidRPr="009E59E6">
              <w:rPr>
                <w:rFonts w:hAnsi="Arial"/>
                <w:color w:val="000000" w:themeColor="text1"/>
              </w:rPr>
              <w:t>00</w:t>
            </w:r>
            <w:r w:rsidR="00A90DE0">
              <w:rPr>
                <w:rFonts w:hAnsi="Arial" w:hint="eastAsia"/>
                <w:color w:val="000000" w:themeColor="text1"/>
              </w:rPr>
              <w:t>4487</w:t>
            </w:r>
          </w:p>
        </w:tc>
      </w:tr>
      <w:tr w:rsidR="009E59E6" w:rsidRPr="009E59E6" w:rsidTr="007A5309">
        <w:tc>
          <w:tcPr>
            <w:tcW w:w="2660" w:type="dxa"/>
            <w:vAlign w:val="center"/>
          </w:tcPr>
          <w:p w:rsidR="00B75842" w:rsidRPr="009E59E6" w:rsidRDefault="00B75842" w:rsidP="007A5309">
            <w:pPr>
              <w:pStyle w:val="Default"/>
              <w:spacing w:line="360" w:lineRule="auto"/>
              <w:jc w:val="both"/>
              <w:rPr>
                <w:rFonts w:hAnsi="Arial"/>
                <w:color w:val="000000" w:themeColor="text1"/>
              </w:rPr>
            </w:pPr>
            <w:r w:rsidRPr="009E59E6">
              <w:rPr>
                <w:rFonts w:hAnsi="Arial" w:hint="eastAsia"/>
                <w:color w:val="000000" w:themeColor="text1"/>
              </w:rPr>
              <w:t>基金运作方式</w:t>
            </w:r>
          </w:p>
        </w:tc>
        <w:tc>
          <w:tcPr>
            <w:tcW w:w="6879" w:type="dxa"/>
            <w:vAlign w:val="center"/>
          </w:tcPr>
          <w:p w:rsidR="00B75842" w:rsidRPr="009E59E6" w:rsidRDefault="00B75842" w:rsidP="007A5309">
            <w:pPr>
              <w:pStyle w:val="Default"/>
              <w:spacing w:line="360" w:lineRule="auto"/>
              <w:jc w:val="both"/>
              <w:rPr>
                <w:rFonts w:hAnsi="Arial"/>
                <w:color w:val="000000" w:themeColor="text1"/>
              </w:rPr>
            </w:pPr>
            <w:r w:rsidRPr="009E59E6">
              <w:rPr>
                <w:rFonts w:hAnsi="Arial" w:hint="eastAsia"/>
                <w:color w:val="000000" w:themeColor="text1"/>
              </w:rPr>
              <w:t>契约型开放式</w:t>
            </w:r>
          </w:p>
        </w:tc>
      </w:tr>
      <w:tr w:rsidR="009E59E6" w:rsidRPr="009E59E6" w:rsidTr="007A5309">
        <w:tc>
          <w:tcPr>
            <w:tcW w:w="2660" w:type="dxa"/>
            <w:vAlign w:val="center"/>
          </w:tcPr>
          <w:p w:rsidR="00B75842" w:rsidRPr="009E59E6" w:rsidRDefault="00B75842" w:rsidP="007A5309">
            <w:pPr>
              <w:pStyle w:val="Default"/>
              <w:spacing w:line="360" w:lineRule="auto"/>
              <w:jc w:val="both"/>
              <w:rPr>
                <w:rFonts w:hAnsi="Arial"/>
                <w:color w:val="000000" w:themeColor="text1"/>
              </w:rPr>
            </w:pPr>
            <w:r w:rsidRPr="009E59E6">
              <w:rPr>
                <w:rFonts w:hAnsi="Arial" w:hint="eastAsia"/>
                <w:color w:val="000000" w:themeColor="text1"/>
              </w:rPr>
              <w:t>基金合同生效日</w:t>
            </w:r>
          </w:p>
        </w:tc>
        <w:tc>
          <w:tcPr>
            <w:tcW w:w="6879" w:type="dxa"/>
            <w:vAlign w:val="center"/>
          </w:tcPr>
          <w:p w:rsidR="00B75842" w:rsidRPr="009E59E6" w:rsidRDefault="00BB3988" w:rsidP="00A90DE0">
            <w:pPr>
              <w:pStyle w:val="Default"/>
              <w:spacing w:line="360" w:lineRule="auto"/>
              <w:jc w:val="both"/>
              <w:rPr>
                <w:rFonts w:hAnsi="Arial"/>
                <w:color w:val="000000" w:themeColor="text1"/>
              </w:rPr>
            </w:pPr>
            <w:r w:rsidRPr="009E59E6">
              <w:rPr>
                <w:rFonts w:hAnsi="Arial"/>
                <w:color w:val="000000" w:themeColor="text1"/>
              </w:rPr>
              <w:t>201</w:t>
            </w:r>
            <w:r w:rsidR="00A90DE0">
              <w:rPr>
                <w:rFonts w:hAnsi="Arial" w:hint="eastAsia"/>
                <w:color w:val="000000" w:themeColor="text1"/>
              </w:rPr>
              <w:t>7</w:t>
            </w:r>
            <w:r w:rsidRPr="009E59E6">
              <w:rPr>
                <w:rFonts w:hAnsi="Arial" w:hint="eastAsia"/>
                <w:color w:val="000000" w:themeColor="text1"/>
              </w:rPr>
              <w:t>年</w:t>
            </w:r>
            <w:r w:rsidR="00A90DE0">
              <w:rPr>
                <w:rFonts w:hAnsi="Arial" w:hint="eastAsia"/>
                <w:color w:val="000000" w:themeColor="text1"/>
              </w:rPr>
              <w:t>7</w:t>
            </w:r>
            <w:r w:rsidRPr="009E59E6">
              <w:rPr>
                <w:rFonts w:hAnsi="Arial" w:hint="eastAsia"/>
                <w:color w:val="000000" w:themeColor="text1"/>
              </w:rPr>
              <w:t>月</w:t>
            </w:r>
            <w:r w:rsidR="00A90DE0">
              <w:rPr>
                <w:rFonts w:hAnsi="Arial" w:hint="eastAsia"/>
                <w:color w:val="000000" w:themeColor="text1"/>
              </w:rPr>
              <w:t>12</w:t>
            </w:r>
            <w:r w:rsidR="00B75842" w:rsidRPr="009E59E6">
              <w:rPr>
                <w:rFonts w:hAnsi="Arial" w:hint="eastAsia"/>
                <w:color w:val="000000" w:themeColor="text1"/>
              </w:rPr>
              <w:t>日</w:t>
            </w:r>
          </w:p>
        </w:tc>
      </w:tr>
      <w:tr w:rsidR="009E59E6" w:rsidRPr="009E59E6" w:rsidTr="007A5309">
        <w:tc>
          <w:tcPr>
            <w:tcW w:w="2660" w:type="dxa"/>
            <w:vAlign w:val="center"/>
          </w:tcPr>
          <w:p w:rsidR="00B75842" w:rsidRPr="009E59E6" w:rsidRDefault="00B75842" w:rsidP="007A5309">
            <w:pPr>
              <w:pStyle w:val="Default"/>
              <w:spacing w:line="360" w:lineRule="auto"/>
              <w:jc w:val="both"/>
              <w:rPr>
                <w:rFonts w:hAnsi="Arial"/>
                <w:color w:val="000000" w:themeColor="text1"/>
              </w:rPr>
            </w:pPr>
            <w:r w:rsidRPr="009E59E6">
              <w:rPr>
                <w:rFonts w:hAnsi="Arial" w:hint="eastAsia"/>
                <w:color w:val="000000" w:themeColor="text1"/>
              </w:rPr>
              <w:t>基金管理人</w:t>
            </w:r>
          </w:p>
        </w:tc>
        <w:tc>
          <w:tcPr>
            <w:tcW w:w="6879" w:type="dxa"/>
            <w:vAlign w:val="center"/>
          </w:tcPr>
          <w:p w:rsidR="00B75842" w:rsidRPr="009E59E6" w:rsidRDefault="00B75842" w:rsidP="007A5309">
            <w:pPr>
              <w:pStyle w:val="Default"/>
              <w:spacing w:line="360" w:lineRule="auto"/>
              <w:jc w:val="both"/>
              <w:rPr>
                <w:rFonts w:hAnsi="Arial"/>
                <w:color w:val="000000" w:themeColor="text1"/>
              </w:rPr>
            </w:pPr>
            <w:r w:rsidRPr="009E59E6">
              <w:rPr>
                <w:rFonts w:hAnsi="Arial" w:hint="eastAsia"/>
                <w:color w:val="000000" w:themeColor="text1"/>
              </w:rPr>
              <w:t>嘉实基金管理有限公司</w:t>
            </w:r>
          </w:p>
        </w:tc>
      </w:tr>
      <w:tr w:rsidR="009E59E6" w:rsidRPr="009E59E6" w:rsidTr="007A5309">
        <w:tc>
          <w:tcPr>
            <w:tcW w:w="2660" w:type="dxa"/>
            <w:vAlign w:val="center"/>
          </w:tcPr>
          <w:p w:rsidR="00B75842" w:rsidRPr="009E59E6" w:rsidRDefault="00B75842" w:rsidP="007A5309">
            <w:pPr>
              <w:pStyle w:val="Default"/>
              <w:spacing w:line="360" w:lineRule="auto"/>
              <w:jc w:val="both"/>
              <w:rPr>
                <w:rFonts w:hAnsi="Arial"/>
                <w:color w:val="000000" w:themeColor="text1"/>
              </w:rPr>
            </w:pPr>
            <w:r w:rsidRPr="009E59E6">
              <w:rPr>
                <w:rFonts w:hAnsi="Arial" w:hint="eastAsia"/>
                <w:color w:val="000000" w:themeColor="text1"/>
              </w:rPr>
              <w:t>基金托管人</w:t>
            </w:r>
          </w:p>
        </w:tc>
        <w:tc>
          <w:tcPr>
            <w:tcW w:w="6879" w:type="dxa"/>
            <w:vAlign w:val="center"/>
          </w:tcPr>
          <w:p w:rsidR="00B75842" w:rsidRPr="009E59E6" w:rsidRDefault="00A90DE0" w:rsidP="007A5309">
            <w:pPr>
              <w:pStyle w:val="Default"/>
              <w:spacing w:line="360" w:lineRule="auto"/>
              <w:jc w:val="both"/>
              <w:rPr>
                <w:rFonts w:hAnsi="Arial"/>
                <w:color w:val="000000" w:themeColor="text1"/>
              </w:rPr>
            </w:pPr>
            <w:r>
              <w:rPr>
                <w:rFonts w:hAnsi="Arial" w:hint="eastAsia"/>
                <w:color w:val="000000" w:themeColor="text1"/>
              </w:rPr>
              <w:t>招商银行</w:t>
            </w:r>
            <w:r w:rsidR="00B75842" w:rsidRPr="009E59E6">
              <w:rPr>
                <w:rFonts w:hAnsi="Arial" w:hint="eastAsia"/>
                <w:color w:val="000000" w:themeColor="text1"/>
              </w:rPr>
              <w:t>股份有限公司</w:t>
            </w:r>
          </w:p>
        </w:tc>
      </w:tr>
      <w:tr w:rsidR="009E59E6" w:rsidRPr="009E59E6" w:rsidTr="007A5309">
        <w:tc>
          <w:tcPr>
            <w:tcW w:w="2660" w:type="dxa"/>
            <w:vAlign w:val="center"/>
          </w:tcPr>
          <w:p w:rsidR="00B75842" w:rsidRPr="009E59E6" w:rsidRDefault="00B75842" w:rsidP="00BB3988">
            <w:pPr>
              <w:pStyle w:val="Default"/>
              <w:spacing w:line="360" w:lineRule="auto"/>
              <w:jc w:val="both"/>
              <w:rPr>
                <w:rFonts w:hAnsi="Arial"/>
                <w:color w:val="000000" w:themeColor="text1"/>
              </w:rPr>
            </w:pPr>
            <w:r w:rsidRPr="009E59E6">
              <w:rPr>
                <w:rFonts w:hAnsi="Arial" w:hint="eastAsia"/>
                <w:color w:val="000000" w:themeColor="text1"/>
              </w:rPr>
              <w:t>基金最后运作日</w:t>
            </w:r>
            <w:r w:rsidR="00900FDA" w:rsidRPr="009E59E6">
              <w:rPr>
                <w:rFonts w:hAnsi="Arial" w:hint="eastAsia"/>
                <w:color w:val="000000" w:themeColor="text1"/>
              </w:rPr>
              <w:t>（2017年</w:t>
            </w:r>
            <w:r w:rsidR="00BB3988">
              <w:rPr>
                <w:rFonts w:hAnsi="Arial" w:hint="eastAsia"/>
                <w:color w:val="000000" w:themeColor="text1"/>
              </w:rPr>
              <w:t>12</w:t>
            </w:r>
            <w:r w:rsidR="00B97DC3">
              <w:rPr>
                <w:rFonts w:hAnsi="Arial" w:hint="eastAsia"/>
                <w:color w:val="000000" w:themeColor="text1"/>
              </w:rPr>
              <w:t>月</w:t>
            </w:r>
            <w:r w:rsidR="00BB3988">
              <w:rPr>
                <w:rFonts w:hAnsi="Arial" w:hint="eastAsia"/>
                <w:color w:val="000000" w:themeColor="text1"/>
              </w:rPr>
              <w:t>18</w:t>
            </w:r>
            <w:r w:rsidR="00900FDA" w:rsidRPr="009E59E6">
              <w:rPr>
                <w:rFonts w:hAnsi="Arial" w:hint="eastAsia"/>
                <w:color w:val="000000" w:themeColor="text1"/>
              </w:rPr>
              <w:t>日）</w:t>
            </w:r>
            <w:r w:rsidRPr="009E59E6">
              <w:rPr>
                <w:rFonts w:hAnsi="Arial" w:hint="eastAsia"/>
                <w:color w:val="000000" w:themeColor="text1"/>
              </w:rPr>
              <w:t>基金份额总额</w:t>
            </w:r>
          </w:p>
        </w:tc>
        <w:tc>
          <w:tcPr>
            <w:tcW w:w="6879" w:type="dxa"/>
            <w:vAlign w:val="center"/>
          </w:tcPr>
          <w:p w:rsidR="00B75842" w:rsidRPr="009E59E6" w:rsidRDefault="00356AD5" w:rsidP="007A5309">
            <w:pPr>
              <w:pStyle w:val="Default"/>
              <w:spacing w:line="360" w:lineRule="auto"/>
              <w:jc w:val="both"/>
              <w:rPr>
                <w:rFonts w:hAnsi="Arial"/>
                <w:color w:val="000000" w:themeColor="text1"/>
              </w:rPr>
            </w:pPr>
            <w:r>
              <w:rPr>
                <w:rFonts w:hAnsi="Arial"/>
                <w:color w:val="000000" w:themeColor="text1"/>
              </w:rPr>
              <w:t>4</w:t>
            </w:r>
            <w:r w:rsidR="00900FDA" w:rsidRPr="009E59E6">
              <w:rPr>
                <w:rFonts w:hAnsi="Arial"/>
                <w:color w:val="000000" w:themeColor="text1"/>
              </w:rPr>
              <w:t>,</w:t>
            </w:r>
            <w:r>
              <w:rPr>
                <w:rFonts w:hAnsi="Arial"/>
                <w:color w:val="000000" w:themeColor="text1"/>
              </w:rPr>
              <w:t>995</w:t>
            </w:r>
            <w:r w:rsidR="00900FDA" w:rsidRPr="009E59E6">
              <w:rPr>
                <w:rFonts w:hAnsi="Arial"/>
                <w:color w:val="000000" w:themeColor="text1"/>
              </w:rPr>
              <w:t>,</w:t>
            </w:r>
            <w:r>
              <w:rPr>
                <w:rFonts w:hAnsi="Arial"/>
                <w:color w:val="000000" w:themeColor="text1"/>
              </w:rPr>
              <w:t>798</w:t>
            </w:r>
            <w:r w:rsidR="00900FDA" w:rsidRPr="009E59E6">
              <w:rPr>
                <w:rFonts w:hAnsi="Arial"/>
                <w:color w:val="000000" w:themeColor="text1"/>
              </w:rPr>
              <w:t>.</w:t>
            </w:r>
            <w:r>
              <w:rPr>
                <w:rFonts w:hAnsi="Arial"/>
                <w:color w:val="000000" w:themeColor="text1"/>
              </w:rPr>
              <w:t>18</w:t>
            </w:r>
            <w:r w:rsidR="00B75842" w:rsidRPr="009E59E6">
              <w:rPr>
                <w:rFonts w:hAnsi="Arial" w:hint="eastAsia"/>
                <w:color w:val="000000" w:themeColor="text1"/>
              </w:rPr>
              <w:t>份</w:t>
            </w:r>
          </w:p>
        </w:tc>
      </w:tr>
      <w:tr w:rsidR="009E59E6" w:rsidRPr="009E59E6" w:rsidTr="007A5309">
        <w:tc>
          <w:tcPr>
            <w:tcW w:w="2660" w:type="dxa"/>
            <w:vAlign w:val="center"/>
          </w:tcPr>
          <w:p w:rsidR="00B75842" w:rsidRPr="009E59E6" w:rsidRDefault="00B75842" w:rsidP="007A5309">
            <w:pPr>
              <w:pStyle w:val="Default"/>
              <w:spacing w:line="360" w:lineRule="auto"/>
              <w:jc w:val="both"/>
              <w:rPr>
                <w:rFonts w:hAnsi="Arial"/>
                <w:color w:val="000000" w:themeColor="text1"/>
              </w:rPr>
            </w:pPr>
            <w:r w:rsidRPr="009E59E6">
              <w:rPr>
                <w:rFonts w:hAnsi="Arial" w:hint="eastAsia"/>
                <w:color w:val="000000" w:themeColor="text1"/>
              </w:rPr>
              <w:t>基金合同存续期</w:t>
            </w:r>
          </w:p>
        </w:tc>
        <w:tc>
          <w:tcPr>
            <w:tcW w:w="6879" w:type="dxa"/>
            <w:vAlign w:val="center"/>
          </w:tcPr>
          <w:p w:rsidR="00B75842" w:rsidRPr="009E59E6" w:rsidRDefault="00B75842" w:rsidP="007A5309">
            <w:pPr>
              <w:pStyle w:val="Default"/>
              <w:spacing w:line="360" w:lineRule="auto"/>
              <w:jc w:val="both"/>
              <w:rPr>
                <w:rFonts w:hAnsi="Arial"/>
                <w:color w:val="000000" w:themeColor="text1"/>
              </w:rPr>
            </w:pPr>
            <w:r w:rsidRPr="009E59E6">
              <w:rPr>
                <w:rFonts w:hAnsi="Arial" w:hint="eastAsia"/>
                <w:color w:val="000000" w:themeColor="text1"/>
              </w:rPr>
              <w:t>不定期</w:t>
            </w:r>
          </w:p>
        </w:tc>
      </w:tr>
    </w:tbl>
    <w:p w:rsidR="00B75842" w:rsidRPr="009E59E6" w:rsidRDefault="00B75842" w:rsidP="00B75842">
      <w:pPr>
        <w:pStyle w:val="Default"/>
        <w:spacing w:before="240" w:line="360" w:lineRule="auto"/>
        <w:rPr>
          <w:rFonts w:cs="Times New Roman"/>
          <w:b/>
          <w:color w:val="000000" w:themeColor="text1"/>
        </w:rPr>
      </w:pPr>
      <w:r w:rsidRPr="009E59E6">
        <w:rPr>
          <w:rFonts w:cs="Times New Roman"/>
          <w:b/>
          <w:color w:val="000000" w:themeColor="text1"/>
        </w:rPr>
        <w:t xml:space="preserve">2.2 </w:t>
      </w:r>
      <w:r w:rsidRPr="009E59E6">
        <w:rPr>
          <w:rFonts w:cs="Times New Roman" w:hint="eastAsia"/>
          <w:b/>
          <w:color w:val="000000" w:themeColor="text1"/>
        </w:rPr>
        <w:t>基金产品说明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879"/>
      </w:tblGrid>
      <w:tr w:rsidR="009E59E6" w:rsidRPr="009E59E6" w:rsidTr="007A5309">
        <w:tc>
          <w:tcPr>
            <w:tcW w:w="2660" w:type="dxa"/>
            <w:vAlign w:val="center"/>
          </w:tcPr>
          <w:p w:rsidR="00B75842" w:rsidRPr="009E59E6" w:rsidRDefault="00B75842" w:rsidP="007A5309">
            <w:pPr>
              <w:pStyle w:val="Default"/>
              <w:spacing w:line="360" w:lineRule="auto"/>
              <w:jc w:val="both"/>
              <w:rPr>
                <w:rFonts w:cs="Times New Roman"/>
                <w:color w:val="000000" w:themeColor="text1"/>
              </w:rPr>
            </w:pPr>
            <w:r w:rsidRPr="009E59E6">
              <w:rPr>
                <w:rFonts w:cs="Times New Roman" w:hint="eastAsia"/>
                <w:color w:val="000000" w:themeColor="text1"/>
              </w:rPr>
              <w:t>投资目标</w:t>
            </w:r>
          </w:p>
        </w:tc>
        <w:tc>
          <w:tcPr>
            <w:tcW w:w="6879" w:type="dxa"/>
            <w:vAlign w:val="center"/>
          </w:tcPr>
          <w:p w:rsidR="00B75842" w:rsidRPr="009E59E6" w:rsidRDefault="00B75842" w:rsidP="007A5309">
            <w:pPr>
              <w:pStyle w:val="Default"/>
              <w:spacing w:line="360" w:lineRule="auto"/>
              <w:jc w:val="both"/>
              <w:rPr>
                <w:rFonts w:cs="Times New Roman"/>
                <w:color w:val="000000" w:themeColor="text1"/>
              </w:rPr>
            </w:pPr>
            <w:r w:rsidRPr="009E59E6">
              <w:rPr>
                <w:rFonts w:cs="Times New Roman" w:hint="eastAsia"/>
                <w:color w:val="000000" w:themeColor="text1"/>
              </w:rPr>
              <w:t>本基金在严格控制风险的前提下，通过积极主动的投资管理，力争实现基金资产的长期稳健增值。</w:t>
            </w:r>
          </w:p>
        </w:tc>
      </w:tr>
      <w:tr w:rsidR="009E59E6" w:rsidRPr="009E59E6" w:rsidTr="007A5309">
        <w:tc>
          <w:tcPr>
            <w:tcW w:w="2660" w:type="dxa"/>
            <w:vAlign w:val="center"/>
          </w:tcPr>
          <w:p w:rsidR="00B75842" w:rsidRPr="009E59E6" w:rsidRDefault="00B75842" w:rsidP="007A5309">
            <w:pPr>
              <w:pStyle w:val="Default"/>
              <w:spacing w:line="360" w:lineRule="auto"/>
              <w:jc w:val="both"/>
              <w:rPr>
                <w:rFonts w:cs="Times New Roman"/>
                <w:color w:val="000000" w:themeColor="text1"/>
              </w:rPr>
            </w:pPr>
            <w:r w:rsidRPr="009E59E6">
              <w:rPr>
                <w:rFonts w:cs="Times New Roman" w:hint="eastAsia"/>
                <w:color w:val="000000" w:themeColor="text1"/>
              </w:rPr>
              <w:t>投资策略</w:t>
            </w:r>
          </w:p>
        </w:tc>
        <w:tc>
          <w:tcPr>
            <w:tcW w:w="6879" w:type="dxa"/>
            <w:vAlign w:val="center"/>
          </w:tcPr>
          <w:p w:rsidR="00BB3988" w:rsidRPr="00BB3988" w:rsidRDefault="00B75842" w:rsidP="00BB3988">
            <w:pPr>
              <w:pStyle w:val="Default"/>
              <w:spacing w:line="360" w:lineRule="auto"/>
              <w:rPr>
                <w:color w:val="000000" w:themeColor="text1"/>
              </w:rPr>
            </w:pPr>
            <w:r w:rsidRPr="009E59E6">
              <w:rPr>
                <w:color w:val="000000" w:themeColor="text1"/>
              </w:rPr>
              <w:t>1.</w:t>
            </w:r>
            <w:r w:rsidR="00BB3988" w:rsidRPr="00BB3988">
              <w:rPr>
                <w:rFonts w:hint="eastAsia"/>
                <w:color w:val="000000" w:themeColor="text1"/>
              </w:rPr>
              <w:t>大类资产配置策略</w:t>
            </w:r>
          </w:p>
          <w:p w:rsidR="00B75842" w:rsidRDefault="00BB3988" w:rsidP="007A5309">
            <w:pPr>
              <w:pStyle w:val="Default"/>
              <w:spacing w:line="360" w:lineRule="auto"/>
              <w:jc w:val="both"/>
              <w:rPr>
                <w:bCs/>
              </w:rPr>
            </w:pPr>
            <w:r>
              <w:rPr>
                <w:rFonts w:cs="Times New Roman" w:hint="eastAsia"/>
                <w:color w:val="000000" w:themeColor="text1"/>
              </w:rPr>
              <w:t>2.</w:t>
            </w:r>
            <w:r w:rsidRPr="0072452D">
              <w:rPr>
                <w:rFonts w:hint="eastAsia"/>
                <w:bCs/>
              </w:rPr>
              <w:t xml:space="preserve"> 债券投资策略</w:t>
            </w:r>
          </w:p>
          <w:p w:rsidR="00BB3988" w:rsidRDefault="00BB3988" w:rsidP="007A5309">
            <w:pPr>
              <w:pStyle w:val="Default"/>
              <w:spacing w:line="360" w:lineRule="auto"/>
              <w:jc w:val="both"/>
            </w:pPr>
            <w:r>
              <w:rPr>
                <w:rFonts w:hint="eastAsia"/>
                <w:bCs/>
              </w:rPr>
              <w:t>3.</w:t>
            </w:r>
            <w:r w:rsidRPr="0072452D">
              <w:rPr>
                <w:rFonts w:hint="eastAsia"/>
              </w:rPr>
              <w:t xml:space="preserve"> 股票投资策略</w:t>
            </w:r>
          </w:p>
          <w:p w:rsidR="00BB3988" w:rsidRDefault="00BB3988" w:rsidP="007A5309">
            <w:pPr>
              <w:pStyle w:val="Default"/>
              <w:spacing w:line="360" w:lineRule="auto"/>
              <w:jc w:val="both"/>
            </w:pPr>
            <w:r>
              <w:rPr>
                <w:rFonts w:hint="eastAsia"/>
              </w:rPr>
              <w:t>4.</w:t>
            </w:r>
            <w:r w:rsidRPr="0072452D">
              <w:rPr>
                <w:rFonts w:hint="eastAsia"/>
              </w:rPr>
              <w:t xml:space="preserve"> 国债期货投资策略</w:t>
            </w:r>
          </w:p>
          <w:p w:rsidR="00BB3988" w:rsidRDefault="00BB3988" w:rsidP="007A5309">
            <w:pPr>
              <w:pStyle w:val="Default"/>
              <w:spacing w:line="360" w:lineRule="auto"/>
              <w:jc w:val="both"/>
            </w:pPr>
            <w:r>
              <w:rPr>
                <w:rFonts w:hint="eastAsia"/>
              </w:rPr>
              <w:t>5.</w:t>
            </w:r>
            <w:r w:rsidRPr="0072452D">
              <w:rPr>
                <w:rFonts w:hAnsi="宋体"/>
              </w:rPr>
              <w:t xml:space="preserve"> 资产支持证券投资策略</w:t>
            </w:r>
          </w:p>
          <w:p w:rsidR="00BB3988" w:rsidRPr="009E59E6" w:rsidRDefault="00BB3988" w:rsidP="007A5309">
            <w:pPr>
              <w:pStyle w:val="Default"/>
              <w:spacing w:line="360" w:lineRule="auto"/>
              <w:jc w:val="both"/>
              <w:rPr>
                <w:rFonts w:cs="Times New Roman"/>
                <w:color w:val="000000" w:themeColor="text1"/>
              </w:rPr>
            </w:pPr>
            <w:r>
              <w:rPr>
                <w:rFonts w:hint="eastAsia"/>
              </w:rPr>
              <w:t>6.</w:t>
            </w:r>
            <w:r w:rsidRPr="0072452D">
              <w:rPr>
                <w:rFonts w:hAnsi="宋体"/>
              </w:rPr>
              <w:t xml:space="preserve"> 权证投资策略</w:t>
            </w:r>
          </w:p>
        </w:tc>
      </w:tr>
      <w:tr w:rsidR="009E59E6" w:rsidRPr="009E59E6" w:rsidTr="007A5309">
        <w:tc>
          <w:tcPr>
            <w:tcW w:w="2660" w:type="dxa"/>
            <w:vAlign w:val="center"/>
          </w:tcPr>
          <w:p w:rsidR="00B75842" w:rsidRPr="009E59E6" w:rsidRDefault="00B75842" w:rsidP="007A5309">
            <w:pPr>
              <w:pStyle w:val="Default"/>
              <w:spacing w:line="360" w:lineRule="auto"/>
              <w:jc w:val="both"/>
              <w:rPr>
                <w:rFonts w:cs="Times New Roman"/>
                <w:color w:val="000000" w:themeColor="text1"/>
              </w:rPr>
            </w:pPr>
            <w:r w:rsidRPr="009E59E6">
              <w:rPr>
                <w:rFonts w:cs="Times New Roman" w:hint="eastAsia"/>
                <w:color w:val="000000" w:themeColor="text1"/>
              </w:rPr>
              <w:t>业绩比较基准</w:t>
            </w:r>
          </w:p>
        </w:tc>
        <w:tc>
          <w:tcPr>
            <w:tcW w:w="6879" w:type="dxa"/>
            <w:vAlign w:val="center"/>
          </w:tcPr>
          <w:p w:rsidR="00B75842" w:rsidRPr="009E59E6" w:rsidRDefault="00BB3988" w:rsidP="007A5309">
            <w:pPr>
              <w:pStyle w:val="Default"/>
              <w:spacing w:line="360" w:lineRule="auto"/>
              <w:jc w:val="both"/>
              <w:rPr>
                <w:rFonts w:cs="Times New Roman"/>
                <w:color w:val="000000" w:themeColor="text1"/>
              </w:rPr>
            </w:pPr>
            <w:r w:rsidRPr="0072452D">
              <w:rPr>
                <w:bCs/>
              </w:rPr>
              <w:t>中债总全价指数收益率</w:t>
            </w:r>
          </w:p>
        </w:tc>
      </w:tr>
      <w:tr w:rsidR="009E59E6" w:rsidRPr="009E59E6" w:rsidTr="007A5309">
        <w:tc>
          <w:tcPr>
            <w:tcW w:w="2660" w:type="dxa"/>
            <w:vAlign w:val="center"/>
          </w:tcPr>
          <w:p w:rsidR="00B75842" w:rsidRPr="009E59E6" w:rsidRDefault="00B75842" w:rsidP="007A5309">
            <w:pPr>
              <w:pStyle w:val="Default"/>
              <w:spacing w:line="360" w:lineRule="auto"/>
              <w:jc w:val="both"/>
              <w:rPr>
                <w:rFonts w:cs="Times New Roman"/>
                <w:color w:val="000000" w:themeColor="text1"/>
              </w:rPr>
            </w:pPr>
            <w:r w:rsidRPr="009E59E6">
              <w:rPr>
                <w:rFonts w:cs="Times New Roman" w:hint="eastAsia"/>
                <w:color w:val="000000" w:themeColor="text1"/>
              </w:rPr>
              <w:t>风险收益特征</w:t>
            </w:r>
          </w:p>
        </w:tc>
        <w:tc>
          <w:tcPr>
            <w:tcW w:w="6879" w:type="dxa"/>
            <w:vAlign w:val="center"/>
          </w:tcPr>
          <w:p w:rsidR="00B75842" w:rsidRPr="009E59E6" w:rsidRDefault="00B75842" w:rsidP="007A5309">
            <w:pPr>
              <w:pStyle w:val="Default"/>
              <w:spacing w:line="360" w:lineRule="auto"/>
              <w:jc w:val="both"/>
              <w:rPr>
                <w:rFonts w:cs="Times New Roman"/>
                <w:color w:val="000000" w:themeColor="text1"/>
              </w:rPr>
            </w:pPr>
            <w:r w:rsidRPr="009E59E6">
              <w:rPr>
                <w:rFonts w:cs="Times New Roman" w:hint="eastAsia"/>
                <w:color w:val="000000" w:themeColor="text1"/>
              </w:rPr>
              <w:t>本基金为债券型证券投资基金，风险与收益高于货币市场基金，低于股票型基金、混合型基金。</w:t>
            </w:r>
          </w:p>
        </w:tc>
      </w:tr>
    </w:tbl>
    <w:p w:rsidR="009E59E6" w:rsidRDefault="009E59E6">
      <w:pPr>
        <w:widowControl/>
        <w:jc w:val="left"/>
        <w:rPr>
          <w:rFonts w:ascii="Times New Roman" w:hAnsi="Times New Roman"/>
          <w:b/>
          <w:color w:val="000000" w:themeColor="text1"/>
          <w:kern w:val="0"/>
          <w:sz w:val="30"/>
          <w:szCs w:val="20"/>
        </w:rPr>
      </w:pPr>
      <w:bookmarkStart w:id="6" w:name="_Toc492394760"/>
    </w:p>
    <w:p w:rsidR="00B75842" w:rsidRPr="009E59E6" w:rsidRDefault="00B75842" w:rsidP="00B75842">
      <w:pPr>
        <w:pStyle w:val="1"/>
        <w:spacing w:before="0" w:after="0"/>
        <w:jc w:val="center"/>
        <w:rPr>
          <w:rFonts w:ascii="Times New Roman"/>
          <w:b w:val="0"/>
          <w:color w:val="000000" w:themeColor="text1"/>
          <w:sz w:val="30"/>
        </w:rPr>
      </w:pPr>
      <w:bookmarkStart w:id="7" w:name="_Toc497915518"/>
      <w:r w:rsidRPr="009E59E6">
        <w:rPr>
          <w:rFonts w:ascii="Times New Roman"/>
          <w:color w:val="000000" w:themeColor="text1"/>
          <w:sz w:val="30"/>
        </w:rPr>
        <w:t>3</w:t>
      </w:r>
      <w:r w:rsidRPr="009E59E6">
        <w:rPr>
          <w:rFonts w:ascii="Times New Roman" w:hint="eastAsia"/>
          <w:color w:val="000000" w:themeColor="text1"/>
          <w:sz w:val="30"/>
        </w:rPr>
        <w:t>、基金运作情况说明</w:t>
      </w:r>
      <w:bookmarkEnd w:id="6"/>
      <w:bookmarkEnd w:id="7"/>
    </w:p>
    <w:p w:rsidR="00B75842" w:rsidRPr="009E59E6" w:rsidRDefault="00B75842" w:rsidP="00B75842">
      <w:pPr>
        <w:pStyle w:val="Default"/>
        <w:spacing w:line="360" w:lineRule="auto"/>
        <w:ind w:firstLineChars="200" w:firstLine="480"/>
        <w:jc w:val="both"/>
        <w:rPr>
          <w:rFonts w:cs="Times New Roman"/>
          <w:color w:val="000000" w:themeColor="text1"/>
        </w:rPr>
      </w:pPr>
      <w:r w:rsidRPr="009E59E6">
        <w:rPr>
          <w:rFonts w:cs="Times New Roman" w:hint="eastAsia"/>
          <w:color w:val="000000" w:themeColor="text1"/>
        </w:rPr>
        <w:t>本基金经中国证券监督管理委员会</w:t>
      </w:r>
      <w:r w:rsidRPr="009E59E6">
        <w:rPr>
          <w:rFonts w:cs="Times New Roman"/>
          <w:color w:val="000000" w:themeColor="text1"/>
        </w:rPr>
        <w:t>(</w:t>
      </w:r>
      <w:r w:rsidRPr="009E59E6">
        <w:rPr>
          <w:rFonts w:cs="Times New Roman" w:hint="eastAsia"/>
          <w:color w:val="000000" w:themeColor="text1"/>
        </w:rPr>
        <w:t>以下简称</w:t>
      </w:r>
      <w:r w:rsidRPr="009E59E6">
        <w:rPr>
          <w:rFonts w:cs="Times New Roman"/>
          <w:color w:val="000000" w:themeColor="text1"/>
        </w:rPr>
        <w:t>“</w:t>
      </w:r>
      <w:r w:rsidRPr="009E59E6">
        <w:rPr>
          <w:rFonts w:cs="Times New Roman" w:hint="eastAsia"/>
          <w:color w:val="000000" w:themeColor="text1"/>
        </w:rPr>
        <w:t>中国证监会</w:t>
      </w:r>
      <w:r w:rsidRPr="009E59E6">
        <w:rPr>
          <w:rFonts w:cs="Times New Roman"/>
          <w:color w:val="000000" w:themeColor="text1"/>
        </w:rPr>
        <w:t>”</w:t>
      </w:r>
      <w:r w:rsidRPr="009E59E6">
        <w:rPr>
          <w:rFonts w:cs="Times New Roman"/>
          <w:color w:val="000000" w:themeColor="text1"/>
        </w:rPr>
        <w:t>)</w:t>
      </w:r>
      <w:r w:rsidRPr="009E59E6">
        <w:rPr>
          <w:rFonts w:cs="Times New Roman" w:hint="eastAsia"/>
          <w:color w:val="000000" w:themeColor="text1"/>
        </w:rPr>
        <w:t>证监许可</w:t>
      </w:r>
      <w:r w:rsidRPr="009E59E6">
        <w:rPr>
          <w:rFonts w:cs="Times New Roman"/>
          <w:color w:val="000000" w:themeColor="text1"/>
        </w:rPr>
        <w:t>[2016]</w:t>
      </w:r>
      <w:r w:rsidR="00A90DE0">
        <w:rPr>
          <w:rFonts w:cs="Times New Roman" w:hint="eastAsia"/>
          <w:color w:val="000000" w:themeColor="text1"/>
        </w:rPr>
        <w:t>2293</w:t>
      </w:r>
      <w:r w:rsidRPr="009E59E6">
        <w:rPr>
          <w:rFonts w:cs="Times New Roman" w:hint="eastAsia"/>
          <w:color w:val="000000" w:themeColor="text1"/>
        </w:rPr>
        <w:t>号《关于准予</w:t>
      </w:r>
      <w:r w:rsidRPr="009E59E6">
        <w:rPr>
          <w:rFonts w:hAnsi="Arial" w:hint="eastAsia"/>
          <w:color w:val="000000" w:themeColor="text1"/>
        </w:rPr>
        <w:t>嘉实</w:t>
      </w:r>
      <w:r w:rsidR="00A90DE0">
        <w:rPr>
          <w:rFonts w:hAnsi="Arial" w:hint="eastAsia"/>
          <w:color w:val="000000" w:themeColor="text1"/>
        </w:rPr>
        <w:t>稳愉</w:t>
      </w:r>
      <w:r w:rsidRPr="009E59E6">
        <w:rPr>
          <w:rFonts w:hAnsi="Arial" w:hint="eastAsia"/>
          <w:color w:val="000000" w:themeColor="text1"/>
        </w:rPr>
        <w:t>债券型</w:t>
      </w:r>
      <w:r w:rsidRPr="009E59E6">
        <w:rPr>
          <w:rFonts w:cs="Times New Roman" w:hint="eastAsia"/>
          <w:color w:val="000000" w:themeColor="text1"/>
        </w:rPr>
        <w:t>证券投资基金注册的批复》</w:t>
      </w:r>
      <w:r w:rsidR="00D56182" w:rsidRPr="009E59E6">
        <w:rPr>
          <w:rFonts w:cs="Times New Roman" w:hint="eastAsia"/>
          <w:color w:val="000000" w:themeColor="text1"/>
        </w:rPr>
        <w:t>准予注册</w:t>
      </w:r>
      <w:r w:rsidRPr="009E59E6">
        <w:rPr>
          <w:rFonts w:cs="Times New Roman" w:hint="eastAsia"/>
          <w:color w:val="000000" w:themeColor="text1"/>
        </w:rPr>
        <w:t>，由嘉实基金管理有限公司依照法律法规、基金合同等规定于</w:t>
      </w:r>
      <w:r w:rsidR="00764859" w:rsidRPr="00764859">
        <w:rPr>
          <w:rFonts w:cs="Times New Roman" w:hint="eastAsia"/>
          <w:color w:val="000000" w:themeColor="text1"/>
        </w:rPr>
        <w:t>201</w:t>
      </w:r>
      <w:r w:rsidR="003A3E6D">
        <w:rPr>
          <w:rFonts w:cs="Times New Roman" w:hint="eastAsia"/>
          <w:color w:val="000000" w:themeColor="text1"/>
        </w:rPr>
        <w:t>7</w:t>
      </w:r>
      <w:r w:rsidR="00764859" w:rsidRPr="00764859">
        <w:rPr>
          <w:rFonts w:cs="Times New Roman" w:hint="eastAsia"/>
          <w:color w:val="000000" w:themeColor="text1"/>
        </w:rPr>
        <w:t>年4月</w:t>
      </w:r>
      <w:r w:rsidR="003A3E6D">
        <w:rPr>
          <w:rFonts w:cs="Times New Roman" w:hint="eastAsia"/>
          <w:color w:val="000000" w:themeColor="text1"/>
        </w:rPr>
        <w:t>7</w:t>
      </w:r>
      <w:r w:rsidR="00764859" w:rsidRPr="00764859">
        <w:rPr>
          <w:rFonts w:cs="Times New Roman" w:hint="eastAsia"/>
          <w:color w:val="000000" w:themeColor="text1"/>
        </w:rPr>
        <w:t>日</w:t>
      </w:r>
      <w:r w:rsidR="003A3E6D">
        <w:rPr>
          <w:rFonts w:cs="Times New Roman" w:hint="eastAsia"/>
          <w:color w:val="000000" w:themeColor="text1"/>
        </w:rPr>
        <w:t>至2017</w:t>
      </w:r>
      <w:r w:rsidR="00764859" w:rsidRPr="00764859">
        <w:rPr>
          <w:rFonts w:cs="Times New Roman" w:hint="eastAsia"/>
          <w:color w:val="000000" w:themeColor="text1"/>
        </w:rPr>
        <w:t>年</w:t>
      </w:r>
      <w:r w:rsidR="003A3E6D">
        <w:rPr>
          <w:rFonts w:cs="Times New Roman" w:hint="eastAsia"/>
          <w:color w:val="000000" w:themeColor="text1"/>
        </w:rPr>
        <w:t>7</w:t>
      </w:r>
      <w:r w:rsidR="00764859" w:rsidRPr="00764859">
        <w:rPr>
          <w:rFonts w:cs="Times New Roman" w:hint="eastAsia"/>
          <w:color w:val="000000" w:themeColor="text1"/>
        </w:rPr>
        <w:t>月</w:t>
      </w:r>
      <w:r w:rsidR="003A3E6D">
        <w:rPr>
          <w:rFonts w:cs="Times New Roman" w:hint="eastAsia"/>
          <w:color w:val="000000" w:themeColor="text1"/>
        </w:rPr>
        <w:t>6</w:t>
      </w:r>
      <w:r w:rsidR="00764859" w:rsidRPr="00764859">
        <w:rPr>
          <w:rFonts w:cs="Times New Roman" w:hint="eastAsia"/>
          <w:color w:val="000000" w:themeColor="text1"/>
        </w:rPr>
        <w:t>日</w:t>
      </w:r>
      <w:r w:rsidRPr="009E59E6">
        <w:rPr>
          <w:rFonts w:cs="Times New Roman" w:hint="eastAsia"/>
          <w:color w:val="000000" w:themeColor="text1"/>
        </w:rPr>
        <w:t>向社会公开发行募集，基金合同于</w:t>
      </w:r>
      <w:r w:rsidR="00764859" w:rsidRPr="009E59E6">
        <w:rPr>
          <w:rFonts w:cs="Times New Roman"/>
          <w:color w:val="000000" w:themeColor="text1"/>
        </w:rPr>
        <w:t>201</w:t>
      </w:r>
      <w:r w:rsidR="003A3E6D">
        <w:rPr>
          <w:rFonts w:cs="Times New Roman" w:hint="eastAsia"/>
          <w:color w:val="000000" w:themeColor="text1"/>
        </w:rPr>
        <w:t>7</w:t>
      </w:r>
      <w:r w:rsidR="00764859" w:rsidRPr="009E59E6">
        <w:rPr>
          <w:rFonts w:cs="Times New Roman" w:hint="eastAsia"/>
          <w:color w:val="000000" w:themeColor="text1"/>
        </w:rPr>
        <w:t>年</w:t>
      </w:r>
      <w:r w:rsidR="003A3E6D">
        <w:rPr>
          <w:rFonts w:cs="Times New Roman" w:hint="eastAsia"/>
          <w:color w:val="000000" w:themeColor="text1"/>
        </w:rPr>
        <w:t>7</w:t>
      </w:r>
      <w:r w:rsidR="00764859" w:rsidRPr="009E59E6">
        <w:rPr>
          <w:rFonts w:cs="Times New Roman" w:hint="eastAsia"/>
          <w:color w:val="000000" w:themeColor="text1"/>
        </w:rPr>
        <w:t>月</w:t>
      </w:r>
      <w:r w:rsidR="003A3E6D">
        <w:rPr>
          <w:rFonts w:cs="Times New Roman" w:hint="eastAsia"/>
          <w:color w:val="000000" w:themeColor="text1"/>
        </w:rPr>
        <w:t>12</w:t>
      </w:r>
      <w:r w:rsidRPr="009E59E6">
        <w:rPr>
          <w:rFonts w:cs="Times New Roman" w:hint="eastAsia"/>
          <w:color w:val="000000" w:themeColor="text1"/>
        </w:rPr>
        <w:t>日正式生效，募集规模为</w:t>
      </w:r>
      <w:r w:rsidR="003E59E0">
        <w:t>399,024,217.04</w:t>
      </w:r>
      <w:r w:rsidRPr="009E59E6">
        <w:rPr>
          <w:rFonts w:cs="Times New Roman" w:hint="eastAsia"/>
          <w:color w:val="000000" w:themeColor="text1"/>
        </w:rPr>
        <w:t>份基金份额。</w:t>
      </w:r>
    </w:p>
    <w:p w:rsidR="00B75842" w:rsidRPr="009E59E6" w:rsidRDefault="00B75842" w:rsidP="00B75842">
      <w:pPr>
        <w:pStyle w:val="Default"/>
        <w:spacing w:line="360" w:lineRule="auto"/>
        <w:ind w:firstLineChars="200" w:firstLine="480"/>
        <w:jc w:val="both"/>
        <w:rPr>
          <w:rFonts w:cs="Times New Roman"/>
          <w:color w:val="000000" w:themeColor="text1"/>
        </w:rPr>
      </w:pPr>
      <w:r w:rsidRPr="009E59E6">
        <w:rPr>
          <w:rFonts w:cs="Times New Roman" w:hint="eastAsia"/>
          <w:color w:val="000000" w:themeColor="text1"/>
        </w:rPr>
        <w:t>自</w:t>
      </w:r>
      <w:r w:rsidR="003A3E6D">
        <w:rPr>
          <w:rFonts w:cs="Times New Roman"/>
          <w:color w:val="000000" w:themeColor="text1"/>
        </w:rPr>
        <w:t>201</w:t>
      </w:r>
      <w:r w:rsidR="003A3E6D">
        <w:rPr>
          <w:rFonts w:cs="Times New Roman" w:hint="eastAsia"/>
          <w:color w:val="000000" w:themeColor="text1"/>
        </w:rPr>
        <w:t>7</w:t>
      </w:r>
      <w:r w:rsidR="00764859" w:rsidRPr="009E59E6">
        <w:rPr>
          <w:rFonts w:cs="Times New Roman" w:hint="eastAsia"/>
          <w:color w:val="000000" w:themeColor="text1"/>
        </w:rPr>
        <w:t>年</w:t>
      </w:r>
      <w:r w:rsidR="003A3E6D">
        <w:rPr>
          <w:rFonts w:cs="Times New Roman" w:hint="eastAsia"/>
          <w:color w:val="000000" w:themeColor="text1"/>
        </w:rPr>
        <w:t>7</w:t>
      </w:r>
      <w:r w:rsidR="00764859" w:rsidRPr="009E59E6">
        <w:rPr>
          <w:rFonts w:cs="Times New Roman" w:hint="eastAsia"/>
          <w:color w:val="000000" w:themeColor="text1"/>
        </w:rPr>
        <w:t>月</w:t>
      </w:r>
      <w:r w:rsidR="00764859">
        <w:rPr>
          <w:rFonts w:cs="Times New Roman" w:hint="eastAsia"/>
          <w:color w:val="000000" w:themeColor="text1"/>
        </w:rPr>
        <w:t>1</w:t>
      </w:r>
      <w:r w:rsidR="003A3E6D">
        <w:rPr>
          <w:rFonts w:cs="Times New Roman" w:hint="eastAsia"/>
          <w:color w:val="000000" w:themeColor="text1"/>
        </w:rPr>
        <w:t>2</w:t>
      </w:r>
      <w:r w:rsidRPr="009E59E6">
        <w:rPr>
          <w:rFonts w:cs="Times New Roman" w:hint="eastAsia"/>
          <w:color w:val="000000" w:themeColor="text1"/>
        </w:rPr>
        <w:t>日至</w:t>
      </w:r>
      <w:r w:rsidR="00764859" w:rsidRPr="009E59E6">
        <w:rPr>
          <w:rFonts w:cs="Times New Roman"/>
          <w:color w:val="000000" w:themeColor="text1"/>
        </w:rPr>
        <w:t>2017</w:t>
      </w:r>
      <w:r w:rsidR="00764859" w:rsidRPr="009E59E6">
        <w:rPr>
          <w:rFonts w:cs="Times New Roman" w:hint="eastAsia"/>
          <w:color w:val="000000" w:themeColor="text1"/>
        </w:rPr>
        <w:t>年</w:t>
      </w:r>
      <w:r w:rsidR="00764859">
        <w:rPr>
          <w:rFonts w:cs="Times New Roman" w:hint="eastAsia"/>
          <w:color w:val="000000" w:themeColor="text1"/>
        </w:rPr>
        <w:t>12</w:t>
      </w:r>
      <w:r w:rsidRPr="009E59E6">
        <w:rPr>
          <w:rFonts w:cs="Times New Roman" w:hint="eastAsia"/>
          <w:color w:val="000000" w:themeColor="text1"/>
        </w:rPr>
        <w:t>月</w:t>
      </w:r>
      <w:r w:rsidR="00764859">
        <w:rPr>
          <w:rFonts w:cs="Times New Roman" w:hint="eastAsia"/>
          <w:color w:val="000000" w:themeColor="text1"/>
        </w:rPr>
        <w:t>18</w:t>
      </w:r>
      <w:r w:rsidRPr="009E59E6">
        <w:rPr>
          <w:rFonts w:cs="Times New Roman" w:hint="eastAsia"/>
          <w:color w:val="000000" w:themeColor="text1"/>
        </w:rPr>
        <w:t>日期间，本基金按基金合同正常运作。</w:t>
      </w:r>
    </w:p>
    <w:p w:rsidR="00B75842" w:rsidRPr="009E59E6" w:rsidRDefault="00B75842" w:rsidP="00B75842">
      <w:pPr>
        <w:pStyle w:val="Default"/>
        <w:spacing w:line="360" w:lineRule="auto"/>
        <w:ind w:firstLineChars="200" w:firstLine="480"/>
        <w:jc w:val="both"/>
        <w:rPr>
          <w:rFonts w:hAnsi="Arial"/>
          <w:color w:val="000000" w:themeColor="text1"/>
        </w:rPr>
      </w:pPr>
      <w:r w:rsidRPr="009E59E6">
        <w:rPr>
          <w:rFonts w:hAnsi="Arial" w:hint="eastAsia"/>
          <w:color w:val="000000" w:themeColor="text1"/>
        </w:rPr>
        <w:t>根据《中华人民共和国证券投资基金法》、《公开募集证券投资基金运作管理办法》、《嘉实</w:t>
      </w:r>
      <w:r w:rsidR="00A90DE0">
        <w:rPr>
          <w:rFonts w:hAnsi="Arial" w:hint="eastAsia"/>
          <w:color w:val="000000" w:themeColor="text1"/>
        </w:rPr>
        <w:t>稳愉</w:t>
      </w:r>
      <w:r w:rsidRPr="009E59E6">
        <w:rPr>
          <w:rFonts w:hAnsi="Arial" w:hint="eastAsia"/>
          <w:color w:val="000000" w:themeColor="text1"/>
        </w:rPr>
        <w:t>债券型证券投资基金基金合同》的有关规定，嘉实</w:t>
      </w:r>
      <w:r w:rsidR="00A90DE0">
        <w:rPr>
          <w:rFonts w:hAnsi="Arial" w:hint="eastAsia"/>
          <w:color w:val="000000" w:themeColor="text1"/>
        </w:rPr>
        <w:t>稳愉</w:t>
      </w:r>
      <w:r w:rsidRPr="009E59E6">
        <w:rPr>
          <w:rFonts w:hAnsi="Arial" w:hint="eastAsia"/>
          <w:color w:val="000000" w:themeColor="text1"/>
        </w:rPr>
        <w:t>债券型证券投资基金于</w:t>
      </w:r>
      <w:r w:rsidR="00764859" w:rsidRPr="009E59E6">
        <w:rPr>
          <w:rFonts w:hAnsi="Arial"/>
          <w:color w:val="000000" w:themeColor="text1"/>
        </w:rPr>
        <w:t>2017</w:t>
      </w:r>
      <w:r w:rsidR="00764859" w:rsidRPr="009E59E6">
        <w:rPr>
          <w:rFonts w:hAnsi="Arial" w:hint="eastAsia"/>
          <w:color w:val="000000" w:themeColor="text1"/>
        </w:rPr>
        <w:t>年</w:t>
      </w:r>
      <w:r w:rsidR="00764859">
        <w:rPr>
          <w:rFonts w:hAnsi="Arial" w:hint="eastAsia"/>
          <w:color w:val="000000" w:themeColor="text1"/>
        </w:rPr>
        <w:t>12</w:t>
      </w:r>
      <w:r w:rsidRPr="009E59E6">
        <w:rPr>
          <w:rFonts w:hAnsi="Arial" w:hint="eastAsia"/>
          <w:color w:val="000000" w:themeColor="text1"/>
        </w:rPr>
        <w:t>月</w:t>
      </w:r>
      <w:r w:rsidR="00764859">
        <w:rPr>
          <w:rFonts w:hAnsi="Arial" w:hint="eastAsia"/>
          <w:color w:val="000000" w:themeColor="text1"/>
        </w:rPr>
        <w:t>18</w:t>
      </w:r>
      <w:r w:rsidRPr="009E59E6">
        <w:rPr>
          <w:rFonts w:hAnsi="Arial" w:hint="eastAsia"/>
          <w:color w:val="000000" w:themeColor="text1"/>
        </w:rPr>
        <w:t>日以通讯方式召开基金份额持有人大会，审议并表决通过了《关于嘉实</w:t>
      </w:r>
      <w:r w:rsidR="00A90DE0">
        <w:rPr>
          <w:rFonts w:hAnsi="Arial" w:hint="eastAsia"/>
          <w:color w:val="000000" w:themeColor="text1"/>
        </w:rPr>
        <w:t>稳愉</w:t>
      </w:r>
      <w:r w:rsidRPr="009E59E6">
        <w:rPr>
          <w:rFonts w:hAnsi="Arial" w:hint="eastAsia"/>
          <w:color w:val="000000" w:themeColor="text1"/>
        </w:rPr>
        <w:t>债券型证券投资基金终止基金合同有关事项的议案》，决定终止《基金合同》，</w:t>
      </w:r>
      <w:r w:rsidR="00C96078" w:rsidRPr="009E59E6">
        <w:rPr>
          <w:rFonts w:hAnsi="Arial" w:hint="eastAsia"/>
          <w:color w:val="000000" w:themeColor="text1"/>
        </w:rPr>
        <w:t>本</w:t>
      </w:r>
      <w:r w:rsidRPr="009E59E6">
        <w:rPr>
          <w:rFonts w:hAnsi="Arial" w:hint="eastAsia"/>
          <w:color w:val="000000" w:themeColor="text1"/>
        </w:rPr>
        <w:t>基金自</w:t>
      </w:r>
      <w:r w:rsidR="00764859" w:rsidRPr="009E59E6">
        <w:rPr>
          <w:rFonts w:hAnsi="Arial"/>
          <w:color w:val="000000" w:themeColor="text1"/>
        </w:rPr>
        <w:t>2017</w:t>
      </w:r>
      <w:r w:rsidR="00764859" w:rsidRPr="009E59E6">
        <w:rPr>
          <w:rFonts w:hAnsi="Arial" w:hint="eastAsia"/>
          <w:color w:val="000000" w:themeColor="text1"/>
        </w:rPr>
        <w:t>年</w:t>
      </w:r>
      <w:r w:rsidR="00764859">
        <w:rPr>
          <w:rFonts w:hAnsi="Arial" w:hint="eastAsia"/>
          <w:color w:val="000000" w:themeColor="text1"/>
        </w:rPr>
        <w:t>12</w:t>
      </w:r>
      <w:r w:rsidRPr="009E59E6">
        <w:rPr>
          <w:rFonts w:hAnsi="Arial" w:hint="eastAsia"/>
          <w:color w:val="000000" w:themeColor="text1"/>
        </w:rPr>
        <w:t>月</w:t>
      </w:r>
      <w:r w:rsidR="00764859">
        <w:rPr>
          <w:rFonts w:hAnsi="Arial" w:hint="eastAsia"/>
          <w:color w:val="000000" w:themeColor="text1"/>
        </w:rPr>
        <w:t>19</w:t>
      </w:r>
      <w:r w:rsidRPr="009E59E6">
        <w:rPr>
          <w:rFonts w:hAnsi="Arial" w:hint="eastAsia"/>
          <w:color w:val="000000" w:themeColor="text1"/>
        </w:rPr>
        <w:t>日起进入清算程序。</w:t>
      </w:r>
    </w:p>
    <w:p w:rsidR="00B75842" w:rsidRPr="009E59E6" w:rsidRDefault="00B75842" w:rsidP="00B75842">
      <w:pPr>
        <w:pStyle w:val="Default"/>
        <w:spacing w:line="360" w:lineRule="auto"/>
        <w:ind w:firstLineChars="200" w:firstLine="480"/>
        <w:jc w:val="both"/>
        <w:rPr>
          <w:rFonts w:hAnsi="Arial"/>
          <w:color w:val="000000" w:themeColor="text1"/>
        </w:rPr>
      </w:pPr>
    </w:p>
    <w:p w:rsidR="009E59E6" w:rsidRDefault="009E59E6">
      <w:pPr>
        <w:widowControl/>
        <w:jc w:val="left"/>
        <w:rPr>
          <w:rFonts w:ascii="Times New Roman" w:hAnsi="Times New Roman"/>
          <w:b/>
          <w:color w:val="000000" w:themeColor="text1"/>
          <w:kern w:val="0"/>
          <w:sz w:val="30"/>
          <w:szCs w:val="20"/>
        </w:rPr>
      </w:pPr>
      <w:bookmarkStart w:id="8" w:name="_Toc492394762"/>
      <w:r>
        <w:rPr>
          <w:rFonts w:ascii="Times New Roman"/>
          <w:color w:val="000000" w:themeColor="text1"/>
          <w:sz w:val="30"/>
        </w:rPr>
        <w:br w:type="page"/>
      </w:r>
    </w:p>
    <w:p w:rsidR="00B75842" w:rsidRPr="009E59E6" w:rsidRDefault="00B023B1" w:rsidP="00B75842">
      <w:pPr>
        <w:pStyle w:val="1"/>
        <w:spacing w:before="0" w:after="0"/>
        <w:jc w:val="center"/>
        <w:rPr>
          <w:rFonts w:ascii="Times New Roman"/>
          <w:b w:val="0"/>
          <w:color w:val="000000" w:themeColor="text1"/>
          <w:sz w:val="30"/>
        </w:rPr>
      </w:pPr>
      <w:bookmarkStart w:id="9" w:name="_Toc497915519"/>
      <w:r w:rsidRPr="009E59E6">
        <w:rPr>
          <w:rFonts w:ascii="Times New Roman" w:hint="eastAsia"/>
          <w:color w:val="000000" w:themeColor="text1"/>
          <w:sz w:val="30"/>
        </w:rPr>
        <w:t>4</w:t>
      </w:r>
      <w:r w:rsidR="00B75842" w:rsidRPr="009E59E6">
        <w:rPr>
          <w:rFonts w:ascii="Times New Roman" w:hint="eastAsia"/>
          <w:color w:val="000000" w:themeColor="text1"/>
          <w:sz w:val="30"/>
        </w:rPr>
        <w:t>、财务报告</w:t>
      </w:r>
      <w:bookmarkEnd w:id="9"/>
      <w:bookmarkEnd w:id="8"/>
    </w:p>
    <w:p w:rsidR="00B75842" w:rsidRPr="009E59E6" w:rsidRDefault="00B023B1" w:rsidP="00B75842">
      <w:pPr>
        <w:pStyle w:val="Default"/>
        <w:spacing w:line="360" w:lineRule="auto"/>
        <w:rPr>
          <w:rFonts w:hAnsi="Arial"/>
          <w:b/>
          <w:color w:val="000000" w:themeColor="text1"/>
        </w:rPr>
      </w:pPr>
      <w:r w:rsidRPr="009E59E6">
        <w:rPr>
          <w:rFonts w:hAnsi="Arial" w:hint="eastAsia"/>
          <w:b/>
          <w:color w:val="000000" w:themeColor="text1"/>
        </w:rPr>
        <w:t>4</w:t>
      </w:r>
      <w:r w:rsidR="00B75842" w:rsidRPr="009E59E6">
        <w:rPr>
          <w:rFonts w:hAnsi="Arial"/>
          <w:b/>
          <w:color w:val="000000" w:themeColor="text1"/>
        </w:rPr>
        <w:t xml:space="preserve">.1 </w:t>
      </w:r>
      <w:r w:rsidR="00B75842" w:rsidRPr="009E59E6">
        <w:rPr>
          <w:rFonts w:hAnsi="Arial" w:hint="eastAsia"/>
          <w:b/>
          <w:color w:val="000000" w:themeColor="text1"/>
        </w:rPr>
        <w:t>基金最后运作日资产负债表</w:t>
      </w:r>
      <w:r w:rsidRPr="009E59E6">
        <w:rPr>
          <w:rFonts w:hAnsi="Arial" w:hint="eastAsia"/>
          <w:b/>
          <w:color w:val="000000" w:themeColor="text1"/>
        </w:rPr>
        <w:t>（已经审计）</w:t>
      </w:r>
    </w:p>
    <w:p w:rsidR="00B75842" w:rsidRPr="009E59E6" w:rsidRDefault="00B75842" w:rsidP="00B75842">
      <w:pPr>
        <w:spacing w:line="360" w:lineRule="auto"/>
        <w:rPr>
          <w:rFonts w:asciiTheme="minorEastAsia" w:eastAsiaTheme="minorEastAsia" w:hAnsiTheme="minorEastAsia"/>
          <w:color w:val="000000" w:themeColor="text1"/>
          <w:sz w:val="24"/>
          <w:szCs w:val="24"/>
        </w:rPr>
      </w:pPr>
      <w:bookmarkStart w:id="10" w:name="m07_01_tab"/>
      <w:r w:rsidRPr="009E59E6">
        <w:rPr>
          <w:rFonts w:asciiTheme="minorEastAsia" w:eastAsiaTheme="minorEastAsia" w:hAnsiTheme="minorEastAsia" w:hint="eastAsia"/>
          <w:color w:val="000000" w:themeColor="text1"/>
          <w:sz w:val="24"/>
          <w:szCs w:val="24"/>
        </w:rPr>
        <w:t>会计主体：嘉实</w:t>
      </w:r>
      <w:r w:rsidR="00A90DE0">
        <w:rPr>
          <w:rFonts w:asciiTheme="minorEastAsia" w:eastAsiaTheme="minorEastAsia" w:hAnsiTheme="minorEastAsia" w:hint="eastAsia"/>
          <w:color w:val="000000" w:themeColor="text1"/>
          <w:sz w:val="24"/>
          <w:szCs w:val="24"/>
        </w:rPr>
        <w:t>稳愉</w:t>
      </w:r>
      <w:r w:rsidRPr="009E59E6">
        <w:rPr>
          <w:rFonts w:asciiTheme="minorEastAsia" w:eastAsiaTheme="minorEastAsia" w:hAnsiTheme="minorEastAsia" w:hint="eastAsia"/>
          <w:color w:val="000000" w:themeColor="text1"/>
          <w:sz w:val="24"/>
          <w:szCs w:val="24"/>
        </w:rPr>
        <w:t>债券型证券投资基金</w:t>
      </w:r>
    </w:p>
    <w:p w:rsidR="00B75842" w:rsidRPr="009E59E6" w:rsidRDefault="00B75842" w:rsidP="00B75842">
      <w:pPr>
        <w:spacing w:line="360" w:lineRule="auto"/>
        <w:rPr>
          <w:rFonts w:asciiTheme="minorEastAsia" w:eastAsiaTheme="minorEastAsia" w:hAnsiTheme="minorEastAsia"/>
          <w:color w:val="000000" w:themeColor="text1"/>
          <w:sz w:val="24"/>
          <w:szCs w:val="24"/>
        </w:rPr>
      </w:pPr>
      <w:r w:rsidRPr="009E59E6">
        <w:rPr>
          <w:rFonts w:asciiTheme="minorEastAsia" w:eastAsiaTheme="minorEastAsia" w:hAnsiTheme="minorEastAsia" w:hint="eastAsia"/>
          <w:color w:val="000000" w:themeColor="text1"/>
          <w:sz w:val="24"/>
          <w:szCs w:val="24"/>
        </w:rPr>
        <w:t>报告截止日：</w:t>
      </w:r>
      <w:r w:rsidR="00764859" w:rsidRPr="009E59E6">
        <w:rPr>
          <w:rFonts w:asciiTheme="minorEastAsia" w:eastAsiaTheme="minorEastAsia" w:hAnsiTheme="minorEastAsia"/>
          <w:color w:val="000000" w:themeColor="text1"/>
          <w:sz w:val="24"/>
          <w:szCs w:val="24"/>
        </w:rPr>
        <w:t>2017</w:t>
      </w:r>
      <w:r w:rsidR="00764859" w:rsidRPr="009E59E6">
        <w:rPr>
          <w:rFonts w:asciiTheme="minorEastAsia" w:eastAsiaTheme="minorEastAsia" w:hAnsiTheme="minorEastAsia" w:hint="eastAsia"/>
          <w:color w:val="000000" w:themeColor="text1"/>
          <w:sz w:val="24"/>
          <w:szCs w:val="24"/>
        </w:rPr>
        <w:t>年</w:t>
      </w:r>
      <w:r w:rsidR="00764859">
        <w:rPr>
          <w:rFonts w:asciiTheme="minorEastAsia" w:eastAsiaTheme="minorEastAsia" w:hAnsiTheme="minorEastAsia" w:hint="eastAsia"/>
          <w:color w:val="000000" w:themeColor="text1"/>
          <w:sz w:val="24"/>
          <w:szCs w:val="24"/>
        </w:rPr>
        <w:t>12</w:t>
      </w:r>
      <w:r w:rsidRPr="009E59E6">
        <w:rPr>
          <w:rFonts w:asciiTheme="minorEastAsia" w:eastAsiaTheme="minorEastAsia" w:hAnsiTheme="minorEastAsia" w:hint="eastAsia"/>
          <w:color w:val="000000" w:themeColor="text1"/>
          <w:sz w:val="24"/>
          <w:szCs w:val="24"/>
        </w:rPr>
        <w:t>月</w:t>
      </w:r>
      <w:r w:rsidR="00764859">
        <w:rPr>
          <w:rFonts w:asciiTheme="minorEastAsia" w:eastAsiaTheme="minorEastAsia" w:hAnsiTheme="minorEastAsia" w:hint="eastAsia"/>
          <w:color w:val="000000" w:themeColor="text1"/>
          <w:sz w:val="24"/>
          <w:szCs w:val="24"/>
        </w:rPr>
        <w:t>18</w:t>
      </w:r>
      <w:r w:rsidRPr="009E59E6">
        <w:rPr>
          <w:rFonts w:asciiTheme="minorEastAsia" w:eastAsiaTheme="minorEastAsia" w:hAnsiTheme="minorEastAsia" w:hint="eastAsia"/>
          <w:color w:val="000000" w:themeColor="text1"/>
          <w:sz w:val="24"/>
          <w:szCs w:val="24"/>
        </w:rPr>
        <w:t>日（基金最后运作日）</w:t>
      </w:r>
    </w:p>
    <w:p w:rsidR="00B75842" w:rsidRPr="009E59E6" w:rsidRDefault="00B75842" w:rsidP="00B75842">
      <w:pPr>
        <w:spacing w:line="360" w:lineRule="auto"/>
        <w:ind w:rightChars="19" w:right="40"/>
        <w:jc w:val="right"/>
        <w:rPr>
          <w:rFonts w:asciiTheme="minorEastAsia" w:eastAsiaTheme="minorEastAsia" w:hAnsiTheme="minorEastAsia"/>
          <w:b/>
          <w:color w:val="000000" w:themeColor="text1"/>
          <w:sz w:val="24"/>
          <w:szCs w:val="24"/>
        </w:rPr>
      </w:pPr>
      <w:r w:rsidRPr="009E59E6">
        <w:rPr>
          <w:rFonts w:asciiTheme="minorEastAsia" w:eastAsiaTheme="minorEastAsia" w:hAnsiTheme="minorEastAsia" w:hint="eastAsia"/>
          <w:color w:val="000000" w:themeColor="text1"/>
          <w:sz w:val="24"/>
          <w:szCs w:val="24"/>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0"/>
        <w:gridCol w:w="6259"/>
      </w:tblGrid>
      <w:tr w:rsidR="009E59E6" w:rsidRPr="009E59E6" w:rsidTr="007A5309">
        <w:trPr>
          <w:trHeight w:val="520"/>
        </w:trPr>
        <w:tc>
          <w:tcPr>
            <w:tcW w:w="1719" w:type="pct"/>
            <w:shd w:val="clear" w:color="auto" w:fill="D9D9D9"/>
            <w:vAlign w:val="center"/>
          </w:tcPr>
          <w:p w:rsidR="00B75842" w:rsidRPr="009E59E6" w:rsidRDefault="00B75842" w:rsidP="007A5309">
            <w:pPr>
              <w:pStyle w:val="a8"/>
              <w:jc w:val="center"/>
              <w:rPr>
                <w:rFonts w:asciiTheme="minorEastAsia" w:eastAsiaTheme="minorEastAsia" w:hAnsiTheme="minorEastAsia"/>
                <w:b/>
                <w:color w:val="000000" w:themeColor="text1"/>
                <w:szCs w:val="24"/>
              </w:rPr>
            </w:pPr>
            <w:r w:rsidRPr="009E59E6">
              <w:rPr>
                <w:rFonts w:asciiTheme="minorEastAsia" w:eastAsiaTheme="minorEastAsia" w:hAnsiTheme="minorEastAsia" w:hint="eastAsia"/>
                <w:b/>
                <w:color w:val="000000" w:themeColor="text1"/>
                <w:szCs w:val="24"/>
              </w:rPr>
              <w:t>资产</w:t>
            </w:r>
          </w:p>
        </w:tc>
        <w:tc>
          <w:tcPr>
            <w:tcW w:w="3281" w:type="pct"/>
            <w:shd w:val="clear" w:color="auto" w:fill="D9D9D9"/>
            <w:vAlign w:val="center"/>
          </w:tcPr>
          <w:p w:rsidR="00B75842" w:rsidRPr="009E59E6" w:rsidRDefault="00B023B1" w:rsidP="007A5309">
            <w:pPr>
              <w:pStyle w:val="a8"/>
              <w:spacing w:before="0" w:beforeAutospacing="0" w:after="0" w:afterAutospacing="0"/>
              <w:jc w:val="center"/>
              <w:rPr>
                <w:rFonts w:asciiTheme="minorEastAsia" w:eastAsiaTheme="minorEastAsia" w:hAnsiTheme="minorEastAsia"/>
                <w:b/>
                <w:color w:val="000000" w:themeColor="text1"/>
                <w:szCs w:val="24"/>
              </w:rPr>
            </w:pPr>
            <w:r w:rsidRPr="009E59E6">
              <w:rPr>
                <w:rFonts w:asciiTheme="minorEastAsia" w:eastAsiaTheme="minorEastAsia" w:hAnsiTheme="minorEastAsia" w:hint="eastAsia"/>
                <w:b/>
                <w:color w:val="000000" w:themeColor="text1"/>
                <w:szCs w:val="24"/>
              </w:rPr>
              <w:t>最后运作日</w:t>
            </w:r>
          </w:p>
          <w:p w:rsidR="00B75842" w:rsidRPr="009E59E6" w:rsidRDefault="00B75842" w:rsidP="007A5309">
            <w:pPr>
              <w:pStyle w:val="a8"/>
              <w:spacing w:before="0" w:beforeAutospacing="0" w:after="0" w:afterAutospacing="0"/>
              <w:jc w:val="center"/>
              <w:rPr>
                <w:rFonts w:asciiTheme="minorEastAsia" w:eastAsiaTheme="minorEastAsia" w:hAnsiTheme="minorEastAsia"/>
                <w:b/>
                <w:color w:val="000000" w:themeColor="text1"/>
                <w:szCs w:val="24"/>
              </w:rPr>
            </w:pPr>
            <w:r w:rsidRPr="009E59E6">
              <w:rPr>
                <w:rFonts w:asciiTheme="minorEastAsia" w:eastAsiaTheme="minorEastAsia" w:hAnsiTheme="minorEastAsia"/>
                <w:b/>
                <w:color w:val="000000" w:themeColor="text1"/>
                <w:szCs w:val="24"/>
              </w:rPr>
              <w:t>2017</w:t>
            </w:r>
            <w:r w:rsidRPr="009E59E6">
              <w:rPr>
                <w:rFonts w:asciiTheme="minorEastAsia" w:eastAsiaTheme="minorEastAsia" w:hAnsiTheme="minorEastAsia" w:hint="eastAsia"/>
                <w:b/>
                <w:color w:val="000000" w:themeColor="text1"/>
                <w:szCs w:val="24"/>
              </w:rPr>
              <w:t>年</w:t>
            </w:r>
            <w:r w:rsidR="00764859">
              <w:rPr>
                <w:rFonts w:asciiTheme="minorEastAsia" w:eastAsiaTheme="minorEastAsia" w:hAnsiTheme="minorEastAsia"/>
                <w:b/>
                <w:color w:val="000000" w:themeColor="text1"/>
                <w:szCs w:val="24"/>
              </w:rPr>
              <w:t>12月18日</w:t>
            </w:r>
          </w:p>
        </w:tc>
      </w:tr>
      <w:tr w:rsidR="009E59E6" w:rsidRPr="009E59E6" w:rsidTr="007A5309">
        <w:trPr>
          <w:trHeight w:val="253"/>
        </w:trPr>
        <w:tc>
          <w:tcPr>
            <w:tcW w:w="1719" w:type="pct"/>
            <w:vAlign w:val="center"/>
          </w:tcPr>
          <w:p w:rsidR="00B75842" w:rsidRPr="009E59E6" w:rsidRDefault="00B75842" w:rsidP="007A5309">
            <w:pPr>
              <w:pStyle w:val="a8"/>
              <w:rPr>
                <w:rFonts w:asciiTheme="minorEastAsia" w:eastAsiaTheme="minorEastAsia" w:hAnsiTheme="minorEastAsia"/>
                <w:b/>
                <w:color w:val="000000" w:themeColor="text1"/>
                <w:szCs w:val="24"/>
              </w:rPr>
            </w:pPr>
            <w:r w:rsidRPr="009E59E6">
              <w:rPr>
                <w:rFonts w:asciiTheme="minorEastAsia" w:eastAsiaTheme="minorEastAsia" w:hAnsiTheme="minorEastAsia" w:hint="eastAsia"/>
                <w:b/>
                <w:color w:val="000000" w:themeColor="text1"/>
                <w:szCs w:val="24"/>
              </w:rPr>
              <w:t>资产：</w:t>
            </w:r>
          </w:p>
        </w:tc>
        <w:tc>
          <w:tcPr>
            <w:tcW w:w="3281" w:type="pct"/>
          </w:tcPr>
          <w:p w:rsidR="00B75842" w:rsidRPr="009E59E6" w:rsidRDefault="00B75842" w:rsidP="007A5309">
            <w:pPr>
              <w:pStyle w:val="a8"/>
              <w:jc w:val="right"/>
              <w:rPr>
                <w:rFonts w:asciiTheme="minorEastAsia" w:eastAsiaTheme="minorEastAsia" w:hAnsiTheme="minorEastAsia"/>
                <w:color w:val="000000" w:themeColor="text1"/>
                <w:szCs w:val="24"/>
              </w:rPr>
            </w:pPr>
          </w:p>
        </w:tc>
      </w:tr>
      <w:tr w:rsidR="009E59E6" w:rsidRPr="009E59E6" w:rsidTr="007A5309">
        <w:trPr>
          <w:trHeight w:val="253"/>
        </w:trPr>
        <w:tc>
          <w:tcPr>
            <w:tcW w:w="1719" w:type="pct"/>
            <w:vAlign w:val="center"/>
          </w:tcPr>
          <w:p w:rsidR="00B75842" w:rsidRPr="009E59E6" w:rsidRDefault="00B75842" w:rsidP="007A5309">
            <w:pPr>
              <w:pStyle w:val="a8"/>
              <w:rPr>
                <w:rFonts w:asciiTheme="minorEastAsia" w:eastAsiaTheme="minorEastAsia" w:hAnsiTheme="minorEastAsia"/>
                <w:color w:val="000000" w:themeColor="text1"/>
                <w:szCs w:val="24"/>
              </w:rPr>
            </w:pPr>
            <w:r w:rsidRPr="009E59E6">
              <w:rPr>
                <w:rFonts w:asciiTheme="minorEastAsia" w:eastAsiaTheme="minorEastAsia" w:hAnsiTheme="minorEastAsia" w:hint="eastAsia"/>
                <w:color w:val="000000" w:themeColor="text1"/>
                <w:szCs w:val="24"/>
              </w:rPr>
              <w:t>银行存款</w:t>
            </w:r>
          </w:p>
        </w:tc>
        <w:tc>
          <w:tcPr>
            <w:tcW w:w="3281" w:type="pct"/>
          </w:tcPr>
          <w:p w:rsidR="00B75842" w:rsidRPr="009E59E6" w:rsidRDefault="006B786D" w:rsidP="007A5309">
            <w:pPr>
              <w:jc w:val="right"/>
              <w:rPr>
                <w:rFonts w:asciiTheme="minorEastAsia" w:eastAsiaTheme="minorEastAsia" w:hAnsiTheme="minorEastAsia"/>
                <w:color w:val="000000" w:themeColor="text1"/>
                <w:kern w:val="0"/>
                <w:sz w:val="24"/>
                <w:szCs w:val="24"/>
              </w:rPr>
            </w:pPr>
            <w:r w:rsidRPr="006B786D">
              <w:rPr>
                <w:rFonts w:asciiTheme="minorEastAsia" w:eastAsiaTheme="minorEastAsia" w:hAnsiTheme="minorEastAsia"/>
                <w:color w:val="000000" w:themeColor="text1"/>
                <w:kern w:val="0"/>
                <w:sz w:val="24"/>
                <w:szCs w:val="24"/>
              </w:rPr>
              <w:t>5</w:t>
            </w:r>
            <w:r>
              <w:rPr>
                <w:rFonts w:asciiTheme="minorEastAsia" w:eastAsiaTheme="minorEastAsia" w:hAnsiTheme="minorEastAsia"/>
                <w:color w:val="000000" w:themeColor="text1"/>
                <w:kern w:val="0"/>
                <w:sz w:val="24"/>
                <w:szCs w:val="24"/>
              </w:rPr>
              <w:t>,</w:t>
            </w:r>
            <w:r w:rsidRPr="006B786D">
              <w:rPr>
                <w:rFonts w:asciiTheme="minorEastAsia" w:eastAsiaTheme="minorEastAsia" w:hAnsiTheme="minorEastAsia"/>
                <w:color w:val="000000" w:themeColor="text1"/>
                <w:kern w:val="0"/>
                <w:sz w:val="24"/>
                <w:szCs w:val="24"/>
              </w:rPr>
              <w:t>030</w:t>
            </w:r>
            <w:r>
              <w:rPr>
                <w:rFonts w:asciiTheme="minorEastAsia" w:eastAsiaTheme="minorEastAsia" w:hAnsiTheme="minorEastAsia"/>
                <w:color w:val="000000" w:themeColor="text1"/>
                <w:kern w:val="0"/>
                <w:sz w:val="24"/>
                <w:szCs w:val="24"/>
              </w:rPr>
              <w:t>,</w:t>
            </w:r>
            <w:r w:rsidRPr="006B786D">
              <w:rPr>
                <w:rFonts w:asciiTheme="minorEastAsia" w:eastAsiaTheme="minorEastAsia" w:hAnsiTheme="minorEastAsia"/>
                <w:color w:val="000000" w:themeColor="text1"/>
                <w:kern w:val="0"/>
                <w:sz w:val="24"/>
                <w:szCs w:val="24"/>
              </w:rPr>
              <w:t>266.72</w:t>
            </w:r>
          </w:p>
        </w:tc>
      </w:tr>
      <w:tr w:rsidR="009E59E6" w:rsidRPr="009E59E6" w:rsidTr="007A5309">
        <w:trPr>
          <w:trHeight w:val="253"/>
        </w:trPr>
        <w:tc>
          <w:tcPr>
            <w:tcW w:w="1719" w:type="pct"/>
            <w:vAlign w:val="center"/>
          </w:tcPr>
          <w:p w:rsidR="00B75842" w:rsidRPr="009E59E6" w:rsidRDefault="00B75842" w:rsidP="007A5309">
            <w:pPr>
              <w:pStyle w:val="a8"/>
              <w:rPr>
                <w:rFonts w:asciiTheme="minorEastAsia" w:eastAsiaTheme="minorEastAsia" w:hAnsiTheme="minorEastAsia"/>
                <w:color w:val="000000" w:themeColor="text1"/>
                <w:szCs w:val="24"/>
              </w:rPr>
            </w:pPr>
            <w:r w:rsidRPr="009E59E6">
              <w:rPr>
                <w:rFonts w:asciiTheme="minorEastAsia" w:eastAsiaTheme="minorEastAsia" w:hAnsiTheme="minorEastAsia" w:hint="eastAsia"/>
                <w:color w:val="000000" w:themeColor="text1"/>
                <w:szCs w:val="24"/>
              </w:rPr>
              <w:t>存出保证金</w:t>
            </w:r>
          </w:p>
        </w:tc>
        <w:tc>
          <w:tcPr>
            <w:tcW w:w="3281" w:type="pct"/>
          </w:tcPr>
          <w:p w:rsidR="00B75842" w:rsidRPr="009E59E6" w:rsidRDefault="006B786D" w:rsidP="007A5309">
            <w:pPr>
              <w:jc w:val="right"/>
              <w:rPr>
                <w:rFonts w:asciiTheme="minorEastAsia" w:eastAsiaTheme="minorEastAsia" w:hAnsiTheme="minorEastAsia"/>
                <w:color w:val="000000" w:themeColor="text1"/>
                <w:kern w:val="0"/>
                <w:sz w:val="24"/>
                <w:szCs w:val="24"/>
              </w:rPr>
            </w:pPr>
            <w:r w:rsidRPr="006B786D">
              <w:rPr>
                <w:rFonts w:asciiTheme="minorEastAsia" w:eastAsiaTheme="minorEastAsia" w:hAnsiTheme="minorEastAsia"/>
                <w:color w:val="000000" w:themeColor="text1"/>
                <w:kern w:val="0"/>
                <w:sz w:val="24"/>
                <w:szCs w:val="24"/>
              </w:rPr>
              <w:t>268.03</w:t>
            </w:r>
          </w:p>
        </w:tc>
      </w:tr>
      <w:tr w:rsidR="009E59E6" w:rsidRPr="009E59E6" w:rsidTr="007A5309">
        <w:trPr>
          <w:trHeight w:val="267"/>
        </w:trPr>
        <w:tc>
          <w:tcPr>
            <w:tcW w:w="1719" w:type="pct"/>
            <w:vAlign w:val="center"/>
          </w:tcPr>
          <w:p w:rsidR="00B75842" w:rsidRPr="009E59E6" w:rsidRDefault="00B75842" w:rsidP="007A5309">
            <w:pPr>
              <w:pStyle w:val="a8"/>
              <w:rPr>
                <w:rFonts w:asciiTheme="minorEastAsia" w:eastAsiaTheme="minorEastAsia" w:hAnsiTheme="minorEastAsia"/>
                <w:color w:val="000000" w:themeColor="text1"/>
                <w:szCs w:val="24"/>
              </w:rPr>
            </w:pPr>
            <w:r w:rsidRPr="009E59E6">
              <w:rPr>
                <w:rFonts w:asciiTheme="minorEastAsia" w:eastAsiaTheme="minorEastAsia" w:hAnsiTheme="minorEastAsia" w:hint="eastAsia"/>
                <w:color w:val="000000" w:themeColor="text1"/>
                <w:szCs w:val="24"/>
              </w:rPr>
              <w:t>应收利息</w:t>
            </w:r>
          </w:p>
        </w:tc>
        <w:tc>
          <w:tcPr>
            <w:tcW w:w="3281" w:type="pct"/>
          </w:tcPr>
          <w:p w:rsidR="00B75842" w:rsidRPr="009E59E6" w:rsidRDefault="006B786D" w:rsidP="007A5309">
            <w:pPr>
              <w:jc w:val="right"/>
              <w:rPr>
                <w:rFonts w:asciiTheme="minorEastAsia" w:eastAsiaTheme="minorEastAsia" w:hAnsiTheme="minorEastAsia"/>
                <w:color w:val="000000" w:themeColor="text1"/>
                <w:kern w:val="0"/>
                <w:sz w:val="24"/>
                <w:szCs w:val="24"/>
              </w:rPr>
            </w:pPr>
            <w:r w:rsidRPr="006B786D">
              <w:rPr>
                <w:rFonts w:asciiTheme="minorEastAsia" w:eastAsiaTheme="minorEastAsia" w:hAnsiTheme="minorEastAsia"/>
                <w:color w:val="000000" w:themeColor="text1"/>
                <w:kern w:val="0"/>
                <w:sz w:val="24"/>
                <w:szCs w:val="24"/>
              </w:rPr>
              <w:t>9</w:t>
            </w:r>
            <w:r>
              <w:rPr>
                <w:rFonts w:asciiTheme="minorEastAsia" w:eastAsiaTheme="minorEastAsia" w:hAnsiTheme="minorEastAsia"/>
                <w:color w:val="000000" w:themeColor="text1"/>
                <w:kern w:val="0"/>
                <w:sz w:val="24"/>
                <w:szCs w:val="24"/>
              </w:rPr>
              <w:t>,</w:t>
            </w:r>
            <w:r w:rsidRPr="006B786D">
              <w:rPr>
                <w:rFonts w:asciiTheme="minorEastAsia" w:eastAsiaTheme="minorEastAsia" w:hAnsiTheme="minorEastAsia"/>
                <w:color w:val="000000" w:themeColor="text1"/>
                <w:kern w:val="0"/>
                <w:sz w:val="24"/>
                <w:szCs w:val="24"/>
              </w:rPr>
              <w:t>904.59</w:t>
            </w:r>
          </w:p>
        </w:tc>
      </w:tr>
      <w:tr w:rsidR="009E59E6" w:rsidRPr="009E59E6" w:rsidTr="007A5309">
        <w:trPr>
          <w:trHeight w:val="267"/>
        </w:trPr>
        <w:tc>
          <w:tcPr>
            <w:tcW w:w="1719" w:type="pct"/>
            <w:vAlign w:val="center"/>
          </w:tcPr>
          <w:p w:rsidR="00B75842" w:rsidRPr="009E59E6" w:rsidRDefault="00B75842" w:rsidP="007A5309">
            <w:pPr>
              <w:pStyle w:val="a8"/>
              <w:rPr>
                <w:rFonts w:asciiTheme="minorEastAsia" w:eastAsiaTheme="minorEastAsia" w:hAnsiTheme="minorEastAsia"/>
                <w:color w:val="000000" w:themeColor="text1"/>
                <w:szCs w:val="24"/>
              </w:rPr>
            </w:pPr>
            <w:r w:rsidRPr="009E59E6">
              <w:rPr>
                <w:rFonts w:asciiTheme="minorEastAsia" w:eastAsiaTheme="minorEastAsia" w:hAnsiTheme="minorEastAsia" w:hint="eastAsia"/>
                <w:color w:val="000000" w:themeColor="text1"/>
                <w:szCs w:val="24"/>
              </w:rPr>
              <w:t>资产总计</w:t>
            </w:r>
          </w:p>
        </w:tc>
        <w:tc>
          <w:tcPr>
            <w:tcW w:w="3281" w:type="pct"/>
          </w:tcPr>
          <w:p w:rsidR="00B75842" w:rsidRPr="009E59E6" w:rsidRDefault="006B786D" w:rsidP="007A5309">
            <w:pPr>
              <w:jc w:val="right"/>
              <w:rPr>
                <w:rFonts w:asciiTheme="minorEastAsia" w:eastAsiaTheme="minorEastAsia" w:hAnsiTheme="minorEastAsia"/>
                <w:color w:val="000000" w:themeColor="text1"/>
                <w:kern w:val="0"/>
                <w:sz w:val="24"/>
                <w:szCs w:val="24"/>
              </w:rPr>
            </w:pPr>
            <w:r w:rsidRPr="006B786D">
              <w:rPr>
                <w:rFonts w:asciiTheme="minorEastAsia" w:eastAsiaTheme="minorEastAsia" w:hAnsiTheme="minorEastAsia"/>
                <w:color w:val="000000" w:themeColor="text1"/>
                <w:kern w:val="0"/>
                <w:sz w:val="24"/>
                <w:szCs w:val="24"/>
              </w:rPr>
              <w:t>5,040,439.34</w:t>
            </w:r>
          </w:p>
        </w:tc>
      </w:tr>
      <w:tr w:rsidR="009E59E6" w:rsidRPr="009E59E6" w:rsidTr="007A5309">
        <w:trPr>
          <w:trHeight w:val="505"/>
        </w:trPr>
        <w:tc>
          <w:tcPr>
            <w:tcW w:w="1719" w:type="pct"/>
            <w:shd w:val="clear" w:color="auto" w:fill="D9D9D9"/>
            <w:vAlign w:val="center"/>
          </w:tcPr>
          <w:p w:rsidR="00B75842" w:rsidRPr="009E59E6" w:rsidRDefault="00B75842" w:rsidP="007A5309">
            <w:pPr>
              <w:pStyle w:val="a8"/>
              <w:jc w:val="center"/>
              <w:rPr>
                <w:rFonts w:asciiTheme="minorEastAsia" w:eastAsiaTheme="minorEastAsia" w:hAnsiTheme="minorEastAsia"/>
                <w:b/>
                <w:color w:val="000000" w:themeColor="text1"/>
                <w:szCs w:val="24"/>
              </w:rPr>
            </w:pPr>
            <w:r w:rsidRPr="009E59E6">
              <w:rPr>
                <w:rFonts w:asciiTheme="minorEastAsia" w:eastAsiaTheme="minorEastAsia" w:hAnsiTheme="minorEastAsia" w:hint="eastAsia"/>
                <w:b/>
                <w:color w:val="000000" w:themeColor="text1"/>
                <w:szCs w:val="24"/>
              </w:rPr>
              <w:t>负债和所有者权益</w:t>
            </w:r>
          </w:p>
        </w:tc>
        <w:tc>
          <w:tcPr>
            <w:tcW w:w="3281" w:type="pct"/>
            <w:shd w:val="clear" w:color="auto" w:fill="D9D9D9"/>
            <w:vAlign w:val="center"/>
          </w:tcPr>
          <w:p w:rsidR="00B75842" w:rsidRPr="009E59E6" w:rsidRDefault="00B023B1" w:rsidP="007A5309">
            <w:pPr>
              <w:pStyle w:val="a8"/>
              <w:spacing w:before="0" w:beforeAutospacing="0" w:after="0" w:afterAutospacing="0"/>
              <w:jc w:val="center"/>
              <w:rPr>
                <w:rFonts w:asciiTheme="minorEastAsia" w:eastAsiaTheme="minorEastAsia" w:hAnsiTheme="minorEastAsia"/>
                <w:b/>
                <w:color w:val="000000" w:themeColor="text1"/>
                <w:szCs w:val="24"/>
              </w:rPr>
            </w:pPr>
            <w:r w:rsidRPr="009E59E6">
              <w:rPr>
                <w:rFonts w:asciiTheme="minorEastAsia" w:eastAsiaTheme="minorEastAsia" w:hAnsiTheme="minorEastAsia" w:hint="eastAsia"/>
                <w:b/>
                <w:color w:val="000000" w:themeColor="text1"/>
                <w:szCs w:val="24"/>
              </w:rPr>
              <w:t>最后运作日</w:t>
            </w:r>
          </w:p>
          <w:p w:rsidR="00B75842" w:rsidRPr="009E59E6" w:rsidRDefault="00B75842" w:rsidP="007A5309">
            <w:pPr>
              <w:pStyle w:val="a8"/>
              <w:spacing w:before="0" w:beforeAutospacing="0" w:after="0" w:afterAutospacing="0"/>
              <w:jc w:val="center"/>
              <w:rPr>
                <w:rFonts w:asciiTheme="minorEastAsia" w:eastAsiaTheme="minorEastAsia" w:hAnsiTheme="minorEastAsia"/>
                <w:b/>
                <w:color w:val="000000" w:themeColor="text1"/>
                <w:szCs w:val="24"/>
              </w:rPr>
            </w:pPr>
            <w:r w:rsidRPr="009E59E6">
              <w:rPr>
                <w:rFonts w:asciiTheme="minorEastAsia" w:eastAsiaTheme="minorEastAsia" w:hAnsiTheme="minorEastAsia"/>
                <w:b/>
                <w:color w:val="000000" w:themeColor="text1"/>
                <w:szCs w:val="24"/>
              </w:rPr>
              <w:t>2017</w:t>
            </w:r>
            <w:r w:rsidRPr="009E59E6">
              <w:rPr>
                <w:rFonts w:asciiTheme="minorEastAsia" w:eastAsiaTheme="minorEastAsia" w:hAnsiTheme="minorEastAsia" w:hint="eastAsia"/>
                <w:b/>
                <w:color w:val="000000" w:themeColor="text1"/>
                <w:szCs w:val="24"/>
              </w:rPr>
              <w:t>年</w:t>
            </w:r>
            <w:r w:rsidR="00764859">
              <w:rPr>
                <w:rFonts w:asciiTheme="minorEastAsia" w:eastAsiaTheme="minorEastAsia" w:hAnsiTheme="minorEastAsia"/>
                <w:b/>
                <w:color w:val="000000" w:themeColor="text1"/>
                <w:szCs w:val="24"/>
              </w:rPr>
              <w:t>12月18日</w:t>
            </w:r>
          </w:p>
        </w:tc>
      </w:tr>
      <w:tr w:rsidR="009E59E6" w:rsidRPr="009E59E6" w:rsidTr="007A5309">
        <w:trPr>
          <w:trHeight w:val="267"/>
        </w:trPr>
        <w:tc>
          <w:tcPr>
            <w:tcW w:w="1719" w:type="pct"/>
            <w:vAlign w:val="center"/>
          </w:tcPr>
          <w:p w:rsidR="00B75842" w:rsidRPr="009E59E6" w:rsidRDefault="00B75842" w:rsidP="007A5309">
            <w:pPr>
              <w:pStyle w:val="a8"/>
              <w:rPr>
                <w:rFonts w:asciiTheme="minorEastAsia" w:eastAsiaTheme="minorEastAsia" w:hAnsiTheme="minorEastAsia"/>
                <w:b/>
                <w:color w:val="000000" w:themeColor="text1"/>
                <w:szCs w:val="24"/>
              </w:rPr>
            </w:pPr>
            <w:r w:rsidRPr="009E59E6">
              <w:rPr>
                <w:rFonts w:asciiTheme="minorEastAsia" w:eastAsiaTheme="minorEastAsia" w:hAnsiTheme="minorEastAsia" w:hint="eastAsia"/>
                <w:b/>
                <w:color w:val="000000" w:themeColor="text1"/>
                <w:szCs w:val="24"/>
              </w:rPr>
              <w:t>负债：</w:t>
            </w:r>
          </w:p>
        </w:tc>
        <w:tc>
          <w:tcPr>
            <w:tcW w:w="3281" w:type="pct"/>
          </w:tcPr>
          <w:p w:rsidR="00B75842" w:rsidRPr="009E59E6" w:rsidRDefault="00B75842" w:rsidP="007A5309">
            <w:pPr>
              <w:pStyle w:val="a8"/>
              <w:jc w:val="right"/>
              <w:rPr>
                <w:rFonts w:asciiTheme="minorEastAsia" w:eastAsiaTheme="minorEastAsia" w:hAnsiTheme="minorEastAsia"/>
                <w:color w:val="000000" w:themeColor="text1"/>
                <w:szCs w:val="24"/>
              </w:rPr>
            </w:pPr>
          </w:p>
        </w:tc>
      </w:tr>
      <w:tr w:rsidR="009E59E6" w:rsidRPr="009E59E6" w:rsidTr="007A5309">
        <w:trPr>
          <w:trHeight w:val="253"/>
        </w:trPr>
        <w:tc>
          <w:tcPr>
            <w:tcW w:w="1719" w:type="pct"/>
            <w:vAlign w:val="center"/>
          </w:tcPr>
          <w:p w:rsidR="00B75842" w:rsidRPr="009E59E6" w:rsidRDefault="00B75842" w:rsidP="007A5309">
            <w:pPr>
              <w:pStyle w:val="a8"/>
              <w:rPr>
                <w:rFonts w:asciiTheme="minorEastAsia" w:eastAsiaTheme="minorEastAsia" w:hAnsiTheme="minorEastAsia"/>
                <w:color w:val="000000" w:themeColor="text1"/>
                <w:szCs w:val="24"/>
              </w:rPr>
            </w:pPr>
            <w:r w:rsidRPr="009E59E6">
              <w:rPr>
                <w:rFonts w:asciiTheme="minorEastAsia" w:eastAsiaTheme="minorEastAsia" w:hAnsiTheme="minorEastAsia" w:hint="eastAsia"/>
                <w:color w:val="000000" w:themeColor="text1"/>
                <w:szCs w:val="24"/>
              </w:rPr>
              <w:t>应付管理人报酬</w:t>
            </w:r>
          </w:p>
        </w:tc>
        <w:tc>
          <w:tcPr>
            <w:tcW w:w="3281" w:type="pct"/>
          </w:tcPr>
          <w:p w:rsidR="00B75842" w:rsidRPr="009E59E6" w:rsidRDefault="006B786D" w:rsidP="007A5309">
            <w:pPr>
              <w:jc w:val="right"/>
              <w:rPr>
                <w:rFonts w:asciiTheme="minorEastAsia" w:eastAsiaTheme="minorEastAsia" w:hAnsiTheme="minorEastAsia"/>
                <w:color w:val="000000" w:themeColor="text1"/>
                <w:kern w:val="0"/>
                <w:sz w:val="24"/>
                <w:szCs w:val="24"/>
              </w:rPr>
            </w:pPr>
            <w:r w:rsidRPr="006B786D">
              <w:rPr>
                <w:rFonts w:asciiTheme="minorEastAsia" w:eastAsiaTheme="minorEastAsia" w:hAnsiTheme="minorEastAsia"/>
                <w:color w:val="000000" w:themeColor="text1"/>
                <w:kern w:val="0"/>
                <w:sz w:val="24"/>
                <w:szCs w:val="24"/>
              </w:rPr>
              <w:t>1</w:t>
            </w:r>
            <w:r>
              <w:rPr>
                <w:rFonts w:asciiTheme="minorEastAsia" w:eastAsiaTheme="minorEastAsia" w:hAnsiTheme="minorEastAsia"/>
                <w:color w:val="000000" w:themeColor="text1"/>
                <w:kern w:val="0"/>
                <w:sz w:val="24"/>
                <w:szCs w:val="24"/>
              </w:rPr>
              <w:t>,</w:t>
            </w:r>
            <w:r w:rsidRPr="006B786D">
              <w:rPr>
                <w:rFonts w:asciiTheme="minorEastAsia" w:eastAsiaTheme="minorEastAsia" w:hAnsiTheme="minorEastAsia"/>
                <w:color w:val="000000" w:themeColor="text1"/>
                <w:kern w:val="0"/>
                <w:sz w:val="24"/>
                <w:szCs w:val="24"/>
              </w:rPr>
              <w:t>229.60</w:t>
            </w:r>
          </w:p>
        </w:tc>
      </w:tr>
      <w:tr w:rsidR="009E59E6" w:rsidRPr="009E59E6" w:rsidTr="007A5309">
        <w:trPr>
          <w:trHeight w:val="267"/>
        </w:trPr>
        <w:tc>
          <w:tcPr>
            <w:tcW w:w="1719" w:type="pct"/>
            <w:vAlign w:val="center"/>
          </w:tcPr>
          <w:p w:rsidR="00B75842" w:rsidRPr="009E59E6" w:rsidRDefault="00B75842" w:rsidP="007A5309">
            <w:pPr>
              <w:pStyle w:val="a8"/>
              <w:rPr>
                <w:rFonts w:asciiTheme="minorEastAsia" w:eastAsiaTheme="minorEastAsia" w:hAnsiTheme="minorEastAsia"/>
                <w:color w:val="000000" w:themeColor="text1"/>
                <w:szCs w:val="24"/>
              </w:rPr>
            </w:pPr>
            <w:r w:rsidRPr="009E59E6">
              <w:rPr>
                <w:rFonts w:asciiTheme="minorEastAsia" w:eastAsiaTheme="minorEastAsia" w:hAnsiTheme="minorEastAsia" w:hint="eastAsia"/>
                <w:color w:val="000000" w:themeColor="text1"/>
                <w:szCs w:val="24"/>
              </w:rPr>
              <w:t>应付托管费</w:t>
            </w:r>
          </w:p>
        </w:tc>
        <w:tc>
          <w:tcPr>
            <w:tcW w:w="3281" w:type="pct"/>
          </w:tcPr>
          <w:p w:rsidR="00B75842" w:rsidRPr="009E59E6" w:rsidRDefault="006B786D" w:rsidP="007A5309">
            <w:pPr>
              <w:jc w:val="right"/>
              <w:rPr>
                <w:rFonts w:asciiTheme="minorEastAsia" w:eastAsiaTheme="minorEastAsia" w:hAnsiTheme="minorEastAsia"/>
                <w:color w:val="000000" w:themeColor="text1"/>
                <w:kern w:val="0"/>
                <w:sz w:val="24"/>
                <w:szCs w:val="24"/>
              </w:rPr>
            </w:pPr>
            <w:r w:rsidRPr="006B786D">
              <w:rPr>
                <w:rFonts w:asciiTheme="minorEastAsia" w:eastAsiaTheme="minorEastAsia" w:hAnsiTheme="minorEastAsia"/>
                <w:color w:val="000000" w:themeColor="text1"/>
                <w:kern w:val="0"/>
                <w:sz w:val="24"/>
                <w:szCs w:val="24"/>
              </w:rPr>
              <w:t>245.93</w:t>
            </w:r>
          </w:p>
        </w:tc>
      </w:tr>
      <w:tr w:rsidR="009E59E6" w:rsidRPr="009E59E6" w:rsidTr="007A5309">
        <w:trPr>
          <w:trHeight w:val="253"/>
        </w:trPr>
        <w:tc>
          <w:tcPr>
            <w:tcW w:w="1719" w:type="pct"/>
            <w:vAlign w:val="center"/>
          </w:tcPr>
          <w:p w:rsidR="00B75842" w:rsidRPr="009E59E6" w:rsidRDefault="00B75842" w:rsidP="007A5309">
            <w:pPr>
              <w:pStyle w:val="a8"/>
              <w:rPr>
                <w:rFonts w:asciiTheme="minorEastAsia" w:eastAsiaTheme="minorEastAsia" w:hAnsiTheme="minorEastAsia"/>
                <w:color w:val="000000" w:themeColor="text1"/>
                <w:szCs w:val="24"/>
              </w:rPr>
            </w:pPr>
            <w:r w:rsidRPr="009E59E6">
              <w:rPr>
                <w:rFonts w:asciiTheme="minorEastAsia" w:eastAsiaTheme="minorEastAsia" w:hAnsiTheme="minorEastAsia" w:hint="eastAsia"/>
                <w:color w:val="000000" w:themeColor="text1"/>
                <w:szCs w:val="24"/>
              </w:rPr>
              <w:t>其他负债</w:t>
            </w:r>
          </w:p>
        </w:tc>
        <w:tc>
          <w:tcPr>
            <w:tcW w:w="3281" w:type="pct"/>
          </w:tcPr>
          <w:p w:rsidR="00B75842" w:rsidRPr="009E59E6" w:rsidRDefault="006B786D" w:rsidP="007A5309">
            <w:pPr>
              <w:jc w:val="right"/>
              <w:rPr>
                <w:rFonts w:asciiTheme="minorEastAsia" w:eastAsiaTheme="minorEastAsia" w:hAnsiTheme="minorEastAsia"/>
                <w:color w:val="000000" w:themeColor="text1"/>
                <w:kern w:val="0"/>
                <w:sz w:val="24"/>
                <w:szCs w:val="24"/>
              </w:rPr>
            </w:pPr>
            <w:r w:rsidRPr="006B786D">
              <w:rPr>
                <w:rFonts w:asciiTheme="minorEastAsia" w:eastAsiaTheme="minorEastAsia" w:hAnsiTheme="minorEastAsia"/>
                <w:color w:val="000000" w:themeColor="text1"/>
                <w:kern w:val="0"/>
                <w:sz w:val="24"/>
                <w:szCs w:val="24"/>
              </w:rPr>
              <w:t>52</w:t>
            </w:r>
            <w:r>
              <w:rPr>
                <w:rFonts w:asciiTheme="minorEastAsia" w:eastAsiaTheme="minorEastAsia" w:hAnsiTheme="minorEastAsia"/>
                <w:color w:val="000000" w:themeColor="text1"/>
                <w:kern w:val="0"/>
                <w:sz w:val="24"/>
                <w:szCs w:val="24"/>
              </w:rPr>
              <w:t>,</w:t>
            </w:r>
            <w:r w:rsidRPr="006B786D">
              <w:rPr>
                <w:rFonts w:asciiTheme="minorEastAsia" w:eastAsiaTheme="minorEastAsia" w:hAnsiTheme="minorEastAsia"/>
                <w:color w:val="000000" w:themeColor="text1"/>
                <w:kern w:val="0"/>
                <w:sz w:val="24"/>
                <w:szCs w:val="24"/>
              </w:rPr>
              <w:t>500.00</w:t>
            </w:r>
          </w:p>
        </w:tc>
      </w:tr>
      <w:tr w:rsidR="009E59E6" w:rsidRPr="009E59E6" w:rsidTr="007A5309">
        <w:trPr>
          <w:trHeight w:val="253"/>
        </w:trPr>
        <w:tc>
          <w:tcPr>
            <w:tcW w:w="1719" w:type="pct"/>
            <w:vAlign w:val="center"/>
          </w:tcPr>
          <w:p w:rsidR="00B75842" w:rsidRPr="009E59E6" w:rsidRDefault="00B75842" w:rsidP="007A5309">
            <w:pPr>
              <w:pStyle w:val="a8"/>
              <w:rPr>
                <w:rFonts w:asciiTheme="minorEastAsia" w:eastAsiaTheme="minorEastAsia" w:hAnsiTheme="minorEastAsia"/>
                <w:color w:val="000000" w:themeColor="text1"/>
                <w:szCs w:val="24"/>
              </w:rPr>
            </w:pPr>
            <w:r w:rsidRPr="009E59E6">
              <w:rPr>
                <w:rFonts w:asciiTheme="minorEastAsia" w:eastAsiaTheme="minorEastAsia" w:hAnsiTheme="minorEastAsia" w:hint="eastAsia"/>
                <w:color w:val="000000" w:themeColor="text1"/>
                <w:szCs w:val="24"/>
              </w:rPr>
              <w:t>负债合计</w:t>
            </w:r>
          </w:p>
        </w:tc>
        <w:tc>
          <w:tcPr>
            <w:tcW w:w="3281" w:type="pct"/>
          </w:tcPr>
          <w:p w:rsidR="00B75842" w:rsidRPr="009E59E6" w:rsidRDefault="006B786D" w:rsidP="007A5309">
            <w:pPr>
              <w:jc w:val="right"/>
              <w:rPr>
                <w:rFonts w:asciiTheme="minorEastAsia" w:eastAsiaTheme="minorEastAsia" w:hAnsiTheme="minorEastAsia"/>
                <w:color w:val="000000" w:themeColor="text1"/>
                <w:kern w:val="0"/>
                <w:sz w:val="24"/>
                <w:szCs w:val="24"/>
              </w:rPr>
            </w:pPr>
            <w:r w:rsidRPr="006B786D">
              <w:rPr>
                <w:rFonts w:asciiTheme="minorEastAsia" w:eastAsiaTheme="minorEastAsia" w:hAnsiTheme="minorEastAsia"/>
                <w:color w:val="000000" w:themeColor="text1"/>
                <w:kern w:val="0"/>
                <w:sz w:val="24"/>
                <w:szCs w:val="24"/>
              </w:rPr>
              <w:t>53,975.53</w:t>
            </w:r>
          </w:p>
        </w:tc>
      </w:tr>
      <w:tr w:rsidR="009E59E6" w:rsidRPr="009E59E6" w:rsidTr="007A5309">
        <w:trPr>
          <w:trHeight w:val="267"/>
        </w:trPr>
        <w:tc>
          <w:tcPr>
            <w:tcW w:w="1719" w:type="pct"/>
            <w:vAlign w:val="center"/>
          </w:tcPr>
          <w:p w:rsidR="00B75842" w:rsidRPr="009E59E6" w:rsidRDefault="00B75842" w:rsidP="007A5309">
            <w:pPr>
              <w:pStyle w:val="a8"/>
              <w:rPr>
                <w:rFonts w:asciiTheme="minorEastAsia" w:eastAsiaTheme="minorEastAsia" w:hAnsiTheme="minorEastAsia"/>
                <w:b/>
                <w:color w:val="000000" w:themeColor="text1"/>
                <w:szCs w:val="24"/>
              </w:rPr>
            </w:pPr>
            <w:r w:rsidRPr="009E59E6">
              <w:rPr>
                <w:rFonts w:asciiTheme="minorEastAsia" w:eastAsiaTheme="minorEastAsia" w:hAnsiTheme="minorEastAsia" w:hint="eastAsia"/>
                <w:b/>
                <w:color w:val="000000" w:themeColor="text1"/>
                <w:szCs w:val="24"/>
              </w:rPr>
              <w:t>所有者权益：</w:t>
            </w:r>
          </w:p>
        </w:tc>
        <w:tc>
          <w:tcPr>
            <w:tcW w:w="3281" w:type="pct"/>
          </w:tcPr>
          <w:p w:rsidR="00B75842" w:rsidRPr="009E59E6" w:rsidRDefault="00B75842" w:rsidP="007A5309">
            <w:pPr>
              <w:jc w:val="right"/>
              <w:rPr>
                <w:rFonts w:asciiTheme="minorEastAsia" w:eastAsiaTheme="minorEastAsia" w:hAnsiTheme="minorEastAsia"/>
                <w:color w:val="000000" w:themeColor="text1"/>
                <w:kern w:val="0"/>
                <w:sz w:val="24"/>
                <w:szCs w:val="24"/>
              </w:rPr>
            </w:pPr>
          </w:p>
        </w:tc>
      </w:tr>
      <w:tr w:rsidR="009E59E6" w:rsidRPr="009E59E6" w:rsidTr="007A5309">
        <w:trPr>
          <w:trHeight w:val="253"/>
        </w:trPr>
        <w:tc>
          <w:tcPr>
            <w:tcW w:w="1719" w:type="pct"/>
            <w:vAlign w:val="center"/>
          </w:tcPr>
          <w:p w:rsidR="00B75842" w:rsidRPr="009E59E6" w:rsidRDefault="00B75842" w:rsidP="007A5309">
            <w:pPr>
              <w:pStyle w:val="a8"/>
              <w:rPr>
                <w:rFonts w:asciiTheme="minorEastAsia" w:eastAsiaTheme="minorEastAsia" w:hAnsiTheme="minorEastAsia"/>
                <w:color w:val="000000" w:themeColor="text1"/>
                <w:szCs w:val="24"/>
              </w:rPr>
            </w:pPr>
            <w:r w:rsidRPr="009E59E6">
              <w:rPr>
                <w:rFonts w:asciiTheme="minorEastAsia" w:eastAsiaTheme="minorEastAsia" w:hAnsiTheme="minorEastAsia" w:hint="eastAsia"/>
                <w:color w:val="000000" w:themeColor="text1"/>
                <w:szCs w:val="24"/>
              </w:rPr>
              <w:t>实收基金</w:t>
            </w:r>
          </w:p>
        </w:tc>
        <w:tc>
          <w:tcPr>
            <w:tcW w:w="3281" w:type="pct"/>
          </w:tcPr>
          <w:p w:rsidR="00B75842" w:rsidRPr="009E59E6" w:rsidRDefault="006B786D" w:rsidP="007A5309">
            <w:pPr>
              <w:jc w:val="right"/>
              <w:rPr>
                <w:rFonts w:asciiTheme="minorEastAsia" w:eastAsiaTheme="minorEastAsia" w:hAnsiTheme="minorEastAsia"/>
                <w:color w:val="000000" w:themeColor="text1"/>
                <w:kern w:val="0"/>
                <w:sz w:val="24"/>
                <w:szCs w:val="24"/>
              </w:rPr>
            </w:pPr>
            <w:r w:rsidRPr="006B786D">
              <w:rPr>
                <w:rFonts w:asciiTheme="minorEastAsia" w:eastAsiaTheme="minorEastAsia" w:hAnsiTheme="minorEastAsia"/>
                <w:color w:val="000000" w:themeColor="text1"/>
                <w:kern w:val="0"/>
                <w:sz w:val="24"/>
                <w:szCs w:val="24"/>
              </w:rPr>
              <w:t>4,995,798.18</w:t>
            </w:r>
          </w:p>
        </w:tc>
      </w:tr>
      <w:tr w:rsidR="009E59E6" w:rsidRPr="009E59E6" w:rsidTr="007A5309">
        <w:trPr>
          <w:trHeight w:val="253"/>
        </w:trPr>
        <w:tc>
          <w:tcPr>
            <w:tcW w:w="1719" w:type="pct"/>
            <w:vAlign w:val="center"/>
          </w:tcPr>
          <w:p w:rsidR="00B75842" w:rsidRPr="009E59E6" w:rsidRDefault="00B75842" w:rsidP="007A5309">
            <w:pPr>
              <w:pStyle w:val="a8"/>
              <w:rPr>
                <w:rFonts w:asciiTheme="minorEastAsia" w:eastAsiaTheme="minorEastAsia" w:hAnsiTheme="minorEastAsia"/>
                <w:color w:val="000000" w:themeColor="text1"/>
                <w:szCs w:val="24"/>
              </w:rPr>
            </w:pPr>
            <w:r w:rsidRPr="009E59E6">
              <w:rPr>
                <w:rFonts w:asciiTheme="minorEastAsia" w:eastAsiaTheme="minorEastAsia" w:hAnsiTheme="minorEastAsia" w:hint="eastAsia"/>
                <w:color w:val="000000" w:themeColor="text1"/>
                <w:szCs w:val="24"/>
              </w:rPr>
              <w:t>未分配利润</w:t>
            </w:r>
          </w:p>
        </w:tc>
        <w:tc>
          <w:tcPr>
            <w:tcW w:w="3281" w:type="pct"/>
          </w:tcPr>
          <w:p w:rsidR="00B75842" w:rsidRPr="009E59E6" w:rsidRDefault="006B786D" w:rsidP="007A5309">
            <w:pPr>
              <w:jc w:val="right"/>
              <w:rPr>
                <w:rFonts w:asciiTheme="minorEastAsia" w:eastAsiaTheme="minorEastAsia" w:hAnsiTheme="minorEastAsia"/>
                <w:color w:val="000000" w:themeColor="text1"/>
                <w:kern w:val="0"/>
                <w:sz w:val="24"/>
                <w:szCs w:val="24"/>
              </w:rPr>
            </w:pPr>
            <w:r w:rsidRPr="006B786D">
              <w:rPr>
                <w:rFonts w:asciiTheme="minorEastAsia" w:eastAsiaTheme="minorEastAsia" w:hAnsiTheme="minorEastAsia"/>
                <w:color w:val="000000" w:themeColor="text1"/>
                <w:kern w:val="0"/>
                <w:sz w:val="24"/>
                <w:szCs w:val="24"/>
              </w:rPr>
              <w:t>-9</w:t>
            </w:r>
            <w:r>
              <w:rPr>
                <w:rFonts w:asciiTheme="minorEastAsia" w:eastAsiaTheme="minorEastAsia" w:hAnsiTheme="minorEastAsia"/>
                <w:color w:val="000000" w:themeColor="text1"/>
                <w:kern w:val="0"/>
                <w:sz w:val="24"/>
                <w:szCs w:val="24"/>
              </w:rPr>
              <w:t>,</w:t>
            </w:r>
            <w:r w:rsidRPr="006B786D">
              <w:rPr>
                <w:rFonts w:asciiTheme="minorEastAsia" w:eastAsiaTheme="minorEastAsia" w:hAnsiTheme="minorEastAsia"/>
                <w:color w:val="000000" w:themeColor="text1"/>
                <w:kern w:val="0"/>
                <w:sz w:val="24"/>
                <w:szCs w:val="24"/>
              </w:rPr>
              <w:t>334.37</w:t>
            </w:r>
          </w:p>
        </w:tc>
      </w:tr>
      <w:tr w:rsidR="009E59E6" w:rsidRPr="009E59E6" w:rsidTr="007A5309">
        <w:trPr>
          <w:trHeight w:val="253"/>
        </w:trPr>
        <w:tc>
          <w:tcPr>
            <w:tcW w:w="1719" w:type="pct"/>
            <w:vAlign w:val="center"/>
          </w:tcPr>
          <w:p w:rsidR="00B75842" w:rsidRPr="009E59E6" w:rsidRDefault="00B75842" w:rsidP="007A5309">
            <w:pPr>
              <w:pStyle w:val="a8"/>
              <w:rPr>
                <w:rFonts w:asciiTheme="minorEastAsia" w:eastAsiaTheme="minorEastAsia" w:hAnsiTheme="minorEastAsia"/>
                <w:color w:val="000000" w:themeColor="text1"/>
                <w:szCs w:val="24"/>
              </w:rPr>
            </w:pPr>
            <w:r w:rsidRPr="009E59E6">
              <w:rPr>
                <w:rFonts w:asciiTheme="minorEastAsia" w:eastAsiaTheme="minorEastAsia" w:hAnsiTheme="minorEastAsia" w:hint="eastAsia"/>
                <w:color w:val="000000" w:themeColor="text1"/>
                <w:szCs w:val="24"/>
              </w:rPr>
              <w:t>所有者权益合计</w:t>
            </w:r>
          </w:p>
        </w:tc>
        <w:tc>
          <w:tcPr>
            <w:tcW w:w="3281" w:type="pct"/>
          </w:tcPr>
          <w:p w:rsidR="00B75842" w:rsidRPr="009E59E6" w:rsidRDefault="006B786D" w:rsidP="00D02A3F">
            <w:pPr>
              <w:widowControl/>
              <w:jc w:val="right"/>
              <w:rPr>
                <w:rFonts w:asciiTheme="minorEastAsia" w:eastAsiaTheme="minorEastAsia" w:hAnsiTheme="minorEastAsia"/>
                <w:color w:val="000000" w:themeColor="text1"/>
                <w:kern w:val="0"/>
                <w:sz w:val="24"/>
                <w:szCs w:val="24"/>
              </w:rPr>
            </w:pPr>
            <w:r w:rsidRPr="00D02A3F">
              <w:rPr>
                <w:rFonts w:asciiTheme="minorEastAsia" w:eastAsiaTheme="minorEastAsia" w:hAnsiTheme="minorEastAsia"/>
                <w:color w:val="000000" w:themeColor="text1"/>
                <w:kern w:val="0"/>
                <w:sz w:val="24"/>
                <w:szCs w:val="24"/>
              </w:rPr>
              <w:t>4,986,463.81</w:t>
            </w:r>
          </w:p>
        </w:tc>
      </w:tr>
      <w:tr w:rsidR="009E59E6" w:rsidRPr="009E59E6" w:rsidTr="007A5309">
        <w:trPr>
          <w:trHeight w:val="267"/>
        </w:trPr>
        <w:tc>
          <w:tcPr>
            <w:tcW w:w="1719" w:type="pct"/>
            <w:vAlign w:val="center"/>
          </w:tcPr>
          <w:p w:rsidR="00B75842" w:rsidRPr="009E59E6" w:rsidRDefault="00B75842" w:rsidP="007A5309">
            <w:pPr>
              <w:pStyle w:val="a8"/>
              <w:rPr>
                <w:rFonts w:asciiTheme="minorEastAsia" w:eastAsiaTheme="minorEastAsia" w:hAnsiTheme="minorEastAsia"/>
                <w:color w:val="000000" w:themeColor="text1"/>
                <w:szCs w:val="24"/>
              </w:rPr>
            </w:pPr>
            <w:r w:rsidRPr="009E59E6">
              <w:rPr>
                <w:rFonts w:asciiTheme="minorEastAsia" w:eastAsiaTheme="minorEastAsia" w:hAnsiTheme="minorEastAsia" w:hint="eastAsia"/>
                <w:color w:val="000000" w:themeColor="text1"/>
                <w:szCs w:val="24"/>
              </w:rPr>
              <w:t>负债和所有者权益总计</w:t>
            </w:r>
          </w:p>
        </w:tc>
        <w:tc>
          <w:tcPr>
            <w:tcW w:w="3281" w:type="pct"/>
          </w:tcPr>
          <w:p w:rsidR="00B75842" w:rsidRPr="009E59E6" w:rsidRDefault="006B786D" w:rsidP="007A5309">
            <w:pPr>
              <w:jc w:val="right"/>
              <w:rPr>
                <w:rFonts w:asciiTheme="minorEastAsia" w:eastAsiaTheme="minorEastAsia" w:hAnsiTheme="minorEastAsia"/>
                <w:color w:val="000000" w:themeColor="text1"/>
                <w:kern w:val="0"/>
                <w:sz w:val="24"/>
                <w:szCs w:val="24"/>
              </w:rPr>
            </w:pPr>
            <w:r w:rsidRPr="006B786D">
              <w:rPr>
                <w:rFonts w:asciiTheme="minorEastAsia" w:eastAsiaTheme="minorEastAsia" w:hAnsiTheme="minorEastAsia"/>
                <w:color w:val="000000" w:themeColor="text1"/>
                <w:kern w:val="0"/>
                <w:sz w:val="24"/>
                <w:szCs w:val="24"/>
              </w:rPr>
              <w:t>5,040,439.34</w:t>
            </w:r>
          </w:p>
        </w:tc>
      </w:tr>
    </w:tbl>
    <w:bookmarkEnd w:id="10"/>
    <w:p w:rsidR="00B75842" w:rsidRPr="009E59E6" w:rsidRDefault="00B75842" w:rsidP="00B75842">
      <w:pPr>
        <w:spacing w:line="360" w:lineRule="auto"/>
        <w:rPr>
          <w:rFonts w:ascii="宋体" w:hAnsi="Arial" w:cs="宋体"/>
          <w:color w:val="000000" w:themeColor="text1"/>
          <w:kern w:val="0"/>
          <w:sz w:val="24"/>
          <w:szCs w:val="24"/>
        </w:rPr>
      </w:pPr>
      <w:r w:rsidRPr="009E59E6">
        <w:rPr>
          <w:rFonts w:asciiTheme="minorEastAsia" w:eastAsiaTheme="minorEastAsia" w:hAnsiTheme="minorEastAsia" w:hint="eastAsia"/>
          <w:color w:val="000000" w:themeColor="text1"/>
          <w:sz w:val="24"/>
          <w:szCs w:val="24"/>
        </w:rPr>
        <w:t>注</w:t>
      </w:r>
      <w:r w:rsidR="00B023B1" w:rsidRPr="009E59E6">
        <w:rPr>
          <w:rFonts w:asciiTheme="minorEastAsia" w:eastAsiaTheme="minorEastAsia" w:hAnsiTheme="minorEastAsia" w:hint="eastAsia"/>
          <w:color w:val="000000" w:themeColor="text1"/>
          <w:sz w:val="24"/>
          <w:szCs w:val="24"/>
        </w:rPr>
        <w:t>1</w:t>
      </w:r>
      <w:r w:rsidRPr="009E59E6">
        <w:rPr>
          <w:rFonts w:asciiTheme="minorEastAsia" w:eastAsiaTheme="minorEastAsia" w:hAnsiTheme="minorEastAsia" w:hint="eastAsia"/>
          <w:color w:val="000000" w:themeColor="text1"/>
          <w:sz w:val="24"/>
          <w:szCs w:val="24"/>
        </w:rPr>
        <w:t>：</w:t>
      </w:r>
      <w:r w:rsidRPr="009E59E6">
        <w:rPr>
          <w:rFonts w:ascii="宋体" w:hAnsi="Arial" w:cs="宋体" w:hint="eastAsia"/>
          <w:color w:val="000000" w:themeColor="text1"/>
          <w:kern w:val="0"/>
          <w:sz w:val="24"/>
          <w:szCs w:val="24"/>
        </w:rPr>
        <w:t>报告截止日</w:t>
      </w:r>
      <w:r w:rsidRPr="009E59E6">
        <w:rPr>
          <w:rFonts w:ascii="宋体" w:hAnsi="Arial" w:cs="宋体"/>
          <w:color w:val="000000" w:themeColor="text1"/>
          <w:kern w:val="0"/>
          <w:sz w:val="24"/>
          <w:szCs w:val="24"/>
        </w:rPr>
        <w:t xml:space="preserve"> 2017</w:t>
      </w:r>
      <w:r w:rsidRPr="009E59E6">
        <w:rPr>
          <w:rFonts w:ascii="宋体" w:hAnsi="Arial" w:cs="宋体" w:hint="eastAsia"/>
          <w:color w:val="000000" w:themeColor="text1"/>
          <w:kern w:val="0"/>
          <w:sz w:val="24"/>
          <w:szCs w:val="24"/>
        </w:rPr>
        <w:t>年</w:t>
      </w:r>
      <w:r w:rsidR="00764859">
        <w:rPr>
          <w:rFonts w:ascii="宋体" w:hAnsi="Arial" w:cs="宋体"/>
          <w:color w:val="000000" w:themeColor="text1"/>
          <w:kern w:val="0"/>
          <w:sz w:val="24"/>
          <w:szCs w:val="24"/>
        </w:rPr>
        <w:t>12月18日</w:t>
      </w:r>
      <w:r w:rsidRPr="009E59E6">
        <w:rPr>
          <w:rFonts w:ascii="宋体" w:hAnsi="Arial" w:cs="宋体" w:hint="eastAsia"/>
          <w:color w:val="000000" w:themeColor="text1"/>
          <w:kern w:val="0"/>
          <w:sz w:val="24"/>
          <w:szCs w:val="24"/>
        </w:rPr>
        <w:t>（基金最后运作日），基金份额净值</w:t>
      </w:r>
      <w:r w:rsidR="00EF1141" w:rsidRPr="00EF1141">
        <w:rPr>
          <w:rFonts w:ascii="宋体" w:hAnsi="Arial" w:cs="宋体"/>
          <w:color w:val="000000" w:themeColor="text1"/>
          <w:kern w:val="0"/>
          <w:sz w:val="24"/>
          <w:szCs w:val="24"/>
        </w:rPr>
        <w:t>0.9981</w:t>
      </w:r>
      <w:r w:rsidRPr="009E59E6">
        <w:rPr>
          <w:rFonts w:ascii="宋体" w:hAnsi="Arial" w:cs="宋体" w:hint="eastAsia"/>
          <w:color w:val="000000" w:themeColor="text1"/>
          <w:kern w:val="0"/>
          <w:sz w:val="24"/>
          <w:szCs w:val="24"/>
        </w:rPr>
        <w:t>元，基金份额总额</w:t>
      </w:r>
      <w:r w:rsidR="00EF1141" w:rsidRPr="00D02A3F">
        <w:rPr>
          <w:rFonts w:ascii="宋体" w:hAnsi="Arial" w:cs="宋体"/>
          <w:color w:val="000000" w:themeColor="text1"/>
          <w:kern w:val="0"/>
          <w:sz w:val="24"/>
          <w:szCs w:val="24"/>
        </w:rPr>
        <w:t>4,995,798.18</w:t>
      </w:r>
      <w:r w:rsidRPr="009E59E6">
        <w:rPr>
          <w:rFonts w:ascii="宋体" w:hAnsi="Arial" w:cs="宋体" w:hint="eastAsia"/>
          <w:color w:val="000000" w:themeColor="text1"/>
          <w:kern w:val="0"/>
          <w:sz w:val="24"/>
          <w:szCs w:val="24"/>
        </w:rPr>
        <w:t>份。</w:t>
      </w:r>
    </w:p>
    <w:p w:rsidR="007A709B" w:rsidRDefault="007A709B" w:rsidP="007A709B">
      <w:pPr>
        <w:spacing w:line="360" w:lineRule="auto"/>
        <w:rPr>
          <w:rFonts w:ascii="宋体" w:hAnsi="Arial" w:cs="宋体"/>
          <w:color w:val="000000" w:themeColor="text1"/>
          <w:kern w:val="0"/>
          <w:sz w:val="24"/>
          <w:szCs w:val="24"/>
        </w:rPr>
      </w:pPr>
      <w:r w:rsidRPr="009E59E6">
        <w:rPr>
          <w:rFonts w:ascii="宋体" w:hAnsi="Arial" w:cs="宋体" w:hint="eastAsia"/>
          <w:color w:val="000000" w:themeColor="text1"/>
          <w:kern w:val="0"/>
          <w:sz w:val="24"/>
          <w:szCs w:val="24"/>
        </w:rPr>
        <w:t>注2：本清算报表按照中国证券投资基金业协会颁布的《证券投资基金会计核算业务指引》、《嘉实</w:t>
      </w:r>
      <w:r w:rsidR="00A90DE0">
        <w:rPr>
          <w:rFonts w:ascii="宋体" w:hAnsi="Arial" w:cs="宋体" w:hint="eastAsia"/>
          <w:color w:val="000000" w:themeColor="text1"/>
          <w:kern w:val="0"/>
          <w:sz w:val="24"/>
          <w:szCs w:val="24"/>
        </w:rPr>
        <w:t>稳愉</w:t>
      </w:r>
      <w:r w:rsidRPr="009E59E6">
        <w:rPr>
          <w:rFonts w:ascii="宋体" w:hAnsi="Arial" w:cs="宋体" w:hint="eastAsia"/>
          <w:color w:val="000000" w:themeColor="text1"/>
          <w:kern w:val="0"/>
          <w:sz w:val="24"/>
          <w:szCs w:val="24"/>
        </w:rPr>
        <w:t>债券型证券投资基金基金合同》约定的资产估值和会计核算方法及中国证监会发布的有关规定及允许的基金行业实务操作以清算基础编制。于2017年</w:t>
      </w:r>
      <w:r w:rsidR="00764859">
        <w:rPr>
          <w:rFonts w:ascii="宋体" w:hAnsi="Arial" w:cs="宋体" w:hint="eastAsia"/>
          <w:color w:val="000000" w:themeColor="text1"/>
          <w:kern w:val="0"/>
          <w:sz w:val="24"/>
          <w:szCs w:val="24"/>
        </w:rPr>
        <w:t>12月18日</w:t>
      </w:r>
      <w:r w:rsidRPr="009E59E6">
        <w:rPr>
          <w:rFonts w:ascii="宋体" w:hAnsi="Arial" w:cs="宋体" w:hint="eastAsia"/>
          <w:color w:val="000000" w:themeColor="text1"/>
          <w:kern w:val="0"/>
          <w:sz w:val="24"/>
          <w:szCs w:val="24"/>
        </w:rPr>
        <w:t>(基金最后运作日)，所有资产以可收回的金额与原账面价值孰低计量，负债以预计需要清偿的金额计量。由于报告性质所致，本清算报表并无比较期间的相关数据列示。</w:t>
      </w:r>
    </w:p>
    <w:p w:rsidR="00496B48" w:rsidRPr="009E59E6" w:rsidRDefault="00496B48" w:rsidP="007A709B">
      <w:pPr>
        <w:spacing w:line="360" w:lineRule="auto"/>
        <w:rPr>
          <w:rFonts w:ascii="宋体" w:hAnsi="Arial" w:cs="宋体"/>
          <w:color w:val="000000" w:themeColor="text1"/>
          <w:kern w:val="0"/>
          <w:sz w:val="24"/>
          <w:szCs w:val="24"/>
        </w:rPr>
      </w:pPr>
    </w:p>
    <w:p w:rsidR="00B75842" w:rsidRPr="009E59E6" w:rsidRDefault="00C96078" w:rsidP="00B75842">
      <w:pPr>
        <w:pStyle w:val="1"/>
        <w:spacing w:before="0" w:after="0"/>
        <w:jc w:val="center"/>
        <w:rPr>
          <w:rFonts w:ascii="Times New Roman"/>
          <w:b w:val="0"/>
          <w:color w:val="000000" w:themeColor="text1"/>
          <w:sz w:val="30"/>
        </w:rPr>
      </w:pPr>
      <w:bookmarkStart w:id="11" w:name="_Toc492394763"/>
      <w:bookmarkStart w:id="12" w:name="_Toc497915520"/>
      <w:r w:rsidRPr="009E59E6">
        <w:rPr>
          <w:rFonts w:ascii="Times New Roman" w:hint="eastAsia"/>
          <w:color w:val="000000" w:themeColor="text1"/>
          <w:sz w:val="30"/>
        </w:rPr>
        <w:t>5</w:t>
      </w:r>
      <w:r w:rsidR="00B75842" w:rsidRPr="009E59E6">
        <w:rPr>
          <w:rFonts w:ascii="Times New Roman" w:hint="eastAsia"/>
          <w:color w:val="000000" w:themeColor="text1"/>
          <w:sz w:val="30"/>
        </w:rPr>
        <w:t>、清算事项说明</w:t>
      </w:r>
      <w:bookmarkEnd w:id="11"/>
      <w:bookmarkEnd w:id="12"/>
    </w:p>
    <w:p w:rsidR="00B75842" w:rsidRPr="009E59E6" w:rsidRDefault="00C96078" w:rsidP="00B75842">
      <w:pPr>
        <w:pStyle w:val="Default"/>
        <w:spacing w:line="360" w:lineRule="auto"/>
        <w:ind w:firstLineChars="200" w:firstLine="480"/>
        <w:rPr>
          <w:rFonts w:hAnsi="Arial"/>
          <w:color w:val="000000" w:themeColor="text1"/>
        </w:rPr>
      </w:pPr>
      <w:r w:rsidRPr="009E59E6">
        <w:rPr>
          <w:rFonts w:hAnsi="Arial" w:hint="eastAsia"/>
          <w:color w:val="000000" w:themeColor="text1"/>
        </w:rPr>
        <w:t>本基金的清算期间为自</w:t>
      </w:r>
      <w:r w:rsidR="00342650" w:rsidRPr="009E59E6">
        <w:rPr>
          <w:rFonts w:hAnsi="Arial"/>
          <w:color w:val="000000" w:themeColor="text1"/>
        </w:rPr>
        <w:t>2017</w:t>
      </w:r>
      <w:r w:rsidR="00342650" w:rsidRPr="009E59E6">
        <w:rPr>
          <w:rFonts w:hAnsi="Arial" w:hint="eastAsia"/>
          <w:color w:val="000000" w:themeColor="text1"/>
        </w:rPr>
        <w:t>年</w:t>
      </w:r>
      <w:r w:rsidR="00342650">
        <w:rPr>
          <w:rFonts w:hAnsi="Arial" w:hint="eastAsia"/>
          <w:color w:val="000000" w:themeColor="text1"/>
        </w:rPr>
        <w:t>12</w:t>
      </w:r>
      <w:r w:rsidRPr="009E59E6">
        <w:rPr>
          <w:rFonts w:hAnsi="Arial" w:hint="eastAsia"/>
          <w:color w:val="000000" w:themeColor="text1"/>
        </w:rPr>
        <w:t>月</w:t>
      </w:r>
      <w:r w:rsidR="00342650">
        <w:rPr>
          <w:rFonts w:hAnsi="Arial" w:hint="eastAsia"/>
          <w:color w:val="000000" w:themeColor="text1"/>
        </w:rPr>
        <w:t>19</w:t>
      </w:r>
      <w:r w:rsidRPr="009E59E6">
        <w:rPr>
          <w:rFonts w:hAnsi="Arial" w:hint="eastAsia"/>
          <w:color w:val="000000" w:themeColor="text1"/>
        </w:rPr>
        <w:t>日至</w:t>
      </w:r>
      <w:r w:rsidRPr="009E59E6">
        <w:rPr>
          <w:rFonts w:hAnsi="Arial"/>
          <w:color w:val="000000" w:themeColor="text1"/>
        </w:rPr>
        <w:t>201</w:t>
      </w:r>
      <w:r w:rsidR="00EF1141">
        <w:rPr>
          <w:rFonts w:hAnsi="Arial"/>
          <w:color w:val="000000" w:themeColor="text1"/>
        </w:rPr>
        <w:t>8</w:t>
      </w:r>
      <w:r w:rsidRPr="009E59E6">
        <w:rPr>
          <w:rFonts w:hAnsi="Arial" w:hint="eastAsia"/>
          <w:color w:val="000000" w:themeColor="text1"/>
        </w:rPr>
        <w:t>年</w:t>
      </w:r>
      <w:r w:rsidR="00EF1141">
        <w:rPr>
          <w:rFonts w:hAnsi="Arial" w:hint="eastAsia"/>
          <w:color w:val="000000" w:themeColor="text1"/>
        </w:rPr>
        <w:t>1月5日</w:t>
      </w:r>
      <w:r w:rsidRPr="009E59E6">
        <w:rPr>
          <w:rFonts w:hAnsi="Arial" w:hint="eastAsia"/>
          <w:color w:val="000000" w:themeColor="text1"/>
        </w:rPr>
        <w:t>止。</w:t>
      </w:r>
      <w:r w:rsidR="00B75842" w:rsidRPr="009E59E6">
        <w:rPr>
          <w:rFonts w:hAnsi="Arial" w:hint="eastAsia"/>
          <w:color w:val="000000" w:themeColor="text1"/>
        </w:rPr>
        <w:t>基金财产清算小组对本基金的资产、负债进行清算，全部清算工作按清算原则和清算手续进行。具体清算情况如下：</w:t>
      </w:r>
    </w:p>
    <w:p w:rsidR="00B75842" w:rsidRPr="009E59E6" w:rsidRDefault="005D42CC" w:rsidP="00B75842">
      <w:pPr>
        <w:pStyle w:val="Default"/>
        <w:spacing w:before="240" w:line="360" w:lineRule="auto"/>
        <w:rPr>
          <w:rFonts w:hAnsi="Arial"/>
          <w:b/>
          <w:color w:val="000000" w:themeColor="text1"/>
        </w:rPr>
      </w:pPr>
      <w:r w:rsidRPr="009E59E6">
        <w:rPr>
          <w:rFonts w:hAnsi="Arial" w:hint="eastAsia"/>
          <w:b/>
          <w:color w:val="000000" w:themeColor="text1"/>
        </w:rPr>
        <w:t>5</w:t>
      </w:r>
      <w:r w:rsidR="00B75842" w:rsidRPr="009E59E6">
        <w:rPr>
          <w:rFonts w:hAnsi="Arial"/>
          <w:b/>
          <w:color w:val="000000" w:themeColor="text1"/>
        </w:rPr>
        <w:t xml:space="preserve">.1 </w:t>
      </w:r>
      <w:r w:rsidR="00B75842" w:rsidRPr="009E59E6">
        <w:rPr>
          <w:rFonts w:hAnsi="Arial" w:hint="eastAsia"/>
          <w:b/>
          <w:color w:val="000000" w:themeColor="text1"/>
        </w:rPr>
        <w:t>清算费用</w:t>
      </w:r>
    </w:p>
    <w:p w:rsidR="00B75842" w:rsidRPr="009E59E6" w:rsidRDefault="00B75842" w:rsidP="00B75842">
      <w:pPr>
        <w:pStyle w:val="Default"/>
        <w:spacing w:line="360" w:lineRule="auto"/>
        <w:ind w:firstLineChars="200" w:firstLine="480"/>
        <w:rPr>
          <w:color w:val="000000" w:themeColor="text1"/>
        </w:rPr>
      </w:pPr>
      <w:r w:rsidRPr="009E59E6" w:rsidDel="00296B2E">
        <w:rPr>
          <w:rFonts w:hint="eastAsia"/>
          <w:color w:val="000000" w:themeColor="text1"/>
        </w:rPr>
        <w:t>清算费用是指基金财产清算小组在进行基金清算过程中发生的所有合理费用</w:t>
      </w:r>
      <w:r w:rsidRPr="009E59E6">
        <w:rPr>
          <w:rFonts w:hint="eastAsia"/>
          <w:color w:val="000000" w:themeColor="text1"/>
        </w:rPr>
        <w:t>，包括</w:t>
      </w:r>
      <w:r w:rsidR="002C3752" w:rsidRPr="009E59E6">
        <w:rPr>
          <w:rFonts w:hint="eastAsia"/>
          <w:color w:val="000000" w:themeColor="text1"/>
        </w:rPr>
        <w:t>支付给会计师事务所、律师事务所的费用</w:t>
      </w:r>
      <w:r w:rsidR="009E59E6" w:rsidRPr="009E59E6">
        <w:rPr>
          <w:rFonts w:hint="eastAsia"/>
          <w:color w:val="000000" w:themeColor="text1"/>
        </w:rPr>
        <w:t>等</w:t>
      </w:r>
      <w:r w:rsidRPr="009E59E6" w:rsidDel="00296B2E">
        <w:rPr>
          <w:rFonts w:hint="eastAsia"/>
          <w:color w:val="000000" w:themeColor="text1"/>
        </w:rPr>
        <w:t>。按照《基金合同》的规定，清算费用应由基金财产清算小组优先从基金财产中支付。</w:t>
      </w:r>
      <w:r w:rsidRPr="009E59E6">
        <w:rPr>
          <w:rFonts w:hint="eastAsia"/>
          <w:color w:val="000000" w:themeColor="text1"/>
        </w:rPr>
        <w:t>考虑到本基金清算的实际情况，从保护基金份额持有人利益的角度出发，本基金的清算</w:t>
      </w:r>
      <w:r w:rsidR="007B4542">
        <w:rPr>
          <w:rFonts w:hint="eastAsia"/>
          <w:color w:val="000000" w:themeColor="text1"/>
        </w:rPr>
        <w:t>律师</w:t>
      </w:r>
      <w:r w:rsidRPr="009E59E6">
        <w:rPr>
          <w:rFonts w:hint="eastAsia"/>
          <w:color w:val="000000" w:themeColor="text1"/>
        </w:rPr>
        <w:t>费用将由基金管理人承担。</w:t>
      </w:r>
    </w:p>
    <w:p w:rsidR="00B75842" w:rsidRPr="009E59E6" w:rsidRDefault="005D42CC" w:rsidP="00B75842">
      <w:pPr>
        <w:pStyle w:val="Default"/>
        <w:spacing w:before="240" w:line="360" w:lineRule="auto"/>
        <w:rPr>
          <w:rFonts w:hAnsi="Arial"/>
          <w:b/>
          <w:color w:val="000000" w:themeColor="text1"/>
        </w:rPr>
      </w:pPr>
      <w:r w:rsidRPr="009E59E6">
        <w:rPr>
          <w:rFonts w:hAnsi="Arial" w:hint="eastAsia"/>
          <w:b/>
          <w:color w:val="000000" w:themeColor="text1"/>
        </w:rPr>
        <w:t>5</w:t>
      </w:r>
      <w:r w:rsidR="00B75842" w:rsidRPr="009E59E6">
        <w:rPr>
          <w:rFonts w:hAnsi="Arial"/>
          <w:b/>
          <w:color w:val="000000" w:themeColor="text1"/>
        </w:rPr>
        <w:t xml:space="preserve">.2 </w:t>
      </w:r>
      <w:r w:rsidR="00B75842" w:rsidRPr="009E59E6">
        <w:rPr>
          <w:rFonts w:hAnsi="Arial" w:hint="eastAsia"/>
          <w:b/>
          <w:color w:val="000000" w:themeColor="text1"/>
        </w:rPr>
        <w:t>资产处置情况</w:t>
      </w:r>
    </w:p>
    <w:p w:rsidR="00B75842" w:rsidRPr="009E59E6" w:rsidRDefault="00B75842" w:rsidP="00B75842">
      <w:pPr>
        <w:spacing w:line="360" w:lineRule="auto"/>
        <w:ind w:firstLineChars="200" w:firstLine="480"/>
        <w:rPr>
          <w:rFonts w:ascii="宋体" w:hAnsi="Arial" w:cs="宋体"/>
          <w:color w:val="000000" w:themeColor="text1"/>
          <w:kern w:val="0"/>
          <w:sz w:val="24"/>
          <w:szCs w:val="24"/>
        </w:rPr>
      </w:pPr>
      <w:r w:rsidRPr="009E59E6">
        <w:rPr>
          <w:rFonts w:ascii="宋体" w:hAnsi="Arial" w:cs="宋体" w:hint="eastAsia"/>
          <w:color w:val="000000" w:themeColor="text1"/>
          <w:kern w:val="0"/>
          <w:sz w:val="24"/>
          <w:szCs w:val="24"/>
        </w:rPr>
        <w:t>本基金最后运作日存出保证金金额</w:t>
      </w:r>
      <w:r w:rsidR="00EF1141" w:rsidRPr="00EF1141">
        <w:rPr>
          <w:rFonts w:ascii="宋体" w:hAnsi="Arial" w:cs="宋体"/>
          <w:color w:val="000000" w:themeColor="text1"/>
          <w:kern w:val="0"/>
          <w:sz w:val="24"/>
          <w:szCs w:val="24"/>
        </w:rPr>
        <w:t>268.03</w:t>
      </w:r>
      <w:r w:rsidRPr="009E59E6">
        <w:rPr>
          <w:rFonts w:ascii="宋体" w:hAnsi="Arial" w:cs="宋体" w:hint="eastAsia"/>
          <w:color w:val="000000" w:themeColor="text1"/>
          <w:kern w:val="0"/>
          <w:sz w:val="24"/>
          <w:szCs w:val="24"/>
        </w:rPr>
        <w:t>元。为存放于中国证券登记结算有限责任公司的结算保证金。中国证券登记结算有限责任公司每月初第</w:t>
      </w:r>
      <w:r w:rsidRPr="009E59E6">
        <w:rPr>
          <w:rFonts w:ascii="宋体" w:hAnsi="Arial" w:cs="宋体"/>
          <w:color w:val="000000" w:themeColor="text1"/>
          <w:kern w:val="0"/>
          <w:sz w:val="24"/>
          <w:szCs w:val="24"/>
        </w:rPr>
        <w:t>2</w:t>
      </w:r>
      <w:r w:rsidRPr="009E59E6">
        <w:rPr>
          <w:rFonts w:ascii="宋体" w:hAnsi="Arial" w:cs="宋体" w:hint="eastAsia"/>
          <w:color w:val="000000" w:themeColor="text1"/>
          <w:kern w:val="0"/>
          <w:sz w:val="24"/>
          <w:szCs w:val="24"/>
        </w:rPr>
        <w:t>个工作日对存出保证金进行调整，已于</w:t>
      </w:r>
      <w:r w:rsidRPr="009E59E6">
        <w:rPr>
          <w:rFonts w:ascii="宋体" w:hAnsi="Arial" w:cs="宋体"/>
          <w:color w:val="000000" w:themeColor="text1"/>
          <w:kern w:val="0"/>
          <w:sz w:val="24"/>
          <w:szCs w:val="24"/>
        </w:rPr>
        <w:t>201</w:t>
      </w:r>
      <w:r w:rsidR="00EF1141">
        <w:rPr>
          <w:rFonts w:ascii="宋体" w:hAnsi="Arial" w:cs="宋体"/>
          <w:color w:val="000000" w:themeColor="text1"/>
          <w:kern w:val="0"/>
          <w:sz w:val="24"/>
          <w:szCs w:val="24"/>
        </w:rPr>
        <w:t>8</w:t>
      </w:r>
      <w:r w:rsidRPr="009E59E6">
        <w:rPr>
          <w:rFonts w:ascii="宋体" w:hAnsi="Arial" w:cs="宋体" w:hint="eastAsia"/>
          <w:color w:val="000000" w:themeColor="text1"/>
          <w:kern w:val="0"/>
          <w:sz w:val="24"/>
          <w:szCs w:val="24"/>
        </w:rPr>
        <w:t>年</w:t>
      </w:r>
      <w:r w:rsidR="00EF1141">
        <w:rPr>
          <w:rFonts w:ascii="宋体" w:hAnsi="Arial" w:cs="宋体"/>
          <w:color w:val="000000" w:themeColor="text1"/>
          <w:kern w:val="0"/>
          <w:sz w:val="24"/>
          <w:szCs w:val="24"/>
        </w:rPr>
        <w:t>1</w:t>
      </w:r>
      <w:r w:rsidRPr="009E59E6">
        <w:rPr>
          <w:rFonts w:ascii="宋体" w:hAnsi="Arial" w:cs="宋体" w:hint="eastAsia"/>
          <w:color w:val="000000" w:themeColor="text1"/>
          <w:kern w:val="0"/>
          <w:sz w:val="24"/>
          <w:szCs w:val="24"/>
        </w:rPr>
        <w:t>月</w:t>
      </w:r>
      <w:r w:rsidR="00EF1141">
        <w:rPr>
          <w:rFonts w:ascii="宋体" w:hAnsi="Arial" w:cs="宋体"/>
          <w:color w:val="000000" w:themeColor="text1"/>
          <w:kern w:val="0"/>
          <w:sz w:val="24"/>
          <w:szCs w:val="24"/>
        </w:rPr>
        <w:t>3</w:t>
      </w:r>
      <w:r w:rsidRPr="009E59E6">
        <w:rPr>
          <w:rFonts w:ascii="宋体" w:hAnsi="Arial" w:cs="宋体" w:hint="eastAsia"/>
          <w:color w:val="000000" w:themeColor="text1"/>
          <w:kern w:val="0"/>
          <w:sz w:val="24"/>
          <w:szCs w:val="24"/>
        </w:rPr>
        <w:t>日全部收回并划入托管账户。</w:t>
      </w:r>
    </w:p>
    <w:p w:rsidR="00B75842" w:rsidRPr="009E59E6" w:rsidRDefault="00B75842" w:rsidP="00B75842">
      <w:pPr>
        <w:spacing w:line="360" w:lineRule="auto"/>
        <w:ind w:firstLineChars="200" w:firstLine="480"/>
        <w:rPr>
          <w:rFonts w:ascii="宋体" w:hAnsi="Arial" w:cs="宋体"/>
          <w:color w:val="000000" w:themeColor="text1"/>
          <w:kern w:val="0"/>
          <w:sz w:val="24"/>
          <w:szCs w:val="24"/>
        </w:rPr>
      </w:pPr>
      <w:r w:rsidRPr="009E59E6">
        <w:rPr>
          <w:rFonts w:ascii="宋体" w:hAnsi="Arial" w:cs="宋体" w:hint="eastAsia"/>
          <w:color w:val="000000" w:themeColor="text1"/>
          <w:kern w:val="0"/>
          <w:sz w:val="24"/>
          <w:szCs w:val="24"/>
        </w:rPr>
        <w:t>本基金最后运作日应收利息为</w:t>
      </w:r>
      <w:r w:rsidR="00EF1141" w:rsidRPr="00EF1141">
        <w:rPr>
          <w:rFonts w:ascii="宋体" w:hAnsi="Arial" w:cs="宋体"/>
          <w:color w:val="000000" w:themeColor="text1"/>
          <w:kern w:val="0"/>
          <w:sz w:val="24"/>
          <w:szCs w:val="24"/>
        </w:rPr>
        <w:t>9</w:t>
      </w:r>
      <w:r w:rsidR="00EF1141">
        <w:rPr>
          <w:rFonts w:ascii="宋体" w:hAnsi="Arial" w:cs="宋体" w:hint="eastAsia"/>
          <w:color w:val="000000" w:themeColor="text1"/>
          <w:kern w:val="0"/>
          <w:sz w:val="24"/>
          <w:szCs w:val="24"/>
        </w:rPr>
        <w:t>,</w:t>
      </w:r>
      <w:r w:rsidR="00EF1141" w:rsidRPr="00EF1141">
        <w:rPr>
          <w:rFonts w:ascii="宋体" w:hAnsi="Arial" w:cs="宋体"/>
          <w:color w:val="000000" w:themeColor="text1"/>
          <w:kern w:val="0"/>
          <w:sz w:val="24"/>
          <w:szCs w:val="24"/>
        </w:rPr>
        <w:t>904.59</w:t>
      </w:r>
      <w:r w:rsidRPr="009E59E6">
        <w:rPr>
          <w:rFonts w:ascii="宋体" w:hAnsi="Arial" w:cs="宋体" w:hint="eastAsia"/>
          <w:color w:val="000000" w:themeColor="text1"/>
          <w:kern w:val="0"/>
          <w:sz w:val="24"/>
          <w:szCs w:val="24"/>
        </w:rPr>
        <w:t>元，其中应收活期存款利息为</w:t>
      </w:r>
      <w:r w:rsidR="00EF1141" w:rsidRPr="00EF1141">
        <w:rPr>
          <w:rFonts w:ascii="宋体" w:hAnsi="Arial" w:cs="宋体"/>
          <w:color w:val="000000" w:themeColor="text1"/>
          <w:kern w:val="0"/>
          <w:sz w:val="24"/>
          <w:szCs w:val="24"/>
        </w:rPr>
        <w:t>9</w:t>
      </w:r>
      <w:r w:rsidR="00EF1141">
        <w:rPr>
          <w:rFonts w:ascii="宋体" w:hAnsi="Arial" w:cs="宋体"/>
          <w:color w:val="000000" w:themeColor="text1"/>
          <w:kern w:val="0"/>
          <w:sz w:val="24"/>
          <w:szCs w:val="24"/>
        </w:rPr>
        <w:t>,</w:t>
      </w:r>
      <w:r w:rsidR="00EF1141" w:rsidRPr="00EF1141">
        <w:rPr>
          <w:rFonts w:ascii="宋体" w:hAnsi="Arial" w:cs="宋体"/>
          <w:color w:val="000000" w:themeColor="text1"/>
          <w:kern w:val="0"/>
          <w:sz w:val="24"/>
          <w:szCs w:val="24"/>
        </w:rPr>
        <w:t>023.01</w:t>
      </w:r>
      <w:r w:rsidR="00910BB3" w:rsidRPr="009E59E6">
        <w:rPr>
          <w:rFonts w:ascii="宋体" w:hAnsi="Arial" w:cs="宋体" w:hint="eastAsia"/>
          <w:color w:val="000000" w:themeColor="text1"/>
          <w:kern w:val="0"/>
          <w:sz w:val="24"/>
          <w:szCs w:val="24"/>
        </w:rPr>
        <w:t>元，应收备付金利息为</w:t>
      </w:r>
      <w:r w:rsidR="00EF1141" w:rsidRPr="00EF1141">
        <w:rPr>
          <w:rFonts w:ascii="宋体" w:hAnsi="Arial" w:cs="宋体"/>
          <w:color w:val="000000" w:themeColor="text1"/>
          <w:kern w:val="0"/>
          <w:sz w:val="24"/>
          <w:szCs w:val="24"/>
        </w:rPr>
        <w:t>780.71</w:t>
      </w:r>
      <w:r w:rsidRPr="009E59E6">
        <w:rPr>
          <w:rFonts w:ascii="宋体" w:hAnsi="Arial" w:cs="宋体" w:hint="eastAsia"/>
          <w:color w:val="000000" w:themeColor="text1"/>
          <w:kern w:val="0"/>
          <w:sz w:val="24"/>
          <w:szCs w:val="24"/>
        </w:rPr>
        <w:t>元，应收结算保证金利息</w:t>
      </w:r>
      <w:r w:rsidR="00EF1141" w:rsidRPr="00EF1141">
        <w:rPr>
          <w:rFonts w:ascii="宋体" w:hAnsi="Arial" w:cs="宋体"/>
          <w:color w:val="000000" w:themeColor="text1"/>
          <w:kern w:val="0"/>
          <w:sz w:val="24"/>
          <w:szCs w:val="24"/>
        </w:rPr>
        <w:t>0.89</w:t>
      </w:r>
      <w:r w:rsidRPr="009E59E6">
        <w:rPr>
          <w:rFonts w:ascii="宋体" w:hAnsi="Arial" w:cs="宋体" w:hint="eastAsia"/>
          <w:color w:val="000000" w:themeColor="text1"/>
          <w:kern w:val="0"/>
          <w:sz w:val="24"/>
          <w:szCs w:val="24"/>
        </w:rPr>
        <w:t>元，应收直销户申购款利息</w:t>
      </w:r>
      <w:r w:rsidR="00EF1141" w:rsidRPr="00EF1141">
        <w:rPr>
          <w:rFonts w:ascii="宋体" w:hAnsi="Arial" w:cs="宋体"/>
          <w:color w:val="000000" w:themeColor="text1"/>
          <w:kern w:val="0"/>
          <w:sz w:val="24"/>
          <w:szCs w:val="24"/>
        </w:rPr>
        <w:t>99.98</w:t>
      </w:r>
      <w:r w:rsidRPr="009E59E6">
        <w:rPr>
          <w:rFonts w:ascii="宋体" w:hAnsi="Arial" w:cs="宋体" w:hint="eastAsia"/>
          <w:color w:val="000000" w:themeColor="text1"/>
          <w:kern w:val="0"/>
          <w:sz w:val="24"/>
          <w:szCs w:val="24"/>
        </w:rPr>
        <w:t>元</w:t>
      </w:r>
      <w:r w:rsidR="00EA4A70" w:rsidRPr="009E59E6">
        <w:rPr>
          <w:rFonts w:ascii="宋体" w:hAnsi="Arial" w:cs="宋体" w:hint="eastAsia"/>
          <w:color w:val="000000" w:themeColor="text1"/>
          <w:kern w:val="0"/>
          <w:sz w:val="24"/>
          <w:szCs w:val="24"/>
        </w:rPr>
        <w:t>。</w:t>
      </w:r>
      <w:r w:rsidRPr="009E59E6">
        <w:rPr>
          <w:rFonts w:ascii="宋体" w:hAnsi="Arial" w:cs="宋体" w:hint="eastAsia"/>
          <w:color w:val="000000" w:themeColor="text1"/>
          <w:kern w:val="0"/>
          <w:sz w:val="24"/>
          <w:szCs w:val="24"/>
        </w:rPr>
        <w:t>上述</w:t>
      </w:r>
      <w:r w:rsidR="00EA4A70" w:rsidRPr="009E59E6">
        <w:rPr>
          <w:rFonts w:ascii="宋体" w:hAnsi="Arial" w:cs="宋体" w:hint="eastAsia"/>
          <w:color w:val="000000" w:themeColor="text1"/>
          <w:kern w:val="0"/>
          <w:sz w:val="24"/>
          <w:szCs w:val="24"/>
        </w:rPr>
        <w:t>活期存款利息、结算备付金利息、结算保证金利息已于2017年</w:t>
      </w:r>
      <w:r w:rsidR="00EF1141">
        <w:rPr>
          <w:rFonts w:ascii="宋体" w:hAnsi="Arial" w:cs="宋体"/>
          <w:color w:val="000000" w:themeColor="text1"/>
          <w:kern w:val="0"/>
          <w:sz w:val="24"/>
          <w:szCs w:val="24"/>
        </w:rPr>
        <w:t>12</w:t>
      </w:r>
      <w:r w:rsidR="00EA4A70" w:rsidRPr="009E59E6">
        <w:rPr>
          <w:rFonts w:ascii="宋体" w:hAnsi="Arial" w:cs="宋体" w:hint="eastAsia"/>
          <w:color w:val="000000" w:themeColor="text1"/>
          <w:kern w:val="0"/>
          <w:sz w:val="24"/>
          <w:szCs w:val="24"/>
        </w:rPr>
        <w:t>月21日结息并划入托管账户，直销户申购款利息已于2017年</w:t>
      </w:r>
      <w:r w:rsidR="00EF1141">
        <w:rPr>
          <w:rFonts w:ascii="宋体" w:hAnsi="Arial" w:cs="宋体"/>
          <w:color w:val="000000" w:themeColor="text1"/>
          <w:kern w:val="0"/>
          <w:sz w:val="24"/>
          <w:szCs w:val="24"/>
        </w:rPr>
        <w:t>12</w:t>
      </w:r>
      <w:r w:rsidR="00EA4A70" w:rsidRPr="009E59E6">
        <w:rPr>
          <w:rFonts w:ascii="宋体" w:hAnsi="Arial" w:cs="宋体" w:hint="eastAsia"/>
          <w:color w:val="000000" w:themeColor="text1"/>
          <w:kern w:val="0"/>
          <w:sz w:val="24"/>
          <w:szCs w:val="24"/>
        </w:rPr>
        <w:t>月1</w:t>
      </w:r>
      <w:r w:rsidR="00EF1141">
        <w:rPr>
          <w:rFonts w:ascii="宋体" w:hAnsi="Arial" w:cs="宋体"/>
          <w:color w:val="000000" w:themeColor="text1"/>
          <w:kern w:val="0"/>
          <w:sz w:val="24"/>
          <w:szCs w:val="24"/>
        </w:rPr>
        <w:t>9</w:t>
      </w:r>
      <w:r w:rsidR="00EA4A70" w:rsidRPr="009E59E6">
        <w:rPr>
          <w:rFonts w:ascii="宋体" w:hAnsi="Arial" w:cs="宋体" w:hint="eastAsia"/>
          <w:color w:val="000000" w:themeColor="text1"/>
          <w:kern w:val="0"/>
          <w:sz w:val="24"/>
          <w:szCs w:val="24"/>
        </w:rPr>
        <w:t>日结息并划入托管账户。</w:t>
      </w:r>
    </w:p>
    <w:p w:rsidR="00B75842" w:rsidRPr="009E59E6" w:rsidRDefault="00634F34" w:rsidP="00B75842">
      <w:pPr>
        <w:pStyle w:val="Default"/>
        <w:spacing w:before="240" w:line="360" w:lineRule="auto"/>
        <w:rPr>
          <w:rFonts w:hAnsi="Arial"/>
          <w:b/>
          <w:color w:val="000000" w:themeColor="text1"/>
        </w:rPr>
      </w:pPr>
      <w:r w:rsidRPr="009E59E6">
        <w:rPr>
          <w:rFonts w:hAnsi="Arial" w:hint="eastAsia"/>
          <w:b/>
          <w:color w:val="000000" w:themeColor="text1"/>
        </w:rPr>
        <w:t>5</w:t>
      </w:r>
      <w:r w:rsidR="00B75842" w:rsidRPr="009E59E6">
        <w:rPr>
          <w:rFonts w:hAnsi="Arial"/>
          <w:b/>
          <w:color w:val="000000" w:themeColor="text1"/>
        </w:rPr>
        <w:t xml:space="preserve">.3 </w:t>
      </w:r>
      <w:r w:rsidR="00B75842" w:rsidRPr="009E59E6">
        <w:rPr>
          <w:rFonts w:hAnsi="Arial" w:hint="eastAsia"/>
          <w:b/>
          <w:color w:val="000000" w:themeColor="text1"/>
        </w:rPr>
        <w:t>负债清偿情况</w:t>
      </w:r>
    </w:p>
    <w:p w:rsidR="00B75842" w:rsidRPr="009E59E6" w:rsidRDefault="00B75842" w:rsidP="00B75842">
      <w:pPr>
        <w:spacing w:line="360" w:lineRule="auto"/>
        <w:ind w:firstLineChars="200" w:firstLine="480"/>
        <w:rPr>
          <w:rFonts w:ascii="宋体" w:hAnsi="Arial" w:cs="宋体"/>
          <w:color w:val="000000" w:themeColor="text1"/>
          <w:kern w:val="0"/>
          <w:sz w:val="24"/>
          <w:szCs w:val="24"/>
        </w:rPr>
      </w:pPr>
      <w:r w:rsidRPr="009E59E6">
        <w:rPr>
          <w:rFonts w:hAnsi="Arial" w:cs="宋体" w:hint="eastAsia"/>
          <w:color w:val="000000" w:themeColor="text1"/>
          <w:kern w:val="0"/>
          <w:sz w:val="24"/>
          <w:szCs w:val="24"/>
        </w:rPr>
        <w:t>本基金最后运作日应付管理人报酬</w:t>
      </w:r>
      <w:r w:rsidRPr="00D02A3F">
        <w:rPr>
          <w:rFonts w:ascii="宋体" w:hAnsi="Arial" w:cs="宋体" w:hint="eastAsia"/>
          <w:color w:val="000000" w:themeColor="text1"/>
          <w:kern w:val="0"/>
          <w:sz w:val="24"/>
          <w:szCs w:val="24"/>
        </w:rPr>
        <w:t>为</w:t>
      </w:r>
      <w:r w:rsidR="00897002" w:rsidRPr="00D02A3F">
        <w:rPr>
          <w:rFonts w:ascii="宋体" w:hAnsi="Arial" w:cs="宋体"/>
          <w:color w:val="000000" w:themeColor="text1"/>
          <w:kern w:val="0"/>
          <w:sz w:val="24"/>
          <w:szCs w:val="24"/>
        </w:rPr>
        <w:t>1,229.60</w:t>
      </w:r>
      <w:r w:rsidRPr="00D02A3F">
        <w:rPr>
          <w:rFonts w:ascii="宋体" w:hAnsi="Arial" w:cs="宋体" w:hint="eastAsia"/>
          <w:color w:val="000000" w:themeColor="text1"/>
          <w:kern w:val="0"/>
          <w:sz w:val="24"/>
          <w:szCs w:val="24"/>
        </w:rPr>
        <w:t>元，该款项已于</w:t>
      </w:r>
      <w:r w:rsidRPr="009E59E6">
        <w:rPr>
          <w:rFonts w:ascii="宋体" w:hAnsi="Arial" w:cs="宋体"/>
          <w:color w:val="000000" w:themeColor="text1"/>
          <w:kern w:val="0"/>
          <w:sz w:val="24"/>
          <w:szCs w:val="24"/>
        </w:rPr>
        <w:t>2017</w:t>
      </w:r>
      <w:r w:rsidRPr="009E59E6">
        <w:rPr>
          <w:rFonts w:ascii="宋体" w:hAnsi="Arial" w:cs="宋体" w:hint="eastAsia"/>
          <w:color w:val="000000" w:themeColor="text1"/>
          <w:kern w:val="0"/>
          <w:sz w:val="24"/>
          <w:szCs w:val="24"/>
        </w:rPr>
        <w:t>年</w:t>
      </w:r>
      <w:r w:rsidR="00897002">
        <w:rPr>
          <w:rFonts w:ascii="宋体" w:hAnsi="Arial" w:cs="宋体"/>
          <w:color w:val="000000" w:themeColor="text1"/>
          <w:kern w:val="0"/>
          <w:sz w:val="24"/>
          <w:szCs w:val="24"/>
        </w:rPr>
        <w:t>12</w:t>
      </w:r>
      <w:r w:rsidRPr="009E59E6">
        <w:rPr>
          <w:rFonts w:ascii="宋体" w:hAnsi="Arial" w:cs="宋体" w:hint="eastAsia"/>
          <w:color w:val="000000" w:themeColor="text1"/>
          <w:kern w:val="0"/>
          <w:sz w:val="24"/>
          <w:szCs w:val="24"/>
        </w:rPr>
        <w:t>月</w:t>
      </w:r>
      <w:r w:rsidR="00897002">
        <w:rPr>
          <w:rFonts w:ascii="宋体" w:hAnsi="Arial" w:cs="宋体"/>
          <w:color w:val="000000" w:themeColor="text1"/>
          <w:kern w:val="0"/>
          <w:sz w:val="24"/>
          <w:szCs w:val="24"/>
        </w:rPr>
        <w:t>21</w:t>
      </w:r>
      <w:r w:rsidRPr="009E59E6">
        <w:rPr>
          <w:rFonts w:ascii="宋体" w:hAnsi="Arial" w:cs="宋体" w:hint="eastAsia"/>
          <w:color w:val="000000" w:themeColor="text1"/>
          <w:kern w:val="0"/>
          <w:sz w:val="24"/>
          <w:szCs w:val="24"/>
        </w:rPr>
        <w:t>日支付。</w:t>
      </w:r>
    </w:p>
    <w:p w:rsidR="00B75842" w:rsidRPr="009E59E6" w:rsidRDefault="00B75842" w:rsidP="00B75842">
      <w:pPr>
        <w:spacing w:line="360" w:lineRule="auto"/>
        <w:ind w:firstLineChars="200" w:firstLine="480"/>
        <w:rPr>
          <w:rFonts w:ascii="宋体" w:hAnsi="Arial" w:cs="宋体"/>
          <w:color w:val="000000" w:themeColor="text1"/>
          <w:kern w:val="0"/>
          <w:sz w:val="24"/>
          <w:szCs w:val="24"/>
        </w:rPr>
      </w:pPr>
      <w:r w:rsidRPr="00D02A3F">
        <w:rPr>
          <w:rFonts w:ascii="宋体" w:hAnsi="Arial" w:cs="宋体" w:hint="eastAsia"/>
          <w:color w:val="000000" w:themeColor="text1"/>
          <w:kern w:val="0"/>
          <w:sz w:val="24"/>
          <w:szCs w:val="24"/>
        </w:rPr>
        <w:t>本基金最后运作日应付托管费为</w:t>
      </w:r>
      <w:r w:rsidR="00897002" w:rsidRPr="00D02A3F">
        <w:rPr>
          <w:rFonts w:ascii="宋体" w:hAnsi="Arial" w:cs="宋体"/>
          <w:color w:val="000000" w:themeColor="text1"/>
          <w:kern w:val="0"/>
          <w:sz w:val="24"/>
          <w:szCs w:val="24"/>
        </w:rPr>
        <w:t>245.93</w:t>
      </w:r>
      <w:r w:rsidRPr="00D02A3F">
        <w:rPr>
          <w:rFonts w:ascii="宋体" w:hAnsi="Arial" w:cs="宋体" w:hint="eastAsia"/>
          <w:color w:val="000000" w:themeColor="text1"/>
          <w:kern w:val="0"/>
          <w:sz w:val="24"/>
          <w:szCs w:val="24"/>
        </w:rPr>
        <w:t>元，该款项已于</w:t>
      </w:r>
      <w:r w:rsidRPr="009E59E6">
        <w:rPr>
          <w:rFonts w:ascii="宋体" w:hAnsi="Arial" w:cs="宋体"/>
          <w:color w:val="000000" w:themeColor="text1"/>
          <w:kern w:val="0"/>
          <w:sz w:val="24"/>
          <w:szCs w:val="24"/>
        </w:rPr>
        <w:t>2017</w:t>
      </w:r>
      <w:r w:rsidRPr="009E59E6">
        <w:rPr>
          <w:rFonts w:ascii="宋体" w:hAnsi="Arial" w:cs="宋体" w:hint="eastAsia"/>
          <w:color w:val="000000" w:themeColor="text1"/>
          <w:kern w:val="0"/>
          <w:sz w:val="24"/>
          <w:szCs w:val="24"/>
        </w:rPr>
        <w:t>年</w:t>
      </w:r>
      <w:r w:rsidR="00897002">
        <w:rPr>
          <w:rFonts w:ascii="宋体" w:hAnsi="Arial" w:cs="宋体"/>
          <w:color w:val="000000" w:themeColor="text1"/>
          <w:kern w:val="0"/>
          <w:sz w:val="24"/>
          <w:szCs w:val="24"/>
        </w:rPr>
        <w:t>12</w:t>
      </w:r>
      <w:r w:rsidRPr="009E59E6">
        <w:rPr>
          <w:rFonts w:ascii="宋体" w:hAnsi="Arial" w:cs="宋体" w:hint="eastAsia"/>
          <w:color w:val="000000" w:themeColor="text1"/>
          <w:kern w:val="0"/>
          <w:sz w:val="24"/>
          <w:szCs w:val="24"/>
        </w:rPr>
        <w:t>月</w:t>
      </w:r>
      <w:r w:rsidR="00897002">
        <w:rPr>
          <w:rFonts w:ascii="宋体" w:hAnsi="Arial" w:cs="宋体"/>
          <w:color w:val="000000" w:themeColor="text1"/>
          <w:kern w:val="0"/>
          <w:sz w:val="24"/>
          <w:szCs w:val="24"/>
        </w:rPr>
        <w:t>21</w:t>
      </w:r>
      <w:r w:rsidRPr="009E59E6">
        <w:rPr>
          <w:rFonts w:ascii="宋体" w:hAnsi="Arial" w:cs="宋体" w:hint="eastAsia"/>
          <w:color w:val="000000" w:themeColor="text1"/>
          <w:kern w:val="0"/>
          <w:sz w:val="24"/>
          <w:szCs w:val="24"/>
        </w:rPr>
        <w:t>日支付。</w:t>
      </w:r>
    </w:p>
    <w:p w:rsidR="00496B48" w:rsidRDefault="00B75842" w:rsidP="00B75842">
      <w:pPr>
        <w:spacing w:line="360" w:lineRule="auto"/>
        <w:ind w:firstLineChars="200" w:firstLine="480"/>
        <w:rPr>
          <w:rFonts w:ascii="宋体" w:hAnsi="Arial" w:cs="宋体"/>
          <w:color w:val="000000" w:themeColor="text1"/>
          <w:kern w:val="0"/>
          <w:sz w:val="24"/>
          <w:szCs w:val="24"/>
        </w:rPr>
      </w:pPr>
      <w:r w:rsidRPr="009E59E6">
        <w:rPr>
          <w:rFonts w:ascii="宋体" w:hAnsi="Arial" w:cs="宋体" w:hint="eastAsia"/>
          <w:color w:val="000000" w:themeColor="text1"/>
          <w:kern w:val="0"/>
          <w:sz w:val="24"/>
          <w:szCs w:val="24"/>
        </w:rPr>
        <w:t>本基金</w:t>
      </w:r>
      <w:r w:rsidRPr="00D02A3F">
        <w:rPr>
          <w:rFonts w:ascii="宋体" w:hAnsi="Arial" w:cs="宋体" w:hint="eastAsia"/>
          <w:color w:val="000000" w:themeColor="text1"/>
          <w:kern w:val="0"/>
          <w:sz w:val="24"/>
          <w:szCs w:val="24"/>
        </w:rPr>
        <w:t>最后运作日其他负债为</w:t>
      </w:r>
      <w:r w:rsidR="00897002" w:rsidRPr="00897002">
        <w:rPr>
          <w:rFonts w:ascii="宋体" w:hAnsi="Arial" w:cs="宋体"/>
          <w:color w:val="000000" w:themeColor="text1"/>
          <w:kern w:val="0"/>
          <w:sz w:val="24"/>
          <w:szCs w:val="24"/>
        </w:rPr>
        <w:t>52</w:t>
      </w:r>
      <w:r w:rsidR="00897002">
        <w:rPr>
          <w:rFonts w:ascii="宋体" w:hAnsi="Arial" w:cs="宋体"/>
          <w:color w:val="000000" w:themeColor="text1"/>
          <w:kern w:val="0"/>
          <w:sz w:val="24"/>
          <w:szCs w:val="24"/>
        </w:rPr>
        <w:t>,</w:t>
      </w:r>
      <w:r w:rsidR="00897002" w:rsidRPr="00897002">
        <w:rPr>
          <w:rFonts w:ascii="宋体" w:hAnsi="Arial" w:cs="宋体"/>
          <w:color w:val="000000" w:themeColor="text1"/>
          <w:kern w:val="0"/>
          <w:sz w:val="24"/>
          <w:szCs w:val="24"/>
        </w:rPr>
        <w:t>500.00</w:t>
      </w:r>
      <w:r w:rsidRPr="00D02A3F">
        <w:rPr>
          <w:rFonts w:ascii="宋体" w:hAnsi="Arial" w:cs="宋体" w:hint="eastAsia"/>
          <w:color w:val="000000" w:themeColor="text1"/>
          <w:kern w:val="0"/>
          <w:sz w:val="24"/>
          <w:szCs w:val="24"/>
        </w:rPr>
        <w:t>元，为预提持有人大会费用</w:t>
      </w:r>
      <w:r w:rsidR="00F97C56">
        <w:rPr>
          <w:rFonts w:ascii="宋体" w:hAnsi="Arial" w:cs="宋体" w:hint="eastAsia"/>
          <w:color w:val="000000" w:themeColor="text1"/>
          <w:kern w:val="0"/>
          <w:sz w:val="24"/>
          <w:szCs w:val="24"/>
        </w:rPr>
        <w:t>和</w:t>
      </w:r>
      <w:r w:rsidR="006B4C5B">
        <w:rPr>
          <w:rFonts w:ascii="宋体" w:hAnsi="Arial" w:cs="宋体" w:hint="eastAsia"/>
          <w:color w:val="000000" w:themeColor="text1"/>
          <w:kern w:val="0"/>
          <w:sz w:val="24"/>
          <w:szCs w:val="24"/>
        </w:rPr>
        <w:t>预提</w:t>
      </w:r>
      <w:r w:rsidR="00F97C56">
        <w:rPr>
          <w:rFonts w:ascii="宋体" w:hAnsi="Arial" w:cs="宋体"/>
          <w:color w:val="000000" w:themeColor="text1"/>
          <w:kern w:val="0"/>
          <w:sz w:val="24"/>
          <w:szCs w:val="24"/>
        </w:rPr>
        <w:t>审计费</w:t>
      </w:r>
      <w:r w:rsidRPr="00D02A3F">
        <w:rPr>
          <w:rFonts w:ascii="宋体" w:hAnsi="Arial" w:cs="宋体" w:hint="eastAsia"/>
          <w:color w:val="000000" w:themeColor="text1"/>
          <w:kern w:val="0"/>
          <w:sz w:val="24"/>
          <w:szCs w:val="24"/>
        </w:rPr>
        <w:t>，</w:t>
      </w:r>
      <w:r w:rsidR="00F97C56">
        <w:rPr>
          <w:rFonts w:ascii="宋体" w:hAnsi="Arial" w:cs="宋体" w:hint="eastAsia"/>
          <w:color w:val="000000" w:themeColor="text1"/>
          <w:kern w:val="0"/>
          <w:sz w:val="24"/>
          <w:szCs w:val="24"/>
        </w:rPr>
        <w:t>预提</w:t>
      </w:r>
      <w:r w:rsidR="00F97C56">
        <w:rPr>
          <w:rFonts w:ascii="宋体" w:hAnsi="Arial" w:cs="宋体"/>
          <w:color w:val="000000" w:themeColor="text1"/>
          <w:kern w:val="0"/>
          <w:sz w:val="24"/>
          <w:szCs w:val="24"/>
        </w:rPr>
        <w:t>持有人大会费用</w:t>
      </w:r>
      <w:r w:rsidR="00F97C56">
        <w:rPr>
          <w:rFonts w:ascii="宋体" w:hAnsi="Arial" w:cs="宋体" w:hint="eastAsia"/>
          <w:color w:val="000000" w:themeColor="text1"/>
          <w:kern w:val="0"/>
          <w:sz w:val="24"/>
          <w:szCs w:val="24"/>
        </w:rPr>
        <w:t>37</w:t>
      </w:r>
      <w:r w:rsidR="00F97C56">
        <w:rPr>
          <w:rFonts w:ascii="宋体" w:hAnsi="Arial" w:cs="宋体"/>
          <w:color w:val="000000" w:themeColor="text1"/>
          <w:kern w:val="0"/>
          <w:sz w:val="24"/>
          <w:szCs w:val="24"/>
        </w:rPr>
        <w:t>,</w:t>
      </w:r>
      <w:r w:rsidR="00F97C56">
        <w:rPr>
          <w:rFonts w:ascii="宋体" w:hAnsi="Arial" w:cs="宋体" w:hint="eastAsia"/>
          <w:color w:val="000000" w:themeColor="text1"/>
          <w:kern w:val="0"/>
          <w:sz w:val="24"/>
          <w:szCs w:val="24"/>
        </w:rPr>
        <w:t>500.00元</w:t>
      </w:r>
      <w:r w:rsidR="00F97C56">
        <w:rPr>
          <w:rFonts w:ascii="宋体" w:hAnsi="Arial" w:cs="宋体"/>
          <w:color w:val="000000" w:themeColor="text1"/>
          <w:kern w:val="0"/>
          <w:sz w:val="24"/>
          <w:szCs w:val="24"/>
        </w:rPr>
        <w:t>，</w:t>
      </w:r>
      <w:r w:rsidR="006B4C5B">
        <w:rPr>
          <w:rFonts w:ascii="宋体" w:hAnsi="Arial" w:cs="宋体" w:hint="eastAsia"/>
          <w:color w:val="000000" w:themeColor="text1"/>
          <w:kern w:val="0"/>
          <w:sz w:val="24"/>
          <w:szCs w:val="24"/>
        </w:rPr>
        <w:t>其中</w:t>
      </w:r>
      <w:r w:rsidR="006B4C5B">
        <w:rPr>
          <w:rFonts w:ascii="宋体" w:hAnsi="Arial" w:cs="宋体"/>
          <w:color w:val="000000" w:themeColor="text1"/>
          <w:kern w:val="0"/>
          <w:sz w:val="24"/>
          <w:szCs w:val="24"/>
        </w:rPr>
        <w:t>，</w:t>
      </w:r>
      <w:r w:rsidR="009566B9" w:rsidRPr="009E59E6">
        <w:rPr>
          <w:rFonts w:ascii="宋体" w:hAnsi="Arial" w:cs="宋体" w:hint="eastAsia"/>
          <w:color w:val="000000" w:themeColor="text1"/>
          <w:kern w:val="0"/>
          <w:sz w:val="24"/>
          <w:szCs w:val="24"/>
        </w:rPr>
        <w:t>公证费</w:t>
      </w:r>
      <w:r w:rsidR="009566B9">
        <w:rPr>
          <w:rFonts w:ascii="宋体" w:hAnsi="Arial" w:cs="宋体"/>
          <w:color w:val="000000" w:themeColor="text1"/>
          <w:kern w:val="0"/>
          <w:sz w:val="24"/>
          <w:szCs w:val="24"/>
        </w:rPr>
        <w:t>7</w:t>
      </w:r>
      <w:r w:rsidR="009566B9" w:rsidRPr="009E59E6">
        <w:rPr>
          <w:rFonts w:ascii="宋体" w:hAnsi="Arial" w:cs="宋体"/>
          <w:color w:val="000000" w:themeColor="text1"/>
          <w:kern w:val="0"/>
          <w:sz w:val="24"/>
          <w:szCs w:val="24"/>
        </w:rPr>
        <w:t>,</w:t>
      </w:r>
      <w:r w:rsidR="009566B9">
        <w:rPr>
          <w:rFonts w:ascii="宋体" w:hAnsi="Arial" w:cs="宋体"/>
          <w:color w:val="000000" w:themeColor="text1"/>
          <w:kern w:val="0"/>
          <w:sz w:val="24"/>
          <w:szCs w:val="24"/>
        </w:rPr>
        <w:t>5</w:t>
      </w:r>
      <w:r w:rsidR="009566B9" w:rsidRPr="009E59E6">
        <w:rPr>
          <w:rFonts w:ascii="宋体" w:hAnsi="Arial" w:cs="宋体"/>
          <w:color w:val="000000" w:themeColor="text1"/>
          <w:kern w:val="0"/>
          <w:sz w:val="24"/>
          <w:szCs w:val="24"/>
        </w:rPr>
        <w:t>00.00</w:t>
      </w:r>
      <w:r w:rsidR="009566B9" w:rsidRPr="009E59E6">
        <w:rPr>
          <w:rFonts w:ascii="宋体" w:hAnsi="Arial" w:cs="宋体" w:hint="eastAsia"/>
          <w:color w:val="000000" w:themeColor="text1"/>
          <w:kern w:val="0"/>
          <w:sz w:val="24"/>
          <w:szCs w:val="24"/>
        </w:rPr>
        <w:t>元，</w:t>
      </w:r>
      <w:r w:rsidR="009566B9" w:rsidRPr="009E59E6">
        <w:rPr>
          <w:rFonts w:hAnsi="Arial" w:cs="宋体" w:hint="eastAsia"/>
          <w:color w:val="000000" w:themeColor="text1"/>
          <w:kern w:val="0"/>
          <w:sz w:val="24"/>
          <w:szCs w:val="24"/>
        </w:rPr>
        <w:t>该款项已于</w:t>
      </w:r>
      <w:r w:rsidR="009566B9" w:rsidRPr="009E59E6">
        <w:rPr>
          <w:rFonts w:ascii="宋体" w:hAnsi="Arial" w:cs="宋体"/>
          <w:color w:val="000000" w:themeColor="text1"/>
          <w:kern w:val="0"/>
          <w:sz w:val="24"/>
          <w:szCs w:val="24"/>
        </w:rPr>
        <w:t>2017</w:t>
      </w:r>
      <w:r w:rsidR="009566B9" w:rsidRPr="009E59E6">
        <w:rPr>
          <w:rFonts w:ascii="宋体" w:hAnsi="Arial" w:cs="宋体" w:hint="eastAsia"/>
          <w:color w:val="000000" w:themeColor="text1"/>
          <w:kern w:val="0"/>
          <w:sz w:val="24"/>
          <w:szCs w:val="24"/>
        </w:rPr>
        <w:t>年</w:t>
      </w:r>
      <w:r w:rsidR="009566B9">
        <w:rPr>
          <w:rFonts w:ascii="宋体" w:hAnsi="Arial" w:cs="宋体"/>
          <w:color w:val="000000" w:themeColor="text1"/>
          <w:kern w:val="0"/>
          <w:sz w:val="24"/>
          <w:szCs w:val="24"/>
        </w:rPr>
        <w:t>12</w:t>
      </w:r>
      <w:r w:rsidR="009566B9" w:rsidRPr="009E59E6">
        <w:rPr>
          <w:rFonts w:ascii="宋体" w:hAnsi="Arial" w:cs="宋体" w:hint="eastAsia"/>
          <w:color w:val="000000" w:themeColor="text1"/>
          <w:kern w:val="0"/>
          <w:sz w:val="24"/>
          <w:szCs w:val="24"/>
        </w:rPr>
        <w:t>月</w:t>
      </w:r>
      <w:r w:rsidR="009566B9">
        <w:rPr>
          <w:rFonts w:ascii="宋体" w:hAnsi="Arial" w:cs="宋体"/>
          <w:color w:val="000000" w:themeColor="text1"/>
          <w:kern w:val="0"/>
          <w:sz w:val="24"/>
          <w:szCs w:val="24"/>
        </w:rPr>
        <w:t>26</w:t>
      </w:r>
      <w:r w:rsidR="009566B9" w:rsidRPr="009E59E6">
        <w:rPr>
          <w:rFonts w:ascii="宋体" w:hAnsi="Arial" w:cs="宋体" w:hint="eastAsia"/>
          <w:color w:val="000000" w:themeColor="text1"/>
          <w:kern w:val="0"/>
          <w:sz w:val="24"/>
          <w:szCs w:val="24"/>
        </w:rPr>
        <w:t>日支付</w:t>
      </w:r>
      <w:r w:rsidR="00D656E2">
        <w:rPr>
          <w:rFonts w:ascii="宋体" w:hAnsi="Arial" w:cs="宋体" w:hint="eastAsia"/>
          <w:color w:val="000000" w:themeColor="text1"/>
          <w:kern w:val="0"/>
          <w:sz w:val="24"/>
          <w:szCs w:val="24"/>
        </w:rPr>
        <w:t>，</w:t>
      </w:r>
      <w:r w:rsidRPr="009E59E6">
        <w:rPr>
          <w:rFonts w:ascii="宋体" w:hAnsi="Arial" w:cs="宋体" w:hint="eastAsia"/>
          <w:color w:val="000000" w:themeColor="text1"/>
          <w:kern w:val="0"/>
          <w:sz w:val="24"/>
          <w:szCs w:val="24"/>
        </w:rPr>
        <w:t>律师费</w:t>
      </w:r>
      <w:r w:rsidRPr="009E59E6">
        <w:rPr>
          <w:rFonts w:ascii="宋体" w:hAnsi="Arial" w:cs="宋体"/>
          <w:color w:val="000000" w:themeColor="text1"/>
          <w:kern w:val="0"/>
          <w:sz w:val="24"/>
          <w:szCs w:val="24"/>
        </w:rPr>
        <w:t>30,000.00</w:t>
      </w:r>
      <w:r w:rsidRPr="009E59E6">
        <w:rPr>
          <w:rFonts w:ascii="宋体" w:hAnsi="Arial" w:cs="宋体" w:hint="eastAsia"/>
          <w:color w:val="000000" w:themeColor="text1"/>
          <w:kern w:val="0"/>
          <w:sz w:val="24"/>
          <w:szCs w:val="24"/>
        </w:rPr>
        <w:t>元</w:t>
      </w:r>
      <w:r w:rsidRPr="009E59E6">
        <w:rPr>
          <w:rFonts w:ascii="宋体" w:hAnsi="Arial" w:cs="宋体"/>
          <w:color w:val="000000" w:themeColor="text1"/>
          <w:kern w:val="0"/>
          <w:sz w:val="24"/>
          <w:szCs w:val="24"/>
        </w:rPr>
        <w:t>,</w:t>
      </w:r>
      <w:r w:rsidRPr="009E59E6">
        <w:rPr>
          <w:rFonts w:hAnsi="Arial" w:cs="宋体" w:hint="eastAsia"/>
          <w:color w:val="000000" w:themeColor="text1"/>
          <w:kern w:val="0"/>
          <w:sz w:val="24"/>
          <w:szCs w:val="24"/>
        </w:rPr>
        <w:t>该款项已于</w:t>
      </w:r>
      <w:r w:rsidRPr="009E59E6">
        <w:rPr>
          <w:rFonts w:ascii="宋体" w:hAnsi="Arial" w:cs="宋体"/>
          <w:color w:val="000000" w:themeColor="text1"/>
          <w:kern w:val="0"/>
          <w:sz w:val="24"/>
          <w:szCs w:val="24"/>
        </w:rPr>
        <w:t>2017</w:t>
      </w:r>
      <w:r w:rsidRPr="009E59E6">
        <w:rPr>
          <w:rFonts w:ascii="宋体" w:hAnsi="Arial" w:cs="宋体" w:hint="eastAsia"/>
          <w:color w:val="000000" w:themeColor="text1"/>
          <w:kern w:val="0"/>
          <w:sz w:val="24"/>
          <w:szCs w:val="24"/>
        </w:rPr>
        <w:t>年</w:t>
      </w:r>
      <w:r w:rsidR="00897002">
        <w:rPr>
          <w:rFonts w:ascii="宋体" w:hAnsi="Arial" w:cs="宋体"/>
          <w:color w:val="000000" w:themeColor="text1"/>
          <w:kern w:val="0"/>
          <w:sz w:val="24"/>
          <w:szCs w:val="24"/>
        </w:rPr>
        <w:t>12</w:t>
      </w:r>
      <w:r w:rsidRPr="009E59E6">
        <w:rPr>
          <w:rFonts w:ascii="宋体" w:hAnsi="Arial" w:cs="宋体" w:hint="eastAsia"/>
          <w:color w:val="000000" w:themeColor="text1"/>
          <w:kern w:val="0"/>
          <w:sz w:val="24"/>
          <w:szCs w:val="24"/>
        </w:rPr>
        <w:t>月</w:t>
      </w:r>
      <w:r w:rsidR="009566B9">
        <w:rPr>
          <w:rFonts w:ascii="宋体" w:hAnsi="Arial" w:cs="宋体"/>
          <w:color w:val="000000" w:themeColor="text1"/>
          <w:kern w:val="0"/>
          <w:sz w:val="24"/>
          <w:szCs w:val="24"/>
        </w:rPr>
        <w:t>28</w:t>
      </w:r>
      <w:r w:rsidRPr="009E59E6">
        <w:rPr>
          <w:rFonts w:ascii="宋体" w:hAnsi="Arial" w:cs="宋体" w:hint="eastAsia"/>
          <w:color w:val="000000" w:themeColor="text1"/>
          <w:kern w:val="0"/>
          <w:sz w:val="24"/>
          <w:szCs w:val="24"/>
        </w:rPr>
        <w:t>日支付</w:t>
      </w:r>
      <w:r w:rsidR="00D656E2">
        <w:rPr>
          <w:rFonts w:ascii="宋体" w:hAnsi="Arial" w:cs="宋体" w:hint="eastAsia"/>
          <w:color w:val="000000" w:themeColor="text1"/>
          <w:kern w:val="0"/>
          <w:sz w:val="24"/>
          <w:szCs w:val="24"/>
        </w:rPr>
        <w:t>；</w:t>
      </w:r>
      <w:r w:rsidR="005C5543">
        <w:rPr>
          <w:rFonts w:ascii="宋体" w:hAnsi="Arial" w:cs="宋体"/>
          <w:color w:val="000000" w:themeColor="text1"/>
          <w:kern w:val="0"/>
          <w:sz w:val="24"/>
          <w:szCs w:val="24"/>
        </w:rPr>
        <w:t>审计费</w:t>
      </w:r>
      <w:r w:rsidR="005C5543">
        <w:rPr>
          <w:rFonts w:ascii="宋体" w:hAnsi="Arial" w:cs="宋体" w:hint="eastAsia"/>
          <w:color w:val="000000" w:themeColor="text1"/>
          <w:kern w:val="0"/>
          <w:sz w:val="24"/>
          <w:szCs w:val="24"/>
        </w:rPr>
        <w:t>15</w:t>
      </w:r>
      <w:r w:rsidR="005C5543">
        <w:rPr>
          <w:rFonts w:ascii="宋体" w:hAnsi="Arial" w:cs="宋体"/>
          <w:color w:val="000000" w:themeColor="text1"/>
          <w:kern w:val="0"/>
          <w:sz w:val="24"/>
          <w:szCs w:val="24"/>
        </w:rPr>
        <w:t>,</w:t>
      </w:r>
      <w:r w:rsidR="005C5543">
        <w:rPr>
          <w:rFonts w:ascii="宋体" w:hAnsi="Arial" w:cs="宋体" w:hint="eastAsia"/>
          <w:color w:val="000000" w:themeColor="text1"/>
          <w:kern w:val="0"/>
          <w:sz w:val="24"/>
          <w:szCs w:val="24"/>
        </w:rPr>
        <w:t>000.00元</w:t>
      </w:r>
      <w:r w:rsidR="005C5543">
        <w:rPr>
          <w:rFonts w:ascii="宋体" w:hAnsi="Arial" w:cs="宋体"/>
          <w:color w:val="000000" w:themeColor="text1"/>
          <w:kern w:val="0"/>
          <w:sz w:val="24"/>
          <w:szCs w:val="24"/>
        </w:rPr>
        <w:t>，该款项已于</w:t>
      </w:r>
      <w:r w:rsidR="005C5543">
        <w:rPr>
          <w:rFonts w:ascii="宋体" w:hAnsi="Arial" w:cs="宋体" w:hint="eastAsia"/>
          <w:color w:val="000000" w:themeColor="text1"/>
          <w:kern w:val="0"/>
          <w:sz w:val="24"/>
          <w:szCs w:val="24"/>
        </w:rPr>
        <w:t>2017年12月29日</w:t>
      </w:r>
      <w:r w:rsidR="005C5543">
        <w:rPr>
          <w:rFonts w:ascii="宋体" w:hAnsi="Arial" w:cs="宋体"/>
          <w:color w:val="000000" w:themeColor="text1"/>
          <w:kern w:val="0"/>
          <w:sz w:val="24"/>
          <w:szCs w:val="24"/>
        </w:rPr>
        <w:t>支付。</w:t>
      </w:r>
    </w:p>
    <w:p w:rsidR="00496B48" w:rsidRDefault="00496B48" w:rsidP="00B75842">
      <w:pPr>
        <w:spacing w:line="360" w:lineRule="auto"/>
        <w:ind w:firstLineChars="200" w:firstLine="480"/>
        <w:rPr>
          <w:rFonts w:ascii="宋体" w:hAnsi="Arial" w:cs="宋体"/>
          <w:color w:val="000000" w:themeColor="text1"/>
          <w:kern w:val="0"/>
          <w:sz w:val="24"/>
          <w:szCs w:val="24"/>
        </w:rPr>
      </w:pPr>
    </w:p>
    <w:p w:rsidR="00496B48" w:rsidRDefault="00496B48" w:rsidP="00B75842">
      <w:pPr>
        <w:spacing w:line="360" w:lineRule="auto"/>
        <w:ind w:firstLineChars="200" w:firstLine="480"/>
        <w:rPr>
          <w:rFonts w:ascii="宋体" w:hAnsi="Arial" w:cs="宋体"/>
          <w:color w:val="000000" w:themeColor="text1"/>
          <w:kern w:val="0"/>
          <w:sz w:val="24"/>
          <w:szCs w:val="24"/>
        </w:rPr>
      </w:pPr>
    </w:p>
    <w:p w:rsidR="00B75842" w:rsidRPr="009E59E6" w:rsidRDefault="00B75842" w:rsidP="00D02A3F">
      <w:pPr>
        <w:spacing w:line="360" w:lineRule="auto"/>
        <w:ind w:firstLineChars="200" w:firstLine="420"/>
        <w:rPr>
          <w:rFonts w:hAnsi="Arial"/>
          <w:color w:val="000000" w:themeColor="text1"/>
        </w:rPr>
      </w:pPr>
    </w:p>
    <w:p w:rsidR="00B75842" w:rsidRPr="009E59E6" w:rsidRDefault="00634F34" w:rsidP="00B75842">
      <w:pPr>
        <w:pStyle w:val="Default"/>
        <w:spacing w:before="240" w:line="360" w:lineRule="auto"/>
        <w:rPr>
          <w:rFonts w:asciiTheme="minorEastAsia" w:eastAsiaTheme="minorEastAsia" w:hAnsiTheme="minorEastAsia"/>
          <w:b/>
          <w:color w:val="000000" w:themeColor="text1"/>
        </w:rPr>
      </w:pPr>
      <w:r w:rsidRPr="009E59E6">
        <w:rPr>
          <w:rFonts w:hAnsi="Arial" w:hint="eastAsia"/>
          <w:b/>
          <w:color w:val="000000" w:themeColor="text1"/>
        </w:rPr>
        <w:t>5</w:t>
      </w:r>
      <w:r w:rsidR="00B75842" w:rsidRPr="009E59E6">
        <w:rPr>
          <w:rFonts w:hAnsi="Arial"/>
          <w:b/>
          <w:color w:val="000000" w:themeColor="text1"/>
        </w:rPr>
        <w:t xml:space="preserve">.4 </w:t>
      </w:r>
      <w:r w:rsidR="00B75842" w:rsidRPr="009E59E6">
        <w:rPr>
          <w:rFonts w:hAnsi="Arial" w:hint="eastAsia"/>
          <w:b/>
          <w:color w:val="000000" w:themeColor="text1"/>
        </w:rPr>
        <w:t>清算期间的</w:t>
      </w:r>
      <w:r w:rsidR="009402F4" w:rsidRPr="009E59E6">
        <w:rPr>
          <w:rFonts w:hAnsi="Arial" w:hint="eastAsia"/>
          <w:b/>
          <w:color w:val="000000" w:themeColor="text1"/>
        </w:rPr>
        <w:t>损益情况</w:t>
      </w:r>
    </w:p>
    <w:p w:rsidR="00B75842" w:rsidRPr="009E59E6" w:rsidRDefault="00B75842" w:rsidP="00B75842">
      <w:pPr>
        <w:jc w:val="right"/>
        <w:rPr>
          <w:rFonts w:asciiTheme="minorEastAsia" w:eastAsiaTheme="minorEastAsia" w:hAnsiTheme="minorEastAsia"/>
          <w:color w:val="000000" w:themeColor="text1"/>
          <w:sz w:val="24"/>
          <w:szCs w:val="24"/>
        </w:rPr>
      </w:pPr>
      <w:r w:rsidRPr="009E59E6">
        <w:rPr>
          <w:rFonts w:asciiTheme="minorEastAsia" w:eastAsiaTheme="minorEastAsia" w:hAnsiTheme="minorEastAsia" w:hint="eastAsia"/>
          <w:color w:val="000000" w:themeColor="text1"/>
          <w:sz w:val="24"/>
          <w:szCs w:val="24"/>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43"/>
        <w:gridCol w:w="3096"/>
      </w:tblGrid>
      <w:tr w:rsidR="009E59E6" w:rsidRPr="009E59E6" w:rsidTr="00D02A3F">
        <w:trPr>
          <w:trHeight w:val="520"/>
        </w:trPr>
        <w:tc>
          <w:tcPr>
            <w:tcW w:w="3377" w:type="pct"/>
            <w:shd w:val="clear" w:color="auto" w:fill="D9D9D9"/>
            <w:vAlign w:val="center"/>
          </w:tcPr>
          <w:p w:rsidR="00B75842" w:rsidRPr="009E59E6" w:rsidRDefault="00B75842" w:rsidP="007A5309">
            <w:pPr>
              <w:pStyle w:val="a8"/>
              <w:jc w:val="center"/>
              <w:rPr>
                <w:rFonts w:asciiTheme="minorEastAsia" w:eastAsiaTheme="minorEastAsia" w:hAnsiTheme="minorEastAsia"/>
                <w:b/>
                <w:color w:val="000000" w:themeColor="text1"/>
                <w:szCs w:val="24"/>
              </w:rPr>
            </w:pPr>
            <w:r w:rsidRPr="009E59E6">
              <w:rPr>
                <w:rFonts w:asciiTheme="minorEastAsia" w:eastAsiaTheme="minorEastAsia" w:hAnsiTheme="minorEastAsia" w:hint="eastAsia"/>
                <w:b/>
                <w:color w:val="000000" w:themeColor="text1"/>
                <w:szCs w:val="24"/>
              </w:rPr>
              <w:t>项目</w:t>
            </w:r>
          </w:p>
        </w:tc>
        <w:tc>
          <w:tcPr>
            <w:tcW w:w="1623" w:type="pct"/>
            <w:shd w:val="clear" w:color="auto" w:fill="D9D9D9"/>
            <w:vAlign w:val="center"/>
          </w:tcPr>
          <w:p w:rsidR="00B75842" w:rsidRPr="009E59E6" w:rsidRDefault="00B75842" w:rsidP="007A5309">
            <w:pPr>
              <w:pStyle w:val="a8"/>
              <w:spacing w:before="0" w:beforeAutospacing="0" w:after="0" w:afterAutospacing="0"/>
              <w:jc w:val="center"/>
              <w:rPr>
                <w:rFonts w:asciiTheme="minorEastAsia" w:eastAsiaTheme="minorEastAsia" w:hAnsiTheme="minorEastAsia"/>
                <w:b/>
                <w:color w:val="000000" w:themeColor="text1"/>
                <w:szCs w:val="24"/>
              </w:rPr>
            </w:pPr>
            <w:r w:rsidRPr="009E59E6">
              <w:rPr>
                <w:rFonts w:asciiTheme="minorEastAsia" w:eastAsiaTheme="minorEastAsia" w:hAnsiTheme="minorEastAsia" w:hint="eastAsia"/>
                <w:b/>
                <w:color w:val="000000" w:themeColor="text1"/>
                <w:szCs w:val="24"/>
              </w:rPr>
              <w:t>金额</w:t>
            </w:r>
          </w:p>
        </w:tc>
      </w:tr>
      <w:tr w:rsidR="009E59E6" w:rsidRPr="009E59E6" w:rsidTr="00D02A3F">
        <w:trPr>
          <w:trHeight w:val="253"/>
        </w:trPr>
        <w:tc>
          <w:tcPr>
            <w:tcW w:w="3377" w:type="pct"/>
            <w:vAlign w:val="center"/>
          </w:tcPr>
          <w:p w:rsidR="00B75842" w:rsidRPr="009E59E6" w:rsidRDefault="00B75842" w:rsidP="009402F4">
            <w:pPr>
              <w:pStyle w:val="a8"/>
              <w:rPr>
                <w:rFonts w:asciiTheme="minorEastAsia" w:eastAsiaTheme="minorEastAsia" w:hAnsiTheme="minorEastAsia"/>
                <w:color w:val="000000" w:themeColor="text1"/>
                <w:szCs w:val="24"/>
              </w:rPr>
            </w:pPr>
            <w:r w:rsidRPr="009E59E6">
              <w:rPr>
                <w:rFonts w:asciiTheme="minorEastAsia" w:eastAsiaTheme="minorEastAsia" w:hAnsiTheme="minorEastAsia" w:hint="eastAsia"/>
                <w:color w:val="000000" w:themeColor="text1"/>
                <w:szCs w:val="24"/>
              </w:rPr>
              <w:t>一、最后运作日</w:t>
            </w:r>
            <w:r w:rsidRPr="009E59E6">
              <w:rPr>
                <w:rFonts w:asciiTheme="minorEastAsia" w:eastAsiaTheme="minorEastAsia" w:hAnsiTheme="minorEastAsia"/>
                <w:color w:val="000000" w:themeColor="text1"/>
                <w:szCs w:val="24"/>
              </w:rPr>
              <w:t>2017</w:t>
            </w:r>
            <w:r w:rsidRPr="009E59E6">
              <w:rPr>
                <w:rFonts w:asciiTheme="minorEastAsia" w:eastAsiaTheme="minorEastAsia" w:hAnsiTheme="minorEastAsia" w:hint="eastAsia"/>
                <w:color w:val="000000" w:themeColor="text1"/>
                <w:szCs w:val="24"/>
              </w:rPr>
              <w:t>年</w:t>
            </w:r>
            <w:r w:rsidR="00764859">
              <w:rPr>
                <w:rFonts w:asciiTheme="minorEastAsia" w:eastAsiaTheme="minorEastAsia" w:hAnsiTheme="minorEastAsia"/>
                <w:color w:val="000000" w:themeColor="text1"/>
                <w:szCs w:val="24"/>
              </w:rPr>
              <w:t>12月18日</w:t>
            </w:r>
            <w:r w:rsidRPr="009E59E6">
              <w:rPr>
                <w:rFonts w:asciiTheme="minorEastAsia" w:eastAsiaTheme="minorEastAsia" w:hAnsiTheme="minorEastAsia" w:hint="eastAsia"/>
                <w:color w:val="000000" w:themeColor="text1"/>
                <w:szCs w:val="24"/>
              </w:rPr>
              <w:t>基金</w:t>
            </w:r>
            <w:r w:rsidR="009402F4" w:rsidRPr="009E59E6">
              <w:rPr>
                <w:rFonts w:asciiTheme="minorEastAsia" w:eastAsiaTheme="minorEastAsia" w:hAnsiTheme="minorEastAsia" w:hint="eastAsia"/>
                <w:color w:val="000000" w:themeColor="text1"/>
                <w:szCs w:val="24"/>
              </w:rPr>
              <w:t>净资</w:t>
            </w:r>
            <w:r w:rsidRPr="009E59E6">
              <w:rPr>
                <w:rFonts w:asciiTheme="minorEastAsia" w:eastAsiaTheme="minorEastAsia" w:hAnsiTheme="minorEastAsia" w:hint="eastAsia"/>
                <w:color w:val="000000" w:themeColor="text1"/>
                <w:szCs w:val="24"/>
              </w:rPr>
              <w:t>产</w:t>
            </w:r>
          </w:p>
        </w:tc>
        <w:tc>
          <w:tcPr>
            <w:tcW w:w="1623" w:type="pct"/>
          </w:tcPr>
          <w:p w:rsidR="00B75842" w:rsidRPr="009E59E6" w:rsidRDefault="005C5543" w:rsidP="007A5309">
            <w:pPr>
              <w:pStyle w:val="a8"/>
              <w:jc w:val="right"/>
              <w:rPr>
                <w:rFonts w:asciiTheme="minorEastAsia" w:eastAsiaTheme="minorEastAsia" w:hAnsiTheme="minorEastAsia"/>
                <w:color w:val="000000" w:themeColor="text1"/>
                <w:szCs w:val="24"/>
              </w:rPr>
            </w:pPr>
            <w:r w:rsidRPr="005C5543">
              <w:rPr>
                <w:rFonts w:asciiTheme="minorEastAsia" w:eastAsiaTheme="minorEastAsia" w:hAnsiTheme="minorEastAsia"/>
                <w:color w:val="000000" w:themeColor="text1"/>
                <w:szCs w:val="24"/>
              </w:rPr>
              <w:t>4,986,463.81</w:t>
            </w:r>
          </w:p>
        </w:tc>
      </w:tr>
      <w:tr w:rsidR="009E59E6" w:rsidRPr="009E59E6" w:rsidTr="00D02A3F">
        <w:trPr>
          <w:trHeight w:val="253"/>
        </w:trPr>
        <w:tc>
          <w:tcPr>
            <w:tcW w:w="3377" w:type="pct"/>
            <w:vAlign w:val="center"/>
          </w:tcPr>
          <w:p w:rsidR="00B75842" w:rsidRPr="009E59E6" w:rsidRDefault="00B75842" w:rsidP="00342650">
            <w:pPr>
              <w:pStyle w:val="a8"/>
              <w:rPr>
                <w:rFonts w:asciiTheme="minorEastAsia" w:eastAsiaTheme="minorEastAsia" w:hAnsiTheme="minorEastAsia"/>
                <w:color w:val="000000" w:themeColor="text1"/>
                <w:szCs w:val="24"/>
              </w:rPr>
            </w:pPr>
            <w:r w:rsidRPr="009E59E6">
              <w:rPr>
                <w:rFonts w:asciiTheme="minorEastAsia" w:eastAsiaTheme="minorEastAsia" w:hAnsiTheme="minorEastAsia" w:hint="eastAsia"/>
                <w:color w:val="000000" w:themeColor="text1"/>
                <w:szCs w:val="24"/>
              </w:rPr>
              <w:t>加：清算期间（</w:t>
            </w:r>
            <w:r w:rsidR="00342650" w:rsidRPr="009E59E6">
              <w:rPr>
                <w:rFonts w:asciiTheme="minorEastAsia" w:eastAsiaTheme="minorEastAsia" w:hAnsiTheme="minorEastAsia"/>
                <w:color w:val="000000" w:themeColor="text1"/>
                <w:szCs w:val="24"/>
              </w:rPr>
              <w:t>2017</w:t>
            </w:r>
            <w:r w:rsidR="00342650" w:rsidRPr="009E59E6">
              <w:rPr>
                <w:rFonts w:asciiTheme="minorEastAsia" w:eastAsiaTheme="minorEastAsia" w:hAnsiTheme="minorEastAsia" w:hint="eastAsia"/>
                <w:color w:val="000000" w:themeColor="text1"/>
                <w:szCs w:val="24"/>
              </w:rPr>
              <w:t>年</w:t>
            </w:r>
            <w:r w:rsidR="00342650">
              <w:rPr>
                <w:rFonts w:asciiTheme="minorEastAsia" w:eastAsiaTheme="minorEastAsia" w:hAnsiTheme="minorEastAsia" w:hint="eastAsia"/>
                <w:color w:val="000000" w:themeColor="text1"/>
                <w:szCs w:val="24"/>
              </w:rPr>
              <w:t>12</w:t>
            </w:r>
            <w:r w:rsidRPr="009E59E6">
              <w:rPr>
                <w:rFonts w:asciiTheme="minorEastAsia" w:eastAsiaTheme="minorEastAsia" w:hAnsiTheme="minorEastAsia" w:hint="eastAsia"/>
                <w:color w:val="000000" w:themeColor="text1"/>
                <w:szCs w:val="24"/>
              </w:rPr>
              <w:t>月</w:t>
            </w:r>
            <w:r w:rsidR="00342650">
              <w:rPr>
                <w:rFonts w:asciiTheme="minorEastAsia" w:eastAsiaTheme="minorEastAsia" w:hAnsiTheme="minorEastAsia" w:hint="eastAsia"/>
                <w:color w:val="000000" w:themeColor="text1"/>
                <w:szCs w:val="24"/>
              </w:rPr>
              <w:t>19</w:t>
            </w:r>
            <w:r w:rsidRPr="009E59E6">
              <w:rPr>
                <w:rFonts w:asciiTheme="minorEastAsia" w:eastAsiaTheme="minorEastAsia" w:hAnsiTheme="minorEastAsia" w:hint="eastAsia"/>
                <w:color w:val="000000" w:themeColor="text1"/>
                <w:szCs w:val="24"/>
              </w:rPr>
              <w:t>日至</w:t>
            </w:r>
            <w:r w:rsidRPr="009E59E6">
              <w:rPr>
                <w:rFonts w:asciiTheme="minorEastAsia" w:eastAsiaTheme="minorEastAsia" w:hAnsiTheme="minorEastAsia"/>
                <w:color w:val="000000" w:themeColor="text1"/>
                <w:szCs w:val="24"/>
              </w:rPr>
              <w:t>201</w:t>
            </w:r>
            <w:r w:rsidR="005C5543">
              <w:rPr>
                <w:rFonts w:asciiTheme="minorEastAsia" w:eastAsiaTheme="minorEastAsia" w:hAnsiTheme="minorEastAsia"/>
                <w:color w:val="000000" w:themeColor="text1"/>
                <w:szCs w:val="24"/>
              </w:rPr>
              <w:t>8</w:t>
            </w:r>
            <w:r w:rsidRPr="009E59E6">
              <w:rPr>
                <w:rFonts w:asciiTheme="minorEastAsia" w:eastAsiaTheme="minorEastAsia" w:hAnsiTheme="minorEastAsia" w:hint="eastAsia"/>
                <w:color w:val="000000" w:themeColor="text1"/>
                <w:szCs w:val="24"/>
              </w:rPr>
              <w:t>年</w:t>
            </w:r>
            <w:r w:rsidR="005C5543">
              <w:rPr>
                <w:rFonts w:asciiTheme="minorEastAsia" w:eastAsiaTheme="minorEastAsia" w:hAnsiTheme="minorEastAsia"/>
                <w:color w:val="000000" w:themeColor="text1"/>
                <w:szCs w:val="24"/>
              </w:rPr>
              <w:t>1</w:t>
            </w:r>
            <w:r w:rsidRPr="009E59E6">
              <w:rPr>
                <w:rFonts w:asciiTheme="minorEastAsia" w:eastAsiaTheme="minorEastAsia" w:hAnsiTheme="minorEastAsia" w:hint="eastAsia"/>
                <w:color w:val="000000" w:themeColor="text1"/>
                <w:szCs w:val="24"/>
              </w:rPr>
              <w:t>月</w:t>
            </w:r>
            <w:r w:rsidR="005C5543">
              <w:rPr>
                <w:rFonts w:asciiTheme="minorEastAsia" w:eastAsiaTheme="minorEastAsia" w:hAnsiTheme="minorEastAsia"/>
                <w:color w:val="000000" w:themeColor="text1"/>
                <w:szCs w:val="24"/>
              </w:rPr>
              <w:t>5</w:t>
            </w:r>
            <w:r w:rsidRPr="009E59E6">
              <w:rPr>
                <w:rFonts w:asciiTheme="minorEastAsia" w:eastAsiaTheme="minorEastAsia" w:hAnsiTheme="minorEastAsia" w:hint="eastAsia"/>
                <w:color w:val="000000" w:themeColor="text1"/>
                <w:szCs w:val="24"/>
              </w:rPr>
              <w:t>日）收入</w:t>
            </w:r>
          </w:p>
        </w:tc>
        <w:tc>
          <w:tcPr>
            <w:tcW w:w="1623" w:type="pct"/>
          </w:tcPr>
          <w:p w:rsidR="00B75842" w:rsidRPr="009E59E6" w:rsidRDefault="00B75842" w:rsidP="007A5309">
            <w:pPr>
              <w:jc w:val="right"/>
              <w:rPr>
                <w:rFonts w:asciiTheme="minorEastAsia" w:eastAsiaTheme="minorEastAsia" w:hAnsiTheme="minorEastAsia"/>
                <w:color w:val="000000" w:themeColor="text1"/>
                <w:kern w:val="0"/>
                <w:sz w:val="24"/>
                <w:szCs w:val="24"/>
              </w:rPr>
            </w:pPr>
          </w:p>
        </w:tc>
      </w:tr>
      <w:tr w:rsidR="009E59E6" w:rsidRPr="009E59E6" w:rsidTr="00D02A3F">
        <w:trPr>
          <w:trHeight w:val="267"/>
        </w:trPr>
        <w:tc>
          <w:tcPr>
            <w:tcW w:w="3377" w:type="pct"/>
            <w:vAlign w:val="center"/>
          </w:tcPr>
          <w:p w:rsidR="00B75842" w:rsidRPr="009E59E6" w:rsidRDefault="00B75842" w:rsidP="007A5309">
            <w:pPr>
              <w:pStyle w:val="a8"/>
              <w:rPr>
                <w:rFonts w:asciiTheme="minorEastAsia" w:eastAsiaTheme="minorEastAsia" w:hAnsiTheme="minorEastAsia"/>
                <w:color w:val="000000" w:themeColor="text1"/>
                <w:szCs w:val="24"/>
              </w:rPr>
            </w:pPr>
            <w:r w:rsidRPr="009E59E6">
              <w:rPr>
                <w:rFonts w:asciiTheme="minorEastAsia" w:eastAsiaTheme="minorEastAsia" w:hAnsiTheme="minorEastAsia" w:hint="eastAsia"/>
                <w:color w:val="000000" w:themeColor="text1"/>
                <w:szCs w:val="24"/>
              </w:rPr>
              <w:t>利息收入（注</w:t>
            </w:r>
            <w:r w:rsidRPr="009E59E6">
              <w:rPr>
                <w:rFonts w:asciiTheme="minorEastAsia" w:eastAsiaTheme="minorEastAsia" w:hAnsiTheme="minorEastAsia"/>
                <w:color w:val="000000" w:themeColor="text1"/>
                <w:szCs w:val="24"/>
              </w:rPr>
              <w:t>1</w:t>
            </w:r>
            <w:r w:rsidRPr="009E59E6">
              <w:rPr>
                <w:rFonts w:asciiTheme="minorEastAsia" w:eastAsiaTheme="minorEastAsia" w:hAnsiTheme="minorEastAsia" w:hint="eastAsia"/>
                <w:color w:val="000000" w:themeColor="text1"/>
                <w:szCs w:val="24"/>
              </w:rPr>
              <w:t>）</w:t>
            </w:r>
          </w:p>
        </w:tc>
        <w:tc>
          <w:tcPr>
            <w:tcW w:w="1623" w:type="pct"/>
          </w:tcPr>
          <w:p w:rsidR="00B75842" w:rsidRPr="009E59E6" w:rsidRDefault="00CD74A3">
            <w:pPr>
              <w:jc w:val="right"/>
              <w:rPr>
                <w:rFonts w:asciiTheme="minorEastAsia" w:eastAsiaTheme="minorEastAsia" w:hAnsiTheme="minorEastAsia"/>
                <w:color w:val="000000" w:themeColor="text1"/>
                <w:kern w:val="0"/>
                <w:sz w:val="24"/>
                <w:szCs w:val="24"/>
              </w:rPr>
            </w:pPr>
            <w:r>
              <w:rPr>
                <w:rFonts w:asciiTheme="minorEastAsia" w:eastAsiaTheme="minorEastAsia" w:hAnsiTheme="minorEastAsia"/>
                <w:color w:val="000000" w:themeColor="text1"/>
                <w:kern w:val="0"/>
                <w:sz w:val="24"/>
                <w:szCs w:val="24"/>
              </w:rPr>
              <w:t>1,804.</w:t>
            </w:r>
            <w:r w:rsidR="003B631F">
              <w:rPr>
                <w:rFonts w:asciiTheme="minorEastAsia" w:eastAsiaTheme="minorEastAsia" w:hAnsiTheme="minorEastAsia"/>
                <w:color w:val="000000" w:themeColor="text1"/>
                <w:kern w:val="0"/>
                <w:sz w:val="24"/>
                <w:szCs w:val="24"/>
              </w:rPr>
              <w:t>52</w:t>
            </w:r>
          </w:p>
        </w:tc>
      </w:tr>
      <w:tr w:rsidR="009E59E6" w:rsidRPr="009E59E6" w:rsidTr="00D02A3F">
        <w:trPr>
          <w:trHeight w:val="253"/>
        </w:trPr>
        <w:tc>
          <w:tcPr>
            <w:tcW w:w="3377" w:type="pct"/>
            <w:vAlign w:val="center"/>
          </w:tcPr>
          <w:p w:rsidR="00B75842" w:rsidRPr="000C029D" w:rsidRDefault="00B75842" w:rsidP="007A5309">
            <w:pPr>
              <w:pStyle w:val="a8"/>
              <w:rPr>
                <w:rFonts w:asciiTheme="minorEastAsia" w:eastAsiaTheme="minorEastAsia" w:hAnsiTheme="minorEastAsia"/>
                <w:color w:val="000000" w:themeColor="text1"/>
                <w:szCs w:val="24"/>
              </w:rPr>
            </w:pPr>
            <w:r w:rsidRPr="000C029D">
              <w:rPr>
                <w:rFonts w:asciiTheme="minorEastAsia" w:eastAsiaTheme="minorEastAsia" w:hAnsiTheme="minorEastAsia" w:hint="eastAsia"/>
                <w:color w:val="000000" w:themeColor="text1"/>
                <w:szCs w:val="24"/>
              </w:rPr>
              <w:t>减：清算费用（注</w:t>
            </w:r>
            <w:r w:rsidR="005C5543" w:rsidRPr="000C029D">
              <w:rPr>
                <w:rFonts w:asciiTheme="minorEastAsia" w:eastAsiaTheme="minorEastAsia" w:hAnsiTheme="minorEastAsia"/>
                <w:color w:val="000000" w:themeColor="text1"/>
                <w:szCs w:val="24"/>
              </w:rPr>
              <w:t>2</w:t>
            </w:r>
            <w:r w:rsidRPr="000C029D">
              <w:rPr>
                <w:rFonts w:asciiTheme="minorEastAsia" w:eastAsiaTheme="minorEastAsia" w:hAnsiTheme="minorEastAsia" w:hint="eastAsia"/>
                <w:color w:val="000000" w:themeColor="text1"/>
                <w:szCs w:val="24"/>
              </w:rPr>
              <w:t>）</w:t>
            </w:r>
          </w:p>
        </w:tc>
        <w:tc>
          <w:tcPr>
            <w:tcW w:w="1623" w:type="pct"/>
          </w:tcPr>
          <w:p w:rsidR="00B75842" w:rsidRPr="000C029D" w:rsidRDefault="00B75842" w:rsidP="007A5309">
            <w:pPr>
              <w:jc w:val="right"/>
              <w:rPr>
                <w:rFonts w:asciiTheme="minorEastAsia" w:eastAsiaTheme="minorEastAsia" w:hAnsiTheme="minorEastAsia"/>
                <w:color w:val="000000" w:themeColor="text1"/>
                <w:kern w:val="0"/>
                <w:sz w:val="24"/>
                <w:szCs w:val="24"/>
              </w:rPr>
            </w:pPr>
            <w:r w:rsidRPr="000C029D">
              <w:rPr>
                <w:rFonts w:asciiTheme="minorEastAsia" w:eastAsiaTheme="minorEastAsia" w:hAnsiTheme="minorEastAsia"/>
                <w:color w:val="000000" w:themeColor="text1"/>
                <w:kern w:val="0"/>
                <w:sz w:val="24"/>
                <w:szCs w:val="24"/>
              </w:rPr>
              <w:t>-</w:t>
            </w:r>
          </w:p>
        </w:tc>
      </w:tr>
      <w:tr w:rsidR="009E59E6" w:rsidRPr="009E59E6" w:rsidTr="00D02A3F">
        <w:trPr>
          <w:trHeight w:val="253"/>
        </w:trPr>
        <w:tc>
          <w:tcPr>
            <w:tcW w:w="3377" w:type="pct"/>
            <w:vAlign w:val="center"/>
          </w:tcPr>
          <w:p w:rsidR="00B75842" w:rsidRPr="009E59E6" w:rsidRDefault="00B75842" w:rsidP="007644E2">
            <w:pPr>
              <w:pStyle w:val="a8"/>
              <w:rPr>
                <w:rFonts w:asciiTheme="minorEastAsia" w:eastAsiaTheme="minorEastAsia" w:hAnsiTheme="minorEastAsia"/>
                <w:color w:val="000000" w:themeColor="text1"/>
                <w:szCs w:val="24"/>
              </w:rPr>
            </w:pPr>
            <w:r w:rsidRPr="009E59E6">
              <w:rPr>
                <w:rFonts w:asciiTheme="minorEastAsia" w:eastAsiaTheme="minorEastAsia" w:hAnsiTheme="minorEastAsia" w:hint="eastAsia"/>
                <w:color w:val="000000" w:themeColor="text1"/>
                <w:szCs w:val="24"/>
              </w:rPr>
              <w:t>二、</w:t>
            </w:r>
            <w:r w:rsidRPr="009E59E6">
              <w:rPr>
                <w:rFonts w:asciiTheme="minorEastAsia" w:eastAsiaTheme="minorEastAsia" w:hAnsiTheme="minorEastAsia"/>
                <w:color w:val="000000" w:themeColor="text1"/>
                <w:szCs w:val="24"/>
              </w:rPr>
              <w:t>201</w:t>
            </w:r>
            <w:r w:rsidR="005C5543">
              <w:rPr>
                <w:rFonts w:asciiTheme="minorEastAsia" w:eastAsiaTheme="minorEastAsia" w:hAnsiTheme="minorEastAsia"/>
                <w:color w:val="000000" w:themeColor="text1"/>
                <w:szCs w:val="24"/>
              </w:rPr>
              <w:t>8</w:t>
            </w:r>
            <w:r w:rsidRPr="009E59E6">
              <w:rPr>
                <w:rFonts w:asciiTheme="minorEastAsia" w:eastAsiaTheme="minorEastAsia" w:hAnsiTheme="minorEastAsia" w:hint="eastAsia"/>
                <w:color w:val="000000" w:themeColor="text1"/>
                <w:szCs w:val="24"/>
              </w:rPr>
              <w:t>年</w:t>
            </w:r>
            <w:r w:rsidR="005C5543">
              <w:rPr>
                <w:rFonts w:asciiTheme="minorEastAsia" w:eastAsiaTheme="minorEastAsia" w:hAnsiTheme="minorEastAsia"/>
                <w:color w:val="000000" w:themeColor="text1"/>
                <w:szCs w:val="24"/>
              </w:rPr>
              <w:t>1</w:t>
            </w:r>
            <w:r w:rsidRPr="009E59E6">
              <w:rPr>
                <w:rFonts w:asciiTheme="minorEastAsia" w:eastAsiaTheme="minorEastAsia" w:hAnsiTheme="minorEastAsia" w:hint="eastAsia"/>
                <w:color w:val="000000" w:themeColor="text1"/>
                <w:szCs w:val="24"/>
              </w:rPr>
              <w:t>月</w:t>
            </w:r>
            <w:r w:rsidR="005C5543">
              <w:rPr>
                <w:rFonts w:asciiTheme="minorEastAsia" w:eastAsiaTheme="minorEastAsia" w:hAnsiTheme="minorEastAsia"/>
                <w:color w:val="000000" w:themeColor="text1"/>
                <w:szCs w:val="24"/>
              </w:rPr>
              <w:t>5</w:t>
            </w:r>
            <w:r w:rsidRPr="009E59E6">
              <w:rPr>
                <w:rFonts w:asciiTheme="minorEastAsia" w:eastAsiaTheme="minorEastAsia" w:hAnsiTheme="minorEastAsia" w:hint="eastAsia"/>
                <w:color w:val="000000" w:themeColor="text1"/>
                <w:szCs w:val="24"/>
              </w:rPr>
              <w:t>日（清算报告出具日）基金净资产</w:t>
            </w:r>
          </w:p>
        </w:tc>
        <w:tc>
          <w:tcPr>
            <w:tcW w:w="1623" w:type="pct"/>
          </w:tcPr>
          <w:p w:rsidR="00B75842" w:rsidRPr="009E59E6" w:rsidRDefault="009166B7">
            <w:pPr>
              <w:jc w:val="right"/>
              <w:rPr>
                <w:rFonts w:asciiTheme="minorEastAsia" w:eastAsiaTheme="minorEastAsia" w:hAnsiTheme="minorEastAsia"/>
                <w:color w:val="000000" w:themeColor="text1"/>
                <w:kern w:val="0"/>
                <w:sz w:val="24"/>
                <w:szCs w:val="24"/>
              </w:rPr>
            </w:pPr>
            <w:r w:rsidRPr="00D02A3F">
              <w:rPr>
                <w:rFonts w:asciiTheme="minorEastAsia" w:eastAsiaTheme="minorEastAsia" w:hAnsiTheme="minorEastAsia"/>
                <w:color w:val="000000" w:themeColor="text1"/>
                <w:kern w:val="0"/>
                <w:sz w:val="24"/>
                <w:szCs w:val="24"/>
              </w:rPr>
              <w:t>4,988,268.3</w:t>
            </w:r>
            <w:r w:rsidR="003B631F">
              <w:rPr>
                <w:rFonts w:asciiTheme="minorEastAsia" w:eastAsiaTheme="minorEastAsia" w:hAnsiTheme="minorEastAsia"/>
                <w:color w:val="000000" w:themeColor="text1"/>
                <w:kern w:val="0"/>
                <w:sz w:val="24"/>
                <w:szCs w:val="24"/>
              </w:rPr>
              <w:t>3</w:t>
            </w:r>
          </w:p>
        </w:tc>
      </w:tr>
    </w:tbl>
    <w:p w:rsidR="00301284" w:rsidRPr="009E59E6" w:rsidRDefault="00301284" w:rsidP="00B75842">
      <w:pPr>
        <w:spacing w:line="360" w:lineRule="auto"/>
        <w:rPr>
          <w:rFonts w:asciiTheme="minorEastAsia" w:eastAsiaTheme="minorEastAsia" w:hAnsiTheme="minorEastAsia"/>
          <w:color w:val="000000" w:themeColor="text1"/>
          <w:sz w:val="24"/>
          <w:szCs w:val="24"/>
        </w:rPr>
      </w:pPr>
      <w:r w:rsidRPr="009E59E6">
        <w:rPr>
          <w:rFonts w:asciiTheme="minorEastAsia" w:eastAsiaTheme="minorEastAsia" w:hAnsiTheme="minorEastAsia" w:hint="eastAsia"/>
          <w:color w:val="000000" w:themeColor="text1"/>
          <w:sz w:val="24"/>
          <w:szCs w:val="24"/>
        </w:rPr>
        <w:t>注：</w:t>
      </w:r>
      <w:r w:rsidRPr="009E59E6">
        <w:rPr>
          <w:rFonts w:asciiTheme="minorEastAsia" w:eastAsiaTheme="minorEastAsia" w:hAnsiTheme="minorEastAsia"/>
          <w:color w:val="000000" w:themeColor="text1"/>
          <w:sz w:val="24"/>
          <w:szCs w:val="24"/>
        </w:rPr>
        <w:t>1、</w:t>
      </w:r>
      <w:r w:rsidRPr="009E59E6">
        <w:rPr>
          <w:rFonts w:asciiTheme="minorEastAsia" w:eastAsiaTheme="minorEastAsia" w:hAnsiTheme="minorEastAsia" w:hint="eastAsia"/>
          <w:color w:val="000000" w:themeColor="text1"/>
          <w:sz w:val="24"/>
          <w:szCs w:val="24"/>
        </w:rPr>
        <w:t>利息收入系以当前适用的利率预估计提的自</w:t>
      </w:r>
      <w:r w:rsidR="00342650" w:rsidRPr="009E59E6">
        <w:rPr>
          <w:rFonts w:asciiTheme="minorEastAsia" w:eastAsiaTheme="minorEastAsia" w:hAnsiTheme="minorEastAsia"/>
          <w:color w:val="000000" w:themeColor="text1"/>
          <w:sz w:val="24"/>
          <w:szCs w:val="24"/>
        </w:rPr>
        <w:t>2017年</w:t>
      </w:r>
      <w:r w:rsidR="00342650">
        <w:rPr>
          <w:rFonts w:asciiTheme="minorEastAsia" w:eastAsiaTheme="minorEastAsia" w:hAnsiTheme="minorEastAsia" w:hint="eastAsia"/>
          <w:color w:val="000000" w:themeColor="text1"/>
          <w:sz w:val="24"/>
          <w:szCs w:val="24"/>
        </w:rPr>
        <w:t>12</w:t>
      </w:r>
      <w:r w:rsidRPr="009E59E6">
        <w:rPr>
          <w:rFonts w:asciiTheme="minorEastAsia" w:eastAsiaTheme="minorEastAsia" w:hAnsiTheme="minorEastAsia"/>
          <w:color w:val="000000" w:themeColor="text1"/>
          <w:sz w:val="24"/>
          <w:szCs w:val="24"/>
        </w:rPr>
        <w:t>月</w:t>
      </w:r>
      <w:r w:rsidR="00342650">
        <w:rPr>
          <w:rFonts w:asciiTheme="minorEastAsia" w:eastAsiaTheme="minorEastAsia" w:hAnsiTheme="minorEastAsia" w:hint="eastAsia"/>
          <w:color w:val="000000" w:themeColor="text1"/>
          <w:sz w:val="24"/>
          <w:szCs w:val="24"/>
        </w:rPr>
        <w:t>19</w:t>
      </w:r>
      <w:r w:rsidRPr="009E59E6">
        <w:rPr>
          <w:rFonts w:asciiTheme="minorEastAsia" w:eastAsiaTheme="minorEastAsia" w:hAnsiTheme="minorEastAsia"/>
          <w:color w:val="000000" w:themeColor="text1"/>
          <w:sz w:val="24"/>
          <w:szCs w:val="24"/>
        </w:rPr>
        <w:t>日至201</w:t>
      </w:r>
      <w:r w:rsidR="005C5543">
        <w:rPr>
          <w:rFonts w:asciiTheme="minorEastAsia" w:eastAsiaTheme="minorEastAsia" w:hAnsiTheme="minorEastAsia"/>
          <w:color w:val="000000" w:themeColor="text1"/>
          <w:sz w:val="24"/>
          <w:szCs w:val="24"/>
        </w:rPr>
        <w:t>8</w:t>
      </w:r>
      <w:r w:rsidRPr="009E59E6">
        <w:rPr>
          <w:rFonts w:asciiTheme="minorEastAsia" w:eastAsiaTheme="minorEastAsia" w:hAnsiTheme="minorEastAsia"/>
          <w:color w:val="000000" w:themeColor="text1"/>
          <w:sz w:val="24"/>
          <w:szCs w:val="24"/>
        </w:rPr>
        <w:t>年</w:t>
      </w:r>
      <w:r w:rsidR="005C5543">
        <w:rPr>
          <w:rFonts w:asciiTheme="minorEastAsia" w:eastAsiaTheme="minorEastAsia" w:hAnsiTheme="minorEastAsia"/>
          <w:color w:val="000000" w:themeColor="text1"/>
          <w:sz w:val="24"/>
          <w:szCs w:val="24"/>
        </w:rPr>
        <w:t>1</w:t>
      </w:r>
      <w:r w:rsidRPr="009E59E6">
        <w:rPr>
          <w:rFonts w:asciiTheme="minorEastAsia" w:eastAsiaTheme="minorEastAsia" w:hAnsiTheme="minorEastAsia"/>
          <w:color w:val="000000" w:themeColor="text1"/>
          <w:sz w:val="24"/>
          <w:szCs w:val="24"/>
        </w:rPr>
        <w:t>月</w:t>
      </w:r>
      <w:r w:rsidR="005C5543">
        <w:rPr>
          <w:rFonts w:asciiTheme="minorEastAsia" w:eastAsiaTheme="minorEastAsia" w:hAnsiTheme="minorEastAsia" w:hint="eastAsia"/>
          <w:color w:val="000000" w:themeColor="text1"/>
          <w:sz w:val="24"/>
          <w:szCs w:val="24"/>
        </w:rPr>
        <w:t>5</w:t>
      </w:r>
      <w:r w:rsidRPr="009E59E6">
        <w:rPr>
          <w:rFonts w:asciiTheme="minorEastAsia" w:eastAsiaTheme="minorEastAsia" w:hAnsiTheme="minorEastAsia"/>
          <w:color w:val="000000" w:themeColor="text1"/>
          <w:sz w:val="24"/>
          <w:szCs w:val="24"/>
        </w:rPr>
        <w:t>日</w:t>
      </w:r>
      <w:r w:rsidRPr="009E59E6">
        <w:rPr>
          <w:rFonts w:asciiTheme="minorEastAsia" w:eastAsiaTheme="minorEastAsia" w:hAnsiTheme="minorEastAsia" w:hint="eastAsia"/>
          <w:color w:val="000000" w:themeColor="text1"/>
          <w:sz w:val="24"/>
          <w:szCs w:val="24"/>
        </w:rPr>
        <w:t>止清算期间的银行存款利息和存出保证金利息。</w:t>
      </w:r>
    </w:p>
    <w:p w:rsidR="00B75842" w:rsidRPr="000C029D" w:rsidRDefault="00B75842" w:rsidP="00B75842">
      <w:pPr>
        <w:spacing w:line="360" w:lineRule="auto"/>
        <w:rPr>
          <w:rFonts w:asciiTheme="minorEastAsia" w:eastAsiaTheme="minorEastAsia" w:hAnsiTheme="minorEastAsia"/>
          <w:color w:val="000000" w:themeColor="text1"/>
          <w:sz w:val="24"/>
          <w:szCs w:val="24"/>
        </w:rPr>
      </w:pPr>
      <w:r w:rsidRPr="000C029D">
        <w:rPr>
          <w:rFonts w:asciiTheme="minorEastAsia" w:eastAsiaTheme="minorEastAsia" w:hAnsiTheme="minorEastAsia"/>
          <w:color w:val="000000" w:themeColor="text1"/>
          <w:sz w:val="24"/>
          <w:szCs w:val="24"/>
        </w:rPr>
        <w:tab/>
      </w:r>
      <w:r w:rsidR="005C5543" w:rsidRPr="000C029D">
        <w:rPr>
          <w:rFonts w:asciiTheme="minorEastAsia" w:eastAsiaTheme="minorEastAsia" w:hAnsiTheme="minorEastAsia"/>
          <w:color w:val="000000" w:themeColor="text1"/>
          <w:sz w:val="24"/>
          <w:szCs w:val="24"/>
        </w:rPr>
        <w:t>2</w:t>
      </w:r>
      <w:r w:rsidRPr="000C029D">
        <w:rPr>
          <w:rFonts w:asciiTheme="minorEastAsia" w:eastAsiaTheme="minorEastAsia" w:hAnsiTheme="minorEastAsia" w:hint="eastAsia"/>
          <w:color w:val="000000" w:themeColor="text1"/>
          <w:sz w:val="24"/>
          <w:szCs w:val="24"/>
        </w:rPr>
        <w:t>、本次清算</w:t>
      </w:r>
      <w:r w:rsidR="0047207D" w:rsidRPr="000C029D">
        <w:rPr>
          <w:rFonts w:asciiTheme="minorEastAsia" w:eastAsiaTheme="minorEastAsia" w:hAnsiTheme="minorEastAsia" w:hint="eastAsia"/>
          <w:color w:val="000000" w:themeColor="text1"/>
          <w:sz w:val="24"/>
          <w:szCs w:val="24"/>
        </w:rPr>
        <w:t>的清算律师费用</w:t>
      </w:r>
      <w:r w:rsidRPr="000C029D">
        <w:rPr>
          <w:rFonts w:asciiTheme="minorEastAsia" w:eastAsiaTheme="minorEastAsia" w:hAnsiTheme="minorEastAsia" w:hint="eastAsia"/>
          <w:color w:val="000000" w:themeColor="text1"/>
          <w:sz w:val="24"/>
          <w:szCs w:val="24"/>
        </w:rPr>
        <w:t>由本基金管理人承担，不从基金财产中支付。</w:t>
      </w:r>
    </w:p>
    <w:p w:rsidR="00B75842" w:rsidRDefault="00B75842" w:rsidP="00722AC9">
      <w:pPr>
        <w:spacing w:line="360" w:lineRule="auto"/>
        <w:ind w:firstLineChars="200" w:firstLine="480"/>
        <w:rPr>
          <w:rFonts w:asciiTheme="minorEastAsia" w:eastAsiaTheme="minorEastAsia" w:hAnsiTheme="minorEastAsia"/>
          <w:color w:val="000000" w:themeColor="text1"/>
          <w:sz w:val="24"/>
          <w:szCs w:val="24"/>
        </w:rPr>
      </w:pPr>
      <w:r w:rsidRPr="009E59E6">
        <w:rPr>
          <w:rFonts w:asciiTheme="minorEastAsia" w:eastAsiaTheme="minorEastAsia" w:hAnsiTheme="minorEastAsia" w:hint="eastAsia"/>
          <w:color w:val="000000" w:themeColor="text1"/>
          <w:sz w:val="24"/>
          <w:szCs w:val="24"/>
        </w:rPr>
        <w:t>资产处置及负债清偿后，</w:t>
      </w:r>
      <w:r w:rsidR="00382B03" w:rsidRPr="009E59E6">
        <w:rPr>
          <w:rFonts w:asciiTheme="minorEastAsia" w:eastAsiaTheme="minorEastAsia" w:hAnsiTheme="minorEastAsia" w:hint="eastAsia"/>
          <w:color w:val="000000" w:themeColor="text1"/>
          <w:sz w:val="24"/>
          <w:szCs w:val="24"/>
        </w:rPr>
        <w:t>截至本次清算期结束日</w:t>
      </w:r>
      <w:r w:rsidRPr="009E59E6">
        <w:rPr>
          <w:rFonts w:asciiTheme="minorEastAsia" w:eastAsiaTheme="minorEastAsia" w:hAnsiTheme="minorEastAsia"/>
          <w:color w:val="000000" w:themeColor="text1"/>
          <w:sz w:val="24"/>
          <w:szCs w:val="24"/>
        </w:rPr>
        <w:t>201</w:t>
      </w:r>
      <w:r w:rsidR="00441FC4">
        <w:rPr>
          <w:rFonts w:asciiTheme="minorEastAsia" w:eastAsiaTheme="minorEastAsia" w:hAnsiTheme="minorEastAsia"/>
          <w:color w:val="000000" w:themeColor="text1"/>
          <w:sz w:val="24"/>
          <w:szCs w:val="24"/>
        </w:rPr>
        <w:t>8</w:t>
      </w:r>
      <w:r w:rsidRPr="009E59E6">
        <w:rPr>
          <w:rFonts w:asciiTheme="minorEastAsia" w:eastAsiaTheme="minorEastAsia" w:hAnsiTheme="minorEastAsia" w:hint="eastAsia"/>
          <w:color w:val="000000" w:themeColor="text1"/>
          <w:sz w:val="24"/>
          <w:szCs w:val="24"/>
        </w:rPr>
        <w:t>年</w:t>
      </w:r>
      <w:r w:rsidR="00441FC4">
        <w:rPr>
          <w:rFonts w:asciiTheme="minorEastAsia" w:eastAsiaTheme="minorEastAsia" w:hAnsiTheme="minorEastAsia"/>
          <w:color w:val="000000" w:themeColor="text1"/>
          <w:sz w:val="24"/>
          <w:szCs w:val="24"/>
        </w:rPr>
        <w:t>1</w:t>
      </w:r>
      <w:r w:rsidRPr="009E59E6">
        <w:rPr>
          <w:rFonts w:asciiTheme="minorEastAsia" w:eastAsiaTheme="minorEastAsia" w:hAnsiTheme="minorEastAsia" w:hint="eastAsia"/>
          <w:color w:val="000000" w:themeColor="text1"/>
          <w:sz w:val="24"/>
          <w:szCs w:val="24"/>
        </w:rPr>
        <w:t>月</w:t>
      </w:r>
      <w:r w:rsidR="00441FC4">
        <w:rPr>
          <w:rFonts w:asciiTheme="minorEastAsia" w:eastAsiaTheme="minorEastAsia" w:hAnsiTheme="minorEastAsia" w:hint="eastAsia"/>
          <w:color w:val="000000" w:themeColor="text1"/>
          <w:sz w:val="24"/>
          <w:szCs w:val="24"/>
        </w:rPr>
        <w:t>5</w:t>
      </w:r>
      <w:r w:rsidRPr="009E59E6">
        <w:rPr>
          <w:rFonts w:asciiTheme="minorEastAsia" w:eastAsiaTheme="minorEastAsia" w:hAnsiTheme="minorEastAsia" w:hint="eastAsia"/>
          <w:color w:val="000000" w:themeColor="text1"/>
          <w:sz w:val="24"/>
          <w:szCs w:val="24"/>
        </w:rPr>
        <w:t>日</w:t>
      </w:r>
      <w:r w:rsidR="00382B03" w:rsidRPr="009E59E6">
        <w:rPr>
          <w:rFonts w:asciiTheme="minorEastAsia" w:eastAsiaTheme="minorEastAsia" w:hAnsiTheme="minorEastAsia" w:hint="eastAsia"/>
          <w:color w:val="000000" w:themeColor="text1"/>
          <w:sz w:val="24"/>
          <w:szCs w:val="24"/>
        </w:rPr>
        <w:t>,</w:t>
      </w:r>
      <w:r w:rsidRPr="009E59E6">
        <w:rPr>
          <w:rFonts w:asciiTheme="minorEastAsia" w:eastAsiaTheme="minorEastAsia" w:hAnsiTheme="minorEastAsia" w:hint="eastAsia"/>
          <w:color w:val="000000" w:themeColor="text1"/>
          <w:sz w:val="24"/>
          <w:szCs w:val="24"/>
        </w:rPr>
        <w:t>本基金剩余财产为</w:t>
      </w:r>
      <w:r w:rsidR="003B631F" w:rsidRPr="004F44DD">
        <w:rPr>
          <w:rFonts w:asciiTheme="minorEastAsia" w:eastAsiaTheme="minorEastAsia" w:hAnsiTheme="minorEastAsia"/>
          <w:color w:val="000000" w:themeColor="text1"/>
          <w:kern w:val="0"/>
          <w:sz w:val="24"/>
          <w:szCs w:val="24"/>
        </w:rPr>
        <w:t>4,988,268.3</w:t>
      </w:r>
      <w:r w:rsidR="003B631F">
        <w:rPr>
          <w:rFonts w:asciiTheme="minorEastAsia" w:eastAsiaTheme="minorEastAsia" w:hAnsiTheme="minorEastAsia"/>
          <w:color w:val="000000" w:themeColor="text1"/>
          <w:kern w:val="0"/>
          <w:sz w:val="24"/>
          <w:szCs w:val="24"/>
        </w:rPr>
        <w:t>3</w:t>
      </w:r>
      <w:r w:rsidRPr="009E59E6">
        <w:rPr>
          <w:rFonts w:asciiTheme="minorEastAsia" w:eastAsiaTheme="minorEastAsia" w:hAnsiTheme="minorEastAsia" w:hint="eastAsia"/>
          <w:color w:val="000000" w:themeColor="text1"/>
          <w:sz w:val="24"/>
          <w:szCs w:val="24"/>
        </w:rPr>
        <w:t>元，根据本基金的</w:t>
      </w:r>
      <w:r w:rsidR="00453750" w:rsidRPr="009E59E6">
        <w:rPr>
          <w:rFonts w:asciiTheme="minorEastAsia" w:eastAsiaTheme="minorEastAsia" w:hAnsiTheme="minorEastAsia" w:hint="eastAsia"/>
          <w:color w:val="000000" w:themeColor="text1"/>
          <w:sz w:val="24"/>
          <w:szCs w:val="24"/>
        </w:rPr>
        <w:t>《</w:t>
      </w:r>
      <w:r w:rsidRPr="009E59E6">
        <w:rPr>
          <w:rFonts w:asciiTheme="minorEastAsia" w:eastAsiaTheme="minorEastAsia" w:hAnsiTheme="minorEastAsia" w:hint="eastAsia"/>
          <w:color w:val="000000" w:themeColor="text1"/>
          <w:sz w:val="24"/>
          <w:szCs w:val="24"/>
        </w:rPr>
        <w:t>基金合同</w:t>
      </w:r>
      <w:r w:rsidR="00453750" w:rsidRPr="009E59E6">
        <w:rPr>
          <w:rFonts w:asciiTheme="minorEastAsia" w:eastAsiaTheme="minorEastAsia" w:hAnsiTheme="minorEastAsia" w:hint="eastAsia"/>
          <w:color w:val="000000" w:themeColor="text1"/>
          <w:sz w:val="24"/>
          <w:szCs w:val="24"/>
        </w:rPr>
        <w:t>》</w:t>
      </w:r>
      <w:r w:rsidRPr="009E59E6">
        <w:rPr>
          <w:rFonts w:asciiTheme="minorEastAsia" w:eastAsiaTheme="minorEastAsia" w:hAnsiTheme="minorEastAsia" w:hint="eastAsia"/>
          <w:color w:val="000000" w:themeColor="text1"/>
          <w:sz w:val="24"/>
          <w:szCs w:val="24"/>
        </w:rPr>
        <w:t>约定，依据基金财产清算的分配方案，将基金财产清算后的全部剩余资产</w:t>
      </w:r>
      <w:r w:rsidR="00273D59" w:rsidRPr="009E59E6">
        <w:rPr>
          <w:rFonts w:asciiTheme="minorEastAsia" w:eastAsiaTheme="minorEastAsia" w:hAnsiTheme="minorEastAsia" w:hint="eastAsia"/>
          <w:color w:val="000000" w:themeColor="text1"/>
          <w:sz w:val="24"/>
          <w:szCs w:val="24"/>
        </w:rPr>
        <w:t>扣除基金财产清算费用（考虑到本基金清算的实际情况，从保护基金份额持有人利益的角度出发，本基金的清算</w:t>
      </w:r>
      <w:r w:rsidR="00D6551C">
        <w:rPr>
          <w:rFonts w:asciiTheme="minorEastAsia" w:eastAsiaTheme="minorEastAsia" w:hAnsiTheme="minorEastAsia" w:hint="eastAsia"/>
          <w:color w:val="000000" w:themeColor="text1"/>
          <w:sz w:val="24"/>
          <w:szCs w:val="24"/>
        </w:rPr>
        <w:t>律师</w:t>
      </w:r>
      <w:r w:rsidR="00273D59" w:rsidRPr="009E59E6">
        <w:rPr>
          <w:rFonts w:asciiTheme="minorEastAsia" w:eastAsiaTheme="minorEastAsia" w:hAnsiTheme="minorEastAsia" w:hint="eastAsia"/>
          <w:color w:val="000000" w:themeColor="text1"/>
          <w:sz w:val="24"/>
          <w:szCs w:val="24"/>
        </w:rPr>
        <w:t>费用将由基金管理人承担）并</w:t>
      </w:r>
      <w:r w:rsidRPr="009E59E6">
        <w:rPr>
          <w:rFonts w:asciiTheme="minorEastAsia" w:eastAsiaTheme="minorEastAsia" w:hAnsiTheme="minorEastAsia" w:hint="eastAsia"/>
          <w:color w:val="000000" w:themeColor="text1"/>
          <w:sz w:val="24"/>
          <w:szCs w:val="24"/>
        </w:rPr>
        <w:t>清偿基金债务后，按基金份额持有人持有的基金份额比例进行分配。</w:t>
      </w:r>
    </w:p>
    <w:p w:rsidR="0088600F" w:rsidRPr="0088600F" w:rsidRDefault="0088600F">
      <w:pPr>
        <w:spacing w:line="360" w:lineRule="auto"/>
        <w:ind w:firstLineChars="200" w:firstLine="480"/>
        <w:rPr>
          <w:rFonts w:asciiTheme="minorEastAsia" w:eastAsiaTheme="minorEastAsia" w:hAnsiTheme="minorEastAsia"/>
          <w:color w:val="000000" w:themeColor="text1"/>
          <w:sz w:val="24"/>
          <w:szCs w:val="24"/>
        </w:rPr>
      </w:pPr>
      <w:r w:rsidRPr="009E59E6">
        <w:rPr>
          <w:rFonts w:asciiTheme="minorEastAsia" w:eastAsiaTheme="minorEastAsia" w:hAnsiTheme="minorEastAsia" w:hint="eastAsia"/>
          <w:color w:val="000000" w:themeColor="text1"/>
          <w:sz w:val="24"/>
          <w:szCs w:val="24"/>
        </w:rPr>
        <w:t>自本次清算期结束日次日</w:t>
      </w:r>
      <w:r w:rsidRPr="009E59E6">
        <w:rPr>
          <w:rFonts w:asciiTheme="minorEastAsia" w:eastAsiaTheme="minorEastAsia" w:hAnsiTheme="minorEastAsia"/>
          <w:color w:val="000000" w:themeColor="text1"/>
          <w:sz w:val="24"/>
          <w:szCs w:val="24"/>
        </w:rPr>
        <w:t>201</w:t>
      </w:r>
      <w:r>
        <w:rPr>
          <w:rFonts w:asciiTheme="minorEastAsia" w:eastAsiaTheme="minorEastAsia" w:hAnsiTheme="minorEastAsia"/>
          <w:color w:val="000000" w:themeColor="text1"/>
          <w:sz w:val="24"/>
          <w:szCs w:val="24"/>
        </w:rPr>
        <w:t>8</w:t>
      </w:r>
      <w:r w:rsidRPr="009E59E6">
        <w:rPr>
          <w:rFonts w:asciiTheme="minorEastAsia" w:eastAsiaTheme="minorEastAsia" w:hAnsiTheme="minorEastAsia" w:hint="eastAsia"/>
          <w:color w:val="000000" w:themeColor="text1"/>
          <w:sz w:val="24"/>
          <w:szCs w:val="24"/>
        </w:rPr>
        <w:t>年</w:t>
      </w:r>
      <w:r>
        <w:rPr>
          <w:rFonts w:asciiTheme="minorEastAsia" w:eastAsiaTheme="minorEastAsia" w:hAnsiTheme="minorEastAsia"/>
          <w:color w:val="000000" w:themeColor="text1"/>
          <w:sz w:val="24"/>
          <w:szCs w:val="24"/>
        </w:rPr>
        <w:t>1</w:t>
      </w:r>
      <w:r w:rsidRPr="009E59E6">
        <w:rPr>
          <w:rFonts w:asciiTheme="minorEastAsia" w:eastAsiaTheme="minorEastAsia" w:hAnsiTheme="minorEastAsia" w:hint="eastAsia"/>
          <w:color w:val="000000" w:themeColor="text1"/>
          <w:sz w:val="24"/>
          <w:szCs w:val="24"/>
        </w:rPr>
        <w:t>月</w:t>
      </w:r>
      <w:r>
        <w:rPr>
          <w:rFonts w:asciiTheme="minorEastAsia" w:eastAsiaTheme="minorEastAsia" w:hAnsiTheme="minorEastAsia" w:hint="eastAsia"/>
          <w:color w:val="000000" w:themeColor="text1"/>
          <w:sz w:val="24"/>
          <w:szCs w:val="24"/>
        </w:rPr>
        <w:t>6</w:t>
      </w:r>
      <w:r w:rsidRPr="009E59E6">
        <w:rPr>
          <w:rFonts w:asciiTheme="minorEastAsia" w:eastAsiaTheme="minorEastAsia" w:hAnsiTheme="minorEastAsia" w:hint="eastAsia"/>
          <w:color w:val="000000" w:themeColor="text1"/>
          <w:sz w:val="24"/>
          <w:szCs w:val="24"/>
        </w:rPr>
        <w:t>日至清算款项支付日的</w:t>
      </w:r>
      <w:r>
        <w:rPr>
          <w:rFonts w:asciiTheme="minorEastAsia" w:eastAsiaTheme="minorEastAsia" w:hAnsiTheme="minorEastAsia" w:hint="eastAsia"/>
          <w:color w:val="000000" w:themeColor="text1"/>
          <w:sz w:val="24"/>
          <w:szCs w:val="24"/>
        </w:rPr>
        <w:t>银行</w:t>
      </w:r>
      <w:r w:rsidR="00AE6217">
        <w:rPr>
          <w:rFonts w:asciiTheme="minorEastAsia" w:eastAsiaTheme="minorEastAsia" w:hAnsiTheme="minorEastAsia" w:hint="eastAsia"/>
          <w:color w:val="000000" w:themeColor="text1"/>
          <w:sz w:val="24"/>
          <w:szCs w:val="24"/>
        </w:rPr>
        <w:t>划款</w:t>
      </w:r>
      <w:r>
        <w:rPr>
          <w:rFonts w:asciiTheme="minorEastAsia" w:eastAsiaTheme="minorEastAsia" w:hAnsiTheme="minorEastAsia"/>
          <w:color w:val="000000" w:themeColor="text1"/>
          <w:sz w:val="24"/>
          <w:szCs w:val="24"/>
        </w:rPr>
        <w:t>手续费由基金份额持有人承担。</w:t>
      </w:r>
    </w:p>
    <w:p w:rsidR="00A95E68" w:rsidRDefault="00382B03" w:rsidP="009E59E6">
      <w:pPr>
        <w:spacing w:line="360" w:lineRule="auto"/>
        <w:ind w:firstLineChars="200" w:firstLine="480"/>
        <w:rPr>
          <w:rFonts w:asciiTheme="minorEastAsia" w:eastAsiaTheme="minorEastAsia" w:hAnsiTheme="minorEastAsia"/>
          <w:color w:val="000000" w:themeColor="text1"/>
          <w:sz w:val="24"/>
          <w:szCs w:val="24"/>
        </w:rPr>
      </w:pPr>
      <w:r w:rsidRPr="009E59E6">
        <w:rPr>
          <w:rFonts w:asciiTheme="minorEastAsia" w:eastAsiaTheme="minorEastAsia" w:hAnsiTheme="minorEastAsia" w:hint="eastAsia"/>
          <w:color w:val="000000" w:themeColor="text1"/>
          <w:sz w:val="24"/>
          <w:szCs w:val="24"/>
        </w:rPr>
        <w:t>自本次清算期结束日次日</w:t>
      </w:r>
      <w:r w:rsidR="00B75842" w:rsidRPr="009E59E6">
        <w:rPr>
          <w:rFonts w:asciiTheme="minorEastAsia" w:eastAsiaTheme="minorEastAsia" w:hAnsiTheme="minorEastAsia"/>
          <w:color w:val="000000" w:themeColor="text1"/>
          <w:sz w:val="24"/>
          <w:szCs w:val="24"/>
        </w:rPr>
        <w:t>201</w:t>
      </w:r>
      <w:r w:rsidR="00441FC4">
        <w:rPr>
          <w:rFonts w:asciiTheme="minorEastAsia" w:eastAsiaTheme="minorEastAsia" w:hAnsiTheme="minorEastAsia"/>
          <w:color w:val="000000" w:themeColor="text1"/>
          <w:sz w:val="24"/>
          <w:szCs w:val="24"/>
        </w:rPr>
        <w:t>8</w:t>
      </w:r>
      <w:r w:rsidR="00B75842" w:rsidRPr="009E59E6">
        <w:rPr>
          <w:rFonts w:asciiTheme="minorEastAsia" w:eastAsiaTheme="minorEastAsia" w:hAnsiTheme="minorEastAsia" w:hint="eastAsia"/>
          <w:color w:val="000000" w:themeColor="text1"/>
          <w:sz w:val="24"/>
          <w:szCs w:val="24"/>
        </w:rPr>
        <w:t>年</w:t>
      </w:r>
      <w:r w:rsidR="00441FC4">
        <w:rPr>
          <w:rFonts w:asciiTheme="minorEastAsia" w:eastAsiaTheme="minorEastAsia" w:hAnsiTheme="minorEastAsia"/>
          <w:color w:val="000000" w:themeColor="text1"/>
          <w:sz w:val="24"/>
          <w:szCs w:val="24"/>
        </w:rPr>
        <w:t>1</w:t>
      </w:r>
      <w:r w:rsidR="00B75842" w:rsidRPr="009E59E6">
        <w:rPr>
          <w:rFonts w:asciiTheme="minorEastAsia" w:eastAsiaTheme="minorEastAsia" w:hAnsiTheme="minorEastAsia" w:hint="eastAsia"/>
          <w:color w:val="000000" w:themeColor="text1"/>
          <w:sz w:val="24"/>
          <w:szCs w:val="24"/>
        </w:rPr>
        <w:t>月</w:t>
      </w:r>
      <w:r w:rsidR="00441FC4">
        <w:rPr>
          <w:rFonts w:asciiTheme="minorEastAsia" w:eastAsiaTheme="minorEastAsia" w:hAnsiTheme="minorEastAsia" w:hint="eastAsia"/>
          <w:color w:val="000000" w:themeColor="text1"/>
          <w:sz w:val="24"/>
          <w:szCs w:val="24"/>
        </w:rPr>
        <w:t>6</w:t>
      </w:r>
      <w:r w:rsidR="00B75842" w:rsidRPr="009E59E6">
        <w:rPr>
          <w:rFonts w:asciiTheme="minorEastAsia" w:eastAsiaTheme="minorEastAsia" w:hAnsiTheme="minorEastAsia" w:hint="eastAsia"/>
          <w:color w:val="000000" w:themeColor="text1"/>
          <w:sz w:val="24"/>
          <w:szCs w:val="24"/>
        </w:rPr>
        <w:t>日至</w:t>
      </w:r>
      <w:r w:rsidR="009402F4" w:rsidRPr="009E59E6">
        <w:rPr>
          <w:rFonts w:asciiTheme="minorEastAsia" w:eastAsiaTheme="minorEastAsia" w:hAnsiTheme="minorEastAsia" w:hint="eastAsia"/>
          <w:color w:val="000000" w:themeColor="text1"/>
          <w:sz w:val="24"/>
          <w:szCs w:val="24"/>
        </w:rPr>
        <w:t>清算款项</w:t>
      </w:r>
      <w:r w:rsidR="00B75842" w:rsidRPr="009E59E6">
        <w:rPr>
          <w:rFonts w:asciiTheme="minorEastAsia" w:eastAsiaTheme="minorEastAsia" w:hAnsiTheme="minorEastAsia" w:hint="eastAsia"/>
          <w:color w:val="000000" w:themeColor="text1"/>
          <w:sz w:val="24"/>
          <w:szCs w:val="24"/>
        </w:rPr>
        <w:t>支付日前一日的银行存款利息归基金份额持有人所有，为保护基金份额持有人利益，加快清盘速度，基金管理人将以</w:t>
      </w:r>
      <w:r w:rsidR="009402F4" w:rsidRPr="009E59E6">
        <w:rPr>
          <w:rFonts w:asciiTheme="minorEastAsia" w:eastAsiaTheme="minorEastAsia" w:hAnsiTheme="minorEastAsia" w:hint="eastAsia"/>
          <w:color w:val="000000" w:themeColor="text1"/>
          <w:sz w:val="24"/>
          <w:szCs w:val="24"/>
        </w:rPr>
        <w:t>自有</w:t>
      </w:r>
      <w:r w:rsidR="00B75842" w:rsidRPr="009E59E6">
        <w:rPr>
          <w:rFonts w:asciiTheme="minorEastAsia" w:eastAsiaTheme="minorEastAsia" w:hAnsiTheme="minorEastAsia" w:hint="eastAsia"/>
          <w:color w:val="000000" w:themeColor="text1"/>
          <w:sz w:val="24"/>
          <w:szCs w:val="24"/>
        </w:rPr>
        <w:t>资金先行垫付该笔款项（该金额可能与实际结息金额存在略微差异），供清盘分配使用。基金管理人垫付的资金以及垫付资金到账日起孳生的利息将于清算期后返还给基金管理人</w:t>
      </w:r>
      <w:r w:rsidR="00A8637E">
        <w:rPr>
          <w:rFonts w:asciiTheme="minorEastAsia" w:eastAsiaTheme="minorEastAsia" w:hAnsiTheme="minorEastAsia" w:hint="eastAsia"/>
          <w:color w:val="000000" w:themeColor="text1"/>
          <w:sz w:val="24"/>
          <w:szCs w:val="24"/>
        </w:rPr>
        <w:t>。</w:t>
      </w:r>
    </w:p>
    <w:p w:rsidR="00B75842" w:rsidRPr="009E59E6" w:rsidRDefault="00634F34" w:rsidP="00B75842">
      <w:pPr>
        <w:pStyle w:val="Default"/>
        <w:spacing w:before="240" w:line="360" w:lineRule="auto"/>
        <w:rPr>
          <w:rFonts w:hAnsi="Arial"/>
          <w:b/>
          <w:color w:val="000000" w:themeColor="text1"/>
        </w:rPr>
      </w:pPr>
      <w:r w:rsidRPr="009E59E6">
        <w:rPr>
          <w:rFonts w:hAnsi="Arial" w:hint="eastAsia"/>
          <w:b/>
          <w:color w:val="000000" w:themeColor="text1"/>
        </w:rPr>
        <w:t>5</w:t>
      </w:r>
      <w:r w:rsidR="00B75842" w:rsidRPr="009E59E6">
        <w:rPr>
          <w:rFonts w:hAnsi="Arial"/>
          <w:b/>
          <w:color w:val="000000" w:themeColor="text1"/>
        </w:rPr>
        <w:t xml:space="preserve">.5 </w:t>
      </w:r>
      <w:r w:rsidR="00B75842" w:rsidRPr="009E59E6">
        <w:rPr>
          <w:rFonts w:hAnsi="Arial" w:hint="eastAsia"/>
          <w:b/>
          <w:color w:val="000000" w:themeColor="text1"/>
        </w:rPr>
        <w:t>基金财产清算的告知</w:t>
      </w:r>
      <w:r w:rsidR="00D56182" w:rsidRPr="009E59E6">
        <w:rPr>
          <w:rFonts w:hAnsi="Arial" w:hint="eastAsia"/>
          <w:b/>
          <w:color w:val="000000" w:themeColor="text1"/>
        </w:rPr>
        <w:t>及剩余财产分配</w:t>
      </w:r>
      <w:r w:rsidR="00B75842" w:rsidRPr="009E59E6">
        <w:rPr>
          <w:rFonts w:hAnsi="Arial" w:hint="eastAsia"/>
          <w:b/>
          <w:color w:val="000000" w:themeColor="text1"/>
        </w:rPr>
        <w:t>安排</w:t>
      </w:r>
    </w:p>
    <w:p w:rsidR="00B75842" w:rsidRPr="009E59E6" w:rsidRDefault="00B75842" w:rsidP="00B75842">
      <w:pPr>
        <w:pStyle w:val="Default"/>
        <w:spacing w:line="360" w:lineRule="auto"/>
        <w:ind w:firstLineChars="200" w:firstLine="480"/>
        <w:rPr>
          <w:rFonts w:hAnsi="Arial"/>
          <w:color w:val="000000" w:themeColor="text1"/>
        </w:rPr>
      </w:pPr>
      <w:r w:rsidRPr="009E59E6">
        <w:rPr>
          <w:rFonts w:hAnsi="Arial" w:hint="eastAsia"/>
          <w:color w:val="000000" w:themeColor="text1"/>
        </w:rPr>
        <w:t>本清算报告已经基金托管人复核，在经会计师事务所审计、律师事务所出具法律意见书后，报中国证监会备案并向基金份额持有人公告。</w:t>
      </w:r>
    </w:p>
    <w:p w:rsidR="00D56182" w:rsidRPr="009E59E6" w:rsidRDefault="00D56182" w:rsidP="00B75842">
      <w:pPr>
        <w:pStyle w:val="Default"/>
        <w:spacing w:line="360" w:lineRule="auto"/>
        <w:ind w:firstLineChars="200" w:firstLine="480"/>
        <w:rPr>
          <w:rFonts w:hAnsi="Arial"/>
          <w:color w:val="000000" w:themeColor="text1"/>
        </w:rPr>
      </w:pPr>
      <w:r w:rsidRPr="009E59E6">
        <w:rPr>
          <w:rFonts w:hAnsi="Arial" w:hint="eastAsia"/>
          <w:color w:val="000000" w:themeColor="text1"/>
        </w:rPr>
        <w:t>清算报告公告后，基金管理人将遵照法律法规、基金合同等规定及时进行分配。</w:t>
      </w:r>
    </w:p>
    <w:p w:rsidR="009E59E6" w:rsidRDefault="009E59E6">
      <w:pPr>
        <w:widowControl/>
        <w:jc w:val="left"/>
        <w:rPr>
          <w:rFonts w:ascii="Times New Roman" w:hAnsi="Times New Roman"/>
          <w:b/>
          <w:color w:val="000000" w:themeColor="text1"/>
          <w:kern w:val="0"/>
          <w:sz w:val="30"/>
          <w:szCs w:val="20"/>
        </w:rPr>
      </w:pPr>
    </w:p>
    <w:p w:rsidR="00B75842" w:rsidRPr="009E59E6" w:rsidRDefault="00634F34" w:rsidP="00B75842">
      <w:pPr>
        <w:pStyle w:val="1"/>
        <w:spacing w:before="0" w:after="0"/>
        <w:ind w:firstLine="601"/>
        <w:jc w:val="center"/>
        <w:rPr>
          <w:rFonts w:ascii="Times New Roman"/>
          <w:color w:val="000000" w:themeColor="text1"/>
          <w:sz w:val="30"/>
        </w:rPr>
      </w:pPr>
      <w:bookmarkStart w:id="13" w:name="_Toc497915521"/>
      <w:r w:rsidRPr="009E59E6">
        <w:rPr>
          <w:rFonts w:ascii="Times New Roman" w:hint="eastAsia"/>
          <w:color w:val="000000" w:themeColor="text1"/>
          <w:sz w:val="30"/>
        </w:rPr>
        <w:t>6</w:t>
      </w:r>
      <w:r w:rsidR="00B75842" w:rsidRPr="009E59E6">
        <w:rPr>
          <w:rFonts w:ascii="Times New Roman" w:hint="eastAsia"/>
          <w:color w:val="000000" w:themeColor="text1"/>
          <w:sz w:val="30"/>
        </w:rPr>
        <w:t>、备查文件目录</w:t>
      </w:r>
      <w:bookmarkEnd w:id="13"/>
    </w:p>
    <w:p w:rsidR="00B75842" w:rsidRPr="009E59E6" w:rsidRDefault="00634F34" w:rsidP="00B75842">
      <w:pPr>
        <w:pStyle w:val="Default"/>
        <w:spacing w:before="240" w:line="360" w:lineRule="auto"/>
        <w:rPr>
          <w:rFonts w:hAnsi="Arial"/>
          <w:b/>
          <w:color w:val="000000" w:themeColor="text1"/>
        </w:rPr>
      </w:pPr>
      <w:r w:rsidRPr="009E59E6">
        <w:rPr>
          <w:rFonts w:hAnsi="Arial" w:hint="eastAsia"/>
          <w:b/>
          <w:color w:val="000000" w:themeColor="text1"/>
        </w:rPr>
        <w:t>6</w:t>
      </w:r>
      <w:r w:rsidR="00B75842" w:rsidRPr="009E59E6">
        <w:rPr>
          <w:rFonts w:hAnsi="Arial"/>
          <w:b/>
          <w:color w:val="000000" w:themeColor="text1"/>
        </w:rPr>
        <w:t xml:space="preserve">.1 </w:t>
      </w:r>
      <w:r w:rsidR="00B75842" w:rsidRPr="009E59E6">
        <w:rPr>
          <w:rFonts w:hAnsi="Arial" w:hint="eastAsia"/>
          <w:b/>
          <w:color w:val="000000" w:themeColor="text1"/>
        </w:rPr>
        <w:t>备查文件目录</w:t>
      </w:r>
    </w:p>
    <w:p w:rsidR="00B75842" w:rsidRPr="009E59E6" w:rsidRDefault="00402AE6" w:rsidP="00B75842">
      <w:pPr>
        <w:pStyle w:val="Default"/>
        <w:spacing w:line="360" w:lineRule="auto"/>
        <w:ind w:firstLineChars="200" w:firstLine="480"/>
        <w:rPr>
          <w:rFonts w:ascii="Times New Roman" w:hAnsi="Times New Roman" w:cs="Times New Roman"/>
          <w:color w:val="000000" w:themeColor="text1"/>
        </w:rPr>
      </w:pPr>
      <w:r>
        <w:rPr>
          <w:rFonts w:hAnsi="Arial" w:hint="eastAsia"/>
          <w:color w:val="000000" w:themeColor="text1"/>
        </w:rPr>
        <w:t>6</w:t>
      </w:r>
      <w:r w:rsidR="00B75842" w:rsidRPr="009E59E6">
        <w:rPr>
          <w:rFonts w:hAnsi="Arial"/>
          <w:color w:val="000000" w:themeColor="text1"/>
        </w:rPr>
        <w:t xml:space="preserve">.1.1 </w:t>
      </w:r>
      <w:r w:rsidR="00B75842" w:rsidRPr="009E59E6">
        <w:rPr>
          <w:rFonts w:hAnsi="Arial" w:hint="eastAsia"/>
          <w:color w:val="000000" w:themeColor="text1"/>
        </w:rPr>
        <w:t>嘉实</w:t>
      </w:r>
      <w:r w:rsidR="00A90DE0">
        <w:rPr>
          <w:rFonts w:hAnsi="Arial" w:hint="eastAsia"/>
          <w:color w:val="000000" w:themeColor="text1"/>
        </w:rPr>
        <w:t>稳愉</w:t>
      </w:r>
      <w:r w:rsidR="00B75842" w:rsidRPr="009E59E6">
        <w:rPr>
          <w:rFonts w:hAnsi="Arial" w:hint="eastAsia"/>
          <w:color w:val="000000" w:themeColor="text1"/>
        </w:rPr>
        <w:t>债券型证券投资基金清算财务报表及审计报告</w:t>
      </w:r>
    </w:p>
    <w:p w:rsidR="00B75842" w:rsidRDefault="00402AE6" w:rsidP="00B75842">
      <w:pPr>
        <w:pStyle w:val="Default"/>
        <w:spacing w:line="360" w:lineRule="auto"/>
        <w:ind w:firstLineChars="200" w:firstLine="480"/>
        <w:rPr>
          <w:rFonts w:hAnsi="Times New Roman"/>
          <w:color w:val="000000" w:themeColor="text1"/>
        </w:rPr>
      </w:pPr>
      <w:r>
        <w:rPr>
          <w:rFonts w:hAnsi="Times New Roman" w:hint="eastAsia"/>
          <w:color w:val="000000" w:themeColor="text1"/>
        </w:rPr>
        <w:t>6</w:t>
      </w:r>
      <w:r w:rsidR="00B75842" w:rsidRPr="009E59E6">
        <w:rPr>
          <w:rFonts w:hAnsi="Times New Roman"/>
          <w:color w:val="000000" w:themeColor="text1"/>
        </w:rPr>
        <w:t xml:space="preserve">.1.2 </w:t>
      </w:r>
      <w:r w:rsidR="00B75842" w:rsidRPr="009E59E6">
        <w:rPr>
          <w:rFonts w:hAnsi="Arial" w:hint="eastAsia"/>
          <w:color w:val="000000" w:themeColor="text1"/>
        </w:rPr>
        <w:t>嘉实</w:t>
      </w:r>
      <w:r w:rsidR="00A90DE0">
        <w:rPr>
          <w:rFonts w:hAnsi="Arial" w:hint="eastAsia"/>
          <w:color w:val="000000" w:themeColor="text1"/>
        </w:rPr>
        <w:t>稳愉</w:t>
      </w:r>
      <w:r w:rsidR="00B75842" w:rsidRPr="009E59E6">
        <w:rPr>
          <w:rFonts w:hAnsi="Arial" w:hint="eastAsia"/>
          <w:color w:val="000000" w:themeColor="text1"/>
        </w:rPr>
        <w:t>债券型</w:t>
      </w:r>
      <w:r w:rsidR="00B75842" w:rsidRPr="009E59E6">
        <w:rPr>
          <w:rFonts w:hAnsi="Times New Roman" w:hint="eastAsia"/>
          <w:color w:val="000000" w:themeColor="text1"/>
        </w:rPr>
        <w:t>证券投资基金基金财产清算的法律意见书</w:t>
      </w:r>
    </w:p>
    <w:p w:rsidR="00B75842" w:rsidRPr="009E59E6" w:rsidRDefault="00634F34" w:rsidP="00B75842">
      <w:pPr>
        <w:pStyle w:val="Default"/>
        <w:spacing w:before="240" w:line="360" w:lineRule="auto"/>
        <w:rPr>
          <w:rFonts w:hAnsi="Arial"/>
          <w:b/>
          <w:color w:val="000000" w:themeColor="text1"/>
        </w:rPr>
      </w:pPr>
      <w:r w:rsidRPr="009E59E6">
        <w:rPr>
          <w:rFonts w:hAnsi="Arial" w:hint="eastAsia"/>
          <w:b/>
          <w:color w:val="000000" w:themeColor="text1"/>
        </w:rPr>
        <w:t>6</w:t>
      </w:r>
      <w:r w:rsidR="00B75842" w:rsidRPr="009E59E6">
        <w:rPr>
          <w:rFonts w:hAnsi="Arial"/>
          <w:b/>
          <w:color w:val="000000" w:themeColor="text1"/>
        </w:rPr>
        <w:t xml:space="preserve">.2 </w:t>
      </w:r>
      <w:r w:rsidR="00B75842" w:rsidRPr="009E59E6">
        <w:rPr>
          <w:rFonts w:hAnsi="Arial" w:hint="eastAsia"/>
          <w:b/>
          <w:color w:val="000000" w:themeColor="text1"/>
        </w:rPr>
        <w:t>存放地点</w:t>
      </w:r>
    </w:p>
    <w:p w:rsidR="00B75842" w:rsidRPr="009E59E6" w:rsidRDefault="00B75842" w:rsidP="00B75842">
      <w:pPr>
        <w:pStyle w:val="Default"/>
        <w:spacing w:line="360" w:lineRule="auto"/>
        <w:ind w:firstLineChars="200" w:firstLine="480"/>
        <w:rPr>
          <w:rFonts w:hAnsi="Times New Roman"/>
          <w:color w:val="000000" w:themeColor="text1"/>
        </w:rPr>
      </w:pPr>
      <w:r w:rsidRPr="009E59E6">
        <w:rPr>
          <w:rFonts w:hAnsi="Times New Roman" w:hint="eastAsia"/>
          <w:color w:val="000000" w:themeColor="text1"/>
        </w:rPr>
        <w:t>基金管理人、基金托管人处</w:t>
      </w:r>
    </w:p>
    <w:p w:rsidR="00B75842" w:rsidRPr="009E59E6" w:rsidRDefault="00634F34" w:rsidP="00B75842">
      <w:pPr>
        <w:pStyle w:val="Default"/>
        <w:spacing w:before="240" w:line="360" w:lineRule="auto"/>
        <w:rPr>
          <w:rFonts w:hAnsi="Arial"/>
          <w:b/>
          <w:color w:val="000000" w:themeColor="text1"/>
        </w:rPr>
      </w:pPr>
      <w:r w:rsidRPr="009E59E6">
        <w:rPr>
          <w:rFonts w:hAnsi="Arial" w:hint="eastAsia"/>
          <w:b/>
          <w:color w:val="000000" w:themeColor="text1"/>
        </w:rPr>
        <w:t>6</w:t>
      </w:r>
      <w:r w:rsidR="00B75842" w:rsidRPr="009E59E6">
        <w:rPr>
          <w:rFonts w:hAnsi="Arial"/>
          <w:b/>
          <w:color w:val="000000" w:themeColor="text1"/>
        </w:rPr>
        <w:t xml:space="preserve">.3 </w:t>
      </w:r>
      <w:r w:rsidR="00B75842" w:rsidRPr="009E59E6">
        <w:rPr>
          <w:rFonts w:hAnsi="Arial" w:hint="eastAsia"/>
          <w:b/>
          <w:color w:val="000000" w:themeColor="text1"/>
        </w:rPr>
        <w:t>查阅方式</w:t>
      </w:r>
    </w:p>
    <w:p w:rsidR="00B75842" w:rsidRPr="009E59E6" w:rsidRDefault="00B75842" w:rsidP="00B75842">
      <w:pPr>
        <w:pStyle w:val="Default"/>
        <w:spacing w:line="360" w:lineRule="auto"/>
        <w:ind w:firstLineChars="200" w:firstLine="480"/>
        <w:rPr>
          <w:rFonts w:hAnsi="Times New Roman"/>
          <w:color w:val="000000" w:themeColor="text1"/>
        </w:rPr>
      </w:pPr>
      <w:r w:rsidRPr="009E59E6">
        <w:rPr>
          <w:rFonts w:hAnsi="Times New Roman" w:hint="eastAsia"/>
          <w:color w:val="000000" w:themeColor="text1"/>
        </w:rPr>
        <w:t>投资者可在营业时间免费查阅，也可按工本费购买复印件</w:t>
      </w:r>
    </w:p>
    <w:p w:rsidR="00B75842" w:rsidRPr="009E59E6" w:rsidRDefault="00B75842" w:rsidP="00B75842">
      <w:pPr>
        <w:pStyle w:val="Default"/>
        <w:spacing w:line="360" w:lineRule="auto"/>
        <w:ind w:firstLineChars="200" w:firstLine="480"/>
        <w:rPr>
          <w:rFonts w:hAnsi="Times New Roman"/>
          <w:color w:val="000000" w:themeColor="text1"/>
        </w:rPr>
      </w:pPr>
      <w:r w:rsidRPr="009E59E6">
        <w:rPr>
          <w:rFonts w:hAnsi="Times New Roman" w:hint="eastAsia"/>
          <w:color w:val="000000" w:themeColor="text1"/>
        </w:rPr>
        <w:t>投资者对本报告书如有疑问，可咨询本基金管理人嘉实基金管理有限公司</w:t>
      </w:r>
    </w:p>
    <w:p w:rsidR="00B75842" w:rsidRPr="009E59E6" w:rsidRDefault="00B75842" w:rsidP="00B75842">
      <w:pPr>
        <w:pStyle w:val="Default"/>
        <w:spacing w:line="360" w:lineRule="auto"/>
        <w:ind w:firstLineChars="200" w:firstLine="480"/>
        <w:rPr>
          <w:rFonts w:hAnsi="Times New Roman"/>
          <w:color w:val="000000" w:themeColor="text1"/>
        </w:rPr>
      </w:pPr>
      <w:r w:rsidRPr="009E59E6">
        <w:rPr>
          <w:rFonts w:hAnsi="Times New Roman" w:hint="eastAsia"/>
          <w:color w:val="000000" w:themeColor="text1"/>
        </w:rPr>
        <w:t>嘉实客服电话：</w:t>
      </w:r>
      <w:r w:rsidRPr="009E59E6">
        <w:rPr>
          <w:rFonts w:hAnsi="Times New Roman"/>
          <w:color w:val="000000" w:themeColor="text1"/>
        </w:rPr>
        <w:t xml:space="preserve">400-600-8800 </w:t>
      </w:r>
    </w:p>
    <w:p w:rsidR="00B75842" w:rsidRPr="009E59E6" w:rsidRDefault="00B75842" w:rsidP="00B75842">
      <w:pPr>
        <w:pStyle w:val="Default"/>
        <w:spacing w:line="360" w:lineRule="auto"/>
        <w:rPr>
          <w:rFonts w:hAnsi="Times New Roman"/>
          <w:color w:val="000000" w:themeColor="text1"/>
        </w:rPr>
      </w:pPr>
    </w:p>
    <w:p w:rsidR="00B75842" w:rsidRPr="009E59E6" w:rsidRDefault="00B75842" w:rsidP="00B75842">
      <w:pPr>
        <w:pStyle w:val="Default"/>
        <w:spacing w:line="360" w:lineRule="auto"/>
        <w:rPr>
          <w:rFonts w:hAnsi="Times New Roman"/>
          <w:color w:val="000000" w:themeColor="text1"/>
        </w:rPr>
      </w:pPr>
    </w:p>
    <w:p w:rsidR="00B75842" w:rsidRPr="009E59E6" w:rsidRDefault="00B75842" w:rsidP="00B75842">
      <w:pPr>
        <w:pStyle w:val="Default"/>
        <w:spacing w:line="360" w:lineRule="auto"/>
        <w:jc w:val="right"/>
        <w:rPr>
          <w:rFonts w:hAnsi="Times New Roman"/>
          <w:b/>
          <w:color w:val="000000" w:themeColor="text1"/>
        </w:rPr>
      </w:pPr>
      <w:r w:rsidRPr="009E59E6">
        <w:rPr>
          <w:rFonts w:hAnsi="Times New Roman" w:hint="eastAsia"/>
          <w:b/>
          <w:color w:val="000000" w:themeColor="text1"/>
        </w:rPr>
        <w:t>嘉实</w:t>
      </w:r>
      <w:r w:rsidR="00A90DE0">
        <w:rPr>
          <w:rFonts w:hAnsi="Times New Roman" w:hint="eastAsia"/>
          <w:b/>
          <w:color w:val="000000" w:themeColor="text1"/>
        </w:rPr>
        <w:t>稳愉</w:t>
      </w:r>
      <w:r w:rsidRPr="009E59E6">
        <w:rPr>
          <w:rFonts w:hAnsi="Times New Roman" w:hint="eastAsia"/>
          <w:b/>
          <w:color w:val="000000" w:themeColor="text1"/>
        </w:rPr>
        <w:t>债券型证券投资基金基金财产清算小组</w:t>
      </w:r>
    </w:p>
    <w:p w:rsidR="00B75842" w:rsidRPr="009E59E6" w:rsidRDefault="00B75842" w:rsidP="00B75842">
      <w:pPr>
        <w:pStyle w:val="Default"/>
        <w:spacing w:line="360" w:lineRule="auto"/>
        <w:jc w:val="right"/>
        <w:rPr>
          <w:rFonts w:hAnsi="Times New Roman"/>
          <w:b/>
          <w:color w:val="000000" w:themeColor="text1"/>
        </w:rPr>
      </w:pPr>
      <w:r w:rsidRPr="009E59E6">
        <w:rPr>
          <w:rFonts w:hAnsi="Times New Roman" w:hint="eastAsia"/>
          <w:b/>
          <w:color w:val="000000" w:themeColor="text1"/>
        </w:rPr>
        <w:t>二〇一</w:t>
      </w:r>
      <w:r w:rsidR="00496B48">
        <w:rPr>
          <w:rFonts w:hAnsi="Times New Roman" w:hint="eastAsia"/>
          <w:b/>
          <w:color w:val="000000" w:themeColor="text1"/>
        </w:rPr>
        <w:t>八</w:t>
      </w:r>
      <w:r w:rsidRPr="009E59E6">
        <w:rPr>
          <w:rFonts w:hAnsi="Times New Roman" w:hint="eastAsia"/>
          <w:b/>
          <w:color w:val="000000" w:themeColor="text1"/>
        </w:rPr>
        <w:t>年</w:t>
      </w:r>
      <w:r w:rsidR="00496B48">
        <w:rPr>
          <w:rFonts w:hAnsi="Times New Roman" w:hint="eastAsia"/>
          <w:b/>
          <w:color w:val="000000" w:themeColor="text1"/>
        </w:rPr>
        <w:t>一</w:t>
      </w:r>
      <w:r w:rsidRPr="009E59E6">
        <w:rPr>
          <w:rFonts w:hAnsi="Times New Roman" w:hint="eastAsia"/>
          <w:b/>
          <w:color w:val="000000" w:themeColor="text1"/>
        </w:rPr>
        <w:t>月</w:t>
      </w:r>
      <w:r w:rsidR="00496B48">
        <w:rPr>
          <w:rFonts w:hAnsi="Times New Roman" w:hint="eastAsia"/>
          <w:b/>
          <w:color w:val="000000" w:themeColor="text1"/>
        </w:rPr>
        <w:t>五</w:t>
      </w:r>
      <w:r w:rsidRPr="009E59E6">
        <w:rPr>
          <w:rFonts w:hAnsi="Times New Roman" w:hint="eastAsia"/>
          <w:b/>
          <w:color w:val="000000" w:themeColor="text1"/>
        </w:rPr>
        <w:t>日</w:t>
      </w:r>
    </w:p>
    <w:p w:rsidR="00B75842" w:rsidRPr="009E59E6" w:rsidRDefault="00B75842" w:rsidP="00B75842">
      <w:pPr>
        <w:pStyle w:val="Default"/>
        <w:spacing w:line="360" w:lineRule="auto"/>
        <w:rPr>
          <w:color w:val="000000" w:themeColor="text1"/>
        </w:rPr>
      </w:pPr>
    </w:p>
    <w:p w:rsidR="00BF3911" w:rsidRPr="009E59E6" w:rsidRDefault="00CC112D">
      <w:pPr>
        <w:rPr>
          <w:color w:val="000000" w:themeColor="text1"/>
        </w:rPr>
      </w:pPr>
    </w:p>
    <w:sectPr w:rsidR="00BF3911" w:rsidRPr="009E59E6" w:rsidSect="00B75842">
      <w:headerReference w:type="default" r:id="rId7"/>
      <w:footerReference w:type="default" r:id="rId8"/>
      <w:pgSz w:w="11925" w:h="16340"/>
      <w:pgMar w:top="1052" w:right="1385" w:bottom="2230" w:left="1217" w:header="720" w:footer="720" w:gutter="0"/>
      <w:pgNumType w:start="0"/>
      <w:cols w:space="720"/>
      <w:noEndnote/>
      <w:titlePg/>
      <w:docGrid w:linePitch="28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3EF30A" w15:done="0"/>
  <w15:commentEx w15:paraId="11A235B8" w15:done="0"/>
  <w15:commentEx w15:paraId="04CF9FDC" w15:done="0"/>
  <w15:commentEx w15:paraId="0EC13289" w15:done="0"/>
  <w15:commentEx w15:paraId="337F9520" w15:done="0"/>
  <w15:commentEx w15:paraId="57F3AEC4" w15:done="0"/>
  <w15:commentEx w15:paraId="3E8CB033" w15:done="0"/>
  <w15:commentEx w15:paraId="2443EF48" w15:done="0"/>
  <w15:commentEx w15:paraId="02D6955A" w15:done="0"/>
  <w15:commentEx w15:paraId="266F8AF7" w15:done="0"/>
  <w15:commentEx w15:paraId="0EEB86DD" w15:done="0"/>
  <w15:commentEx w15:paraId="5C5E79EC" w15:done="0"/>
  <w15:commentEx w15:paraId="30B490AE" w15:done="0"/>
  <w15:commentEx w15:paraId="409C724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3DD" w:rsidRDefault="003B73DD">
      <w:r>
        <w:separator/>
      </w:r>
    </w:p>
  </w:endnote>
  <w:endnote w:type="continuationSeparator" w:id="1">
    <w:p w:rsidR="003B73DD" w:rsidRDefault="003B73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A4A" w:rsidRDefault="00751F71">
    <w:pPr>
      <w:pStyle w:val="a4"/>
      <w:jc w:val="center"/>
    </w:pPr>
    <w:r>
      <w:fldChar w:fldCharType="begin"/>
    </w:r>
    <w:r w:rsidR="00B75842">
      <w:instrText>PAGE   \* MERGEFORMAT</w:instrText>
    </w:r>
    <w:r>
      <w:fldChar w:fldCharType="separate"/>
    </w:r>
    <w:r w:rsidR="00CC112D" w:rsidRPr="00CC112D">
      <w:rPr>
        <w:noProof/>
        <w:lang w:val="zh-CN"/>
      </w:rPr>
      <w:t>1</w:t>
    </w:r>
    <w:r>
      <w:fldChar w:fldCharType="end"/>
    </w:r>
  </w:p>
  <w:p w:rsidR="00955A4A" w:rsidRDefault="00CC112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3DD" w:rsidRDefault="003B73DD">
      <w:r>
        <w:separator/>
      </w:r>
    </w:p>
  </w:footnote>
  <w:footnote w:type="continuationSeparator" w:id="1">
    <w:p w:rsidR="003B73DD" w:rsidRDefault="003B73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A4A" w:rsidRDefault="00CC112D">
    <w:pPr>
      <w:pStyle w:val="a3"/>
    </w:pPr>
  </w:p>
  <w:p w:rsidR="00955A4A" w:rsidRPr="00244D57" w:rsidRDefault="00B75842" w:rsidP="00244D57">
    <w:pPr>
      <w:pStyle w:val="a3"/>
      <w:jc w:val="left"/>
      <w:rPr>
        <w:sz w:val="21"/>
        <w:szCs w:val="21"/>
      </w:rPr>
    </w:pPr>
    <w:r w:rsidRPr="00244D57">
      <w:rPr>
        <w:rFonts w:hint="eastAsia"/>
        <w:sz w:val="21"/>
        <w:szCs w:val="21"/>
      </w:rPr>
      <w:t>嘉实</w:t>
    </w:r>
    <w:r w:rsidR="00A90DE0">
      <w:rPr>
        <w:rFonts w:hint="eastAsia"/>
        <w:sz w:val="21"/>
        <w:szCs w:val="21"/>
      </w:rPr>
      <w:t>稳愉</w:t>
    </w:r>
    <w:r w:rsidRPr="00244D57">
      <w:rPr>
        <w:rFonts w:hint="eastAsia"/>
        <w:sz w:val="21"/>
        <w:szCs w:val="21"/>
      </w:rPr>
      <w:t>债券型证券投资基金清算报告</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张艳君">
    <w15:presenceInfo w15:providerId="AD" w15:userId="S-1-5-21-602162358-1644491937-1801674531-1148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5842"/>
    <w:rsid w:val="00045116"/>
    <w:rsid w:val="00053F01"/>
    <w:rsid w:val="000B5EE5"/>
    <w:rsid w:val="000C029D"/>
    <w:rsid w:val="000C2D6C"/>
    <w:rsid w:val="000C7724"/>
    <w:rsid w:val="000E6E6D"/>
    <w:rsid w:val="001369B4"/>
    <w:rsid w:val="0013750F"/>
    <w:rsid w:val="00162ECA"/>
    <w:rsid w:val="00164A05"/>
    <w:rsid w:val="0017420E"/>
    <w:rsid w:val="0018261F"/>
    <w:rsid w:val="00196FDC"/>
    <w:rsid w:val="00197E6D"/>
    <w:rsid w:val="001A4DBE"/>
    <w:rsid w:val="00217A87"/>
    <w:rsid w:val="00241AF8"/>
    <w:rsid w:val="00273A32"/>
    <w:rsid w:val="00273D59"/>
    <w:rsid w:val="002C3752"/>
    <w:rsid w:val="002C7314"/>
    <w:rsid w:val="002E1F39"/>
    <w:rsid w:val="00301284"/>
    <w:rsid w:val="00334784"/>
    <w:rsid w:val="00341CEA"/>
    <w:rsid w:val="00342650"/>
    <w:rsid w:val="00354F4E"/>
    <w:rsid w:val="00356AD5"/>
    <w:rsid w:val="00382B03"/>
    <w:rsid w:val="003A3E6D"/>
    <w:rsid w:val="003A5DE5"/>
    <w:rsid w:val="003A7A04"/>
    <w:rsid w:val="003B631F"/>
    <w:rsid w:val="003B73DD"/>
    <w:rsid w:val="003E0958"/>
    <w:rsid w:val="003E59E0"/>
    <w:rsid w:val="00402AE6"/>
    <w:rsid w:val="00433202"/>
    <w:rsid w:val="00441FC4"/>
    <w:rsid w:val="00453750"/>
    <w:rsid w:val="00472053"/>
    <w:rsid w:val="0047207D"/>
    <w:rsid w:val="00496B48"/>
    <w:rsid w:val="004A1235"/>
    <w:rsid w:val="004D3D9C"/>
    <w:rsid w:val="005268AE"/>
    <w:rsid w:val="0053154B"/>
    <w:rsid w:val="00546894"/>
    <w:rsid w:val="005C5543"/>
    <w:rsid w:val="005D42CC"/>
    <w:rsid w:val="005F5980"/>
    <w:rsid w:val="005F735B"/>
    <w:rsid w:val="00631608"/>
    <w:rsid w:val="00634F34"/>
    <w:rsid w:val="006A2F24"/>
    <w:rsid w:val="006B4C5B"/>
    <w:rsid w:val="006B786D"/>
    <w:rsid w:val="006C4134"/>
    <w:rsid w:val="0070510E"/>
    <w:rsid w:val="00722AC9"/>
    <w:rsid w:val="00733233"/>
    <w:rsid w:val="00737349"/>
    <w:rsid w:val="00737566"/>
    <w:rsid w:val="00751F71"/>
    <w:rsid w:val="007644E2"/>
    <w:rsid w:val="00764859"/>
    <w:rsid w:val="00773ACC"/>
    <w:rsid w:val="0077455A"/>
    <w:rsid w:val="007A14D8"/>
    <w:rsid w:val="007A709B"/>
    <w:rsid w:val="007B4542"/>
    <w:rsid w:val="007F194E"/>
    <w:rsid w:val="00806375"/>
    <w:rsid w:val="008131C6"/>
    <w:rsid w:val="008154F0"/>
    <w:rsid w:val="008502D3"/>
    <w:rsid w:val="00862A5F"/>
    <w:rsid w:val="008657BA"/>
    <w:rsid w:val="0088600F"/>
    <w:rsid w:val="00897002"/>
    <w:rsid w:val="008D2F2D"/>
    <w:rsid w:val="008D5217"/>
    <w:rsid w:val="008F0074"/>
    <w:rsid w:val="00900FDA"/>
    <w:rsid w:val="00907BC5"/>
    <w:rsid w:val="00910BB3"/>
    <w:rsid w:val="009166B7"/>
    <w:rsid w:val="00932BFF"/>
    <w:rsid w:val="009402F4"/>
    <w:rsid w:val="009566B9"/>
    <w:rsid w:val="009807AA"/>
    <w:rsid w:val="009E59E6"/>
    <w:rsid w:val="00A751F4"/>
    <w:rsid w:val="00A8637E"/>
    <w:rsid w:val="00A90DE0"/>
    <w:rsid w:val="00A927A3"/>
    <w:rsid w:val="00A95E68"/>
    <w:rsid w:val="00AA46E2"/>
    <w:rsid w:val="00AB6723"/>
    <w:rsid w:val="00AB6A22"/>
    <w:rsid w:val="00AE6217"/>
    <w:rsid w:val="00AF4347"/>
    <w:rsid w:val="00B023B1"/>
    <w:rsid w:val="00B17095"/>
    <w:rsid w:val="00B24F4F"/>
    <w:rsid w:val="00B4382B"/>
    <w:rsid w:val="00B5150F"/>
    <w:rsid w:val="00B75842"/>
    <w:rsid w:val="00B97DC3"/>
    <w:rsid w:val="00BB3176"/>
    <w:rsid w:val="00BB3988"/>
    <w:rsid w:val="00BE712E"/>
    <w:rsid w:val="00C00A2F"/>
    <w:rsid w:val="00C46974"/>
    <w:rsid w:val="00C557F9"/>
    <w:rsid w:val="00C64CB7"/>
    <w:rsid w:val="00C75A3B"/>
    <w:rsid w:val="00C93C24"/>
    <w:rsid w:val="00C96078"/>
    <w:rsid w:val="00CA7E65"/>
    <w:rsid w:val="00CC112D"/>
    <w:rsid w:val="00CD5898"/>
    <w:rsid w:val="00CD74A3"/>
    <w:rsid w:val="00CF00E7"/>
    <w:rsid w:val="00D02A3F"/>
    <w:rsid w:val="00D33730"/>
    <w:rsid w:val="00D56182"/>
    <w:rsid w:val="00D6551C"/>
    <w:rsid w:val="00D656E2"/>
    <w:rsid w:val="00D729C4"/>
    <w:rsid w:val="00E2185D"/>
    <w:rsid w:val="00E34401"/>
    <w:rsid w:val="00E75D8C"/>
    <w:rsid w:val="00EA4A70"/>
    <w:rsid w:val="00EB7968"/>
    <w:rsid w:val="00EC0CFE"/>
    <w:rsid w:val="00EF1141"/>
    <w:rsid w:val="00F27BB8"/>
    <w:rsid w:val="00F4661A"/>
    <w:rsid w:val="00F84237"/>
    <w:rsid w:val="00F97C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842"/>
    <w:pPr>
      <w:widowControl w:val="0"/>
      <w:jc w:val="both"/>
    </w:pPr>
    <w:rPr>
      <w:rFonts w:ascii="Calibri" w:eastAsia="宋体" w:hAnsi="Calibri" w:cs="Times New Roman"/>
    </w:rPr>
  </w:style>
  <w:style w:type="paragraph" w:styleId="1">
    <w:name w:val="heading 1"/>
    <w:basedOn w:val="a"/>
    <w:next w:val="a"/>
    <w:link w:val="1Char"/>
    <w:uiPriority w:val="9"/>
    <w:qFormat/>
    <w:rsid w:val="00B75842"/>
    <w:pPr>
      <w:keepNext/>
      <w:keepLines/>
      <w:spacing w:before="120" w:after="120" w:line="360" w:lineRule="auto"/>
      <w:outlineLvl w:val="0"/>
    </w:pPr>
    <w:rPr>
      <w:rFonts w:ascii="宋体" w:hAnsi="Times New Roman"/>
      <w:b/>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75842"/>
    <w:rPr>
      <w:rFonts w:ascii="宋体" w:eastAsia="宋体" w:hAnsi="Times New Roman" w:cs="Times New Roman"/>
      <w:b/>
      <w:color w:val="000000"/>
      <w:kern w:val="0"/>
      <w:sz w:val="24"/>
      <w:szCs w:val="20"/>
    </w:rPr>
  </w:style>
  <w:style w:type="paragraph" w:customStyle="1" w:styleId="Default">
    <w:name w:val="Default"/>
    <w:rsid w:val="00B75842"/>
    <w:pPr>
      <w:widowControl w:val="0"/>
      <w:autoSpaceDE w:val="0"/>
      <w:autoSpaceDN w:val="0"/>
      <w:adjustRightInd w:val="0"/>
    </w:pPr>
    <w:rPr>
      <w:rFonts w:ascii="宋体" w:eastAsia="宋体" w:hAnsi="Calibri" w:cs="宋体"/>
      <w:color w:val="000000"/>
      <w:kern w:val="0"/>
      <w:sz w:val="24"/>
      <w:szCs w:val="24"/>
    </w:rPr>
  </w:style>
  <w:style w:type="paragraph" w:styleId="a3">
    <w:name w:val="header"/>
    <w:basedOn w:val="a"/>
    <w:link w:val="Char"/>
    <w:uiPriority w:val="99"/>
    <w:unhideWhenUsed/>
    <w:rsid w:val="00B758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5842"/>
    <w:rPr>
      <w:rFonts w:ascii="Calibri" w:eastAsia="宋体" w:hAnsi="Calibri" w:cs="Times New Roman"/>
      <w:sz w:val="18"/>
      <w:szCs w:val="18"/>
    </w:rPr>
  </w:style>
  <w:style w:type="paragraph" w:styleId="a4">
    <w:name w:val="footer"/>
    <w:basedOn w:val="a"/>
    <w:link w:val="Char0"/>
    <w:uiPriority w:val="99"/>
    <w:unhideWhenUsed/>
    <w:rsid w:val="00B75842"/>
    <w:pPr>
      <w:tabs>
        <w:tab w:val="center" w:pos="4153"/>
        <w:tab w:val="right" w:pos="8306"/>
      </w:tabs>
      <w:snapToGrid w:val="0"/>
      <w:jc w:val="left"/>
    </w:pPr>
    <w:rPr>
      <w:sz w:val="18"/>
      <w:szCs w:val="18"/>
    </w:rPr>
  </w:style>
  <w:style w:type="character" w:customStyle="1" w:styleId="Char0">
    <w:name w:val="页脚 Char"/>
    <w:basedOn w:val="a0"/>
    <w:link w:val="a4"/>
    <w:uiPriority w:val="99"/>
    <w:rsid w:val="00B75842"/>
    <w:rPr>
      <w:rFonts w:ascii="Calibri" w:eastAsia="宋体" w:hAnsi="Calibri" w:cs="Times New Roman"/>
      <w:sz w:val="18"/>
      <w:szCs w:val="18"/>
    </w:rPr>
  </w:style>
  <w:style w:type="character" w:styleId="a5">
    <w:name w:val="annotation reference"/>
    <w:basedOn w:val="a0"/>
    <w:uiPriority w:val="99"/>
    <w:semiHidden/>
    <w:unhideWhenUsed/>
    <w:rsid w:val="00B75842"/>
    <w:rPr>
      <w:rFonts w:cs="Times New Roman"/>
      <w:sz w:val="21"/>
    </w:rPr>
  </w:style>
  <w:style w:type="paragraph" w:styleId="a6">
    <w:name w:val="annotation text"/>
    <w:basedOn w:val="a"/>
    <w:link w:val="Char1"/>
    <w:uiPriority w:val="99"/>
    <w:semiHidden/>
    <w:unhideWhenUsed/>
    <w:rsid w:val="00B75842"/>
    <w:pPr>
      <w:jc w:val="left"/>
    </w:pPr>
  </w:style>
  <w:style w:type="character" w:customStyle="1" w:styleId="Char1">
    <w:name w:val="批注文字 Char"/>
    <w:basedOn w:val="a0"/>
    <w:link w:val="a6"/>
    <w:uiPriority w:val="99"/>
    <w:semiHidden/>
    <w:rsid w:val="00B75842"/>
    <w:rPr>
      <w:rFonts w:ascii="Calibri" w:eastAsia="宋体" w:hAnsi="Calibri" w:cs="Times New Roman"/>
    </w:rPr>
  </w:style>
  <w:style w:type="paragraph" w:styleId="10">
    <w:name w:val="toc 1"/>
    <w:basedOn w:val="a"/>
    <w:next w:val="a"/>
    <w:autoRedefine/>
    <w:uiPriority w:val="39"/>
    <w:unhideWhenUsed/>
    <w:qFormat/>
    <w:rsid w:val="00B75842"/>
    <w:pPr>
      <w:tabs>
        <w:tab w:val="right" w:leader="dot" w:pos="9313"/>
      </w:tabs>
      <w:jc w:val="left"/>
    </w:pPr>
    <w:rPr>
      <w:sz w:val="28"/>
    </w:rPr>
  </w:style>
  <w:style w:type="character" w:styleId="a7">
    <w:name w:val="Hyperlink"/>
    <w:basedOn w:val="a0"/>
    <w:uiPriority w:val="99"/>
    <w:unhideWhenUsed/>
    <w:rsid w:val="00B75842"/>
    <w:rPr>
      <w:rFonts w:cs="Times New Roman"/>
      <w:color w:val="0000FF"/>
      <w:u w:val="single"/>
    </w:rPr>
  </w:style>
  <w:style w:type="paragraph" w:styleId="a8">
    <w:name w:val="Normal (Web)"/>
    <w:basedOn w:val="a"/>
    <w:uiPriority w:val="99"/>
    <w:rsid w:val="00B75842"/>
    <w:pPr>
      <w:widowControl/>
      <w:spacing w:before="100" w:beforeAutospacing="1" w:after="100" w:afterAutospacing="1"/>
      <w:jc w:val="left"/>
    </w:pPr>
    <w:rPr>
      <w:rFonts w:ascii="宋体" w:hAnsi="宋体"/>
      <w:kern w:val="0"/>
      <w:sz w:val="24"/>
      <w:szCs w:val="20"/>
    </w:rPr>
  </w:style>
  <w:style w:type="character" w:customStyle="1" w:styleId="a9">
    <w:name w:val="样式 宋体"/>
    <w:rsid w:val="00B75842"/>
    <w:rPr>
      <w:rFonts w:ascii="Times New Roman" w:eastAsia="宋体" w:hAnsi="Times New Roman"/>
    </w:rPr>
  </w:style>
  <w:style w:type="paragraph" w:styleId="aa">
    <w:name w:val="Balloon Text"/>
    <w:basedOn w:val="a"/>
    <w:link w:val="Char2"/>
    <w:uiPriority w:val="99"/>
    <w:semiHidden/>
    <w:unhideWhenUsed/>
    <w:rsid w:val="00B75842"/>
    <w:rPr>
      <w:sz w:val="18"/>
      <w:szCs w:val="18"/>
    </w:rPr>
  </w:style>
  <w:style w:type="character" w:customStyle="1" w:styleId="Char2">
    <w:name w:val="批注框文本 Char"/>
    <w:basedOn w:val="a0"/>
    <w:link w:val="aa"/>
    <w:uiPriority w:val="99"/>
    <w:semiHidden/>
    <w:rsid w:val="00B75842"/>
    <w:rPr>
      <w:rFonts w:ascii="Calibri" w:eastAsia="宋体" w:hAnsi="Calibri" w:cs="Times New Roman"/>
      <w:sz w:val="18"/>
      <w:szCs w:val="18"/>
    </w:rPr>
  </w:style>
  <w:style w:type="paragraph" w:styleId="ab">
    <w:name w:val="annotation subject"/>
    <w:basedOn w:val="a6"/>
    <w:next w:val="a6"/>
    <w:link w:val="Char3"/>
    <w:uiPriority w:val="99"/>
    <w:semiHidden/>
    <w:unhideWhenUsed/>
    <w:rsid w:val="00A751F4"/>
    <w:rPr>
      <w:b/>
      <w:bCs/>
    </w:rPr>
  </w:style>
  <w:style w:type="character" w:customStyle="1" w:styleId="Char3">
    <w:name w:val="批注主题 Char"/>
    <w:basedOn w:val="Char1"/>
    <w:link w:val="ab"/>
    <w:uiPriority w:val="99"/>
    <w:semiHidden/>
    <w:rsid w:val="00A751F4"/>
    <w:rPr>
      <w:rFonts w:ascii="Calibri" w:eastAsia="宋体" w:hAnsi="Calibri" w:cs="Times New Roman"/>
      <w:b/>
      <w:bCs/>
    </w:rPr>
  </w:style>
  <w:style w:type="paragraph" w:styleId="ac">
    <w:name w:val="Revision"/>
    <w:hidden/>
    <w:uiPriority w:val="99"/>
    <w:semiHidden/>
    <w:rsid w:val="00A751F4"/>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842"/>
    <w:pPr>
      <w:widowControl w:val="0"/>
      <w:jc w:val="both"/>
    </w:pPr>
    <w:rPr>
      <w:rFonts w:ascii="Calibri" w:eastAsia="宋体" w:hAnsi="Calibri" w:cs="Times New Roman"/>
    </w:rPr>
  </w:style>
  <w:style w:type="paragraph" w:styleId="1">
    <w:name w:val="heading 1"/>
    <w:basedOn w:val="a"/>
    <w:next w:val="a"/>
    <w:link w:val="1Char"/>
    <w:uiPriority w:val="9"/>
    <w:qFormat/>
    <w:rsid w:val="00B75842"/>
    <w:pPr>
      <w:keepNext/>
      <w:keepLines/>
      <w:spacing w:before="120" w:after="120" w:line="360" w:lineRule="auto"/>
      <w:outlineLvl w:val="0"/>
    </w:pPr>
    <w:rPr>
      <w:rFonts w:ascii="宋体" w:hAnsi="Times New Roman"/>
      <w:b/>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75842"/>
    <w:rPr>
      <w:rFonts w:ascii="宋体" w:eastAsia="宋体" w:hAnsi="Times New Roman" w:cs="Times New Roman"/>
      <w:b/>
      <w:color w:val="000000"/>
      <w:kern w:val="0"/>
      <w:sz w:val="24"/>
      <w:szCs w:val="20"/>
    </w:rPr>
  </w:style>
  <w:style w:type="paragraph" w:customStyle="1" w:styleId="Default">
    <w:name w:val="Default"/>
    <w:rsid w:val="00B75842"/>
    <w:pPr>
      <w:widowControl w:val="0"/>
      <w:autoSpaceDE w:val="0"/>
      <w:autoSpaceDN w:val="0"/>
      <w:adjustRightInd w:val="0"/>
    </w:pPr>
    <w:rPr>
      <w:rFonts w:ascii="宋体" w:eastAsia="宋体" w:hAnsi="Calibri" w:cs="宋体"/>
      <w:color w:val="000000"/>
      <w:kern w:val="0"/>
      <w:sz w:val="24"/>
      <w:szCs w:val="24"/>
    </w:rPr>
  </w:style>
  <w:style w:type="paragraph" w:styleId="a3">
    <w:name w:val="header"/>
    <w:basedOn w:val="a"/>
    <w:link w:val="Char"/>
    <w:uiPriority w:val="99"/>
    <w:unhideWhenUsed/>
    <w:rsid w:val="00B758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5842"/>
    <w:rPr>
      <w:rFonts w:ascii="Calibri" w:eastAsia="宋体" w:hAnsi="Calibri" w:cs="Times New Roman"/>
      <w:sz w:val="18"/>
      <w:szCs w:val="18"/>
    </w:rPr>
  </w:style>
  <w:style w:type="paragraph" w:styleId="a4">
    <w:name w:val="footer"/>
    <w:basedOn w:val="a"/>
    <w:link w:val="Char0"/>
    <w:uiPriority w:val="99"/>
    <w:unhideWhenUsed/>
    <w:rsid w:val="00B75842"/>
    <w:pPr>
      <w:tabs>
        <w:tab w:val="center" w:pos="4153"/>
        <w:tab w:val="right" w:pos="8306"/>
      </w:tabs>
      <w:snapToGrid w:val="0"/>
      <w:jc w:val="left"/>
    </w:pPr>
    <w:rPr>
      <w:sz w:val="18"/>
      <w:szCs w:val="18"/>
    </w:rPr>
  </w:style>
  <w:style w:type="character" w:customStyle="1" w:styleId="Char0">
    <w:name w:val="页脚 Char"/>
    <w:basedOn w:val="a0"/>
    <w:link w:val="a4"/>
    <w:uiPriority w:val="99"/>
    <w:rsid w:val="00B75842"/>
    <w:rPr>
      <w:rFonts w:ascii="Calibri" w:eastAsia="宋体" w:hAnsi="Calibri" w:cs="Times New Roman"/>
      <w:sz w:val="18"/>
      <w:szCs w:val="18"/>
    </w:rPr>
  </w:style>
  <w:style w:type="character" w:styleId="a5">
    <w:name w:val="annotation reference"/>
    <w:basedOn w:val="a0"/>
    <w:uiPriority w:val="99"/>
    <w:semiHidden/>
    <w:unhideWhenUsed/>
    <w:rsid w:val="00B75842"/>
    <w:rPr>
      <w:rFonts w:cs="Times New Roman"/>
      <w:sz w:val="21"/>
    </w:rPr>
  </w:style>
  <w:style w:type="paragraph" w:styleId="a6">
    <w:name w:val="annotation text"/>
    <w:basedOn w:val="a"/>
    <w:link w:val="Char1"/>
    <w:uiPriority w:val="99"/>
    <w:semiHidden/>
    <w:unhideWhenUsed/>
    <w:rsid w:val="00B75842"/>
    <w:pPr>
      <w:jc w:val="left"/>
    </w:pPr>
  </w:style>
  <w:style w:type="character" w:customStyle="1" w:styleId="Char1">
    <w:name w:val="批注文字 Char"/>
    <w:basedOn w:val="a0"/>
    <w:link w:val="a6"/>
    <w:uiPriority w:val="99"/>
    <w:semiHidden/>
    <w:rsid w:val="00B75842"/>
    <w:rPr>
      <w:rFonts w:ascii="Calibri" w:eastAsia="宋体" w:hAnsi="Calibri" w:cs="Times New Roman"/>
    </w:rPr>
  </w:style>
  <w:style w:type="paragraph" w:styleId="10">
    <w:name w:val="toc 1"/>
    <w:basedOn w:val="a"/>
    <w:next w:val="a"/>
    <w:autoRedefine/>
    <w:uiPriority w:val="39"/>
    <w:unhideWhenUsed/>
    <w:qFormat/>
    <w:rsid w:val="00B75842"/>
    <w:pPr>
      <w:tabs>
        <w:tab w:val="right" w:leader="dot" w:pos="9313"/>
      </w:tabs>
      <w:jc w:val="left"/>
    </w:pPr>
    <w:rPr>
      <w:sz w:val="28"/>
    </w:rPr>
  </w:style>
  <w:style w:type="character" w:styleId="a7">
    <w:name w:val="Hyperlink"/>
    <w:basedOn w:val="a0"/>
    <w:uiPriority w:val="99"/>
    <w:unhideWhenUsed/>
    <w:rsid w:val="00B75842"/>
    <w:rPr>
      <w:rFonts w:cs="Times New Roman"/>
      <w:color w:val="0000FF"/>
      <w:u w:val="single"/>
    </w:rPr>
  </w:style>
  <w:style w:type="paragraph" w:styleId="a8">
    <w:name w:val="Normal (Web)"/>
    <w:basedOn w:val="a"/>
    <w:uiPriority w:val="99"/>
    <w:rsid w:val="00B75842"/>
    <w:pPr>
      <w:widowControl/>
      <w:spacing w:before="100" w:beforeAutospacing="1" w:after="100" w:afterAutospacing="1"/>
      <w:jc w:val="left"/>
    </w:pPr>
    <w:rPr>
      <w:rFonts w:ascii="宋体" w:hAnsi="宋体"/>
      <w:kern w:val="0"/>
      <w:sz w:val="24"/>
      <w:szCs w:val="20"/>
    </w:rPr>
  </w:style>
  <w:style w:type="character" w:customStyle="1" w:styleId="a9">
    <w:name w:val="样式 宋体"/>
    <w:rsid w:val="00B75842"/>
    <w:rPr>
      <w:rFonts w:ascii="Times New Roman" w:eastAsia="宋体" w:hAnsi="Times New Roman"/>
    </w:rPr>
  </w:style>
  <w:style w:type="paragraph" w:styleId="aa">
    <w:name w:val="Balloon Text"/>
    <w:basedOn w:val="a"/>
    <w:link w:val="Char2"/>
    <w:uiPriority w:val="99"/>
    <w:semiHidden/>
    <w:unhideWhenUsed/>
    <w:rsid w:val="00B75842"/>
    <w:rPr>
      <w:sz w:val="18"/>
      <w:szCs w:val="18"/>
    </w:rPr>
  </w:style>
  <w:style w:type="character" w:customStyle="1" w:styleId="Char2">
    <w:name w:val="批注框文本 Char"/>
    <w:basedOn w:val="a0"/>
    <w:link w:val="aa"/>
    <w:uiPriority w:val="99"/>
    <w:semiHidden/>
    <w:rsid w:val="00B75842"/>
    <w:rPr>
      <w:rFonts w:ascii="Calibri" w:eastAsia="宋体" w:hAnsi="Calibri" w:cs="Times New Roman"/>
      <w:sz w:val="18"/>
      <w:szCs w:val="18"/>
    </w:rPr>
  </w:style>
  <w:style w:type="paragraph" w:styleId="ab">
    <w:name w:val="annotation subject"/>
    <w:basedOn w:val="a6"/>
    <w:next w:val="a6"/>
    <w:link w:val="Char3"/>
    <w:uiPriority w:val="99"/>
    <w:semiHidden/>
    <w:unhideWhenUsed/>
    <w:rsid w:val="00A751F4"/>
    <w:rPr>
      <w:b/>
      <w:bCs/>
    </w:rPr>
  </w:style>
  <w:style w:type="character" w:customStyle="1" w:styleId="Char3">
    <w:name w:val="批注主题 Char"/>
    <w:basedOn w:val="Char1"/>
    <w:link w:val="ab"/>
    <w:uiPriority w:val="99"/>
    <w:semiHidden/>
    <w:rsid w:val="00A751F4"/>
    <w:rPr>
      <w:rFonts w:ascii="Calibri" w:eastAsia="宋体" w:hAnsi="Calibri" w:cs="Times New Roman"/>
      <w:b/>
      <w:bCs/>
    </w:rPr>
  </w:style>
  <w:style w:type="paragraph" w:styleId="ac">
    <w:name w:val="Revision"/>
    <w:hidden/>
    <w:uiPriority w:val="99"/>
    <w:semiHidden/>
    <w:rsid w:val="00A751F4"/>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124930139">
      <w:bodyDiv w:val="1"/>
      <w:marLeft w:val="0"/>
      <w:marRight w:val="0"/>
      <w:marTop w:val="0"/>
      <w:marBottom w:val="0"/>
      <w:divBdr>
        <w:top w:val="none" w:sz="0" w:space="0" w:color="auto"/>
        <w:left w:val="none" w:sz="0" w:space="0" w:color="auto"/>
        <w:bottom w:val="none" w:sz="0" w:space="0" w:color="auto"/>
        <w:right w:val="none" w:sz="0" w:space="0" w:color="auto"/>
      </w:divBdr>
    </w:div>
    <w:div w:id="690882987">
      <w:bodyDiv w:val="1"/>
      <w:marLeft w:val="0"/>
      <w:marRight w:val="0"/>
      <w:marTop w:val="0"/>
      <w:marBottom w:val="0"/>
      <w:divBdr>
        <w:top w:val="none" w:sz="0" w:space="0" w:color="auto"/>
        <w:left w:val="none" w:sz="0" w:space="0" w:color="auto"/>
        <w:bottom w:val="none" w:sz="0" w:space="0" w:color="auto"/>
        <w:right w:val="none" w:sz="0" w:space="0" w:color="auto"/>
      </w:divBdr>
    </w:div>
    <w:div w:id="879055255">
      <w:bodyDiv w:val="1"/>
      <w:marLeft w:val="0"/>
      <w:marRight w:val="0"/>
      <w:marTop w:val="0"/>
      <w:marBottom w:val="0"/>
      <w:divBdr>
        <w:top w:val="none" w:sz="0" w:space="0" w:color="auto"/>
        <w:left w:val="none" w:sz="0" w:space="0" w:color="auto"/>
        <w:bottom w:val="none" w:sz="0" w:space="0" w:color="auto"/>
        <w:right w:val="none" w:sz="0" w:space="0" w:color="auto"/>
      </w:divBdr>
    </w:div>
    <w:div w:id="213891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2CF33-C90E-47F4-B861-00C2C5611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664</Words>
  <Characters>3786</Characters>
  <Application>Microsoft Office Word</Application>
  <DocSecurity>4</DocSecurity>
  <Lines>31</Lines>
  <Paragraphs>8</Paragraphs>
  <ScaleCrop>false</ScaleCrop>
  <Company>Microsoft</Company>
  <LinksUpToDate>false</LinksUpToDate>
  <CharactersWithSpaces>4442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张艳君</dc:creator>
  <cp:lastModifiedBy>ZHONGM</cp:lastModifiedBy>
  <cp:revision>2</cp:revision>
  <dcterms:created xsi:type="dcterms:W3CDTF">2018-04-09T16:30:00Z</dcterms:created>
  <dcterms:modified xsi:type="dcterms:W3CDTF">2018-04-09T16:30:00Z</dcterms:modified>
</cp:coreProperties>
</file>