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42" w:rsidRPr="009E59E6" w:rsidRDefault="00B75842" w:rsidP="00B75842">
      <w:pPr>
        <w:pStyle w:val="Default"/>
        <w:rPr>
          <w:color w:val="000000" w:themeColor="text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jc w:val="center"/>
        <w:rPr>
          <w:rFonts w:ascii="Times New Roman" w:hAnsi="Times New Roman" w:cs="Times New Roman"/>
          <w:b/>
          <w:color w:val="000000" w:themeColor="text1"/>
          <w:kern w:val="2"/>
          <w:sz w:val="48"/>
          <w:szCs w:val="20"/>
        </w:rPr>
      </w:pPr>
    </w:p>
    <w:p w:rsidR="00B75842" w:rsidRPr="009E59E6" w:rsidRDefault="00B75842" w:rsidP="00B75842">
      <w:pPr>
        <w:pStyle w:val="Default"/>
        <w:jc w:val="center"/>
        <w:rPr>
          <w:rFonts w:ascii="Times New Roman" w:hAnsi="Times New Roman" w:cs="Times New Roman"/>
          <w:b/>
          <w:color w:val="000000" w:themeColor="text1"/>
          <w:kern w:val="2"/>
          <w:sz w:val="48"/>
          <w:szCs w:val="20"/>
        </w:rPr>
      </w:pPr>
    </w:p>
    <w:p w:rsidR="00B75842" w:rsidRPr="009E59E6" w:rsidRDefault="00B75842" w:rsidP="00B75842">
      <w:pPr>
        <w:pStyle w:val="Default"/>
        <w:jc w:val="center"/>
        <w:rPr>
          <w:rFonts w:ascii="Times New Roman" w:hAnsi="Times New Roman" w:cs="Times New Roman"/>
          <w:b/>
          <w:color w:val="000000" w:themeColor="text1"/>
          <w:kern w:val="2"/>
          <w:sz w:val="48"/>
          <w:szCs w:val="20"/>
        </w:rPr>
      </w:pPr>
    </w:p>
    <w:p w:rsidR="00B75842" w:rsidRPr="009E59E6" w:rsidRDefault="00B75842" w:rsidP="00B75842">
      <w:pPr>
        <w:pStyle w:val="Default"/>
        <w:spacing w:line="360" w:lineRule="auto"/>
        <w:jc w:val="center"/>
        <w:rPr>
          <w:rFonts w:ascii="Times New Roman" w:hAnsi="Times New Roman" w:cs="Times New Roman"/>
          <w:b/>
          <w:color w:val="000000" w:themeColor="text1"/>
          <w:kern w:val="2"/>
          <w:sz w:val="52"/>
          <w:szCs w:val="52"/>
        </w:rPr>
      </w:pPr>
      <w:r w:rsidRPr="009E59E6">
        <w:rPr>
          <w:rFonts w:ascii="Times New Roman" w:hAnsi="Times New Roman" w:cs="Times New Roman" w:hint="eastAsia"/>
          <w:b/>
          <w:color w:val="000000" w:themeColor="text1"/>
          <w:kern w:val="2"/>
          <w:sz w:val="52"/>
          <w:szCs w:val="52"/>
        </w:rPr>
        <w:t>嘉实</w:t>
      </w:r>
      <w:r w:rsidR="00AB6A22">
        <w:rPr>
          <w:rFonts w:ascii="Times New Roman" w:hAnsi="Times New Roman" w:cs="Times New Roman" w:hint="eastAsia"/>
          <w:b/>
          <w:color w:val="000000" w:themeColor="text1"/>
          <w:kern w:val="2"/>
          <w:sz w:val="52"/>
          <w:szCs w:val="52"/>
        </w:rPr>
        <w:t>稳泰</w:t>
      </w:r>
      <w:r w:rsidRPr="009E59E6">
        <w:rPr>
          <w:rFonts w:ascii="Times New Roman" w:hAnsi="Times New Roman" w:cs="Times New Roman" w:hint="eastAsia"/>
          <w:b/>
          <w:color w:val="000000" w:themeColor="text1"/>
          <w:kern w:val="2"/>
          <w:sz w:val="52"/>
          <w:szCs w:val="52"/>
        </w:rPr>
        <w:t>债券型</w:t>
      </w:r>
    </w:p>
    <w:p w:rsidR="00B75842" w:rsidRPr="009E59E6" w:rsidRDefault="00B75842" w:rsidP="00B75842">
      <w:pPr>
        <w:pStyle w:val="Default"/>
        <w:spacing w:line="360" w:lineRule="auto"/>
        <w:jc w:val="center"/>
        <w:rPr>
          <w:rFonts w:ascii="Times New Roman" w:hAnsi="Times New Roman" w:cs="Times New Roman"/>
          <w:b/>
          <w:color w:val="000000" w:themeColor="text1"/>
          <w:kern w:val="2"/>
          <w:sz w:val="52"/>
          <w:szCs w:val="52"/>
        </w:rPr>
      </w:pPr>
      <w:r w:rsidRPr="009E59E6">
        <w:rPr>
          <w:rFonts w:ascii="Times New Roman" w:hAnsi="Times New Roman" w:cs="Times New Roman" w:hint="eastAsia"/>
          <w:b/>
          <w:color w:val="000000" w:themeColor="text1"/>
          <w:kern w:val="2"/>
          <w:sz w:val="52"/>
          <w:szCs w:val="52"/>
        </w:rPr>
        <w:t>证券投资基金</w:t>
      </w:r>
    </w:p>
    <w:p w:rsidR="00B75842" w:rsidRPr="009E59E6" w:rsidRDefault="00B75842" w:rsidP="00B75842">
      <w:pPr>
        <w:pStyle w:val="Default"/>
        <w:spacing w:line="360" w:lineRule="auto"/>
        <w:jc w:val="center"/>
        <w:rPr>
          <w:rFonts w:ascii="Times New Roman" w:hAnsi="Times New Roman" w:cs="Times New Roman"/>
          <w:b/>
          <w:color w:val="000000" w:themeColor="text1"/>
          <w:kern w:val="2"/>
          <w:sz w:val="52"/>
          <w:szCs w:val="52"/>
        </w:rPr>
      </w:pPr>
      <w:r w:rsidRPr="009E59E6">
        <w:rPr>
          <w:rFonts w:ascii="Times New Roman" w:hAnsi="Times New Roman" w:cs="Times New Roman" w:hint="eastAsia"/>
          <w:b/>
          <w:color w:val="000000" w:themeColor="text1"/>
          <w:kern w:val="2"/>
          <w:sz w:val="52"/>
          <w:szCs w:val="52"/>
        </w:rPr>
        <w:t>清算报告</w:t>
      </w:r>
    </w:p>
    <w:p w:rsidR="00B75842" w:rsidRPr="009E59E6" w:rsidRDefault="00B75842" w:rsidP="00B75842">
      <w:pPr>
        <w:pStyle w:val="Default"/>
        <w:jc w:val="center"/>
        <w:rPr>
          <w:rFonts w:ascii="Times New Roman" w:hAnsi="Times New Roman" w:cs="Times New Roman"/>
          <w:b/>
          <w:color w:val="000000" w:themeColor="text1"/>
          <w:kern w:val="2"/>
          <w:sz w:val="48"/>
          <w:szCs w:val="20"/>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spacing w:line="360" w:lineRule="auto"/>
        <w:jc w:val="center"/>
        <w:rPr>
          <w:rFonts w:ascii="Times New Roman" w:hAnsi="Times New Roman"/>
          <w:b/>
          <w:color w:val="000000" w:themeColor="text1"/>
          <w:sz w:val="32"/>
          <w:szCs w:val="32"/>
        </w:rPr>
      </w:pPr>
      <w:r w:rsidRPr="009E59E6">
        <w:rPr>
          <w:rFonts w:ascii="Times New Roman" w:hAnsi="Times New Roman" w:hint="eastAsia"/>
          <w:b/>
          <w:color w:val="000000" w:themeColor="text1"/>
          <w:sz w:val="32"/>
          <w:szCs w:val="32"/>
        </w:rPr>
        <w:t>基金管理人：嘉实基金管理有限公司</w:t>
      </w:r>
    </w:p>
    <w:p w:rsidR="00B75842" w:rsidRPr="009E59E6" w:rsidRDefault="00B75842" w:rsidP="00B75842">
      <w:pPr>
        <w:spacing w:line="360" w:lineRule="auto"/>
        <w:jc w:val="center"/>
        <w:rPr>
          <w:rFonts w:ascii="Times New Roman" w:hAnsi="Times New Roman"/>
          <w:b/>
          <w:color w:val="000000" w:themeColor="text1"/>
          <w:sz w:val="32"/>
          <w:szCs w:val="32"/>
        </w:rPr>
      </w:pPr>
      <w:r w:rsidRPr="009E59E6">
        <w:rPr>
          <w:rFonts w:ascii="Times New Roman" w:hAnsi="Times New Roman" w:hint="eastAsia"/>
          <w:b/>
          <w:color w:val="000000" w:themeColor="text1"/>
          <w:sz w:val="32"/>
          <w:szCs w:val="32"/>
        </w:rPr>
        <w:t>基金托管人：</w:t>
      </w:r>
      <w:r w:rsidR="00AB6A22">
        <w:rPr>
          <w:rFonts w:ascii="Times New Roman" w:hAnsi="Times New Roman" w:hint="eastAsia"/>
          <w:b/>
          <w:color w:val="000000" w:themeColor="text1"/>
          <w:sz w:val="32"/>
          <w:szCs w:val="32"/>
        </w:rPr>
        <w:t>交通银行</w:t>
      </w:r>
      <w:r w:rsidRPr="009E59E6">
        <w:rPr>
          <w:rFonts w:ascii="Times New Roman" w:hAnsi="Times New Roman" w:hint="eastAsia"/>
          <w:b/>
          <w:color w:val="000000" w:themeColor="text1"/>
          <w:sz w:val="32"/>
          <w:szCs w:val="32"/>
        </w:rPr>
        <w:t>股份有限公司</w:t>
      </w:r>
    </w:p>
    <w:p w:rsidR="00B75842" w:rsidRPr="009E59E6" w:rsidRDefault="00B75842" w:rsidP="00B75842">
      <w:pPr>
        <w:spacing w:line="360" w:lineRule="auto"/>
        <w:jc w:val="center"/>
        <w:rPr>
          <w:rFonts w:ascii="Times New Roman" w:hAnsi="Times New Roman"/>
          <w:b/>
          <w:color w:val="000000" w:themeColor="text1"/>
          <w:sz w:val="32"/>
          <w:szCs w:val="32"/>
        </w:rPr>
      </w:pPr>
      <w:r w:rsidRPr="009E59E6">
        <w:rPr>
          <w:rFonts w:ascii="Times New Roman" w:hAnsi="Times New Roman" w:hint="eastAsia"/>
          <w:b/>
          <w:color w:val="000000" w:themeColor="text1"/>
          <w:sz w:val="32"/>
          <w:szCs w:val="32"/>
        </w:rPr>
        <w:t>报告出具日期：二〇一</w:t>
      </w:r>
      <w:r w:rsidR="005C2A82">
        <w:rPr>
          <w:rFonts w:ascii="Times New Roman" w:hAnsi="Times New Roman" w:hint="eastAsia"/>
          <w:b/>
          <w:color w:val="000000" w:themeColor="text1"/>
          <w:sz w:val="32"/>
          <w:szCs w:val="32"/>
        </w:rPr>
        <w:t>八</w:t>
      </w:r>
      <w:r w:rsidRPr="009E59E6">
        <w:rPr>
          <w:rFonts w:ascii="Times New Roman" w:hAnsi="Times New Roman" w:hint="eastAsia"/>
          <w:b/>
          <w:color w:val="000000" w:themeColor="text1"/>
          <w:sz w:val="32"/>
          <w:szCs w:val="32"/>
        </w:rPr>
        <w:t>年</w:t>
      </w:r>
      <w:r w:rsidR="005C2A82">
        <w:rPr>
          <w:rFonts w:ascii="Times New Roman" w:hAnsi="Times New Roman" w:hint="eastAsia"/>
          <w:b/>
          <w:color w:val="000000" w:themeColor="text1"/>
          <w:sz w:val="32"/>
          <w:szCs w:val="32"/>
        </w:rPr>
        <w:t>一</w:t>
      </w:r>
      <w:r w:rsidRPr="009E59E6">
        <w:rPr>
          <w:rFonts w:ascii="Times New Roman" w:hAnsi="Times New Roman" w:hint="eastAsia"/>
          <w:b/>
          <w:color w:val="000000" w:themeColor="text1"/>
          <w:sz w:val="32"/>
          <w:szCs w:val="32"/>
        </w:rPr>
        <w:t>月</w:t>
      </w:r>
      <w:r w:rsidR="009E59E6" w:rsidRPr="009E59E6">
        <w:rPr>
          <w:rFonts w:ascii="Times New Roman" w:hAnsi="Times New Roman" w:hint="eastAsia"/>
          <w:b/>
          <w:color w:val="000000" w:themeColor="text1"/>
          <w:sz w:val="32"/>
          <w:szCs w:val="32"/>
        </w:rPr>
        <w:t>二十</w:t>
      </w:r>
      <w:r w:rsidR="005C2A82">
        <w:rPr>
          <w:rFonts w:ascii="Times New Roman" w:hAnsi="Times New Roman" w:hint="eastAsia"/>
          <w:b/>
          <w:color w:val="000000" w:themeColor="text1"/>
          <w:sz w:val="32"/>
          <w:szCs w:val="32"/>
        </w:rPr>
        <w:t>二</w:t>
      </w:r>
      <w:r w:rsidRPr="009E59E6">
        <w:rPr>
          <w:rFonts w:ascii="Times New Roman" w:hAnsi="Times New Roman" w:hint="eastAsia"/>
          <w:b/>
          <w:color w:val="000000" w:themeColor="text1"/>
          <w:sz w:val="32"/>
          <w:szCs w:val="32"/>
        </w:rPr>
        <w:t>日</w:t>
      </w:r>
    </w:p>
    <w:p w:rsidR="00B75842" w:rsidRPr="009E59E6" w:rsidRDefault="00B75842" w:rsidP="00B75842">
      <w:pPr>
        <w:spacing w:line="360" w:lineRule="auto"/>
        <w:jc w:val="center"/>
        <w:rPr>
          <w:rFonts w:ascii="Times New Roman" w:hAnsi="Times New Roman"/>
          <w:b/>
          <w:color w:val="000000" w:themeColor="text1"/>
          <w:sz w:val="32"/>
          <w:szCs w:val="32"/>
        </w:rPr>
      </w:pPr>
      <w:r w:rsidRPr="009E59E6">
        <w:rPr>
          <w:rFonts w:ascii="Times New Roman" w:hAnsi="Times New Roman" w:hint="eastAsia"/>
          <w:b/>
          <w:color w:val="000000" w:themeColor="text1"/>
          <w:sz w:val="32"/>
          <w:szCs w:val="32"/>
        </w:rPr>
        <w:t>报告公告日期：</w:t>
      </w:r>
      <w:r w:rsidR="006C319C" w:rsidRPr="009E59E6">
        <w:rPr>
          <w:rFonts w:ascii="Times New Roman" w:hAnsi="Times New Roman" w:hint="eastAsia"/>
          <w:b/>
          <w:color w:val="000000" w:themeColor="text1"/>
          <w:sz w:val="32"/>
          <w:szCs w:val="32"/>
        </w:rPr>
        <w:t>二〇一</w:t>
      </w:r>
      <w:r w:rsidR="006C319C">
        <w:rPr>
          <w:rFonts w:ascii="Times New Roman" w:hAnsi="Times New Roman" w:hint="eastAsia"/>
          <w:b/>
          <w:color w:val="000000" w:themeColor="text1"/>
          <w:sz w:val="32"/>
          <w:szCs w:val="32"/>
        </w:rPr>
        <w:t>八</w:t>
      </w:r>
      <w:r w:rsidR="006C319C" w:rsidRPr="009E59E6">
        <w:rPr>
          <w:rFonts w:ascii="Times New Roman" w:hAnsi="Times New Roman" w:hint="eastAsia"/>
          <w:b/>
          <w:color w:val="000000" w:themeColor="text1"/>
          <w:sz w:val="32"/>
          <w:szCs w:val="32"/>
        </w:rPr>
        <w:t>年</w:t>
      </w:r>
      <w:r w:rsidR="006C319C">
        <w:rPr>
          <w:rFonts w:ascii="Times New Roman" w:hAnsi="Times New Roman" w:hint="eastAsia"/>
          <w:b/>
          <w:color w:val="000000" w:themeColor="text1"/>
          <w:sz w:val="32"/>
          <w:szCs w:val="32"/>
        </w:rPr>
        <w:t>四</w:t>
      </w:r>
      <w:r w:rsidR="006C319C" w:rsidRPr="009E59E6">
        <w:rPr>
          <w:rFonts w:ascii="Times New Roman" w:hAnsi="Times New Roman" w:hint="eastAsia"/>
          <w:b/>
          <w:color w:val="000000" w:themeColor="text1"/>
          <w:sz w:val="32"/>
          <w:szCs w:val="32"/>
        </w:rPr>
        <w:t>月</w:t>
      </w:r>
      <w:r w:rsidR="006C319C">
        <w:rPr>
          <w:rFonts w:ascii="Times New Roman" w:hAnsi="Times New Roman" w:hint="eastAsia"/>
          <w:b/>
          <w:color w:val="000000" w:themeColor="text1"/>
          <w:sz w:val="32"/>
          <w:szCs w:val="32"/>
        </w:rPr>
        <w:t>十</w:t>
      </w:r>
      <w:r w:rsidR="006C319C" w:rsidRPr="009E59E6">
        <w:rPr>
          <w:rFonts w:ascii="Times New Roman" w:hAnsi="Times New Roman" w:hint="eastAsia"/>
          <w:b/>
          <w:color w:val="000000" w:themeColor="text1"/>
          <w:sz w:val="32"/>
          <w:szCs w:val="32"/>
        </w:rPr>
        <w:t>日</w:t>
      </w:r>
    </w:p>
    <w:p w:rsidR="008F0074" w:rsidRPr="009E59E6" w:rsidRDefault="008F0074">
      <w:pPr>
        <w:widowControl/>
        <w:jc w:val="left"/>
        <w:rPr>
          <w:color w:val="000000" w:themeColor="text1"/>
        </w:rPr>
      </w:pPr>
      <w:bookmarkStart w:id="0" w:name="_Toc492460729"/>
      <w:r w:rsidRPr="009E59E6">
        <w:rPr>
          <w:color w:val="000000" w:themeColor="text1"/>
        </w:rPr>
        <w:br w:type="page"/>
      </w:r>
    </w:p>
    <w:p w:rsidR="00AB6723" w:rsidRPr="004A5103" w:rsidRDefault="00AB6723" w:rsidP="008F0074">
      <w:pPr>
        <w:jc w:val="center"/>
        <w:rPr>
          <w:b/>
          <w:color w:val="000000" w:themeColor="text1"/>
          <w:sz w:val="30"/>
          <w:szCs w:val="30"/>
        </w:rPr>
      </w:pPr>
    </w:p>
    <w:p w:rsidR="00B75842" w:rsidRPr="009E59E6" w:rsidRDefault="00B75842" w:rsidP="008F0074">
      <w:pPr>
        <w:jc w:val="center"/>
        <w:rPr>
          <w:b/>
          <w:color w:val="000000" w:themeColor="text1"/>
          <w:sz w:val="30"/>
          <w:szCs w:val="30"/>
        </w:rPr>
      </w:pPr>
      <w:r w:rsidRPr="009E59E6">
        <w:rPr>
          <w:rFonts w:hint="eastAsia"/>
          <w:b/>
          <w:color w:val="000000" w:themeColor="text1"/>
          <w:sz w:val="30"/>
          <w:szCs w:val="30"/>
        </w:rPr>
        <w:t>目录</w:t>
      </w:r>
      <w:bookmarkEnd w:id="0"/>
    </w:p>
    <w:p w:rsidR="00B75842" w:rsidRDefault="00B75842" w:rsidP="00B75842">
      <w:pPr>
        <w:rPr>
          <w:color w:val="000000" w:themeColor="text1"/>
        </w:rPr>
      </w:pPr>
    </w:p>
    <w:p w:rsidR="00AB6723" w:rsidRPr="009E59E6" w:rsidRDefault="00AB6723" w:rsidP="00B75842">
      <w:pPr>
        <w:rPr>
          <w:color w:val="000000" w:themeColor="text1"/>
        </w:rPr>
      </w:pPr>
    </w:p>
    <w:p w:rsidR="00CD5898" w:rsidRDefault="00C62BFB">
      <w:pPr>
        <w:pStyle w:val="10"/>
        <w:rPr>
          <w:rFonts w:asciiTheme="minorHAnsi" w:eastAsiaTheme="minorEastAsia" w:hAnsiTheme="minorHAnsi" w:cstheme="minorBidi"/>
          <w:noProof/>
          <w:sz w:val="21"/>
        </w:rPr>
      </w:pPr>
      <w:r w:rsidRPr="009E59E6">
        <w:rPr>
          <w:color w:val="000000" w:themeColor="text1"/>
        </w:rPr>
        <w:fldChar w:fldCharType="begin"/>
      </w:r>
      <w:r w:rsidR="00B24F4F" w:rsidRPr="009E59E6">
        <w:rPr>
          <w:color w:val="000000" w:themeColor="text1"/>
        </w:rPr>
        <w:instrText xml:space="preserve"> TOC \o "1-3" \h \z \u </w:instrText>
      </w:r>
      <w:r w:rsidRPr="009E59E6">
        <w:rPr>
          <w:color w:val="000000" w:themeColor="text1"/>
        </w:rPr>
        <w:fldChar w:fldCharType="separate"/>
      </w:r>
      <w:hyperlink w:anchor="_Toc497915516" w:history="1">
        <w:r w:rsidR="00CD5898" w:rsidRPr="00721CEB">
          <w:rPr>
            <w:rStyle w:val="a7"/>
            <w:rFonts w:ascii="Times New Roman"/>
            <w:noProof/>
          </w:rPr>
          <w:t>1</w:t>
        </w:r>
        <w:r w:rsidR="00CD5898" w:rsidRPr="00721CEB">
          <w:rPr>
            <w:rStyle w:val="a7"/>
            <w:rFonts w:ascii="Times New Roman" w:hint="eastAsia"/>
            <w:noProof/>
          </w:rPr>
          <w:t>、重要提示</w:t>
        </w:r>
        <w:r w:rsidR="00CD5898">
          <w:rPr>
            <w:noProof/>
            <w:webHidden/>
          </w:rPr>
          <w:tab/>
        </w:r>
        <w:r>
          <w:rPr>
            <w:noProof/>
            <w:webHidden/>
          </w:rPr>
          <w:fldChar w:fldCharType="begin"/>
        </w:r>
        <w:r w:rsidR="00CD5898">
          <w:rPr>
            <w:noProof/>
            <w:webHidden/>
          </w:rPr>
          <w:instrText xml:space="preserve"> PAGEREF _Toc497915516 \h </w:instrText>
        </w:r>
        <w:r>
          <w:rPr>
            <w:noProof/>
            <w:webHidden/>
          </w:rPr>
        </w:r>
        <w:r>
          <w:rPr>
            <w:noProof/>
            <w:webHidden/>
          </w:rPr>
          <w:fldChar w:fldCharType="separate"/>
        </w:r>
        <w:r w:rsidR="00F7564F">
          <w:rPr>
            <w:noProof/>
            <w:webHidden/>
          </w:rPr>
          <w:t>2</w:t>
        </w:r>
        <w:r>
          <w:rPr>
            <w:noProof/>
            <w:webHidden/>
          </w:rPr>
          <w:fldChar w:fldCharType="end"/>
        </w:r>
      </w:hyperlink>
    </w:p>
    <w:p w:rsidR="00CD5898" w:rsidRDefault="00C62BFB">
      <w:pPr>
        <w:pStyle w:val="10"/>
        <w:rPr>
          <w:rFonts w:asciiTheme="minorHAnsi" w:eastAsiaTheme="minorEastAsia" w:hAnsiTheme="minorHAnsi" w:cstheme="minorBidi"/>
          <w:noProof/>
          <w:sz w:val="21"/>
        </w:rPr>
      </w:pPr>
      <w:hyperlink w:anchor="_Toc497915517" w:history="1">
        <w:r w:rsidR="00CD5898" w:rsidRPr="00721CEB">
          <w:rPr>
            <w:rStyle w:val="a7"/>
            <w:rFonts w:ascii="Times New Roman"/>
            <w:noProof/>
          </w:rPr>
          <w:t>2</w:t>
        </w:r>
        <w:r w:rsidR="00CD5898" w:rsidRPr="00721CEB">
          <w:rPr>
            <w:rStyle w:val="a7"/>
            <w:rFonts w:ascii="Times New Roman" w:hint="eastAsia"/>
            <w:noProof/>
          </w:rPr>
          <w:t>、基金概况</w:t>
        </w:r>
        <w:r w:rsidR="00CD5898">
          <w:rPr>
            <w:noProof/>
            <w:webHidden/>
          </w:rPr>
          <w:tab/>
        </w:r>
        <w:r>
          <w:rPr>
            <w:noProof/>
            <w:webHidden/>
          </w:rPr>
          <w:fldChar w:fldCharType="begin"/>
        </w:r>
        <w:r w:rsidR="00CD5898">
          <w:rPr>
            <w:noProof/>
            <w:webHidden/>
          </w:rPr>
          <w:instrText xml:space="preserve"> PAGEREF _Toc497915517 \h </w:instrText>
        </w:r>
        <w:r>
          <w:rPr>
            <w:noProof/>
            <w:webHidden/>
          </w:rPr>
        </w:r>
        <w:r>
          <w:rPr>
            <w:noProof/>
            <w:webHidden/>
          </w:rPr>
          <w:fldChar w:fldCharType="separate"/>
        </w:r>
        <w:r w:rsidR="00F7564F">
          <w:rPr>
            <w:noProof/>
            <w:webHidden/>
          </w:rPr>
          <w:t>3</w:t>
        </w:r>
        <w:r>
          <w:rPr>
            <w:noProof/>
            <w:webHidden/>
          </w:rPr>
          <w:fldChar w:fldCharType="end"/>
        </w:r>
      </w:hyperlink>
    </w:p>
    <w:p w:rsidR="00CD5898" w:rsidRDefault="00C62BFB">
      <w:pPr>
        <w:pStyle w:val="10"/>
        <w:rPr>
          <w:rFonts w:asciiTheme="minorHAnsi" w:eastAsiaTheme="minorEastAsia" w:hAnsiTheme="minorHAnsi" w:cstheme="minorBidi"/>
          <w:noProof/>
          <w:sz w:val="21"/>
        </w:rPr>
      </w:pPr>
      <w:hyperlink w:anchor="_Toc497915518" w:history="1">
        <w:r w:rsidR="00CD5898" w:rsidRPr="00721CEB">
          <w:rPr>
            <w:rStyle w:val="a7"/>
            <w:rFonts w:ascii="Times New Roman"/>
            <w:noProof/>
          </w:rPr>
          <w:t>3</w:t>
        </w:r>
        <w:r w:rsidR="00CD5898" w:rsidRPr="00721CEB">
          <w:rPr>
            <w:rStyle w:val="a7"/>
            <w:rFonts w:ascii="Times New Roman" w:hint="eastAsia"/>
            <w:noProof/>
          </w:rPr>
          <w:t>、基金运作情况说明</w:t>
        </w:r>
        <w:r w:rsidR="00CD5898">
          <w:rPr>
            <w:noProof/>
            <w:webHidden/>
          </w:rPr>
          <w:tab/>
        </w:r>
        <w:r>
          <w:rPr>
            <w:noProof/>
            <w:webHidden/>
          </w:rPr>
          <w:fldChar w:fldCharType="begin"/>
        </w:r>
        <w:r w:rsidR="00CD5898">
          <w:rPr>
            <w:noProof/>
            <w:webHidden/>
          </w:rPr>
          <w:instrText xml:space="preserve"> PAGEREF _Toc497915518 \h </w:instrText>
        </w:r>
        <w:r>
          <w:rPr>
            <w:noProof/>
            <w:webHidden/>
          </w:rPr>
        </w:r>
        <w:r>
          <w:rPr>
            <w:noProof/>
            <w:webHidden/>
          </w:rPr>
          <w:fldChar w:fldCharType="separate"/>
        </w:r>
        <w:r w:rsidR="00F7564F">
          <w:rPr>
            <w:noProof/>
            <w:webHidden/>
          </w:rPr>
          <w:t>4</w:t>
        </w:r>
        <w:r>
          <w:rPr>
            <w:noProof/>
            <w:webHidden/>
          </w:rPr>
          <w:fldChar w:fldCharType="end"/>
        </w:r>
      </w:hyperlink>
    </w:p>
    <w:p w:rsidR="00CD5898" w:rsidRDefault="00C62BFB">
      <w:pPr>
        <w:pStyle w:val="10"/>
        <w:rPr>
          <w:rFonts w:asciiTheme="minorHAnsi" w:eastAsiaTheme="minorEastAsia" w:hAnsiTheme="minorHAnsi" w:cstheme="minorBidi"/>
          <w:noProof/>
          <w:sz w:val="21"/>
        </w:rPr>
      </w:pPr>
      <w:hyperlink w:anchor="_Toc497915519" w:history="1">
        <w:r w:rsidR="00CD5898" w:rsidRPr="00721CEB">
          <w:rPr>
            <w:rStyle w:val="a7"/>
            <w:rFonts w:ascii="Times New Roman"/>
            <w:noProof/>
          </w:rPr>
          <w:t>4</w:t>
        </w:r>
        <w:r w:rsidR="00CD5898" w:rsidRPr="00721CEB">
          <w:rPr>
            <w:rStyle w:val="a7"/>
            <w:rFonts w:ascii="Times New Roman" w:hint="eastAsia"/>
            <w:noProof/>
          </w:rPr>
          <w:t>、财务报告</w:t>
        </w:r>
        <w:r w:rsidR="00CD5898">
          <w:rPr>
            <w:noProof/>
            <w:webHidden/>
          </w:rPr>
          <w:tab/>
        </w:r>
        <w:r>
          <w:rPr>
            <w:noProof/>
            <w:webHidden/>
          </w:rPr>
          <w:fldChar w:fldCharType="begin"/>
        </w:r>
        <w:r w:rsidR="00CD5898">
          <w:rPr>
            <w:noProof/>
            <w:webHidden/>
          </w:rPr>
          <w:instrText xml:space="preserve"> PAGEREF _Toc497915519 \h </w:instrText>
        </w:r>
        <w:r>
          <w:rPr>
            <w:noProof/>
            <w:webHidden/>
          </w:rPr>
        </w:r>
        <w:r>
          <w:rPr>
            <w:noProof/>
            <w:webHidden/>
          </w:rPr>
          <w:fldChar w:fldCharType="separate"/>
        </w:r>
        <w:r w:rsidR="00F7564F">
          <w:rPr>
            <w:noProof/>
            <w:webHidden/>
          </w:rPr>
          <w:t>5</w:t>
        </w:r>
        <w:r>
          <w:rPr>
            <w:noProof/>
            <w:webHidden/>
          </w:rPr>
          <w:fldChar w:fldCharType="end"/>
        </w:r>
      </w:hyperlink>
    </w:p>
    <w:p w:rsidR="00CD5898" w:rsidRDefault="00C62BFB">
      <w:pPr>
        <w:pStyle w:val="10"/>
        <w:rPr>
          <w:rFonts w:asciiTheme="minorHAnsi" w:eastAsiaTheme="minorEastAsia" w:hAnsiTheme="minorHAnsi" w:cstheme="minorBidi"/>
          <w:noProof/>
          <w:sz w:val="21"/>
        </w:rPr>
      </w:pPr>
      <w:hyperlink w:anchor="_Toc497915520" w:history="1">
        <w:r w:rsidR="00CD5898" w:rsidRPr="00721CEB">
          <w:rPr>
            <w:rStyle w:val="a7"/>
            <w:rFonts w:ascii="Times New Roman"/>
            <w:noProof/>
          </w:rPr>
          <w:t>5</w:t>
        </w:r>
        <w:r w:rsidR="00CD5898" w:rsidRPr="00721CEB">
          <w:rPr>
            <w:rStyle w:val="a7"/>
            <w:rFonts w:ascii="Times New Roman" w:hint="eastAsia"/>
            <w:noProof/>
          </w:rPr>
          <w:t>、清算事项说明</w:t>
        </w:r>
        <w:r w:rsidR="00CD5898">
          <w:rPr>
            <w:noProof/>
            <w:webHidden/>
          </w:rPr>
          <w:tab/>
        </w:r>
        <w:r>
          <w:rPr>
            <w:noProof/>
            <w:webHidden/>
          </w:rPr>
          <w:fldChar w:fldCharType="begin"/>
        </w:r>
        <w:r w:rsidR="00CD5898">
          <w:rPr>
            <w:noProof/>
            <w:webHidden/>
          </w:rPr>
          <w:instrText xml:space="preserve"> PAGEREF _Toc497915520 \h </w:instrText>
        </w:r>
        <w:r>
          <w:rPr>
            <w:noProof/>
            <w:webHidden/>
          </w:rPr>
        </w:r>
        <w:r>
          <w:rPr>
            <w:noProof/>
            <w:webHidden/>
          </w:rPr>
          <w:fldChar w:fldCharType="separate"/>
        </w:r>
        <w:r w:rsidR="00F7564F">
          <w:rPr>
            <w:noProof/>
            <w:webHidden/>
          </w:rPr>
          <w:t>7</w:t>
        </w:r>
        <w:r>
          <w:rPr>
            <w:noProof/>
            <w:webHidden/>
          </w:rPr>
          <w:fldChar w:fldCharType="end"/>
        </w:r>
      </w:hyperlink>
      <w:bookmarkStart w:id="1" w:name="_GoBack"/>
      <w:bookmarkEnd w:id="1"/>
    </w:p>
    <w:p w:rsidR="00CD5898" w:rsidRDefault="00C62BFB">
      <w:pPr>
        <w:pStyle w:val="10"/>
        <w:rPr>
          <w:rFonts w:asciiTheme="minorHAnsi" w:eastAsiaTheme="minorEastAsia" w:hAnsiTheme="minorHAnsi" w:cstheme="minorBidi"/>
          <w:noProof/>
          <w:sz w:val="21"/>
        </w:rPr>
      </w:pPr>
      <w:hyperlink w:anchor="_Toc497915521" w:history="1">
        <w:r w:rsidR="00CD5898" w:rsidRPr="00721CEB">
          <w:rPr>
            <w:rStyle w:val="a7"/>
            <w:rFonts w:ascii="Times New Roman"/>
            <w:noProof/>
          </w:rPr>
          <w:t>6</w:t>
        </w:r>
        <w:r w:rsidR="00CD5898" w:rsidRPr="00721CEB">
          <w:rPr>
            <w:rStyle w:val="a7"/>
            <w:rFonts w:ascii="Times New Roman" w:hint="eastAsia"/>
            <w:noProof/>
          </w:rPr>
          <w:t>、备查文件目录</w:t>
        </w:r>
        <w:r w:rsidR="00CD5898">
          <w:rPr>
            <w:noProof/>
            <w:webHidden/>
          </w:rPr>
          <w:tab/>
        </w:r>
        <w:r>
          <w:rPr>
            <w:noProof/>
            <w:webHidden/>
          </w:rPr>
          <w:fldChar w:fldCharType="begin"/>
        </w:r>
        <w:r w:rsidR="00CD5898">
          <w:rPr>
            <w:noProof/>
            <w:webHidden/>
          </w:rPr>
          <w:instrText xml:space="preserve"> PAGEREF _Toc497915521 \h </w:instrText>
        </w:r>
        <w:r>
          <w:rPr>
            <w:noProof/>
            <w:webHidden/>
          </w:rPr>
        </w:r>
        <w:r>
          <w:rPr>
            <w:noProof/>
            <w:webHidden/>
          </w:rPr>
          <w:fldChar w:fldCharType="separate"/>
        </w:r>
        <w:r w:rsidR="00F7564F">
          <w:rPr>
            <w:noProof/>
            <w:webHidden/>
          </w:rPr>
          <w:t>11</w:t>
        </w:r>
        <w:r>
          <w:rPr>
            <w:noProof/>
            <w:webHidden/>
          </w:rPr>
          <w:fldChar w:fldCharType="end"/>
        </w:r>
      </w:hyperlink>
    </w:p>
    <w:p w:rsidR="00B75842" w:rsidRPr="009E59E6" w:rsidRDefault="00C62BFB" w:rsidP="00B75842">
      <w:pPr>
        <w:pStyle w:val="Default"/>
        <w:spacing w:line="360" w:lineRule="auto"/>
        <w:outlineLvl w:val="0"/>
        <w:rPr>
          <w:color w:val="000000" w:themeColor="text1"/>
        </w:rPr>
      </w:pPr>
      <w:r w:rsidRPr="009E59E6">
        <w:rPr>
          <w:rFonts w:ascii="Calibri" w:cs="Times New Roman"/>
          <w:color w:val="000000" w:themeColor="text1"/>
          <w:kern w:val="2"/>
          <w:sz w:val="28"/>
          <w:szCs w:val="22"/>
        </w:rPr>
        <w:fldChar w:fldCharType="end"/>
      </w:r>
    </w:p>
    <w:p w:rsidR="00B75842" w:rsidRPr="009E59E6" w:rsidRDefault="00B75842" w:rsidP="00B75842">
      <w:pPr>
        <w:pStyle w:val="1"/>
        <w:spacing w:before="0" w:after="0"/>
        <w:jc w:val="center"/>
        <w:rPr>
          <w:rFonts w:ascii="Times New Roman"/>
          <w:color w:val="000000" w:themeColor="text1"/>
          <w:szCs w:val="24"/>
        </w:rPr>
      </w:pPr>
      <w:r w:rsidRPr="009E59E6">
        <w:rPr>
          <w:color w:val="000000" w:themeColor="text1"/>
        </w:rPr>
        <w:br w:type="page"/>
      </w:r>
      <w:bookmarkStart w:id="2" w:name="_Toc492394758"/>
      <w:bookmarkStart w:id="3" w:name="_Toc497915516"/>
      <w:r w:rsidRPr="009E59E6">
        <w:rPr>
          <w:rFonts w:ascii="Times New Roman"/>
          <w:color w:val="000000" w:themeColor="text1"/>
          <w:sz w:val="30"/>
        </w:rPr>
        <w:lastRenderedPageBreak/>
        <w:t>1</w:t>
      </w:r>
      <w:r w:rsidRPr="009E59E6">
        <w:rPr>
          <w:rFonts w:ascii="Times New Roman" w:hint="eastAsia"/>
          <w:color w:val="000000" w:themeColor="text1"/>
          <w:sz w:val="30"/>
        </w:rPr>
        <w:t>、重要提示</w:t>
      </w:r>
      <w:bookmarkEnd w:id="2"/>
      <w:bookmarkEnd w:id="3"/>
    </w:p>
    <w:p w:rsidR="00B75842" w:rsidRPr="009E59E6" w:rsidRDefault="00B75842" w:rsidP="00B75842">
      <w:pPr>
        <w:pStyle w:val="Default"/>
        <w:spacing w:line="360" w:lineRule="auto"/>
        <w:ind w:firstLineChars="200" w:firstLine="480"/>
        <w:jc w:val="both"/>
        <w:rPr>
          <w:rFonts w:hAnsi="Arial"/>
          <w:color w:val="000000" w:themeColor="text1"/>
        </w:rPr>
      </w:pPr>
      <w:r w:rsidRPr="009E59E6">
        <w:rPr>
          <w:rFonts w:hAnsi="Arial" w:hint="eastAsia"/>
          <w:color w:val="000000" w:themeColor="text1"/>
        </w:rPr>
        <w:t>嘉实</w:t>
      </w:r>
      <w:r w:rsidR="00AB6A22">
        <w:rPr>
          <w:rFonts w:hAnsi="Arial" w:hint="eastAsia"/>
          <w:color w:val="000000" w:themeColor="text1"/>
        </w:rPr>
        <w:t>稳泰</w:t>
      </w:r>
      <w:r w:rsidRPr="009E59E6">
        <w:rPr>
          <w:rFonts w:hAnsi="Arial" w:hint="eastAsia"/>
          <w:color w:val="000000" w:themeColor="text1"/>
        </w:rPr>
        <w:t>债券型证券投资基金</w:t>
      </w:r>
      <w:r w:rsidRPr="009E59E6">
        <w:rPr>
          <w:rFonts w:hAnsi="Arial"/>
          <w:color w:val="000000" w:themeColor="text1"/>
        </w:rPr>
        <w:t>(</w:t>
      </w:r>
      <w:r w:rsidRPr="009E59E6">
        <w:rPr>
          <w:rFonts w:hAnsi="Arial" w:hint="eastAsia"/>
          <w:color w:val="000000" w:themeColor="text1"/>
        </w:rPr>
        <w:t>以下简称</w:t>
      </w:r>
      <w:r w:rsidRPr="009E59E6">
        <w:rPr>
          <w:rFonts w:hAnsi="Arial"/>
          <w:color w:val="000000" w:themeColor="text1"/>
        </w:rPr>
        <w:t>“</w:t>
      </w:r>
      <w:r w:rsidRPr="009E59E6">
        <w:rPr>
          <w:rFonts w:hAnsi="Arial" w:hint="eastAsia"/>
          <w:color w:val="000000" w:themeColor="text1"/>
        </w:rPr>
        <w:t>本基金</w:t>
      </w:r>
      <w:r w:rsidRPr="009E59E6">
        <w:rPr>
          <w:rFonts w:hAnsi="Arial"/>
          <w:color w:val="000000" w:themeColor="text1"/>
        </w:rPr>
        <w:t>”</w:t>
      </w:r>
      <w:r w:rsidRPr="009E59E6">
        <w:rPr>
          <w:rFonts w:hAnsi="Arial"/>
          <w:color w:val="000000" w:themeColor="text1"/>
        </w:rPr>
        <w:t>)</w:t>
      </w:r>
      <w:r w:rsidRPr="009E59E6">
        <w:rPr>
          <w:rFonts w:hAnsi="Arial" w:hint="eastAsia"/>
          <w:color w:val="000000" w:themeColor="text1"/>
        </w:rPr>
        <w:t>经中国证监会证监许可</w:t>
      </w:r>
      <w:r w:rsidRPr="009E59E6">
        <w:rPr>
          <w:rFonts w:hAnsi="Arial"/>
          <w:color w:val="000000" w:themeColor="text1"/>
        </w:rPr>
        <w:t>[2016]</w:t>
      </w:r>
      <w:r w:rsidR="00AB6A22">
        <w:rPr>
          <w:rFonts w:hAnsi="Arial" w:hint="eastAsia"/>
          <w:color w:val="000000" w:themeColor="text1"/>
        </w:rPr>
        <w:t>448</w:t>
      </w:r>
      <w:r w:rsidRPr="009E59E6">
        <w:rPr>
          <w:rFonts w:hAnsi="Arial" w:hint="eastAsia"/>
          <w:color w:val="000000" w:themeColor="text1"/>
        </w:rPr>
        <w:t>号予以核准注册，于</w:t>
      </w:r>
      <w:r w:rsidR="00AB6A22" w:rsidRPr="009E59E6">
        <w:rPr>
          <w:rFonts w:hAnsi="Arial"/>
          <w:color w:val="000000" w:themeColor="text1"/>
        </w:rPr>
        <w:t>2016</w:t>
      </w:r>
      <w:r w:rsidR="00AB6A22" w:rsidRPr="009E59E6">
        <w:rPr>
          <w:rFonts w:hAnsi="Arial" w:hint="eastAsia"/>
          <w:color w:val="000000" w:themeColor="text1"/>
        </w:rPr>
        <w:t>年</w:t>
      </w:r>
      <w:r w:rsidR="00AB6A22" w:rsidRPr="009E59E6">
        <w:rPr>
          <w:rFonts w:hAnsi="Arial"/>
          <w:color w:val="000000" w:themeColor="text1"/>
        </w:rPr>
        <w:t>4</w:t>
      </w:r>
      <w:r w:rsidR="00AB6A22" w:rsidRPr="009E59E6">
        <w:rPr>
          <w:rFonts w:hAnsi="Arial" w:hint="eastAsia"/>
          <w:color w:val="000000" w:themeColor="text1"/>
        </w:rPr>
        <w:t>月</w:t>
      </w:r>
      <w:r w:rsidR="00AB6A22">
        <w:rPr>
          <w:rFonts w:hAnsi="Arial" w:hint="eastAsia"/>
          <w:color w:val="000000" w:themeColor="text1"/>
        </w:rPr>
        <w:t>18</w:t>
      </w:r>
      <w:r w:rsidRPr="009E59E6">
        <w:rPr>
          <w:rFonts w:hAnsi="Arial" w:hint="eastAsia"/>
          <w:color w:val="000000" w:themeColor="text1"/>
        </w:rPr>
        <w:t>日成立并正式运作。</w:t>
      </w:r>
    </w:p>
    <w:p w:rsidR="00B75842" w:rsidRPr="009E59E6" w:rsidRDefault="00B75842" w:rsidP="00B75842">
      <w:pPr>
        <w:pStyle w:val="Default"/>
        <w:spacing w:line="360" w:lineRule="auto"/>
        <w:ind w:firstLineChars="200" w:firstLine="480"/>
        <w:jc w:val="both"/>
        <w:rPr>
          <w:rFonts w:hAnsi="Arial"/>
          <w:color w:val="000000" w:themeColor="text1"/>
        </w:rPr>
      </w:pPr>
      <w:r w:rsidRPr="009E59E6">
        <w:rPr>
          <w:rFonts w:hAnsi="Arial" w:hint="eastAsia"/>
          <w:color w:val="000000" w:themeColor="text1"/>
        </w:rPr>
        <w:t>根据《中华人民共和国证券投资基金法》、《公开募集证券投资基金运作管理办法》、《嘉实</w:t>
      </w:r>
      <w:r w:rsidR="00AB6A22">
        <w:rPr>
          <w:rFonts w:hAnsi="Arial" w:hint="eastAsia"/>
          <w:color w:val="000000" w:themeColor="text1"/>
        </w:rPr>
        <w:t>稳泰</w:t>
      </w:r>
      <w:r w:rsidRPr="009E59E6">
        <w:rPr>
          <w:rFonts w:hAnsi="Arial" w:hint="eastAsia"/>
          <w:color w:val="000000" w:themeColor="text1"/>
        </w:rPr>
        <w:t>债券型证券投资基金基金合同》（以下简称</w:t>
      </w:r>
      <w:r w:rsidRPr="009E59E6">
        <w:rPr>
          <w:rFonts w:hAnsi="Arial"/>
          <w:color w:val="000000" w:themeColor="text1"/>
        </w:rPr>
        <w:t>“</w:t>
      </w:r>
      <w:r w:rsidRPr="009E59E6">
        <w:rPr>
          <w:rFonts w:hAnsi="Arial" w:hint="eastAsia"/>
          <w:color w:val="000000" w:themeColor="text1"/>
        </w:rPr>
        <w:t>《基金合同》</w:t>
      </w:r>
      <w:r w:rsidRPr="009E59E6">
        <w:rPr>
          <w:rFonts w:hAnsi="Arial"/>
          <w:color w:val="000000" w:themeColor="text1"/>
        </w:rPr>
        <w:t>”</w:t>
      </w:r>
      <w:r w:rsidRPr="009E59E6">
        <w:rPr>
          <w:rFonts w:hAnsi="Arial" w:hint="eastAsia"/>
          <w:color w:val="000000" w:themeColor="text1"/>
        </w:rPr>
        <w:t>）的有关规定，</w:t>
      </w:r>
      <w:r w:rsidR="00D56182" w:rsidRPr="009E59E6">
        <w:rPr>
          <w:rFonts w:hint="eastAsia"/>
          <w:color w:val="000000" w:themeColor="text1"/>
        </w:rPr>
        <w:t>本基金管理人于</w:t>
      </w:r>
      <w:r w:rsidR="00AB6A22" w:rsidRPr="009E59E6">
        <w:rPr>
          <w:color w:val="000000" w:themeColor="text1"/>
        </w:rPr>
        <w:t>2</w:t>
      </w:r>
      <w:r w:rsidR="00AB6A22" w:rsidRPr="009E59E6">
        <w:rPr>
          <w:rFonts w:hint="eastAsia"/>
          <w:color w:val="000000" w:themeColor="text1"/>
        </w:rPr>
        <w:t>017年</w:t>
      </w:r>
      <w:r w:rsidR="00AB6A22">
        <w:rPr>
          <w:rFonts w:hint="eastAsia"/>
          <w:color w:val="000000" w:themeColor="text1"/>
        </w:rPr>
        <w:t>11</w:t>
      </w:r>
      <w:r w:rsidR="00D56182" w:rsidRPr="009E59E6">
        <w:rPr>
          <w:rFonts w:hint="eastAsia"/>
          <w:color w:val="000000" w:themeColor="text1"/>
        </w:rPr>
        <w:t>月</w:t>
      </w:r>
      <w:r w:rsidR="00AB6A22">
        <w:rPr>
          <w:rFonts w:hint="eastAsia"/>
          <w:color w:val="000000" w:themeColor="text1"/>
        </w:rPr>
        <w:t>17</w:t>
      </w:r>
      <w:r w:rsidR="00D56182" w:rsidRPr="009E59E6">
        <w:rPr>
          <w:rFonts w:hint="eastAsia"/>
          <w:color w:val="000000" w:themeColor="text1"/>
        </w:rPr>
        <w:t>日发布了《嘉实基金管理有限公司关于以通讯方式召开嘉实</w:t>
      </w:r>
      <w:r w:rsidR="00AB6A22">
        <w:rPr>
          <w:rFonts w:hint="eastAsia"/>
          <w:color w:val="000000" w:themeColor="text1"/>
        </w:rPr>
        <w:t>稳泰</w:t>
      </w:r>
      <w:r w:rsidR="00D56182" w:rsidRPr="009E59E6">
        <w:rPr>
          <w:rFonts w:hint="eastAsia"/>
          <w:color w:val="000000" w:themeColor="text1"/>
        </w:rPr>
        <w:t>债券型证券投资基金基金份额持有人大会的公告》，并</w:t>
      </w:r>
      <w:r w:rsidRPr="009E59E6">
        <w:rPr>
          <w:rFonts w:hAnsi="Arial" w:hint="eastAsia"/>
          <w:color w:val="000000" w:themeColor="text1"/>
        </w:rPr>
        <w:t>于</w:t>
      </w:r>
      <w:r w:rsidR="00AB6A22" w:rsidRPr="009E59E6">
        <w:rPr>
          <w:rFonts w:hAnsi="Arial"/>
          <w:color w:val="000000" w:themeColor="text1"/>
        </w:rPr>
        <w:t>2017</w:t>
      </w:r>
      <w:r w:rsidR="00AB6A22" w:rsidRPr="009E59E6">
        <w:rPr>
          <w:rFonts w:hAnsi="Arial" w:hint="eastAsia"/>
          <w:color w:val="000000" w:themeColor="text1"/>
        </w:rPr>
        <w:t>年</w:t>
      </w:r>
      <w:r w:rsidR="00AB6A22">
        <w:rPr>
          <w:rFonts w:hAnsi="Arial" w:hint="eastAsia"/>
          <w:color w:val="000000" w:themeColor="text1"/>
        </w:rPr>
        <w:t>12</w:t>
      </w:r>
      <w:r w:rsidRPr="009E59E6">
        <w:rPr>
          <w:rFonts w:hAnsi="Arial" w:hint="eastAsia"/>
          <w:color w:val="000000" w:themeColor="text1"/>
        </w:rPr>
        <w:t>月</w:t>
      </w:r>
      <w:r w:rsidR="00AB6A22">
        <w:rPr>
          <w:rFonts w:hAnsi="Arial" w:hint="eastAsia"/>
          <w:color w:val="000000" w:themeColor="text1"/>
        </w:rPr>
        <w:t>18</w:t>
      </w:r>
      <w:r w:rsidRPr="009E59E6">
        <w:rPr>
          <w:rFonts w:hAnsi="Arial" w:hint="eastAsia"/>
          <w:color w:val="000000" w:themeColor="text1"/>
        </w:rPr>
        <w:t>日以通讯方式召开基金份额持有人大会，</w:t>
      </w:r>
      <w:r w:rsidR="00D56182" w:rsidRPr="009E59E6">
        <w:rPr>
          <w:rFonts w:hint="eastAsia"/>
          <w:color w:val="000000" w:themeColor="text1"/>
        </w:rPr>
        <w:t>基金份额持有人大会</w:t>
      </w:r>
      <w:r w:rsidRPr="009E59E6">
        <w:rPr>
          <w:rFonts w:hAnsi="Arial" w:hint="eastAsia"/>
          <w:color w:val="000000" w:themeColor="text1"/>
        </w:rPr>
        <w:t>审议并表决通过了《关于嘉实</w:t>
      </w:r>
      <w:r w:rsidR="00AB6A22">
        <w:rPr>
          <w:rFonts w:hAnsi="Arial" w:hint="eastAsia"/>
          <w:color w:val="000000" w:themeColor="text1"/>
        </w:rPr>
        <w:t>稳泰</w:t>
      </w:r>
      <w:r w:rsidRPr="009E59E6">
        <w:rPr>
          <w:rFonts w:hAnsi="Arial" w:hint="eastAsia"/>
          <w:color w:val="000000" w:themeColor="text1"/>
        </w:rPr>
        <w:t>债券型证券投资基金终止基金合同有关事项的议案》，决定终止《基金合同》，基金自</w:t>
      </w:r>
      <w:r w:rsidR="00AB6A22" w:rsidRPr="009E59E6">
        <w:rPr>
          <w:rFonts w:hAnsi="Arial"/>
          <w:color w:val="000000" w:themeColor="text1"/>
        </w:rPr>
        <w:t>2017</w:t>
      </w:r>
      <w:r w:rsidR="00AB6A22" w:rsidRPr="009E59E6">
        <w:rPr>
          <w:rFonts w:hAnsi="Arial" w:hint="eastAsia"/>
          <w:color w:val="000000" w:themeColor="text1"/>
        </w:rPr>
        <w:t>年</w:t>
      </w:r>
      <w:r w:rsidR="00AB6A22">
        <w:rPr>
          <w:rFonts w:hAnsi="Arial" w:hint="eastAsia"/>
          <w:color w:val="000000" w:themeColor="text1"/>
        </w:rPr>
        <w:t>12</w:t>
      </w:r>
      <w:r w:rsidRPr="009E59E6">
        <w:rPr>
          <w:rFonts w:hAnsi="Arial" w:hint="eastAsia"/>
          <w:color w:val="000000" w:themeColor="text1"/>
        </w:rPr>
        <w:t>月</w:t>
      </w:r>
      <w:r w:rsidR="00AB6A22">
        <w:rPr>
          <w:rFonts w:hAnsi="Arial" w:hint="eastAsia"/>
          <w:color w:val="000000" w:themeColor="text1"/>
        </w:rPr>
        <w:t>19</w:t>
      </w:r>
      <w:r w:rsidRPr="009E59E6">
        <w:rPr>
          <w:rFonts w:hAnsi="Arial" w:hint="eastAsia"/>
          <w:color w:val="000000" w:themeColor="text1"/>
        </w:rPr>
        <w:t>日起进入清算程序。</w:t>
      </w:r>
    </w:p>
    <w:p w:rsidR="00B75842" w:rsidRPr="009E59E6" w:rsidRDefault="00B75842" w:rsidP="00B75842">
      <w:pPr>
        <w:pStyle w:val="Default"/>
        <w:spacing w:line="360" w:lineRule="auto"/>
        <w:ind w:firstLineChars="200" w:firstLine="480"/>
        <w:jc w:val="both"/>
        <w:rPr>
          <w:rFonts w:hAnsi="Arial"/>
          <w:color w:val="000000" w:themeColor="text1"/>
        </w:rPr>
      </w:pPr>
      <w:r w:rsidRPr="009E59E6">
        <w:rPr>
          <w:rFonts w:hAnsi="Arial" w:hint="eastAsia"/>
          <w:color w:val="000000" w:themeColor="text1"/>
        </w:rPr>
        <w:t>本基金</w:t>
      </w:r>
      <w:r w:rsidR="00D33730" w:rsidRPr="009E59E6">
        <w:rPr>
          <w:rFonts w:hAnsi="Arial" w:hint="eastAsia"/>
          <w:color w:val="000000" w:themeColor="text1"/>
        </w:rPr>
        <w:t>《</w:t>
      </w:r>
      <w:r w:rsidRPr="009E59E6">
        <w:rPr>
          <w:rFonts w:hAnsi="Arial" w:hint="eastAsia"/>
          <w:color w:val="000000" w:themeColor="text1"/>
        </w:rPr>
        <w:t>基金合同</w:t>
      </w:r>
      <w:r w:rsidR="00D33730" w:rsidRPr="009E59E6">
        <w:rPr>
          <w:rFonts w:hAnsi="Arial" w:hint="eastAsia"/>
          <w:color w:val="000000" w:themeColor="text1"/>
        </w:rPr>
        <w:t>》</w:t>
      </w:r>
      <w:r w:rsidRPr="009E59E6">
        <w:rPr>
          <w:rFonts w:hAnsi="Arial" w:hint="eastAsia"/>
          <w:color w:val="000000" w:themeColor="text1"/>
        </w:rPr>
        <w:t>终止及基金财产清算安排详见刊登在</w:t>
      </w:r>
      <w:r w:rsidR="00AB6A22" w:rsidRPr="009E59E6">
        <w:rPr>
          <w:rFonts w:hAnsi="Arial"/>
          <w:color w:val="000000" w:themeColor="text1"/>
        </w:rPr>
        <w:t>2017</w:t>
      </w:r>
      <w:r w:rsidR="00AB6A22" w:rsidRPr="009E59E6">
        <w:rPr>
          <w:rFonts w:hAnsi="Arial" w:hint="eastAsia"/>
          <w:color w:val="000000" w:themeColor="text1"/>
        </w:rPr>
        <w:t>年</w:t>
      </w:r>
      <w:r w:rsidR="00AB6A22">
        <w:rPr>
          <w:rFonts w:hAnsi="Arial" w:hint="eastAsia"/>
          <w:color w:val="000000" w:themeColor="text1"/>
        </w:rPr>
        <w:t>12</w:t>
      </w:r>
      <w:r w:rsidRPr="009E59E6">
        <w:rPr>
          <w:rFonts w:hAnsi="Arial" w:hint="eastAsia"/>
          <w:color w:val="000000" w:themeColor="text1"/>
        </w:rPr>
        <w:t>月</w:t>
      </w:r>
      <w:r w:rsidR="00AB6A22">
        <w:rPr>
          <w:rFonts w:hAnsi="Arial" w:hint="eastAsia"/>
          <w:color w:val="000000" w:themeColor="text1"/>
        </w:rPr>
        <w:t>19</w:t>
      </w:r>
      <w:r w:rsidRPr="009E59E6">
        <w:rPr>
          <w:rFonts w:hAnsi="Arial" w:hint="eastAsia"/>
          <w:color w:val="000000" w:themeColor="text1"/>
        </w:rPr>
        <w:t>日《中国证券报》、《上海证券报》、《证券时报》及公司网站上的《嘉实基金管理有限公司关于嘉实</w:t>
      </w:r>
      <w:r w:rsidR="00AB6A22">
        <w:rPr>
          <w:rFonts w:hAnsi="Arial" w:hint="eastAsia"/>
          <w:color w:val="000000" w:themeColor="text1"/>
        </w:rPr>
        <w:t>稳泰</w:t>
      </w:r>
      <w:r w:rsidRPr="009E59E6">
        <w:rPr>
          <w:rFonts w:hAnsi="Arial" w:hint="eastAsia"/>
          <w:color w:val="000000" w:themeColor="text1"/>
        </w:rPr>
        <w:t>债券型证券投资基金基金份额持有人大会表决结果暨决议生效的公告》。</w:t>
      </w:r>
    </w:p>
    <w:p w:rsidR="009E59E6" w:rsidRDefault="00B75842" w:rsidP="00B75842">
      <w:pPr>
        <w:pStyle w:val="Default"/>
        <w:spacing w:line="360" w:lineRule="auto"/>
        <w:ind w:firstLineChars="200" w:firstLine="480"/>
        <w:jc w:val="both"/>
        <w:rPr>
          <w:rFonts w:hAnsi="Arial"/>
          <w:color w:val="000000" w:themeColor="text1"/>
        </w:rPr>
      </w:pPr>
      <w:r w:rsidRPr="009E59E6">
        <w:rPr>
          <w:rFonts w:hAnsi="Arial" w:hint="eastAsia"/>
          <w:color w:val="000000" w:themeColor="text1"/>
        </w:rPr>
        <w:t>本基金从</w:t>
      </w:r>
      <w:r w:rsidR="00AB6A22" w:rsidRPr="009E59E6">
        <w:rPr>
          <w:rFonts w:hAnsi="Arial"/>
          <w:color w:val="000000" w:themeColor="text1"/>
        </w:rPr>
        <w:t>2017</w:t>
      </w:r>
      <w:r w:rsidR="00AB6A22" w:rsidRPr="009E59E6">
        <w:rPr>
          <w:rFonts w:hAnsi="Arial" w:hint="eastAsia"/>
          <w:color w:val="000000" w:themeColor="text1"/>
        </w:rPr>
        <w:t>年</w:t>
      </w:r>
      <w:r w:rsidR="00AB6A22">
        <w:rPr>
          <w:rFonts w:hAnsi="Arial" w:hint="eastAsia"/>
          <w:color w:val="000000" w:themeColor="text1"/>
        </w:rPr>
        <w:t>12</w:t>
      </w:r>
      <w:r w:rsidRPr="009E59E6">
        <w:rPr>
          <w:rFonts w:hAnsi="Arial" w:hint="eastAsia"/>
          <w:color w:val="000000" w:themeColor="text1"/>
        </w:rPr>
        <w:t>月</w:t>
      </w:r>
      <w:r w:rsidR="00AB6A22">
        <w:rPr>
          <w:rFonts w:hAnsi="Arial" w:hint="eastAsia"/>
          <w:color w:val="000000" w:themeColor="text1"/>
        </w:rPr>
        <w:t>19</w:t>
      </w:r>
      <w:r w:rsidRPr="009E59E6">
        <w:rPr>
          <w:rFonts w:hAnsi="Arial" w:hint="eastAsia"/>
          <w:color w:val="000000" w:themeColor="text1"/>
        </w:rPr>
        <w:t>日起进入清算期，由本基金管理人嘉实基金管理有限公司、基金托管人</w:t>
      </w:r>
      <w:r w:rsidR="00AB6A22">
        <w:rPr>
          <w:rFonts w:hAnsi="Arial" w:hint="eastAsia"/>
          <w:color w:val="000000" w:themeColor="text1"/>
        </w:rPr>
        <w:t>交通银行</w:t>
      </w:r>
      <w:r w:rsidRPr="009E59E6">
        <w:rPr>
          <w:rFonts w:hAnsi="Arial" w:hint="eastAsia"/>
          <w:color w:val="000000" w:themeColor="text1"/>
        </w:rPr>
        <w:t>股份有限公司、普华永道</w:t>
      </w:r>
      <w:r w:rsidR="00932BFF" w:rsidRPr="009E59E6">
        <w:rPr>
          <w:rFonts w:hAnsi="Arial" w:hint="eastAsia"/>
          <w:color w:val="000000" w:themeColor="text1"/>
        </w:rPr>
        <w:t>中天</w:t>
      </w:r>
      <w:r w:rsidRPr="009E59E6">
        <w:rPr>
          <w:rFonts w:hAnsi="Arial" w:hint="eastAsia"/>
          <w:color w:val="000000" w:themeColor="text1"/>
        </w:rPr>
        <w:t>会计师事务所（特殊普通合伙）和北京市天元律师事务所律师组成基金财产清算小组履行基金财产清算程序，并由普华永道</w:t>
      </w:r>
      <w:r w:rsidR="00932BFF" w:rsidRPr="009E59E6">
        <w:rPr>
          <w:rFonts w:hAnsi="Arial" w:hint="eastAsia"/>
          <w:color w:val="000000" w:themeColor="text1"/>
        </w:rPr>
        <w:t>中天</w:t>
      </w:r>
      <w:r w:rsidRPr="009E59E6">
        <w:rPr>
          <w:rFonts w:hAnsi="Arial" w:hint="eastAsia"/>
          <w:color w:val="000000" w:themeColor="text1"/>
        </w:rPr>
        <w:t>会计师事务所（特殊普通合伙）对清算报告进行审计，北京市天元律师事务所对清算报告出具法律意见。</w:t>
      </w:r>
    </w:p>
    <w:p w:rsidR="009E59E6" w:rsidRDefault="009E59E6">
      <w:pPr>
        <w:widowControl/>
        <w:jc w:val="left"/>
        <w:rPr>
          <w:rFonts w:ascii="宋体" w:hAnsi="Arial" w:cs="宋体"/>
          <w:color w:val="000000" w:themeColor="text1"/>
          <w:kern w:val="0"/>
          <w:sz w:val="24"/>
          <w:szCs w:val="24"/>
        </w:rPr>
      </w:pPr>
      <w:r>
        <w:rPr>
          <w:rFonts w:hAnsi="Arial"/>
          <w:color w:val="000000" w:themeColor="text1"/>
        </w:rPr>
        <w:br w:type="page"/>
      </w:r>
    </w:p>
    <w:p w:rsidR="00B75842" w:rsidRPr="009E59E6" w:rsidRDefault="00B75842" w:rsidP="00B75842">
      <w:pPr>
        <w:pStyle w:val="Default"/>
        <w:spacing w:line="360" w:lineRule="auto"/>
        <w:ind w:firstLineChars="200" w:firstLine="480"/>
        <w:jc w:val="both"/>
        <w:rPr>
          <w:rFonts w:hAnsi="Arial"/>
          <w:color w:val="000000" w:themeColor="text1"/>
        </w:rPr>
      </w:pPr>
    </w:p>
    <w:p w:rsidR="00B75842" w:rsidRPr="009E59E6" w:rsidRDefault="00B75842" w:rsidP="00B75842">
      <w:pPr>
        <w:pStyle w:val="1"/>
        <w:spacing w:before="0" w:after="0"/>
        <w:jc w:val="center"/>
        <w:rPr>
          <w:rFonts w:ascii="Times New Roman"/>
          <w:b w:val="0"/>
          <w:color w:val="000000" w:themeColor="text1"/>
          <w:sz w:val="30"/>
        </w:rPr>
      </w:pPr>
      <w:bookmarkStart w:id="4" w:name="_Toc492394759"/>
      <w:bookmarkStart w:id="5" w:name="_Toc497915517"/>
      <w:r w:rsidRPr="009E59E6">
        <w:rPr>
          <w:rFonts w:ascii="Times New Roman"/>
          <w:color w:val="000000" w:themeColor="text1"/>
          <w:sz w:val="30"/>
        </w:rPr>
        <w:t>2</w:t>
      </w:r>
      <w:r w:rsidRPr="009E59E6">
        <w:rPr>
          <w:rFonts w:ascii="Times New Roman" w:hint="eastAsia"/>
          <w:color w:val="000000" w:themeColor="text1"/>
          <w:sz w:val="30"/>
        </w:rPr>
        <w:t>、基金概况</w:t>
      </w:r>
      <w:bookmarkEnd w:id="4"/>
      <w:bookmarkEnd w:id="5"/>
    </w:p>
    <w:p w:rsidR="00B75842" w:rsidRPr="009E59E6" w:rsidRDefault="00B75842" w:rsidP="00B75842">
      <w:pPr>
        <w:pStyle w:val="Default"/>
        <w:spacing w:line="360" w:lineRule="auto"/>
        <w:rPr>
          <w:rFonts w:hAnsi="Arial"/>
          <w:b/>
          <w:color w:val="000000" w:themeColor="text1"/>
        </w:rPr>
      </w:pPr>
      <w:r w:rsidRPr="009E59E6">
        <w:rPr>
          <w:rFonts w:hAnsi="Arial"/>
          <w:b/>
          <w:color w:val="000000" w:themeColor="text1"/>
        </w:rPr>
        <w:t xml:space="preserve">2.1 </w:t>
      </w:r>
      <w:r w:rsidRPr="009E59E6">
        <w:rPr>
          <w:rFonts w:hAnsi="Arial" w:hint="eastAsia"/>
          <w:b/>
          <w:color w:val="000000" w:themeColor="text1"/>
        </w:rPr>
        <w:t>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79"/>
      </w:tblGrid>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基金名称</w:t>
            </w:r>
          </w:p>
        </w:tc>
        <w:tc>
          <w:tcPr>
            <w:tcW w:w="6879"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嘉实</w:t>
            </w:r>
            <w:r w:rsidR="00AB6A22">
              <w:rPr>
                <w:rFonts w:hAnsi="Arial" w:hint="eastAsia"/>
                <w:color w:val="000000" w:themeColor="text1"/>
              </w:rPr>
              <w:t>稳泰</w:t>
            </w:r>
            <w:r w:rsidRPr="009E59E6">
              <w:rPr>
                <w:rFonts w:hAnsi="Arial" w:hint="eastAsia"/>
                <w:color w:val="000000" w:themeColor="text1"/>
              </w:rPr>
              <w:t>债券型证券投资基金</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基金简称</w:t>
            </w:r>
          </w:p>
        </w:tc>
        <w:tc>
          <w:tcPr>
            <w:tcW w:w="6879"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嘉实</w:t>
            </w:r>
            <w:r w:rsidR="00AB6A22">
              <w:rPr>
                <w:rFonts w:hAnsi="Arial" w:hint="eastAsia"/>
                <w:color w:val="000000" w:themeColor="text1"/>
              </w:rPr>
              <w:t>稳泰</w:t>
            </w:r>
            <w:r w:rsidRPr="009E59E6">
              <w:rPr>
                <w:rFonts w:hAnsi="Arial" w:hint="eastAsia"/>
                <w:color w:val="000000" w:themeColor="text1"/>
              </w:rPr>
              <w:t>债券</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基金主代码</w:t>
            </w:r>
          </w:p>
        </w:tc>
        <w:tc>
          <w:tcPr>
            <w:tcW w:w="6879" w:type="dxa"/>
            <w:vAlign w:val="center"/>
          </w:tcPr>
          <w:p w:rsidR="00B75842" w:rsidRPr="009E59E6" w:rsidRDefault="00BB3988" w:rsidP="00BB3988">
            <w:pPr>
              <w:pStyle w:val="Default"/>
              <w:spacing w:line="360" w:lineRule="auto"/>
              <w:jc w:val="both"/>
              <w:rPr>
                <w:rFonts w:hAnsi="Arial"/>
                <w:color w:val="000000" w:themeColor="text1"/>
              </w:rPr>
            </w:pPr>
            <w:r w:rsidRPr="009E59E6">
              <w:rPr>
                <w:rFonts w:hAnsi="Arial"/>
                <w:color w:val="000000" w:themeColor="text1"/>
              </w:rPr>
              <w:t>002</w:t>
            </w:r>
            <w:r>
              <w:rPr>
                <w:rFonts w:hAnsi="Arial" w:hint="eastAsia"/>
                <w:color w:val="000000" w:themeColor="text1"/>
              </w:rPr>
              <w:t>551</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基金运作方式</w:t>
            </w:r>
          </w:p>
        </w:tc>
        <w:tc>
          <w:tcPr>
            <w:tcW w:w="6879"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契约型开放式</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基金合同生效日</w:t>
            </w:r>
          </w:p>
        </w:tc>
        <w:tc>
          <w:tcPr>
            <w:tcW w:w="6879" w:type="dxa"/>
            <w:vAlign w:val="center"/>
          </w:tcPr>
          <w:p w:rsidR="00B75842" w:rsidRPr="009E59E6" w:rsidRDefault="00BB3988" w:rsidP="00BB3988">
            <w:pPr>
              <w:pStyle w:val="Default"/>
              <w:spacing w:line="360" w:lineRule="auto"/>
              <w:jc w:val="both"/>
              <w:rPr>
                <w:rFonts w:hAnsi="Arial"/>
                <w:color w:val="000000" w:themeColor="text1"/>
              </w:rPr>
            </w:pPr>
            <w:r w:rsidRPr="009E59E6">
              <w:rPr>
                <w:rFonts w:hAnsi="Arial"/>
                <w:color w:val="000000" w:themeColor="text1"/>
              </w:rPr>
              <w:t>2016</w:t>
            </w:r>
            <w:r w:rsidRPr="009E59E6">
              <w:rPr>
                <w:rFonts w:hAnsi="Arial" w:hint="eastAsia"/>
                <w:color w:val="000000" w:themeColor="text1"/>
              </w:rPr>
              <w:t>年</w:t>
            </w:r>
            <w:r w:rsidRPr="009E59E6">
              <w:rPr>
                <w:rFonts w:hAnsi="Arial"/>
                <w:color w:val="000000" w:themeColor="text1"/>
              </w:rPr>
              <w:t>4</w:t>
            </w:r>
            <w:r w:rsidRPr="009E59E6">
              <w:rPr>
                <w:rFonts w:hAnsi="Arial" w:hint="eastAsia"/>
                <w:color w:val="000000" w:themeColor="text1"/>
              </w:rPr>
              <w:t>月</w:t>
            </w:r>
            <w:r>
              <w:rPr>
                <w:rFonts w:hAnsi="Arial" w:hint="eastAsia"/>
                <w:color w:val="000000" w:themeColor="text1"/>
              </w:rPr>
              <w:t>18</w:t>
            </w:r>
            <w:r w:rsidR="00B75842" w:rsidRPr="009E59E6">
              <w:rPr>
                <w:rFonts w:hAnsi="Arial" w:hint="eastAsia"/>
                <w:color w:val="000000" w:themeColor="text1"/>
              </w:rPr>
              <w:t>日</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基金管理人</w:t>
            </w:r>
          </w:p>
        </w:tc>
        <w:tc>
          <w:tcPr>
            <w:tcW w:w="6879"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嘉实基金管理有限公司</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基金托管人</w:t>
            </w:r>
          </w:p>
        </w:tc>
        <w:tc>
          <w:tcPr>
            <w:tcW w:w="6879" w:type="dxa"/>
            <w:vAlign w:val="center"/>
          </w:tcPr>
          <w:p w:rsidR="00B75842" w:rsidRPr="009E59E6" w:rsidRDefault="00AB6A22" w:rsidP="007A5309">
            <w:pPr>
              <w:pStyle w:val="Default"/>
              <w:spacing w:line="360" w:lineRule="auto"/>
              <w:jc w:val="both"/>
              <w:rPr>
                <w:rFonts w:hAnsi="Arial"/>
                <w:color w:val="000000" w:themeColor="text1"/>
              </w:rPr>
            </w:pPr>
            <w:r>
              <w:rPr>
                <w:rFonts w:hAnsi="Arial" w:hint="eastAsia"/>
                <w:color w:val="000000" w:themeColor="text1"/>
              </w:rPr>
              <w:t>交通银行</w:t>
            </w:r>
            <w:r w:rsidR="00B75842" w:rsidRPr="009E59E6">
              <w:rPr>
                <w:rFonts w:hAnsi="Arial" w:hint="eastAsia"/>
                <w:color w:val="000000" w:themeColor="text1"/>
              </w:rPr>
              <w:t>股份有限公司</w:t>
            </w:r>
          </w:p>
        </w:tc>
      </w:tr>
      <w:tr w:rsidR="009E59E6" w:rsidRPr="009E59E6" w:rsidTr="007A5309">
        <w:tc>
          <w:tcPr>
            <w:tcW w:w="2660" w:type="dxa"/>
            <w:vAlign w:val="center"/>
          </w:tcPr>
          <w:p w:rsidR="00B75842" w:rsidRPr="009E59E6" w:rsidRDefault="00B75842" w:rsidP="00BB3988">
            <w:pPr>
              <w:pStyle w:val="Default"/>
              <w:spacing w:line="360" w:lineRule="auto"/>
              <w:jc w:val="both"/>
              <w:rPr>
                <w:rFonts w:hAnsi="Arial"/>
                <w:color w:val="000000" w:themeColor="text1"/>
              </w:rPr>
            </w:pPr>
            <w:r w:rsidRPr="009E59E6">
              <w:rPr>
                <w:rFonts w:hAnsi="Arial" w:hint="eastAsia"/>
                <w:color w:val="000000" w:themeColor="text1"/>
              </w:rPr>
              <w:t>基金最后运作日</w:t>
            </w:r>
            <w:r w:rsidR="00900FDA" w:rsidRPr="009E59E6">
              <w:rPr>
                <w:rFonts w:hAnsi="Arial" w:hint="eastAsia"/>
                <w:color w:val="000000" w:themeColor="text1"/>
              </w:rPr>
              <w:t>（2017年</w:t>
            </w:r>
            <w:r w:rsidR="00BB3988">
              <w:rPr>
                <w:rFonts w:hAnsi="Arial" w:hint="eastAsia"/>
                <w:color w:val="000000" w:themeColor="text1"/>
              </w:rPr>
              <w:t>12</w:t>
            </w:r>
            <w:r w:rsidR="004A5103">
              <w:rPr>
                <w:rFonts w:hAnsi="Arial" w:hint="eastAsia"/>
                <w:color w:val="000000" w:themeColor="text1"/>
              </w:rPr>
              <w:t>月</w:t>
            </w:r>
            <w:r w:rsidR="00BB3988">
              <w:rPr>
                <w:rFonts w:hAnsi="Arial" w:hint="eastAsia"/>
                <w:color w:val="000000" w:themeColor="text1"/>
              </w:rPr>
              <w:t>18</w:t>
            </w:r>
            <w:r w:rsidR="00900FDA" w:rsidRPr="009E59E6">
              <w:rPr>
                <w:rFonts w:hAnsi="Arial" w:hint="eastAsia"/>
                <w:color w:val="000000" w:themeColor="text1"/>
              </w:rPr>
              <w:t>日）</w:t>
            </w:r>
            <w:r w:rsidRPr="009E59E6">
              <w:rPr>
                <w:rFonts w:hAnsi="Arial" w:hint="eastAsia"/>
                <w:color w:val="000000" w:themeColor="text1"/>
              </w:rPr>
              <w:t>基金份额总额</w:t>
            </w:r>
          </w:p>
        </w:tc>
        <w:tc>
          <w:tcPr>
            <w:tcW w:w="6879" w:type="dxa"/>
            <w:vAlign w:val="center"/>
          </w:tcPr>
          <w:p w:rsidR="00B75842" w:rsidRPr="009E59E6" w:rsidRDefault="00E20CE8" w:rsidP="007A5309">
            <w:pPr>
              <w:pStyle w:val="Default"/>
              <w:spacing w:line="360" w:lineRule="auto"/>
              <w:jc w:val="both"/>
              <w:rPr>
                <w:rFonts w:hAnsi="Arial"/>
                <w:color w:val="000000" w:themeColor="text1"/>
              </w:rPr>
            </w:pPr>
            <w:r>
              <w:rPr>
                <w:rFonts w:hAnsi="Arial"/>
                <w:color w:val="000000" w:themeColor="text1"/>
              </w:rPr>
              <w:t>5</w:t>
            </w:r>
            <w:r w:rsidR="00900FDA" w:rsidRPr="009E59E6">
              <w:rPr>
                <w:rFonts w:hAnsi="Arial"/>
                <w:color w:val="000000" w:themeColor="text1"/>
              </w:rPr>
              <w:t>,</w:t>
            </w:r>
            <w:r>
              <w:rPr>
                <w:rFonts w:hAnsi="Arial"/>
                <w:color w:val="000000" w:themeColor="text1"/>
              </w:rPr>
              <w:t>099</w:t>
            </w:r>
            <w:r w:rsidR="00900FDA" w:rsidRPr="009E59E6">
              <w:rPr>
                <w:rFonts w:hAnsi="Arial"/>
                <w:color w:val="000000" w:themeColor="text1"/>
              </w:rPr>
              <w:t>,</w:t>
            </w:r>
            <w:r>
              <w:rPr>
                <w:rFonts w:hAnsi="Arial"/>
                <w:color w:val="000000" w:themeColor="text1"/>
              </w:rPr>
              <w:t>148</w:t>
            </w:r>
            <w:r w:rsidR="00900FDA" w:rsidRPr="009E59E6">
              <w:rPr>
                <w:rFonts w:hAnsi="Arial"/>
                <w:color w:val="000000" w:themeColor="text1"/>
              </w:rPr>
              <w:t>.</w:t>
            </w:r>
            <w:r>
              <w:rPr>
                <w:rFonts w:hAnsi="Arial"/>
                <w:color w:val="000000" w:themeColor="text1"/>
              </w:rPr>
              <w:t>10</w:t>
            </w:r>
            <w:r w:rsidR="00B75842" w:rsidRPr="009E59E6">
              <w:rPr>
                <w:rFonts w:hAnsi="Arial" w:hint="eastAsia"/>
                <w:color w:val="000000" w:themeColor="text1"/>
              </w:rPr>
              <w:t>份</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基金合同存续期</w:t>
            </w:r>
          </w:p>
        </w:tc>
        <w:tc>
          <w:tcPr>
            <w:tcW w:w="6879"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不定期</w:t>
            </w:r>
          </w:p>
        </w:tc>
      </w:tr>
    </w:tbl>
    <w:p w:rsidR="00B75842" w:rsidRPr="009E59E6" w:rsidRDefault="00B75842" w:rsidP="00B75842">
      <w:pPr>
        <w:pStyle w:val="Default"/>
        <w:spacing w:before="240" w:line="360" w:lineRule="auto"/>
        <w:rPr>
          <w:rFonts w:cs="Times New Roman"/>
          <w:b/>
          <w:color w:val="000000" w:themeColor="text1"/>
        </w:rPr>
      </w:pPr>
      <w:r w:rsidRPr="009E59E6">
        <w:rPr>
          <w:rFonts w:cs="Times New Roman"/>
          <w:b/>
          <w:color w:val="000000" w:themeColor="text1"/>
        </w:rPr>
        <w:t xml:space="preserve">2.2 </w:t>
      </w:r>
      <w:r w:rsidRPr="009E59E6">
        <w:rPr>
          <w:rFonts w:cs="Times New Roman" w:hint="eastAsia"/>
          <w:b/>
          <w:color w:val="000000" w:themeColor="text1"/>
        </w:rPr>
        <w:t>基金产品说明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79"/>
      </w:tblGrid>
      <w:tr w:rsidR="009E59E6" w:rsidRPr="009E59E6" w:rsidTr="007A5309">
        <w:tc>
          <w:tcPr>
            <w:tcW w:w="2660" w:type="dxa"/>
            <w:vAlign w:val="center"/>
          </w:tcPr>
          <w:p w:rsidR="00B75842" w:rsidRPr="009E59E6" w:rsidRDefault="00B75842" w:rsidP="007A5309">
            <w:pPr>
              <w:pStyle w:val="Default"/>
              <w:spacing w:line="360" w:lineRule="auto"/>
              <w:jc w:val="both"/>
              <w:rPr>
                <w:rFonts w:cs="Times New Roman"/>
                <w:color w:val="000000" w:themeColor="text1"/>
              </w:rPr>
            </w:pPr>
            <w:r w:rsidRPr="009E59E6">
              <w:rPr>
                <w:rFonts w:cs="Times New Roman" w:hint="eastAsia"/>
                <w:color w:val="000000" w:themeColor="text1"/>
              </w:rPr>
              <w:t>投资目标</w:t>
            </w:r>
          </w:p>
        </w:tc>
        <w:tc>
          <w:tcPr>
            <w:tcW w:w="6879" w:type="dxa"/>
            <w:vAlign w:val="center"/>
          </w:tcPr>
          <w:p w:rsidR="00B75842" w:rsidRPr="009E59E6" w:rsidRDefault="00B75842" w:rsidP="007A5309">
            <w:pPr>
              <w:pStyle w:val="Default"/>
              <w:spacing w:line="360" w:lineRule="auto"/>
              <w:jc w:val="both"/>
              <w:rPr>
                <w:rFonts w:cs="Times New Roman"/>
                <w:color w:val="000000" w:themeColor="text1"/>
              </w:rPr>
            </w:pPr>
            <w:r w:rsidRPr="009E59E6">
              <w:rPr>
                <w:rFonts w:cs="Times New Roman" w:hint="eastAsia"/>
                <w:color w:val="000000" w:themeColor="text1"/>
              </w:rPr>
              <w:t>本基金在严格控制风险的前提下，通过积极主动的投资管理，力争实现基金资产的长期稳健增值。</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cs="Times New Roman"/>
                <w:color w:val="000000" w:themeColor="text1"/>
              </w:rPr>
            </w:pPr>
            <w:r w:rsidRPr="009E59E6">
              <w:rPr>
                <w:rFonts w:cs="Times New Roman" w:hint="eastAsia"/>
                <w:color w:val="000000" w:themeColor="text1"/>
              </w:rPr>
              <w:t>投资策略</w:t>
            </w:r>
          </w:p>
        </w:tc>
        <w:tc>
          <w:tcPr>
            <w:tcW w:w="6879" w:type="dxa"/>
            <w:vAlign w:val="center"/>
          </w:tcPr>
          <w:p w:rsidR="00BB3988" w:rsidRPr="00BB3988" w:rsidRDefault="00B75842" w:rsidP="00BB3988">
            <w:pPr>
              <w:pStyle w:val="Default"/>
              <w:spacing w:line="360" w:lineRule="auto"/>
              <w:rPr>
                <w:color w:val="000000" w:themeColor="text1"/>
              </w:rPr>
            </w:pPr>
            <w:r w:rsidRPr="009E59E6">
              <w:rPr>
                <w:color w:val="000000" w:themeColor="text1"/>
              </w:rPr>
              <w:t>1.</w:t>
            </w:r>
            <w:r w:rsidR="00BB3988" w:rsidRPr="00BB3988">
              <w:rPr>
                <w:rFonts w:hint="eastAsia"/>
                <w:color w:val="000000" w:themeColor="text1"/>
              </w:rPr>
              <w:t>大类资产配置策略</w:t>
            </w:r>
          </w:p>
          <w:p w:rsidR="00B75842" w:rsidRDefault="00BB3988" w:rsidP="007A5309">
            <w:pPr>
              <w:pStyle w:val="Default"/>
              <w:spacing w:line="360" w:lineRule="auto"/>
              <w:jc w:val="both"/>
              <w:rPr>
                <w:bCs/>
              </w:rPr>
            </w:pPr>
            <w:r>
              <w:rPr>
                <w:rFonts w:cs="Times New Roman" w:hint="eastAsia"/>
                <w:color w:val="000000" w:themeColor="text1"/>
              </w:rPr>
              <w:t>2.</w:t>
            </w:r>
            <w:r w:rsidRPr="0072452D">
              <w:rPr>
                <w:rFonts w:hint="eastAsia"/>
                <w:bCs/>
              </w:rPr>
              <w:t xml:space="preserve"> 债券投资策略</w:t>
            </w:r>
          </w:p>
          <w:p w:rsidR="00BB3988" w:rsidRDefault="00BB3988" w:rsidP="007A5309">
            <w:pPr>
              <w:pStyle w:val="Default"/>
              <w:spacing w:line="360" w:lineRule="auto"/>
              <w:jc w:val="both"/>
            </w:pPr>
            <w:r>
              <w:rPr>
                <w:rFonts w:hint="eastAsia"/>
                <w:bCs/>
              </w:rPr>
              <w:t>3.</w:t>
            </w:r>
            <w:r w:rsidRPr="0072452D">
              <w:rPr>
                <w:rFonts w:hint="eastAsia"/>
              </w:rPr>
              <w:t xml:space="preserve"> 股票投资策略</w:t>
            </w:r>
          </w:p>
          <w:p w:rsidR="00BB3988" w:rsidRDefault="00BB3988" w:rsidP="007A5309">
            <w:pPr>
              <w:pStyle w:val="Default"/>
              <w:spacing w:line="360" w:lineRule="auto"/>
              <w:jc w:val="both"/>
            </w:pPr>
            <w:r>
              <w:rPr>
                <w:rFonts w:hint="eastAsia"/>
              </w:rPr>
              <w:t>4.</w:t>
            </w:r>
            <w:r w:rsidRPr="0072452D">
              <w:rPr>
                <w:rFonts w:hint="eastAsia"/>
              </w:rPr>
              <w:t xml:space="preserve"> 国债期货投资策略</w:t>
            </w:r>
          </w:p>
          <w:p w:rsidR="00BB3988" w:rsidRDefault="00BB3988" w:rsidP="007A5309">
            <w:pPr>
              <w:pStyle w:val="Default"/>
              <w:spacing w:line="360" w:lineRule="auto"/>
              <w:jc w:val="both"/>
            </w:pPr>
            <w:r>
              <w:rPr>
                <w:rFonts w:hint="eastAsia"/>
              </w:rPr>
              <w:t>5.</w:t>
            </w:r>
            <w:r w:rsidRPr="0072452D">
              <w:rPr>
                <w:rFonts w:hAnsi="宋体"/>
              </w:rPr>
              <w:t xml:space="preserve"> 资产支持证券投资策略</w:t>
            </w:r>
          </w:p>
          <w:p w:rsidR="00BB3988" w:rsidRPr="009E59E6" w:rsidRDefault="00BB3988" w:rsidP="007A5309">
            <w:pPr>
              <w:pStyle w:val="Default"/>
              <w:spacing w:line="360" w:lineRule="auto"/>
              <w:jc w:val="both"/>
              <w:rPr>
                <w:rFonts w:cs="Times New Roman"/>
                <w:color w:val="000000" w:themeColor="text1"/>
              </w:rPr>
            </w:pPr>
            <w:r>
              <w:rPr>
                <w:rFonts w:hint="eastAsia"/>
              </w:rPr>
              <w:t>6.</w:t>
            </w:r>
            <w:r w:rsidRPr="0072452D">
              <w:rPr>
                <w:rFonts w:hAnsi="宋体"/>
              </w:rPr>
              <w:t xml:space="preserve"> 权证投资策略</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cs="Times New Roman"/>
                <w:color w:val="000000" w:themeColor="text1"/>
              </w:rPr>
            </w:pPr>
            <w:r w:rsidRPr="009E59E6">
              <w:rPr>
                <w:rFonts w:cs="Times New Roman" w:hint="eastAsia"/>
                <w:color w:val="000000" w:themeColor="text1"/>
              </w:rPr>
              <w:t>业绩比较基准</w:t>
            </w:r>
          </w:p>
        </w:tc>
        <w:tc>
          <w:tcPr>
            <w:tcW w:w="6879" w:type="dxa"/>
            <w:vAlign w:val="center"/>
          </w:tcPr>
          <w:p w:rsidR="00B75842" w:rsidRPr="009E59E6" w:rsidRDefault="00BB3988" w:rsidP="007A5309">
            <w:pPr>
              <w:pStyle w:val="Default"/>
              <w:spacing w:line="360" w:lineRule="auto"/>
              <w:jc w:val="both"/>
              <w:rPr>
                <w:rFonts w:cs="Times New Roman"/>
                <w:color w:val="000000" w:themeColor="text1"/>
              </w:rPr>
            </w:pPr>
            <w:r w:rsidRPr="0072452D">
              <w:rPr>
                <w:bCs/>
              </w:rPr>
              <w:t>中债总全价指数收益率</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cs="Times New Roman"/>
                <w:color w:val="000000" w:themeColor="text1"/>
              </w:rPr>
            </w:pPr>
            <w:r w:rsidRPr="009E59E6">
              <w:rPr>
                <w:rFonts w:cs="Times New Roman" w:hint="eastAsia"/>
                <w:color w:val="000000" w:themeColor="text1"/>
              </w:rPr>
              <w:t>风险收益特征</w:t>
            </w:r>
          </w:p>
        </w:tc>
        <w:tc>
          <w:tcPr>
            <w:tcW w:w="6879" w:type="dxa"/>
            <w:vAlign w:val="center"/>
          </w:tcPr>
          <w:p w:rsidR="00B75842" w:rsidRPr="009E59E6" w:rsidRDefault="00B75842" w:rsidP="007A5309">
            <w:pPr>
              <w:pStyle w:val="Default"/>
              <w:spacing w:line="360" w:lineRule="auto"/>
              <w:jc w:val="both"/>
              <w:rPr>
                <w:rFonts w:cs="Times New Roman"/>
                <w:color w:val="000000" w:themeColor="text1"/>
              </w:rPr>
            </w:pPr>
            <w:r w:rsidRPr="009E59E6">
              <w:rPr>
                <w:rFonts w:cs="Times New Roman" w:hint="eastAsia"/>
                <w:color w:val="000000" w:themeColor="text1"/>
              </w:rPr>
              <w:t>本基金为债券型证券投资基金，风险与收益高于货币市场基金，低于股票型基金、混合型基金。</w:t>
            </w:r>
          </w:p>
        </w:tc>
      </w:tr>
    </w:tbl>
    <w:p w:rsidR="009E59E6" w:rsidRDefault="009E59E6">
      <w:pPr>
        <w:widowControl/>
        <w:jc w:val="left"/>
        <w:rPr>
          <w:rFonts w:ascii="Times New Roman" w:hAnsi="Times New Roman"/>
          <w:b/>
          <w:color w:val="000000" w:themeColor="text1"/>
          <w:kern w:val="0"/>
          <w:sz w:val="30"/>
          <w:szCs w:val="20"/>
        </w:rPr>
      </w:pPr>
      <w:bookmarkStart w:id="6" w:name="_Toc492394760"/>
    </w:p>
    <w:p w:rsidR="00B75842" w:rsidRPr="009E59E6" w:rsidRDefault="00B75842" w:rsidP="00B75842">
      <w:pPr>
        <w:pStyle w:val="1"/>
        <w:spacing w:before="0" w:after="0"/>
        <w:jc w:val="center"/>
        <w:rPr>
          <w:rFonts w:ascii="Times New Roman"/>
          <w:b w:val="0"/>
          <w:color w:val="000000" w:themeColor="text1"/>
          <w:sz w:val="30"/>
        </w:rPr>
      </w:pPr>
      <w:bookmarkStart w:id="7" w:name="_Toc497915518"/>
      <w:r w:rsidRPr="009E59E6">
        <w:rPr>
          <w:rFonts w:ascii="Times New Roman"/>
          <w:color w:val="000000" w:themeColor="text1"/>
          <w:sz w:val="30"/>
        </w:rPr>
        <w:t>3</w:t>
      </w:r>
      <w:r w:rsidRPr="009E59E6">
        <w:rPr>
          <w:rFonts w:ascii="Times New Roman" w:hint="eastAsia"/>
          <w:color w:val="000000" w:themeColor="text1"/>
          <w:sz w:val="30"/>
        </w:rPr>
        <w:t>、基金运作情况说明</w:t>
      </w:r>
      <w:bookmarkEnd w:id="6"/>
      <w:bookmarkEnd w:id="7"/>
    </w:p>
    <w:p w:rsidR="00B75842" w:rsidRPr="009E59E6" w:rsidRDefault="00B75842" w:rsidP="00B75842">
      <w:pPr>
        <w:pStyle w:val="Default"/>
        <w:spacing w:line="360" w:lineRule="auto"/>
        <w:ind w:firstLineChars="200" w:firstLine="480"/>
        <w:jc w:val="both"/>
        <w:rPr>
          <w:rFonts w:cs="Times New Roman"/>
          <w:color w:val="000000" w:themeColor="text1"/>
        </w:rPr>
      </w:pPr>
      <w:r w:rsidRPr="009E59E6">
        <w:rPr>
          <w:rFonts w:cs="Times New Roman" w:hint="eastAsia"/>
          <w:color w:val="000000" w:themeColor="text1"/>
        </w:rPr>
        <w:t>本基金经中国证券监督管理委员会</w:t>
      </w:r>
      <w:r w:rsidRPr="009E59E6">
        <w:rPr>
          <w:rFonts w:cs="Times New Roman"/>
          <w:color w:val="000000" w:themeColor="text1"/>
        </w:rPr>
        <w:t>(</w:t>
      </w:r>
      <w:r w:rsidRPr="009E59E6">
        <w:rPr>
          <w:rFonts w:cs="Times New Roman" w:hint="eastAsia"/>
          <w:color w:val="000000" w:themeColor="text1"/>
        </w:rPr>
        <w:t>以下简称</w:t>
      </w:r>
      <w:r w:rsidRPr="009E59E6">
        <w:rPr>
          <w:rFonts w:cs="Times New Roman"/>
          <w:color w:val="000000" w:themeColor="text1"/>
        </w:rPr>
        <w:t>“</w:t>
      </w:r>
      <w:r w:rsidRPr="009E59E6">
        <w:rPr>
          <w:rFonts w:cs="Times New Roman" w:hint="eastAsia"/>
          <w:color w:val="000000" w:themeColor="text1"/>
        </w:rPr>
        <w:t>中国证监会</w:t>
      </w:r>
      <w:r w:rsidRPr="009E59E6">
        <w:rPr>
          <w:rFonts w:cs="Times New Roman"/>
          <w:color w:val="000000" w:themeColor="text1"/>
        </w:rPr>
        <w:t>”</w:t>
      </w:r>
      <w:r w:rsidRPr="009E59E6">
        <w:rPr>
          <w:rFonts w:cs="Times New Roman"/>
          <w:color w:val="000000" w:themeColor="text1"/>
        </w:rPr>
        <w:t>)</w:t>
      </w:r>
      <w:r w:rsidRPr="009E59E6">
        <w:rPr>
          <w:rFonts w:cs="Times New Roman" w:hint="eastAsia"/>
          <w:color w:val="000000" w:themeColor="text1"/>
        </w:rPr>
        <w:t>证监许可</w:t>
      </w:r>
      <w:r w:rsidRPr="009E59E6">
        <w:rPr>
          <w:rFonts w:cs="Times New Roman"/>
          <w:color w:val="000000" w:themeColor="text1"/>
        </w:rPr>
        <w:t>[2016]</w:t>
      </w:r>
      <w:r w:rsidR="00764859">
        <w:rPr>
          <w:rFonts w:cs="Times New Roman" w:hint="eastAsia"/>
          <w:color w:val="000000" w:themeColor="text1"/>
        </w:rPr>
        <w:t>448</w:t>
      </w:r>
      <w:r w:rsidRPr="009E59E6">
        <w:rPr>
          <w:rFonts w:cs="Times New Roman" w:hint="eastAsia"/>
          <w:color w:val="000000" w:themeColor="text1"/>
        </w:rPr>
        <w:t>号《关于准予</w:t>
      </w:r>
      <w:r w:rsidRPr="009E59E6">
        <w:rPr>
          <w:rFonts w:hAnsi="Arial" w:hint="eastAsia"/>
          <w:color w:val="000000" w:themeColor="text1"/>
        </w:rPr>
        <w:t>嘉实</w:t>
      </w:r>
      <w:r w:rsidR="00AB6A22">
        <w:rPr>
          <w:rFonts w:hAnsi="Arial" w:hint="eastAsia"/>
          <w:color w:val="000000" w:themeColor="text1"/>
        </w:rPr>
        <w:t>稳泰</w:t>
      </w:r>
      <w:r w:rsidRPr="009E59E6">
        <w:rPr>
          <w:rFonts w:hAnsi="Arial" w:hint="eastAsia"/>
          <w:color w:val="000000" w:themeColor="text1"/>
        </w:rPr>
        <w:t>债券型</w:t>
      </w:r>
      <w:r w:rsidRPr="009E59E6">
        <w:rPr>
          <w:rFonts w:cs="Times New Roman" w:hint="eastAsia"/>
          <w:color w:val="000000" w:themeColor="text1"/>
        </w:rPr>
        <w:t>证券投资基金注册的批复》</w:t>
      </w:r>
      <w:r w:rsidR="00D56182" w:rsidRPr="009E59E6">
        <w:rPr>
          <w:rFonts w:cs="Times New Roman" w:hint="eastAsia"/>
          <w:color w:val="000000" w:themeColor="text1"/>
        </w:rPr>
        <w:t>准予注册</w:t>
      </w:r>
      <w:r w:rsidRPr="009E59E6">
        <w:rPr>
          <w:rFonts w:cs="Times New Roman" w:hint="eastAsia"/>
          <w:color w:val="000000" w:themeColor="text1"/>
        </w:rPr>
        <w:t>，由嘉实基金管理有限公司依照法律法规、基金合同等规定于</w:t>
      </w:r>
      <w:r w:rsidR="00764859" w:rsidRPr="00764859">
        <w:rPr>
          <w:rFonts w:cs="Times New Roman" w:hint="eastAsia"/>
          <w:color w:val="000000" w:themeColor="text1"/>
        </w:rPr>
        <w:t>2016年4月12日</w:t>
      </w:r>
      <w:r w:rsidR="00F94B30">
        <w:rPr>
          <w:rFonts w:cs="Times New Roman" w:hint="eastAsia"/>
          <w:color w:val="000000" w:themeColor="text1"/>
        </w:rPr>
        <w:t>至</w:t>
      </w:r>
      <w:r w:rsidR="00764859" w:rsidRPr="00764859">
        <w:rPr>
          <w:rFonts w:cs="Times New Roman" w:hint="eastAsia"/>
          <w:color w:val="000000" w:themeColor="text1"/>
        </w:rPr>
        <w:t>2016年4月13日</w:t>
      </w:r>
      <w:r w:rsidRPr="009E59E6">
        <w:rPr>
          <w:rFonts w:cs="Times New Roman" w:hint="eastAsia"/>
          <w:color w:val="000000" w:themeColor="text1"/>
        </w:rPr>
        <w:t>向社会公开发行募集，基金合同于</w:t>
      </w:r>
      <w:r w:rsidR="00764859" w:rsidRPr="009E59E6">
        <w:rPr>
          <w:rFonts w:cs="Times New Roman"/>
          <w:color w:val="000000" w:themeColor="text1"/>
        </w:rPr>
        <w:t>2016</w:t>
      </w:r>
      <w:r w:rsidR="00764859" w:rsidRPr="009E59E6">
        <w:rPr>
          <w:rFonts w:cs="Times New Roman" w:hint="eastAsia"/>
          <w:color w:val="000000" w:themeColor="text1"/>
        </w:rPr>
        <w:t>年</w:t>
      </w:r>
      <w:r w:rsidR="00764859" w:rsidRPr="009E59E6">
        <w:rPr>
          <w:rFonts w:cs="Times New Roman"/>
          <w:color w:val="000000" w:themeColor="text1"/>
        </w:rPr>
        <w:t>4</w:t>
      </w:r>
      <w:r w:rsidR="00764859" w:rsidRPr="009E59E6">
        <w:rPr>
          <w:rFonts w:cs="Times New Roman" w:hint="eastAsia"/>
          <w:color w:val="000000" w:themeColor="text1"/>
        </w:rPr>
        <w:t>月</w:t>
      </w:r>
      <w:r w:rsidR="00764859">
        <w:rPr>
          <w:rFonts w:cs="Times New Roman" w:hint="eastAsia"/>
          <w:color w:val="000000" w:themeColor="text1"/>
        </w:rPr>
        <w:t>18</w:t>
      </w:r>
      <w:r w:rsidRPr="009E59E6">
        <w:rPr>
          <w:rFonts w:cs="Times New Roman" w:hint="eastAsia"/>
          <w:color w:val="000000" w:themeColor="text1"/>
        </w:rPr>
        <w:t>日正式生效，募集规模为</w:t>
      </w:r>
      <w:r w:rsidR="00764859" w:rsidRPr="00764859">
        <w:rPr>
          <w:rFonts w:cs="Times New Roman"/>
          <w:color w:val="000000" w:themeColor="text1"/>
        </w:rPr>
        <w:t>1,000,378,200.17</w:t>
      </w:r>
      <w:r w:rsidRPr="009E59E6">
        <w:rPr>
          <w:rFonts w:cs="Times New Roman" w:hint="eastAsia"/>
          <w:color w:val="000000" w:themeColor="text1"/>
        </w:rPr>
        <w:t>份基金份额。</w:t>
      </w:r>
    </w:p>
    <w:p w:rsidR="00B75842" w:rsidRPr="009E59E6" w:rsidRDefault="00B75842" w:rsidP="00B75842">
      <w:pPr>
        <w:pStyle w:val="Default"/>
        <w:spacing w:line="360" w:lineRule="auto"/>
        <w:ind w:firstLineChars="200" w:firstLine="480"/>
        <w:jc w:val="both"/>
        <w:rPr>
          <w:rFonts w:cs="Times New Roman"/>
          <w:color w:val="000000" w:themeColor="text1"/>
        </w:rPr>
      </w:pPr>
      <w:r w:rsidRPr="009E59E6">
        <w:rPr>
          <w:rFonts w:cs="Times New Roman" w:hint="eastAsia"/>
          <w:color w:val="000000" w:themeColor="text1"/>
        </w:rPr>
        <w:t>自</w:t>
      </w:r>
      <w:r w:rsidR="00764859" w:rsidRPr="009E59E6">
        <w:rPr>
          <w:rFonts w:cs="Times New Roman"/>
          <w:color w:val="000000" w:themeColor="text1"/>
        </w:rPr>
        <w:t>2016</w:t>
      </w:r>
      <w:r w:rsidR="00764859" w:rsidRPr="009E59E6">
        <w:rPr>
          <w:rFonts w:cs="Times New Roman" w:hint="eastAsia"/>
          <w:color w:val="000000" w:themeColor="text1"/>
        </w:rPr>
        <w:t>年</w:t>
      </w:r>
      <w:r w:rsidR="00764859" w:rsidRPr="009E59E6">
        <w:rPr>
          <w:rFonts w:cs="Times New Roman"/>
          <w:color w:val="000000" w:themeColor="text1"/>
        </w:rPr>
        <w:t>4</w:t>
      </w:r>
      <w:r w:rsidR="00764859" w:rsidRPr="009E59E6">
        <w:rPr>
          <w:rFonts w:cs="Times New Roman" w:hint="eastAsia"/>
          <w:color w:val="000000" w:themeColor="text1"/>
        </w:rPr>
        <w:t>月</w:t>
      </w:r>
      <w:r w:rsidR="00764859">
        <w:rPr>
          <w:rFonts w:cs="Times New Roman" w:hint="eastAsia"/>
          <w:color w:val="000000" w:themeColor="text1"/>
        </w:rPr>
        <w:t>18</w:t>
      </w:r>
      <w:r w:rsidRPr="009E59E6">
        <w:rPr>
          <w:rFonts w:cs="Times New Roman" w:hint="eastAsia"/>
          <w:color w:val="000000" w:themeColor="text1"/>
        </w:rPr>
        <w:t>日至</w:t>
      </w:r>
      <w:r w:rsidR="00764859" w:rsidRPr="009E59E6">
        <w:rPr>
          <w:rFonts w:cs="Times New Roman"/>
          <w:color w:val="000000" w:themeColor="text1"/>
        </w:rPr>
        <w:t>2017</w:t>
      </w:r>
      <w:r w:rsidR="00764859" w:rsidRPr="009E59E6">
        <w:rPr>
          <w:rFonts w:cs="Times New Roman" w:hint="eastAsia"/>
          <w:color w:val="000000" w:themeColor="text1"/>
        </w:rPr>
        <w:t>年</w:t>
      </w:r>
      <w:r w:rsidR="00764859">
        <w:rPr>
          <w:rFonts w:cs="Times New Roman" w:hint="eastAsia"/>
          <w:color w:val="000000" w:themeColor="text1"/>
        </w:rPr>
        <w:t>12</w:t>
      </w:r>
      <w:r w:rsidRPr="009E59E6">
        <w:rPr>
          <w:rFonts w:cs="Times New Roman" w:hint="eastAsia"/>
          <w:color w:val="000000" w:themeColor="text1"/>
        </w:rPr>
        <w:t>月</w:t>
      </w:r>
      <w:r w:rsidR="00764859">
        <w:rPr>
          <w:rFonts w:cs="Times New Roman" w:hint="eastAsia"/>
          <w:color w:val="000000" w:themeColor="text1"/>
        </w:rPr>
        <w:t>18</w:t>
      </w:r>
      <w:r w:rsidRPr="009E59E6">
        <w:rPr>
          <w:rFonts w:cs="Times New Roman" w:hint="eastAsia"/>
          <w:color w:val="000000" w:themeColor="text1"/>
        </w:rPr>
        <w:t>日期间，本基金按基金合同正常运作。</w:t>
      </w:r>
    </w:p>
    <w:p w:rsidR="00B75842" w:rsidRPr="009E59E6" w:rsidRDefault="00B75842" w:rsidP="00B75842">
      <w:pPr>
        <w:pStyle w:val="Default"/>
        <w:spacing w:line="360" w:lineRule="auto"/>
        <w:ind w:firstLineChars="200" w:firstLine="480"/>
        <w:jc w:val="both"/>
        <w:rPr>
          <w:rFonts w:hAnsi="Arial"/>
          <w:color w:val="000000" w:themeColor="text1"/>
        </w:rPr>
      </w:pPr>
      <w:r w:rsidRPr="009E59E6">
        <w:rPr>
          <w:rFonts w:hAnsi="Arial" w:hint="eastAsia"/>
          <w:color w:val="000000" w:themeColor="text1"/>
        </w:rPr>
        <w:t>根据《中华人民共和国证券投资基金法》、《公开募集证券投资基金运作管理办法》、《嘉实</w:t>
      </w:r>
      <w:r w:rsidR="00AB6A22">
        <w:rPr>
          <w:rFonts w:hAnsi="Arial" w:hint="eastAsia"/>
          <w:color w:val="000000" w:themeColor="text1"/>
        </w:rPr>
        <w:t>稳泰</w:t>
      </w:r>
      <w:r w:rsidRPr="009E59E6">
        <w:rPr>
          <w:rFonts w:hAnsi="Arial" w:hint="eastAsia"/>
          <w:color w:val="000000" w:themeColor="text1"/>
        </w:rPr>
        <w:t>债券型证券投资基金基金合同》的有关规定，嘉实</w:t>
      </w:r>
      <w:r w:rsidR="00AB6A22">
        <w:rPr>
          <w:rFonts w:hAnsi="Arial" w:hint="eastAsia"/>
          <w:color w:val="000000" w:themeColor="text1"/>
        </w:rPr>
        <w:t>稳泰</w:t>
      </w:r>
      <w:r w:rsidRPr="009E59E6">
        <w:rPr>
          <w:rFonts w:hAnsi="Arial" w:hint="eastAsia"/>
          <w:color w:val="000000" w:themeColor="text1"/>
        </w:rPr>
        <w:t>债券型证券投资基金于</w:t>
      </w:r>
      <w:r w:rsidR="00764859" w:rsidRPr="009E59E6">
        <w:rPr>
          <w:rFonts w:hAnsi="Arial"/>
          <w:color w:val="000000" w:themeColor="text1"/>
        </w:rPr>
        <w:t>2017</w:t>
      </w:r>
      <w:r w:rsidR="00764859" w:rsidRPr="009E59E6">
        <w:rPr>
          <w:rFonts w:hAnsi="Arial" w:hint="eastAsia"/>
          <w:color w:val="000000" w:themeColor="text1"/>
        </w:rPr>
        <w:t>年</w:t>
      </w:r>
      <w:r w:rsidR="00764859">
        <w:rPr>
          <w:rFonts w:hAnsi="Arial" w:hint="eastAsia"/>
          <w:color w:val="000000" w:themeColor="text1"/>
        </w:rPr>
        <w:t>12</w:t>
      </w:r>
      <w:r w:rsidRPr="009E59E6">
        <w:rPr>
          <w:rFonts w:hAnsi="Arial" w:hint="eastAsia"/>
          <w:color w:val="000000" w:themeColor="text1"/>
        </w:rPr>
        <w:t>月</w:t>
      </w:r>
      <w:r w:rsidR="00764859">
        <w:rPr>
          <w:rFonts w:hAnsi="Arial" w:hint="eastAsia"/>
          <w:color w:val="000000" w:themeColor="text1"/>
        </w:rPr>
        <w:t>18</w:t>
      </w:r>
      <w:r w:rsidRPr="009E59E6">
        <w:rPr>
          <w:rFonts w:hAnsi="Arial" w:hint="eastAsia"/>
          <w:color w:val="000000" w:themeColor="text1"/>
        </w:rPr>
        <w:t>日以通讯方式召开基金份额持有人大会，审议并表决通过了《关于嘉实</w:t>
      </w:r>
      <w:r w:rsidR="00AB6A22">
        <w:rPr>
          <w:rFonts w:hAnsi="Arial" w:hint="eastAsia"/>
          <w:color w:val="000000" w:themeColor="text1"/>
        </w:rPr>
        <w:t>稳泰</w:t>
      </w:r>
      <w:r w:rsidRPr="009E59E6">
        <w:rPr>
          <w:rFonts w:hAnsi="Arial" w:hint="eastAsia"/>
          <w:color w:val="000000" w:themeColor="text1"/>
        </w:rPr>
        <w:t>债券型证券投资基金终止基金合同有关事项的议案》，决定终止《基金合同》，</w:t>
      </w:r>
      <w:r w:rsidR="00C96078" w:rsidRPr="009E59E6">
        <w:rPr>
          <w:rFonts w:hAnsi="Arial" w:hint="eastAsia"/>
          <w:color w:val="000000" w:themeColor="text1"/>
        </w:rPr>
        <w:t>本</w:t>
      </w:r>
      <w:r w:rsidRPr="009E59E6">
        <w:rPr>
          <w:rFonts w:hAnsi="Arial" w:hint="eastAsia"/>
          <w:color w:val="000000" w:themeColor="text1"/>
        </w:rPr>
        <w:t>基金自</w:t>
      </w:r>
      <w:r w:rsidR="00764859" w:rsidRPr="009E59E6">
        <w:rPr>
          <w:rFonts w:hAnsi="Arial"/>
          <w:color w:val="000000" w:themeColor="text1"/>
        </w:rPr>
        <w:t>2017</w:t>
      </w:r>
      <w:r w:rsidR="00764859" w:rsidRPr="009E59E6">
        <w:rPr>
          <w:rFonts w:hAnsi="Arial" w:hint="eastAsia"/>
          <w:color w:val="000000" w:themeColor="text1"/>
        </w:rPr>
        <w:t>年</w:t>
      </w:r>
      <w:r w:rsidR="00764859">
        <w:rPr>
          <w:rFonts w:hAnsi="Arial" w:hint="eastAsia"/>
          <w:color w:val="000000" w:themeColor="text1"/>
        </w:rPr>
        <w:t>12</w:t>
      </w:r>
      <w:r w:rsidRPr="009E59E6">
        <w:rPr>
          <w:rFonts w:hAnsi="Arial" w:hint="eastAsia"/>
          <w:color w:val="000000" w:themeColor="text1"/>
        </w:rPr>
        <w:t>月</w:t>
      </w:r>
      <w:r w:rsidR="00764859">
        <w:rPr>
          <w:rFonts w:hAnsi="Arial" w:hint="eastAsia"/>
          <w:color w:val="000000" w:themeColor="text1"/>
        </w:rPr>
        <w:t>19</w:t>
      </w:r>
      <w:r w:rsidRPr="009E59E6">
        <w:rPr>
          <w:rFonts w:hAnsi="Arial" w:hint="eastAsia"/>
          <w:color w:val="000000" w:themeColor="text1"/>
        </w:rPr>
        <w:t>日起进入清算程序。</w:t>
      </w:r>
    </w:p>
    <w:p w:rsidR="00B75842" w:rsidRPr="009E59E6" w:rsidRDefault="00B75842" w:rsidP="00B75842">
      <w:pPr>
        <w:pStyle w:val="Default"/>
        <w:spacing w:line="360" w:lineRule="auto"/>
        <w:ind w:firstLineChars="200" w:firstLine="480"/>
        <w:jc w:val="both"/>
        <w:rPr>
          <w:rFonts w:hAnsi="Arial"/>
          <w:color w:val="000000" w:themeColor="text1"/>
        </w:rPr>
      </w:pPr>
    </w:p>
    <w:p w:rsidR="009E59E6" w:rsidRDefault="009E59E6">
      <w:pPr>
        <w:widowControl/>
        <w:jc w:val="left"/>
        <w:rPr>
          <w:rFonts w:ascii="Times New Roman" w:hAnsi="Times New Roman"/>
          <w:b/>
          <w:color w:val="000000" w:themeColor="text1"/>
          <w:kern w:val="0"/>
          <w:sz w:val="30"/>
          <w:szCs w:val="20"/>
        </w:rPr>
      </w:pPr>
      <w:bookmarkStart w:id="8" w:name="_Toc492394762"/>
      <w:r>
        <w:rPr>
          <w:rFonts w:ascii="Times New Roman"/>
          <w:color w:val="000000" w:themeColor="text1"/>
          <w:sz w:val="30"/>
        </w:rPr>
        <w:br w:type="page"/>
      </w:r>
    </w:p>
    <w:p w:rsidR="00B75842" w:rsidRPr="009E59E6" w:rsidRDefault="00B023B1" w:rsidP="00B75842">
      <w:pPr>
        <w:pStyle w:val="1"/>
        <w:spacing w:before="0" w:after="0"/>
        <w:jc w:val="center"/>
        <w:rPr>
          <w:rFonts w:ascii="Times New Roman"/>
          <w:b w:val="0"/>
          <w:color w:val="000000" w:themeColor="text1"/>
          <w:sz w:val="30"/>
        </w:rPr>
      </w:pPr>
      <w:bookmarkStart w:id="9" w:name="_Toc497915519"/>
      <w:r w:rsidRPr="009E59E6">
        <w:rPr>
          <w:rFonts w:ascii="Times New Roman" w:hint="eastAsia"/>
          <w:color w:val="000000" w:themeColor="text1"/>
          <w:sz w:val="30"/>
        </w:rPr>
        <w:t>4</w:t>
      </w:r>
      <w:r w:rsidR="00B75842" w:rsidRPr="009E59E6">
        <w:rPr>
          <w:rFonts w:ascii="Times New Roman" w:hint="eastAsia"/>
          <w:color w:val="000000" w:themeColor="text1"/>
          <w:sz w:val="30"/>
        </w:rPr>
        <w:t>、财务报告</w:t>
      </w:r>
      <w:bookmarkEnd w:id="9"/>
      <w:bookmarkEnd w:id="8"/>
    </w:p>
    <w:p w:rsidR="00B75842" w:rsidRPr="009E59E6" w:rsidRDefault="00B023B1" w:rsidP="00B75842">
      <w:pPr>
        <w:pStyle w:val="Default"/>
        <w:spacing w:line="360" w:lineRule="auto"/>
        <w:rPr>
          <w:rFonts w:hAnsi="Arial"/>
          <w:b/>
          <w:color w:val="000000" w:themeColor="text1"/>
        </w:rPr>
      </w:pPr>
      <w:r w:rsidRPr="009E59E6">
        <w:rPr>
          <w:rFonts w:hAnsi="Arial" w:hint="eastAsia"/>
          <w:b/>
          <w:color w:val="000000" w:themeColor="text1"/>
        </w:rPr>
        <w:t>4</w:t>
      </w:r>
      <w:r w:rsidR="00B75842" w:rsidRPr="009E59E6">
        <w:rPr>
          <w:rFonts w:hAnsi="Arial"/>
          <w:b/>
          <w:color w:val="000000" w:themeColor="text1"/>
        </w:rPr>
        <w:t xml:space="preserve">.1 </w:t>
      </w:r>
      <w:r w:rsidR="00B75842" w:rsidRPr="009E59E6">
        <w:rPr>
          <w:rFonts w:hAnsi="Arial" w:hint="eastAsia"/>
          <w:b/>
          <w:color w:val="000000" w:themeColor="text1"/>
        </w:rPr>
        <w:t>基金最后运作日资产负债表</w:t>
      </w:r>
      <w:r w:rsidRPr="009E59E6">
        <w:rPr>
          <w:rFonts w:hAnsi="Arial" w:hint="eastAsia"/>
          <w:b/>
          <w:color w:val="000000" w:themeColor="text1"/>
        </w:rPr>
        <w:t>（已经审计）</w:t>
      </w:r>
    </w:p>
    <w:p w:rsidR="00B75842" w:rsidRPr="009E59E6" w:rsidRDefault="00B75842" w:rsidP="00B75842">
      <w:pPr>
        <w:spacing w:line="360" w:lineRule="auto"/>
        <w:rPr>
          <w:rFonts w:asciiTheme="minorEastAsia" w:eastAsiaTheme="minorEastAsia" w:hAnsiTheme="minorEastAsia"/>
          <w:color w:val="000000" w:themeColor="text1"/>
          <w:sz w:val="24"/>
          <w:szCs w:val="24"/>
        </w:rPr>
      </w:pPr>
      <w:bookmarkStart w:id="10" w:name="m07_01_tab"/>
      <w:r w:rsidRPr="009E59E6">
        <w:rPr>
          <w:rFonts w:asciiTheme="minorEastAsia" w:eastAsiaTheme="minorEastAsia" w:hAnsiTheme="minorEastAsia" w:hint="eastAsia"/>
          <w:color w:val="000000" w:themeColor="text1"/>
          <w:sz w:val="24"/>
          <w:szCs w:val="24"/>
        </w:rPr>
        <w:t>会计主体：嘉实</w:t>
      </w:r>
      <w:r w:rsidR="00AB6A22">
        <w:rPr>
          <w:rFonts w:asciiTheme="minorEastAsia" w:eastAsiaTheme="minorEastAsia" w:hAnsiTheme="minorEastAsia" w:hint="eastAsia"/>
          <w:color w:val="000000" w:themeColor="text1"/>
          <w:sz w:val="24"/>
          <w:szCs w:val="24"/>
        </w:rPr>
        <w:t>稳泰</w:t>
      </w:r>
      <w:r w:rsidRPr="009E59E6">
        <w:rPr>
          <w:rFonts w:asciiTheme="minorEastAsia" w:eastAsiaTheme="minorEastAsia" w:hAnsiTheme="minorEastAsia" w:hint="eastAsia"/>
          <w:color w:val="000000" w:themeColor="text1"/>
          <w:sz w:val="24"/>
          <w:szCs w:val="24"/>
        </w:rPr>
        <w:t>债券型证券投资基金</w:t>
      </w:r>
    </w:p>
    <w:p w:rsidR="00B75842" w:rsidRPr="009E59E6" w:rsidRDefault="00B75842" w:rsidP="00B75842">
      <w:pPr>
        <w:spacing w:line="360" w:lineRule="auto"/>
        <w:rPr>
          <w:rFonts w:asciiTheme="minorEastAsia" w:eastAsiaTheme="minorEastAsia" w:hAnsiTheme="minorEastAsia"/>
          <w:color w:val="000000" w:themeColor="text1"/>
          <w:sz w:val="24"/>
          <w:szCs w:val="24"/>
        </w:rPr>
      </w:pPr>
      <w:r w:rsidRPr="009E59E6">
        <w:rPr>
          <w:rFonts w:asciiTheme="minorEastAsia" w:eastAsiaTheme="minorEastAsia" w:hAnsiTheme="minorEastAsia" w:hint="eastAsia"/>
          <w:color w:val="000000" w:themeColor="text1"/>
          <w:sz w:val="24"/>
          <w:szCs w:val="24"/>
        </w:rPr>
        <w:t>报告截止日：</w:t>
      </w:r>
      <w:r w:rsidR="00764859" w:rsidRPr="009E59E6">
        <w:rPr>
          <w:rFonts w:asciiTheme="minorEastAsia" w:eastAsiaTheme="minorEastAsia" w:hAnsiTheme="minorEastAsia"/>
          <w:color w:val="000000" w:themeColor="text1"/>
          <w:sz w:val="24"/>
          <w:szCs w:val="24"/>
        </w:rPr>
        <w:t>2017</w:t>
      </w:r>
      <w:r w:rsidR="00764859" w:rsidRPr="009E59E6">
        <w:rPr>
          <w:rFonts w:asciiTheme="minorEastAsia" w:eastAsiaTheme="minorEastAsia" w:hAnsiTheme="minorEastAsia" w:hint="eastAsia"/>
          <w:color w:val="000000" w:themeColor="text1"/>
          <w:sz w:val="24"/>
          <w:szCs w:val="24"/>
        </w:rPr>
        <w:t>年</w:t>
      </w:r>
      <w:r w:rsidR="00764859">
        <w:rPr>
          <w:rFonts w:asciiTheme="minorEastAsia" w:eastAsiaTheme="minorEastAsia" w:hAnsiTheme="minorEastAsia" w:hint="eastAsia"/>
          <w:color w:val="000000" w:themeColor="text1"/>
          <w:sz w:val="24"/>
          <w:szCs w:val="24"/>
        </w:rPr>
        <w:t>12</w:t>
      </w:r>
      <w:r w:rsidRPr="009E59E6">
        <w:rPr>
          <w:rFonts w:asciiTheme="minorEastAsia" w:eastAsiaTheme="minorEastAsia" w:hAnsiTheme="minorEastAsia" w:hint="eastAsia"/>
          <w:color w:val="000000" w:themeColor="text1"/>
          <w:sz w:val="24"/>
          <w:szCs w:val="24"/>
        </w:rPr>
        <w:t>月</w:t>
      </w:r>
      <w:r w:rsidR="00764859">
        <w:rPr>
          <w:rFonts w:asciiTheme="minorEastAsia" w:eastAsiaTheme="minorEastAsia" w:hAnsiTheme="minorEastAsia" w:hint="eastAsia"/>
          <w:color w:val="000000" w:themeColor="text1"/>
          <w:sz w:val="24"/>
          <w:szCs w:val="24"/>
        </w:rPr>
        <w:t>18</w:t>
      </w:r>
      <w:r w:rsidRPr="009E59E6">
        <w:rPr>
          <w:rFonts w:asciiTheme="minorEastAsia" w:eastAsiaTheme="minorEastAsia" w:hAnsiTheme="minorEastAsia" w:hint="eastAsia"/>
          <w:color w:val="000000" w:themeColor="text1"/>
          <w:sz w:val="24"/>
          <w:szCs w:val="24"/>
        </w:rPr>
        <w:t>日（基金最后运作日）</w:t>
      </w:r>
    </w:p>
    <w:p w:rsidR="00B75842" w:rsidRPr="009E59E6" w:rsidRDefault="00B75842" w:rsidP="00B75842">
      <w:pPr>
        <w:spacing w:line="360" w:lineRule="auto"/>
        <w:ind w:rightChars="19" w:right="40"/>
        <w:jc w:val="right"/>
        <w:rPr>
          <w:rFonts w:asciiTheme="minorEastAsia" w:eastAsiaTheme="minorEastAsia" w:hAnsiTheme="minorEastAsia"/>
          <w:b/>
          <w:color w:val="000000" w:themeColor="text1"/>
          <w:sz w:val="24"/>
          <w:szCs w:val="24"/>
        </w:rPr>
      </w:pPr>
      <w:r w:rsidRPr="009E59E6">
        <w:rPr>
          <w:rFonts w:asciiTheme="minorEastAsia" w:eastAsiaTheme="minorEastAsia" w:hAnsiTheme="minorEastAsia" w:hint="eastAsia"/>
          <w:color w:val="000000" w:themeColor="text1"/>
          <w:sz w:val="24"/>
          <w:szCs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0"/>
        <w:gridCol w:w="6259"/>
      </w:tblGrid>
      <w:tr w:rsidR="009E59E6" w:rsidRPr="009E59E6" w:rsidTr="007A5309">
        <w:trPr>
          <w:trHeight w:val="520"/>
        </w:trPr>
        <w:tc>
          <w:tcPr>
            <w:tcW w:w="1719" w:type="pct"/>
            <w:shd w:val="clear" w:color="auto" w:fill="D9D9D9"/>
            <w:vAlign w:val="center"/>
          </w:tcPr>
          <w:p w:rsidR="00B75842" w:rsidRPr="009E59E6" w:rsidRDefault="00B75842" w:rsidP="007A5309">
            <w:pPr>
              <w:pStyle w:val="a8"/>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资产</w:t>
            </w:r>
          </w:p>
        </w:tc>
        <w:tc>
          <w:tcPr>
            <w:tcW w:w="3281" w:type="pct"/>
            <w:shd w:val="clear" w:color="auto" w:fill="D9D9D9"/>
            <w:vAlign w:val="center"/>
          </w:tcPr>
          <w:p w:rsidR="00B75842" w:rsidRPr="009E59E6" w:rsidRDefault="00B023B1" w:rsidP="007A5309">
            <w:pPr>
              <w:pStyle w:val="a8"/>
              <w:spacing w:before="0" w:beforeAutospacing="0" w:after="0" w:afterAutospacing="0"/>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最后运作日</w:t>
            </w:r>
          </w:p>
          <w:p w:rsidR="00B75842" w:rsidRPr="009E59E6" w:rsidRDefault="00B75842" w:rsidP="007A5309">
            <w:pPr>
              <w:pStyle w:val="a8"/>
              <w:spacing w:before="0" w:beforeAutospacing="0" w:after="0" w:afterAutospacing="0"/>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b/>
                <w:color w:val="000000" w:themeColor="text1"/>
                <w:szCs w:val="24"/>
              </w:rPr>
              <w:t>2017</w:t>
            </w:r>
            <w:r w:rsidRPr="009E59E6">
              <w:rPr>
                <w:rFonts w:asciiTheme="minorEastAsia" w:eastAsiaTheme="minorEastAsia" w:hAnsiTheme="minorEastAsia" w:hint="eastAsia"/>
                <w:b/>
                <w:color w:val="000000" w:themeColor="text1"/>
                <w:szCs w:val="24"/>
              </w:rPr>
              <w:t>年</w:t>
            </w:r>
            <w:r w:rsidR="00764859">
              <w:rPr>
                <w:rFonts w:asciiTheme="minorEastAsia" w:eastAsiaTheme="minorEastAsia" w:hAnsiTheme="minorEastAsia"/>
                <w:b/>
                <w:color w:val="000000" w:themeColor="text1"/>
                <w:szCs w:val="24"/>
              </w:rPr>
              <w:t>12月18日</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资产：</w:t>
            </w:r>
          </w:p>
        </w:tc>
        <w:tc>
          <w:tcPr>
            <w:tcW w:w="3281" w:type="pct"/>
          </w:tcPr>
          <w:p w:rsidR="00B75842" w:rsidRPr="009E59E6" w:rsidRDefault="00B75842" w:rsidP="007A5309">
            <w:pPr>
              <w:pStyle w:val="a8"/>
              <w:jc w:val="right"/>
              <w:rPr>
                <w:rFonts w:asciiTheme="minorEastAsia" w:eastAsiaTheme="minorEastAsia" w:hAnsiTheme="minorEastAsia"/>
                <w:color w:val="000000" w:themeColor="text1"/>
                <w:szCs w:val="24"/>
              </w:rPr>
            </w:pP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银行存款</w:t>
            </w:r>
          </w:p>
        </w:tc>
        <w:tc>
          <w:tcPr>
            <w:tcW w:w="3281" w:type="pct"/>
          </w:tcPr>
          <w:p w:rsidR="00B75842" w:rsidRPr="009E59E6" w:rsidRDefault="003574FB" w:rsidP="007A5309">
            <w:pPr>
              <w:jc w:val="right"/>
              <w:rPr>
                <w:rFonts w:asciiTheme="minorEastAsia" w:eastAsiaTheme="minorEastAsia" w:hAnsiTheme="minorEastAsia"/>
                <w:color w:val="000000" w:themeColor="text1"/>
                <w:kern w:val="0"/>
                <w:sz w:val="24"/>
                <w:szCs w:val="24"/>
              </w:rPr>
            </w:pPr>
            <w:r w:rsidRPr="003574FB">
              <w:rPr>
                <w:rFonts w:asciiTheme="minorEastAsia" w:eastAsiaTheme="minorEastAsia" w:hAnsiTheme="minorEastAsia"/>
                <w:color w:val="000000" w:themeColor="text1"/>
                <w:kern w:val="0"/>
                <w:sz w:val="24"/>
                <w:szCs w:val="24"/>
              </w:rPr>
              <w:t>840</w:t>
            </w:r>
            <w:r>
              <w:rPr>
                <w:rFonts w:asciiTheme="minorEastAsia" w:eastAsiaTheme="minorEastAsia" w:hAnsiTheme="minorEastAsia"/>
                <w:color w:val="000000" w:themeColor="text1"/>
                <w:kern w:val="0"/>
                <w:sz w:val="24"/>
                <w:szCs w:val="24"/>
              </w:rPr>
              <w:t>,</w:t>
            </w:r>
            <w:r w:rsidRPr="003574FB">
              <w:rPr>
                <w:rFonts w:asciiTheme="minorEastAsia" w:eastAsiaTheme="minorEastAsia" w:hAnsiTheme="minorEastAsia"/>
                <w:color w:val="000000" w:themeColor="text1"/>
                <w:kern w:val="0"/>
                <w:sz w:val="24"/>
                <w:szCs w:val="24"/>
              </w:rPr>
              <w:t>820.82</w:t>
            </w:r>
          </w:p>
        </w:tc>
      </w:tr>
      <w:tr w:rsidR="003574FB" w:rsidRPr="009E59E6" w:rsidTr="007A5309">
        <w:trPr>
          <w:trHeight w:val="253"/>
        </w:trPr>
        <w:tc>
          <w:tcPr>
            <w:tcW w:w="1719" w:type="pct"/>
            <w:vAlign w:val="center"/>
          </w:tcPr>
          <w:p w:rsidR="003574FB" w:rsidRPr="009E59E6" w:rsidRDefault="003574FB" w:rsidP="007A5309">
            <w:pPr>
              <w:pStyle w:val="a8"/>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结算备付金</w:t>
            </w:r>
          </w:p>
        </w:tc>
        <w:tc>
          <w:tcPr>
            <w:tcW w:w="3281" w:type="pct"/>
          </w:tcPr>
          <w:p w:rsidR="003574FB" w:rsidRPr="009E59E6" w:rsidDel="00342650" w:rsidRDefault="003574FB" w:rsidP="007A5309">
            <w:pPr>
              <w:jc w:val="right"/>
              <w:rPr>
                <w:rFonts w:asciiTheme="minorEastAsia" w:eastAsiaTheme="minorEastAsia" w:hAnsiTheme="minorEastAsia"/>
                <w:color w:val="000000" w:themeColor="text1"/>
                <w:kern w:val="0"/>
                <w:sz w:val="24"/>
                <w:szCs w:val="24"/>
              </w:rPr>
            </w:pPr>
            <w:r w:rsidRPr="003574FB">
              <w:rPr>
                <w:rFonts w:asciiTheme="minorEastAsia" w:eastAsiaTheme="minorEastAsia" w:hAnsiTheme="minorEastAsia"/>
                <w:color w:val="000000" w:themeColor="text1"/>
                <w:kern w:val="0"/>
                <w:sz w:val="24"/>
                <w:szCs w:val="24"/>
              </w:rPr>
              <w:t>246</w:t>
            </w:r>
            <w:r>
              <w:rPr>
                <w:rFonts w:asciiTheme="minorEastAsia" w:eastAsiaTheme="minorEastAsia" w:hAnsiTheme="minorEastAsia"/>
                <w:color w:val="000000" w:themeColor="text1"/>
                <w:kern w:val="0"/>
                <w:sz w:val="24"/>
                <w:szCs w:val="24"/>
              </w:rPr>
              <w:t>,</w:t>
            </w:r>
            <w:r w:rsidRPr="003574FB">
              <w:rPr>
                <w:rFonts w:asciiTheme="minorEastAsia" w:eastAsiaTheme="minorEastAsia" w:hAnsiTheme="minorEastAsia"/>
                <w:color w:val="000000" w:themeColor="text1"/>
                <w:kern w:val="0"/>
                <w:sz w:val="24"/>
                <w:szCs w:val="24"/>
              </w:rPr>
              <w:t>254.97</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存出保证金</w:t>
            </w:r>
          </w:p>
        </w:tc>
        <w:tc>
          <w:tcPr>
            <w:tcW w:w="3281" w:type="pct"/>
          </w:tcPr>
          <w:p w:rsidR="00B75842" w:rsidRPr="009E59E6" w:rsidRDefault="003574FB" w:rsidP="007A5309">
            <w:pPr>
              <w:jc w:val="right"/>
              <w:rPr>
                <w:rFonts w:asciiTheme="minorEastAsia" w:eastAsiaTheme="minorEastAsia" w:hAnsiTheme="minorEastAsia"/>
                <w:color w:val="000000" w:themeColor="text1"/>
                <w:kern w:val="0"/>
                <w:sz w:val="24"/>
                <w:szCs w:val="24"/>
              </w:rPr>
            </w:pPr>
            <w:r w:rsidRPr="003574FB">
              <w:rPr>
                <w:rFonts w:asciiTheme="minorEastAsia" w:eastAsiaTheme="minorEastAsia" w:hAnsiTheme="minorEastAsia"/>
                <w:color w:val="000000" w:themeColor="text1"/>
                <w:kern w:val="0"/>
                <w:sz w:val="24"/>
                <w:szCs w:val="24"/>
              </w:rPr>
              <w:t>114</w:t>
            </w:r>
            <w:r>
              <w:rPr>
                <w:rFonts w:asciiTheme="minorEastAsia" w:eastAsiaTheme="minorEastAsia" w:hAnsiTheme="minorEastAsia"/>
                <w:color w:val="000000" w:themeColor="text1"/>
                <w:kern w:val="0"/>
                <w:sz w:val="24"/>
                <w:szCs w:val="24"/>
              </w:rPr>
              <w:t>,</w:t>
            </w:r>
            <w:r w:rsidRPr="003574FB">
              <w:rPr>
                <w:rFonts w:asciiTheme="minorEastAsia" w:eastAsiaTheme="minorEastAsia" w:hAnsiTheme="minorEastAsia"/>
                <w:color w:val="000000" w:themeColor="text1"/>
                <w:kern w:val="0"/>
                <w:sz w:val="24"/>
                <w:szCs w:val="24"/>
              </w:rPr>
              <w:t>091.32</w:t>
            </w:r>
          </w:p>
        </w:tc>
      </w:tr>
      <w:tr w:rsidR="003574FB" w:rsidRPr="009E59E6" w:rsidTr="007A5309">
        <w:trPr>
          <w:trHeight w:val="267"/>
        </w:trPr>
        <w:tc>
          <w:tcPr>
            <w:tcW w:w="1719" w:type="pct"/>
            <w:vAlign w:val="center"/>
          </w:tcPr>
          <w:p w:rsidR="003574FB" w:rsidRPr="009E59E6" w:rsidRDefault="003574FB" w:rsidP="007A5309">
            <w:pPr>
              <w:pStyle w:val="a8"/>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交易性</w:t>
            </w:r>
            <w:r>
              <w:rPr>
                <w:rFonts w:asciiTheme="minorEastAsia" w:eastAsiaTheme="minorEastAsia" w:hAnsiTheme="minorEastAsia"/>
                <w:color w:val="000000" w:themeColor="text1"/>
                <w:szCs w:val="24"/>
              </w:rPr>
              <w:t>金融资产</w:t>
            </w:r>
          </w:p>
        </w:tc>
        <w:tc>
          <w:tcPr>
            <w:tcW w:w="3281" w:type="pct"/>
          </w:tcPr>
          <w:p w:rsidR="003574FB" w:rsidRPr="009E59E6" w:rsidDel="00342650" w:rsidRDefault="003574FB" w:rsidP="007A5309">
            <w:pPr>
              <w:jc w:val="right"/>
              <w:rPr>
                <w:rFonts w:asciiTheme="minorEastAsia" w:eastAsiaTheme="minorEastAsia" w:hAnsiTheme="minorEastAsia"/>
                <w:color w:val="000000" w:themeColor="text1"/>
                <w:kern w:val="0"/>
                <w:sz w:val="24"/>
                <w:szCs w:val="24"/>
              </w:rPr>
            </w:pPr>
            <w:r w:rsidRPr="003574FB">
              <w:rPr>
                <w:rFonts w:asciiTheme="minorEastAsia" w:eastAsiaTheme="minorEastAsia" w:hAnsiTheme="minorEastAsia"/>
                <w:color w:val="000000" w:themeColor="text1"/>
                <w:kern w:val="0"/>
                <w:sz w:val="24"/>
                <w:szCs w:val="24"/>
              </w:rPr>
              <w:t>4</w:t>
            </w:r>
            <w:r>
              <w:rPr>
                <w:rFonts w:asciiTheme="minorEastAsia" w:eastAsiaTheme="minorEastAsia" w:hAnsiTheme="minorEastAsia"/>
                <w:color w:val="000000" w:themeColor="text1"/>
                <w:kern w:val="0"/>
                <w:sz w:val="24"/>
                <w:szCs w:val="24"/>
              </w:rPr>
              <w:t>,</w:t>
            </w:r>
            <w:r w:rsidRPr="003574FB">
              <w:rPr>
                <w:rFonts w:asciiTheme="minorEastAsia" w:eastAsiaTheme="minorEastAsia" w:hAnsiTheme="minorEastAsia"/>
                <w:color w:val="000000" w:themeColor="text1"/>
                <w:kern w:val="0"/>
                <w:sz w:val="24"/>
                <w:szCs w:val="24"/>
              </w:rPr>
              <w:t>342</w:t>
            </w:r>
            <w:r>
              <w:rPr>
                <w:rFonts w:asciiTheme="minorEastAsia" w:eastAsiaTheme="minorEastAsia" w:hAnsiTheme="minorEastAsia"/>
                <w:color w:val="000000" w:themeColor="text1"/>
                <w:kern w:val="0"/>
                <w:sz w:val="24"/>
                <w:szCs w:val="24"/>
              </w:rPr>
              <w:t>,</w:t>
            </w:r>
            <w:r w:rsidRPr="003574FB">
              <w:rPr>
                <w:rFonts w:asciiTheme="minorEastAsia" w:eastAsiaTheme="minorEastAsia" w:hAnsiTheme="minorEastAsia"/>
                <w:color w:val="000000" w:themeColor="text1"/>
                <w:kern w:val="0"/>
                <w:sz w:val="24"/>
                <w:szCs w:val="24"/>
              </w:rPr>
              <w:t>056.00</w:t>
            </w:r>
          </w:p>
        </w:tc>
      </w:tr>
      <w:tr w:rsidR="003574FB" w:rsidRPr="009E59E6" w:rsidTr="007A5309">
        <w:trPr>
          <w:trHeight w:val="267"/>
        </w:trPr>
        <w:tc>
          <w:tcPr>
            <w:tcW w:w="1719" w:type="pct"/>
            <w:vAlign w:val="center"/>
          </w:tcPr>
          <w:p w:rsidR="003574FB" w:rsidRPr="009E59E6" w:rsidRDefault="003574FB" w:rsidP="007A5309">
            <w:pPr>
              <w:pStyle w:val="a8"/>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其中：债券</w:t>
            </w:r>
            <w:r>
              <w:rPr>
                <w:rFonts w:asciiTheme="minorEastAsia" w:eastAsiaTheme="minorEastAsia" w:hAnsiTheme="minorEastAsia"/>
                <w:color w:val="000000" w:themeColor="text1"/>
                <w:szCs w:val="24"/>
              </w:rPr>
              <w:t>投资</w:t>
            </w:r>
          </w:p>
        </w:tc>
        <w:tc>
          <w:tcPr>
            <w:tcW w:w="3281" w:type="pct"/>
          </w:tcPr>
          <w:p w:rsidR="003574FB" w:rsidRPr="009E59E6" w:rsidDel="00342650" w:rsidRDefault="003574FB" w:rsidP="007A5309">
            <w:pPr>
              <w:jc w:val="right"/>
              <w:rPr>
                <w:rFonts w:asciiTheme="minorEastAsia" w:eastAsiaTheme="minorEastAsia" w:hAnsiTheme="minorEastAsia"/>
                <w:color w:val="000000" w:themeColor="text1"/>
                <w:kern w:val="0"/>
                <w:sz w:val="24"/>
                <w:szCs w:val="24"/>
              </w:rPr>
            </w:pPr>
            <w:r w:rsidRPr="003574FB">
              <w:rPr>
                <w:rFonts w:asciiTheme="minorEastAsia" w:eastAsiaTheme="minorEastAsia" w:hAnsiTheme="minorEastAsia"/>
                <w:color w:val="000000" w:themeColor="text1"/>
                <w:kern w:val="0"/>
                <w:sz w:val="24"/>
                <w:szCs w:val="24"/>
              </w:rPr>
              <w:t>4</w:t>
            </w:r>
            <w:r>
              <w:rPr>
                <w:rFonts w:asciiTheme="minorEastAsia" w:eastAsiaTheme="minorEastAsia" w:hAnsiTheme="minorEastAsia"/>
                <w:color w:val="000000" w:themeColor="text1"/>
                <w:kern w:val="0"/>
                <w:sz w:val="24"/>
                <w:szCs w:val="24"/>
              </w:rPr>
              <w:t>,</w:t>
            </w:r>
            <w:r w:rsidRPr="003574FB">
              <w:rPr>
                <w:rFonts w:asciiTheme="minorEastAsia" w:eastAsiaTheme="minorEastAsia" w:hAnsiTheme="minorEastAsia"/>
                <w:color w:val="000000" w:themeColor="text1"/>
                <w:kern w:val="0"/>
                <w:sz w:val="24"/>
                <w:szCs w:val="24"/>
              </w:rPr>
              <w:t>342</w:t>
            </w:r>
            <w:r>
              <w:rPr>
                <w:rFonts w:asciiTheme="minorEastAsia" w:eastAsiaTheme="minorEastAsia" w:hAnsiTheme="minorEastAsia"/>
                <w:color w:val="000000" w:themeColor="text1"/>
                <w:kern w:val="0"/>
                <w:sz w:val="24"/>
                <w:szCs w:val="24"/>
              </w:rPr>
              <w:t>,</w:t>
            </w:r>
            <w:r w:rsidRPr="003574FB">
              <w:rPr>
                <w:rFonts w:asciiTheme="minorEastAsia" w:eastAsiaTheme="minorEastAsia" w:hAnsiTheme="minorEastAsia"/>
                <w:color w:val="000000" w:themeColor="text1"/>
                <w:kern w:val="0"/>
                <w:sz w:val="24"/>
                <w:szCs w:val="24"/>
              </w:rPr>
              <w:t>056.00</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应收利息</w:t>
            </w:r>
          </w:p>
        </w:tc>
        <w:tc>
          <w:tcPr>
            <w:tcW w:w="3281" w:type="pct"/>
          </w:tcPr>
          <w:p w:rsidR="00B75842" w:rsidRPr="009E59E6" w:rsidRDefault="003574FB" w:rsidP="007A5309">
            <w:pPr>
              <w:jc w:val="right"/>
              <w:rPr>
                <w:rFonts w:asciiTheme="minorEastAsia" w:eastAsiaTheme="minorEastAsia" w:hAnsiTheme="minorEastAsia"/>
                <w:color w:val="000000" w:themeColor="text1"/>
                <w:kern w:val="0"/>
                <w:sz w:val="24"/>
                <w:szCs w:val="24"/>
              </w:rPr>
            </w:pPr>
            <w:r w:rsidRPr="003574FB">
              <w:rPr>
                <w:rFonts w:asciiTheme="minorEastAsia" w:eastAsiaTheme="minorEastAsia" w:hAnsiTheme="minorEastAsia"/>
                <w:color w:val="000000" w:themeColor="text1"/>
                <w:kern w:val="0"/>
                <w:sz w:val="24"/>
                <w:szCs w:val="24"/>
              </w:rPr>
              <w:t>240</w:t>
            </w:r>
            <w:r>
              <w:rPr>
                <w:rFonts w:asciiTheme="minorEastAsia" w:eastAsiaTheme="minorEastAsia" w:hAnsiTheme="minorEastAsia"/>
                <w:color w:val="000000" w:themeColor="text1"/>
                <w:kern w:val="0"/>
                <w:sz w:val="24"/>
                <w:szCs w:val="24"/>
              </w:rPr>
              <w:t>,</w:t>
            </w:r>
            <w:r w:rsidRPr="003574FB">
              <w:rPr>
                <w:rFonts w:asciiTheme="minorEastAsia" w:eastAsiaTheme="minorEastAsia" w:hAnsiTheme="minorEastAsia"/>
                <w:color w:val="000000" w:themeColor="text1"/>
                <w:kern w:val="0"/>
                <w:sz w:val="24"/>
                <w:szCs w:val="24"/>
              </w:rPr>
              <w:t>365.16</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资产总计</w:t>
            </w:r>
          </w:p>
        </w:tc>
        <w:tc>
          <w:tcPr>
            <w:tcW w:w="3281" w:type="pct"/>
          </w:tcPr>
          <w:p w:rsidR="00B75842" w:rsidRPr="009E59E6" w:rsidRDefault="003574FB" w:rsidP="007A5309">
            <w:pPr>
              <w:jc w:val="right"/>
              <w:rPr>
                <w:rFonts w:asciiTheme="minorEastAsia" w:eastAsiaTheme="minorEastAsia" w:hAnsiTheme="minorEastAsia"/>
                <w:color w:val="000000" w:themeColor="text1"/>
                <w:kern w:val="0"/>
                <w:sz w:val="24"/>
                <w:szCs w:val="24"/>
              </w:rPr>
            </w:pPr>
            <w:r w:rsidRPr="003574FB">
              <w:rPr>
                <w:rFonts w:asciiTheme="minorEastAsia" w:eastAsiaTheme="minorEastAsia" w:hAnsiTheme="minorEastAsia"/>
                <w:color w:val="000000" w:themeColor="text1"/>
                <w:kern w:val="0"/>
                <w:sz w:val="24"/>
                <w:szCs w:val="24"/>
              </w:rPr>
              <w:t>5,783,588.27</w:t>
            </w:r>
          </w:p>
        </w:tc>
      </w:tr>
      <w:tr w:rsidR="009E59E6" w:rsidRPr="009E59E6" w:rsidTr="007A5309">
        <w:trPr>
          <w:trHeight w:val="505"/>
        </w:trPr>
        <w:tc>
          <w:tcPr>
            <w:tcW w:w="1719" w:type="pct"/>
            <w:shd w:val="clear" w:color="auto" w:fill="D9D9D9"/>
            <w:vAlign w:val="center"/>
          </w:tcPr>
          <w:p w:rsidR="00B75842" w:rsidRPr="009E59E6" w:rsidRDefault="00B75842" w:rsidP="007A5309">
            <w:pPr>
              <w:pStyle w:val="a8"/>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负债和所有者权益</w:t>
            </w:r>
          </w:p>
        </w:tc>
        <w:tc>
          <w:tcPr>
            <w:tcW w:w="3281" w:type="pct"/>
            <w:shd w:val="clear" w:color="auto" w:fill="D9D9D9"/>
            <w:vAlign w:val="center"/>
          </w:tcPr>
          <w:p w:rsidR="00B75842" w:rsidRPr="009E59E6" w:rsidRDefault="00B023B1" w:rsidP="007A5309">
            <w:pPr>
              <w:pStyle w:val="a8"/>
              <w:spacing w:before="0" w:beforeAutospacing="0" w:after="0" w:afterAutospacing="0"/>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最后运作日</w:t>
            </w:r>
          </w:p>
          <w:p w:rsidR="00B75842" w:rsidRPr="009E59E6" w:rsidRDefault="00B75842" w:rsidP="007A5309">
            <w:pPr>
              <w:pStyle w:val="a8"/>
              <w:spacing w:before="0" w:beforeAutospacing="0" w:after="0" w:afterAutospacing="0"/>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b/>
                <w:color w:val="000000" w:themeColor="text1"/>
                <w:szCs w:val="24"/>
              </w:rPr>
              <w:t>2017</w:t>
            </w:r>
            <w:r w:rsidRPr="009E59E6">
              <w:rPr>
                <w:rFonts w:asciiTheme="minorEastAsia" w:eastAsiaTheme="minorEastAsia" w:hAnsiTheme="minorEastAsia" w:hint="eastAsia"/>
                <w:b/>
                <w:color w:val="000000" w:themeColor="text1"/>
                <w:szCs w:val="24"/>
              </w:rPr>
              <w:t>年</w:t>
            </w:r>
            <w:r w:rsidR="00764859">
              <w:rPr>
                <w:rFonts w:asciiTheme="minorEastAsia" w:eastAsiaTheme="minorEastAsia" w:hAnsiTheme="minorEastAsia"/>
                <w:b/>
                <w:color w:val="000000" w:themeColor="text1"/>
                <w:szCs w:val="24"/>
              </w:rPr>
              <w:t>12月18日</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负债：</w:t>
            </w:r>
          </w:p>
        </w:tc>
        <w:tc>
          <w:tcPr>
            <w:tcW w:w="3281" w:type="pct"/>
          </w:tcPr>
          <w:p w:rsidR="00B75842" w:rsidRPr="009E59E6" w:rsidRDefault="00B75842" w:rsidP="007A5309">
            <w:pPr>
              <w:pStyle w:val="a8"/>
              <w:jc w:val="right"/>
              <w:rPr>
                <w:rFonts w:asciiTheme="minorEastAsia" w:eastAsiaTheme="minorEastAsia" w:hAnsiTheme="minorEastAsia"/>
                <w:color w:val="000000" w:themeColor="text1"/>
                <w:szCs w:val="24"/>
              </w:rPr>
            </w:pP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应付管理人报酬</w:t>
            </w:r>
          </w:p>
        </w:tc>
        <w:tc>
          <w:tcPr>
            <w:tcW w:w="3281" w:type="pct"/>
          </w:tcPr>
          <w:p w:rsidR="00B75842" w:rsidRPr="009E59E6" w:rsidRDefault="003574FB" w:rsidP="007A5309">
            <w:pPr>
              <w:jc w:val="right"/>
              <w:rPr>
                <w:rFonts w:asciiTheme="minorEastAsia" w:eastAsiaTheme="minorEastAsia" w:hAnsiTheme="minorEastAsia"/>
                <w:color w:val="000000" w:themeColor="text1"/>
                <w:kern w:val="0"/>
                <w:sz w:val="24"/>
                <w:szCs w:val="24"/>
              </w:rPr>
            </w:pPr>
            <w:r w:rsidRPr="003574FB">
              <w:rPr>
                <w:rFonts w:asciiTheme="minorEastAsia" w:eastAsiaTheme="minorEastAsia" w:hAnsiTheme="minorEastAsia"/>
                <w:color w:val="000000" w:themeColor="text1"/>
                <w:kern w:val="0"/>
                <w:sz w:val="24"/>
                <w:szCs w:val="24"/>
              </w:rPr>
              <w:t>6</w:t>
            </w:r>
            <w:r>
              <w:rPr>
                <w:rFonts w:asciiTheme="minorEastAsia" w:eastAsiaTheme="minorEastAsia" w:hAnsiTheme="minorEastAsia"/>
                <w:color w:val="000000" w:themeColor="text1"/>
                <w:kern w:val="0"/>
                <w:sz w:val="24"/>
                <w:szCs w:val="24"/>
              </w:rPr>
              <w:t>,</w:t>
            </w:r>
            <w:r w:rsidRPr="003574FB">
              <w:rPr>
                <w:rFonts w:asciiTheme="minorEastAsia" w:eastAsiaTheme="minorEastAsia" w:hAnsiTheme="minorEastAsia"/>
                <w:color w:val="000000" w:themeColor="text1"/>
                <w:kern w:val="0"/>
                <w:sz w:val="24"/>
                <w:szCs w:val="24"/>
              </w:rPr>
              <w:t>130.94</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应付托管费</w:t>
            </w:r>
          </w:p>
        </w:tc>
        <w:tc>
          <w:tcPr>
            <w:tcW w:w="3281" w:type="pct"/>
          </w:tcPr>
          <w:p w:rsidR="00B75842" w:rsidRPr="009E59E6" w:rsidRDefault="003574FB" w:rsidP="007A5309">
            <w:pPr>
              <w:jc w:val="right"/>
              <w:rPr>
                <w:rFonts w:asciiTheme="minorEastAsia" w:eastAsiaTheme="minorEastAsia" w:hAnsiTheme="minorEastAsia"/>
                <w:color w:val="000000" w:themeColor="text1"/>
                <w:kern w:val="0"/>
                <w:sz w:val="24"/>
                <w:szCs w:val="24"/>
              </w:rPr>
            </w:pPr>
            <w:r w:rsidRPr="003574FB">
              <w:rPr>
                <w:rFonts w:asciiTheme="minorEastAsia" w:eastAsiaTheme="minorEastAsia" w:hAnsiTheme="minorEastAsia"/>
                <w:color w:val="000000" w:themeColor="text1"/>
                <w:kern w:val="0"/>
                <w:sz w:val="24"/>
                <w:szCs w:val="24"/>
              </w:rPr>
              <w:t>1</w:t>
            </w:r>
            <w:r>
              <w:rPr>
                <w:rFonts w:asciiTheme="minorEastAsia" w:eastAsiaTheme="minorEastAsia" w:hAnsiTheme="minorEastAsia"/>
                <w:color w:val="000000" w:themeColor="text1"/>
                <w:kern w:val="0"/>
                <w:sz w:val="24"/>
                <w:szCs w:val="24"/>
              </w:rPr>
              <w:t>,</w:t>
            </w:r>
            <w:r w:rsidRPr="003574FB">
              <w:rPr>
                <w:rFonts w:asciiTheme="minorEastAsia" w:eastAsiaTheme="minorEastAsia" w:hAnsiTheme="minorEastAsia"/>
                <w:color w:val="000000" w:themeColor="text1"/>
                <w:kern w:val="0"/>
                <w:sz w:val="24"/>
                <w:szCs w:val="24"/>
              </w:rPr>
              <w:t>021.83</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应付交易费用</w:t>
            </w:r>
          </w:p>
        </w:tc>
        <w:tc>
          <w:tcPr>
            <w:tcW w:w="3281" w:type="pct"/>
          </w:tcPr>
          <w:p w:rsidR="00B75842" w:rsidRPr="009E59E6" w:rsidRDefault="003574FB" w:rsidP="007A5309">
            <w:pPr>
              <w:jc w:val="right"/>
              <w:rPr>
                <w:rFonts w:asciiTheme="minorEastAsia" w:eastAsiaTheme="minorEastAsia" w:hAnsiTheme="minorEastAsia"/>
                <w:color w:val="000000" w:themeColor="text1"/>
                <w:kern w:val="0"/>
                <w:sz w:val="24"/>
                <w:szCs w:val="24"/>
              </w:rPr>
            </w:pPr>
            <w:r w:rsidRPr="003574FB">
              <w:rPr>
                <w:rFonts w:asciiTheme="minorEastAsia" w:eastAsiaTheme="minorEastAsia" w:hAnsiTheme="minorEastAsia"/>
                <w:color w:val="000000" w:themeColor="text1"/>
                <w:kern w:val="0"/>
                <w:sz w:val="24"/>
                <w:szCs w:val="24"/>
              </w:rPr>
              <w:t>178</w:t>
            </w:r>
            <w:r>
              <w:rPr>
                <w:rFonts w:asciiTheme="minorEastAsia" w:eastAsiaTheme="minorEastAsia" w:hAnsiTheme="minorEastAsia"/>
                <w:color w:val="000000" w:themeColor="text1"/>
                <w:kern w:val="0"/>
                <w:sz w:val="24"/>
                <w:szCs w:val="24"/>
              </w:rPr>
              <w:t>,</w:t>
            </w:r>
            <w:r w:rsidRPr="003574FB">
              <w:rPr>
                <w:rFonts w:asciiTheme="minorEastAsia" w:eastAsiaTheme="minorEastAsia" w:hAnsiTheme="minorEastAsia"/>
                <w:color w:val="000000" w:themeColor="text1"/>
                <w:kern w:val="0"/>
                <w:sz w:val="24"/>
                <w:szCs w:val="24"/>
              </w:rPr>
              <w:t>582.64</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其他负债</w:t>
            </w:r>
          </w:p>
        </w:tc>
        <w:tc>
          <w:tcPr>
            <w:tcW w:w="3281" w:type="pct"/>
          </w:tcPr>
          <w:p w:rsidR="00B75842" w:rsidRPr="009E59E6" w:rsidRDefault="003574FB" w:rsidP="007A5309">
            <w:pPr>
              <w:jc w:val="right"/>
              <w:rPr>
                <w:rFonts w:asciiTheme="minorEastAsia" w:eastAsiaTheme="minorEastAsia" w:hAnsiTheme="minorEastAsia"/>
                <w:color w:val="000000" w:themeColor="text1"/>
                <w:kern w:val="0"/>
                <w:sz w:val="24"/>
                <w:szCs w:val="24"/>
              </w:rPr>
            </w:pPr>
            <w:r w:rsidRPr="003574FB">
              <w:rPr>
                <w:rFonts w:asciiTheme="minorEastAsia" w:eastAsiaTheme="minorEastAsia" w:hAnsiTheme="minorEastAsia"/>
                <w:color w:val="000000" w:themeColor="text1"/>
                <w:kern w:val="0"/>
                <w:sz w:val="24"/>
                <w:szCs w:val="24"/>
              </w:rPr>
              <w:t>85</w:t>
            </w:r>
            <w:r>
              <w:rPr>
                <w:rFonts w:asciiTheme="minorEastAsia" w:eastAsiaTheme="minorEastAsia" w:hAnsiTheme="minorEastAsia"/>
                <w:color w:val="000000" w:themeColor="text1"/>
                <w:kern w:val="0"/>
                <w:sz w:val="24"/>
                <w:szCs w:val="24"/>
              </w:rPr>
              <w:t>,</w:t>
            </w:r>
            <w:r w:rsidRPr="003574FB">
              <w:rPr>
                <w:rFonts w:asciiTheme="minorEastAsia" w:eastAsiaTheme="minorEastAsia" w:hAnsiTheme="minorEastAsia"/>
                <w:color w:val="000000" w:themeColor="text1"/>
                <w:kern w:val="0"/>
                <w:sz w:val="24"/>
                <w:szCs w:val="24"/>
              </w:rPr>
              <w:t>100.00</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负债合计</w:t>
            </w:r>
          </w:p>
        </w:tc>
        <w:tc>
          <w:tcPr>
            <w:tcW w:w="3281" w:type="pct"/>
          </w:tcPr>
          <w:p w:rsidR="00B75842" w:rsidRPr="009E59E6" w:rsidRDefault="003574FB" w:rsidP="007A5309">
            <w:pPr>
              <w:jc w:val="right"/>
              <w:rPr>
                <w:rFonts w:asciiTheme="minorEastAsia" w:eastAsiaTheme="minorEastAsia" w:hAnsiTheme="minorEastAsia"/>
                <w:color w:val="000000" w:themeColor="text1"/>
                <w:kern w:val="0"/>
                <w:sz w:val="24"/>
                <w:szCs w:val="24"/>
              </w:rPr>
            </w:pPr>
            <w:r w:rsidRPr="003574FB">
              <w:rPr>
                <w:rFonts w:asciiTheme="minorEastAsia" w:eastAsiaTheme="minorEastAsia" w:hAnsiTheme="minorEastAsia"/>
                <w:color w:val="000000" w:themeColor="text1"/>
                <w:kern w:val="0"/>
                <w:sz w:val="24"/>
                <w:szCs w:val="24"/>
              </w:rPr>
              <w:t>270,835.41</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所有者权益：</w:t>
            </w:r>
          </w:p>
        </w:tc>
        <w:tc>
          <w:tcPr>
            <w:tcW w:w="3281" w:type="pct"/>
          </w:tcPr>
          <w:p w:rsidR="00B75842" w:rsidRPr="009E59E6" w:rsidRDefault="00B75842" w:rsidP="007A5309">
            <w:pPr>
              <w:jc w:val="right"/>
              <w:rPr>
                <w:rFonts w:asciiTheme="minorEastAsia" w:eastAsiaTheme="minorEastAsia" w:hAnsiTheme="minorEastAsia"/>
                <w:color w:val="000000" w:themeColor="text1"/>
                <w:kern w:val="0"/>
                <w:sz w:val="24"/>
                <w:szCs w:val="24"/>
              </w:rPr>
            </w:pP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实收基金</w:t>
            </w:r>
          </w:p>
        </w:tc>
        <w:tc>
          <w:tcPr>
            <w:tcW w:w="3281" w:type="pct"/>
          </w:tcPr>
          <w:p w:rsidR="00B75842" w:rsidRPr="009E59E6" w:rsidRDefault="003574FB" w:rsidP="007A5309">
            <w:pPr>
              <w:jc w:val="right"/>
              <w:rPr>
                <w:rFonts w:asciiTheme="minorEastAsia" w:eastAsiaTheme="minorEastAsia" w:hAnsiTheme="minorEastAsia"/>
                <w:color w:val="000000" w:themeColor="text1"/>
                <w:kern w:val="0"/>
                <w:sz w:val="24"/>
                <w:szCs w:val="24"/>
              </w:rPr>
            </w:pPr>
            <w:r w:rsidRPr="003574FB">
              <w:rPr>
                <w:rFonts w:asciiTheme="minorEastAsia" w:eastAsiaTheme="minorEastAsia" w:hAnsiTheme="minorEastAsia"/>
                <w:color w:val="000000" w:themeColor="text1"/>
                <w:kern w:val="0"/>
                <w:sz w:val="24"/>
                <w:szCs w:val="24"/>
              </w:rPr>
              <w:t>5,099,148.10</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未分配利润</w:t>
            </w:r>
          </w:p>
        </w:tc>
        <w:tc>
          <w:tcPr>
            <w:tcW w:w="3281" w:type="pct"/>
          </w:tcPr>
          <w:p w:rsidR="00B75842" w:rsidRPr="009E59E6" w:rsidRDefault="003574FB" w:rsidP="007A5309">
            <w:pPr>
              <w:jc w:val="right"/>
              <w:rPr>
                <w:rFonts w:asciiTheme="minorEastAsia" w:eastAsiaTheme="minorEastAsia" w:hAnsiTheme="minorEastAsia"/>
                <w:color w:val="000000" w:themeColor="text1"/>
                <w:kern w:val="0"/>
                <w:sz w:val="24"/>
                <w:szCs w:val="24"/>
              </w:rPr>
            </w:pPr>
            <w:r w:rsidRPr="003574FB">
              <w:rPr>
                <w:rFonts w:asciiTheme="minorEastAsia" w:eastAsiaTheme="minorEastAsia" w:hAnsiTheme="minorEastAsia"/>
                <w:color w:val="000000" w:themeColor="text1"/>
                <w:kern w:val="0"/>
                <w:sz w:val="24"/>
                <w:szCs w:val="24"/>
              </w:rPr>
              <w:t>413</w:t>
            </w:r>
            <w:r>
              <w:rPr>
                <w:rFonts w:asciiTheme="minorEastAsia" w:eastAsiaTheme="minorEastAsia" w:hAnsiTheme="minorEastAsia"/>
                <w:color w:val="000000" w:themeColor="text1"/>
                <w:kern w:val="0"/>
                <w:sz w:val="24"/>
                <w:szCs w:val="24"/>
              </w:rPr>
              <w:t>,</w:t>
            </w:r>
            <w:r w:rsidRPr="003574FB">
              <w:rPr>
                <w:rFonts w:asciiTheme="minorEastAsia" w:eastAsiaTheme="minorEastAsia" w:hAnsiTheme="minorEastAsia"/>
                <w:color w:val="000000" w:themeColor="text1"/>
                <w:kern w:val="0"/>
                <w:sz w:val="24"/>
                <w:szCs w:val="24"/>
              </w:rPr>
              <w:t>604.76</w:t>
            </w:r>
          </w:p>
        </w:tc>
      </w:tr>
      <w:tr w:rsidR="009E59E6" w:rsidRPr="003574FB"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所有者权益合计</w:t>
            </w:r>
          </w:p>
        </w:tc>
        <w:tc>
          <w:tcPr>
            <w:tcW w:w="3281" w:type="pct"/>
          </w:tcPr>
          <w:p w:rsidR="00B75842" w:rsidRPr="009E59E6" w:rsidRDefault="003574FB">
            <w:pPr>
              <w:jc w:val="right"/>
              <w:rPr>
                <w:rFonts w:asciiTheme="minorEastAsia" w:eastAsiaTheme="minorEastAsia" w:hAnsiTheme="minorEastAsia"/>
                <w:color w:val="000000" w:themeColor="text1"/>
                <w:kern w:val="0"/>
                <w:sz w:val="24"/>
                <w:szCs w:val="24"/>
              </w:rPr>
            </w:pPr>
            <w:r w:rsidRPr="006C319C">
              <w:rPr>
                <w:rFonts w:asciiTheme="minorEastAsia" w:eastAsiaTheme="minorEastAsia" w:hAnsiTheme="minorEastAsia"/>
                <w:color w:val="000000" w:themeColor="text1"/>
                <w:kern w:val="0"/>
                <w:sz w:val="24"/>
                <w:szCs w:val="24"/>
              </w:rPr>
              <w:t>5,512,752.86</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负债和所有者权益总计</w:t>
            </w:r>
          </w:p>
        </w:tc>
        <w:tc>
          <w:tcPr>
            <w:tcW w:w="3281" w:type="pct"/>
          </w:tcPr>
          <w:p w:rsidR="00B75842" w:rsidRPr="009E59E6" w:rsidRDefault="003574FB" w:rsidP="007A5309">
            <w:pPr>
              <w:jc w:val="right"/>
              <w:rPr>
                <w:rFonts w:asciiTheme="minorEastAsia" w:eastAsiaTheme="minorEastAsia" w:hAnsiTheme="minorEastAsia"/>
                <w:color w:val="000000" w:themeColor="text1"/>
                <w:kern w:val="0"/>
                <w:sz w:val="24"/>
                <w:szCs w:val="24"/>
              </w:rPr>
            </w:pPr>
            <w:r w:rsidRPr="003574FB">
              <w:rPr>
                <w:rFonts w:asciiTheme="minorEastAsia" w:eastAsiaTheme="minorEastAsia" w:hAnsiTheme="minorEastAsia"/>
                <w:color w:val="000000" w:themeColor="text1"/>
                <w:kern w:val="0"/>
                <w:sz w:val="24"/>
                <w:szCs w:val="24"/>
              </w:rPr>
              <w:t>5,783,588.27</w:t>
            </w:r>
          </w:p>
        </w:tc>
      </w:tr>
    </w:tbl>
    <w:bookmarkEnd w:id="10"/>
    <w:p w:rsidR="00B75842" w:rsidRPr="009E59E6" w:rsidRDefault="00B75842" w:rsidP="00B75842">
      <w:pPr>
        <w:spacing w:line="360" w:lineRule="auto"/>
        <w:rPr>
          <w:rFonts w:ascii="宋体" w:hAnsi="Arial" w:cs="宋体"/>
          <w:color w:val="000000" w:themeColor="text1"/>
          <w:kern w:val="0"/>
          <w:sz w:val="24"/>
          <w:szCs w:val="24"/>
        </w:rPr>
      </w:pPr>
      <w:r w:rsidRPr="009E59E6">
        <w:rPr>
          <w:rFonts w:asciiTheme="minorEastAsia" w:eastAsiaTheme="minorEastAsia" w:hAnsiTheme="minorEastAsia" w:hint="eastAsia"/>
          <w:color w:val="000000" w:themeColor="text1"/>
          <w:sz w:val="24"/>
          <w:szCs w:val="24"/>
        </w:rPr>
        <w:t>注</w:t>
      </w:r>
      <w:r w:rsidR="00B023B1" w:rsidRPr="009E59E6">
        <w:rPr>
          <w:rFonts w:asciiTheme="minorEastAsia" w:eastAsiaTheme="minorEastAsia" w:hAnsiTheme="minorEastAsia" w:hint="eastAsia"/>
          <w:color w:val="000000" w:themeColor="text1"/>
          <w:sz w:val="24"/>
          <w:szCs w:val="24"/>
        </w:rPr>
        <w:t>1</w:t>
      </w:r>
      <w:r w:rsidRPr="009E59E6">
        <w:rPr>
          <w:rFonts w:asciiTheme="minorEastAsia" w:eastAsiaTheme="minorEastAsia" w:hAnsiTheme="minorEastAsia" w:hint="eastAsia"/>
          <w:color w:val="000000" w:themeColor="text1"/>
          <w:sz w:val="24"/>
          <w:szCs w:val="24"/>
        </w:rPr>
        <w:t>：</w:t>
      </w:r>
      <w:r w:rsidRPr="009E59E6">
        <w:rPr>
          <w:rFonts w:ascii="宋体" w:hAnsi="Arial" w:cs="宋体" w:hint="eastAsia"/>
          <w:color w:val="000000" w:themeColor="text1"/>
          <w:kern w:val="0"/>
          <w:sz w:val="24"/>
          <w:szCs w:val="24"/>
        </w:rPr>
        <w:t>报告截止日</w:t>
      </w:r>
      <w:r w:rsidRPr="009E59E6">
        <w:rPr>
          <w:rFonts w:ascii="宋体" w:hAnsi="Arial" w:cs="宋体"/>
          <w:color w:val="000000" w:themeColor="text1"/>
          <w:kern w:val="0"/>
          <w:sz w:val="24"/>
          <w:szCs w:val="24"/>
        </w:rPr>
        <w:t xml:space="preserve"> 2017</w:t>
      </w:r>
      <w:r w:rsidRPr="009E59E6">
        <w:rPr>
          <w:rFonts w:ascii="宋体" w:hAnsi="Arial" w:cs="宋体" w:hint="eastAsia"/>
          <w:color w:val="000000" w:themeColor="text1"/>
          <w:kern w:val="0"/>
          <w:sz w:val="24"/>
          <w:szCs w:val="24"/>
        </w:rPr>
        <w:t>年</w:t>
      </w:r>
      <w:r w:rsidR="00764859">
        <w:rPr>
          <w:rFonts w:ascii="宋体" w:hAnsi="Arial" w:cs="宋体"/>
          <w:color w:val="000000" w:themeColor="text1"/>
          <w:kern w:val="0"/>
          <w:sz w:val="24"/>
          <w:szCs w:val="24"/>
        </w:rPr>
        <w:t>12月18日</w:t>
      </w:r>
      <w:r w:rsidRPr="009E59E6">
        <w:rPr>
          <w:rFonts w:ascii="宋体" w:hAnsi="Arial" w:cs="宋体" w:hint="eastAsia"/>
          <w:color w:val="000000" w:themeColor="text1"/>
          <w:kern w:val="0"/>
          <w:sz w:val="24"/>
          <w:szCs w:val="24"/>
        </w:rPr>
        <w:t>（基金最后运作日），基金份额净值</w:t>
      </w:r>
      <w:r w:rsidR="003574FB" w:rsidRPr="003574FB">
        <w:rPr>
          <w:rFonts w:ascii="宋体" w:hAnsi="Arial" w:cs="宋体"/>
          <w:color w:val="000000" w:themeColor="text1"/>
          <w:kern w:val="0"/>
          <w:sz w:val="24"/>
          <w:szCs w:val="24"/>
        </w:rPr>
        <w:t>1.081</w:t>
      </w:r>
      <w:r w:rsidRPr="009E59E6">
        <w:rPr>
          <w:rFonts w:ascii="宋体" w:hAnsi="Arial" w:cs="宋体" w:hint="eastAsia"/>
          <w:color w:val="000000" w:themeColor="text1"/>
          <w:kern w:val="0"/>
          <w:sz w:val="24"/>
          <w:szCs w:val="24"/>
        </w:rPr>
        <w:t>元，基金份额总额</w:t>
      </w:r>
      <w:r w:rsidR="003574FB" w:rsidRPr="003574FB">
        <w:rPr>
          <w:rFonts w:ascii="宋体" w:hAnsi="Arial" w:cs="宋体"/>
          <w:color w:val="000000" w:themeColor="text1"/>
          <w:kern w:val="0"/>
          <w:sz w:val="24"/>
          <w:szCs w:val="24"/>
        </w:rPr>
        <w:t>5,099,148.10</w:t>
      </w:r>
      <w:r w:rsidRPr="009E59E6">
        <w:rPr>
          <w:rFonts w:ascii="宋体" w:hAnsi="Arial" w:cs="宋体" w:hint="eastAsia"/>
          <w:color w:val="000000" w:themeColor="text1"/>
          <w:kern w:val="0"/>
          <w:sz w:val="24"/>
          <w:szCs w:val="24"/>
        </w:rPr>
        <w:t>份。</w:t>
      </w:r>
    </w:p>
    <w:p w:rsidR="007A709B" w:rsidRPr="009E59E6" w:rsidRDefault="007A709B" w:rsidP="007A709B">
      <w:pPr>
        <w:spacing w:line="360" w:lineRule="auto"/>
        <w:rPr>
          <w:rFonts w:ascii="宋体" w:hAnsi="Arial" w:cs="宋体"/>
          <w:color w:val="000000" w:themeColor="text1"/>
          <w:kern w:val="0"/>
          <w:sz w:val="24"/>
          <w:szCs w:val="24"/>
        </w:rPr>
      </w:pPr>
      <w:r w:rsidRPr="009E59E6">
        <w:rPr>
          <w:rFonts w:ascii="宋体" w:hAnsi="Arial" w:cs="宋体" w:hint="eastAsia"/>
          <w:color w:val="000000" w:themeColor="text1"/>
          <w:kern w:val="0"/>
          <w:sz w:val="24"/>
          <w:szCs w:val="24"/>
        </w:rPr>
        <w:t>注2：本清算报表按照中国证券投资基金业协会颁布的《证券投资基金会计核算业务指引》、《嘉实</w:t>
      </w:r>
      <w:r w:rsidR="00AB6A22">
        <w:rPr>
          <w:rFonts w:ascii="宋体" w:hAnsi="Arial" w:cs="宋体" w:hint="eastAsia"/>
          <w:color w:val="000000" w:themeColor="text1"/>
          <w:kern w:val="0"/>
          <w:sz w:val="24"/>
          <w:szCs w:val="24"/>
        </w:rPr>
        <w:t>稳泰</w:t>
      </w:r>
      <w:r w:rsidRPr="009E59E6">
        <w:rPr>
          <w:rFonts w:ascii="宋体" w:hAnsi="Arial" w:cs="宋体" w:hint="eastAsia"/>
          <w:color w:val="000000" w:themeColor="text1"/>
          <w:kern w:val="0"/>
          <w:sz w:val="24"/>
          <w:szCs w:val="24"/>
        </w:rPr>
        <w:t>债券型证券投资基金基金合同》约定的资产估值和会计核算方法及中国证监会发布的有关规定及允许的基金行业实务操作以清算基础编制。于2017年</w:t>
      </w:r>
      <w:r w:rsidR="00764859">
        <w:rPr>
          <w:rFonts w:ascii="宋体" w:hAnsi="Arial" w:cs="宋体" w:hint="eastAsia"/>
          <w:color w:val="000000" w:themeColor="text1"/>
          <w:kern w:val="0"/>
          <w:sz w:val="24"/>
          <w:szCs w:val="24"/>
        </w:rPr>
        <w:t>12月18日</w:t>
      </w:r>
      <w:r w:rsidRPr="009E59E6">
        <w:rPr>
          <w:rFonts w:ascii="宋体" w:hAnsi="Arial" w:cs="宋体" w:hint="eastAsia"/>
          <w:color w:val="000000" w:themeColor="text1"/>
          <w:kern w:val="0"/>
          <w:sz w:val="24"/>
          <w:szCs w:val="24"/>
        </w:rPr>
        <w:t>(基金最后运作日)，所有资产以可收回的金额与原账面价值孰低计量，负债以预计需要清偿的金额计量。由于报告性质所致，本清算报表并无比较期间的相关数据列示。</w:t>
      </w:r>
    </w:p>
    <w:p w:rsidR="0097010F" w:rsidRDefault="0097010F">
      <w:pPr>
        <w:widowControl/>
        <w:jc w:val="left"/>
        <w:rPr>
          <w:rFonts w:ascii="Times New Roman" w:hAnsi="Times New Roman"/>
          <w:b/>
          <w:color w:val="000000" w:themeColor="text1"/>
          <w:kern w:val="0"/>
          <w:sz w:val="30"/>
          <w:szCs w:val="20"/>
        </w:rPr>
      </w:pPr>
      <w:bookmarkStart w:id="11" w:name="_Toc492394763"/>
      <w:bookmarkStart w:id="12" w:name="_Toc497915520"/>
      <w:r>
        <w:rPr>
          <w:rFonts w:ascii="Times New Roman"/>
          <w:color w:val="000000" w:themeColor="text1"/>
          <w:sz w:val="30"/>
        </w:rPr>
        <w:br w:type="page"/>
      </w:r>
    </w:p>
    <w:p w:rsidR="00B75842" w:rsidRPr="009E59E6" w:rsidRDefault="00C96078" w:rsidP="00B75842">
      <w:pPr>
        <w:pStyle w:val="1"/>
        <w:spacing w:before="0" w:after="0"/>
        <w:jc w:val="center"/>
        <w:rPr>
          <w:rFonts w:ascii="Times New Roman"/>
          <w:b w:val="0"/>
          <w:color w:val="000000" w:themeColor="text1"/>
          <w:sz w:val="30"/>
        </w:rPr>
      </w:pPr>
      <w:r w:rsidRPr="009E59E6">
        <w:rPr>
          <w:rFonts w:ascii="Times New Roman" w:hint="eastAsia"/>
          <w:color w:val="000000" w:themeColor="text1"/>
          <w:sz w:val="30"/>
        </w:rPr>
        <w:t>5</w:t>
      </w:r>
      <w:r w:rsidR="00B75842" w:rsidRPr="009E59E6">
        <w:rPr>
          <w:rFonts w:ascii="Times New Roman" w:hint="eastAsia"/>
          <w:color w:val="000000" w:themeColor="text1"/>
          <w:sz w:val="30"/>
        </w:rPr>
        <w:t>、清算事项说明</w:t>
      </w:r>
      <w:bookmarkEnd w:id="11"/>
      <w:bookmarkEnd w:id="12"/>
    </w:p>
    <w:p w:rsidR="00B75842" w:rsidRPr="009E59E6" w:rsidRDefault="00C96078" w:rsidP="00B75842">
      <w:pPr>
        <w:pStyle w:val="Default"/>
        <w:spacing w:line="360" w:lineRule="auto"/>
        <w:ind w:firstLineChars="200" w:firstLine="480"/>
        <w:rPr>
          <w:rFonts w:hAnsi="Arial"/>
          <w:color w:val="000000" w:themeColor="text1"/>
        </w:rPr>
      </w:pPr>
      <w:r w:rsidRPr="009E59E6">
        <w:rPr>
          <w:rFonts w:hAnsi="Arial" w:hint="eastAsia"/>
          <w:color w:val="000000" w:themeColor="text1"/>
        </w:rPr>
        <w:t>本基金的清算期间为自</w:t>
      </w:r>
      <w:r w:rsidR="00342650" w:rsidRPr="009E59E6">
        <w:rPr>
          <w:rFonts w:hAnsi="Arial"/>
          <w:color w:val="000000" w:themeColor="text1"/>
        </w:rPr>
        <w:t>2017</w:t>
      </w:r>
      <w:r w:rsidR="00342650" w:rsidRPr="009E59E6">
        <w:rPr>
          <w:rFonts w:hAnsi="Arial" w:hint="eastAsia"/>
          <w:color w:val="000000" w:themeColor="text1"/>
        </w:rPr>
        <w:t>年</w:t>
      </w:r>
      <w:r w:rsidR="00342650">
        <w:rPr>
          <w:rFonts w:hAnsi="Arial" w:hint="eastAsia"/>
          <w:color w:val="000000" w:themeColor="text1"/>
        </w:rPr>
        <w:t>12</w:t>
      </w:r>
      <w:r w:rsidRPr="009E59E6">
        <w:rPr>
          <w:rFonts w:hAnsi="Arial" w:hint="eastAsia"/>
          <w:color w:val="000000" w:themeColor="text1"/>
        </w:rPr>
        <w:t>月</w:t>
      </w:r>
      <w:r w:rsidR="00342650">
        <w:rPr>
          <w:rFonts w:hAnsi="Arial" w:hint="eastAsia"/>
          <w:color w:val="000000" w:themeColor="text1"/>
        </w:rPr>
        <w:t>19</w:t>
      </w:r>
      <w:r w:rsidRPr="009E59E6">
        <w:rPr>
          <w:rFonts w:hAnsi="Arial" w:hint="eastAsia"/>
          <w:color w:val="000000" w:themeColor="text1"/>
        </w:rPr>
        <w:t>日至</w:t>
      </w:r>
      <w:r w:rsidRPr="009E59E6">
        <w:rPr>
          <w:rFonts w:hAnsi="Arial"/>
          <w:color w:val="000000" w:themeColor="text1"/>
        </w:rPr>
        <w:t>201</w:t>
      </w:r>
      <w:r w:rsidR="003574FB">
        <w:rPr>
          <w:rFonts w:hAnsi="Arial"/>
          <w:color w:val="000000" w:themeColor="text1"/>
        </w:rPr>
        <w:t>8</w:t>
      </w:r>
      <w:r w:rsidRPr="009E59E6">
        <w:rPr>
          <w:rFonts w:hAnsi="Arial" w:hint="eastAsia"/>
          <w:color w:val="000000" w:themeColor="text1"/>
        </w:rPr>
        <w:t>年</w:t>
      </w:r>
      <w:r w:rsidR="003574FB">
        <w:rPr>
          <w:rFonts w:hAnsi="Arial" w:hint="eastAsia"/>
          <w:color w:val="000000" w:themeColor="text1"/>
        </w:rPr>
        <w:t>1月</w:t>
      </w:r>
      <w:r w:rsidR="00F72A50">
        <w:rPr>
          <w:rFonts w:hAnsi="Arial" w:hint="eastAsia"/>
          <w:color w:val="000000" w:themeColor="text1"/>
        </w:rPr>
        <w:t>22</w:t>
      </w:r>
      <w:r w:rsidR="003574FB">
        <w:rPr>
          <w:rFonts w:hAnsi="Arial" w:hint="eastAsia"/>
          <w:color w:val="000000" w:themeColor="text1"/>
        </w:rPr>
        <w:t>日</w:t>
      </w:r>
      <w:r w:rsidRPr="009E59E6">
        <w:rPr>
          <w:rFonts w:hAnsi="Arial" w:hint="eastAsia"/>
          <w:color w:val="000000" w:themeColor="text1"/>
        </w:rPr>
        <w:t>止。</w:t>
      </w:r>
      <w:r w:rsidR="00B75842" w:rsidRPr="009E59E6">
        <w:rPr>
          <w:rFonts w:hAnsi="Arial" w:hint="eastAsia"/>
          <w:color w:val="000000" w:themeColor="text1"/>
        </w:rPr>
        <w:t>基金财产清算小组对本基金的资产、负债进行清算，全部清算工作按清算原则和清算手续进行。具体清算情况如下：</w:t>
      </w:r>
    </w:p>
    <w:p w:rsidR="00B75842" w:rsidRPr="009E59E6" w:rsidRDefault="005D42CC" w:rsidP="00B75842">
      <w:pPr>
        <w:pStyle w:val="Default"/>
        <w:spacing w:before="240" w:line="360" w:lineRule="auto"/>
        <w:rPr>
          <w:rFonts w:hAnsi="Arial"/>
          <w:b/>
          <w:color w:val="000000" w:themeColor="text1"/>
        </w:rPr>
      </w:pPr>
      <w:r w:rsidRPr="009E59E6">
        <w:rPr>
          <w:rFonts w:hAnsi="Arial" w:hint="eastAsia"/>
          <w:b/>
          <w:color w:val="000000" w:themeColor="text1"/>
        </w:rPr>
        <w:t>5</w:t>
      </w:r>
      <w:r w:rsidR="00B75842" w:rsidRPr="009E59E6">
        <w:rPr>
          <w:rFonts w:hAnsi="Arial"/>
          <w:b/>
          <w:color w:val="000000" w:themeColor="text1"/>
        </w:rPr>
        <w:t xml:space="preserve">.1 </w:t>
      </w:r>
      <w:r w:rsidR="00B75842" w:rsidRPr="009E59E6">
        <w:rPr>
          <w:rFonts w:hAnsi="Arial" w:hint="eastAsia"/>
          <w:b/>
          <w:color w:val="000000" w:themeColor="text1"/>
        </w:rPr>
        <w:t>清算费用</w:t>
      </w:r>
    </w:p>
    <w:p w:rsidR="00B75842" w:rsidRPr="009E59E6" w:rsidRDefault="00B75842" w:rsidP="00B75842">
      <w:pPr>
        <w:pStyle w:val="Default"/>
        <w:spacing w:line="360" w:lineRule="auto"/>
        <w:ind w:firstLineChars="200" w:firstLine="480"/>
        <w:rPr>
          <w:color w:val="000000" w:themeColor="text1"/>
        </w:rPr>
      </w:pPr>
      <w:r w:rsidRPr="009E59E6" w:rsidDel="00296B2E">
        <w:rPr>
          <w:rFonts w:hint="eastAsia"/>
          <w:color w:val="000000" w:themeColor="text1"/>
        </w:rPr>
        <w:t>清算费用是指基金财产清算小组在进行基金清算过程中发生的所有合理费用</w:t>
      </w:r>
      <w:r w:rsidRPr="009E59E6">
        <w:rPr>
          <w:rFonts w:hint="eastAsia"/>
          <w:color w:val="000000" w:themeColor="text1"/>
        </w:rPr>
        <w:t>，包括</w:t>
      </w:r>
      <w:r w:rsidR="002C3752" w:rsidRPr="009E59E6">
        <w:rPr>
          <w:rFonts w:hint="eastAsia"/>
          <w:color w:val="000000" w:themeColor="text1"/>
        </w:rPr>
        <w:t>支付给会计师事务所、律师事务所的费用</w:t>
      </w:r>
      <w:r w:rsidR="009E59E6" w:rsidRPr="009E59E6">
        <w:rPr>
          <w:rFonts w:hint="eastAsia"/>
          <w:color w:val="000000" w:themeColor="text1"/>
        </w:rPr>
        <w:t>等</w:t>
      </w:r>
      <w:r w:rsidRPr="009E59E6" w:rsidDel="00296B2E">
        <w:rPr>
          <w:rFonts w:hint="eastAsia"/>
          <w:color w:val="000000" w:themeColor="text1"/>
        </w:rPr>
        <w:t>。按照《基金合同》的规定，清算费用应由基金财产清算小组优先从基金财产中支付。</w:t>
      </w:r>
    </w:p>
    <w:p w:rsidR="00B75842" w:rsidRPr="009E59E6" w:rsidRDefault="005D42CC" w:rsidP="00B75842">
      <w:pPr>
        <w:pStyle w:val="Default"/>
        <w:spacing w:before="240" w:line="360" w:lineRule="auto"/>
        <w:rPr>
          <w:rFonts w:hAnsi="Arial"/>
          <w:b/>
          <w:color w:val="000000" w:themeColor="text1"/>
        </w:rPr>
      </w:pPr>
      <w:r w:rsidRPr="009E59E6">
        <w:rPr>
          <w:rFonts w:hAnsi="Arial" w:hint="eastAsia"/>
          <w:b/>
          <w:color w:val="000000" w:themeColor="text1"/>
        </w:rPr>
        <w:t>5</w:t>
      </w:r>
      <w:r w:rsidR="00B75842" w:rsidRPr="009E59E6">
        <w:rPr>
          <w:rFonts w:hAnsi="Arial"/>
          <w:b/>
          <w:color w:val="000000" w:themeColor="text1"/>
        </w:rPr>
        <w:t xml:space="preserve">.2 </w:t>
      </w:r>
      <w:r w:rsidR="00B75842" w:rsidRPr="009E59E6">
        <w:rPr>
          <w:rFonts w:hAnsi="Arial" w:hint="eastAsia"/>
          <w:b/>
          <w:color w:val="000000" w:themeColor="text1"/>
        </w:rPr>
        <w:t>资产处置情况</w:t>
      </w:r>
    </w:p>
    <w:p w:rsidR="00141C7C" w:rsidRPr="00F40131" w:rsidRDefault="00141C7C" w:rsidP="00B75842">
      <w:pPr>
        <w:spacing w:line="360" w:lineRule="auto"/>
        <w:ind w:firstLineChars="200" w:firstLine="480"/>
        <w:rPr>
          <w:rFonts w:ascii="宋体" w:hAnsi="Arial" w:cs="宋体"/>
          <w:color w:val="000000" w:themeColor="text1"/>
          <w:kern w:val="0"/>
          <w:sz w:val="24"/>
          <w:szCs w:val="24"/>
        </w:rPr>
      </w:pPr>
      <w:r>
        <w:rPr>
          <w:rFonts w:ascii="宋体" w:hAnsi="Arial" w:cs="宋体" w:hint="eastAsia"/>
          <w:color w:val="000000" w:themeColor="text1"/>
          <w:kern w:val="0"/>
          <w:sz w:val="24"/>
          <w:szCs w:val="24"/>
        </w:rPr>
        <w:t>本</w:t>
      </w:r>
      <w:r>
        <w:rPr>
          <w:rFonts w:ascii="宋体" w:hAnsi="Arial" w:cs="宋体"/>
          <w:color w:val="000000" w:themeColor="text1"/>
          <w:kern w:val="0"/>
          <w:sz w:val="24"/>
          <w:szCs w:val="24"/>
        </w:rPr>
        <w:t>基金最后运作日结算</w:t>
      </w:r>
      <w:r>
        <w:rPr>
          <w:rFonts w:ascii="宋体" w:hAnsi="Arial" w:cs="宋体" w:hint="eastAsia"/>
          <w:color w:val="000000" w:themeColor="text1"/>
          <w:kern w:val="0"/>
          <w:sz w:val="24"/>
          <w:szCs w:val="24"/>
        </w:rPr>
        <w:t>备付金</w:t>
      </w:r>
      <w:r>
        <w:rPr>
          <w:rFonts w:ascii="宋体" w:hAnsi="Arial" w:cs="宋体"/>
          <w:color w:val="000000" w:themeColor="text1"/>
          <w:kern w:val="0"/>
          <w:sz w:val="24"/>
          <w:szCs w:val="24"/>
        </w:rPr>
        <w:t>金额</w:t>
      </w:r>
      <w:r w:rsidRPr="006C319C">
        <w:rPr>
          <w:rFonts w:ascii="宋体" w:hAnsi="Arial" w:cs="宋体"/>
          <w:color w:val="000000" w:themeColor="text1"/>
          <w:kern w:val="0"/>
          <w:sz w:val="24"/>
          <w:szCs w:val="24"/>
        </w:rPr>
        <w:t>246,254.97</w:t>
      </w:r>
      <w:r w:rsidR="00DC008F" w:rsidRPr="006C319C">
        <w:rPr>
          <w:rFonts w:ascii="宋体" w:hAnsi="Arial" w:cs="宋体" w:hint="eastAsia"/>
          <w:color w:val="000000" w:themeColor="text1"/>
          <w:kern w:val="0"/>
          <w:sz w:val="24"/>
          <w:szCs w:val="24"/>
        </w:rPr>
        <w:t>元</w:t>
      </w:r>
      <w:r w:rsidR="00DC008F" w:rsidRPr="006C319C">
        <w:rPr>
          <w:rFonts w:ascii="宋体" w:hAnsi="Arial" w:cs="宋体"/>
          <w:color w:val="000000" w:themeColor="text1"/>
          <w:kern w:val="0"/>
          <w:sz w:val="24"/>
          <w:szCs w:val="24"/>
        </w:rPr>
        <w:t>。为</w:t>
      </w:r>
      <w:r w:rsidR="00DC008F" w:rsidRPr="006C319C">
        <w:rPr>
          <w:rFonts w:ascii="宋体" w:hAnsi="Arial" w:cs="宋体" w:hint="eastAsia"/>
          <w:color w:val="000000" w:themeColor="text1"/>
          <w:kern w:val="0"/>
          <w:sz w:val="24"/>
          <w:szCs w:val="24"/>
        </w:rPr>
        <w:t>存放</w:t>
      </w:r>
      <w:r w:rsidR="00DC008F" w:rsidRPr="006C319C">
        <w:rPr>
          <w:rFonts w:ascii="宋体" w:hAnsi="Arial" w:cs="宋体"/>
          <w:color w:val="000000" w:themeColor="text1"/>
          <w:kern w:val="0"/>
          <w:sz w:val="24"/>
          <w:szCs w:val="24"/>
        </w:rPr>
        <w:t>于中国证券登记结算有限责任公司的最低结算</w:t>
      </w:r>
      <w:r w:rsidR="00483717" w:rsidRPr="006C319C">
        <w:rPr>
          <w:rFonts w:ascii="宋体" w:hAnsi="Arial" w:cs="宋体" w:hint="eastAsia"/>
          <w:color w:val="000000" w:themeColor="text1"/>
          <w:kern w:val="0"/>
          <w:sz w:val="24"/>
          <w:szCs w:val="24"/>
        </w:rPr>
        <w:t>备付金</w:t>
      </w:r>
      <w:r w:rsidR="00DC008F" w:rsidRPr="006C319C">
        <w:rPr>
          <w:rFonts w:ascii="宋体" w:hAnsi="Arial" w:cs="宋体" w:hint="eastAsia"/>
          <w:color w:val="000000" w:themeColor="text1"/>
          <w:kern w:val="0"/>
          <w:sz w:val="24"/>
          <w:szCs w:val="24"/>
        </w:rPr>
        <w:t>，</w:t>
      </w:r>
      <w:r w:rsidR="00DC008F" w:rsidRPr="009E59E6">
        <w:rPr>
          <w:rFonts w:ascii="宋体" w:hAnsi="Arial" w:cs="宋体" w:hint="eastAsia"/>
          <w:color w:val="000000" w:themeColor="text1"/>
          <w:kern w:val="0"/>
          <w:sz w:val="24"/>
          <w:szCs w:val="24"/>
        </w:rPr>
        <w:t>中国证券登记结算有限责任公司每月初第</w:t>
      </w:r>
      <w:r w:rsidR="00DC008F" w:rsidRPr="009E59E6">
        <w:rPr>
          <w:rFonts w:ascii="宋体" w:hAnsi="Arial" w:cs="宋体"/>
          <w:color w:val="000000" w:themeColor="text1"/>
          <w:kern w:val="0"/>
          <w:sz w:val="24"/>
          <w:szCs w:val="24"/>
        </w:rPr>
        <w:t>2</w:t>
      </w:r>
      <w:r w:rsidR="00DC008F" w:rsidRPr="009E59E6">
        <w:rPr>
          <w:rFonts w:ascii="宋体" w:hAnsi="Arial" w:cs="宋体" w:hint="eastAsia"/>
          <w:color w:val="000000" w:themeColor="text1"/>
          <w:kern w:val="0"/>
          <w:sz w:val="24"/>
          <w:szCs w:val="24"/>
        </w:rPr>
        <w:t>个工作日对</w:t>
      </w:r>
      <w:r w:rsidR="00DC008F">
        <w:rPr>
          <w:rFonts w:ascii="宋体" w:hAnsi="Arial" w:cs="宋体" w:hint="eastAsia"/>
          <w:color w:val="000000" w:themeColor="text1"/>
          <w:kern w:val="0"/>
          <w:sz w:val="24"/>
          <w:szCs w:val="24"/>
        </w:rPr>
        <w:t>最低结算</w:t>
      </w:r>
      <w:r w:rsidR="00DC008F">
        <w:rPr>
          <w:rFonts w:ascii="宋体" w:hAnsi="Arial" w:cs="宋体"/>
          <w:color w:val="000000" w:themeColor="text1"/>
          <w:kern w:val="0"/>
          <w:sz w:val="24"/>
          <w:szCs w:val="24"/>
        </w:rPr>
        <w:t>备付金</w:t>
      </w:r>
      <w:r w:rsidR="00DC008F" w:rsidRPr="009E59E6">
        <w:rPr>
          <w:rFonts w:ascii="宋体" w:hAnsi="Arial" w:cs="宋体" w:hint="eastAsia"/>
          <w:color w:val="000000" w:themeColor="text1"/>
          <w:kern w:val="0"/>
          <w:sz w:val="24"/>
          <w:szCs w:val="24"/>
        </w:rPr>
        <w:t>进行调整</w:t>
      </w:r>
      <w:r w:rsidR="00DC008F">
        <w:rPr>
          <w:rFonts w:ascii="宋体" w:hAnsi="Arial" w:cs="宋体" w:hint="eastAsia"/>
          <w:color w:val="000000" w:themeColor="text1"/>
          <w:kern w:val="0"/>
          <w:sz w:val="24"/>
          <w:szCs w:val="24"/>
        </w:rPr>
        <w:t>，</w:t>
      </w:r>
      <w:r w:rsidR="00F40131">
        <w:rPr>
          <w:rFonts w:ascii="宋体" w:hAnsi="Arial" w:cs="宋体" w:hint="eastAsia"/>
          <w:color w:val="000000" w:themeColor="text1"/>
          <w:kern w:val="0"/>
          <w:sz w:val="24"/>
          <w:szCs w:val="24"/>
        </w:rPr>
        <w:t>本基金</w:t>
      </w:r>
      <w:r w:rsidR="00F40131">
        <w:rPr>
          <w:rFonts w:ascii="宋体" w:hAnsi="Arial" w:cs="宋体"/>
          <w:color w:val="000000" w:themeColor="text1"/>
          <w:kern w:val="0"/>
          <w:sz w:val="24"/>
          <w:szCs w:val="24"/>
        </w:rPr>
        <w:t>清算期间收回结算备付金</w:t>
      </w:r>
      <w:r w:rsidR="00CA07DB">
        <w:rPr>
          <w:rFonts w:ascii="宋体" w:hAnsi="Arial" w:cs="宋体"/>
          <w:color w:val="000000" w:themeColor="text1"/>
          <w:kern w:val="0"/>
          <w:sz w:val="24"/>
          <w:szCs w:val="24"/>
        </w:rPr>
        <w:t>237,308.06</w:t>
      </w:r>
      <w:r w:rsidR="00F40131" w:rsidRPr="006C319C">
        <w:rPr>
          <w:rFonts w:ascii="宋体" w:hAnsi="Arial" w:cs="宋体" w:hint="eastAsia"/>
          <w:color w:val="000000" w:themeColor="text1"/>
          <w:kern w:val="0"/>
          <w:sz w:val="24"/>
          <w:szCs w:val="24"/>
        </w:rPr>
        <w:t>元</w:t>
      </w:r>
      <w:r w:rsidR="00F40131">
        <w:rPr>
          <w:rFonts w:ascii="宋体" w:hAnsi="Arial" w:cs="宋体" w:hint="eastAsia"/>
          <w:color w:val="000000" w:themeColor="text1"/>
          <w:kern w:val="0"/>
          <w:sz w:val="24"/>
          <w:szCs w:val="24"/>
        </w:rPr>
        <w:t>，</w:t>
      </w:r>
      <w:r w:rsidR="00F40131">
        <w:rPr>
          <w:rFonts w:ascii="宋体" w:hAnsi="Arial" w:cs="宋体"/>
          <w:color w:val="000000" w:themeColor="text1"/>
          <w:kern w:val="0"/>
          <w:sz w:val="24"/>
          <w:szCs w:val="24"/>
        </w:rPr>
        <w:t>已于</w:t>
      </w:r>
      <w:r w:rsidR="00F40131">
        <w:rPr>
          <w:rFonts w:ascii="宋体" w:hAnsi="Arial" w:cs="宋体" w:hint="eastAsia"/>
          <w:color w:val="000000" w:themeColor="text1"/>
          <w:kern w:val="0"/>
          <w:sz w:val="24"/>
          <w:szCs w:val="24"/>
        </w:rPr>
        <w:t>2018年1月3日</w:t>
      </w:r>
      <w:r w:rsidR="00F40131">
        <w:rPr>
          <w:rFonts w:ascii="宋体" w:hAnsi="Arial" w:cs="宋体"/>
          <w:color w:val="000000" w:themeColor="text1"/>
          <w:kern w:val="0"/>
          <w:sz w:val="24"/>
          <w:szCs w:val="24"/>
        </w:rPr>
        <w:t>划入托管账户，</w:t>
      </w:r>
      <w:r w:rsidR="00F40131">
        <w:rPr>
          <w:rFonts w:ascii="宋体" w:hAnsi="Arial" w:cs="宋体" w:hint="eastAsia"/>
          <w:color w:val="000000" w:themeColor="text1"/>
          <w:kern w:val="0"/>
          <w:sz w:val="24"/>
          <w:szCs w:val="24"/>
        </w:rPr>
        <w:t>最新</w:t>
      </w:r>
      <w:r w:rsidR="00F40131">
        <w:rPr>
          <w:rFonts w:ascii="宋体" w:hAnsi="Arial" w:cs="宋体"/>
          <w:color w:val="000000" w:themeColor="text1"/>
          <w:kern w:val="0"/>
          <w:sz w:val="24"/>
          <w:szCs w:val="24"/>
        </w:rPr>
        <w:t>余额</w:t>
      </w:r>
      <w:r w:rsidR="00F40131" w:rsidRPr="00F40131">
        <w:rPr>
          <w:rFonts w:ascii="宋体" w:hAnsi="Arial" w:cs="宋体"/>
          <w:color w:val="000000" w:themeColor="text1"/>
          <w:kern w:val="0"/>
          <w:sz w:val="24"/>
          <w:szCs w:val="24"/>
        </w:rPr>
        <w:t>8</w:t>
      </w:r>
      <w:r w:rsidR="00F40131">
        <w:rPr>
          <w:rFonts w:ascii="宋体" w:hAnsi="Arial" w:cs="宋体"/>
          <w:color w:val="000000" w:themeColor="text1"/>
          <w:kern w:val="0"/>
          <w:sz w:val="24"/>
          <w:szCs w:val="24"/>
        </w:rPr>
        <w:t>,</w:t>
      </w:r>
      <w:r w:rsidR="00F40131" w:rsidRPr="00F40131">
        <w:rPr>
          <w:rFonts w:ascii="宋体" w:hAnsi="Arial" w:cs="宋体"/>
          <w:color w:val="000000" w:themeColor="text1"/>
          <w:kern w:val="0"/>
          <w:sz w:val="24"/>
          <w:szCs w:val="24"/>
        </w:rPr>
        <w:t>946.91</w:t>
      </w:r>
      <w:r w:rsidR="00F40131">
        <w:rPr>
          <w:rFonts w:ascii="宋体" w:hAnsi="Arial" w:cs="宋体" w:hint="eastAsia"/>
          <w:color w:val="000000" w:themeColor="text1"/>
          <w:kern w:val="0"/>
          <w:sz w:val="24"/>
          <w:szCs w:val="24"/>
        </w:rPr>
        <w:t>元将</w:t>
      </w:r>
      <w:r w:rsidR="00F40131" w:rsidRPr="00685D8F">
        <w:rPr>
          <w:rFonts w:ascii="宋体" w:hAnsi="Arial" w:cs="宋体" w:hint="eastAsia"/>
          <w:color w:val="000000" w:themeColor="text1"/>
          <w:kern w:val="0"/>
          <w:sz w:val="24"/>
          <w:szCs w:val="24"/>
        </w:rPr>
        <w:t>由基金管理人垫付</w:t>
      </w:r>
      <w:r w:rsidR="00F40131" w:rsidRPr="007F557C">
        <w:rPr>
          <w:rFonts w:ascii="宋体" w:hAnsi="Arial" w:cs="宋体" w:hint="eastAsia"/>
          <w:color w:val="000000" w:themeColor="text1"/>
          <w:kern w:val="0"/>
          <w:sz w:val="24"/>
          <w:szCs w:val="24"/>
        </w:rPr>
        <w:t>，</w:t>
      </w:r>
      <w:r w:rsidR="00F40131" w:rsidRPr="007F557C">
        <w:rPr>
          <w:rFonts w:asciiTheme="minorEastAsia" w:eastAsiaTheme="minorEastAsia" w:hAnsiTheme="minorEastAsia" w:hint="eastAsia"/>
          <w:color w:val="000000" w:themeColor="text1"/>
          <w:sz w:val="24"/>
          <w:szCs w:val="24"/>
        </w:rPr>
        <w:t>供清盘分配使用</w:t>
      </w:r>
      <w:r w:rsidR="00F40131">
        <w:rPr>
          <w:rFonts w:asciiTheme="minorEastAsia" w:eastAsiaTheme="minorEastAsia" w:hAnsiTheme="minorEastAsia" w:hint="eastAsia"/>
          <w:color w:val="000000" w:themeColor="text1"/>
          <w:sz w:val="24"/>
          <w:szCs w:val="24"/>
        </w:rPr>
        <w:t>。</w:t>
      </w:r>
    </w:p>
    <w:p w:rsidR="00B75842" w:rsidRDefault="00B75842" w:rsidP="00B75842">
      <w:pPr>
        <w:spacing w:line="360" w:lineRule="auto"/>
        <w:ind w:firstLineChars="200" w:firstLine="480"/>
        <w:rPr>
          <w:rFonts w:ascii="宋体" w:hAnsi="Arial" w:cs="宋体"/>
          <w:color w:val="000000" w:themeColor="text1"/>
          <w:kern w:val="0"/>
          <w:sz w:val="24"/>
          <w:szCs w:val="24"/>
        </w:rPr>
      </w:pPr>
      <w:r w:rsidRPr="009E59E6">
        <w:rPr>
          <w:rFonts w:ascii="宋体" w:hAnsi="Arial" w:cs="宋体" w:hint="eastAsia"/>
          <w:color w:val="000000" w:themeColor="text1"/>
          <w:kern w:val="0"/>
          <w:sz w:val="24"/>
          <w:szCs w:val="24"/>
        </w:rPr>
        <w:t>本基金最后运作日存出保证金金额</w:t>
      </w:r>
      <w:r w:rsidR="00F40131" w:rsidRPr="00F40131">
        <w:rPr>
          <w:rFonts w:ascii="宋体" w:hAnsi="Arial" w:cs="宋体"/>
          <w:color w:val="000000" w:themeColor="text1"/>
          <w:kern w:val="0"/>
          <w:sz w:val="24"/>
          <w:szCs w:val="24"/>
        </w:rPr>
        <w:t>114</w:t>
      </w:r>
      <w:r w:rsidR="00F40131">
        <w:rPr>
          <w:rFonts w:ascii="宋体" w:hAnsi="Arial" w:cs="宋体"/>
          <w:color w:val="000000" w:themeColor="text1"/>
          <w:kern w:val="0"/>
          <w:sz w:val="24"/>
          <w:szCs w:val="24"/>
        </w:rPr>
        <w:t>,</w:t>
      </w:r>
      <w:r w:rsidR="00F40131" w:rsidRPr="00F40131">
        <w:rPr>
          <w:rFonts w:ascii="宋体" w:hAnsi="Arial" w:cs="宋体"/>
          <w:color w:val="000000" w:themeColor="text1"/>
          <w:kern w:val="0"/>
          <w:sz w:val="24"/>
          <w:szCs w:val="24"/>
        </w:rPr>
        <w:t>091.32</w:t>
      </w:r>
      <w:r w:rsidRPr="009E59E6">
        <w:rPr>
          <w:rFonts w:ascii="宋体" w:hAnsi="Arial" w:cs="宋体" w:hint="eastAsia"/>
          <w:color w:val="000000" w:themeColor="text1"/>
          <w:kern w:val="0"/>
          <w:sz w:val="24"/>
          <w:szCs w:val="24"/>
        </w:rPr>
        <w:t>元。为存放于中国证券登记结算有限责任公司的结算保证金。中国证券登记结算有限责任公司每月初第</w:t>
      </w:r>
      <w:r w:rsidRPr="009E59E6">
        <w:rPr>
          <w:rFonts w:ascii="宋体" w:hAnsi="Arial" w:cs="宋体"/>
          <w:color w:val="000000" w:themeColor="text1"/>
          <w:kern w:val="0"/>
          <w:sz w:val="24"/>
          <w:szCs w:val="24"/>
        </w:rPr>
        <w:t>2</w:t>
      </w:r>
      <w:r w:rsidRPr="009E59E6">
        <w:rPr>
          <w:rFonts w:ascii="宋体" w:hAnsi="Arial" w:cs="宋体" w:hint="eastAsia"/>
          <w:color w:val="000000" w:themeColor="text1"/>
          <w:kern w:val="0"/>
          <w:sz w:val="24"/>
          <w:szCs w:val="24"/>
        </w:rPr>
        <w:t>个工作日对存出保证金进行调整，已于</w:t>
      </w:r>
      <w:r w:rsidRPr="009E59E6">
        <w:rPr>
          <w:rFonts w:ascii="宋体" w:hAnsi="Arial" w:cs="宋体"/>
          <w:color w:val="000000" w:themeColor="text1"/>
          <w:kern w:val="0"/>
          <w:sz w:val="24"/>
          <w:szCs w:val="24"/>
        </w:rPr>
        <w:t>201</w:t>
      </w:r>
      <w:r w:rsidR="00F40131">
        <w:rPr>
          <w:rFonts w:ascii="宋体" w:hAnsi="Arial" w:cs="宋体"/>
          <w:color w:val="000000" w:themeColor="text1"/>
          <w:kern w:val="0"/>
          <w:sz w:val="24"/>
          <w:szCs w:val="24"/>
        </w:rPr>
        <w:t>8</w:t>
      </w:r>
      <w:r w:rsidRPr="009E59E6">
        <w:rPr>
          <w:rFonts w:ascii="宋体" w:hAnsi="Arial" w:cs="宋体" w:hint="eastAsia"/>
          <w:color w:val="000000" w:themeColor="text1"/>
          <w:kern w:val="0"/>
          <w:sz w:val="24"/>
          <w:szCs w:val="24"/>
        </w:rPr>
        <w:t>年</w:t>
      </w:r>
      <w:r w:rsidR="00F40131">
        <w:rPr>
          <w:rFonts w:ascii="宋体" w:hAnsi="Arial" w:cs="宋体"/>
          <w:color w:val="000000" w:themeColor="text1"/>
          <w:kern w:val="0"/>
          <w:sz w:val="24"/>
          <w:szCs w:val="24"/>
        </w:rPr>
        <w:t>1</w:t>
      </w:r>
      <w:r w:rsidRPr="009E59E6">
        <w:rPr>
          <w:rFonts w:ascii="宋体" w:hAnsi="Arial" w:cs="宋体" w:hint="eastAsia"/>
          <w:color w:val="000000" w:themeColor="text1"/>
          <w:kern w:val="0"/>
          <w:sz w:val="24"/>
          <w:szCs w:val="24"/>
        </w:rPr>
        <w:t>月</w:t>
      </w:r>
      <w:r w:rsidR="00F40131">
        <w:rPr>
          <w:rFonts w:ascii="宋体" w:hAnsi="Arial" w:cs="宋体"/>
          <w:color w:val="000000" w:themeColor="text1"/>
          <w:kern w:val="0"/>
          <w:sz w:val="24"/>
          <w:szCs w:val="24"/>
        </w:rPr>
        <w:t>3</w:t>
      </w:r>
      <w:r w:rsidRPr="009E59E6">
        <w:rPr>
          <w:rFonts w:ascii="宋体" w:hAnsi="Arial" w:cs="宋体" w:hint="eastAsia"/>
          <w:color w:val="000000" w:themeColor="text1"/>
          <w:kern w:val="0"/>
          <w:sz w:val="24"/>
          <w:szCs w:val="24"/>
        </w:rPr>
        <w:t>日全部收回并划入托管账户。</w:t>
      </w:r>
    </w:p>
    <w:p w:rsidR="00562376" w:rsidRDefault="00562376" w:rsidP="00B75842">
      <w:pPr>
        <w:spacing w:line="360" w:lineRule="auto"/>
        <w:ind w:firstLineChars="200" w:firstLine="480"/>
        <w:rPr>
          <w:rFonts w:ascii="宋体" w:hAnsi="Arial" w:cs="宋体"/>
          <w:color w:val="000000" w:themeColor="text1"/>
          <w:kern w:val="0"/>
          <w:sz w:val="24"/>
          <w:szCs w:val="24"/>
        </w:rPr>
      </w:pPr>
      <w:r>
        <w:rPr>
          <w:rFonts w:ascii="宋体" w:hAnsi="Arial" w:cs="宋体" w:hint="eastAsia"/>
          <w:color w:val="000000" w:themeColor="text1"/>
          <w:kern w:val="0"/>
          <w:sz w:val="24"/>
          <w:szCs w:val="24"/>
        </w:rPr>
        <w:t>本基金</w:t>
      </w:r>
      <w:r>
        <w:rPr>
          <w:rFonts w:ascii="宋体" w:hAnsi="Arial" w:cs="宋体"/>
          <w:color w:val="000000" w:themeColor="text1"/>
          <w:kern w:val="0"/>
          <w:sz w:val="24"/>
          <w:szCs w:val="24"/>
        </w:rPr>
        <w:t>最后运作日</w:t>
      </w:r>
      <w:r>
        <w:rPr>
          <w:rFonts w:ascii="宋体" w:hAnsi="Arial" w:cs="宋体" w:hint="eastAsia"/>
          <w:color w:val="000000" w:themeColor="text1"/>
          <w:kern w:val="0"/>
          <w:sz w:val="24"/>
          <w:szCs w:val="24"/>
        </w:rPr>
        <w:t>交易性</w:t>
      </w:r>
      <w:r>
        <w:rPr>
          <w:rFonts w:ascii="宋体" w:hAnsi="Arial" w:cs="宋体"/>
          <w:color w:val="000000" w:themeColor="text1"/>
          <w:kern w:val="0"/>
          <w:sz w:val="24"/>
          <w:szCs w:val="24"/>
        </w:rPr>
        <w:t>金融资产市值为</w:t>
      </w:r>
      <w:r w:rsidRPr="00562376">
        <w:rPr>
          <w:rFonts w:ascii="宋体" w:hAnsi="Arial" w:cs="宋体"/>
          <w:color w:val="000000" w:themeColor="text1"/>
          <w:kern w:val="0"/>
          <w:sz w:val="24"/>
          <w:szCs w:val="24"/>
        </w:rPr>
        <w:t>4</w:t>
      </w:r>
      <w:r>
        <w:rPr>
          <w:rFonts w:ascii="宋体" w:hAnsi="Arial" w:cs="宋体"/>
          <w:color w:val="000000" w:themeColor="text1"/>
          <w:kern w:val="0"/>
          <w:sz w:val="24"/>
          <w:szCs w:val="24"/>
        </w:rPr>
        <w:t>,</w:t>
      </w:r>
      <w:r w:rsidRPr="00562376">
        <w:rPr>
          <w:rFonts w:ascii="宋体" w:hAnsi="Arial" w:cs="宋体"/>
          <w:color w:val="000000" w:themeColor="text1"/>
          <w:kern w:val="0"/>
          <w:sz w:val="24"/>
          <w:szCs w:val="24"/>
        </w:rPr>
        <w:t>342</w:t>
      </w:r>
      <w:r>
        <w:rPr>
          <w:rFonts w:ascii="宋体" w:hAnsi="Arial" w:cs="宋体"/>
          <w:color w:val="000000" w:themeColor="text1"/>
          <w:kern w:val="0"/>
          <w:sz w:val="24"/>
          <w:szCs w:val="24"/>
        </w:rPr>
        <w:t>,</w:t>
      </w:r>
      <w:r w:rsidRPr="00562376">
        <w:rPr>
          <w:rFonts w:ascii="宋体" w:hAnsi="Arial" w:cs="宋体"/>
          <w:color w:val="000000" w:themeColor="text1"/>
          <w:kern w:val="0"/>
          <w:sz w:val="24"/>
          <w:szCs w:val="24"/>
        </w:rPr>
        <w:t>056.00</w:t>
      </w:r>
      <w:r>
        <w:rPr>
          <w:rFonts w:ascii="宋体" w:hAnsi="Arial" w:cs="宋体" w:hint="eastAsia"/>
          <w:color w:val="000000" w:themeColor="text1"/>
          <w:kern w:val="0"/>
          <w:sz w:val="24"/>
          <w:szCs w:val="24"/>
        </w:rPr>
        <w:t>元</w:t>
      </w:r>
      <w:r>
        <w:rPr>
          <w:rFonts w:ascii="宋体" w:hAnsi="Arial" w:cs="宋体"/>
          <w:color w:val="000000" w:themeColor="text1"/>
          <w:kern w:val="0"/>
          <w:sz w:val="24"/>
          <w:szCs w:val="24"/>
        </w:rPr>
        <w:t>，</w:t>
      </w:r>
      <w:r>
        <w:rPr>
          <w:rFonts w:ascii="宋体" w:hAnsi="Arial" w:cs="宋体" w:hint="eastAsia"/>
          <w:color w:val="000000" w:themeColor="text1"/>
          <w:kern w:val="0"/>
          <w:sz w:val="24"/>
          <w:szCs w:val="24"/>
        </w:rPr>
        <w:t>其中</w:t>
      </w:r>
      <w:r>
        <w:rPr>
          <w:rFonts w:ascii="宋体" w:hAnsi="Arial" w:cs="宋体"/>
          <w:color w:val="000000" w:themeColor="text1"/>
          <w:kern w:val="0"/>
          <w:sz w:val="24"/>
          <w:szCs w:val="24"/>
        </w:rPr>
        <w:t>包括：</w:t>
      </w:r>
    </w:p>
    <w:p w:rsidR="00562376" w:rsidRPr="00315342" w:rsidRDefault="00562376">
      <w:pPr>
        <w:spacing w:line="360" w:lineRule="auto"/>
        <w:ind w:firstLineChars="200" w:firstLine="480"/>
        <w:rPr>
          <w:rFonts w:ascii="宋体" w:hAnsi="Arial" w:cs="宋体"/>
          <w:color w:val="000000" w:themeColor="text1"/>
          <w:kern w:val="0"/>
          <w:sz w:val="24"/>
          <w:szCs w:val="24"/>
        </w:rPr>
      </w:pPr>
      <w:r>
        <w:rPr>
          <w:rFonts w:ascii="宋体" w:hAnsi="Arial" w:cs="宋体"/>
          <w:color w:val="000000" w:themeColor="text1"/>
          <w:kern w:val="0"/>
          <w:sz w:val="24"/>
          <w:szCs w:val="24"/>
        </w:rPr>
        <w:t>2017</w:t>
      </w:r>
      <w:r>
        <w:rPr>
          <w:rFonts w:ascii="宋体" w:hAnsi="Arial" w:cs="宋体" w:hint="eastAsia"/>
          <w:color w:val="000000" w:themeColor="text1"/>
          <w:kern w:val="0"/>
          <w:sz w:val="24"/>
          <w:szCs w:val="24"/>
        </w:rPr>
        <w:t>年12月18日</w:t>
      </w:r>
      <w:r>
        <w:rPr>
          <w:rFonts w:ascii="宋体" w:hAnsi="Arial" w:cs="宋体"/>
          <w:color w:val="000000" w:themeColor="text1"/>
          <w:kern w:val="0"/>
          <w:sz w:val="24"/>
          <w:szCs w:val="24"/>
        </w:rPr>
        <w:t>（</w:t>
      </w:r>
      <w:r>
        <w:rPr>
          <w:rFonts w:ascii="宋体" w:hAnsi="Arial" w:cs="宋体" w:hint="eastAsia"/>
          <w:color w:val="000000" w:themeColor="text1"/>
          <w:kern w:val="0"/>
          <w:sz w:val="24"/>
          <w:szCs w:val="24"/>
        </w:rPr>
        <w:t>基金</w:t>
      </w:r>
      <w:r>
        <w:rPr>
          <w:rFonts w:ascii="宋体" w:hAnsi="Arial" w:cs="宋体"/>
          <w:color w:val="000000" w:themeColor="text1"/>
          <w:kern w:val="0"/>
          <w:sz w:val="24"/>
          <w:szCs w:val="24"/>
        </w:rPr>
        <w:t>最后运作日）</w:t>
      </w:r>
      <w:r>
        <w:rPr>
          <w:rFonts w:ascii="宋体" w:hAnsi="Arial" w:cs="宋体" w:hint="eastAsia"/>
          <w:color w:val="000000" w:themeColor="text1"/>
          <w:kern w:val="0"/>
          <w:sz w:val="24"/>
          <w:szCs w:val="24"/>
        </w:rPr>
        <w:t>，</w:t>
      </w:r>
      <w:r>
        <w:rPr>
          <w:rFonts w:ascii="宋体" w:hAnsi="Arial" w:cs="宋体"/>
          <w:color w:val="000000" w:themeColor="text1"/>
          <w:kern w:val="0"/>
          <w:sz w:val="24"/>
          <w:szCs w:val="24"/>
        </w:rPr>
        <w:t>本基金持有非停牌债券</w:t>
      </w:r>
      <w:r w:rsidRPr="00562376">
        <w:rPr>
          <w:rFonts w:ascii="宋体" w:hAnsi="Arial" w:cs="宋体"/>
          <w:color w:val="000000" w:themeColor="text1"/>
          <w:kern w:val="0"/>
          <w:sz w:val="24"/>
          <w:szCs w:val="24"/>
        </w:rPr>
        <w:t>4</w:t>
      </w:r>
      <w:r>
        <w:rPr>
          <w:rFonts w:ascii="宋体" w:hAnsi="Arial" w:cs="宋体"/>
          <w:color w:val="000000" w:themeColor="text1"/>
          <w:kern w:val="0"/>
          <w:sz w:val="24"/>
          <w:szCs w:val="24"/>
        </w:rPr>
        <w:t>,</w:t>
      </w:r>
      <w:r w:rsidRPr="00562376">
        <w:rPr>
          <w:rFonts w:ascii="宋体" w:hAnsi="Arial" w:cs="宋体"/>
          <w:color w:val="000000" w:themeColor="text1"/>
          <w:kern w:val="0"/>
          <w:sz w:val="24"/>
          <w:szCs w:val="24"/>
        </w:rPr>
        <w:t>219</w:t>
      </w:r>
      <w:r>
        <w:rPr>
          <w:rFonts w:ascii="宋体" w:hAnsi="Arial" w:cs="宋体"/>
          <w:color w:val="000000" w:themeColor="text1"/>
          <w:kern w:val="0"/>
          <w:sz w:val="24"/>
          <w:szCs w:val="24"/>
        </w:rPr>
        <w:t>,</w:t>
      </w:r>
      <w:r w:rsidRPr="00562376">
        <w:rPr>
          <w:rFonts w:ascii="宋体" w:hAnsi="Arial" w:cs="宋体"/>
          <w:color w:val="000000" w:themeColor="text1"/>
          <w:kern w:val="0"/>
          <w:sz w:val="24"/>
          <w:szCs w:val="24"/>
        </w:rPr>
        <w:t>056.00</w:t>
      </w:r>
      <w:r>
        <w:rPr>
          <w:rFonts w:ascii="宋体" w:hAnsi="Arial" w:cs="宋体" w:hint="eastAsia"/>
          <w:color w:val="000000" w:themeColor="text1"/>
          <w:kern w:val="0"/>
          <w:sz w:val="24"/>
          <w:szCs w:val="24"/>
        </w:rPr>
        <w:t>元</w:t>
      </w:r>
      <w:r>
        <w:rPr>
          <w:rFonts w:ascii="宋体" w:hAnsi="Arial" w:cs="宋体"/>
          <w:color w:val="000000" w:themeColor="text1"/>
          <w:kern w:val="0"/>
          <w:sz w:val="24"/>
          <w:szCs w:val="24"/>
        </w:rPr>
        <w:t>，该资产已于</w:t>
      </w:r>
      <w:r>
        <w:rPr>
          <w:rFonts w:ascii="宋体" w:hAnsi="Arial" w:cs="宋体" w:hint="eastAsia"/>
          <w:color w:val="000000" w:themeColor="text1"/>
          <w:kern w:val="0"/>
          <w:sz w:val="24"/>
          <w:szCs w:val="24"/>
        </w:rPr>
        <w:t>2017年12月20日</w:t>
      </w:r>
      <w:r>
        <w:rPr>
          <w:rFonts w:ascii="宋体" w:hAnsi="Arial" w:cs="宋体"/>
          <w:color w:val="000000" w:themeColor="text1"/>
          <w:kern w:val="0"/>
          <w:sz w:val="24"/>
          <w:szCs w:val="24"/>
        </w:rPr>
        <w:t>处置完毕，</w:t>
      </w:r>
      <w:r w:rsidR="00892F8B">
        <w:rPr>
          <w:rFonts w:ascii="宋体" w:hAnsi="Arial" w:cs="宋体"/>
          <w:color w:val="000000" w:themeColor="text1"/>
          <w:kern w:val="0"/>
          <w:sz w:val="24"/>
          <w:szCs w:val="24"/>
        </w:rPr>
        <w:t>变现净</w:t>
      </w:r>
      <w:r w:rsidR="00892F8B">
        <w:rPr>
          <w:rFonts w:ascii="宋体" w:hAnsi="Arial" w:cs="宋体" w:hint="eastAsia"/>
          <w:color w:val="000000" w:themeColor="text1"/>
          <w:kern w:val="0"/>
          <w:sz w:val="24"/>
          <w:szCs w:val="24"/>
        </w:rPr>
        <w:t>亏损</w:t>
      </w:r>
      <w:r w:rsidR="00892F8B">
        <w:rPr>
          <w:rFonts w:ascii="宋体" w:hAnsi="Arial" w:cs="宋体"/>
          <w:color w:val="000000" w:themeColor="text1"/>
          <w:kern w:val="0"/>
          <w:sz w:val="24"/>
          <w:szCs w:val="24"/>
        </w:rPr>
        <w:t>（</w:t>
      </w:r>
      <w:r w:rsidR="00892F8B">
        <w:rPr>
          <w:rFonts w:ascii="宋体" w:hAnsi="Arial" w:cs="宋体" w:hint="eastAsia"/>
          <w:color w:val="000000" w:themeColor="text1"/>
          <w:kern w:val="0"/>
          <w:sz w:val="24"/>
          <w:szCs w:val="24"/>
        </w:rPr>
        <w:t>含</w:t>
      </w:r>
      <w:r w:rsidR="00892F8B">
        <w:rPr>
          <w:rFonts w:ascii="宋体" w:hAnsi="Arial" w:cs="宋体"/>
          <w:color w:val="000000" w:themeColor="text1"/>
          <w:kern w:val="0"/>
          <w:sz w:val="24"/>
          <w:szCs w:val="24"/>
        </w:rPr>
        <w:t>债券利息</w:t>
      </w:r>
      <w:r w:rsidR="00892F8B" w:rsidRPr="00315342">
        <w:rPr>
          <w:rFonts w:ascii="宋体" w:hAnsi="Arial" w:cs="宋体" w:hint="eastAsia"/>
          <w:color w:val="000000" w:themeColor="text1"/>
          <w:kern w:val="0"/>
          <w:sz w:val="24"/>
          <w:szCs w:val="24"/>
        </w:rPr>
        <w:t>收</w:t>
      </w:r>
      <w:r w:rsidR="00892F8B" w:rsidRPr="006C319C">
        <w:rPr>
          <w:rFonts w:ascii="宋体" w:hAnsi="Arial" w:cs="宋体" w:hint="eastAsia"/>
          <w:color w:val="000000" w:themeColor="text1"/>
          <w:kern w:val="0"/>
          <w:sz w:val="24"/>
          <w:szCs w:val="24"/>
        </w:rPr>
        <w:t>入）</w:t>
      </w:r>
      <w:r w:rsidR="007E5435">
        <w:rPr>
          <w:rFonts w:ascii="宋体" w:hAnsi="Arial" w:cs="宋体" w:hint="eastAsia"/>
          <w:color w:val="000000" w:themeColor="text1"/>
          <w:kern w:val="0"/>
          <w:sz w:val="24"/>
          <w:szCs w:val="24"/>
        </w:rPr>
        <w:t>426</w:t>
      </w:r>
      <w:r w:rsidR="007E5435">
        <w:rPr>
          <w:rFonts w:ascii="宋体" w:hAnsi="Arial" w:cs="宋体"/>
          <w:color w:val="000000" w:themeColor="text1"/>
          <w:kern w:val="0"/>
          <w:sz w:val="24"/>
          <w:szCs w:val="24"/>
        </w:rPr>
        <w:t>.26</w:t>
      </w:r>
      <w:r w:rsidR="00892F8B" w:rsidRPr="00315342">
        <w:rPr>
          <w:rFonts w:ascii="宋体" w:hAnsi="Arial" w:cs="宋体" w:hint="eastAsia"/>
          <w:color w:val="000000" w:themeColor="text1"/>
          <w:kern w:val="0"/>
          <w:sz w:val="24"/>
          <w:szCs w:val="24"/>
        </w:rPr>
        <w:t>元。</w:t>
      </w:r>
    </w:p>
    <w:p w:rsidR="00DB2AAC" w:rsidRDefault="00DB2AAC" w:rsidP="00DB2AAC">
      <w:pPr>
        <w:spacing w:line="360" w:lineRule="auto"/>
        <w:ind w:firstLineChars="200" w:firstLine="480"/>
        <w:rPr>
          <w:rFonts w:ascii="宋体" w:hAnsi="Arial" w:cs="宋体"/>
          <w:color w:val="000000" w:themeColor="text1"/>
          <w:kern w:val="0"/>
          <w:sz w:val="24"/>
          <w:szCs w:val="24"/>
        </w:rPr>
      </w:pPr>
      <w:r w:rsidRPr="00315342">
        <w:rPr>
          <w:rFonts w:ascii="宋体" w:hAnsi="Arial" w:cs="宋体" w:hint="eastAsia"/>
          <w:color w:val="000000" w:themeColor="text1"/>
          <w:kern w:val="0"/>
          <w:sz w:val="24"/>
          <w:szCs w:val="24"/>
        </w:rPr>
        <w:t>2017年12月18日（基金最后运作日），本基金持有未上市债券</w:t>
      </w:r>
      <w:r w:rsidRPr="00315342">
        <w:rPr>
          <w:rFonts w:ascii="宋体" w:hAnsi="Arial" w:cs="宋体"/>
          <w:color w:val="000000" w:themeColor="text1"/>
          <w:kern w:val="0"/>
          <w:sz w:val="24"/>
          <w:szCs w:val="24"/>
        </w:rPr>
        <w:t>123,000.00</w:t>
      </w:r>
      <w:r w:rsidRPr="00315342">
        <w:rPr>
          <w:rFonts w:ascii="宋体" w:hAnsi="Arial" w:cs="宋体" w:hint="eastAsia"/>
          <w:color w:val="000000" w:themeColor="text1"/>
          <w:kern w:val="0"/>
          <w:sz w:val="24"/>
          <w:szCs w:val="24"/>
        </w:rPr>
        <w:t>元，该资产已于2017年12月28日</w:t>
      </w:r>
      <w:r w:rsidR="00892F8B" w:rsidRPr="00315342">
        <w:rPr>
          <w:rFonts w:ascii="宋体" w:hAnsi="Arial" w:cs="宋体" w:hint="eastAsia"/>
          <w:color w:val="000000" w:themeColor="text1"/>
          <w:kern w:val="0"/>
          <w:sz w:val="24"/>
          <w:szCs w:val="24"/>
        </w:rPr>
        <w:t>处置完毕，变现净亏损</w:t>
      </w:r>
      <w:r w:rsidRPr="00315342">
        <w:rPr>
          <w:rFonts w:ascii="宋体" w:hAnsi="Arial" w:cs="宋体" w:hint="eastAsia"/>
          <w:color w:val="000000" w:themeColor="text1"/>
          <w:kern w:val="0"/>
          <w:sz w:val="24"/>
          <w:szCs w:val="24"/>
        </w:rPr>
        <w:t>（含债券利息收</w:t>
      </w:r>
      <w:r w:rsidRPr="006C319C">
        <w:rPr>
          <w:rFonts w:ascii="宋体" w:hAnsi="Arial" w:cs="宋体" w:hint="eastAsia"/>
          <w:color w:val="000000" w:themeColor="text1"/>
          <w:kern w:val="0"/>
          <w:sz w:val="24"/>
          <w:szCs w:val="24"/>
        </w:rPr>
        <w:t>入）</w:t>
      </w:r>
      <w:r w:rsidR="00892F8B" w:rsidRPr="00315342">
        <w:rPr>
          <w:rFonts w:ascii="宋体" w:hAnsi="Arial" w:cs="宋体"/>
          <w:color w:val="000000" w:themeColor="text1"/>
          <w:kern w:val="0"/>
          <w:sz w:val="24"/>
          <w:szCs w:val="24"/>
        </w:rPr>
        <w:t>7,</w:t>
      </w:r>
      <w:r w:rsidR="007E5435">
        <w:rPr>
          <w:rFonts w:ascii="宋体" w:hAnsi="Arial" w:cs="宋体"/>
          <w:color w:val="000000" w:themeColor="text1"/>
          <w:kern w:val="0"/>
          <w:sz w:val="24"/>
          <w:szCs w:val="24"/>
        </w:rPr>
        <w:t>329</w:t>
      </w:r>
      <w:r w:rsidR="007E5435">
        <w:rPr>
          <w:rFonts w:ascii="宋体" w:hAnsi="Arial" w:cs="宋体" w:hint="eastAsia"/>
          <w:color w:val="000000" w:themeColor="text1"/>
          <w:kern w:val="0"/>
          <w:sz w:val="24"/>
          <w:szCs w:val="24"/>
        </w:rPr>
        <w:t>.4</w:t>
      </w:r>
      <w:r w:rsidR="00FD7974">
        <w:rPr>
          <w:rFonts w:ascii="宋体" w:hAnsi="Arial" w:cs="宋体" w:hint="eastAsia"/>
          <w:color w:val="000000" w:themeColor="text1"/>
          <w:kern w:val="0"/>
          <w:sz w:val="24"/>
          <w:szCs w:val="24"/>
        </w:rPr>
        <w:t>5</w:t>
      </w:r>
      <w:r w:rsidR="00892F8B">
        <w:rPr>
          <w:rFonts w:ascii="宋体" w:hAnsi="Arial" w:cs="宋体" w:hint="eastAsia"/>
          <w:color w:val="000000" w:themeColor="text1"/>
          <w:kern w:val="0"/>
          <w:sz w:val="24"/>
          <w:szCs w:val="24"/>
        </w:rPr>
        <w:t>元</w:t>
      </w:r>
      <w:r>
        <w:rPr>
          <w:rFonts w:ascii="宋体" w:hAnsi="Arial" w:cs="宋体"/>
          <w:color w:val="000000" w:themeColor="text1"/>
          <w:kern w:val="0"/>
          <w:sz w:val="24"/>
          <w:szCs w:val="24"/>
        </w:rPr>
        <w:t>。</w:t>
      </w:r>
    </w:p>
    <w:p w:rsidR="00B75842" w:rsidRPr="009E59E6" w:rsidRDefault="00B75842" w:rsidP="00B75842">
      <w:pPr>
        <w:spacing w:line="360" w:lineRule="auto"/>
        <w:ind w:firstLineChars="200" w:firstLine="480"/>
        <w:rPr>
          <w:rFonts w:ascii="宋体" w:hAnsi="Arial" w:cs="宋体"/>
          <w:color w:val="000000" w:themeColor="text1"/>
          <w:kern w:val="0"/>
          <w:sz w:val="24"/>
          <w:szCs w:val="24"/>
        </w:rPr>
      </w:pPr>
      <w:r w:rsidRPr="009E59E6">
        <w:rPr>
          <w:rFonts w:ascii="宋体" w:hAnsi="Arial" w:cs="宋体" w:hint="eastAsia"/>
          <w:color w:val="000000" w:themeColor="text1"/>
          <w:kern w:val="0"/>
          <w:sz w:val="24"/>
          <w:szCs w:val="24"/>
        </w:rPr>
        <w:t>本基金最后运作日应收利息为</w:t>
      </w:r>
      <w:r w:rsidR="0033084C" w:rsidRPr="0033084C">
        <w:rPr>
          <w:rFonts w:ascii="宋体" w:hAnsi="Arial" w:cs="宋体"/>
          <w:color w:val="000000" w:themeColor="text1"/>
          <w:kern w:val="0"/>
          <w:sz w:val="24"/>
          <w:szCs w:val="24"/>
        </w:rPr>
        <w:t>240</w:t>
      </w:r>
      <w:r w:rsidR="0033084C">
        <w:rPr>
          <w:rFonts w:ascii="宋体" w:hAnsi="Arial" w:cs="宋体"/>
          <w:color w:val="000000" w:themeColor="text1"/>
          <w:kern w:val="0"/>
          <w:sz w:val="24"/>
          <w:szCs w:val="24"/>
        </w:rPr>
        <w:t>,</w:t>
      </w:r>
      <w:r w:rsidR="0033084C" w:rsidRPr="0033084C">
        <w:rPr>
          <w:rFonts w:ascii="宋体" w:hAnsi="Arial" w:cs="宋体"/>
          <w:color w:val="000000" w:themeColor="text1"/>
          <w:kern w:val="0"/>
          <w:sz w:val="24"/>
          <w:szCs w:val="24"/>
        </w:rPr>
        <w:t>365.16</w:t>
      </w:r>
      <w:r w:rsidRPr="009E59E6">
        <w:rPr>
          <w:rFonts w:ascii="宋体" w:hAnsi="Arial" w:cs="宋体" w:hint="eastAsia"/>
          <w:color w:val="000000" w:themeColor="text1"/>
          <w:kern w:val="0"/>
          <w:sz w:val="24"/>
          <w:szCs w:val="24"/>
        </w:rPr>
        <w:t>元，其中应收活期存款利息为</w:t>
      </w:r>
      <w:r w:rsidR="0033084C" w:rsidRPr="0033084C">
        <w:rPr>
          <w:rFonts w:ascii="宋体" w:hAnsi="Arial" w:cs="宋体"/>
          <w:color w:val="000000" w:themeColor="text1"/>
          <w:kern w:val="0"/>
          <w:sz w:val="24"/>
          <w:szCs w:val="24"/>
        </w:rPr>
        <w:t>103</w:t>
      </w:r>
      <w:r w:rsidR="0033084C">
        <w:rPr>
          <w:rFonts w:ascii="宋体" w:hAnsi="Arial" w:cs="宋体"/>
          <w:color w:val="000000" w:themeColor="text1"/>
          <w:kern w:val="0"/>
          <w:sz w:val="24"/>
          <w:szCs w:val="24"/>
        </w:rPr>
        <w:t>,</w:t>
      </w:r>
      <w:r w:rsidR="0033084C" w:rsidRPr="0033084C">
        <w:rPr>
          <w:rFonts w:ascii="宋体" w:hAnsi="Arial" w:cs="宋体"/>
          <w:color w:val="000000" w:themeColor="text1"/>
          <w:kern w:val="0"/>
          <w:sz w:val="24"/>
          <w:szCs w:val="24"/>
        </w:rPr>
        <w:t>433.36</w:t>
      </w:r>
      <w:r w:rsidR="00910BB3" w:rsidRPr="009E59E6">
        <w:rPr>
          <w:rFonts w:ascii="宋体" w:hAnsi="Arial" w:cs="宋体" w:hint="eastAsia"/>
          <w:color w:val="000000" w:themeColor="text1"/>
          <w:kern w:val="0"/>
          <w:sz w:val="24"/>
          <w:szCs w:val="24"/>
        </w:rPr>
        <w:t>元，应收备付金利息为</w:t>
      </w:r>
      <w:r w:rsidR="0033084C" w:rsidRPr="0033084C">
        <w:rPr>
          <w:rFonts w:ascii="宋体" w:hAnsi="Arial" w:cs="宋体"/>
          <w:color w:val="000000" w:themeColor="text1"/>
          <w:kern w:val="0"/>
          <w:sz w:val="24"/>
          <w:szCs w:val="24"/>
        </w:rPr>
        <w:t>37</w:t>
      </w:r>
      <w:r w:rsidR="0033084C">
        <w:rPr>
          <w:rFonts w:ascii="宋体" w:hAnsi="Arial" w:cs="宋体"/>
          <w:color w:val="000000" w:themeColor="text1"/>
          <w:kern w:val="0"/>
          <w:sz w:val="24"/>
          <w:szCs w:val="24"/>
        </w:rPr>
        <w:t>,</w:t>
      </w:r>
      <w:r w:rsidR="0033084C" w:rsidRPr="0033084C">
        <w:rPr>
          <w:rFonts w:ascii="宋体" w:hAnsi="Arial" w:cs="宋体"/>
          <w:color w:val="000000" w:themeColor="text1"/>
          <w:kern w:val="0"/>
          <w:sz w:val="24"/>
          <w:szCs w:val="24"/>
        </w:rPr>
        <w:t>834.57</w:t>
      </w:r>
      <w:r w:rsidRPr="009E59E6">
        <w:rPr>
          <w:rFonts w:ascii="宋体" w:hAnsi="Arial" w:cs="宋体" w:hint="eastAsia"/>
          <w:color w:val="000000" w:themeColor="text1"/>
          <w:kern w:val="0"/>
          <w:sz w:val="24"/>
          <w:szCs w:val="24"/>
        </w:rPr>
        <w:t>元</w:t>
      </w:r>
      <w:r w:rsidR="00002DA0">
        <w:rPr>
          <w:rFonts w:ascii="宋体" w:hAnsi="Arial" w:cs="宋体" w:hint="eastAsia"/>
          <w:color w:val="000000" w:themeColor="text1"/>
          <w:kern w:val="0"/>
          <w:sz w:val="24"/>
          <w:szCs w:val="24"/>
        </w:rPr>
        <w:t>（其中</w:t>
      </w:r>
      <w:r w:rsidR="00002DA0">
        <w:rPr>
          <w:rFonts w:ascii="宋体" w:hAnsi="Arial" w:cs="宋体"/>
          <w:color w:val="000000" w:themeColor="text1"/>
          <w:kern w:val="0"/>
          <w:sz w:val="24"/>
          <w:szCs w:val="24"/>
        </w:rPr>
        <w:t>包含</w:t>
      </w:r>
      <w:r w:rsidR="00002DA0">
        <w:rPr>
          <w:rFonts w:ascii="宋体" w:hAnsi="Arial" w:cs="宋体" w:hint="eastAsia"/>
          <w:color w:val="000000" w:themeColor="text1"/>
          <w:kern w:val="0"/>
          <w:sz w:val="24"/>
          <w:szCs w:val="24"/>
        </w:rPr>
        <w:t>应收</w:t>
      </w:r>
      <w:r w:rsidR="00002DA0">
        <w:rPr>
          <w:rFonts w:ascii="宋体" w:hAnsi="Arial" w:cs="宋体"/>
          <w:color w:val="000000" w:themeColor="text1"/>
          <w:kern w:val="0"/>
          <w:sz w:val="24"/>
          <w:szCs w:val="24"/>
        </w:rPr>
        <w:t>期货备付金</w:t>
      </w:r>
      <w:r w:rsidR="00002DA0" w:rsidRPr="0033084C">
        <w:rPr>
          <w:rFonts w:ascii="宋体" w:hAnsi="Arial" w:cs="宋体"/>
          <w:color w:val="000000" w:themeColor="text1"/>
          <w:kern w:val="0"/>
          <w:sz w:val="24"/>
          <w:szCs w:val="24"/>
        </w:rPr>
        <w:t>21</w:t>
      </w:r>
      <w:r w:rsidR="00002DA0">
        <w:rPr>
          <w:rFonts w:ascii="宋体" w:hAnsi="Arial" w:cs="宋体"/>
          <w:color w:val="000000" w:themeColor="text1"/>
          <w:kern w:val="0"/>
          <w:sz w:val="24"/>
          <w:szCs w:val="24"/>
        </w:rPr>
        <w:t>,</w:t>
      </w:r>
      <w:r w:rsidR="00002DA0" w:rsidRPr="0033084C">
        <w:rPr>
          <w:rFonts w:ascii="宋体" w:hAnsi="Arial" w:cs="宋体"/>
          <w:color w:val="000000" w:themeColor="text1"/>
          <w:kern w:val="0"/>
          <w:sz w:val="24"/>
          <w:szCs w:val="24"/>
        </w:rPr>
        <w:t>684.70</w:t>
      </w:r>
      <w:r w:rsidR="00002DA0">
        <w:rPr>
          <w:rFonts w:ascii="宋体" w:hAnsi="Arial" w:cs="宋体" w:hint="eastAsia"/>
          <w:color w:val="000000" w:themeColor="text1"/>
          <w:kern w:val="0"/>
          <w:sz w:val="24"/>
          <w:szCs w:val="24"/>
        </w:rPr>
        <w:t>元</w:t>
      </w:r>
      <w:r w:rsidR="00002DA0">
        <w:rPr>
          <w:rFonts w:ascii="宋体" w:hAnsi="Arial" w:cs="宋体"/>
          <w:color w:val="000000" w:themeColor="text1"/>
          <w:kern w:val="0"/>
          <w:sz w:val="24"/>
          <w:szCs w:val="24"/>
        </w:rPr>
        <w:t>）</w:t>
      </w:r>
      <w:r w:rsidRPr="009E59E6">
        <w:rPr>
          <w:rFonts w:ascii="宋体" w:hAnsi="Arial" w:cs="宋体" w:hint="eastAsia"/>
          <w:color w:val="000000" w:themeColor="text1"/>
          <w:kern w:val="0"/>
          <w:sz w:val="24"/>
          <w:szCs w:val="24"/>
        </w:rPr>
        <w:t>，应收结算保证金利息</w:t>
      </w:r>
      <w:r w:rsidR="0033084C" w:rsidRPr="0033084C">
        <w:rPr>
          <w:rFonts w:ascii="宋体" w:hAnsi="Arial" w:cs="宋体"/>
          <w:color w:val="000000" w:themeColor="text1"/>
          <w:kern w:val="0"/>
          <w:sz w:val="24"/>
          <w:szCs w:val="24"/>
        </w:rPr>
        <w:t>933.32</w:t>
      </w:r>
      <w:r w:rsidRPr="009E59E6">
        <w:rPr>
          <w:rFonts w:ascii="宋体" w:hAnsi="Arial" w:cs="宋体" w:hint="eastAsia"/>
          <w:color w:val="000000" w:themeColor="text1"/>
          <w:kern w:val="0"/>
          <w:sz w:val="24"/>
          <w:szCs w:val="24"/>
        </w:rPr>
        <w:t>元</w:t>
      </w:r>
      <w:r w:rsidR="0033084C">
        <w:rPr>
          <w:rFonts w:ascii="宋体" w:hAnsi="Arial" w:cs="宋体"/>
          <w:color w:val="000000" w:themeColor="text1"/>
          <w:kern w:val="0"/>
          <w:sz w:val="24"/>
          <w:szCs w:val="24"/>
        </w:rPr>
        <w:t>，</w:t>
      </w:r>
      <w:r w:rsidRPr="009E59E6">
        <w:rPr>
          <w:rFonts w:ascii="宋体" w:hAnsi="Arial" w:cs="宋体" w:hint="eastAsia"/>
          <w:color w:val="000000" w:themeColor="text1"/>
          <w:kern w:val="0"/>
          <w:sz w:val="24"/>
          <w:szCs w:val="24"/>
        </w:rPr>
        <w:t>应</w:t>
      </w:r>
      <w:r w:rsidRPr="00997948">
        <w:rPr>
          <w:rFonts w:ascii="宋体" w:hAnsi="Arial" w:cs="宋体" w:hint="eastAsia"/>
          <w:color w:val="000000" w:themeColor="text1"/>
          <w:kern w:val="0"/>
          <w:sz w:val="24"/>
          <w:szCs w:val="24"/>
        </w:rPr>
        <w:t>收直销户申购款利息</w:t>
      </w:r>
      <w:r w:rsidR="0033084C" w:rsidRPr="00997948">
        <w:rPr>
          <w:rFonts w:ascii="宋体" w:hAnsi="Arial" w:cs="宋体"/>
          <w:color w:val="000000" w:themeColor="text1"/>
          <w:kern w:val="0"/>
          <w:sz w:val="24"/>
          <w:szCs w:val="24"/>
        </w:rPr>
        <w:t>1.20</w:t>
      </w:r>
      <w:r w:rsidRPr="00997948">
        <w:rPr>
          <w:rFonts w:ascii="宋体" w:hAnsi="Arial" w:cs="宋体" w:hint="eastAsia"/>
          <w:color w:val="000000" w:themeColor="text1"/>
          <w:kern w:val="0"/>
          <w:sz w:val="24"/>
          <w:szCs w:val="24"/>
        </w:rPr>
        <w:t>元</w:t>
      </w:r>
      <w:r w:rsidR="00002DA0">
        <w:rPr>
          <w:rFonts w:ascii="宋体" w:hAnsi="Arial" w:cs="宋体" w:hint="eastAsia"/>
          <w:color w:val="000000" w:themeColor="text1"/>
          <w:kern w:val="0"/>
          <w:sz w:val="24"/>
          <w:szCs w:val="24"/>
        </w:rPr>
        <w:t>，应收债券</w:t>
      </w:r>
      <w:r w:rsidR="00002DA0">
        <w:rPr>
          <w:rFonts w:ascii="宋体" w:hAnsi="Arial" w:cs="宋体"/>
          <w:color w:val="000000" w:themeColor="text1"/>
          <w:kern w:val="0"/>
          <w:sz w:val="24"/>
          <w:szCs w:val="24"/>
        </w:rPr>
        <w:t>利息金额为</w:t>
      </w:r>
      <w:r w:rsidR="00002DA0" w:rsidRPr="002E7ADE">
        <w:rPr>
          <w:rFonts w:ascii="宋体" w:hAnsi="Arial" w:cs="宋体"/>
          <w:color w:val="000000" w:themeColor="text1"/>
          <w:kern w:val="0"/>
          <w:sz w:val="24"/>
          <w:szCs w:val="24"/>
        </w:rPr>
        <w:t>98</w:t>
      </w:r>
      <w:r w:rsidR="00002DA0">
        <w:rPr>
          <w:rFonts w:ascii="宋体" w:hAnsi="Arial" w:cs="宋体"/>
          <w:color w:val="000000" w:themeColor="text1"/>
          <w:kern w:val="0"/>
          <w:sz w:val="24"/>
          <w:szCs w:val="24"/>
        </w:rPr>
        <w:t>,</w:t>
      </w:r>
      <w:r w:rsidR="00002DA0" w:rsidRPr="002E7ADE">
        <w:rPr>
          <w:rFonts w:ascii="宋体" w:hAnsi="Arial" w:cs="宋体"/>
          <w:color w:val="000000" w:themeColor="text1"/>
          <w:kern w:val="0"/>
          <w:sz w:val="24"/>
          <w:szCs w:val="24"/>
        </w:rPr>
        <w:t>162.71</w:t>
      </w:r>
      <w:r w:rsidR="00002DA0">
        <w:rPr>
          <w:rFonts w:ascii="宋体" w:hAnsi="Arial" w:cs="宋体" w:hint="eastAsia"/>
          <w:color w:val="000000" w:themeColor="text1"/>
          <w:kern w:val="0"/>
          <w:sz w:val="24"/>
          <w:szCs w:val="24"/>
        </w:rPr>
        <w:t>元</w:t>
      </w:r>
      <w:r w:rsidR="00EA4A70" w:rsidRPr="00997948">
        <w:rPr>
          <w:rFonts w:ascii="宋体" w:hAnsi="Arial" w:cs="宋体" w:hint="eastAsia"/>
          <w:color w:val="000000" w:themeColor="text1"/>
          <w:kern w:val="0"/>
          <w:sz w:val="24"/>
          <w:szCs w:val="24"/>
        </w:rPr>
        <w:t>。</w:t>
      </w:r>
      <w:r w:rsidRPr="00997948">
        <w:rPr>
          <w:rFonts w:ascii="宋体" w:hAnsi="Arial" w:cs="宋体" w:hint="eastAsia"/>
          <w:color w:val="000000" w:themeColor="text1"/>
          <w:kern w:val="0"/>
          <w:sz w:val="24"/>
          <w:szCs w:val="24"/>
        </w:rPr>
        <w:t>上述</w:t>
      </w:r>
      <w:r w:rsidR="00EA4A70" w:rsidRPr="00997948">
        <w:rPr>
          <w:rFonts w:ascii="宋体" w:hAnsi="Arial" w:cs="宋体" w:hint="eastAsia"/>
          <w:color w:val="000000" w:themeColor="text1"/>
          <w:kern w:val="0"/>
          <w:sz w:val="24"/>
          <w:szCs w:val="24"/>
        </w:rPr>
        <w:t>活期存款利息、结算备付金利息、结算保证金利息已于2017年</w:t>
      </w:r>
      <w:r w:rsidR="0033084C" w:rsidRPr="00997948">
        <w:rPr>
          <w:rFonts w:ascii="宋体" w:hAnsi="Arial" w:cs="宋体"/>
          <w:color w:val="000000" w:themeColor="text1"/>
          <w:kern w:val="0"/>
          <w:sz w:val="24"/>
          <w:szCs w:val="24"/>
        </w:rPr>
        <w:t>12</w:t>
      </w:r>
      <w:r w:rsidR="00EA4A70" w:rsidRPr="00997948">
        <w:rPr>
          <w:rFonts w:ascii="宋体" w:hAnsi="Arial" w:cs="宋体" w:hint="eastAsia"/>
          <w:color w:val="000000" w:themeColor="text1"/>
          <w:kern w:val="0"/>
          <w:sz w:val="24"/>
          <w:szCs w:val="24"/>
        </w:rPr>
        <w:t>月21日结息并划入托管账户，</w:t>
      </w:r>
      <w:r w:rsidR="0033084C" w:rsidRPr="00997948">
        <w:rPr>
          <w:rFonts w:ascii="宋体" w:hAnsi="Arial" w:cs="宋体" w:hint="eastAsia"/>
          <w:color w:val="000000" w:themeColor="text1"/>
          <w:kern w:val="0"/>
          <w:sz w:val="24"/>
          <w:szCs w:val="24"/>
        </w:rPr>
        <w:t>期货备付金利息已于2017年12月27日结息并划入托管账户，</w:t>
      </w:r>
      <w:r w:rsidR="00EA4A70" w:rsidRPr="00997948">
        <w:rPr>
          <w:rFonts w:ascii="宋体" w:hAnsi="Arial" w:cs="宋体" w:hint="eastAsia"/>
          <w:color w:val="000000" w:themeColor="text1"/>
          <w:kern w:val="0"/>
          <w:sz w:val="24"/>
          <w:szCs w:val="24"/>
        </w:rPr>
        <w:t>直销账</w:t>
      </w:r>
      <w:r w:rsidR="00EA4A70" w:rsidRPr="009E59E6">
        <w:rPr>
          <w:rFonts w:ascii="宋体" w:hAnsi="Arial" w:cs="宋体" w:hint="eastAsia"/>
          <w:color w:val="000000" w:themeColor="text1"/>
          <w:kern w:val="0"/>
          <w:sz w:val="24"/>
          <w:szCs w:val="24"/>
        </w:rPr>
        <w:t>户申购款利息已于2017年</w:t>
      </w:r>
      <w:r w:rsidR="0033084C">
        <w:rPr>
          <w:rFonts w:ascii="宋体" w:hAnsi="Arial" w:cs="宋体"/>
          <w:color w:val="000000" w:themeColor="text1"/>
          <w:kern w:val="0"/>
          <w:sz w:val="24"/>
          <w:szCs w:val="24"/>
        </w:rPr>
        <w:t>12</w:t>
      </w:r>
      <w:r w:rsidR="00EA4A70" w:rsidRPr="009E59E6">
        <w:rPr>
          <w:rFonts w:ascii="宋体" w:hAnsi="Arial" w:cs="宋体" w:hint="eastAsia"/>
          <w:color w:val="000000" w:themeColor="text1"/>
          <w:kern w:val="0"/>
          <w:sz w:val="24"/>
          <w:szCs w:val="24"/>
        </w:rPr>
        <w:t>月1</w:t>
      </w:r>
      <w:r w:rsidR="0033084C">
        <w:rPr>
          <w:rFonts w:ascii="宋体" w:hAnsi="Arial" w:cs="宋体"/>
          <w:color w:val="000000" w:themeColor="text1"/>
          <w:kern w:val="0"/>
          <w:sz w:val="24"/>
          <w:szCs w:val="24"/>
        </w:rPr>
        <w:t>9</w:t>
      </w:r>
      <w:r w:rsidR="00EA4A70" w:rsidRPr="009E59E6">
        <w:rPr>
          <w:rFonts w:ascii="宋体" w:hAnsi="Arial" w:cs="宋体" w:hint="eastAsia"/>
          <w:color w:val="000000" w:themeColor="text1"/>
          <w:kern w:val="0"/>
          <w:sz w:val="24"/>
          <w:szCs w:val="24"/>
        </w:rPr>
        <w:t>日结息并划入托管账户。</w:t>
      </w:r>
      <w:r w:rsidR="00392A9A">
        <w:rPr>
          <w:rFonts w:ascii="宋体" w:hAnsi="Arial" w:cs="宋体" w:hint="eastAsia"/>
          <w:color w:val="000000" w:themeColor="text1"/>
          <w:kern w:val="0"/>
          <w:sz w:val="24"/>
          <w:szCs w:val="24"/>
        </w:rPr>
        <w:t>应收</w:t>
      </w:r>
      <w:r w:rsidR="00392A9A">
        <w:rPr>
          <w:rFonts w:ascii="宋体" w:hAnsi="Arial" w:cs="宋体"/>
          <w:color w:val="000000" w:themeColor="text1"/>
          <w:kern w:val="0"/>
          <w:sz w:val="24"/>
          <w:szCs w:val="24"/>
        </w:rPr>
        <w:t>债券利息已于卖出债券时收回。</w:t>
      </w:r>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5</w:t>
      </w:r>
      <w:r w:rsidR="00B75842" w:rsidRPr="009E59E6">
        <w:rPr>
          <w:rFonts w:hAnsi="Arial"/>
          <w:b/>
          <w:color w:val="000000" w:themeColor="text1"/>
        </w:rPr>
        <w:t xml:space="preserve">.3 </w:t>
      </w:r>
      <w:r w:rsidR="00B75842" w:rsidRPr="009E59E6">
        <w:rPr>
          <w:rFonts w:hAnsi="Arial" w:hint="eastAsia"/>
          <w:b/>
          <w:color w:val="000000" w:themeColor="text1"/>
        </w:rPr>
        <w:t>负债清偿情况</w:t>
      </w:r>
    </w:p>
    <w:p w:rsidR="00B75842" w:rsidRPr="009E59E6" w:rsidRDefault="00B75842" w:rsidP="00B75842">
      <w:pPr>
        <w:spacing w:line="360" w:lineRule="auto"/>
        <w:ind w:firstLineChars="200" w:firstLine="480"/>
        <w:rPr>
          <w:rFonts w:ascii="宋体" w:hAnsi="Arial" w:cs="宋体"/>
          <w:color w:val="000000" w:themeColor="text1"/>
          <w:kern w:val="0"/>
          <w:sz w:val="24"/>
          <w:szCs w:val="24"/>
        </w:rPr>
      </w:pPr>
      <w:r w:rsidRPr="006C319C">
        <w:rPr>
          <w:rFonts w:ascii="宋体" w:hAnsi="Arial" w:cs="宋体" w:hint="eastAsia"/>
          <w:color w:val="000000" w:themeColor="text1"/>
          <w:kern w:val="0"/>
          <w:sz w:val="24"/>
          <w:szCs w:val="24"/>
        </w:rPr>
        <w:t>本基金最后运作日应付管理人报酬为</w:t>
      </w:r>
      <w:r w:rsidR="008E3D81" w:rsidRPr="006C319C">
        <w:rPr>
          <w:rFonts w:ascii="宋体" w:hAnsi="Arial" w:cs="宋体"/>
          <w:color w:val="000000" w:themeColor="text1"/>
          <w:kern w:val="0"/>
          <w:sz w:val="24"/>
          <w:szCs w:val="24"/>
        </w:rPr>
        <w:t>6,130.94</w:t>
      </w:r>
      <w:r w:rsidRPr="006C319C">
        <w:rPr>
          <w:rFonts w:ascii="宋体" w:hAnsi="Arial" w:cs="宋体" w:hint="eastAsia"/>
          <w:color w:val="000000" w:themeColor="text1"/>
          <w:kern w:val="0"/>
          <w:sz w:val="24"/>
          <w:szCs w:val="24"/>
        </w:rPr>
        <w:t>元，该款项已于</w:t>
      </w:r>
      <w:r w:rsidRPr="009E59E6">
        <w:rPr>
          <w:rFonts w:ascii="宋体" w:hAnsi="Arial" w:cs="宋体"/>
          <w:color w:val="000000" w:themeColor="text1"/>
          <w:kern w:val="0"/>
          <w:sz w:val="24"/>
          <w:szCs w:val="24"/>
        </w:rPr>
        <w:t>201</w:t>
      </w:r>
      <w:r w:rsidR="00C36A67">
        <w:rPr>
          <w:rFonts w:ascii="宋体" w:hAnsi="Arial" w:cs="宋体"/>
          <w:color w:val="000000" w:themeColor="text1"/>
          <w:kern w:val="0"/>
          <w:sz w:val="24"/>
          <w:szCs w:val="24"/>
        </w:rPr>
        <w:t>7</w:t>
      </w:r>
      <w:r w:rsidRPr="009E59E6">
        <w:rPr>
          <w:rFonts w:ascii="宋体" w:hAnsi="Arial" w:cs="宋体" w:hint="eastAsia"/>
          <w:color w:val="000000" w:themeColor="text1"/>
          <w:kern w:val="0"/>
          <w:sz w:val="24"/>
          <w:szCs w:val="24"/>
        </w:rPr>
        <w:t>年</w:t>
      </w:r>
      <w:r w:rsidR="00BC7892">
        <w:rPr>
          <w:rFonts w:ascii="宋体" w:hAnsi="Arial" w:cs="宋体"/>
          <w:color w:val="000000" w:themeColor="text1"/>
          <w:kern w:val="0"/>
          <w:sz w:val="24"/>
          <w:szCs w:val="24"/>
        </w:rPr>
        <w:t>12</w:t>
      </w:r>
      <w:r w:rsidRPr="009E59E6">
        <w:rPr>
          <w:rFonts w:ascii="宋体" w:hAnsi="Arial" w:cs="宋体" w:hint="eastAsia"/>
          <w:color w:val="000000" w:themeColor="text1"/>
          <w:kern w:val="0"/>
          <w:sz w:val="24"/>
          <w:szCs w:val="24"/>
        </w:rPr>
        <w:t>月</w:t>
      </w:r>
      <w:r w:rsidR="00BC7892">
        <w:rPr>
          <w:rFonts w:ascii="宋体" w:hAnsi="Arial" w:cs="宋体" w:hint="eastAsia"/>
          <w:color w:val="000000" w:themeColor="text1"/>
          <w:kern w:val="0"/>
          <w:sz w:val="24"/>
          <w:szCs w:val="24"/>
        </w:rPr>
        <w:t>2</w:t>
      </w:r>
      <w:r w:rsidRPr="009E59E6">
        <w:rPr>
          <w:rFonts w:ascii="宋体" w:hAnsi="Arial" w:cs="宋体"/>
          <w:color w:val="000000" w:themeColor="text1"/>
          <w:kern w:val="0"/>
          <w:sz w:val="24"/>
          <w:szCs w:val="24"/>
        </w:rPr>
        <w:t>1</w:t>
      </w:r>
      <w:r w:rsidRPr="009E59E6">
        <w:rPr>
          <w:rFonts w:ascii="宋体" w:hAnsi="Arial" w:cs="宋体" w:hint="eastAsia"/>
          <w:color w:val="000000" w:themeColor="text1"/>
          <w:kern w:val="0"/>
          <w:sz w:val="24"/>
          <w:szCs w:val="24"/>
        </w:rPr>
        <w:t>日支付。</w:t>
      </w:r>
    </w:p>
    <w:p w:rsidR="00B75842" w:rsidRPr="009E59E6" w:rsidRDefault="00B75842" w:rsidP="00B75842">
      <w:pPr>
        <w:spacing w:line="360" w:lineRule="auto"/>
        <w:ind w:firstLineChars="200" w:firstLine="480"/>
        <w:rPr>
          <w:rFonts w:ascii="宋体" w:hAnsi="Arial" w:cs="宋体"/>
          <w:color w:val="000000" w:themeColor="text1"/>
          <w:kern w:val="0"/>
          <w:sz w:val="24"/>
          <w:szCs w:val="24"/>
        </w:rPr>
      </w:pPr>
      <w:r w:rsidRPr="006C319C">
        <w:rPr>
          <w:rFonts w:ascii="宋体" w:hAnsi="Arial" w:cs="宋体" w:hint="eastAsia"/>
          <w:color w:val="000000" w:themeColor="text1"/>
          <w:kern w:val="0"/>
          <w:sz w:val="24"/>
          <w:szCs w:val="24"/>
        </w:rPr>
        <w:t>本基金最后运作日应付托管费为</w:t>
      </w:r>
      <w:r w:rsidR="00BC7892" w:rsidRPr="00BC7892">
        <w:rPr>
          <w:rFonts w:ascii="宋体" w:hAnsi="Arial" w:cs="宋体"/>
          <w:color w:val="000000" w:themeColor="text1"/>
          <w:kern w:val="0"/>
          <w:sz w:val="24"/>
          <w:szCs w:val="24"/>
        </w:rPr>
        <w:t>1</w:t>
      </w:r>
      <w:r w:rsidR="00BC7892">
        <w:rPr>
          <w:rFonts w:ascii="宋体" w:hAnsi="Arial" w:cs="宋体"/>
          <w:color w:val="000000" w:themeColor="text1"/>
          <w:kern w:val="0"/>
          <w:sz w:val="24"/>
          <w:szCs w:val="24"/>
        </w:rPr>
        <w:t>,</w:t>
      </w:r>
      <w:r w:rsidR="00BC7892" w:rsidRPr="00BC7892">
        <w:rPr>
          <w:rFonts w:ascii="宋体" w:hAnsi="Arial" w:cs="宋体"/>
          <w:color w:val="000000" w:themeColor="text1"/>
          <w:kern w:val="0"/>
          <w:sz w:val="24"/>
          <w:szCs w:val="24"/>
        </w:rPr>
        <w:t>021.83</w:t>
      </w:r>
      <w:r w:rsidRPr="006C319C">
        <w:rPr>
          <w:rFonts w:ascii="宋体" w:hAnsi="Arial" w:cs="宋体" w:hint="eastAsia"/>
          <w:color w:val="000000" w:themeColor="text1"/>
          <w:kern w:val="0"/>
          <w:sz w:val="24"/>
          <w:szCs w:val="24"/>
        </w:rPr>
        <w:t>元，该款项已于</w:t>
      </w:r>
      <w:r w:rsidRPr="009E59E6">
        <w:rPr>
          <w:rFonts w:ascii="宋体" w:hAnsi="Arial" w:cs="宋体"/>
          <w:color w:val="000000" w:themeColor="text1"/>
          <w:kern w:val="0"/>
          <w:sz w:val="24"/>
          <w:szCs w:val="24"/>
        </w:rPr>
        <w:t>201</w:t>
      </w:r>
      <w:r w:rsidR="00C36A67">
        <w:rPr>
          <w:rFonts w:ascii="宋体" w:hAnsi="Arial" w:cs="宋体"/>
          <w:color w:val="000000" w:themeColor="text1"/>
          <w:kern w:val="0"/>
          <w:sz w:val="24"/>
          <w:szCs w:val="24"/>
        </w:rPr>
        <w:t>7</w:t>
      </w:r>
      <w:r w:rsidRPr="009E59E6">
        <w:rPr>
          <w:rFonts w:ascii="宋体" w:hAnsi="Arial" w:cs="宋体" w:hint="eastAsia"/>
          <w:color w:val="000000" w:themeColor="text1"/>
          <w:kern w:val="0"/>
          <w:sz w:val="24"/>
          <w:szCs w:val="24"/>
        </w:rPr>
        <w:t>年</w:t>
      </w:r>
      <w:r w:rsidR="00BC7892">
        <w:rPr>
          <w:rFonts w:ascii="宋体" w:hAnsi="Arial" w:cs="宋体"/>
          <w:color w:val="000000" w:themeColor="text1"/>
          <w:kern w:val="0"/>
          <w:sz w:val="24"/>
          <w:szCs w:val="24"/>
        </w:rPr>
        <w:t>12</w:t>
      </w:r>
      <w:r w:rsidRPr="009E59E6">
        <w:rPr>
          <w:rFonts w:ascii="宋体" w:hAnsi="Arial" w:cs="宋体" w:hint="eastAsia"/>
          <w:color w:val="000000" w:themeColor="text1"/>
          <w:kern w:val="0"/>
          <w:sz w:val="24"/>
          <w:szCs w:val="24"/>
        </w:rPr>
        <w:t>月</w:t>
      </w:r>
      <w:r w:rsidR="00BC7892">
        <w:rPr>
          <w:rFonts w:ascii="宋体" w:hAnsi="Arial" w:cs="宋体" w:hint="eastAsia"/>
          <w:color w:val="000000" w:themeColor="text1"/>
          <w:kern w:val="0"/>
          <w:sz w:val="24"/>
          <w:szCs w:val="24"/>
        </w:rPr>
        <w:t>2</w:t>
      </w:r>
      <w:r w:rsidRPr="009E59E6">
        <w:rPr>
          <w:rFonts w:ascii="宋体" w:hAnsi="Arial" w:cs="宋体"/>
          <w:color w:val="000000" w:themeColor="text1"/>
          <w:kern w:val="0"/>
          <w:sz w:val="24"/>
          <w:szCs w:val="24"/>
        </w:rPr>
        <w:t>1</w:t>
      </w:r>
      <w:r w:rsidRPr="009E59E6">
        <w:rPr>
          <w:rFonts w:ascii="宋体" w:hAnsi="Arial" w:cs="宋体" w:hint="eastAsia"/>
          <w:color w:val="000000" w:themeColor="text1"/>
          <w:kern w:val="0"/>
          <w:sz w:val="24"/>
          <w:szCs w:val="24"/>
        </w:rPr>
        <w:t>日支付。</w:t>
      </w:r>
    </w:p>
    <w:p w:rsidR="00B75842" w:rsidRPr="009E59E6" w:rsidRDefault="00B75842" w:rsidP="00B75842">
      <w:pPr>
        <w:spacing w:line="360" w:lineRule="auto"/>
        <w:ind w:firstLineChars="200" w:firstLine="480"/>
        <w:rPr>
          <w:rFonts w:ascii="宋体" w:hAnsi="Arial" w:cs="宋体"/>
          <w:color w:val="000000" w:themeColor="text1"/>
          <w:kern w:val="0"/>
          <w:sz w:val="24"/>
          <w:szCs w:val="24"/>
        </w:rPr>
      </w:pPr>
      <w:r w:rsidRPr="006C319C">
        <w:rPr>
          <w:rFonts w:ascii="宋体" w:hAnsi="Arial" w:cs="宋体" w:hint="eastAsia"/>
          <w:color w:val="000000" w:themeColor="text1"/>
          <w:kern w:val="0"/>
          <w:sz w:val="24"/>
          <w:szCs w:val="24"/>
        </w:rPr>
        <w:t>本基金最后运作日应付交易费用为</w:t>
      </w:r>
      <w:r w:rsidR="00E92F7D" w:rsidRPr="00E92F7D">
        <w:rPr>
          <w:rFonts w:ascii="宋体" w:hAnsi="Arial" w:cs="宋体"/>
          <w:color w:val="000000" w:themeColor="text1"/>
          <w:kern w:val="0"/>
          <w:sz w:val="24"/>
          <w:szCs w:val="24"/>
        </w:rPr>
        <w:t>178</w:t>
      </w:r>
      <w:r w:rsidR="00E92F7D">
        <w:rPr>
          <w:rFonts w:ascii="宋体" w:hAnsi="Arial" w:cs="宋体"/>
          <w:color w:val="000000" w:themeColor="text1"/>
          <w:kern w:val="0"/>
          <w:sz w:val="24"/>
          <w:szCs w:val="24"/>
        </w:rPr>
        <w:t>,</w:t>
      </w:r>
      <w:r w:rsidR="00E92F7D" w:rsidRPr="00E92F7D">
        <w:rPr>
          <w:rFonts w:ascii="宋体" w:hAnsi="Arial" w:cs="宋体"/>
          <w:color w:val="000000" w:themeColor="text1"/>
          <w:kern w:val="0"/>
          <w:sz w:val="24"/>
          <w:szCs w:val="24"/>
        </w:rPr>
        <w:t>582.64</w:t>
      </w:r>
      <w:r w:rsidRPr="006C319C">
        <w:rPr>
          <w:rFonts w:ascii="宋体" w:hAnsi="Arial" w:cs="宋体" w:hint="eastAsia"/>
          <w:color w:val="000000" w:themeColor="text1"/>
          <w:kern w:val="0"/>
          <w:sz w:val="24"/>
          <w:szCs w:val="24"/>
        </w:rPr>
        <w:t>元，</w:t>
      </w:r>
      <w:r w:rsidR="00053F01" w:rsidRPr="006C319C">
        <w:rPr>
          <w:rFonts w:ascii="宋体" w:hAnsi="Arial" w:cs="宋体" w:hint="eastAsia"/>
          <w:color w:val="000000" w:themeColor="text1"/>
          <w:kern w:val="0"/>
          <w:sz w:val="24"/>
          <w:szCs w:val="24"/>
        </w:rPr>
        <w:t>其中，</w:t>
      </w:r>
      <w:r w:rsidR="00E92F7D">
        <w:rPr>
          <w:rFonts w:ascii="宋体" w:hAnsi="Arial" w:cs="宋体" w:hint="eastAsia"/>
          <w:color w:val="000000" w:themeColor="text1"/>
          <w:kern w:val="0"/>
          <w:sz w:val="24"/>
          <w:szCs w:val="24"/>
        </w:rPr>
        <w:t>应付席位</w:t>
      </w:r>
      <w:r w:rsidR="00E92F7D">
        <w:rPr>
          <w:rFonts w:ascii="宋体" w:hAnsi="Arial" w:cs="宋体"/>
          <w:color w:val="000000" w:themeColor="text1"/>
          <w:kern w:val="0"/>
          <w:sz w:val="24"/>
          <w:szCs w:val="24"/>
        </w:rPr>
        <w:t>佣金</w:t>
      </w:r>
      <w:r w:rsidR="00E92F7D" w:rsidRPr="00E92F7D">
        <w:rPr>
          <w:rFonts w:ascii="宋体" w:hAnsi="Arial" w:cs="宋体"/>
          <w:color w:val="000000" w:themeColor="text1"/>
          <w:kern w:val="0"/>
          <w:sz w:val="24"/>
          <w:szCs w:val="24"/>
        </w:rPr>
        <w:t>170</w:t>
      </w:r>
      <w:r w:rsidR="00E92F7D">
        <w:rPr>
          <w:rFonts w:ascii="宋体" w:hAnsi="Arial" w:cs="宋体"/>
          <w:color w:val="000000" w:themeColor="text1"/>
          <w:kern w:val="0"/>
          <w:sz w:val="24"/>
          <w:szCs w:val="24"/>
        </w:rPr>
        <w:t>,</w:t>
      </w:r>
      <w:r w:rsidR="00E92F7D" w:rsidRPr="00E92F7D">
        <w:rPr>
          <w:rFonts w:ascii="宋体" w:hAnsi="Arial" w:cs="宋体"/>
          <w:color w:val="000000" w:themeColor="text1"/>
          <w:kern w:val="0"/>
          <w:sz w:val="24"/>
          <w:szCs w:val="24"/>
        </w:rPr>
        <w:t>692.82</w:t>
      </w:r>
      <w:r w:rsidR="00E92F7D">
        <w:rPr>
          <w:rFonts w:ascii="宋体" w:hAnsi="Arial" w:cs="宋体" w:hint="eastAsia"/>
          <w:color w:val="000000" w:themeColor="text1"/>
          <w:kern w:val="0"/>
          <w:sz w:val="24"/>
          <w:szCs w:val="24"/>
        </w:rPr>
        <w:t>元</w:t>
      </w:r>
      <w:r w:rsidR="00E92F7D">
        <w:rPr>
          <w:rFonts w:ascii="宋体" w:hAnsi="Arial" w:cs="宋体"/>
          <w:color w:val="000000" w:themeColor="text1"/>
          <w:kern w:val="0"/>
          <w:sz w:val="24"/>
          <w:szCs w:val="24"/>
        </w:rPr>
        <w:t>，该款项已于</w:t>
      </w:r>
      <w:r w:rsidR="00E92F7D">
        <w:rPr>
          <w:rFonts w:ascii="宋体" w:hAnsi="Arial" w:cs="宋体" w:hint="eastAsia"/>
          <w:color w:val="000000" w:themeColor="text1"/>
          <w:kern w:val="0"/>
          <w:sz w:val="24"/>
          <w:szCs w:val="24"/>
        </w:rPr>
        <w:t>2018年1月4日</w:t>
      </w:r>
      <w:r w:rsidR="00E92F7D">
        <w:rPr>
          <w:rFonts w:ascii="宋体" w:hAnsi="Arial" w:cs="宋体"/>
          <w:color w:val="000000" w:themeColor="text1"/>
          <w:kern w:val="0"/>
          <w:sz w:val="24"/>
          <w:szCs w:val="24"/>
        </w:rPr>
        <w:t>支付；</w:t>
      </w:r>
      <w:r w:rsidR="00053F01" w:rsidRPr="006C319C">
        <w:rPr>
          <w:rFonts w:ascii="宋体" w:hAnsi="Arial" w:cs="宋体" w:hint="eastAsia"/>
          <w:color w:val="000000" w:themeColor="text1"/>
          <w:kern w:val="0"/>
          <w:sz w:val="24"/>
          <w:szCs w:val="24"/>
        </w:rPr>
        <w:t>应付</w:t>
      </w:r>
      <w:r w:rsidR="00053F01" w:rsidRPr="009E59E6">
        <w:rPr>
          <w:rFonts w:ascii="宋体" w:hAnsi="Arial" w:cs="宋体" w:hint="eastAsia"/>
          <w:color w:val="000000" w:themeColor="text1"/>
          <w:kern w:val="0"/>
          <w:sz w:val="24"/>
          <w:szCs w:val="24"/>
        </w:rPr>
        <w:t>中央国债登记结算有限责任公司交易手续费</w:t>
      </w:r>
      <w:r w:rsidR="00BC7892" w:rsidRPr="00BC7892">
        <w:rPr>
          <w:rFonts w:ascii="宋体" w:hAnsi="Arial" w:cs="宋体"/>
          <w:color w:val="000000" w:themeColor="text1"/>
          <w:kern w:val="0"/>
          <w:sz w:val="24"/>
          <w:szCs w:val="24"/>
        </w:rPr>
        <w:t>3</w:t>
      </w:r>
      <w:r w:rsidR="00BC7892">
        <w:rPr>
          <w:rFonts w:ascii="宋体" w:hAnsi="Arial" w:cs="宋体"/>
          <w:color w:val="000000" w:themeColor="text1"/>
          <w:kern w:val="0"/>
          <w:sz w:val="24"/>
          <w:szCs w:val="24"/>
        </w:rPr>
        <w:t>,</w:t>
      </w:r>
      <w:r w:rsidR="00BC7892" w:rsidRPr="00BC7892">
        <w:rPr>
          <w:rFonts w:ascii="宋体" w:hAnsi="Arial" w:cs="宋体"/>
          <w:color w:val="000000" w:themeColor="text1"/>
          <w:kern w:val="0"/>
          <w:sz w:val="24"/>
          <w:szCs w:val="24"/>
        </w:rPr>
        <w:t>220.00</w:t>
      </w:r>
      <w:r w:rsidR="00053F01" w:rsidRPr="009E59E6">
        <w:rPr>
          <w:rFonts w:ascii="宋体" w:hAnsi="Arial" w:cs="宋体" w:hint="eastAsia"/>
          <w:color w:val="000000" w:themeColor="text1"/>
          <w:kern w:val="0"/>
          <w:sz w:val="24"/>
          <w:szCs w:val="24"/>
        </w:rPr>
        <w:t>元，</w:t>
      </w:r>
      <w:r w:rsidRPr="006C319C">
        <w:rPr>
          <w:rFonts w:ascii="宋体" w:hAnsi="Arial" w:cs="宋体" w:hint="eastAsia"/>
          <w:color w:val="000000" w:themeColor="text1"/>
          <w:kern w:val="0"/>
          <w:sz w:val="24"/>
          <w:szCs w:val="24"/>
        </w:rPr>
        <w:t>该款项已于</w:t>
      </w:r>
      <w:r w:rsidRPr="009E59E6">
        <w:rPr>
          <w:rFonts w:ascii="宋体" w:hAnsi="Arial" w:cs="宋体"/>
          <w:color w:val="000000" w:themeColor="text1"/>
          <w:kern w:val="0"/>
          <w:sz w:val="24"/>
          <w:szCs w:val="24"/>
        </w:rPr>
        <w:t>201</w:t>
      </w:r>
      <w:r w:rsidR="00BC7892">
        <w:rPr>
          <w:rFonts w:ascii="宋体" w:hAnsi="Arial" w:cs="宋体"/>
          <w:color w:val="000000" w:themeColor="text1"/>
          <w:kern w:val="0"/>
          <w:sz w:val="24"/>
          <w:szCs w:val="24"/>
        </w:rPr>
        <w:t>8</w:t>
      </w:r>
      <w:r w:rsidRPr="0009768A">
        <w:rPr>
          <w:rFonts w:ascii="宋体" w:hAnsi="Arial" w:cs="宋体" w:hint="eastAsia"/>
          <w:color w:val="000000" w:themeColor="text1"/>
          <w:kern w:val="0"/>
          <w:sz w:val="24"/>
          <w:szCs w:val="24"/>
        </w:rPr>
        <w:t>年</w:t>
      </w:r>
      <w:r w:rsidR="0009768A" w:rsidRPr="006C319C">
        <w:rPr>
          <w:rFonts w:ascii="宋体" w:hAnsi="Arial" w:cs="宋体"/>
          <w:color w:val="000000" w:themeColor="text1"/>
          <w:kern w:val="0"/>
          <w:sz w:val="24"/>
          <w:szCs w:val="24"/>
        </w:rPr>
        <w:t>1</w:t>
      </w:r>
      <w:r w:rsidRPr="0009768A">
        <w:rPr>
          <w:rFonts w:ascii="宋体" w:hAnsi="Arial" w:cs="宋体" w:hint="eastAsia"/>
          <w:color w:val="000000" w:themeColor="text1"/>
          <w:kern w:val="0"/>
          <w:sz w:val="24"/>
          <w:szCs w:val="24"/>
        </w:rPr>
        <w:t>月</w:t>
      </w:r>
      <w:r w:rsidR="0009768A" w:rsidRPr="006C319C">
        <w:rPr>
          <w:rFonts w:ascii="宋体" w:hAnsi="Arial" w:cs="宋体"/>
          <w:color w:val="000000" w:themeColor="text1"/>
          <w:kern w:val="0"/>
          <w:sz w:val="24"/>
          <w:szCs w:val="24"/>
        </w:rPr>
        <w:t>15</w:t>
      </w:r>
      <w:r w:rsidR="00053F01" w:rsidRPr="0009768A">
        <w:rPr>
          <w:rFonts w:ascii="宋体" w:hAnsi="Arial" w:cs="宋体" w:hint="eastAsia"/>
          <w:color w:val="000000" w:themeColor="text1"/>
          <w:kern w:val="0"/>
          <w:sz w:val="24"/>
          <w:szCs w:val="24"/>
        </w:rPr>
        <w:t>日支</w:t>
      </w:r>
      <w:r w:rsidR="00053F01" w:rsidRPr="009E59E6">
        <w:rPr>
          <w:rFonts w:ascii="宋体" w:hAnsi="Arial" w:cs="宋体" w:hint="eastAsia"/>
          <w:color w:val="000000" w:themeColor="text1"/>
          <w:kern w:val="0"/>
          <w:sz w:val="24"/>
          <w:szCs w:val="24"/>
        </w:rPr>
        <w:t>付；</w:t>
      </w:r>
      <w:r w:rsidR="00BC7892">
        <w:rPr>
          <w:rFonts w:ascii="宋体" w:hAnsi="Arial" w:cs="宋体" w:hint="eastAsia"/>
          <w:color w:val="000000" w:themeColor="text1"/>
          <w:kern w:val="0"/>
          <w:sz w:val="24"/>
          <w:szCs w:val="24"/>
        </w:rPr>
        <w:t>应付</w:t>
      </w:r>
      <w:r w:rsidR="00BC7892">
        <w:rPr>
          <w:rFonts w:ascii="宋体" w:hAnsi="Arial" w:cs="宋体"/>
          <w:color w:val="000000" w:themeColor="text1"/>
          <w:kern w:val="0"/>
          <w:sz w:val="24"/>
          <w:szCs w:val="24"/>
        </w:rPr>
        <w:t>上海清算所交易</w:t>
      </w:r>
      <w:r w:rsidR="00BC7892">
        <w:rPr>
          <w:rFonts w:ascii="宋体" w:hAnsi="Arial" w:cs="宋体" w:hint="eastAsia"/>
          <w:color w:val="000000" w:themeColor="text1"/>
          <w:kern w:val="0"/>
          <w:sz w:val="24"/>
          <w:szCs w:val="24"/>
        </w:rPr>
        <w:t>手续费2</w:t>
      </w:r>
      <w:r w:rsidR="00BC7892">
        <w:rPr>
          <w:rFonts w:ascii="宋体" w:hAnsi="Arial" w:cs="宋体"/>
          <w:color w:val="000000" w:themeColor="text1"/>
          <w:kern w:val="0"/>
          <w:sz w:val="24"/>
          <w:szCs w:val="24"/>
        </w:rPr>
        <w:t>,</w:t>
      </w:r>
      <w:r w:rsidR="00BC7892">
        <w:rPr>
          <w:rFonts w:ascii="宋体" w:hAnsi="Arial" w:cs="宋体" w:hint="eastAsia"/>
          <w:color w:val="000000" w:themeColor="text1"/>
          <w:kern w:val="0"/>
          <w:sz w:val="24"/>
          <w:szCs w:val="24"/>
        </w:rPr>
        <w:t>550.00元</w:t>
      </w:r>
      <w:r w:rsidR="00BC7892">
        <w:rPr>
          <w:rFonts w:ascii="宋体" w:hAnsi="Arial" w:cs="宋体"/>
          <w:color w:val="000000" w:themeColor="text1"/>
          <w:kern w:val="0"/>
          <w:sz w:val="24"/>
          <w:szCs w:val="24"/>
        </w:rPr>
        <w:t>，</w:t>
      </w:r>
      <w:r w:rsidR="00BC7892" w:rsidRPr="004E0E82">
        <w:rPr>
          <w:rFonts w:ascii="宋体" w:hAnsi="Arial" w:cs="宋体" w:hint="eastAsia"/>
          <w:color w:val="000000" w:themeColor="text1"/>
          <w:kern w:val="0"/>
          <w:sz w:val="24"/>
          <w:szCs w:val="24"/>
        </w:rPr>
        <w:t>该款项已于</w:t>
      </w:r>
      <w:r w:rsidR="00BC7892" w:rsidRPr="009E59E6">
        <w:rPr>
          <w:rFonts w:ascii="宋体" w:hAnsi="Arial" w:cs="宋体"/>
          <w:color w:val="000000" w:themeColor="text1"/>
          <w:kern w:val="0"/>
          <w:sz w:val="24"/>
          <w:szCs w:val="24"/>
        </w:rPr>
        <w:t>201</w:t>
      </w:r>
      <w:r w:rsidR="00BC7892">
        <w:rPr>
          <w:rFonts w:ascii="宋体" w:hAnsi="Arial" w:cs="宋体"/>
          <w:color w:val="000000" w:themeColor="text1"/>
          <w:kern w:val="0"/>
          <w:sz w:val="24"/>
          <w:szCs w:val="24"/>
        </w:rPr>
        <w:t>8</w:t>
      </w:r>
      <w:r w:rsidR="00BC7892" w:rsidRPr="009E59E6">
        <w:rPr>
          <w:rFonts w:ascii="宋体" w:hAnsi="Arial" w:cs="宋体" w:hint="eastAsia"/>
          <w:color w:val="000000" w:themeColor="text1"/>
          <w:kern w:val="0"/>
          <w:sz w:val="24"/>
          <w:szCs w:val="24"/>
        </w:rPr>
        <w:t>年</w:t>
      </w:r>
      <w:r w:rsidR="0009768A" w:rsidRPr="006C319C">
        <w:rPr>
          <w:rFonts w:ascii="宋体" w:hAnsi="Arial" w:cs="宋体"/>
          <w:color w:val="000000" w:themeColor="text1"/>
          <w:kern w:val="0"/>
          <w:sz w:val="24"/>
          <w:szCs w:val="24"/>
        </w:rPr>
        <w:t>1</w:t>
      </w:r>
      <w:r w:rsidR="00BC7892" w:rsidRPr="0009768A">
        <w:rPr>
          <w:rFonts w:ascii="宋体" w:hAnsi="Arial" w:cs="宋体" w:hint="eastAsia"/>
          <w:color w:val="000000" w:themeColor="text1"/>
          <w:kern w:val="0"/>
          <w:sz w:val="24"/>
          <w:szCs w:val="24"/>
        </w:rPr>
        <w:t>月</w:t>
      </w:r>
      <w:r w:rsidR="0009768A" w:rsidRPr="006C319C">
        <w:rPr>
          <w:rFonts w:ascii="宋体" w:hAnsi="Arial" w:cs="宋体"/>
          <w:color w:val="000000" w:themeColor="text1"/>
          <w:kern w:val="0"/>
          <w:sz w:val="24"/>
          <w:szCs w:val="24"/>
        </w:rPr>
        <w:t>12</w:t>
      </w:r>
      <w:r w:rsidR="00BC7892" w:rsidRPr="0009768A">
        <w:rPr>
          <w:rFonts w:ascii="宋体" w:hAnsi="Arial" w:cs="宋体" w:hint="eastAsia"/>
          <w:color w:val="000000" w:themeColor="text1"/>
          <w:kern w:val="0"/>
          <w:sz w:val="24"/>
          <w:szCs w:val="24"/>
        </w:rPr>
        <w:t>日支</w:t>
      </w:r>
      <w:r w:rsidR="00BC7892" w:rsidRPr="009E59E6">
        <w:rPr>
          <w:rFonts w:ascii="宋体" w:hAnsi="Arial" w:cs="宋体" w:hint="eastAsia"/>
          <w:color w:val="000000" w:themeColor="text1"/>
          <w:kern w:val="0"/>
          <w:sz w:val="24"/>
          <w:szCs w:val="24"/>
        </w:rPr>
        <w:t>付；</w:t>
      </w:r>
      <w:r w:rsidR="00053F01" w:rsidRPr="006C319C">
        <w:rPr>
          <w:rFonts w:ascii="宋体" w:hAnsi="Arial" w:cs="宋体" w:hint="eastAsia"/>
          <w:color w:val="000000" w:themeColor="text1"/>
          <w:kern w:val="0"/>
          <w:sz w:val="24"/>
          <w:szCs w:val="24"/>
        </w:rPr>
        <w:t>应付</w:t>
      </w:r>
      <w:r w:rsidR="00053F01" w:rsidRPr="009E59E6">
        <w:rPr>
          <w:rFonts w:ascii="宋体" w:hAnsi="Arial" w:cs="宋体" w:hint="eastAsia"/>
          <w:color w:val="000000" w:themeColor="text1"/>
          <w:kern w:val="0"/>
          <w:sz w:val="24"/>
          <w:szCs w:val="24"/>
        </w:rPr>
        <w:t>外汇交易中心交易手续费</w:t>
      </w:r>
      <w:r w:rsidR="00BC7892" w:rsidRPr="00BC7892">
        <w:rPr>
          <w:rFonts w:ascii="宋体" w:hAnsi="Arial" w:cs="宋体"/>
          <w:color w:val="000000" w:themeColor="text1"/>
          <w:kern w:val="0"/>
          <w:sz w:val="24"/>
          <w:szCs w:val="24"/>
        </w:rPr>
        <w:t>2</w:t>
      </w:r>
      <w:r w:rsidR="00BC7892">
        <w:rPr>
          <w:rFonts w:ascii="宋体" w:hAnsi="Arial" w:cs="宋体"/>
          <w:color w:val="000000" w:themeColor="text1"/>
          <w:kern w:val="0"/>
          <w:sz w:val="24"/>
          <w:szCs w:val="24"/>
        </w:rPr>
        <w:t>,</w:t>
      </w:r>
      <w:r w:rsidR="00BC7892" w:rsidRPr="00BC7892">
        <w:rPr>
          <w:rFonts w:ascii="宋体" w:hAnsi="Arial" w:cs="宋体"/>
          <w:color w:val="000000" w:themeColor="text1"/>
          <w:kern w:val="0"/>
          <w:sz w:val="24"/>
          <w:szCs w:val="24"/>
        </w:rPr>
        <w:t>119.82</w:t>
      </w:r>
      <w:r w:rsidR="00053F01" w:rsidRPr="009E59E6">
        <w:rPr>
          <w:rFonts w:ascii="宋体" w:hAnsi="Arial" w:cs="宋体" w:hint="eastAsia"/>
          <w:color w:val="000000" w:themeColor="text1"/>
          <w:kern w:val="0"/>
          <w:sz w:val="24"/>
          <w:szCs w:val="24"/>
        </w:rPr>
        <w:t>元，</w:t>
      </w:r>
      <w:r w:rsidR="00BC7892" w:rsidRPr="004E0E82">
        <w:rPr>
          <w:rFonts w:ascii="宋体" w:hAnsi="Arial" w:cs="宋体" w:hint="eastAsia"/>
          <w:color w:val="000000" w:themeColor="text1"/>
          <w:kern w:val="0"/>
          <w:sz w:val="24"/>
          <w:szCs w:val="24"/>
        </w:rPr>
        <w:t>该款项已于</w:t>
      </w:r>
      <w:r w:rsidR="00BC7892" w:rsidRPr="009E59E6">
        <w:rPr>
          <w:rFonts w:ascii="宋体" w:hAnsi="Arial" w:cs="宋体"/>
          <w:color w:val="000000" w:themeColor="text1"/>
          <w:kern w:val="0"/>
          <w:sz w:val="24"/>
          <w:szCs w:val="24"/>
        </w:rPr>
        <w:t>201</w:t>
      </w:r>
      <w:r w:rsidR="00BC7892">
        <w:rPr>
          <w:rFonts w:ascii="宋体" w:hAnsi="Arial" w:cs="宋体"/>
          <w:color w:val="000000" w:themeColor="text1"/>
          <w:kern w:val="0"/>
          <w:sz w:val="24"/>
          <w:szCs w:val="24"/>
        </w:rPr>
        <w:t>8</w:t>
      </w:r>
      <w:r w:rsidR="00BC7892" w:rsidRPr="009E59E6">
        <w:rPr>
          <w:rFonts w:ascii="宋体" w:hAnsi="Arial" w:cs="宋体" w:hint="eastAsia"/>
          <w:color w:val="000000" w:themeColor="text1"/>
          <w:kern w:val="0"/>
          <w:sz w:val="24"/>
          <w:szCs w:val="24"/>
        </w:rPr>
        <w:t>年</w:t>
      </w:r>
      <w:r w:rsidR="0009768A" w:rsidRPr="006C319C">
        <w:rPr>
          <w:rFonts w:ascii="宋体" w:hAnsi="Arial" w:cs="宋体"/>
          <w:color w:val="000000" w:themeColor="text1"/>
          <w:kern w:val="0"/>
          <w:sz w:val="24"/>
          <w:szCs w:val="24"/>
        </w:rPr>
        <w:t>1</w:t>
      </w:r>
      <w:r w:rsidR="00BC7892" w:rsidRPr="0009768A">
        <w:rPr>
          <w:rFonts w:ascii="宋体" w:hAnsi="Arial" w:cs="宋体" w:hint="eastAsia"/>
          <w:color w:val="000000" w:themeColor="text1"/>
          <w:kern w:val="0"/>
          <w:sz w:val="24"/>
          <w:szCs w:val="24"/>
        </w:rPr>
        <w:t>月</w:t>
      </w:r>
      <w:r w:rsidR="0009768A" w:rsidRPr="006C319C">
        <w:rPr>
          <w:rFonts w:ascii="宋体" w:hAnsi="Arial" w:cs="宋体"/>
          <w:color w:val="000000" w:themeColor="text1"/>
          <w:kern w:val="0"/>
          <w:sz w:val="24"/>
          <w:szCs w:val="24"/>
        </w:rPr>
        <w:t>15</w:t>
      </w:r>
      <w:r w:rsidR="00BC7892" w:rsidRPr="0009768A">
        <w:rPr>
          <w:rFonts w:ascii="宋体" w:hAnsi="Arial" w:cs="宋体" w:hint="eastAsia"/>
          <w:color w:val="000000" w:themeColor="text1"/>
          <w:kern w:val="0"/>
          <w:sz w:val="24"/>
          <w:szCs w:val="24"/>
        </w:rPr>
        <w:t>日</w:t>
      </w:r>
      <w:r w:rsidR="00BC7892">
        <w:rPr>
          <w:rFonts w:ascii="宋体" w:hAnsi="Arial" w:cs="宋体" w:hint="eastAsia"/>
          <w:color w:val="000000" w:themeColor="text1"/>
          <w:kern w:val="0"/>
          <w:sz w:val="24"/>
          <w:szCs w:val="24"/>
        </w:rPr>
        <w:t>支付</w:t>
      </w:r>
      <w:r w:rsidR="00053F01" w:rsidRPr="009E59E6">
        <w:rPr>
          <w:rFonts w:ascii="宋体" w:hAnsi="Arial" w:cs="宋体" w:hint="eastAsia"/>
          <w:color w:val="000000" w:themeColor="text1"/>
          <w:kern w:val="0"/>
          <w:sz w:val="24"/>
          <w:szCs w:val="24"/>
        </w:rPr>
        <w:t>。</w:t>
      </w:r>
    </w:p>
    <w:p w:rsidR="00315342" w:rsidRDefault="00B75842" w:rsidP="008E7C4D">
      <w:pPr>
        <w:spacing w:line="360" w:lineRule="auto"/>
        <w:ind w:firstLineChars="200" w:firstLine="480"/>
        <w:rPr>
          <w:rFonts w:ascii="宋体" w:hAnsi="Arial" w:cs="宋体"/>
          <w:color w:val="000000" w:themeColor="text1"/>
          <w:kern w:val="0"/>
          <w:sz w:val="24"/>
          <w:szCs w:val="24"/>
        </w:rPr>
      </w:pPr>
      <w:r w:rsidRPr="009E59E6">
        <w:rPr>
          <w:rFonts w:ascii="宋体" w:hAnsi="Arial" w:cs="宋体" w:hint="eastAsia"/>
          <w:color w:val="000000" w:themeColor="text1"/>
          <w:kern w:val="0"/>
          <w:sz w:val="24"/>
          <w:szCs w:val="24"/>
        </w:rPr>
        <w:t>本基金</w:t>
      </w:r>
      <w:r w:rsidRPr="006C319C">
        <w:rPr>
          <w:rFonts w:ascii="宋体" w:hAnsi="Arial" w:cs="宋体" w:hint="eastAsia"/>
          <w:color w:val="000000" w:themeColor="text1"/>
          <w:kern w:val="0"/>
          <w:sz w:val="24"/>
          <w:szCs w:val="24"/>
        </w:rPr>
        <w:t>最后运作日其他负债为</w:t>
      </w:r>
      <w:r w:rsidR="005B2E8D" w:rsidRPr="005B2E8D">
        <w:rPr>
          <w:rFonts w:ascii="宋体" w:hAnsi="Arial" w:cs="宋体"/>
          <w:color w:val="000000" w:themeColor="text1"/>
          <w:kern w:val="0"/>
          <w:sz w:val="24"/>
          <w:szCs w:val="24"/>
        </w:rPr>
        <w:t>85</w:t>
      </w:r>
      <w:r w:rsidR="005B2E8D">
        <w:rPr>
          <w:rFonts w:ascii="宋体" w:hAnsi="Arial" w:cs="宋体"/>
          <w:color w:val="000000" w:themeColor="text1"/>
          <w:kern w:val="0"/>
          <w:sz w:val="24"/>
          <w:szCs w:val="24"/>
        </w:rPr>
        <w:t>,</w:t>
      </w:r>
      <w:r w:rsidR="005B2E8D" w:rsidRPr="005B2E8D">
        <w:rPr>
          <w:rFonts w:ascii="宋体" w:hAnsi="Arial" w:cs="宋体"/>
          <w:color w:val="000000" w:themeColor="text1"/>
          <w:kern w:val="0"/>
          <w:sz w:val="24"/>
          <w:szCs w:val="24"/>
        </w:rPr>
        <w:t>100.00</w:t>
      </w:r>
      <w:r w:rsidRPr="006C319C">
        <w:rPr>
          <w:rFonts w:ascii="宋体" w:hAnsi="Arial" w:cs="宋体" w:hint="eastAsia"/>
          <w:color w:val="000000" w:themeColor="text1"/>
          <w:kern w:val="0"/>
          <w:sz w:val="24"/>
          <w:szCs w:val="24"/>
        </w:rPr>
        <w:t>元，为预提</w:t>
      </w:r>
      <w:r w:rsidR="005B2E8D" w:rsidRPr="004E0E82">
        <w:rPr>
          <w:rFonts w:ascii="宋体" w:hAnsi="Arial" w:cs="宋体" w:hint="eastAsia"/>
          <w:color w:val="000000" w:themeColor="text1"/>
          <w:kern w:val="0"/>
          <w:sz w:val="24"/>
          <w:szCs w:val="24"/>
        </w:rPr>
        <w:t>持有人大会费用</w:t>
      </w:r>
      <w:r w:rsidRPr="006C319C">
        <w:rPr>
          <w:rFonts w:ascii="宋体" w:hAnsi="Arial" w:cs="宋体" w:hint="eastAsia"/>
          <w:color w:val="000000" w:themeColor="text1"/>
          <w:kern w:val="0"/>
          <w:sz w:val="24"/>
          <w:szCs w:val="24"/>
        </w:rPr>
        <w:t>、</w:t>
      </w:r>
      <w:r w:rsidR="005B2E8D">
        <w:rPr>
          <w:rFonts w:ascii="宋体" w:hAnsi="Arial" w:cs="宋体" w:hint="eastAsia"/>
          <w:color w:val="000000" w:themeColor="text1"/>
          <w:kern w:val="0"/>
          <w:sz w:val="24"/>
          <w:szCs w:val="24"/>
        </w:rPr>
        <w:t>预提</w:t>
      </w:r>
      <w:r w:rsidR="005B2E8D">
        <w:rPr>
          <w:rFonts w:ascii="宋体" w:hAnsi="Arial" w:cs="宋体"/>
          <w:color w:val="000000" w:themeColor="text1"/>
          <w:kern w:val="0"/>
          <w:sz w:val="24"/>
          <w:szCs w:val="24"/>
        </w:rPr>
        <w:t>清算律师费、预提</w:t>
      </w:r>
      <w:r w:rsidR="005B2E8D">
        <w:rPr>
          <w:rFonts w:ascii="宋体" w:hAnsi="Arial" w:cs="宋体" w:hint="eastAsia"/>
          <w:color w:val="000000" w:themeColor="text1"/>
          <w:kern w:val="0"/>
          <w:sz w:val="24"/>
          <w:szCs w:val="24"/>
        </w:rPr>
        <w:t>清算</w:t>
      </w:r>
      <w:r w:rsidR="005B2E8D">
        <w:rPr>
          <w:rFonts w:ascii="宋体" w:hAnsi="Arial" w:cs="宋体"/>
          <w:color w:val="000000" w:themeColor="text1"/>
          <w:kern w:val="0"/>
          <w:sz w:val="24"/>
          <w:szCs w:val="24"/>
        </w:rPr>
        <w:t>审计费、</w:t>
      </w:r>
      <w:r w:rsidRPr="006C319C">
        <w:rPr>
          <w:rFonts w:ascii="宋体" w:hAnsi="Arial" w:cs="宋体" w:hint="eastAsia"/>
          <w:color w:val="000000" w:themeColor="text1"/>
          <w:kern w:val="0"/>
          <w:sz w:val="24"/>
          <w:szCs w:val="24"/>
        </w:rPr>
        <w:t>预提银行间账户维护费</w:t>
      </w:r>
      <w:r w:rsidR="00F32124">
        <w:rPr>
          <w:rFonts w:ascii="宋体" w:hAnsi="Arial" w:cs="宋体" w:hint="eastAsia"/>
          <w:color w:val="000000" w:themeColor="text1"/>
          <w:kern w:val="0"/>
          <w:sz w:val="24"/>
          <w:szCs w:val="24"/>
        </w:rPr>
        <w:t>。</w:t>
      </w:r>
      <w:r w:rsidR="00EE7006">
        <w:rPr>
          <w:rFonts w:ascii="宋体" w:hAnsi="Arial" w:cs="宋体" w:hint="eastAsia"/>
          <w:color w:val="000000" w:themeColor="text1"/>
          <w:kern w:val="0"/>
          <w:sz w:val="24"/>
          <w:szCs w:val="24"/>
        </w:rPr>
        <w:t>预提</w:t>
      </w:r>
      <w:r w:rsidR="00EE7006">
        <w:rPr>
          <w:rFonts w:ascii="宋体" w:hAnsi="Arial" w:cs="宋体"/>
          <w:color w:val="000000" w:themeColor="text1"/>
          <w:kern w:val="0"/>
          <w:sz w:val="24"/>
          <w:szCs w:val="24"/>
        </w:rPr>
        <w:t>持有人大会费用</w:t>
      </w:r>
      <w:r w:rsidR="00EE7006">
        <w:rPr>
          <w:rFonts w:ascii="宋体" w:hAnsi="Arial" w:cs="宋体" w:hint="eastAsia"/>
          <w:color w:val="000000" w:themeColor="text1"/>
          <w:kern w:val="0"/>
          <w:sz w:val="24"/>
          <w:szCs w:val="24"/>
        </w:rPr>
        <w:t>37</w:t>
      </w:r>
      <w:r w:rsidR="00EE7006">
        <w:rPr>
          <w:rFonts w:ascii="宋体" w:hAnsi="Arial" w:cs="宋体"/>
          <w:color w:val="000000" w:themeColor="text1"/>
          <w:kern w:val="0"/>
          <w:sz w:val="24"/>
          <w:szCs w:val="24"/>
        </w:rPr>
        <w:t>,</w:t>
      </w:r>
      <w:r w:rsidR="00EE7006">
        <w:rPr>
          <w:rFonts w:ascii="宋体" w:hAnsi="Arial" w:cs="宋体" w:hint="eastAsia"/>
          <w:color w:val="000000" w:themeColor="text1"/>
          <w:kern w:val="0"/>
          <w:sz w:val="24"/>
          <w:szCs w:val="24"/>
        </w:rPr>
        <w:t>500.00元</w:t>
      </w:r>
      <w:r w:rsidR="00EE7006">
        <w:rPr>
          <w:rFonts w:ascii="宋体" w:hAnsi="Arial" w:cs="宋体"/>
          <w:color w:val="000000" w:themeColor="text1"/>
          <w:kern w:val="0"/>
          <w:sz w:val="24"/>
          <w:szCs w:val="24"/>
        </w:rPr>
        <w:t>，</w:t>
      </w:r>
      <w:r w:rsidR="00EE7006">
        <w:rPr>
          <w:rFonts w:ascii="宋体" w:hAnsi="Arial" w:cs="宋体" w:hint="eastAsia"/>
          <w:color w:val="000000" w:themeColor="text1"/>
          <w:kern w:val="0"/>
          <w:sz w:val="24"/>
          <w:szCs w:val="24"/>
        </w:rPr>
        <w:t>其中</w:t>
      </w:r>
      <w:r w:rsidR="00EE7006">
        <w:rPr>
          <w:rFonts w:ascii="宋体" w:hAnsi="Arial" w:cs="宋体"/>
          <w:color w:val="000000" w:themeColor="text1"/>
          <w:kern w:val="0"/>
          <w:sz w:val="24"/>
          <w:szCs w:val="24"/>
        </w:rPr>
        <w:t>，</w:t>
      </w:r>
      <w:r w:rsidR="00EE7006" w:rsidRPr="009E59E6">
        <w:rPr>
          <w:rFonts w:ascii="宋体" w:hAnsi="Arial" w:cs="宋体" w:hint="eastAsia"/>
          <w:color w:val="000000" w:themeColor="text1"/>
          <w:kern w:val="0"/>
          <w:sz w:val="24"/>
          <w:szCs w:val="24"/>
        </w:rPr>
        <w:t>公证费</w:t>
      </w:r>
      <w:r w:rsidR="00EE7006">
        <w:rPr>
          <w:rFonts w:ascii="宋体" w:hAnsi="Arial" w:cs="宋体"/>
          <w:color w:val="000000" w:themeColor="text1"/>
          <w:kern w:val="0"/>
          <w:sz w:val="24"/>
          <w:szCs w:val="24"/>
        </w:rPr>
        <w:t>7</w:t>
      </w:r>
      <w:r w:rsidR="00EE7006" w:rsidRPr="009E59E6">
        <w:rPr>
          <w:rFonts w:ascii="宋体" w:hAnsi="Arial" w:cs="宋体"/>
          <w:color w:val="000000" w:themeColor="text1"/>
          <w:kern w:val="0"/>
          <w:sz w:val="24"/>
          <w:szCs w:val="24"/>
        </w:rPr>
        <w:t>,</w:t>
      </w:r>
      <w:r w:rsidR="00EE7006">
        <w:rPr>
          <w:rFonts w:ascii="宋体" w:hAnsi="Arial" w:cs="宋体"/>
          <w:color w:val="000000" w:themeColor="text1"/>
          <w:kern w:val="0"/>
          <w:sz w:val="24"/>
          <w:szCs w:val="24"/>
        </w:rPr>
        <w:t>5</w:t>
      </w:r>
      <w:r w:rsidR="00EE7006" w:rsidRPr="009E59E6">
        <w:rPr>
          <w:rFonts w:ascii="宋体" w:hAnsi="Arial" w:cs="宋体"/>
          <w:color w:val="000000" w:themeColor="text1"/>
          <w:kern w:val="0"/>
          <w:sz w:val="24"/>
          <w:szCs w:val="24"/>
        </w:rPr>
        <w:t>00.00</w:t>
      </w:r>
      <w:r w:rsidR="00EE7006" w:rsidRPr="009E59E6">
        <w:rPr>
          <w:rFonts w:ascii="宋体" w:hAnsi="Arial" w:cs="宋体" w:hint="eastAsia"/>
          <w:color w:val="000000" w:themeColor="text1"/>
          <w:kern w:val="0"/>
          <w:sz w:val="24"/>
          <w:szCs w:val="24"/>
        </w:rPr>
        <w:t>元，</w:t>
      </w:r>
      <w:r w:rsidR="00EE7006" w:rsidRPr="009E59E6">
        <w:rPr>
          <w:rFonts w:hAnsi="Arial" w:cs="宋体" w:hint="eastAsia"/>
          <w:color w:val="000000" w:themeColor="text1"/>
          <w:kern w:val="0"/>
          <w:sz w:val="24"/>
          <w:szCs w:val="24"/>
        </w:rPr>
        <w:t>该款项已于</w:t>
      </w:r>
      <w:r w:rsidR="00EE7006" w:rsidRPr="009E59E6">
        <w:rPr>
          <w:rFonts w:ascii="宋体" w:hAnsi="Arial" w:cs="宋体"/>
          <w:color w:val="000000" w:themeColor="text1"/>
          <w:kern w:val="0"/>
          <w:sz w:val="24"/>
          <w:szCs w:val="24"/>
        </w:rPr>
        <w:t>2017</w:t>
      </w:r>
      <w:r w:rsidR="00EE7006" w:rsidRPr="009E59E6">
        <w:rPr>
          <w:rFonts w:ascii="宋体" w:hAnsi="Arial" w:cs="宋体" w:hint="eastAsia"/>
          <w:color w:val="000000" w:themeColor="text1"/>
          <w:kern w:val="0"/>
          <w:sz w:val="24"/>
          <w:szCs w:val="24"/>
        </w:rPr>
        <w:t>年</w:t>
      </w:r>
      <w:r w:rsidR="00EE7006">
        <w:rPr>
          <w:rFonts w:ascii="宋体" w:hAnsi="Arial" w:cs="宋体"/>
          <w:color w:val="000000" w:themeColor="text1"/>
          <w:kern w:val="0"/>
          <w:sz w:val="24"/>
          <w:szCs w:val="24"/>
        </w:rPr>
        <w:t>12</w:t>
      </w:r>
      <w:r w:rsidR="00EE7006" w:rsidRPr="009E59E6">
        <w:rPr>
          <w:rFonts w:ascii="宋体" w:hAnsi="Arial" w:cs="宋体" w:hint="eastAsia"/>
          <w:color w:val="000000" w:themeColor="text1"/>
          <w:kern w:val="0"/>
          <w:sz w:val="24"/>
          <w:szCs w:val="24"/>
        </w:rPr>
        <w:t>月</w:t>
      </w:r>
      <w:r w:rsidR="00EE7006">
        <w:rPr>
          <w:rFonts w:ascii="宋体" w:hAnsi="Arial" w:cs="宋体"/>
          <w:color w:val="000000" w:themeColor="text1"/>
          <w:kern w:val="0"/>
          <w:sz w:val="24"/>
          <w:szCs w:val="24"/>
        </w:rPr>
        <w:t>26</w:t>
      </w:r>
      <w:r w:rsidR="00EE7006" w:rsidRPr="009E59E6">
        <w:rPr>
          <w:rFonts w:ascii="宋体" w:hAnsi="Arial" w:cs="宋体" w:hint="eastAsia"/>
          <w:color w:val="000000" w:themeColor="text1"/>
          <w:kern w:val="0"/>
          <w:sz w:val="24"/>
          <w:szCs w:val="24"/>
        </w:rPr>
        <w:t>日支付</w:t>
      </w:r>
      <w:r w:rsidR="00EE7006">
        <w:rPr>
          <w:rFonts w:ascii="宋体" w:hAnsi="Arial" w:cs="宋体" w:hint="eastAsia"/>
          <w:color w:val="000000" w:themeColor="text1"/>
          <w:kern w:val="0"/>
          <w:sz w:val="24"/>
          <w:szCs w:val="24"/>
        </w:rPr>
        <w:t>，</w:t>
      </w:r>
      <w:r w:rsidR="00EE7006" w:rsidRPr="009E59E6">
        <w:rPr>
          <w:rFonts w:ascii="宋体" w:hAnsi="Arial" w:cs="宋体" w:hint="eastAsia"/>
          <w:color w:val="000000" w:themeColor="text1"/>
          <w:kern w:val="0"/>
          <w:sz w:val="24"/>
          <w:szCs w:val="24"/>
        </w:rPr>
        <w:t>律师费</w:t>
      </w:r>
      <w:r w:rsidR="00EE7006" w:rsidRPr="009E59E6">
        <w:rPr>
          <w:rFonts w:ascii="宋体" w:hAnsi="Arial" w:cs="宋体"/>
          <w:color w:val="000000" w:themeColor="text1"/>
          <w:kern w:val="0"/>
          <w:sz w:val="24"/>
          <w:szCs w:val="24"/>
        </w:rPr>
        <w:t>30,000.00</w:t>
      </w:r>
      <w:r w:rsidR="00EE7006" w:rsidRPr="009E59E6">
        <w:rPr>
          <w:rFonts w:ascii="宋体" w:hAnsi="Arial" w:cs="宋体" w:hint="eastAsia"/>
          <w:color w:val="000000" w:themeColor="text1"/>
          <w:kern w:val="0"/>
          <w:sz w:val="24"/>
          <w:szCs w:val="24"/>
        </w:rPr>
        <w:t>元</w:t>
      </w:r>
      <w:r w:rsidR="00EE7006" w:rsidRPr="009E59E6">
        <w:rPr>
          <w:rFonts w:ascii="宋体" w:hAnsi="Arial" w:cs="宋体"/>
          <w:color w:val="000000" w:themeColor="text1"/>
          <w:kern w:val="0"/>
          <w:sz w:val="24"/>
          <w:szCs w:val="24"/>
        </w:rPr>
        <w:t>,</w:t>
      </w:r>
      <w:r w:rsidR="00EE7006" w:rsidRPr="009E59E6">
        <w:rPr>
          <w:rFonts w:hAnsi="Arial" w:cs="宋体" w:hint="eastAsia"/>
          <w:color w:val="000000" w:themeColor="text1"/>
          <w:kern w:val="0"/>
          <w:sz w:val="24"/>
          <w:szCs w:val="24"/>
        </w:rPr>
        <w:t>该款项已于</w:t>
      </w:r>
      <w:r w:rsidR="00EE7006" w:rsidRPr="009E59E6">
        <w:rPr>
          <w:rFonts w:ascii="宋体" w:hAnsi="Arial" w:cs="宋体"/>
          <w:color w:val="000000" w:themeColor="text1"/>
          <w:kern w:val="0"/>
          <w:sz w:val="24"/>
          <w:szCs w:val="24"/>
        </w:rPr>
        <w:t>2017</w:t>
      </w:r>
      <w:r w:rsidR="00EE7006" w:rsidRPr="009E59E6">
        <w:rPr>
          <w:rFonts w:ascii="宋体" w:hAnsi="Arial" w:cs="宋体" w:hint="eastAsia"/>
          <w:color w:val="000000" w:themeColor="text1"/>
          <w:kern w:val="0"/>
          <w:sz w:val="24"/>
          <w:szCs w:val="24"/>
        </w:rPr>
        <w:t>年</w:t>
      </w:r>
      <w:r w:rsidR="00EE7006">
        <w:rPr>
          <w:rFonts w:ascii="宋体" w:hAnsi="Arial" w:cs="宋体"/>
          <w:color w:val="000000" w:themeColor="text1"/>
          <w:kern w:val="0"/>
          <w:sz w:val="24"/>
          <w:szCs w:val="24"/>
        </w:rPr>
        <w:t>12</w:t>
      </w:r>
      <w:r w:rsidR="00EE7006" w:rsidRPr="009E59E6">
        <w:rPr>
          <w:rFonts w:ascii="宋体" w:hAnsi="Arial" w:cs="宋体" w:hint="eastAsia"/>
          <w:color w:val="000000" w:themeColor="text1"/>
          <w:kern w:val="0"/>
          <w:sz w:val="24"/>
          <w:szCs w:val="24"/>
        </w:rPr>
        <w:t>月</w:t>
      </w:r>
      <w:r w:rsidR="00EE7006">
        <w:rPr>
          <w:rFonts w:ascii="宋体" w:hAnsi="Arial" w:cs="宋体"/>
          <w:color w:val="000000" w:themeColor="text1"/>
          <w:kern w:val="0"/>
          <w:sz w:val="24"/>
          <w:szCs w:val="24"/>
        </w:rPr>
        <w:t>27</w:t>
      </w:r>
      <w:r w:rsidR="00EE7006" w:rsidRPr="009E59E6">
        <w:rPr>
          <w:rFonts w:ascii="宋体" w:hAnsi="Arial" w:cs="宋体" w:hint="eastAsia"/>
          <w:color w:val="000000" w:themeColor="text1"/>
          <w:kern w:val="0"/>
          <w:sz w:val="24"/>
          <w:szCs w:val="24"/>
        </w:rPr>
        <w:t>日支付</w:t>
      </w:r>
      <w:r w:rsidR="00EE7006">
        <w:rPr>
          <w:rFonts w:ascii="宋体" w:hAnsi="Arial" w:cs="宋体" w:hint="eastAsia"/>
          <w:color w:val="000000" w:themeColor="text1"/>
          <w:kern w:val="0"/>
          <w:sz w:val="24"/>
          <w:szCs w:val="24"/>
        </w:rPr>
        <w:t>；预提</w:t>
      </w:r>
      <w:r w:rsidR="00EE7006">
        <w:rPr>
          <w:rFonts w:ascii="宋体" w:hAnsi="Arial" w:cs="宋体"/>
          <w:color w:val="000000" w:themeColor="text1"/>
          <w:kern w:val="0"/>
          <w:sz w:val="24"/>
          <w:szCs w:val="24"/>
        </w:rPr>
        <w:t>清算律师费</w:t>
      </w:r>
      <w:r w:rsidR="00EE7006" w:rsidRPr="00EE7006">
        <w:rPr>
          <w:rFonts w:ascii="宋体" w:hAnsi="Arial" w:cs="宋体"/>
          <w:color w:val="000000" w:themeColor="text1"/>
          <w:kern w:val="0"/>
          <w:sz w:val="24"/>
          <w:szCs w:val="24"/>
        </w:rPr>
        <w:t>10</w:t>
      </w:r>
      <w:r w:rsidR="00EE7006">
        <w:rPr>
          <w:rFonts w:ascii="宋体" w:hAnsi="Arial" w:cs="宋体"/>
          <w:color w:val="000000" w:themeColor="text1"/>
          <w:kern w:val="0"/>
          <w:sz w:val="24"/>
          <w:szCs w:val="24"/>
        </w:rPr>
        <w:t>,</w:t>
      </w:r>
      <w:r w:rsidR="00EE7006" w:rsidRPr="00EE7006">
        <w:rPr>
          <w:rFonts w:ascii="宋体" w:hAnsi="Arial" w:cs="宋体"/>
          <w:color w:val="000000" w:themeColor="text1"/>
          <w:kern w:val="0"/>
          <w:sz w:val="24"/>
          <w:szCs w:val="24"/>
        </w:rPr>
        <w:t>000.00</w:t>
      </w:r>
      <w:r w:rsidR="00EE7006">
        <w:rPr>
          <w:rFonts w:ascii="宋体" w:hAnsi="Arial" w:cs="宋体" w:hint="eastAsia"/>
          <w:color w:val="000000" w:themeColor="text1"/>
          <w:kern w:val="0"/>
          <w:sz w:val="24"/>
          <w:szCs w:val="24"/>
        </w:rPr>
        <w:t>元</w:t>
      </w:r>
      <w:r w:rsidR="00EE7006">
        <w:rPr>
          <w:rFonts w:ascii="宋体" w:hAnsi="Arial" w:cs="宋体"/>
          <w:color w:val="000000" w:themeColor="text1"/>
          <w:kern w:val="0"/>
          <w:sz w:val="24"/>
          <w:szCs w:val="24"/>
        </w:rPr>
        <w:t>，</w:t>
      </w:r>
      <w:r w:rsidR="00EE7006" w:rsidRPr="009E59E6">
        <w:rPr>
          <w:rFonts w:hAnsi="Arial" w:cs="宋体" w:hint="eastAsia"/>
          <w:color w:val="000000" w:themeColor="text1"/>
          <w:kern w:val="0"/>
          <w:sz w:val="24"/>
          <w:szCs w:val="24"/>
        </w:rPr>
        <w:t>该款项已于</w:t>
      </w:r>
      <w:r w:rsidR="00EE7006" w:rsidRPr="009E59E6">
        <w:rPr>
          <w:rFonts w:ascii="宋体" w:hAnsi="Arial" w:cs="宋体"/>
          <w:color w:val="000000" w:themeColor="text1"/>
          <w:kern w:val="0"/>
          <w:sz w:val="24"/>
          <w:szCs w:val="24"/>
        </w:rPr>
        <w:t>2017</w:t>
      </w:r>
      <w:r w:rsidR="00EE7006" w:rsidRPr="009E59E6">
        <w:rPr>
          <w:rFonts w:ascii="宋体" w:hAnsi="Arial" w:cs="宋体" w:hint="eastAsia"/>
          <w:color w:val="000000" w:themeColor="text1"/>
          <w:kern w:val="0"/>
          <w:sz w:val="24"/>
          <w:szCs w:val="24"/>
        </w:rPr>
        <w:t>年</w:t>
      </w:r>
      <w:r w:rsidR="00EE7006">
        <w:rPr>
          <w:rFonts w:ascii="宋体" w:hAnsi="Arial" w:cs="宋体"/>
          <w:color w:val="000000" w:themeColor="text1"/>
          <w:kern w:val="0"/>
          <w:sz w:val="24"/>
          <w:szCs w:val="24"/>
        </w:rPr>
        <w:t>12</w:t>
      </w:r>
      <w:r w:rsidR="00EE7006" w:rsidRPr="009E59E6">
        <w:rPr>
          <w:rFonts w:ascii="宋体" w:hAnsi="Arial" w:cs="宋体" w:hint="eastAsia"/>
          <w:color w:val="000000" w:themeColor="text1"/>
          <w:kern w:val="0"/>
          <w:sz w:val="24"/>
          <w:szCs w:val="24"/>
        </w:rPr>
        <w:t>月</w:t>
      </w:r>
      <w:r w:rsidR="00EE7006">
        <w:rPr>
          <w:rFonts w:ascii="宋体" w:hAnsi="Arial" w:cs="宋体"/>
          <w:color w:val="000000" w:themeColor="text1"/>
          <w:kern w:val="0"/>
          <w:sz w:val="24"/>
          <w:szCs w:val="24"/>
        </w:rPr>
        <w:t>27</w:t>
      </w:r>
      <w:r w:rsidR="00EE7006" w:rsidRPr="009E59E6">
        <w:rPr>
          <w:rFonts w:ascii="宋体" w:hAnsi="Arial" w:cs="宋体" w:hint="eastAsia"/>
          <w:color w:val="000000" w:themeColor="text1"/>
          <w:kern w:val="0"/>
          <w:sz w:val="24"/>
          <w:szCs w:val="24"/>
        </w:rPr>
        <w:t>日支付</w:t>
      </w:r>
      <w:r w:rsidR="00EE7006">
        <w:rPr>
          <w:rFonts w:ascii="宋体" w:hAnsi="Arial" w:cs="宋体" w:hint="eastAsia"/>
          <w:color w:val="000000" w:themeColor="text1"/>
          <w:kern w:val="0"/>
          <w:sz w:val="24"/>
          <w:szCs w:val="24"/>
        </w:rPr>
        <w:t>；</w:t>
      </w:r>
      <w:r w:rsidR="00EE7006">
        <w:rPr>
          <w:rFonts w:ascii="宋体" w:hAnsi="Arial" w:cs="宋体"/>
          <w:color w:val="000000" w:themeColor="text1"/>
          <w:kern w:val="0"/>
          <w:sz w:val="24"/>
          <w:szCs w:val="24"/>
        </w:rPr>
        <w:t>预提</w:t>
      </w:r>
      <w:r w:rsidR="00EE7006">
        <w:rPr>
          <w:rFonts w:ascii="宋体" w:hAnsi="Arial" w:cs="宋体" w:hint="eastAsia"/>
          <w:color w:val="000000" w:themeColor="text1"/>
          <w:kern w:val="0"/>
          <w:sz w:val="24"/>
          <w:szCs w:val="24"/>
        </w:rPr>
        <w:t>清算</w:t>
      </w:r>
      <w:r w:rsidR="00EE7006">
        <w:rPr>
          <w:rFonts w:ascii="宋体" w:hAnsi="Arial" w:cs="宋体"/>
          <w:color w:val="000000" w:themeColor="text1"/>
          <w:kern w:val="0"/>
          <w:sz w:val="24"/>
          <w:szCs w:val="24"/>
        </w:rPr>
        <w:t>审计费</w:t>
      </w:r>
      <w:r w:rsidR="00EE7006" w:rsidRPr="00EE7006">
        <w:rPr>
          <w:rFonts w:ascii="宋体" w:hAnsi="Arial" w:cs="宋体"/>
          <w:color w:val="000000" w:themeColor="text1"/>
          <w:kern w:val="0"/>
          <w:sz w:val="24"/>
          <w:szCs w:val="24"/>
        </w:rPr>
        <w:t>25</w:t>
      </w:r>
      <w:r w:rsidR="00EE7006">
        <w:rPr>
          <w:rFonts w:ascii="宋体" w:hAnsi="Arial" w:cs="宋体"/>
          <w:color w:val="000000" w:themeColor="text1"/>
          <w:kern w:val="0"/>
          <w:sz w:val="24"/>
          <w:szCs w:val="24"/>
        </w:rPr>
        <w:t>,</w:t>
      </w:r>
      <w:r w:rsidR="00EE7006" w:rsidRPr="00EE7006">
        <w:rPr>
          <w:rFonts w:ascii="宋体" w:hAnsi="Arial" w:cs="宋体"/>
          <w:color w:val="000000" w:themeColor="text1"/>
          <w:kern w:val="0"/>
          <w:sz w:val="24"/>
          <w:szCs w:val="24"/>
        </w:rPr>
        <w:t>000.00</w:t>
      </w:r>
      <w:r w:rsidR="00EE7006">
        <w:rPr>
          <w:rFonts w:ascii="宋体" w:hAnsi="Arial" w:cs="宋体" w:hint="eastAsia"/>
          <w:color w:val="000000" w:themeColor="text1"/>
          <w:kern w:val="0"/>
          <w:sz w:val="24"/>
          <w:szCs w:val="24"/>
        </w:rPr>
        <w:t>元</w:t>
      </w:r>
      <w:r w:rsidR="00EE7006">
        <w:rPr>
          <w:rFonts w:ascii="宋体" w:hAnsi="Arial" w:cs="宋体"/>
          <w:color w:val="000000" w:themeColor="text1"/>
          <w:kern w:val="0"/>
          <w:sz w:val="24"/>
          <w:szCs w:val="24"/>
        </w:rPr>
        <w:t>，</w:t>
      </w:r>
      <w:r w:rsidR="00EE7006" w:rsidRPr="009E59E6">
        <w:rPr>
          <w:rFonts w:hAnsi="Arial" w:cs="宋体" w:hint="eastAsia"/>
          <w:color w:val="000000" w:themeColor="text1"/>
          <w:kern w:val="0"/>
          <w:sz w:val="24"/>
          <w:szCs w:val="24"/>
        </w:rPr>
        <w:t>该款项已于</w:t>
      </w:r>
      <w:r w:rsidR="00EE7006" w:rsidRPr="009E59E6">
        <w:rPr>
          <w:rFonts w:ascii="宋体" w:hAnsi="Arial" w:cs="宋体"/>
          <w:color w:val="000000" w:themeColor="text1"/>
          <w:kern w:val="0"/>
          <w:sz w:val="24"/>
          <w:szCs w:val="24"/>
        </w:rPr>
        <w:t>2017</w:t>
      </w:r>
      <w:r w:rsidR="00EE7006" w:rsidRPr="009E59E6">
        <w:rPr>
          <w:rFonts w:ascii="宋体" w:hAnsi="Arial" w:cs="宋体" w:hint="eastAsia"/>
          <w:color w:val="000000" w:themeColor="text1"/>
          <w:kern w:val="0"/>
          <w:sz w:val="24"/>
          <w:szCs w:val="24"/>
        </w:rPr>
        <w:t>年</w:t>
      </w:r>
      <w:r w:rsidR="00EE7006">
        <w:rPr>
          <w:rFonts w:ascii="宋体" w:hAnsi="Arial" w:cs="宋体"/>
          <w:color w:val="000000" w:themeColor="text1"/>
          <w:kern w:val="0"/>
          <w:sz w:val="24"/>
          <w:szCs w:val="24"/>
        </w:rPr>
        <w:t>12</w:t>
      </w:r>
      <w:r w:rsidR="00EE7006" w:rsidRPr="009E59E6">
        <w:rPr>
          <w:rFonts w:ascii="宋体" w:hAnsi="Arial" w:cs="宋体" w:hint="eastAsia"/>
          <w:color w:val="000000" w:themeColor="text1"/>
          <w:kern w:val="0"/>
          <w:sz w:val="24"/>
          <w:szCs w:val="24"/>
        </w:rPr>
        <w:t>月</w:t>
      </w:r>
      <w:r w:rsidR="00EE7006">
        <w:rPr>
          <w:rFonts w:ascii="宋体" w:hAnsi="Arial" w:cs="宋体"/>
          <w:color w:val="000000" w:themeColor="text1"/>
          <w:kern w:val="0"/>
          <w:sz w:val="24"/>
          <w:szCs w:val="24"/>
        </w:rPr>
        <w:t>29</w:t>
      </w:r>
      <w:r w:rsidR="00EE7006" w:rsidRPr="009E59E6">
        <w:rPr>
          <w:rFonts w:ascii="宋体" w:hAnsi="Arial" w:cs="宋体" w:hint="eastAsia"/>
          <w:color w:val="000000" w:themeColor="text1"/>
          <w:kern w:val="0"/>
          <w:sz w:val="24"/>
          <w:szCs w:val="24"/>
        </w:rPr>
        <w:t>日支付</w:t>
      </w:r>
      <w:r w:rsidR="00EE7006">
        <w:rPr>
          <w:rFonts w:ascii="宋体" w:hAnsi="Arial" w:cs="宋体" w:hint="eastAsia"/>
          <w:color w:val="000000" w:themeColor="text1"/>
          <w:kern w:val="0"/>
          <w:sz w:val="24"/>
          <w:szCs w:val="24"/>
        </w:rPr>
        <w:t>；</w:t>
      </w:r>
      <w:r w:rsidR="00EE7006" w:rsidRPr="004E0E82">
        <w:rPr>
          <w:rFonts w:ascii="宋体" w:hAnsi="Arial" w:cs="宋体" w:hint="eastAsia"/>
          <w:color w:val="000000" w:themeColor="text1"/>
          <w:kern w:val="0"/>
          <w:sz w:val="24"/>
          <w:szCs w:val="24"/>
        </w:rPr>
        <w:t>预提银行间账户维护费</w:t>
      </w:r>
      <w:r w:rsidR="00EE7006">
        <w:rPr>
          <w:rFonts w:ascii="宋体" w:hAnsi="Arial" w:cs="宋体" w:hint="eastAsia"/>
          <w:color w:val="000000" w:themeColor="text1"/>
          <w:kern w:val="0"/>
          <w:sz w:val="24"/>
          <w:szCs w:val="24"/>
        </w:rPr>
        <w:t>12</w:t>
      </w:r>
      <w:r w:rsidR="00EE7006">
        <w:rPr>
          <w:rFonts w:ascii="宋体" w:hAnsi="Arial" w:cs="宋体"/>
          <w:color w:val="000000" w:themeColor="text1"/>
          <w:kern w:val="0"/>
          <w:sz w:val="24"/>
          <w:szCs w:val="24"/>
        </w:rPr>
        <w:t>,</w:t>
      </w:r>
      <w:r w:rsidR="00EE7006">
        <w:rPr>
          <w:rFonts w:ascii="宋体" w:hAnsi="Arial" w:cs="宋体" w:hint="eastAsia"/>
          <w:color w:val="000000" w:themeColor="text1"/>
          <w:kern w:val="0"/>
          <w:sz w:val="24"/>
          <w:szCs w:val="24"/>
        </w:rPr>
        <w:t>600.00元，</w:t>
      </w:r>
      <w:r w:rsidR="00EE7006" w:rsidRPr="006C319C">
        <w:rPr>
          <w:rFonts w:ascii="宋体" w:hAnsi="Arial" w:cs="宋体" w:hint="eastAsia"/>
          <w:color w:val="000000" w:themeColor="text1"/>
          <w:kern w:val="0"/>
          <w:sz w:val="24"/>
          <w:szCs w:val="24"/>
        </w:rPr>
        <w:t>其中，预提中央国债登记结算有限责任公司账户维护费为</w:t>
      </w:r>
      <w:r w:rsidR="00EE7006" w:rsidRPr="006C319C">
        <w:rPr>
          <w:rFonts w:ascii="宋体" w:hAnsi="Arial" w:cs="宋体"/>
          <w:color w:val="000000" w:themeColor="text1"/>
          <w:kern w:val="0"/>
          <w:sz w:val="24"/>
          <w:szCs w:val="24"/>
        </w:rPr>
        <w:t>6,000.00</w:t>
      </w:r>
      <w:r w:rsidR="00EE7006" w:rsidRPr="006C319C">
        <w:rPr>
          <w:rFonts w:ascii="宋体" w:hAnsi="Arial" w:cs="宋体" w:hint="eastAsia"/>
          <w:color w:val="000000" w:themeColor="text1"/>
          <w:kern w:val="0"/>
          <w:sz w:val="24"/>
          <w:szCs w:val="24"/>
        </w:rPr>
        <w:t>元，清算期间已确认中央国债登记结算有限责任公司根据实际销户时间确定收取的费用为</w:t>
      </w:r>
      <w:r w:rsidR="000F7E83" w:rsidRPr="006C319C">
        <w:rPr>
          <w:rFonts w:ascii="宋体" w:hAnsi="Arial" w:cs="宋体"/>
          <w:color w:val="000000" w:themeColor="text1"/>
          <w:kern w:val="0"/>
          <w:sz w:val="24"/>
          <w:szCs w:val="24"/>
        </w:rPr>
        <w:t>4,500.00</w:t>
      </w:r>
      <w:r w:rsidR="00EE7006" w:rsidRPr="006C319C">
        <w:rPr>
          <w:rFonts w:ascii="宋体" w:hAnsi="Arial" w:cs="宋体" w:hint="eastAsia"/>
          <w:color w:val="000000" w:themeColor="text1"/>
          <w:kern w:val="0"/>
          <w:sz w:val="24"/>
          <w:szCs w:val="24"/>
        </w:rPr>
        <w:t>元，该款项已于</w:t>
      </w:r>
      <w:r w:rsidR="00EE7006" w:rsidRPr="006C319C">
        <w:rPr>
          <w:rFonts w:ascii="宋体" w:hAnsi="Arial" w:cs="宋体"/>
          <w:color w:val="000000" w:themeColor="text1"/>
          <w:kern w:val="0"/>
          <w:sz w:val="24"/>
          <w:szCs w:val="24"/>
        </w:rPr>
        <w:t>2018</w:t>
      </w:r>
      <w:r w:rsidR="00EE7006" w:rsidRPr="006C319C">
        <w:rPr>
          <w:rFonts w:ascii="宋体" w:hAnsi="Arial" w:cs="宋体" w:hint="eastAsia"/>
          <w:color w:val="000000" w:themeColor="text1"/>
          <w:kern w:val="0"/>
          <w:sz w:val="24"/>
          <w:szCs w:val="24"/>
        </w:rPr>
        <w:t>年</w:t>
      </w:r>
      <w:r w:rsidR="000F7E83" w:rsidRPr="006C319C">
        <w:rPr>
          <w:rFonts w:ascii="宋体" w:hAnsi="Arial" w:cs="宋体"/>
          <w:color w:val="000000" w:themeColor="text1"/>
          <w:kern w:val="0"/>
          <w:sz w:val="24"/>
          <w:szCs w:val="24"/>
        </w:rPr>
        <w:t>1</w:t>
      </w:r>
      <w:r w:rsidR="00EE7006" w:rsidRPr="006C319C">
        <w:rPr>
          <w:rFonts w:ascii="宋体" w:hAnsi="Arial" w:cs="宋体" w:hint="eastAsia"/>
          <w:color w:val="000000" w:themeColor="text1"/>
          <w:kern w:val="0"/>
          <w:sz w:val="24"/>
          <w:szCs w:val="24"/>
        </w:rPr>
        <w:t>月</w:t>
      </w:r>
      <w:r w:rsidR="000F7E83" w:rsidRPr="006C319C">
        <w:rPr>
          <w:rFonts w:ascii="宋体" w:hAnsi="Arial" w:cs="宋体"/>
          <w:color w:val="000000" w:themeColor="text1"/>
          <w:kern w:val="0"/>
          <w:sz w:val="24"/>
          <w:szCs w:val="24"/>
        </w:rPr>
        <w:t>15</w:t>
      </w:r>
      <w:r w:rsidR="00EE7006" w:rsidRPr="006C319C">
        <w:rPr>
          <w:rFonts w:ascii="宋体" w:hAnsi="Arial" w:cs="宋体" w:hint="eastAsia"/>
          <w:color w:val="000000" w:themeColor="text1"/>
          <w:kern w:val="0"/>
          <w:sz w:val="24"/>
          <w:szCs w:val="24"/>
        </w:rPr>
        <w:t>日支付，故将差额部分冲回，计入基金资产的收入</w:t>
      </w:r>
      <w:r w:rsidR="00EE7006" w:rsidRPr="007F557C">
        <w:rPr>
          <w:rFonts w:ascii="宋体" w:hAnsi="Arial" w:cs="宋体" w:hint="eastAsia"/>
          <w:color w:val="000000" w:themeColor="text1"/>
          <w:kern w:val="0"/>
          <w:sz w:val="24"/>
          <w:szCs w:val="24"/>
        </w:rPr>
        <w:t>；预提上海清算所账户维护费为</w:t>
      </w:r>
      <w:r w:rsidR="00EE7006">
        <w:rPr>
          <w:rFonts w:ascii="宋体" w:hAnsi="Arial" w:cs="宋体"/>
          <w:color w:val="000000" w:themeColor="text1"/>
          <w:kern w:val="0"/>
          <w:sz w:val="24"/>
          <w:szCs w:val="24"/>
        </w:rPr>
        <w:t>6</w:t>
      </w:r>
      <w:r w:rsidR="00EE7006">
        <w:rPr>
          <w:rFonts w:ascii="宋体" w:hAnsi="Arial" w:cs="宋体" w:hint="eastAsia"/>
          <w:color w:val="000000" w:themeColor="text1"/>
          <w:kern w:val="0"/>
          <w:sz w:val="24"/>
          <w:szCs w:val="24"/>
        </w:rPr>
        <w:t>,</w:t>
      </w:r>
      <w:r w:rsidR="00EE7006">
        <w:rPr>
          <w:rFonts w:ascii="宋体" w:hAnsi="Arial" w:cs="宋体"/>
          <w:color w:val="000000" w:themeColor="text1"/>
          <w:kern w:val="0"/>
          <w:sz w:val="24"/>
          <w:szCs w:val="24"/>
        </w:rPr>
        <w:t>600.00</w:t>
      </w:r>
      <w:r w:rsidR="00EE7006" w:rsidRPr="007F557C">
        <w:rPr>
          <w:rFonts w:ascii="宋体" w:hAnsi="Arial" w:cs="宋体" w:hint="eastAsia"/>
          <w:color w:val="000000" w:themeColor="text1"/>
          <w:kern w:val="0"/>
          <w:sz w:val="24"/>
          <w:szCs w:val="24"/>
        </w:rPr>
        <w:t>元，</w:t>
      </w:r>
      <w:r w:rsidR="00EE7006" w:rsidRPr="006C319C">
        <w:rPr>
          <w:rFonts w:ascii="宋体" w:hAnsi="Arial" w:cs="宋体" w:hint="eastAsia"/>
          <w:color w:val="000000" w:themeColor="text1"/>
          <w:kern w:val="0"/>
          <w:sz w:val="24"/>
          <w:szCs w:val="24"/>
        </w:rPr>
        <w:t>清算期间已确认</w:t>
      </w:r>
      <w:r w:rsidR="00EE7006" w:rsidRPr="00685D8F">
        <w:rPr>
          <w:rFonts w:ascii="宋体" w:hAnsi="Arial" w:cs="宋体" w:hint="eastAsia"/>
          <w:color w:val="000000" w:themeColor="text1"/>
          <w:kern w:val="0"/>
          <w:sz w:val="24"/>
          <w:szCs w:val="24"/>
        </w:rPr>
        <w:t>上海清算所</w:t>
      </w:r>
      <w:r w:rsidR="00EE7006" w:rsidRPr="006C319C">
        <w:rPr>
          <w:rFonts w:ascii="宋体" w:hAnsi="Arial" w:cs="宋体" w:hint="eastAsia"/>
          <w:color w:val="000000" w:themeColor="text1"/>
          <w:kern w:val="0"/>
          <w:sz w:val="24"/>
          <w:szCs w:val="24"/>
        </w:rPr>
        <w:t>根据实际销户时间确定收取的费用为</w:t>
      </w:r>
      <w:r w:rsidR="000F7E83">
        <w:rPr>
          <w:rFonts w:ascii="宋体" w:hAnsi="Arial" w:cs="宋体"/>
          <w:color w:val="000000" w:themeColor="text1"/>
          <w:kern w:val="0"/>
          <w:sz w:val="24"/>
          <w:szCs w:val="24"/>
        </w:rPr>
        <w:t>4,500.00</w:t>
      </w:r>
      <w:r w:rsidR="00EE7006" w:rsidRPr="006C319C">
        <w:rPr>
          <w:rFonts w:ascii="宋体" w:hAnsi="Arial" w:cs="宋体" w:hint="eastAsia"/>
          <w:color w:val="000000" w:themeColor="text1"/>
          <w:kern w:val="0"/>
          <w:sz w:val="24"/>
          <w:szCs w:val="24"/>
        </w:rPr>
        <w:t>元，</w:t>
      </w:r>
      <w:r w:rsidR="00EE7006" w:rsidRPr="004E0E82">
        <w:rPr>
          <w:rFonts w:ascii="宋体" w:hAnsi="Arial" w:cs="宋体" w:hint="eastAsia"/>
          <w:color w:val="000000" w:themeColor="text1"/>
          <w:kern w:val="0"/>
          <w:sz w:val="24"/>
          <w:szCs w:val="24"/>
        </w:rPr>
        <w:t>该款项已于</w:t>
      </w:r>
      <w:r w:rsidR="00EE7006" w:rsidRPr="004E0E82">
        <w:rPr>
          <w:rFonts w:ascii="宋体" w:hAnsi="Arial" w:cs="宋体"/>
          <w:color w:val="000000" w:themeColor="text1"/>
          <w:kern w:val="0"/>
          <w:sz w:val="24"/>
          <w:szCs w:val="24"/>
        </w:rPr>
        <w:t>2018</w:t>
      </w:r>
      <w:r w:rsidR="00EE7006" w:rsidRPr="000F7E83">
        <w:rPr>
          <w:rFonts w:ascii="宋体" w:hAnsi="Arial" w:cs="宋体" w:hint="eastAsia"/>
          <w:color w:val="000000" w:themeColor="text1"/>
          <w:kern w:val="0"/>
          <w:sz w:val="24"/>
          <w:szCs w:val="24"/>
        </w:rPr>
        <w:t>年</w:t>
      </w:r>
      <w:r w:rsidR="000F7E83" w:rsidRPr="006C319C">
        <w:rPr>
          <w:rFonts w:ascii="宋体" w:hAnsi="Arial" w:cs="宋体"/>
          <w:color w:val="000000" w:themeColor="text1"/>
          <w:kern w:val="0"/>
          <w:sz w:val="24"/>
          <w:szCs w:val="24"/>
        </w:rPr>
        <w:t>1</w:t>
      </w:r>
      <w:r w:rsidR="00EE7006" w:rsidRPr="006C319C">
        <w:rPr>
          <w:rFonts w:ascii="宋体" w:hAnsi="Arial" w:cs="宋体" w:hint="eastAsia"/>
          <w:color w:val="000000" w:themeColor="text1"/>
          <w:kern w:val="0"/>
          <w:sz w:val="24"/>
          <w:szCs w:val="24"/>
        </w:rPr>
        <w:t>月</w:t>
      </w:r>
      <w:r w:rsidR="000F7E83" w:rsidRPr="006C319C">
        <w:rPr>
          <w:rFonts w:ascii="宋体" w:hAnsi="Arial" w:cs="宋体"/>
          <w:color w:val="000000" w:themeColor="text1"/>
          <w:kern w:val="0"/>
          <w:sz w:val="24"/>
          <w:szCs w:val="24"/>
        </w:rPr>
        <w:t>12</w:t>
      </w:r>
      <w:r w:rsidR="00EE7006" w:rsidRPr="006C319C">
        <w:rPr>
          <w:rFonts w:ascii="宋体" w:hAnsi="Arial" w:cs="宋体" w:hint="eastAsia"/>
          <w:color w:val="000000" w:themeColor="text1"/>
          <w:kern w:val="0"/>
          <w:sz w:val="24"/>
          <w:szCs w:val="24"/>
        </w:rPr>
        <w:t>日</w:t>
      </w:r>
      <w:r w:rsidR="00EE7006" w:rsidRPr="000F7E83">
        <w:rPr>
          <w:rFonts w:ascii="宋体" w:hAnsi="Arial" w:cs="宋体" w:hint="eastAsia"/>
          <w:color w:val="000000" w:themeColor="text1"/>
          <w:kern w:val="0"/>
          <w:sz w:val="24"/>
          <w:szCs w:val="24"/>
        </w:rPr>
        <w:t>支付</w:t>
      </w:r>
      <w:r w:rsidR="00EE7006" w:rsidRPr="004E0E82">
        <w:rPr>
          <w:rFonts w:ascii="宋体" w:hAnsi="Arial" w:cs="宋体" w:hint="eastAsia"/>
          <w:color w:val="000000" w:themeColor="text1"/>
          <w:kern w:val="0"/>
          <w:sz w:val="24"/>
          <w:szCs w:val="24"/>
        </w:rPr>
        <w:t>，</w:t>
      </w:r>
      <w:r w:rsidR="00EE7006" w:rsidRPr="006C319C">
        <w:rPr>
          <w:rFonts w:ascii="宋体" w:hAnsi="Arial" w:cs="宋体" w:hint="eastAsia"/>
          <w:color w:val="000000" w:themeColor="text1"/>
          <w:kern w:val="0"/>
          <w:sz w:val="24"/>
          <w:szCs w:val="24"/>
        </w:rPr>
        <w:t>故将差额部分冲回，计入基金资产的收入</w:t>
      </w:r>
      <w:r w:rsidR="00EE7006" w:rsidRPr="007F557C">
        <w:rPr>
          <w:rFonts w:ascii="宋体" w:hAnsi="Arial" w:cs="宋体" w:hint="eastAsia"/>
          <w:color w:val="000000" w:themeColor="text1"/>
          <w:kern w:val="0"/>
          <w:sz w:val="24"/>
          <w:szCs w:val="24"/>
        </w:rPr>
        <w:t>。</w:t>
      </w:r>
    </w:p>
    <w:p w:rsidR="00372184" w:rsidRDefault="00372184" w:rsidP="008E7C4D">
      <w:pPr>
        <w:spacing w:line="360" w:lineRule="auto"/>
        <w:ind w:firstLineChars="200" w:firstLine="480"/>
        <w:rPr>
          <w:rFonts w:ascii="宋体" w:hAnsi="Arial" w:cs="宋体"/>
          <w:color w:val="000000" w:themeColor="text1"/>
          <w:kern w:val="0"/>
          <w:sz w:val="24"/>
          <w:szCs w:val="24"/>
        </w:rPr>
      </w:pPr>
    </w:p>
    <w:p w:rsidR="00372184" w:rsidRDefault="00372184" w:rsidP="008E7C4D">
      <w:pPr>
        <w:spacing w:line="360" w:lineRule="auto"/>
        <w:ind w:firstLineChars="200" w:firstLine="480"/>
        <w:rPr>
          <w:rFonts w:ascii="宋体" w:hAnsi="Arial" w:cs="宋体"/>
          <w:color w:val="000000" w:themeColor="text1"/>
          <w:kern w:val="0"/>
          <w:sz w:val="24"/>
          <w:szCs w:val="24"/>
        </w:rPr>
      </w:pPr>
    </w:p>
    <w:p w:rsidR="00372184" w:rsidRDefault="00372184" w:rsidP="008E7C4D">
      <w:pPr>
        <w:spacing w:line="360" w:lineRule="auto"/>
        <w:ind w:firstLineChars="200" w:firstLine="480"/>
        <w:rPr>
          <w:rFonts w:ascii="宋体" w:hAnsi="Arial" w:cs="宋体"/>
          <w:color w:val="000000" w:themeColor="text1"/>
          <w:kern w:val="0"/>
          <w:sz w:val="24"/>
          <w:szCs w:val="24"/>
        </w:rPr>
      </w:pPr>
    </w:p>
    <w:p w:rsidR="00372184" w:rsidRPr="00CA07DB" w:rsidRDefault="00372184" w:rsidP="008E7C4D">
      <w:pPr>
        <w:spacing w:line="360" w:lineRule="auto"/>
        <w:ind w:firstLineChars="200" w:firstLine="480"/>
        <w:rPr>
          <w:rFonts w:ascii="宋体" w:hAnsi="Arial" w:cs="宋体"/>
          <w:color w:val="000000" w:themeColor="text1"/>
          <w:kern w:val="0"/>
          <w:sz w:val="24"/>
          <w:szCs w:val="24"/>
        </w:rPr>
      </w:pPr>
    </w:p>
    <w:p w:rsidR="00372184" w:rsidRDefault="00372184" w:rsidP="006C319C">
      <w:pPr>
        <w:pStyle w:val="Default"/>
        <w:spacing w:before="240" w:line="360" w:lineRule="auto"/>
        <w:rPr>
          <w:rFonts w:hAnsi="Arial"/>
          <w:b/>
          <w:color w:val="000000" w:themeColor="text1"/>
        </w:rPr>
      </w:pPr>
    </w:p>
    <w:p w:rsidR="00B33A96" w:rsidRDefault="00634F34" w:rsidP="006C319C">
      <w:pPr>
        <w:pStyle w:val="Default"/>
        <w:spacing w:before="240" w:line="360" w:lineRule="auto"/>
      </w:pPr>
      <w:r w:rsidRPr="009E59E6">
        <w:rPr>
          <w:rFonts w:hAnsi="Arial" w:hint="eastAsia"/>
          <w:b/>
          <w:color w:val="000000" w:themeColor="text1"/>
        </w:rPr>
        <w:t>5</w:t>
      </w:r>
      <w:r w:rsidR="00B75842" w:rsidRPr="009E59E6">
        <w:rPr>
          <w:rFonts w:hAnsi="Arial"/>
          <w:b/>
          <w:color w:val="000000" w:themeColor="text1"/>
        </w:rPr>
        <w:t xml:space="preserve">.4 </w:t>
      </w:r>
      <w:r w:rsidR="00B75842" w:rsidRPr="009E59E6">
        <w:rPr>
          <w:rFonts w:hAnsi="Arial" w:hint="eastAsia"/>
          <w:b/>
          <w:color w:val="000000" w:themeColor="text1"/>
        </w:rPr>
        <w:t>清算期间的</w:t>
      </w:r>
      <w:r w:rsidR="009402F4" w:rsidRPr="009E59E6">
        <w:rPr>
          <w:rFonts w:hAnsi="Arial" w:hint="eastAsia"/>
          <w:b/>
          <w:color w:val="000000" w:themeColor="text1"/>
        </w:rPr>
        <w:t>损益情况</w:t>
      </w:r>
    </w:p>
    <w:p w:rsidR="00B75842" w:rsidRPr="009E59E6" w:rsidRDefault="00B75842" w:rsidP="00B75842">
      <w:pPr>
        <w:jc w:val="right"/>
        <w:rPr>
          <w:rFonts w:asciiTheme="minorEastAsia" w:eastAsiaTheme="minorEastAsia" w:hAnsiTheme="minorEastAsia"/>
          <w:color w:val="000000" w:themeColor="text1"/>
          <w:sz w:val="24"/>
          <w:szCs w:val="24"/>
        </w:rPr>
      </w:pPr>
      <w:r w:rsidRPr="009E59E6">
        <w:rPr>
          <w:rFonts w:asciiTheme="minorEastAsia" w:eastAsiaTheme="minorEastAsia" w:hAnsiTheme="minorEastAsia" w:hint="eastAsia"/>
          <w:color w:val="000000" w:themeColor="text1"/>
          <w:sz w:val="24"/>
          <w:szCs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2768"/>
      </w:tblGrid>
      <w:tr w:rsidR="009E59E6" w:rsidRPr="009E59E6" w:rsidTr="006C319C">
        <w:trPr>
          <w:trHeight w:val="520"/>
        </w:trPr>
        <w:tc>
          <w:tcPr>
            <w:tcW w:w="3549" w:type="pct"/>
            <w:shd w:val="clear" w:color="auto" w:fill="D9D9D9"/>
            <w:vAlign w:val="center"/>
          </w:tcPr>
          <w:p w:rsidR="00B75842" w:rsidRPr="009E59E6" w:rsidRDefault="00B75842" w:rsidP="007A5309">
            <w:pPr>
              <w:pStyle w:val="a8"/>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项目</w:t>
            </w:r>
          </w:p>
        </w:tc>
        <w:tc>
          <w:tcPr>
            <w:tcW w:w="1451" w:type="pct"/>
            <w:shd w:val="clear" w:color="auto" w:fill="D9D9D9"/>
            <w:vAlign w:val="center"/>
          </w:tcPr>
          <w:p w:rsidR="00B75842" w:rsidRPr="009E59E6" w:rsidRDefault="00B75842" w:rsidP="007A5309">
            <w:pPr>
              <w:pStyle w:val="a8"/>
              <w:spacing w:before="0" w:beforeAutospacing="0" w:after="0" w:afterAutospacing="0"/>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金额</w:t>
            </w:r>
          </w:p>
        </w:tc>
      </w:tr>
      <w:tr w:rsidR="009E59E6" w:rsidRPr="009E59E6" w:rsidTr="006C319C">
        <w:trPr>
          <w:trHeight w:val="253"/>
        </w:trPr>
        <w:tc>
          <w:tcPr>
            <w:tcW w:w="3549" w:type="pct"/>
            <w:vAlign w:val="center"/>
          </w:tcPr>
          <w:p w:rsidR="00B75842" w:rsidRPr="009E59E6" w:rsidRDefault="00B75842" w:rsidP="009402F4">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一、最后运作日</w:t>
            </w:r>
            <w:r w:rsidRPr="009E59E6">
              <w:rPr>
                <w:rFonts w:asciiTheme="minorEastAsia" w:eastAsiaTheme="minorEastAsia" w:hAnsiTheme="minorEastAsia"/>
                <w:color w:val="000000" w:themeColor="text1"/>
                <w:szCs w:val="24"/>
              </w:rPr>
              <w:t>2017</w:t>
            </w:r>
            <w:r w:rsidRPr="009E59E6">
              <w:rPr>
                <w:rFonts w:asciiTheme="minorEastAsia" w:eastAsiaTheme="minorEastAsia" w:hAnsiTheme="minorEastAsia" w:hint="eastAsia"/>
                <w:color w:val="000000" w:themeColor="text1"/>
                <w:szCs w:val="24"/>
              </w:rPr>
              <w:t>年</w:t>
            </w:r>
            <w:r w:rsidR="00764859">
              <w:rPr>
                <w:rFonts w:asciiTheme="minorEastAsia" w:eastAsiaTheme="minorEastAsia" w:hAnsiTheme="minorEastAsia"/>
                <w:color w:val="000000" w:themeColor="text1"/>
                <w:szCs w:val="24"/>
              </w:rPr>
              <w:t>12月18日</w:t>
            </w:r>
            <w:r w:rsidRPr="009E59E6">
              <w:rPr>
                <w:rFonts w:asciiTheme="minorEastAsia" w:eastAsiaTheme="minorEastAsia" w:hAnsiTheme="minorEastAsia" w:hint="eastAsia"/>
                <w:color w:val="000000" w:themeColor="text1"/>
                <w:szCs w:val="24"/>
              </w:rPr>
              <w:t>基金</w:t>
            </w:r>
            <w:r w:rsidR="009402F4" w:rsidRPr="009E59E6">
              <w:rPr>
                <w:rFonts w:asciiTheme="minorEastAsia" w:eastAsiaTheme="minorEastAsia" w:hAnsiTheme="minorEastAsia" w:hint="eastAsia"/>
                <w:color w:val="000000" w:themeColor="text1"/>
                <w:szCs w:val="24"/>
              </w:rPr>
              <w:t>净资</w:t>
            </w:r>
            <w:r w:rsidRPr="009E59E6">
              <w:rPr>
                <w:rFonts w:asciiTheme="minorEastAsia" w:eastAsiaTheme="minorEastAsia" w:hAnsiTheme="minorEastAsia" w:hint="eastAsia"/>
                <w:color w:val="000000" w:themeColor="text1"/>
                <w:szCs w:val="24"/>
              </w:rPr>
              <w:t>产</w:t>
            </w:r>
          </w:p>
        </w:tc>
        <w:tc>
          <w:tcPr>
            <w:tcW w:w="1451" w:type="pct"/>
          </w:tcPr>
          <w:p w:rsidR="00B75842" w:rsidRPr="009E59E6" w:rsidRDefault="00B33A96" w:rsidP="007A5309">
            <w:pPr>
              <w:pStyle w:val="a8"/>
              <w:jc w:val="right"/>
              <w:rPr>
                <w:rFonts w:asciiTheme="minorEastAsia" w:eastAsiaTheme="minorEastAsia" w:hAnsiTheme="minorEastAsia"/>
                <w:color w:val="000000" w:themeColor="text1"/>
                <w:szCs w:val="24"/>
              </w:rPr>
            </w:pPr>
            <w:r>
              <w:rPr>
                <w:rFonts w:asciiTheme="minorEastAsia" w:eastAsiaTheme="minorEastAsia" w:hAnsiTheme="minorEastAsia"/>
                <w:color w:val="000000" w:themeColor="text1"/>
                <w:szCs w:val="24"/>
              </w:rPr>
              <w:t>5</w:t>
            </w:r>
            <w:r w:rsidR="00B75842" w:rsidRPr="009E59E6">
              <w:rPr>
                <w:rFonts w:asciiTheme="minorEastAsia" w:eastAsiaTheme="minorEastAsia" w:hAnsiTheme="minorEastAsia"/>
                <w:color w:val="000000" w:themeColor="text1"/>
                <w:szCs w:val="24"/>
              </w:rPr>
              <w:t>,</w:t>
            </w:r>
            <w:r>
              <w:rPr>
                <w:rFonts w:asciiTheme="minorEastAsia" w:eastAsiaTheme="minorEastAsia" w:hAnsiTheme="minorEastAsia"/>
                <w:color w:val="000000" w:themeColor="text1"/>
                <w:szCs w:val="24"/>
              </w:rPr>
              <w:t>512</w:t>
            </w:r>
            <w:r w:rsidR="00B75842" w:rsidRPr="009E59E6">
              <w:rPr>
                <w:rFonts w:asciiTheme="minorEastAsia" w:eastAsiaTheme="minorEastAsia" w:hAnsiTheme="minorEastAsia"/>
                <w:color w:val="000000" w:themeColor="text1"/>
                <w:szCs w:val="24"/>
              </w:rPr>
              <w:t>,</w:t>
            </w:r>
            <w:r>
              <w:rPr>
                <w:rFonts w:asciiTheme="minorEastAsia" w:eastAsiaTheme="minorEastAsia" w:hAnsiTheme="minorEastAsia"/>
                <w:color w:val="000000" w:themeColor="text1"/>
                <w:szCs w:val="24"/>
              </w:rPr>
              <w:t>752</w:t>
            </w:r>
            <w:r w:rsidR="00B75842" w:rsidRPr="009E59E6">
              <w:rPr>
                <w:rFonts w:asciiTheme="minorEastAsia" w:eastAsiaTheme="minorEastAsia" w:hAnsiTheme="minorEastAsia"/>
                <w:color w:val="000000" w:themeColor="text1"/>
                <w:szCs w:val="24"/>
              </w:rPr>
              <w:t>.</w:t>
            </w:r>
            <w:r>
              <w:rPr>
                <w:rFonts w:asciiTheme="minorEastAsia" w:eastAsiaTheme="minorEastAsia" w:hAnsiTheme="minorEastAsia"/>
                <w:color w:val="000000" w:themeColor="text1"/>
                <w:szCs w:val="24"/>
              </w:rPr>
              <w:t>86</w:t>
            </w:r>
          </w:p>
        </w:tc>
      </w:tr>
      <w:tr w:rsidR="009E59E6" w:rsidRPr="009E59E6" w:rsidTr="006C319C">
        <w:trPr>
          <w:trHeight w:val="253"/>
        </w:trPr>
        <w:tc>
          <w:tcPr>
            <w:tcW w:w="3549" w:type="pct"/>
            <w:vAlign w:val="center"/>
          </w:tcPr>
          <w:p w:rsidR="00B75842" w:rsidRPr="009E59E6" w:rsidRDefault="00B75842" w:rsidP="00342650">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加：清算期间（</w:t>
            </w:r>
            <w:r w:rsidR="00342650" w:rsidRPr="009E59E6">
              <w:rPr>
                <w:rFonts w:asciiTheme="minorEastAsia" w:eastAsiaTheme="minorEastAsia" w:hAnsiTheme="minorEastAsia"/>
                <w:color w:val="000000" w:themeColor="text1"/>
                <w:szCs w:val="24"/>
              </w:rPr>
              <w:t>2017</w:t>
            </w:r>
            <w:r w:rsidR="00342650" w:rsidRPr="009E59E6">
              <w:rPr>
                <w:rFonts w:asciiTheme="minorEastAsia" w:eastAsiaTheme="minorEastAsia" w:hAnsiTheme="minorEastAsia" w:hint="eastAsia"/>
                <w:color w:val="000000" w:themeColor="text1"/>
                <w:szCs w:val="24"/>
              </w:rPr>
              <w:t>年</w:t>
            </w:r>
            <w:r w:rsidR="00342650">
              <w:rPr>
                <w:rFonts w:asciiTheme="minorEastAsia" w:eastAsiaTheme="minorEastAsia" w:hAnsiTheme="minorEastAsia" w:hint="eastAsia"/>
                <w:color w:val="000000" w:themeColor="text1"/>
                <w:szCs w:val="24"/>
              </w:rPr>
              <w:t>12</w:t>
            </w:r>
            <w:r w:rsidRPr="009E59E6">
              <w:rPr>
                <w:rFonts w:asciiTheme="minorEastAsia" w:eastAsiaTheme="minorEastAsia" w:hAnsiTheme="minorEastAsia" w:hint="eastAsia"/>
                <w:color w:val="000000" w:themeColor="text1"/>
                <w:szCs w:val="24"/>
              </w:rPr>
              <w:t>月</w:t>
            </w:r>
            <w:r w:rsidR="00342650">
              <w:rPr>
                <w:rFonts w:asciiTheme="minorEastAsia" w:eastAsiaTheme="minorEastAsia" w:hAnsiTheme="minorEastAsia" w:hint="eastAsia"/>
                <w:color w:val="000000" w:themeColor="text1"/>
                <w:szCs w:val="24"/>
              </w:rPr>
              <w:t>19</w:t>
            </w:r>
            <w:r w:rsidRPr="009E59E6">
              <w:rPr>
                <w:rFonts w:asciiTheme="minorEastAsia" w:eastAsiaTheme="minorEastAsia" w:hAnsiTheme="minorEastAsia" w:hint="eastAsia"/>
                <w:color w:val="000000" w:themeColor="text1"/>
                <w:szCs w:val="24"/>
              </w:rPr>
              <w:t>日至</w:t>
            </w:r>
            <w:r w:rsidRPr="009E59E6">
              <w:rPr>
                <w:rFonts w:asciiTheme="minorEastAsia" w:eastAsiaTheme="minorEastAsia" w:hAnsiTheme="minorEastAsia"/>
                <w:color w:val="000000" w:themeColor="text1"/>
                <w:szCs w:val="24"/>
              </w:rPr>
              <w:t>201</w:t>
            </w:r>
            <w:r w:rsidR="00B33A96">
              <w:rPr>
                <w:rFonts w:asciiTheme="minorEastAsia" w:eastAsiaTheme="minorEastAsia" w:hAnsiTheme="minorEastAsia"/>
                <w:color w:val="000000" w:themeColor="text1"/>
                <w:szCs w:val="24"/>
              </w:rPr>
              <w:t>8</w:t>
            </w:r>
            <w:r w:rsidRPr="009E59E6">
              <w:rPr>
                <w:rFonts w:asciiTheme="minorEastAsia" w:eastAsiaTheme="minorEastAsia" w:hAnsiTheme="minorEastAsia" w:hint="eastAsia"/>
                <w:color w:val="000000" w:themeColor="text1"/>
                <w:szCs w:val="24"/>
              </w:rPr>
              <w:t>年</w:t>
            </w:r>
            <w:r w:rsidR="00774B50">
              <w:rPr>
                <w:rFonts w:asciiTheme="minorEastAsia" w:eastAsiaTheme="minorEastAsia" w:hAnsiTheme="minorEastAsia" w:hint="eastAsia"/>
                <w:color w:val="000000" w:themeColor="text1"/>
                <w:szCs w:val="24"/>
              </w:rPr>
              <w:t>1</w:t>
            </w:r>
            <w:r w:rsidRPr="009E59E6">
              <w:rPr>
                <w:rFonts w:asciiTheme="minorEastAsia" w:eastAsiaTheme="minorEastAsia" w:hAnsiTheme="minorEastAsia" w:hint="eastAsia"/>
                <w:color w:val="000000" w:themeColor="text1"/>
                <w:szCs w:val="24"/>
              </w:rPr>
              <w:t>月</w:t>
            </w:r>
            <w:r w:rsidR="00774B50">
              <w:rPr>
                <w:rFonts w:asciiTheme="minorEastAsia" w:eastAsiaTheme="minorEastAsia" w:hAnsiTheme="minorEastAsia" w:hint="eastAsia"/>
                <w:color w:val="000000" w:themeColor="text1"/>
                <w:szCs w:val="24"/>
              </w:rPr>
              <w:t>22</w:t>
            </w:r>
            <w:r w:rsidRPr="009E59E6">
              <w:rPr>
                <w:rFonts w:asciiTheme="minorEastAsia" w:eastAsiaTheme="minorEastAsia" w:hAnsiTheme="minorEastAsia" w:hint="eastAsia"/>
                <w:color w:val="000000" w:themeColor="text1"/>
                <w:szCs w:val="24"/>
              </w:rPr>
              <w:t>日）</w:t>
            </w:r>
            <w:r w:rsidR="00D17E18">
              <w:rPr>
                <w:rFonts w:asciiTheme="minorEastAsia" w:eastAsiaTheme="minorEastAsia" w:hAnsiTheme="minorEastAsia" w:hint="eastAsia"/>
                <w:color w:val="000000" w:themeColor="text1"/>
                <w:szCs w:val="24"/>
              </w:rPr>
              <w:t>收益</w:t>
            </w:r>
          </w:p>
        </w:tc>
        <w:tc>
          <w:tcPr>
            <w:tcW w:w="1451" w:type="pct"/>
          </w:tcPr>
          <w:p w:rsidR="00B75842" w:rsidRPr="009E59E6" w:rsidRDefault="00B75842" w:rsidP="007A5309">
            <w:pPr>
              <w:jc w:val="right"/>
              <w:rPr>
                <w:rFonts w:asciiTheme="minorEastAsia" w:eastAsiaTheme="minorEastAsia" w:hAnsiTheme="minorEastAsia"/>
                <w:color w:val="000000" w:themeColor="text1"/>
                <w:kern w:val="0"/>
                <w:sz w:val="24"/>
                <w:szCs w:val="24"/>
              </w:rPr>
            </w:pPr>
          </w:p>
        </w:tc>
      </w:tr>
      <w:tr w:rsidR="009E59E6" w:rsidRPr="009E59E6" w:rsidTr="006C319C">
        <w:trPr>
          <w:trHeight w:val="267"/>
        </w:trPr>
        <w:tc>
          <w:tcPr>
            <w:tcW w:w="3549" w:type="pct"/>
            <w:vAlign w:val="center"/>
          </w:tcPr>
          <w:p w:rsidR="00B75842" w:rsidRPr="009E59E6" w:rsidRDefault="00D17E18" w:rsidP="007A5309">
            <w:pPr>
              <w:pStyle w:val="a8"/>
              <w:rPr>
                <w:rFonts w:asciiTheme="minorEastAsia" w:eastAsiaTheme="minorEastAsia" w:hAnsiTheme="minorEastAsia"/>
                <w:color w:val="000000" w:themeColor="text1"/>
                <w:szCs w:val="24"/>
              </w:rPr>
            </w:pPr>
            <w:r>
              <w:rPr>
                <w:rFonts w:asciiTheme="minorEastAsia" w:eastAsiaTheme="minorEastAsia" w:hAnsiTheme="minorEastAsia"/>
                <w:color w:val="000000" w:themeColor="text1"/>
                <w:szCs w:val="24"/>
              </w:rPr>
              <w:t>1</w:t>
            </w:r>
            <w:r>
              <w:rPr>
                <w:rFonts w:asciiTheme="minorEastAsia" w:eastAsiaTheme="minorEastAsia" w:hAnsiTheme="minorEastAsia" w:hint="eastAsia"/>
                <w:color w:val="000000" w:themeColor="text1"/>
                <w:szCs w:val="24"/>
              </w:rPr>
              <w:t>、</w:t>
            </w:r>
            <w:r w:rsidR="00B75842" w:rsidRPr="009E59E6">
              <w:rPr>
                <w:rFonts w:asciiTheme="minorEastAsia" w:eastAsiaTheme="minorEastAsia" w:hAnsiTheme="minorEastAsia" w:hint="eastAsia"/>
                <w:color w:val="000000" w:themeColor="text1"/>
                <w:szCs w:val="24"/>
              </w:rPr>
              <w:t>利息收入（注</w:t>
            </w:r>
            <w:r w:rsidR="00B75842" w:rsidRPr="009E59E6">
              <w:rPr>
                <w:rFonts w:asciiTheme="minorEastAsia" w:eastAsiaTheme="minorEastAsia" w:hAnsiTheme="minorEastAsia"/>
                <w:color w:val="000000" w:themeColor="text1"/>
                <w:szCs w:val="24"/>
              </w:rPr>
              <w:t>1</w:t>
            </w:r>
            <w:r w:rsidR="00B75842" w:rsidRPr="009E59E6">
              <w:rPr>
                <w:rFonts w:asciiTheme="minorEastAsia" w:eastAsiaTheme="minorEastAsia" w:hAnsiTheme="minorEastAsia" w:hint="eastAsia"/>
                <w:color w:val="000000" w:themeColor="text1"/>
                <w:szCs w:val="24"/>
              </w:rPr>
              <w:t>）</w:t>
            </w:r>
          </w:p>
        </w:tc>
        <w:tc>
          <w:tcPr>
            <w:tcW w:w="1451" w:type="pct"/>
          </w:tcPr>
          <w:p w:rsidR="00B75842" w:rsidRPr="009E59E6" w:rsidRDefault="00275F84" w:rsidP="007A5309">
            <w:pPr>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olor w:val="000000" w:themeColor="text1"/>
                <w:kern w:val="0"/>
                <w:sz w:val="24"/>
                <w:szCs w:val="24"/>
              </w:rPr>
              <w:t>3,788.48</w:t>
            </w:r>
          </w:p>
        </w:tc>
      </w:tr>
      <w:tr w:rsidR="009E59E6" w:rsidRPr="009E59E6" w:rsidTr="006C319C">
        <w:trPr>
          <w:trHeight w:val="253"/>
        </w:trPr>
        <w:tc>
          <w:tcPr>
            <w:tcW w:w="3549" w:type="pct"/>
            <w:vAlign w:val="center"/>
          </w:tcPr>
          <w:p w:rsidR="00B75842" w:rsidRPr="009E59E6" w:rsidRDefault="00D17E18" w:rsidP="007A5309">
            <w:pPr>
              <w:pStyle w:val="a8"/>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2、</w:t>
            </w:r>
            <w:r>
              <w:rPr>
                <w:rFonts w:asciiTheme="minorEastAsia" w:eastAsiaTheme="minorEastAsia" w:hAnsiTheme="minorEastAsia"/>
                <w:color w:val="000000" w:themeColor="text1"/>
                <w:szCs w:val="24"/>
              </w:rPr>
              <w:t>债券变现</w:t>
            </w:r>
            <w:r w:rsidR="00E62917">
              <w:rPr>
                <w:rFonts w:asciiTheme="minorEastAsia" w:eastAsiaTheme="minorEastAsia" w:hAnsiTheme="minorEastAsia" w:hint="eastAsia"/>
                <w:color w:val="000000" w:themeColor="text1"/>
                <w:szCs w:val="24"/>
              </w:rPr>
              <w:t>收益</w:t>
            </w:r>
            <w:r w:rsidRPr="009E59E6">
              <w:rPr>
                <w:rFonts w:asciiTheme="minorEastAsia" w:eastAsiaTheme="minorEastAsia" w:hAnsiTheme="minorEastAsia" w:hint="eastAsia"/>
                <w:color w:val="000000" w:themeColor="text1"/>
                <w:szCs w:val="24"/>
              </w:rPr>
              <w:t>（注</w:t>
            </w:r>
            <w:r>
              <w:rPr>
                <w:rFonts w:asciiTheme="minorEastAsia" w:eastAsiaTheme="minorEastAsia" w:hAnsiTheme="minorEastAsia"/>
                <w:color w:val="000000" w:themeColor="text1"/>
                <w:szCs w:val="24"/>
              </w:rPr>
              <w:t>2</w:t>
            </w:r>
            <w:r w:rsidRPr="009E59E6">
              <w:rPr>
                <w:rFonts w:asciiTheme="minorEastAsia" w:eastAsiaTheme="minorEastAsia" w:hAnsiTheme="minorEastAsia" w:hint="eastAsia"/>
                <w:color w:val="000000" w:themeColor="text1"/>
                <w:szCs w:val="24"/>
              </w:rPr>
              <w:t>）</w:t>
            </w:r>
          </w:p>
        </w:tc>
        <w:tc>
          <w:tcPr>
            <w:tcW w:w="1451" w:type="pct"/>
          </w:tcPr>
          <w:p w:rsidR="00B75842" w:rsidRPr="009E59E6" w:rsidRDefault="00C440B1" w:rsidP="006C319C">
            <w:pPr>
              <w:widowControl/>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olor w:val="000000" w:themeColor="text1"/>
                <w:kern w:val="0"/>
                <w:sz w:val="24"/>
                <w:szCs w:val="24"/>
              </w:rPr>
              <w:t xml:space="preserve">  -7</w:t>
            </w:r>
            <w:r w:rsidR="00D17E18" w:rsidRPr="006C319C">
              <w:rPr>
                <w:rFonts w:asciiTheme="minorEastAsia" w:eastAsiaTheme="minorEastAsia" w:hAnsiTheme="minorEastAsia"/>
                <w:color w:val="000000" w:themeColor="text1"/>
                <w:kern w:val="0"/>
                <w:sz w:val="24"/>
                <w:szCs w:val="24"/>
              </w:rPr>
              <w:t>,</w:t>
            </w:r>
            <w:r>
              <w:rPr>
                <w:rFonts w:asciiTheme="minorEastAsia" w:eastAsiaTheme="minorEastAsia" w:hAnsiTheme="minorEastAsia"/>
                <w:color w:val="000000" w:themeColor="text1"/>
                <w:kern w:val="0"/>
                <w:sz w:val="24"/>
                <w:szCs w:val="24"/>
              </w:rPr>
              <w:t>755.71</w:t>
            </w:r>
          </w:p>
        </w:tc>
      </w:tr>
      <w:tr w:rsidR="009E59E6" w:rsidRPr="009E59E6" w:rsidTr="006C319C">
        <w:trPr>
          <w:trHeight w:val="253"/>
        </w:trPr>
        <w:tc>
          <w:tcPr>
            <w:tcW w:w="3549" w:type="pct"/>
            <w:vAlign w:val="center"/>
          </w:tcPr>
          <w:p w:rsidR="00045116" w:rsidRPr="009E59E6" w:rsidRDefault="00D922DC" w:rsidP="007A5309">
            <w:pPr>
              <w:pStyle w:val="a8"/>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3、</w:t>
            </w:r>
            <w:r w:rsidR="00045116" w:rsidRPr="009E59E6">
              <w:rPr>
                <w:rFonts w:asciiTheme="minorEastAsia" w:eastAsiaTheme="minorEastAsia" w:hAnsiTheme="minorEastAsia" w:hint="eastAsia"/>
                <w:color w:val="000000" w:themeColor="text1"/>
                <w:szCs w:val="24"/>
              </w:rPr>
              <w:t>其他</w:t>
            </w:r>
            <w:r w:rsidR="00045116" w:rsidRPr="009E59E6">
              <w:rPr>
                <w:rFonts w:asciiTheme="minorEastAsia" w:eastAsiaTheme="minorEastAsia" w:hAnsiTheme="minorEastAsia"/>
                <w:color w:val="000000" w:themeColor="text1"/>
                <w:szCs w:val="24"/>
              </w:rPr>
              <w:t>收入（</w:t>
            </w:r>
            <w:r w:rsidR="00045116" w:rsidRPr="009E59E6">
              <w:rPr>
                <w:rFonts w:asciiTheme="minorEastAsia" w:eastAsiaTheme="minorEastAsia" w:hAnsiTheme="minorEastAsia" w:hint="eastAsia"/>
                <w:color w:val="000000" w:themeColor="text1"/>
                <w:szCs w:val="24"/>
              </w:rPr>
              <w:t>注</w:t>
            </w:r>
            <w:r w:rsidR="00045116" w:rsidRPr="009E59E6">
              <w:rPr>
                <w:rFonts w:asciiTheme="minorEastAsia" w:eastAsiaTheme="minorEastAsia" w:hAnsiTheme="minorEastAsia"/>
                <w:color w:val="000000" w:themeColor="text1"/>
                <w:szCs w:val="24"/>
              </w:rPr>
              <w:t>3）</w:t>
            </w:r>
          </w:p>
        </w:tc>
        <w:tc>
          <w:tcPr>
            <w:tcW w:w="1451" w:type="pct"/>
          </w:tcPr>
          <w:p w:rsidR="00045116" w:rsidRPr="009E59E6" w:rsidRDefault="00774B50" w:rsidP="007A5309">
            <w:pPr>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olor w:val="000000" w:themeColor="text1"/>
                <w:kern w:val="0"/>
                <w:sz w:val="24"/>
                <w:szCs w:val="24"/>
              </w:rPr>
              <w:t>3,600.00</w:t>
            </w:r>
          </w:p>
        </w:tc>
      </w:tr>
      <w:tr w:rsidR="009E59E6" w:rsidRPr="009E59E6" w:rsidTr="006C319C">
        <w:trPr>
          <w:trHeight w:val="253"/>
        </w:trPr>
        <w:tc>
          <w:tcPr>
            <w:tcW w:w="3549" w:type="pct"/>
            <w:vAlign w:val="center"/>
          </w:tcPr>
          <w:p w:rsidR="00B75842" w:rsidRPr="009E59E6" w:rsidRDefault="00B75842">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减：</w:t>
            </w:r>
            <w:r w:rsidR="004A0A65" w:rsidRPr="009E59E6">
              <w:rPr>
                <w:rFonts w:asciiTheme="minorEastAsia" w:eastAsiaTheme="minorEastAsia" w:hAnsiTheme="minorEastAsia" w:hint="eastAsia"/>
                <w:color w:val="000000" w:themeColor="text1"/>
                <w:szCs w:val="24"/>
              </w:rPr>
              <w:t>清算期间（</w:t>
            </w:r>
            <w:r w:rsidR="004A0A65" w:rsidRPr="009E59E6">
              <w:rPr>
                <w:rFonts w:asciiTheme="minorEastAsia" w:eastAsiaTheme="minorEastAsia" w:hAnsiTheme="minorEastAsia"/>
                <w:color w:val="000000" w:themeColor="text1"/>
                <w:szCs w:val="24"/>
              </w:rPr>
              <w:t>2017</w:t>
            </w:r>
            <w:r w:rsidR="004A0A65" w:rsidRPr="009E59E6">
              <w:rPr>
                <w:rFonts w:asciiTheme="minorEastAsia" w:eastAsiaTheme="minorEastAsia" w:hAnsiTheme="minorEastAsia" w:hint="eastAsia"/>
                <w:color w:val="000000" w:themeColor="text1"/>
                <w:szCs w:val="24"/>
              </w:rPr>
              <w:t>年</w:t>
            </w:r>
            <w:r w:rsidR="004A0A65">
              <w:rPr>
                <w:rFonts w:asciiTheme="minorEastAsia" w:eastAsiaTheme="minorEastAsia" w:hAnsiTheme="minorEastAsia" w:hint="eastAsia"/>
                <w:color w:val="000000" w:themeColor="text1"/>
                <w:szCs w:val="24"/>
              </w:rPr>
              <w:t>12</w:t>
            </w:r>
            <w:r w:rsidR="004A0A65" w:rsidRPr="009E59E6">
              <w:rPr>
                <w:rFonts w:asciiTheme="minorEastAsia" w:eastAsiaTheme="minorEastAsia" w:hAnsiTheme="minorEastAsia" w:hint="eastAsia"/>
                <w:color w:val="000000" w:themeColor="text1"/>
                <w:szCs w:val="24"/>
              </w:rPr>
              <w:t>月</w:t>
            </w:r>
            <w:r w:rsidR="004A0A65">
              <w:rPr>
                <w:rFonts w:asciiTheme="minorEastAsia" w:eastAsiaTheme="minorEastAsia" w:hAnsiTheme="minorEastAsia" w:hint="eastAsia"/>
                <w:color w:val="000000" w:themeColor="text1"/>
                <w:szCs w:val="24"/>
              </w:rPr>
              <w:t>19</w:t>
            </w:r>
            <w:r w:rsidR="004A0A65" w:rsidRPr="009E59E6">
              <w:rPr>
                <w:rFonts w:asciiTheme="minorEastAsia" w:eastAsiaTheme="minorEastAsia" w:hAnsiTheme="minorEastAsia" w:hint="eastAsia"/>
                <w:color w:val="000000" w:themeColor="text1"/>
                <w:szCs w:val="24"/>
              </w:rPr>
              <w:t>日至</w:t>
            </w:r>
            <w:r w:rsidR="004A0A65" w:rsidRPr="009E59E6">
              <w:rPr>
                <w:rFonts w:asciiTheme="minorEastAsia" w:eastAsiaTheme="minorEastAsia" w:hAnsiTheme="minorEastAsia"/>
                <w:color w:val="000000" w:themeColor="text1"/>
                <w:szCs w:val="24"/>
              </w:rPr>
              <w:t>201</w:t>
            </w:r>
            <w:r w:rsidR="004A0A65">
              <w:rPr>
                <w:rFonts w:asciiTheme="minorEastAsia" w:eastAsiaTheme="minorEastAsia" w:hAnsiTheme="minorEastAsia"/>
                <w:color w:val="000000" w:themeColor="text1"/>
                <w:szCs w:val="24"/>
              </w:rPr>
              <w:t>8</w:t>
            </w:r>
            <w:r w:rsidR="004A0A65" w:rsidRPr="009E59E6">
              <w:rPr>
                <w:rFonts w:asciiTheme="minorEastAsia" w:eastAsiaTheme="minorEastAsia" w:hAnsiTheme="minorEastAsia" w:hint="eastAsia"/>
                <w:color w:val="000000" w:themeColor="text1"/>
                <w:szCs w:val="24"/>
              </w:rPr>
              <w:t>年</w:t>
            </w:r>
            <w:r w:rsidR="00774B50">
              <w:rPr>
                <w:rFonts w:asciiTheme="minorEastAsia" w:eastAsiaTheme="minorEastAsia" w:hAnsiTheme="minorEastAsia" w:hint="eastAsia"/>
                <w:color w:val="000000" w:themeColor="text1"/>
                <w:szCs w:val="24"/>
              </w:rPr>
              <w:t>1</w:t>
            </w:r>
            <w:r w:rsidR="004A0A65" w:rsidRPr="009E59E6">
              <w:rPr>
                <w:rFonts w:asciiTheme="minorEastAsia" w:eastAsiaTheme="minorEastAsia" w:hAnsiTheme="minorEastAsia" w:hint="eastAsia"/>
                <w:color w:val="000000" w:themeColor="text1"/>
                <w:szCs w:val="24"/>
              </w:rPr>
              <w:t>月</w:t>
            </w:r>
            <w:r w:rsidR="00774B50">
              <w:rPr>
                <w:rFonts w:asciiTheme="minorEastAsia" w:eastAsiaTheme="minorEastAsia" w:hAnsiTheme="minorEastAsia" w:hint="eastAsia"/>
                <w:color w:val="000000" w:themeColor="text1"/>
                <w:szCs w:val="24"/>
              </w:rPr>
              <w:t>22</w:t>
            </w:r>
            <w:r w:rsidR="004A0A65" w:rsidRPr="009E59E6">
              <w:rPr>
                <w:rFonts w:asciiTheme="minorEastAsia" w:eastAsiaTheme="minorEastAsia" w:hAnsiTheme="minorEastAsia" w:hint="eastAsia"/>
                <w:color w:val="000000" w:themeColor="text1"/>
                <w:szCs w:val="24"/>
              </w:rPr>
              <w:t>日</w:t>
            </w:r>
            <w:r w:rsidR="004A0A65">
              <w:rPr>
                <w:rFonts w:asciiTheme="minorEastAsia" w:eastAsiaTheme="minorEastAsia" w:hAnsiTheme="minorEastAsia" w:hint="eastAsia"/>
                <w:color w:val="000000" w:themeColor="text1"/>
                <w:szCs w:val="24"/>
              </w:rPr>
              <w:t>）费用</w:t>
            </w:r>
          </w:p>
        </w:tc>
        <w:tc>
          <w:tcPr>
            <w:tcW w:w="1451" w:type="pct"/>
          </w:tcPr>
          <w:p w:rsidR="00B75842" w:rsidRPr="009E59E6" w:rsidRDefault="00B75842" w:rsidP="007A5309">
            <w:pPr>
              <w:jc w:val="right"/>
              <w:rPr>
                <w:rFonts w:asciiTheme="minorEastAsia" w:eastAsiaTheme="minorEastAsia" w:hAnsiTheme="minorEastAsia"/>
                <w:color w:val="000000" w:themeColor="text1"/>
                <w:kern w:val="0"/>
                <w:sz w:val="24"/>
                <w:szCs w:val="24"/>
              </w:rPr>
            </w:pPr>
          </w:p>
        </w:tc>
      </w:tr>
      <w:tr w:rsidR="00AB6D8B" w:rsidRPr="009E59E6" w:rsidTr="006C319C">
        <w:trPr>
          <w:trHeight w:val="253"/>
        </w:trPr>
        <w:tc>
          <w:tcPr>
            <w:tcW w:w="3549" w:type="pct"/>
            <w:vAlign w:val="center"/>
          </w:tcPr>
          <w:p w:rsidR="00AB6D8B" w:rsidRDefault="000A139D" w:rsidP="00B33A96">
            <w:pPr>
              <w:pStyle w:val="a8"/>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4</w:t>
            </w:r>
            <w:r w:rsidR="00D922DC">
              <w:rPr>
                <w:rFonts w:asciiTheme="minorEastAsia" w:eastAsiaTheme="minorEastAsia" w:hAnsiTheme="minorEastAsia" w:hint="eastAsia"/>
                <w:color w:val="000000" w:themeColor="text1"/>
                <w:szCs w:val="24"/>
              </w:rPr>
              <w:t>、</w:t>
            </w:r>
            <w:r w:rsidR="00857C0F">
              <w:rPr>
                <w:rFonts w:asciiTheme="minorEastAsia" w:eastAsiaTheme="minorEastAsia" w:hAnsiTheme="minorEastAsia" w:hint="eastAsia"/>
                <w:color w:val="000000" w:themeColor="text1"/>
                <w:szCs w:val="24"/>
              </w:rPr>
              <w:t>交易费用</w:t>
            </w:r>
            <w:r w:rsidR="00857C0F" w:rsidRPr="009E59E6">
              <w:rPr>
                <w:rFonts w:asciiTheme="minorEastAsia" w:eastAsiaTheme="minorEastAsia" w:hAnsiTheme="minorEastAsia" w:hint="eastAsia"/>
                <w:color w:val="000000" w:themeColor="text1"/>
                <w:szCs w:val="24"/>
              </w:rPr>
              <w:t>（注</w:t>
            </w:r>
            <w:r w:rsidR="00D922DC">
              <w:rPr>
                <w:rFonts w:asciiTheme="minorEastAsia" w:eastAsiaTheme="minorEastAsia" w:hAnsiTheme="minorEastAsia"/>
                <w:color w:val="000000" w:themeColor="text1"/>
                <w:szCs w:val="24"/>
              </w:rPr>
              <w:t>4</w:t>
            </w:r>
            <w:r w:rsidR="00857C0F" w:rsidRPr="009E59E6">
              <w:rPr>
                <w:rFonts w:asciiTheme="minorEastAsia" w:eastAsiaTheme="minorEastAsia" w:hAnsiTheme="minorEastAsia" w:hint="eastAsia"/>
                <w:color w:val="000000" w:themeColor="text1"/>
                <w:szCs w:val="24"/>
              </w:rPr>
              <w:t>）</w:t>
            </w:r>
          </w:p>
        </w:tc>
        <w:tc>
          <w:tcPr>
            <w:tcW w:w="1451" w:type="pct"/>
          </w:tcPr>
          <w:p w:rsidR="00AB6D8B" w:rsidRPr="009E59E6" w:rsidDel="00B33A96" w:rsidRDefault="00857C0F" w:rsidP="007A5309">
            <w:pPr>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498.11</w:t>
            </w:r>
          </w:p>
        </w:tc>
      </w:tr>
      <w:tr w:rsidR="004A0A65" w:rsidRPr="009E59E6" w:rsidTr="006C319C">
        <w:trPr>
          <w:trHeight w:val="253"/>
        </w:trPr>
        <w:tc>
          <w:tcPr>
            <w:tcW w:w="3549" w:type="pct"/>
            <w:vAlign w:val="center"/>
          </w:tcPr>
          <w:p w:rsidR="004A0A65" w:rsidRPr="009E59E6" w:rsidRDefault="000A139D" w:rsidP="00B33A96">
            <w:pPr>
              <w:pStyle w:val="a8"/>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5</w:t>
            </w:r>
            <w:r w:rsidR="00D922DC">
              <w:rPr>
                <w:rFonts w:asciiTheme="minorEastAsia" w:eastAsiaTheme="minorEastAsia" w:hAnsiTheme="minorEastAsia" w:hint="eastAsia"/>
                <w:color w:val="000000" w:themeColor="text1"/>
                <w:szCs w:val="24"/>
              </w:rPr>
              <w:t>、</w:t>
            </w:r>
            <w:r w:rsidR="004A0A65">
              <w:rPr>
                <w:rFonts w:asciiTheme="minorEastAsia" w:eastAsiaTheme="minorEastAsia" w:hAnsiTheme="minorEastAsia" w:hint="eastAsia"/>
                <w:color w:val="000000" w:themeColor="text1"/>
                <w:szCs w:val="24"/>
              </w:rPr>
              <w:t>银行</w:t>
            </w:r>
            <w:r w:rsidR="004A0A65">
              <w:rPr>
                <w:rFonts w:asciiTheme="minorEastAsia" w:eastAsiaTheme="minorEastAsia" w:hAnsiTheme="minorEastAsia"/>
                <w:color w:val="000000" w:themeColor="text1"/>
                <w:szCs w:val="24"/>
              </w:rPr>
              <w:t>划款手续费</w:t>
            </w:r>
            <w:r w:rsidR="004A0A65" w:rsidRPr="009E59E6">
              <w:rPr>
                <w:rFonts w:asciiTheme="minorEastAsia" w:eastAsiaTheme="minorEastAsia" w:hAnsiTheme="minorEastAsia" w:hint="eastAsia"/>
                <w:color w:val="000000" w:themeColor="text1"/>
                <w:szCs w:val="24"/>
              </w:rPr>
              <w:t>（注</w:t>
            </w:r>
            <w:r w:rsidR="00D922DC">
              <w:rPr>
                <w:rFonts w:asciiTheme="minorEastAsia" w:eastAsiaTheme="minorEastAsia" w:hAnsiTheme="minorEastAsia"/>
                <w:color w:val="000000" w:themeColor="text1"/>
                <w:szCs w:val="24"/>
              </w:rPr>
              <w:t>5</w:t>
            </w:r>
            <w:r w:rsidR="004A0A65" w:rsidRPr="009E59E6">
              <w:rPr>
                <w:rFonts w:asciiTheme="minorEastAsia" w:eastAsiaTheme="minorEastAsia" w:hAnsiTheme="minorEastAsia" w:hint="eastAsia"/>
                <w:color w:val="000000" w:themeColor="text1"/>
                <w:szCs w:val="24"/>
              </w:rPr>
              <w:t>）</w:t>
            </w:r>
          </w:p>
        </w:tc>
        <w:tc>
          <w:tcPr>
            <w:tcW w:w="1451" w:type="pct"/>
          </w:tcPr>
          <w:p w:rsidR="004A0A65" w:rsidRPr="009E59E6" w:rsidDel="00B33A96" w:rsidRDefault="008619D4" w:rsidP="007A5309">
            <w:pPr>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3</w:t>
            </w:r>
            <w:r>
              <w:rPr>
                <w:rFonts w:asciiTheme="minorEastAsia" w:eastAsiaTheme="minorEastAsia" w:hAnsiTheme="minorEastAsia"/>
                <w:color w:val="000000" w:themeColor="text1"/>
                <w:kern w:val="0"/>
                <w:sz w:val="24"/>
                <w:szCs w:val="24"/>
              </w:rPr>
              <w:t>0.00</w:t>
            </w:r>
          </w:p>
        </w:tc>
      </w:tr>
      <w:tr w:rsidR="009E59E6" w:rsidRPr="009E59E6" w:rsidTr="006C319C">
        <w:trPr>
          <w:trHeight w:val="253"/>
        </w:trPr>
        <w:tc>
          <w:tcPr>
            <w:tcW w:w="3549" w:type="pct"/>
            <w:vAlign w:val="center"/>
          </w:tcPr>
          <w:p w:rsidR="00B75842" w:rsidRPr="009E59E6" w:rsidRDefault="00B75842" w:rsidP="007644E2">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二、</w:t>
            </w:r>
            <w:r w:rsidRPr="009E59E6">
              <w:rPr>
                <w:rFonts w:asciiTheme="minorEastAsia" w:eastAsiaTheme="minorEastAsia" w:hAnsiTheme="minorEastAsia"/>
                <w:color w:val="000000" w:themeColor="text1"/>
                <w:szCs w:val="24"/>
              </w:rPr>
              <w:t>201</w:t>
            </w:r>
            <w:r w:rsidR="00B33A96">
              <w:rPr>
                <w:rFonts w:asciiTheme="minorEastAsia" w:eastAsiaTheme="minorEastAsia" w:hAnsiTheme="minorEastAsia"/>
                <w:color w:val="000000" w:themeColor="text1"/>
                <w:szCs w:val="24"/>
              </w:rPr>
              <w:t>8</w:t>
            </w:r>
            <w:r w:rsidRPr="009E59E6">
              <w:rPr>
                <w:rFonts w:asciiTheme="minorEastAsia" w:eastAsiaTheme="minorEastAsia" w:hAnsiTheme="minorEastAsia" w:hint="eastAsia"/>
                <w:color w:val="000000" w:themeColor="text1"/>
                <w:szCs w:val="24"/>
              </w:rPr>
              <w:t>年</w:t>
            </w:r>
            <w:r w:rsidR="00774B50">
              <w:rPr>
                <w:rFonts w:asciiTheme="minorEastAsia" w:eastAsiaTheme="minorEastAsia" w:hAnsiTheme="minorEastAsia"/>
                <w:color w:val="000000" w:themeColor="text1"/>
                <w:szCs w:val="24"/>
              </w:rPr>
              <w:t>1</w:t>
            </w:r>
            <w:r w:rsidRPr="009E59E6">
              <w:rPr>
                <w:rFonts w:asciiTheme="minorEastAsia" w:eastAsiaTheme="minorEastAsia" w:hAnsiTheme="minorEastAsia" w:hint="eastAsia"/>
                <w:color w:val="000000" w:themeColor="text1"/>
                <w:szCs w:val="24"/>
              </w:rPr>
              <w:t>月</w:t>
            </w:r>
            <w:r w:rsidR="00774B50">
              <w:rPr>
                <w:rFonts w:asciiTheme="minorEastAsia" w:eastAsiaTheme="minorEastAsia" w:hAnsiTheme="minorEastAsia"/>
                <w:color w:val="000000" w:themeColor="text1"/>
                <w:szCs w:val="24"/>
              </w:rPr>
              <w:t>22</w:t>
            </w:r>
            <w:r w:rsidRPr="009E59E6">
              <w:rPr>
                <w:rFonts w:asciiTheme="minorEastAsia" w:eastAsiaTheme="minorEastAsia" w:hAnsiTheme="minorEastAsia" w:hint="eastAsia"/>
                <w:color w:val="000000" w:themeColor="text1"/>
                <w:szCs w:val="24"/>
              </w:rPr>
              <w:t>日（清算报告出具日）基金净资产</w:t>
            </w:r>
          </w:p>
        </w:tc>
        <w:tc>
          <w:tcPr>
            <w:tcW w:w="1451" w:type="pct"/>
          </w:tcPr>
          <w:p w:rsidR="00B75842" w:rsidRPr="008619D4" w:rsidRDefault="008619D4" w:rsidP="006C319C">
            <w:pPr>
              <w:widowControl/>
              <w:jc w:val="right"/>
              <w:rPr>
                <w:rFonts w:asciiTheme="minorEastAsia" w:eastAsiaTheme="minorEastAsia" w:hAnsiTheme="minorEastAsia"/>
                <w:color w:val="000000" w:themeColor="text1"/>
                <w:kern w:val="0"/>
                <w:sz w:val="24"/>
                <w:szCs w:val="24"/>
              </w:rPr>
            </w:pPr>
            <w:r w:rsidRPr="006C319C">
              <w:rPr>
                <w:rFonts w:asciiTheme="minorEastAsia" w:eastAsiaTheme="minorEastAsia" w:hAnsiTheme="minorEastAsia"/>
                <w:color w:val="000000"/>
                <w:sz w:val="24"/>
                <w:szCs w:val="24"/>
              </w:rPr>
              <w:t>5,511,857.52</w:t>
            </w:r>
          </w:p>
        </w:tc>
      </w:tr>
    </w:tbl>
    <w:p w:rsidR="00301284" w:rsidRPr="009E59E6" w:rsidRDefault="00301284" w:rsidP="00B75842">
      <w:pPr>
        <w:spacing w:line="360" w:lineRule="auto"/>
        <w:rPr>
          <w:rFonts w:asciiTheme="minorEastAsia" w:eastAsiaTheme="minorEastAsia" w:hAnsiTheme="minorEastAsia"/>
          <w:color w:val="000000" w:themeColor="text1"/>
          <w:sz w:val="24"/>
          <w:szCs w:val="24"/>
        </w:rPr>
      </w:pPr>
      <w:r w:rsidRPr="009E59E6">
        <w:rPr>
          <w:rFonts w:asciiTheme="minorEastAsia" w:eastAsiaTheme="minorEastAsia" w:hAnsiTheme="minorEastAsia" w:hint="eastAsia"/>
          <w:color w:val="000000" w:themeColor="text1"/>
          <w:sz w:val="24"/>
          <w:szCs w:val="24"/>
        </w:rPr>
        <w:t>注：</w:t>
      </w:r>
      <w:r w:rsidRPr="009E59E6">
        <w:rPr>
          <w:rFonts w:asciiTheme="minorEastAsia" w:eastAsiaTheme="minorEastAsia" w:hAnsiTheme="minorEastAsia"/>
          <w:color w:val="000000" w:themeColor="text1"/>
          <w:sz w:val="24"/>
          <w:szCs w:val="24"/>
        </w:rPr>
        <w:t>1、</w:t>
      </w:r>
      <w:r w:rsidRPr="009E59E6">
        <w:rPr>
          <w:rFonts w:asciiTheme="minorEastAsia" w:eastAsiaTheme="minorEastAsia" w:hAnsiTheme="minorEastAsia" w:hint="eastAsia"/>
          <w:color w:val="000000" w:themeColor="text1"/>
          <w:sz w:val="24"/>
          <w:szCs w:val="24"/>
        </w:rPr>
        <w:t>利息收入系以当前适用的利率预估计提的自</w:t>
      </w:r>
      <w:r w:rsidR="00342650" w:rsidRPr="009E59E6">
        <w:rPr>
          <w:rFonts w:asciiTheme="minorEastAsia" w:eastAsiaTheme="minorEastAsia" w:hAnsiTheme="minorEastAsia"/>
          <w:color w:val="000000" w:themeColor="text1"/>
          <w:sz w:val="24"/>
          <w:szCs w:val="24"/>
        </w:rPr>
        <w:t>2017年</w:t>
      </w:r>
      <w:r w:rsidR="00342650">
        <w:rPr>
          <w:rFonts w:asciiTheme="minorEastAsia" w:eastAsiaTheme="minorEastAsia" w:hAnsiTheme="minorEastAsia" w:hint="eastAsia"/>
          <w:color w:val="000000" w:themeColor="text1"/>
          <w:sz w:val="24"/>
          <w:szCs w:val="24"/>
        </w:rPr>
        <w:t>12</w:t>
      </w:r>
      <w:r w:rsidRPr="009E59E6">
        <w:rPr>
          <w:rFonts w:asciiTheme="minorEastAsia" w:eastAsiaTheme="minorEastAsia" w:hAnsiTheme="minorEastAsia"/>
          <w:color w:val="000000" w:themeColor="text1"/>
          <w:sz w:val="24"/>
          <w:szCs w:val="24"/>
        </w:rPr>
        <w:t>月</w:t>
      </w:r>
      <w:r w:rsidR="00342650">
        <w:rPr>
          <w:rFonts w:asciiTheme="minorEastAsia" w:eastAsiaTheme="minorEastAsia" w:hAnsiTheme="minorEastAsia" w:hint="eastAsia"/>
          <w:color w:val="000000" w:themeColor="text1"/>
          <w:sz w:val="24"/>
          <w:szCs w:val="24"/>
        </w:rPr>
        <w:t>19</w:t>
      </w:r>
      <w:r w:rsidRPr="009E59E6">
        <w:rPr>
          <w:rFonts w:asciiTheme="minorEastAsia" w:eastAsiaTheme="minorEastAsia" w:hAnsiTheme="minorEastAsia"/>
          <w:color w:val="000000" w:themeColor="text1"/>
          <w:sz w:val="24"/>
          <w:szCs w:val="24"/>
        </w:rPr>
        <w:t>日至201</w:t>
      </w:r>
      <w:r w:rsidR="00C6237F">
        <w:rPr>
          <w:rFonts w:asciiTheme="minorEastAsia" w:eastAsiaTheme="minorEastAsia" w:hAnsiTheme="minorEastAsia"/>
          <w:color w:val="000000" w:themeColor="text1"/>
          <w:sz w:val="24"/>
          <w:szCs w:val="24"/>
        </w:rPr>
        <w:t>8</w:t>
      </w:r>
      <w:r w:rsidRPr="009E59E6">
        <w:rPr>
          <w:rFonts w:asciiTheme="minorEastAsia" w:eastAsiaTheme="minorEastAsia" w:hAnsiTheme="minorEastAsia"/>
          <w:color w:val="000000" w:themeColor="text1"/>
          <w:sz w:val="24"/>
          <w:szCs w:val="24"/>
        </w:rPr>
        <w:t>年</w:t>
      </w:r>
      <w:r w:rsidR="00681C34">
        <w:rPr>
          <w:rFonts w:asciiTheme="minorEastAsia" w:eastAsiaTheme="minorEastAsia" w:hAnsiTheme="minorEastAsia"/>
          <w:color w:val="000000" w:themeColor="text1"/>
          <w:sz w:val="24"/>
          <w:szCs w:val="24"/>
        </w:rPr>
        <w:t>1</w:t>
      </w:r>
      <w:r w:rsidRPr="009E59E6">
        <w:rPr>
          <w:rFonts w:asciiTheme="minorEastAsia" w:eastAsiaTheme="minorEastAsia" w:hAnsiTheme="minorEastAsia"/>
          <w:color w:val="000000" w:themeColor="text1"/>
          <w:sz w:val="24"/>
          <w:szCs w:val="24"/>
        </w:rPr>
        <w:t>月</w:t>
      </w:r>
      <w:r w:rsidR="00681C34">
        <w:rPr>
          <w:rFonts w:asciiTheme="minorEastAsia" w:eastAsiaTheme="minorEastAsia" w:hAnsiTheme="minorEastAsia" w:hint="eastAsia"/>
          <w:color w:val="000000" w:themeColor="text1"/>
          <w:sz w:val="24"/>
          <w:szCs w:val="24"/>
        </w:rPr>
        <w:t>22</w:t>
      </w:r>
      <w:r w:rsidRPr="009E59E6">
        <w:rPr>
          <w:rFonts w:asciiTheme="minorEastAsia" w:eastAsiaTheme="minorEastAsia" w:hAnsiTheme="minorEastAsia"/>
          <w:color w:val="000000" w:themeColor="text1"/>
          <w:sz w:val="24"/>
          <w:szCs w:val="24"/>
        </w:rPr>
        <w:t>日</w:t>
      </w:r>
      <w:r w:rsidRPr="009E59E6">
        <w:rPr>
          <w:rFonts w:asciiTheme="minorEastAsia" w:eastAsiaTheme="minorEastAsia" w:hAnsiTheme="minorEastAsia" w:hint="eastAsia"/>
          <w:color w:val="000000" w:themeColor="text1"/>
          <w:sz w:val="24"/>
          <w:szCs w:val="24"/>
        </w:rPr>
        <w:t>止清算期间的银行存款利息及</w:t>
      </w:r>
      <w:r w:rsidR="007F194E" w:rsidRPr="009E59E6">
        <w:rPr>
          <w:rFonts w:asciiTheme="minorEastAsia" w:eastAsiaTheme="minorEastAsia" w:hAnsiTheme="minorEastAsia" w:hint="eastAsia"/>
          <w:color w:val="000000" w:themeColor="text1"/>
          <w:sz w:val="24"/>
          <w:szCs w:val="24"/>
        </w:rPr>
        <w:t>结算备付金</w:t>
      </w:r>
      <w:r w:rsidRPr="009E59E6">
        <w:rPr>
          <w:rFonts w:asciiTheme="minorEastAsia" w:eastAsiaTheme="minorEastAsia" w:hAnsiTheme="minorEastAsia" w:hint="eastAsia"/>
          <w:color w:val="000000" w:themeColor="text1"/>
          <w:sz w:val="24"/>
          <w:szCs w:val="24"/>
        </w:rPr>
        <w:t>和存出保证金利息。</w:t>
      </w:r>
    </w:p>
    <w:p w:rsidR="00D922DC" w:rsidRDefault="00B75842" w:rsidP="00B75842">
      <w:pPr>
        <w:spacing w:line="360" w:lineRule="auto"/>
        <w:rPr>
          <w:rFonts w:asciiTheme="minorEastAsia" w:eastAsiaTheme="minorEastAsia" w:hAnsiTheme="minorEastAsia"/>
          <w:color w:val="000000" w:themeColor="text1"/>
          <w:sz w:val="24"/>
          <w:szCs w:val="24"/>
        </w:rPr>
      </w:pPr>
      <w:r w:rsidRPr="009E59E6">
        <w:rPr>
          <w:rFonts w:asciiTheme="minorEastAsia" w:eastAsiaTheme="minorEastAsia" w:hAnsiTheme="minorEastAsia"/>
          <w:color w:val="000000" w:themeColor="text1"/>
          <w:sz w:val="24"/>
          <w:szCs w:val="24"/>
        </w:rPr>
        <w:tab/>
        <w:t>2</w:t>
      </w:r>
      <w:r w:rsidRPr="009E59E6">
        <w:rPr>
          <w:rFonts w:asciiTheme="minorEastAsia" w:eastAsiaTheme="minorEastAsia" w:hAnsiTheme="minorEastAsia" w:hint="eastAsia"/>
          <w:color w:val="000000" w:themeColor="text1"/>
          <w:sz w:val="24"/>
          <w:szCs w:val="24"/>
        </w:rPr>
        <w:t>、</w:t>
      </w:r>
      <w:r w:rsidR="00D17E18">
        <w:rPr>
          <w:rFonts w:asciiTheme="minorEastAsia" w:eastAsiaTheme="minorEastAsia" w:hAnsiTheme="minorEastAsia" w:hint="eastAsia"/>
          <w:color w:val="000000" w:themeColor="text1"/>
          <w:sz w:val="24"/>
          <w:szCs w:val="24"/>
        </w:rPr>
        <w:t>债券</w:t>
      </w:r>
      <w:r w:rsidR="00D17E18">
        <w:rPr>
          <w:rFonts w:asciiTheme="minorEastAsia" w:eastAsiaTheme="minorEastAsia" w:hAnsiTheme="minorEastAsia"/>
          <w:color w:val="000000" w:themeColor="text1"/>
          <w:sz w:val="24"/>
          <w:szCs w:val="24"/>
        </w:rPr>
        <w:t>变现损益为本次清算期间债券资产变现金额，与最后运作日估值金额</w:t>
      </w:r>
      <w:r w:rsidR="00D17E18">
        <w:rPr>
          <w:rFonts w:asciiTheme="minorEastAsia" w:eastAsiaTheme="minorEastAsia" w:hAnsiTheme="minorEastAsia" w:hint="eastAsia"/>
          <w:color w:val="000000" w:themeColor="text1"/>
          <w:sz w:val="24"/>
          <w:szCs w:val="24"/>
        </w:rPr>
        <w:t>相减</w:t>
      </w:r>
      <w:r w:rsidR="00D17E18">
        <w:rPr>
          <w:rFonts w:asciiTheme="minorEastAsia" w:eastAsiaTheme="minorEastAsia" w:hAnsiTheme="minorEastAsia"/>
          <w:color w:val="000000" w:themeColor="text1"/>
          <w:sz w:val="24"/>
          <w:szCs w:val="24"/>
        </w:rPr>
        <w:t>的差额。</w:t>
      </w:r>
    </w:p>
    <w:p w:rsidR="00B75842" w:rsidRPr="009E59E6" w:rsidRDefault="00D922DC" w:rsidP="00B75842">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ab/>
        <w:t>3</w:t>
      </w:r>
      <w:r>
        <w:rPr>
          <w:rFonts w:asciiTheme="minorEastAsia" w:eastAsiaTheme="minorEastAsia" w:hAnsiTheme="minorEastAsia" w:hint="eastAsia"/>
          <w:color w:val="000000" w:themeColor="text1"/>
          <w:sz w:val="24"/>
          <w:szCs w:val="24"/>
        </w:rPr>
        <w:t>、</w:t>
      </w:r>
      <w:r w:rsidR="00381CA8" w:rsidRPr="00685D8F">
        <w:rPr>
          <w:rFonts w:asciiTheme="minorEastAsia" w:eastAsiaTheme="minorEastAsia" w:hAnsiTheme="minorEastAsia" w:hint="eastAsia"/>
          <w:color w:val="000000" w:themeColor="text1"/>
          <w:sz w:val="24"/>
          <w:szCs w:val="24"/>
        </w:rPr>
        <w:t>清算期间已确认中央国债登记结算有限责任公司和上海清算所根据实际销户时间确定收取的费用少于已预提的银行间账户维护费，故将差额部分冲回，计入基金资产的收入。</w:t>
      </w:r>
    </w:p>
    <w:p w:rsidR="00045116" w:rsidRPr="009E59E6" w:rsidRDefault="00045116" w:rsidP="00B75842">
      <w:pPr>
        <w:spacing w:line="360" w:lineRule="auto"/>
        <w:rPr>
          <w:rFonts w:asciiTheme="minorEastAsia" w:eastAsiaTheme="minorEastAsia" w:hAnsiTheme="minorEastAsia"/>
          <w:color w:val="000000" w:themeColor="text1"/>
          <w:sz w:val="24"/>
          <w:szCs w:val="24"/>
        </w:rPr>
      </w:pPr>
      <w:r w:rsidRPr="009E59E6">
        <w:rPr>
          <w:rFonts w:asciiTheme="minorEastAsia" w:eastAsiaTheme="minorEastAsia" w:hAnsiTheme="minorEastAsia"/>
          <w:color w:val="000000" w:themeColor="text1"/>
          <w:sz w:val="24"/>
          <w:szCs w:val="24"/>
        </w:rPr>
        <w:tab/>
      </w:r>
      <w:r w:rsidR="00D922DC">
        <w:rPr>
          <w:rFonts w:asciiTheme="minorEastAsia" w:eastAsiaTheme="minorEastAsia" w:hAnsiTheme="minorEastAsia"/>
          <w:color w:val="000000" w:themeColor="text1"/>
          <w:sz w:val="24"/>
          <w:szCs w:val="24"/>
        </w:rPr>
        <w:t>4</w:t>
      </w:r>
      <w:r w:rsidRPr="009E59E6">
        <w:rPr>
          <w:rFonts w:asciiTheme="minorEastAsia" w:eastAsiaTheme="minorEastAsia" w:hAnsiTheme="minorEastAsia" w:hint="eastAsia"/>
          <w:color w:val="000000" w:themeColor="text1"/>
          <w:sz w:val="24"/>
          <w:szCs w:val="24"/>
        </w:rPr>
        <w:t>、</w:t>
      </w:r>
      <w:r w:rsidR="00857C0F">
        <w:rPr>
          <w:rFonts w:asciiTheme="minorEastAsia" w:eastAsiaTheme="minorEastAsia" w:hAnsiTheme="minorEastAsia" w:hint="eastAsia"/>
          <w:color w:val="000000" w:themeColor="text1"/>
          <w:sz w:val="24"/>
          <w:szCs w:val="24"/>
        </w:rPr>
        <w:t>交易费用</w:t>
      </w:r>
      <w:r w:rsidR="00857C0F">
        <w:rPr>
          <w:rFonts w:asciiTheme="minorEastAsia" w:eastAsiaTheme="minorEastAsia" w:hAnsiTheme="minorEastAsia"/>
          <w:color w:val="000000" w:themeColor="text1"/>
          <w:sz w:val="24"/>
          <w:szCs w:val="24"/>
        </w:rPr>
        <w:t>为本次清算期间债券变现所产生的交易费用。</w:t>
      </w:r>
    </w:p>
    <w:p w:rsidR="00B75842" w:rsidRPr="009E59E6" w:rsidRDefault="00B75842" w:rsidP="00B75842">
      <w:pPr>
        <w:spacing w:line="360" w:lineRule="auto"/>
        <w:rPr>
          <w:rFonts w:asciiTheme="minorEastAsia" w:eastAsiaTheme="minorEastAsia" w:hAnsiTheme="minorEastAsia"/>
          <w:color w:val="000000" w:themeColor="text1"/>
          <w:sz w:val="24"/>
          <w:szCs w:val="24"/>
        </w:rPr>
      </w:pPr>
      <w:r w:rsidRPr="009E59E6">
        <w:rPr>
          <w:rFonts w:asciiTheme="minorEastAsia" w:eastAsiaTheme="minorEastAsia" w:hAnsiTheme="minorEastAsia"/>
          <w:color w:val="000000" w:themeColor="text1"/>
          <w:sz w:val="24"/>
          <w:szCs w:val="24"/>
        </w:rPr>
        <w:tab/>
      </w:r>
      <w:r w:rsidR="00D922DC">
        <w:rPr>
          <w:rFonts w:asciiTheme="minorEastAsia" w:eastAsiaTheme="minorEastAsia" w:hAnsiTheme="minorEastAsia"/>
          <w:color w:val="000000" w:themeColor="text1"/>
          <w:sz w:val="24"/>
          <w:szCs w:val="24"/>
        </w:rPr>
        <w:t>5</w:t>
      </w:r>
      <w:r w:rsidRPr="009E59E6">
        <w:rPr>
          <w:rFonts w:asciiTheme="minorEastAsia" w:eastAsiaTheme="minorEastAsia" w:hAnsiTheme="minorEastAsia" w:hint="eastAsia"/>
          <w:color w:val="000000" w:themeColor="text1"/>
          <w:sz w:val="24"/>
          <w:szCs w:val="24"/>
        </w:rPr>
        <w:t>、</w:t>
      </w:r>
      <w:r w:rsidR="00D17E18">
        <w:rPr>
          <w:rFonts w:asciiTheme="minorEastAsia" w:eastAsiaTheme="minorEastAsia" w:hAnsiTheme="minorEastAsia" w:hint="eastAsia"/>
          <w:color w:val="000000" w:themeColor="text1"/>
          <w:sz w:val="24"/>
          <w:szCs w:val="24"/>
        </w:rPr>
        <w:t>银行</w:t>
      </w:r>
      <w:r w:rsidR="00D17E18">
        <w:rPr>
          <w:rFonts w:asciiTheme="minorEastAsia" w:eastAsiaTheme="minorEastAsia" w:hAnsiTheme="minorEastAsia"/>
          <w:color w:val="000000" w:themeColor="text1"/>
          <w:sz w:val="24"/>
          <w:szCs w:val="24"/>
        </w:rPr>
        <w:t>划款手续费为本次清算期间</w:t>
      </w:r>
      <w:r w:rsidR="00D922DC">
        <w:rPr>
          <w:rFonts w:asciiTheme="minorEastAsia" w:eastAsiaTheme="minorEastAsia" w:hAnsiTheme="minorEastAsia" w:hint="eastAsia"/>
          <w:color w:val="000000" w:themeColor="text1"/>
          <w:sz w:val="24"/>
          <w:szCs w:val="24"/>
        </w:rPr>
        <w:t>银行账户划款</w:t>
      </w:r>
      <w:r w:rsidR="00D922DC">
        <w:rPr>
          <w:rFonts w:asciiTheme="minorEastAsia" w:eastAsiaTheme="minorEastAsia" w:hAnsiTheme="minorEastAsia"/>
          <w:color w:val="000000" w:themeColor="text1"/>
          <w:sz w:val="24"/>
          <w:szCs w:val="24"/>
        </w:rPr>
        <w:t>产生的手续费</w:t>
      </w:r>
      <w:r w:rsidR="00D922DC">
        <w:rPr>
          <w:rFonts w:asciiTheme="minorEastAsia" w:eastAsiaTheme="minorEastAsia" w:hAnsiTheme="minorEastAsia" w:hint="eastAsia"/>
          <w:color w:val="000000" w:themeColor="text1"/>
          <w:sz w:val="24"/>
          <w:szCs w:val="24"/>
        </w:rPr>
        <w:t>。</w:t>
      </w:r>
    </w:p>
    <w:p w:rsidR="00B75842" w:rsidRDefault="00B75842" w:rsidP="00722AC9">
      <w:pPr>
        <w:spacing w:line="360" w:lineRule="auto"/>
        <w:ind w:firstLineChars="200" w:firstLine="480"/>
        <w:rPr>
          <w:rFonts w:asciiTheme="minorEastAsia" w:eastAsiaTheme="minorEastAsia" w:hAnsiTheme="minorEastAsia"/>
          <w:color w:val="000000" w:themeColor="text1"/>
          <w:sz w:val="24"/>
          <w:szCs w:val="24"/>
        </w:rPr>
      </w:pPr>
      <w:r w:rsidRPr="009E59E6">
        <w:rPr>
          <w:rFonts w:asciiTheme="minorEastAsia" w:eastAsiaTheme="minorEastAsia" w:hAnsiTheme="minorEastAsia" w:hint="eastAsia"/>
          <w:color w:val="000000" w:themeColor="text1"/>
          <w:sz w:val="24"/>
          <w:szCs w:val="24"/>
        </w:rPr>
        <w:t>资产处置及负债清偿后，</w:t>
      </w:r>
      <w:r w:rsidR="00382B03" w:rsidRPr="009E59E6">
        <w:rPr>
          <w:rFonts w:asciiTheme="minorEastAsia" w:eastAsiaTheme="minorEastAsia" w:hAnsiTheme="minorEastAsia" w:hint="eastAsia"/>
          <w:color w:val="000000" w:themeColor="text1"/>
          <w:sz w:val="24"/>
          <w:szCs w:val="24"/>
        </w:rPr>
        <w:t>截至本次清算期结束日</w:t>
      </w:r>
      <w:r w:rsidRPr="009E59E6">
        <w:rPr>
          <w:rFonts w:asciiTheme="minorEastAsia" w:eastAsiaTheme="minorEastAsia" w:hAnsiTheme="minorEastAsia"/>
          <w:color w:val="000000" w:themeColor="text1"/>
          <w:sz w:val="24"/>
          <w:szCs w:val="24"/>
        </w:rPr>
        <w:t>201</w:t>
      </w:r>
      <w:r w:rsidR="00C411C7" w:rsidRPr="000150AE">
        <w:rPr>
          <w:rFonts w:asciiTheme="minorEastAsia" w:eastAsiaTheme="minorEastAsia" w:hAnsiTheme="minorEastAsia"/>
          <w:color w:val="000000" w:themeColor="text1"/>
          <w:sz w:val="24"/>
          <w:szCs w:val="24"/>
        </w:rPr>
        <w:t>8</w:t>
      </w:r>
      <w:r w:rsidRPr="000150AE">
        <w:rPr>
          <w:rFonts w:asciiTheme="minorEastAsia" w:eastAsiaTheme="minorEastAsia" w:hAnsiTheme="minorEastAsia" w:hint="eastAsia"/>
          <w:color w:val="000000" w:themeColor="text1"/>
          <w:sz w:val="24"/>
          <w:szCs w:val="24"/>
        </w:rPr>
        <w:t>年</w:t>
      </w:r>
      <w:r w:rsidR="000150AE" w:rsidRPr="006C319C">
        <w:rPr>
          <w:rFonts w:asciiTheme="minorEastAsia" w:eastAsiaTheme="minorEastAsia" w:hAnsiTheme="minorEastAsia"/>
          <w:color w:val="000000" w:themeColor="text1"/>
          <w:sz w:val="24"/>
          <w:szCs w:val="24"/>
        </w:rPr>
        <w:t>1</w:t>
      </w:r>
      <w:r w:rsidRPr="000150AE">
        <w:rPr>
          <w:rFonts w:asciiTheme="minorEastAsia" w:eastAsiaTheme="minorEastAsia" w:hAnsiTheme="minorEastAsia" w:hint="eastAsia"/>
          <w:color w:val="000000" w:themeColor="text1"/>
          <w:sz w:val="24"/>
          <w:szCs w:val="24"/>
        </w:rPr>
        <w:t>月</w:t>
      </w:r>
      <w:r w:rsidR="000150AE" w:rsidRPr="006C319C">
        <w:rPr>
          <w:rFonts w:asciiTheme="minorEastAsia" w:eastAsiaTheme="minorEastAsia" w:hAnsiTheme="minorEastAsia"/>
          <w:color w:val="000000" w:themeColor="text1"/>
          <w:sz w:val="24"/>
          <w:szCs w:val="24"/>
        </w:rPr>
        <w:t>22</w:t>
      </w:r>
      <w:r w:rsidRPr="000150AE">
        <w:rPr>
          <w:rFonts w:asciiTheme="minorEastAsia" w:eastAsiaTheme="minorEastAsia" w:hAnsiTheme="minorEastAsia" w:hint="eastAsia"/>
          <w:color w:val="000000" w:themeColor="text1"/>
          <w:sz w:val="24"/>
          <w:szCs w:val="24"/>
        </w:rPr>
        <w:t>日</w:t>
      </w:r>
      <w:r w:rsidR="00382B03" w:rsidRPr="000150AE">
        <w:rPr>
          <w:rFonts w:asciiTheme="minorEastAsia" w:eastAsiaTheme="minorEastAsia" w:hAnsiTheme="minorEastAsia"/>
          <w:color w:val="000000" w:themeColor="text1"/>
          <w:sz w:val="24"/>
          <w:szCs w:val="24"/>
        </w:rPr>
        <w:t>,</w:t>
      </w:r>
      <w:r w:rsidRPr="000150AE">
        <w:rPr>
          <w:rFonts w:asciiTheme="minorEastAsia" w:eastAsiaTheme="minorEastAsia" w:hAnsiTheme="minorEastAsia" w:hint="eastAsia"/>
          <w:color w:val="000000" w:themeColor="text1"/>
          <w:sz w:val="24"/>
          <w:szCs w:val="24"/>
        </w:rPr>
        <w:t>本基金剩余财产为</w:t>
      </w:r>
      <w:r w:rsidR="000150AE" w:rsidRPr="000150AE">
        <w:rPr>
          <w:rFonts w:asciiTheme="minorEastAsia" w:eastAsiaTheme="minorEastAsia" w:hAnsiTheme="minorEastAsia"/>
          <w:color w:val="000000"/>
          <w:sz w:val="24"/>
          <w:szCs w:val="24"/>
        </w:rPr>
        <w:t>5,511,857.52</w:t>
      </w:r>
      <w:r w:rsidRPr="000150AE">
        <w:rPr>
          <w:rFonts w:asciiTheme="minorEastAsia" w:eastAsiaTheme="minorEastAsia" w:hAnsiTheme="minorEastAsia" w:hint="eastAsia"/>
          <w:color w:val="000000" w:themeColor="text1"/>
          <w:sz w:val="24"/>
          <w:szCs w:val="24"/>
        </w:rPr>
        <w:t>元，根据本基金的</w:t>
      </w:r>
      <w:r w:rsidR="00453750" w:rsidRPr="000150AE">
        <w:rPr>
          <w:rFonts w:asciiTheme="minorEastAsia" w:eastAsiaTheme="minorEastAsia" w:hAnsiTheme="minorEastAsia" w:hint="eastAsia"/>
          <w:color w:val="000000" w:themeColor="text1"/>
          <w:sz w:val="24"/>
          <w:szCs w:val="24"/>
        </w:rPr>
        <w:t>《</w:t>
      </w:r>
      <w:r w:rsidRPr="000150AE">
        <w:rPr>
          <w:rFonts w:asciiTheme="minorEastAsia" w:eastAsiaTheme="minorEastAsia" w:hAnsiTheme="minorEastAsia" w:hint="eastAsia"/>
          <w:color w:val="000000" w:themeColor="text1"/>
          <w:sz w:val="24"/>
          <w:szCs w:val="24"/>
        </w:rPr>
        <w:t>基金合同</w:t>
      </w:r>
      <w:r w:rsidR="00453750" w:rsidRPr="000150AE">
        <w:rPr>
          <w:rFonts w:asciiTheme="minorEastAsia" w:eastAsiaTheme="minorEastAsia" w:hAnsiTheme="minorEastAsia" w:hint="eastAsia"/>
          <w:color w:val="000000" w:themeColor="text1"/>
          <w:sz w:val="24"/>
          <w:szCs w:val="24"/>
        </w:rPr>
        <w:t>》</w:t>
      </w:r>
      <w:r w:rsidRPr="000150AE">
        <w:rPr>
          <w:rFonts w:asciiTheme="minorEastAsia" w:eastAsiaTheme="minorEastAsia" w:hAnsiTheme="minorEastAsia" w:hint="eastAsia"/>
          <w:color w:val="000000" w:themeColor="text1"/>
          <w:sz w:val="24"/>
          <w:szCs w:val="24"/>
        </w:rPr>
        <w:t>约定，依据基金财产清</w:t>
      </w:r>
      <w:r w:rsidRPr="009E59E6">
        <w:rPr>
          <w:rFonts w:asciiTheme="minorEastAsia" w:eastAsiaTheme="minorEastAsia" w:hAnsiTheme="minorEastAsia" w:hint="eastAsia"/>
          <w:color w:val="000000" w:themeColor="text1"/>
          <w:sz w:val="24"/>
          <w:szCs w:val="24"/>
        </w:rPr>
        <w:t>算的分配方案，将基金财产清算后的全部剩余资产</w:t>
      </w:r>
      <w:r w:rsidR="00273D59" w:rsidRPr="009E59E6">
        <w:rPr>
          <w:rFonts w:asciiTheme="minorEastAsia" w:eastAsiaTheme="minorEastAsia" w:hAnsiTheme="minorEastAsia" w:hint="eastAsia"/>
          <w:color w:val="000000" w:themeColor="text1"/>
          <w:sz w:val="24"/>
          <w:szCs w:val="24"/>
        </w:rPr>
        <w:t>扣除基金财产清算费用并</w:t>
      </w:r>
      <w:r w:rsidRPr="009E59E6">
        <w:rPr>
          <w:rFonts w:asciiTheme="minorEastAsia" w:eastAsiaTheme="minorEastAsia" w:hAnsiTheme="minorEastAsia" w:hint="eastAsia"/>
          <w:color w:val="000000" w:themeColor="text1"/>
          <w:sz w:val="24"/>
          <w:szCs w:val="24"/>
        </w:rPr>
        <w:t>清偿基金债务后，按基金份额持有人持有的基金份额比例进行分配。</w:t>
      </w:r>
    </w:p>
    <w:p w:rsidR="00D17E18" w:rsidRPr="00D17E18" w:rsidRDefault="00D17E18">
      <w:pPr>
        <w:spacing w:line="360" w:lineRule="auto"/>
        <w:ind w:firstLineChars="200" w:firstLine="480"/>
        <w:rPr>
          <w:rFonts w:asciiTheme="minorEastAsia" w:eastAsiaTheme="minorEastAsia" w:hAnsiTheme="minorEastAsia"/>
          <w:color w:val="000000" w:themeColor="text1"/>
          <w:sz w:val="24"/>
          <w:szCs w:val="24"/>
        </w:rPr>
      </w:pPr>
      <w:r w:rsidRPr="009E59E6">
        <w:rPr>
          <w:rFonts w:asciiTheme="minorEastAsia" w:eastAsiaTheme="minorEastAsia" w:hAnsiTheme="minorEastAsia" w:hint="eastAsia"/>
          <w:color w:val="000000" w:themeColor="text1"/>
          <w:sz w:val="24"/>
          <w:szCs w:val="24"/>
        </w:rPr>
        <w:t>自本次清算期结束日次日</w:t>
      </w:r>
      <w:r w:rsidRPr="009E59E6">
        <w:rPr>
          <w:rFonts w:asciiTheme="minorEastAsia" w:eastAsiaTheme="minorEastAsia" w:hAnsiTheme="minorEastAsia"/>
          <w:color w:val="000000" w:themeColor="text1"/>
          <w:sz w:val="24"/>
          <w:szCs w:val="24"/>
        </w:rPr>
        <w:t>201</w:t>
      </w:r>
      <w:r w:rsidRPr="000150AE">
        <w:rPr>
          <w:rFonts w:asciiTheme="minorEastAsia" w:eastAsiaTheme="minorEastAsia" w:hAnsiTheme="minorEastAsia"/>
          <w:color w:val="000000" w:themeColor="text1"/>
          <w:sz w:val="24"/>
          <w:szCs w:val="24"/>
        </w:rPr>
        <w:t>8</w:t>
      </w:r>
      <w:r w:rsidRPr="000150AE">
        <w:rPr>
          <w:rFonts w:asciiTheme="minorEastAsia" w:eastAsiaTheme="minorEastAsia" w:hAnsiTheme="minorEastAsia" w:hint="eastAsia"/>
          <w:color w:val="000000" w:themeColor="text1"/>
          <w:sz w:val="24"/>
          <w:szCs w:val="24"/>
        </w:rPr>
        <w:t>年</w:t>
      </w:r>
      <w:r w:rsidR="000150AE" w:rsidRPr="006C319C">
        <w:rPr>
          <w:rFonts w:asciiTheme="minorEastAsia" w:eastAsiaTheme="minorEastAsia" w:hAnsiTheme="minorEastAsia"/>
          <w:color w:val="000000" w:themeColor="text1"/>
          <w:sz w:val="24"/>
          <w:szCs w:val="24"/>
        </w:rPr>
        <w:t>1</w:t>
      </w:r>
      <w:r w:rsidRPr="006C319C">
        <w:rPr>
          <w:rFonts w:asciiTheme="minorEastAsia" w:eastAsiaTheme="minorEastAsia" w:hAnsiTheme="minorEastAsia" w:hint="eastAsia"/>
          <w:color w:val="000000" w:themeColor="text1"/>
          <w:sz w:val="24"/>
          <w:szCs w:val="24"/>
        </w:rPr>
        <w:t>月</w:t>
      </w:r>
      <w:r w:rsidR="000150AE" w:rsidRPr="006C319C">
        <w:rPr>
          <w:rFonts w:asciiTheme="minorEastAsia" w:eastAsiaTheme="minorEastAsia" w:hAnsiTheme="minorEastAsia"/>
          <w:color w:val="000000" w:themeColor="text1"/>
          <w:sz w:val="24"/>
          <w:szCs w:val="24"/>
        </w:rPr>
        <w:t>23</w:t>
      </w:r>
      <w:r w:rsidRPr="000150AE">
        <w:rPr>
          <w:rFonts w:asciiTheme="minorEastAsia" w:eastAsiaTheme="minorEastAsia" w:hAnsiTheme="minorEastAsia" w:hint="eastAsia"/>
          <w:color w:val="000000" w:themeColor="text1"/>
          <w:sz w:val="24"/>
          <w:szCs w:val="24"/>
        </w:rPr>
        <w:t>日</w:t>
      </w:r>
      <w:r w:rsidRPr="009E59E6">
        <w:rPr>
          <w:rFonts w:asciiTheme="minorEastAsia" w:eastAsiaTheme="minorEastAsia" w:hAnsiTheme="minorEastAsia" w:hint="eastAsia"/>
          <w:color w:val="000000" w:themeColor="text1"/>
          <w:sz w:val="24"/>
          <w:szCs w:val="24"/>
        </w:rPr>
        <w:t>至清算款项支付日的</w:t>
      </w:r>
      <w:r>
        <w:rPr>
          <w:rFonts w:asciiTheme="minorEastAsia" w:eastAsiaTheme="minorEastAsia" w:hAnsiTheme="minorEastAsia" w:hint="eastAsia"/>
          <w:color w:val="000000" w:themeColor="text1"/>
          <w:sz w:val="24"/>
          <w:szCs w:val="24"/>
        </w:rPr>
        <w:t>银行划款</w:t>
      </w:r>
      <w:r>
        <w:rPr>
          <w:rFonts w:asciiTheme="minorEastAsia" w:eastAsiaTheme="minorEastAsia" w:hAnsiTheme="minorEastAsia"/>
          <w:color w:val="000000" w:themeColor="text1"/>
          <w:sz w:val="24"/>
          <w:szCs w:val="24"/>
        </w:rPr>
        <w:t>手续费由基金份额持有人承担。</w:t>
      </w:r>
    </w:p>
    <w:p w:rsidR="00B75842" w:rsidRPr="009E59E6" w:rsidRDefault="00382B03" w:rsidP="009E59E6">
      <w:pPr>
        <w:spacing w:line="360" w:lineRule="auto"/>
        <w:ind w:firstLineChars="200" w:firstLine="480"/>
        <w:rPr>
          <w:rFonts w:asciiTheme="minorEastAsia" w:eastAsiaTheme="minorEastAsia" w:hAnsiTheme="minorEastAsia"/>
          <w:color w:val="000000" w:themeColor="text1"/>
          <w:sz w:val="24"/>
          <w:szCs w:val="24"/>
        </w:rPr>
      </w:pPr>
      <w:r w:rsidRPr="009E59E6">
        <w:rPr>
          <w:rFonts w:asciiTheme="minorEastAsia" w:eastAsiaTheme="minorEastAsia" w:hAnsiTheme="minorEastAsia" w:hint="eastAsia"/>
          <w:color w:val="000000" w:themeColor="text1"/>
          <w:sz w:val="24"/>
          <w:szCs w:val="24"/>
        </w:rPr>
        <w:t>自本次清算期结束日次日</w:t>
      </w:r>
      <w:r w:rsidR="000150AE" w:rsidRPr="009E59E6">
        <w:rPr>
          <w:rFonts w:asciiTheme="minorEastAsia" w:eastAsiaTheme="minorEastAsia" w:hAnsiTheme="minorEastAsia"/>
          <w:color w:val="000000" w:themeColor="text1"/>
          <w:sz w:val="24"/>
          <w:szCs w:val="24"/>
        </w:rPr>
        <w:t>201</w:t>
      </w:r>
      <w:r w:rsidR="000150AE" w:rsidRPr="00896243">
        <w:rPr>
          <w:rFonts w:asciiTheme="minorEastAsia" w:eastAsiaTheme="minorEastAsia" w:hAnsiTheme="minorEastAsia"/>
          <w:color w:val="000000" w:themeColor="text1"/>
          <w:sz w:val="24"/>
          <w:szCs w:val="24"/>
        </w:rPr>
        <w:t>8</w:t>
      </w:r>
      <w:r w:rsidR="000150AE" w:rsidRPr="00896243">
        <w:rPr>
          <w:rFonts w:asciiTheme="minorEastAsia" w:eastAsiaTheme="minorEastAsia" w:hAnsiTheme="minorEastAsia" w:hint="eastAsia"/>
          <w:color w:val="000000" w:themeColor="text1"/>
          <w:sz w:val="24"/>
          <w:szCs w:val="24"/>
        </w:rPr>
        <w:t>年</w:t>
      </w:r>
      <w:r w:rsidR="000150AE" w:rsidRPr="00896243">
        <w:rPr>
          <w:rFonts w:asciiTheme="minorEastAsia" w:eastAsiaTheme="minorEastAsia" w:hAnsiTheme="minorEastAsia"/>
          <w:color w:val="000000" w:themeColor="text1"/>
          <w:sz w:val="24"/>
          <w:szCs w:val="24"/>
        </w:rPr>
        <w:t>1</w:t>
      </w:r>
      <w:r w:rsidR="000150AE" w:rsidRPr="00896243">
        <w:rPr>
          <w:rFonts w:asciiTheme="minorEastAsia" w:eastAsiaTheme="minorEastAsia" w:hAnsiTheme="minorEastAsia" w:hint="eastAsia"/>
          <w:color w:val="000000" w:themeColor="text1"/>
          <w:sz w:val="24"/>
          <w:szCs w:val="24"/>
        </w:rPr>
        <w:t>月23日</w:t>
      </w:r>
      <w:r w:rsidR="00B75842" w:rsidRPr="009E59E6">
        <w:rPr>
          <w:rFonts w:asciiTheme="minorEastAsia" w:eastAsiaTheme="minorEastAsia" w:hAnsiTheme="minorEastAsia" w:hint="eastAsia"/>
          <w:color w:val="000000" w:themeColor="text1"/>
          <w:sz w:val="24"/>
          <w:szCs w:val="24"/>
        </w:rPr>
        <w:t>至</w:t>
      </w:r>
      <w:r w:rsidR="009402F4" w:rsidRPr="009E59E6">
        <w:rPr>
          <w:rFonts w:asciiTheme="minorEastAsia" w:eastAsiaTheme="minorEastAsia" w:hAnsiTheme="minorEastAsia" w:hint="eastAsia"/>
          <w:color w:val="000000" w:themeColor="text1"/>
          <w:sz w:val="24"/>
          <w:szCs w:val="24"/>
        </w:rPr>
        <w:t>清算款项</w:t>
      </w:r>
      <w:r w:rsidR="00B75842" w:rsidRPr="009E59E6">
        <w:rPr>
          <w:rFonts w:asciiTheme="minorEastAsia" w:eastAsiaTheme="minorEastAsia" w:hAnsiTheme="minorEastAsia" w:hint="eastAsia"/>
          <w:color w:val="000000" w:themeColor="text1"/>
          <w:sz w:val="24"/>
          <w:szCs w:val="24"/>
        </w:rPr>
        <w:t>支付日前一日的银行存款利息归基金份额持有人所有，为保护基金份额持有人利益，加快清盘速度，基金管理人将以</w:t>
      </w:r>
      <w:r w:rsidR="009402F4" w:rsidRPr="009E59E6">
        <w:rPr>
          <w:rFonts w:asciiTheme="minorEastAsia" w:eastAsiaTheme="minorEastAsia" w:hAnsiTheme="minorEastAsia" w:hint="eastAsia"/>
          <w:color w:val="000000" w:themeColor="text1"/>
          <w:sz w:val="24"/>
          <w:szCs w:val="24"/>
        </w:rPr>
        <w:t>自有</w:t>
      </w:r>
      <w:r w:rsidR="00B75842" w:rsidRPr="009E59E6">
        <w:rPr>
          <w:rFonts w:asciiTheme="minorEastAsia" w:eastAsiaTheme="minorEastAsia" w:hAnsiTheme="minorEastAsia" w:hint="eastAsia"/>
          <w:color w:val="000000" w:themeColor="text1"/>
          <w:sz w:val="24"/>
          <w:szCs w:val="24"/>
        </w:rPr>
        <w:t>资金先行垫付该笔款项（该金额可能与实际结息金额存在略微差异），供清盘分配使用。基金管理人垫付的资金以及垫付资金到账日起孳生的利息将于清算期后返还给基金管理人。</w:t>
      </w:r>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5</w:t>
      </w:r>
      <w:r w:rsidR="00B75842" w:rsidRPr="009E59E6">
        <w:rPr>
          <w:rFonts w:hAnsi="Arial"/>
          <w:b/>
          <w:color w:val="000000" w:themeColor="text1"/>
        </w:rPr>
        <w:t xml:space="preserve">.5 </w:t>
      </w:r>
      <w:r w:rsidR="00B75842" w:rsidRPr="009E59E6">
        <w:rPr>
          <w:rFonts w:hAnsi="Arial" w:hint="eastAsia"/>
          <w:b/>
          <w:color w:val="000000" w:themeColor="text1"/>
        </w:rPr>
        <w:t>基金财产清算的告知</w:t>
      </w:r>
      <w:r w:rsidR="00D56182" w:rsidRPr="009E59E6">
        <w:rPr>
          <w:rFonts w:hAnsi="Arial" w:hint="eastAsia"/>
          <w:b/>
          <w:color w:val="000000" w:themeColor="text1"/>
        </w:rPr>
        <w:t>及剩余财产分配</w:t>
      </w:r>
      <w:r w:rsidR="00B75842" w:rsidRPr="009E59E6">
        <w:rPr>
          <w:rFonts w:hAnsi="Arial" w:hint="eastAsia"/>
          <w:b/>
          <w:color w:val="000000" w:themeColor="text1"/>
        </w:rPr>
        <w:t>安排</w:t>
      </w:r>
    </w:p>
    <w:p w:rsidR="00B75842" w:rsidRPr="009E59E6" w:rsidRDefault="00B75842" w:rsidP="00B75842">
      <w:pPr>
        <w:pStyle w:val="Default"/>
        <w:spacing w:line="360" w:lineRule="auto"/>
        <w:ind w:firstLineChars="200" w:firstLine="480"/>
        <w:rPr>
          <w:rFonts w:hAnsi="Arial"/>
          <w:color w:val="000000" w:themeColor="text1"/>
        </w:rPr>
      </w:pPr>
      <w:r w:rsidRPr="009E59E6">
        <w:rPr>
          <w:rFonts w:hAnsi="Arial" w:hint="eastAsia"/>
          <w:color w:val="000000" w:themeColor="text1"/>
        </w:rPr>
        <w:t>本清算报告已经基金托管人复核，在经会计师事务所审计、律师事务所出具法律意见书后，报中国证监会备案并向基金份额持有人公告。</w:t>
      </w:r>
    </w:p>
    <w:p w:rsidR="00D56182" w:rsidRPr="009E59E6" w:rsidRDefault="00D56182" w:rsidP="00B75842">
      <w:pPr>
        <w:pStyle w:val="Default"/>
        <w:spacing w:line="360" w:lineRule="auto"/>
        <w:ind w:firstLineChars="200" w:firstLine="480"/>
        <w:rPr>
          <w:rFonts w:hAnsi="Arial"/>
          <w:color w:val="000000" w:themeColor="text1"/>
        </w:rPr>
      </w:pPr>
      <w:r w:rsidRPr="009E59E6">
        <w:rPr>
          <w:rFonts w:hAnsi="Arial" w:hint="eastAsia"/>
          <w:color w:val="000000" w:themeColor="text1"/>
        </w:rPr>
        <w:t>清算报告公告后，基金管理人将遵照法律法规、基金合同等规定及时进行分配。</w:t>
      </w:r>
    </w:p>
    <w:p w:rsidR="009E59E6" w:rsidRDefault="009E59E6">
      <w:pPr>
        <w:widowControl/>
        <w:jc w:val="left"/>
        <w:rPr>
          <w:rFonts w:ascii="Times New Roman" w:hAnsi="Times New Roman"/>
          <w:b/>
          <w:color w:val="000000" w:themeColor="text1"/>
          <w:kern w:val="0"/>
          <w:sz w:val="30"/>
          <w:szCs w:val="20"/>
        </w:rPr>
      </w:pPr>
      <w:r>
        <w:rPr>
          <w:rFonts w:ascii="Times New Roman"/>
          <w:color w:val="000000" w:themeColor="text1"/>
          <w:sz w:val="30"/>
        </w:rPr>
        <w:br w:type="page"/>
      </w:r>
    </w:p>
    <w:p w:rsidR="00B75842" w:rsidRPr="009E59E6" w:rsidRDefault="00634F34" w:rsidP="00B75842">
      <w:pPr>
        <w:pStyle w:val="1"/>
        <w:spacing w:before="0" w:after="0"/>
        <w:ind w:firstLine="601"/>
        <w:jc w:val="center"/>
        <w:rPr>
          <w:rFonts w:ascii="Times New Roman"/>
          <w:color w:val="000000" w:themeColor="text1"/>
          <w:sz w:val="30"/>
        </w:rPr>
      </w:pPr>
      <w:bookmarkStart w:id="13" w:name="_Toc497915521"/>
      <w:r w:rsidRPr="009E59E6">
        <w:rPr>
          <w:rFonts w:ascii="Times New Roman" w:hint="eastAsia"/>
          <w:color w:val="000000" w:themeColor="text1"/>
          <w:sz w:val="30"/>
        </w:rPr>
        <w:t>6</w:t>
      </w:r>
      <w:r w:rsidR="00B75842" w:rsidRPr="009E59E6">
        <w:rPr>
          <w:rFonts w:ascii="Times New Roman" w:hint="eastAsia"/>
          <w:color w:val="000000" w:themeColor="text1"/>
          <w:sz w:val="30"/>
        </w:rPr>
        <w:t>、备查文件目录</w:t>
      </w:r>
      <w:bookmarkEnd w:id="13"/>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6</w:t>
      </w:r>
      <w:r w:rsidR="00B75842" w:rsidRPr="009E59E6">
        <w:rPr>
          <w:rFonts w:hAnsi="Arial"/>
          <w:b/>
          <w:color w:val="000000" w:themeColor="text1"/>
        </w:rPr>
        <w:t xml:space="preserve">.1 </w:t>
      </w:r>
      <w:r w:rsidR="00B75842" w:rsidRPr="009E59E6">
        <w:rPr>
          <w:rFonts w:hAnsi="Arial" w:hint="eastAsia"/>
          <w:b/>
          <w:color w:val="000000" w:themeColor="text1"/>
        </w:rPr>
        <w:t>备查文件目录</w:t>
      </w:r>
    </w:p>
    <w:p w:rsidR="00B75842" w:rsidRPr="009E59E6" w:rsidRDefault="00402AE6" w:rsidP="00B75842">
      <w:pPr>
        <w:pStyle w:val="Default"/>
        <w:spacing w:line="360" w:lineRule="auto"/>
        <w:ind w:firstLineChars="200" w:firstLine="480"/>
        <w:rPr>
          <w:rFonts w:ascii="Times New Roman" w:hAnsi="Times New Roman" w:cs="Times New Roman"/>
          <w:color w:val="000000" w:themeColor="text1"/>
        </w:rPr>
      </w:pPr>
      <w:r>
        <w:rPr>
          <w:rFonts w:hAnsi="Arial" w:hint="eastAsia"/>
          <w:color w:val="000000" w:themeColor="text1"/>
        </w:rPr>
        <w:t>6</w:t>
      </w:r>
      <w:r w:rsidR="00B75842" w:rsidRPr="009E59E6">
        <w:rPr>
          <w:rFonts w:hAnsi="Arial"/>
          <w:color w:val="000000" w:themeColor="text1"/>
        </w:rPr>
        <w:t xml:space="preserve">.1.1 </w:t>
      </w:r>
      <w:r w:rsidR="00B75842" w:rsidRPr="009E59E6">
        <w:rPr>
          <w:rFonts w:hAnsi="Arial" w:hint="eastAsia"/>
          <w:color w:val="000000" w:themeColor="text1"/>
        </w:rPr>
        <w:t>嘉实</w:t>
      </w:r>
      <w:r w:rsidR="00AB6A22">
        <w:rPr>
          <w:rFonts w:hAnsi="Arial" w:hint="eastAsia"/>
          <w:color w:val="000000" w:themeColor="text1"/>
        </w:rPr>
        <w:t>稳泰</w:t>
      </w:r>
      <w:r w:rsidR="00B75842" w:rsidRPr="009E59E6">
        <w:rPr>
          <w:rFonts w:hAnsi="Arial" w:hint="eastAsia"/>
          <w:color w:val="000000" w:themeColor="text1"/>
        </w:rPr>
        <w:t>债券型证券投资基金清算财务报表及审计报告</w:t>
      </w:r>
    </w:p>
    <w:p w:rsidR="00B75842" w:rsidRDefault="00402AE6" w:rsidP="00B75842">
      <w:pPr>
        <w:pStyle w:val="Default"/>
        <w:spacing w:line="360" w:lineRule="auto"/>
        <w:ind w:firstLineChars="200" w:firstLine="480"/>
        <w:rPr>
          <w:rFonts w:hAnsi="Times New Roman"/>
          <w:color w:val="000000" w:themeColor="text1"/>
        </w:rPr>
      </w:pPr>
      <w:r>
        <w:rPr>
          <w:rFonts w:hAnsi="Times New Roman" w:hint="eastAsia"/>
          <w:color w:val="000000" w:themeColor="text1"/>
        </w:rPr>
        <w:t>6</w:t>
      </w:r>
      <w:r w:rsidR="00B75842" w:rsidRPr="009E59E6">
        <w:rPr>
          <w:rFonts w:hAnsi="Times New Roman"/>
          <w:color w:val="000000" w:themeColor="text1"/>
        </w:rPr>
        <w:t xml:space="preserve">.1.2 </w:t>
      </w:r>
      <w:r w:rsidR="00B75842" w:rsidRPr="009E59E6">
        <w:rPr>
          <w:rFonts w:hAnsi="Arial" w:hint="eastAsia"/>
          <w:color w:val="000000" w:themeColor="text1"/>
        </w:rPr>
        <w:t>嘉实</w:t>
      </w:r>
      <w:r w:rsidR="00AB6A22">
        <w:rPr>
          <w:rFonts w:hAnsi="Arial" w:hint="eastAsia"/>
          <w:color w:val="000000" w:themeColor="text1"/>
        </w:rPr>
        <w:t>稳泰</w:t>
      </w:r>
      <w:r w:rsidR="00B75842" w:rsidRPr="009E59E6">
        <w:rPr>
          <w:rFonts w:hAnsi="Arial" w:hint="eastAsia"/>
          <w:color w:val="000000" w:themeColor="text1"/>
        </w:rPr>
        <w:t>债券型</w:t>
      </w:r>
      <w:r w:rsidR="00B75842" w:rsidRPr="009E59E6">
        <w:rPr>
          <w:rFonts w:hAnsi="Times New Roman" w:hint="eastAsia"/>
          <w:color w:val="000000" w:themeColor="text1"/>
        </w:rPr>
        <w:t>证券投资基金基金财产清算的法律意见书</w:t>
      </w:r>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6</w:t>
      </w:r>
      <w:r w:rsidR="00B75842" w:rsidRPr="009E59E6">
        <w:rPr>
          <w:rFonts w:hAnsi="Arial"/>
          <w:b/>
          <w:color w:val="000000" w:themeColor="text1"/>
        </w:rPr>
        <w:t xml:space="preserve">.2 </w:t>
      </w:r>
      <w:r w:rsidR="00B75842" w:rsidRPr="009E59E6">
        <w:rPr>
          <w:rFonts w:hAnsi="Arial" w:hint="eastAsia"/>
          <w:b/>
          <w:color w:val="000000" w:themeColor="text1"/>
        </w:rPr>
        <w:t>存放地点</w:t>
      </w:r>
    </w:p>
    <w:p w:rsidR="00B75842" w:rsidRPr="009E59E6" w:rsidRDefault="00B75842" w:rsidP="00B75842">
      <w:pPr>
        <w:pStyle w:val="Default"/>
        <w:spacing w:line="360" w:lineRule="auto"/>
        <w:ind w:firstLineChars="200" w:firstLine="480"/>
        <w:rPr>
          <w:rFonts w:hAnsi="Times New Roman"/>
          <w:color w:val="000000" w:themeColor="text1"/>
        </w:rPr>
      </w:pPr>
      <w:r w:rsidRPr="009E59E6">
        <w:rPr>
          <w:rFonts w:hAnsi="Times New Roman" w:hint="eastAsia"/>
          <w:color w:val="000000" w:themeColor="text1"/>
        </w:rPr>
        <w:t>基金管理人、基金托管人处</w:t>
      </w:r>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6</w:t>
      </w:r>
      <w:r w:rsidR="00B75842" w:rsidRPr="009E59E6">
        <w:rPr>
          <w:rFonts w:hAnsi="Arial"/>
          <w:b/>
          <w:color w:val="000000" w:themeColor="text1"/>
        </w:rPr>
        <w:t xml:space="preserve">.3 </w:t>
      </w:r>
      <w:r w:rsidR="00B75842" w:rsidRPr="009E59E6">
        <w:rPr>
          <w:rFonts w:hAnsi="Arial" w:hint="eastAsia"/>
          <w:b/>
          <w:color w:val="000000" w:themeColor="text1"/>
        </w:rPr>
        <w:t>查阅方式</w:t>
      </w:r>
    </w:p>
    <w:p w:rsidR="00B75842" w:rsidRPr="009E59E6" w:rsidRDefault="00B75842" w:rsidP="00B75842">
      <w:pPr>
        <w:pStyle w:val="Default"/>
        <w:spacing w:line="360" w:lineRule="auto"/>
        <w:ind w:firstLineChars="200" w:firstLine="480"/>
        <w:rPr>
          <w:rFonts w:hAnsi="Times New Roman"/>
          <w:color w:val="000000" w:themeColor="text1"/>
        </w:rPr>
      </w:pPr>
      <w:r w:rsidRPr="009E59E6">
        <w:rPr>
          <w:rFonts w:hAnsi="Times New Roman" w:hint="eastAsia"/>
          <w:color w:val="000000" w:themeColor="text1"/>
        </w:rPr>
        <w:t>投资者可在营业时间免费查阅，也可按工本费购买复印件</w:t>
      </w:r>
    </w:p>
    <w:p w:rsidR="00B75842" w:rsidRPr="009E59E6" w:rsidRDefault="00B75842" w:rsidP="00B75842">
      <w:pPr>
        <w:pStyle w:val="Default"/>
        <w:spacing w:line="360" w:lineRule="auto"/>
        <w:ind w:firstLineChars="200" w:firstLine="480"/>
        <w:rPr>
          <w:rFonts w:hAnsi="Times New Roman"/>
          <w:color w:val="000000" w:themeColor="text1"/>
        </w:rPr>
      </w:pPr>
      <w:r w:rsidRPr="009E59E6">
        <w:rPr>
          <w:rFonts w:hAnsi="Times New Roman" w:hint="eastAsia"/>
          <w:color w:val="000000" w:themeColor="text1"/>
        </w:rPr>
        <w:t>投资者对本报告书如有疑问，可咨询本基金管理人嘉实基金管理有限公司</w:t>
      </w:r>
    </w:p>
    <w:p w:rsidR="00B75842" w:rsidRPr="009E59E6" w:rsidRDefault="00B75842" w:rsidP="00B75842">
      <w:pPr>
        <w:pStyle w:val="Default"/>
        <w:spacing w:line="360" w:lineRule="auto"/>
        <w:ind w:firstLineChars="200" w:firstLine="480"/>
        <w:rPr>
          <w:rFonts w:hAnsi="Times New Roman"/>
          <w:color w:val="000000" w:themeColor="text1"/>
        </w:rPr>
      </w:pPr>
      <w:r w:rsidRPr="009E59E6">
        <w:rPr>
          <w:rFonts w:hAnsi="Times New Roman" w:hint="eastAsia"/>
          <w:color w:val="000000" w:themeColor="text1"/>
        </w:rPr>
        <w:t>嘉实客服电话：</w:t>
      </w:r>
      <w:r w:rsidRPr="009E59E6">
        <w:rPr>
          <w:rFonts w:hAnsi="Times New Roman"/>
          <w:color w:val="000000" w:themeColor="text1"/>
        </w:rPr>
        <w:t xml:space="preserve">400-600-8800 </w:t>
      </w:r>
    </w:p>
    <w:p w:rsidR="00B75842" w:rsidRPr="009E59E6" w:rsidRDefault="00B75842" w:rsidP="00B75842">
      <w:pPr>
        <w:pStyle w:val="Default"/>
        <w:spacing w:line="360" w:lineRule="auto"/>
        <w:rPr>
          <w:rFonts w:hAnsi="Times New Roman"/>
          <w:color w:val="000000" w:themeColor="text1"/>
        </w:rPr>
      </w:pPr>
    </w:p>
    <w:p w:rsidR="00B75842" w:rsidRPr="009E59E6" w:rsidRDefault="00B75842" w:rsidP="00B75842">
      <w:pPr>
        <w:pStyle w:val="Default"/>
        <w:spacing w:line="360" w:lineRule="auto"/>
        <w:rPr>
          <w:rFonts w:hAnsi="Times New Roman"/>
          <w:color w:val="000000" w:themeColor="text1"/>
        </w:rPr>
      </w:pPr>
    </w:p>
    <w:p w:rsidR="00B75842" w:rsidRPr="009E59E6" w:rsidRDefault="00B75842" w:rsidP="00B75842">
      <w:pPr>
        <w:pStyle w:val="Default"/>
        <w:spacing w:line="360" w:lineRule="auto"/>
        <w:jc w:val="right"/>
        <w:rPr>
          <w:rFonts w:hAnsi="Times New Roman"/>
          <w:b/>
          <w:color w:val="000000" w:themeColor="text1"/>
        </w:rPr>
      </w:pPr>
      <w:r w:rsidRPr="009E59E6">
        <w:rPr>
          <w:rFonts w:hAnsi="Times New Roman" w:hint="eastAsia"/>
          <w:b/>
          <w:color w:val="000000" w:themeColor="text1"/>
        </w:rPr>
        <w:t>嘉实</w:t>
      </w:r>
      <w:r w:rsidR="00AB6A22">
        <w:rPr>
          <w:rFonts w:hAnsi="Times New Roman" w:hint="eastAsia"/>
          <w:b/>
          <w:color w:val="000000" w:themeColor="text1"/>
        </w:rPr>
        <w:t>稳泰</w:t>
      </w:r>
      <w:r w:rsidRPr="009E59E6">
        <w:rPr>
          <w:rFonts w:hAnsi="Times New Roman" w:hint="eastAsia"/>
          <w:b/>
          <w:color w:val="000000" w:themeColor="text1"/>
        </w:rPr>
        <w:t>债券型证券投资基金基金财产清算小组</w:t>
      </w:r>
    </w:p>
    <w:p w:rsidR="00B75842" w:rsidRPr="009E59E6" w:rsidRDefault="00B75842" w:rsidP="00B75842">
      <w:pPr>
        <w:pStyle w:val="Default"/>
        <w:spacing w:line="360" w:lineRule="auto"/>
        <w:jc w:val="right"/>
        <w:rPr>
          <w:rFonts w:hAnsi="Times New Roman"/>
          <w:b/>
          <w:color w:val="000000" w:themeColor="text1"/>
        </w:rPr>
      </w:pPr>
      <w:r w:rsidRPr="009E59E6">
        <w:rPr>
          <w:rFonts w:hAnsi="Times New Roman" w:hint="eastAsia"/>
          <w:b/>
          <w:color w:val="000000" w:themeColor="text1"/>
        </w:rPr>
        <w:t>二〇一</w:t>
      </w:r>
      <w:r w:rsidR="005C2A82">
        <w:rPr>
          <w:rFonts w:hAnsi="Times New Roman" w:hint="eastAsia"/>
          <w:b/>
          <w:color w:val="000000" w:themeColor="text1"/>
        </w:rPr>
        <w:t>八</w:t>
      </w:r>
      <w:r w:rsidRPr="009E59E6">
        <w:rPr>
          <w:rFonts w:hAnsi="Times New Roman" w:hint="eastAsia"/>
          <w:b/>
          <w:color w:val="000000" w:themeColor="text1"/>
        </w:rPr>
        <w:t>年</w:t>
      </w:r>
      <w:r w:rsidR="005C2A82">
        <w:rPr>
          <w:rFonts w:hAnsi="Times New Roman" w:hint="eastAsia"/>
          <w:b/>
          <w:color w:val="000000" w:themeColor="text1"/>
        </w:rPr>
        <w:t>一</w:t>
      </w:r>
      <w:r w:rsidRPr="009E59E6">
        <w:rPr>
          <w:rFonts w:hAnsi="Times New Roman" w:hint="eastAsia"/>
          <w:b/>
          <w:color w:val="000000" w:themeColor="text1"/>
        </w:rPr>
        <w:t>月</w:t>
      </w:r>
      <w:r w:rsidR="009E59E6" w:rsidRPr="009E59E6">
        <w:rPr>
          <w:rFonts w:hAnsi="Times New Roman" w:hint="eastAsia"/>
          <w:b/>
          <w:color w:val="000000" w:themeColor="text1"/>
        </w:rPr>
        <w:t>二十</w:t>
      </w:r>
      <w:r w:rsidR="005C2A82">
        <w:rPr>
          <w:rFonts w:hAnsi="Times New Roman" w:hint="eastAsia"/>
          <w:b/>
          <w:color w:val="000000" w:themeColor="text1"/>
        </w:rPr>
        <w:t>二</w:t>
      </w:r>
      <w:r w:rsidRPr="009E59E6">
        <w:rPr>
          <w:rFonts w:hAnsi="Times New Roman" w:hint="eastAsia"/>
          <w:b/>
          <w:color w:val="000000" w:themeColor="text1"/>
        </w:rPr>
        <w:t>日</w:t>
      </w:r>
    </w:p>
    <w:p w:rsidR="00B75842" w:rsidRPr="009E59E6" w:rsidRDefault="00B75842" w:rsidP="00B75842">
      <w:pPr>
        <w:pStyle w:val="Default"/>
        <w:spacing w:line="360" w:lineRule="auto"/>
        <w:rPr>
          <w:color w:val="000000" w:themeColor="text1"/>
        </w:rPr>
      </w:pPr>
    </w:p>
    <w:p w:rsidR="00BF3911" w:rsidRPr="009E59E6" w:rsidRDefault="00FE51A1">
      <w:pPr>
        <w:rPr>
          <w:color w:val="000000" w:themeColor="text1"/>
        </w:rPr>
      </w:pPr>
    </w:p>
    <w:sectPr w:rsidR="00BF3911" w:rsidRPr="009E59E6" w:rsidSect="00B75842">
      <w:headerReference w:type="default" r:id="rId7"/>
      <w:footerReference w:type="default" r:id="rId8"/>
      <w:pgSz w:w="11925" w:h="16340"/>
      <w:pgMar w:top="1052" w:right="1385" w:bottom="2230" w:left="1217" w:header="720" w:footer="720" w:gutter="0"/>
      <w:pgNumType w:start="0"/>
      <w:cols w:space="720"/>
      <w:noEndnote/>
      <w:titlePg/>
      <w:docGrid w:linePitch="28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3EF30A" w15:done="0"/>
  <w15:commentEx w15:paraId="11A235B8" w15:done="0"/>
  <w15:commentEx w15:paraId="04CF9FDC" w15:done="0"/>
  <w15:commentEx w15:paraId="0EC13289" w15:done="0"/>
  <w15:commentEx w15:paraId="337F9520" w15:done="0"/>
  <w15:commentEx w15:paraId="57F3AEC4" w15:done="0"/>
  <w15:commentEx w15:paraId="3E8CB033" w15:done="0"/>
  <w15:commentEx w15:paraId="16D1559E" w15:done="0"/>
  <w15:commentEx w15:paraId="19D84E2F" w15:done="0"/>
  <w15:commentEx w15:paraId="02D6955A" w15:done="0"/>
  <w15:commentEx w15:paraId="266F8AF7" w15:done="0"/>
  <w15:commentEx w15:paraId="7120003D" w15:done="0"/>
  <w15:commentEx w15:paraId="29F51CBB" w15:done="0"/>
  <w15:commentEx w15:paraId="5C5E79EC" w15:done="0"/>
  <w15:commentEx w15:paraId="30B490AE" w15:done="0"/>
  <w15:commentEx w15:paraId="409C72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142" w:rsidRDefault="00C81142">
      <w:r>
        <w:separator/>
      </w:r>
    </w:p>
  </w:endnote>
  <w:endnote w:type="continuationSeparator" w:id="1">
    <w:p w:rsidR="00C81142" w:rsidRDefault="00C811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4A" w:rsidRDefault="00C62BFB">
    <w:pPr>
      <w:pStyle w:val="a4"/>
      <w:jc w:val="center"/>
    </w:pPr>
    <w:r>
      <w:fldChar w:fldCharType="begin"/>
    </w:r>
    <w:r w:rsidR="00B75842">
      <w:instrText>PAGE   \* MERGEFORMAT</w:instrText>
    </w:r>
    <w:r>
      <w:fldChar w:fldCharType="separate"/>
    </w:r>
    <w:r w:rsidR="00FE51A1" w:rsidRPr="00FE51A1">
      <w:rPr>
        <w:noProof/>
        <w:lang w:val="zh-CN"/>
      </w:rPr>
      <w:t>1</w:t>
    </w:r>
    <w:r>
      <w:fldChar w:fldCharType="end"/>
    </w:r>
  </w:p>
  <w:p w:rsidR="00955A4A" w:rsidRDefault="00FE51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142" w:rsidRDefault="00C81142">
      <w:r>
        <w:separator/>
      </w:r>
    </w:p>
  </w:footnote>
  <w:footnote w:type="continuationSeparator" w:id="1">
    <w:p w:rsidR="00C81142" w:rsidRDefault="00C81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4A" w:rsidRDefault="00FE51A1">
    <w:pPr>
      <w:pStyle w:val="a3"/>
    </w:pPr>
  </w:p>
  <w:p w:rsidR="00955A4A" w:rsidRPr="00244D57" w:rsidRDefault="00B75842" w:rsidP="00244D57">
    <w:pPr>
      <w:pStyle w:val="a3"/>
      <w:jc w:val="left"/>
      <w:rPr>
        <w:sz w:val="21"/>
        <w:szCs w:val="21"/>
      </w:rPr>
    </w:pPr>
    <w:r w:rsidRPr="00244D57">
      <w:rPr>
        <w:rFonts w:hint="eastAsia"/>
        <w:sz w:val="21"/>
        <w:szCs w:val="21"/>
      </w:rPr>
      <w:t>嘉实稳</w:t>
    </w:r>
    <w:r w:rsidR="00AB6A22">
      <w:rPr>
        <w:rFonts w:hint="eastAsia"/>
        <w:sz w:val="21"/>
        <w:szCs w:val="21"/>
      </w:rPr>
      <w:t>泰</w:t>
    </w:r>
    <w:r w:rsidRPr="00244D57">
      <w:rPr>
        <w:rFonts w:hint="eastAsia"/>
        <w:sz w:val="21"/>
        <w:szCs w:val="21"/>
      </w:rPr>
      <w:t>债券型证券投资基金清算报告</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张艳君">
    <w15:presenceInfo w15:providerId="AD" w15:userId="S-1-5-21-602162358-1644491937-1801674531-114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5842"/>
    <w:rsid w:val="00002DA0"/>
    <w:rsid w:val="000150AE"/>
    <w:rsid w:val="000243E3"/>
    <w:rsid w:val="00045116"/>
    <w:rsid w:val="00053F01"/>
    <w:rsid w:val="00062796"/>
    <w:rsid w:val="0009768A"/>
    <w:rsid w:val="000A139D"/>
    <w:rsid w:val="000A4232"/>
    <w:rsid w:val="000B5EE5"/>
    <w:rsid w:val="000C5E49"/>
    <w:rsid w:val="000C7724"/>
    <w:rsid w:val="000E73F9"/>
    <w:rsid w:val="000F7E83"/>
    <w:rsid w:val="001369B4"/>
    <w:rsid w:val="0013750F"/>
    <w:rsid w:val="00141C7C"/>
    <w:rsid w:val="00157C18"/>
    <w:rsid w:val="00160E37"/>
    <w:rsid w:val="00162ECA"/>
    <w:rsid w:val="001740B3"/>
    <w:rsid w:val="00185A39"/>
    <w:rsid w:val="00196FDC"/>
    <w:rsid w:val="001A4DBE"/>
    <w:rsid w:val="001E23AD"/>
    <w:rsid w:val="001F469A"/>
    <w:rsid w:val="0021563D"/>
    <w:rsid w:val="002250B2"/>
    <w:rsid w:val="00256462"/>
    <w:rsid w:val="00263319"/>
    <w:rsid w:val="00273A32"/>
    <w:rsid w:val="00273D59"/>
    <w:rsid w:val="00275F84"/>
    <w:rsid w:val="002C3752"/>
    <w:rsid w:val="002E1F39"/>
    <w:rsid w:val="002E7ADE"/>
    <w:rsid w:val="00301284"/>
    <w:rsid w:val="00315342"/>
    <w:rsid w:val="0033084C"/>
    <w:rsid w:val="00334784"/>
    <w:rsid w:val="00341CEA"/>
    <w:rsid w:val="00342650"/>
    <w:rsid w:val="003505B6"/>
    <w:rsid w:val="00354F4E"/>
    <w:rsid w:val="003574FB"/>
    <w:rsid w:val="00365A67"/>
    <w:rsid w:val="00365A6E"/>
    <w:rsid w:val="00370193"/>
    <w:rsid w:val="00372184"/>
    <w:rsid w:val="00381CA8"/>
    <w:rsid w:val="00382B03"/>
    <w:rsid w:val="00392A9A"/>
    <w:rsid w:val="003A5DE5"/>
    <w:rsid w:val="003A7A04"/>
    <w:rsid w:val="003C7B2A"/>
    <w:rsid w:val="003E0958"/>
    <w:rsid w:val="00402AE6"/>
    <w:rsid w:val="00414772"/>
    <w:rsid w:val="00422AE2"/>
    <w:rsid w:val="00453750"/>
    <w:rsid w:val="0045676A"/>
    <w:rsid w:val="00462EB3"/>
    <w:rsid w:val="004658AA"/>
    <w:rsid w:val="00472053"/>
    <w:rsid w:val="00483717"/>
    <w:rsid w:val="004847D8"/>
    <w:rsid w:val="00495D41"/>
    <w:rsid w:val="00496C90"/>
    <w:rsid w:val="004A0A65"/>
    <w:rsid w:val="004A1235"/>
    <w:rsid w:val="004A5103"/>
    <w:rsid w:val="004B450B"/>
    <w:rsid w:val="004D3D9C"/>
    <w:rsid w:val="004E3131"/>
    <w:rsid w:val="004E62A5"/>
    <w:rsid w:val="00520239"/>
    <w:rsid w:val="005268AE"/>
    <w:rsid w:val="0053154B"/>
    <w:rsid w:val="005446CE"/>
    <w:rsid w:val="00546894"/>
    <w:rsid w:val="00562376"/>
    <w:rsid w:val="00580028"/>
    <w:rsid w:val="00592FCA"/>
    <w:rsid w:val="005A1A8D"/>
    <w:rsid w:val="005B2E8D"/>
    <w:rsid w:val="005C2509"/>
    <w:rsid w:val="005C2A82"/>
    <w:rsid w:val="005D3FC0"/>
    <w:rsid w:val="005D42CC"/>
    <w:rsid w:val="005F5980"/>
    <w:rsid w:val="005F735B"/>
    <w:rsid w:val="006113C3"/>
    <w:rsid w:val="00614D48"/>
    <w:rsid w:val="00631608"/>
    <w:rsid w:val="00633F6F"/>
    <w:rsid w:val="00634F34"/>
    <w:rsid w:val="00681C34"/>
    <w:rsid w:val="006829E6"/>
    <w:rsid w:val="00697B2C"/>
    <w:rsid w:val="006A2F24"/>
    <w:rsid w:val="006C319C"/>
    <w:rsid w:val="006C4134"/>
    <w:rsid w:val="006E75A8"/>
    <w:rsid w:val="0070510E"/>
    <w:rsid w:val="00722AC9"/>
    <w:rsid w:val="00724F67"/>
    <w:rsid w:val="007250F4"/>
    <w:rsid w:val="00733233"/>
    <w:rsid w:val="00737349"/>
    <w:rsid w:val="00737566"/>
    <w:rsid w:val="00755927"/>
    <w:rsid w:val="007644E2"/>
    <w:rsid w:val="00764859"/>
    <w:rsid w:val="00773ACC"/>
    <w:rsid w:val="0077455A"/>
    <w:rsid w:val="00774B50"/>
    <w:rsid w:val="00787DD2"/>
    <w:rsid w:val="007A0280"/>
    <w:rsid w:val="007A709B"/>
    <w:rsid w:val="007C1CA9"/>
    <w:rsid w:val="007E5435"/>
    <w:rsid w:val="007F1116"/>
    <w:rsid w:val="007F194E"/>
    <w:rsid w:val="007F5810"/>
    <w:rsid w:val="00804B66"/>
    <w:rsid w:val="00806375"/>
    <w:rsid w:val="008123FD"/>
    <w:rsid w:val="008154F0"/>
    <w:rsid w:val="008502D3"/>
    <w:rsid w:val="00857C0F"/>
    <w:rsid w:val="008619D4"/>
    <w:rsid w:val="00862A5F"/>
    <w:rsid w:val="00882E7D"/>
    <w:rsid w:val="00892F8B"/>
    <w:rsid w:val="008B261D"/>
    <w:rsid w:val="008B48A3"/>
    <w:rsid w:val="008D2F2D"/>
    <w:rsid w:val="008D5217"/>
    <w:rsid w:val="008D6B75"/>
    <w:rsid w:val="008E3D81"/>
    <w:rsid w:val="008E7C4D"/>
    <w:rsid w:val="008F0074"/>
    <w:rsid w:val="00900FDA"/>
    <w:rsid w:val="00907BC5"/>
    <w:rsid w:val="00910BB3"/>
    <w:rsid w:val="00932BFF"/>
    <w:rsid w:val="009402F4"/>
    <w:rsid w:val="009456B6"/>
    <w:rsid w:val="0097010F"/>
    <w:rsid w:val="009807AA"/>
    <w:rsid w:val="00997948"/>
    <w:rsid w:val="009B2022"/>
    <w:rsid w:val="009E59E6"/>
    <w:rsid w:val="009F0777"/>
    <w:rsid w:val="00A67A92"/>
    <w:rsid w:val="00A751F4"/>
    <w:rsid w:val="00A84D92"/>
    <w:rsid w:val="00A927A3"/>
    <w:rsid w:val="00AA46E2"/>
    <w:rsid w:val="00AB6723"/>
    <w:rsid w:val="00AB6A22"/>
    <w:rsid w:val="00AB6D8B"/>
    <w:rsid w:val="00AE1449"/>
    <w:rsid w:val="00AE2492"/>
    <w:rsid w:val="00AF4347"/>
    <w:rsid w:val="00B023B1"/>
    <w:rsid w:val="00B22873"/>
    <w:rsid w:val="00B24F4F"/>
    <w:rsid w:val="00B33A96"/>
    <w:rsid w:val="00B5150F"/>
    <w:rsid w:val="00B676E8"/>
    <w:rsid w:val="00B75842"/>
    <w:rsid w:val="00B82D85"/>
    <w:rsid w:val="00BB3176"/>
    <w:rsid w:val="00BB3988"/>
    <w:rsid w:val="00BB5599"/>
    <w:rsid w:val="00BC7892"/>
    <w:rsid w:val="00BD52C8"/>
    <w:rsid w:val="00BD58C5"/>
    <w:rsid w:val="00BE712E"/>
    <w:rsid w:val="00C00A2F"/>
    <w:rsid w:val="00C05D3B"/>
    <w:rsid w:val="00C31F12"/>
    <w:rsid w:val="00C36A67"/>
    <w:rsid w:val="00C411C7"/>
    <w:rsid w:val="00C440B1"/>
    <w:rsid w:val="00C46974"/>
    <w:rsid w:val="00C557F9"/>
    <w:rsid w:val="00C601E1"/>
    <w:rsid w:val="00C6237F"/>
    <w:rsid w:val="00C62BFB"/>
    <w:rsid w:val="00C64CB7"/>
    <w:rsid w:val="00C81142"/>
    <w:rsid w:val="00C93C24"/>
    <w:rsid w:val="00C96078"/>
    <w:rsid w:val="00CA07DB"/>
    <w:rsid w:val="00CA699A"/>
    <w:rsid w:val="00CA7E65"/>
    <w:rsid w:val="00CB0038"/>
    <w:rsid w:val="00CD2390"/>
    <w:rsid w:val="00CD5898"/>
    <w:rsid w:val="00CF0B7F"/>
    <w:rsid w:val="00D17E18"/>
    <w:rsid w:val="00D33730"/>
    <w:rsid w:val="00D42387"/>
    <w:rsid w:val="00D56182"/>
    <w:rsid w:val="00D729C4"/>
    <w:rsid w:val="00D7466E"/>
    <w:rsid w:val="00D87BDD"/>
    <w:rsid w:val="00D922DC"/>
    <w:rsid w:val="00DB2AAC"/>
    <w:rsid w:val="00DC008F"/>
    <w:rsid w:val="00DC2DD3"/>
    <w:rsid w:val="00DE0566"/>
    <w:rsid w:val="00E20CE8"/>
    <w:rsid w:val="00E215E5"/>
    <w:rsid w:val="00E34401"/>
    <w:rsid w:val="00E53361"/>
    <w:rsid w:val="00E60B18"/>
    <w:rsid w:val="00E62917"/>
    <w:rsid w:val="00E75D8C"/>
    <w:rsid w:val="00E92F7D"/>
    <w:rsid w:val="00EA30F7"/>
    <w:rsid w:val="00EA4A70"/>
    <w:rsid w:val="00EB0CB8"/>
    <w:rsid w:val="00EC0CFE"/>
    <w:rsid w:val="00EE7006"/>
    <w:rsid w:val="00EF4DFE"/>
    <w:rsid w:val="00F27BB8"/>
    <w:rsid w:val="00F31CF1"/>
    <w:rsid w:val="00F32124"/>
    <w:rsid w:val="00F40131"/>
    <w:rsid w:val="00F4661A"/>
    <w:rsid w:val="00F527A3"/>
    <w:rsid w:val="00F60950"/>
    <w:rsid w:val="00F658EC"/>
    <w:rsid w:val="00F72A50"/>
    <w:rsid w:val="00F7564F"/>
    <w:rsid w:val="00F805E5"/>
    <w:rsid w:val="00F94B30"/>
    <w:rsid w:val="00FD7974"/>
    <w:rsid w:val="00FE51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842"/>
    <w:pPr>
      <w:widowControl w:val="0"/>
      <w:jc w:val="both"/>
    </w:pPr>
    <w:rPr>
      <w:rFonts w:ascii="Calibri" w:eastAsia="宋体" w:hAnsi="Calibri" w:cs="Times New Roman"/>
    </w:rPr>
  </w:style>
  <w:style w:type="paragraph" w:styleId="1">
    <w:name w:val="heading 1"/>
    <w:basedOn w:val="a"/>
    <w:next w:val="a"/>
    <w:link w:val="1Char"/>
    <w:uiPriority w:val="9"/>
    <w:qFormat/>
    <w:rsid w:val="00B75842"/>
    <w:pPr>
      <w:keepNext/>
      <w:keepLines/>
      <w:spacing w:before="120" w:after="120" w:line="360" w:lineRule="auto"/>
      <w:outlineLvl w:val="0"/>
    </w:pPr>
    <w:rPr>
      <w:rFonts w:ascii="宋体" w:hAnsi="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5842"/>
    <w:rPr>
      <w:rFonts w:ascii="宋体" w:eastAsia="宋体" w:hAnsi="Times New Roman" w:cs="Times New Roman"/>
      <w:b/>
      <w:color w:val="000000"/>
      <w:kern w:val="0"/>
      <w:sz w:val="24"/>
      <w:szCs w:val="20"/>
    </w:rPr>
  </w:style>
  <w:style w:type="paragraph" w:customStyle="1" w:styleId="Default">
    <w:name w:val="Default"/>
    <w:rsid w:val="00B75842"/>
    <w:pPr>
      <w:widowControl w:val="0"/>
      <w:autoSpaceDE w:val="0"/>
      <w:autoSpaceDN w:val="0"/>
      <w:adjustRightInd w:val="0"/>
    </w:pPr>
    <w:rPr>
      <w:rFonts w:ascii="宋体" w:eastAsia="宋体" w:hAnsi="Calibri" w:cs="宋体"/>
      <w:color w:val="000000"/>
      <w:kern w:val="0"/>
      <w:sz w:val="24"/>
      <w:szCs w:val="24"/>
    </w:rPr>
  </w:style>
  <w:style w:type="paragraph" w:styleId="a3">
    <w:name w:val="header"/>
    <w:basedOn w:val="a"/>
    <w:link w:val="Char"/>
    <w:uiPriority w:val="99"/>
    <w:unhideWhenUsed/>
    <w:rsid w:val="00B758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5842"/>
    <w:rPr>
      <w:rFonts w:ascii="Calibri" w:eastAsia="宋体" w:hAnsi="Calibri" w:cs="Times New Roman"/>
      <w:sz w:val="18"/>
      <w:szCs w:val="18"/>
    </w:rPr>
  </w:style>
  <w:style w:type="paragraph" w:styleId="a4">
    <w:name w:val="footer"/>
    <w:basedOn w:val="a"/>
    <w:link w:val="Char0"/>
    <w:uiPriority w:val="99"/>
    <w:unhideWhenUsed/>
    <w:rsid w:val="00B75842"/>
    <w:pPr>
      <w:tabs>
        <w:tab w:val="center" w:pos="4153"/>
        <w:tab w:val="right" w:pos="8306"/>
      </w:tabs>
      <w:snapToGrid w:val="0"/>
      <w:jc w:val="left"/>
    </w:pPr>
    <w:rPr>
      <w:sz w:val="18"/>
      <w:szCs w:val="18"/>
    </w:rPr>
  </w:style>
  <w:style w:type="character" w:customStyle="1" w:styleId="Char0">
    <w:name w:val="页脚 Char"/>
    <w:basedOn w:val="a0"/>
    <w:link w:val="a4"/>
    <w:uiPriority w:val="99"/>
    <w:rsid w:val="00B75842"/>
    <w:rPr>
      <w:rFonts w:ascii="Calibri" w:eastAsia="宋体" w:hAnsi="Calibri" w:cs="Times New Roman"/>
      <w:sz w:val="18"/>
      <w:szCs w:val="18"/>
    </w:rPr>
  </w:style>
  <w:style w:type="character" w:styleId="a5">
    <w:name w:val="annotation reference"/>
    <w:basedOn w:val="a0"/>
    <w:uiPriority w:val="99"/>
    <w:semiHidden/>
    <w:unhideWhenUsed/>
    <w:rsid w:val="00B75842"/>
    <w:rPr>
      <w:rFonts w:cs="Times New Roman"/>
      <w:sz w:val="21"/>
    </w:rPr>
  </w:style>
  <w:style w:type="paragraph" w:styleId="a6">
    <w:name w:val="annotation text"/>
    <w:basedOn w:val="a"/>
    <w:link w:val="Char1"/>
    <w:uiPriority w:val="99"/>
    <w:semiHidden/>
    <w:unhideWhenUsed/>
    <w:rsid w:val="00B75842"/>
    <w:pPr>
      <w:jc w:val="left"/>
    </w:pPr>
  </w:style>
  <w:style w:type="character" w:customStyle="1" w:styleId="Char1">
    <w:name w:val="批注文字 Char"/>
    <w:basedOn w:val="a0"/>
    <w:link w:val="a6"/>
    <w:uiPriority w:val="99"/>
    <w:semiHidden/>
    <w:rsid w:val="00B75842"/>
    <w:rPr>
      <w:rFonts w:ascii="Calibri" w:eastAsia="宋体" w:hAnsi="Calibri" w:cs="Times New Roman"/>
    </w:rPr>
  </w:style>
  <w:style w:type="paragraph" w:styleId="10">
    <w:name w:val="toc 1"/>
    <w:basedOn w:val="a"/>
    <w:next w:val="a"/>
    <w:autoRedefine/>
    <w:uiPriority w:val="39"/>
    <w:unhideWhenUsed/>
    <w:qFormat/>
    <w:rsid w:val="00B75842"/>
    <w:pPr>
      <w:tabs>
        <w:tab w:val="right" w:leader="dot" w:pos="9313"/>
      </w:tabs>
      <w:jc w:val="left"/>
    </w:pPr>
    <w:rPr>
      <w:sz w:val="28"/>
    </w:rPr>
  </w:style>
  <w:style w:type="character" w:styleId="a7">
    <w:name w:val="Hyperlink"/>
    <w:basedOn w:val="a0"/>
    <w:uiPriority w:val="99"/>
    <w:unhideWhenUsed/>
    <w:rsid w:val="00B75842"/>
    <w:rPr>
      <w:rFonts w:cs="Times New Roman"/>
      <w:color w:val="0000FF"/>
      <w:u w:val="single"/>
    </w:rPr>
  </w:style>
  <w:style w:type="paragraph" w:styleId="a8">
    <w:name w:val="Normal (Web)"/>
    <w:basedOn w:val="a"/>
    <w:uiPriority w:val="99"/>
    <w:rsid w:val="00B75842"/>
    <w:pPr>
      <w:widowControl/>
      <w:spacing w:before="100" w:beforeAutospacing="1" w:after="100" w:afterAutospacing="1"/>
      <w:jc w:val="left"/>
    </w:pPr>
    <w:rPr>
      <w:rFonts w:ascii="宋体" w:hAnsi="宋体"/>
      <w:kern w:val="0"/>
      <w:sz w:val="24"/>
      <w:szCs w:val="20"/>
    </w:rPr>
  </w:style>
  <w:style w:type="character" w:customStyle="1" w:styleId="a9">
    <w:name w:val="样式 宋体"/>
    <w:rsid w:val="00B75842"/>
    <w:rPr>
      <w:rFonts w:ascii="Times New Roman" w:eastAsia="宋体" w:hAnsi="Times New Roman"/>
    </w:rPr>
  </w:style>
  <w:style w:type="paragraph" w:styleId="aa">
    <w:name w:val="Balloon Text"/>
    <w:basedOn w:val="a"/>
    <w:link w:val="Char2"/>
    <w:uiPriority w:val="99"/>
    <w:semiHidden/>
    <w:unhideWhenUsed/>
    <w:rsid w:val="00B75842"/>
    <w:rPr>
      <w:sz w:val="18"/>
      <w:szCs w:val="18"/>
    </w:rPr>
  </w:style>
  <w:style w:type="character" w:customStyle="1" w:styleId="Char2">
    <w:name w:val="批注框文本 Char"/>
    <w:basedOn w:val="a0"/>
    <w:link w:val="aa"/>
    <w:uiPriority w:val="99"/>
    <w:semiHidden/>
    <w:rsid w:val="00B75842"/>
    <w:rPr>
      <w:rFonts w:ascii="Calibri" w:eastAsia="宋体" w:hAnsi="Calibri" w:cs="Times New Roman"/>
      <w:sz w:val="18"/>
      <w:szCs w:val="18"/>
    </w:rPr>
  </w:style>
  <w:style w:type="paragraph" w:styleId="ab">
    <w:name w:val="annotation subject"/>
    <w:basedOn w:val="a6"/>
    <w:next w:val="a6"/>
    <w:link w:val="Char3"/>
    <w:uiPriority w:val="99"/>
    <w:semiHidden/>
    <w:unhideWhenUsed/>
    <w:rsid w:val="00A751F4"/>
    <w:rPr>
      <w:b/>
      <w:bCs/>
    </w:rPr>
  </w:style>
  <w:style w:type="character" w:customStyle="1" w:styleId="Char3">
    <w:name w:val="批注主题 Char"/>
    <w:basedOn w:val="Char1"/>
    <w:link w:val="ab"/>
    <w:uiPriority w:val="99"/>
    <w:semiHidden/>
    <w:rsid w:val="00A751F4"/>
    <w:rPr>
      <w:rFonts w:ascii="Calibri" w:eastAsia="宋体" w:hAnsi="Calibri" w:cs="Times New Roman"/>
      <w:b/>
      <w:bCs/>
    </w:rPr>
  </w:style>
  <w:style w:type="paragraph" w:styleId="ac">
    <w:name w:val="Revision"/>
    <w:hidden/>
    <w:uiPriority w:val="99"/>
    <w:semiHidden/>
    <w:rsid w:val="00A751F4"/>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842"/>
    <w:pPr>
      <w:widowControl w:val="0"/>
      <w:jc w:val="both"/>
    </w:pPr>
    <w:rPr>
      <w:rFonts w:ascii="Calibri" w:eastAsia="宋体" w:hAnsi="Calibri" w:cs="Times New Roman"/>
    </w:rPr>
  </w:style>
  <w:style w:type="paragraph" w:styleId="1">
    <w:name w:val="heading 1"/>
    <w:basedOn w:val="a"/>
    <w:next w:val="a"/>
    <w:link w:val="1Char"/>
    <w:uiPriority w:val="9"/>
    <w:qFormat/>
    <w:rsid w:val="00B75842"/>
    <w:pPr>
      <w:keepNext/>
      <w:keepLines/>
      <w:spacing w:before="120" w:after="120" w:line="360" w:lineRule="auto"/>
      <w:outlineLvl w:val="0"/>
    </w:pPr>
    <w:rPr>
      <w:rFonts w:ascii="宋体" w:hAnsi="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5842"/>
    <w:rPr>
      <w:rFonts w:ascii="宋体" w:eastAsia="宋体" w:hAnsi="Times New Roman" w:cs="Times New Roman"/>
      <w:b/>
      <w:color w:val="000000"/>
      <w:kern w:val="0"/>
      <w:sz w:val="24"/>
      <w:szCs w:val="20"/>
    </w:rPr>
  </w:style>
  <w:style w:type="paragraph" w:customStyle="1" w:styleId="Default">
    <w:name w:val="Default"/>
    <w:rsid w:val="00B75842"/>
    <w:pPr>
      <w:widowControl w:val="0"/>
      <w:autoSpaceDE w:val="0"/>
      <w:autoSpaceDN w:val="0"/>
      <w:adjustRightInd w:val="0"/>
    </w:pPr>
    <w:rPr>
      <w:rFonts w:ascii="宋体" w:eastAsia="宋体" w:hAnsi="Calibri" w:cs="宋体"/>
      <w:color w:val="000000"/>
      <w:kern w:val="0"/>
      <w:sz w:val="24"/>
      <w:szCs w:val="24"/>
    </w:rPr>
  </w:style>
  <w:style w:type="paragraph" w:styleId="a3">
    <w:name w:val="header"/>
    <w:basedOn w:val="a"/>
    <w:link w:val="Char"/>
    <w:uiPriority w:val="99"/>
    <w:unhideWhenUsed/>
    <w:rsid w:val="00B758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5842"/>
    <w:rPr>
      <w:rFonts w:ascii="Calibri" w:eastAsia="宋体" w:hAnsi="Calibri" w:cs="Times New Roman"/>
      <w:sz w:val="18"/>
      <w:szCs w:val="18"/>
    </w:rPr>
  </w:style>
  <w:style w:type="paragraph" w:styleId="a4">
    <w:name w:val="footer"/>
    <w:basedOn w:val="a"/>
    <w:link w:val="Char0"/>
    <w:uiPriority w:val="99"/>
    <w:unhideWhenUsed/>
    <w:rsid w:val="00B75842"/>
    <w:pPr>
      <w:tabs>
        <w:tab w:val="center" w:pos="4153"/>
        <w:tab w:val="right" w:pos="8306"/>
      </w:tabs>
      <w:snapToGrid w:val="0"/>
      <w:jc w:val="left"/>
    </w:pPr>
    <w:rPr>
      <w:sz w:val="18"/>
      <w:szCs w:val="18"/>
    </w:rPr>
  </w:style>
  <w:style w:type="character" w:customStyle="1" w:styleId="Char0">
    <w:name w:val="页脚 Char"/>
    <w:basedOn w:val="a0"/>
    <w:link w:val="a4"/>
    <w:uiPriority w:val="99"/>
    <w:rsid w:val="00B75842"/>
    <w:rPr>
      <w:rFonts w:ascii="Calibri" w:eastAsia="宋体" w:hAnsi="Calibri" w:cs="Times New Roman"/>
      <w:sz w:val="18"/>
      <w:szCs w:val="18"/>
    </w:rPr>
  </w:style>
  <w:style w:type="character" w:styleId="a5">
    <w:name w:val="annotation reference"/>
    <w:basedOn w:val="a0"/>
    <w:uiPriority w:val="99"/>
    <w:semiHidden/>
    <w:unhideWhenUsed/>
    <w:rsid w:val="00B75842"/>
    <w:rPr>
      <w:rFonts w:cs="Times New Roman"/>
      <w:sz w:val="21"/>
    </w:rPr>
  </w:style>
  <w:style w:type="paragraph" w:styleId="a6">
    <w:name w:val="annotation text"/>
    <w:basedOn w:val="a"/>
    <w:link w:val="Char1"/>
    <w:uiPriority w:val="99"/>
    <w:semiHidden/>
    <w:unhideWhenUsed/>
    <w:rsid w:val="00B75842"/>
    <w:pPr>
      <w:jc w:val="left"/>
    </w:pPr>
  </w:style>
  <w:style w:type="character" w:customStyle="1" w:styleId="Char1">
    <w:name w:val="批注文字 Char"/>
    <w:basedOn w:val="a0"/>
    <w:link w:val="a6"/>
    <w:uiPriority w:val="99"/>
    <w:semiHidden/>
    <w:rsid w:val="00B75842"/>
    <w:rPr>
      <w:rFonts w:ascii="Calibri" w:eastAsia="宋体" w:hAnsi="Calibri" w:cs="Times New Roman"/>
    </w:rPr>
  </w:style>
  <w:style w:type="paragraph" w:styleId="10">
    <w:name w:val="toc 1"/>
    <w:basedOn w:val="a"/>
    <w:next w:val="a"/>
    <w:autoRedefine/>
    <w:uiPriority w:val="39"/>
    <w:unhideWhenUsed/>
    <w:qFormat/>
    <w:rsid w:val="00B75842"/>
    <w:pPr>
      <w:tabs>
        <w:tab w:val="right" w:leader="dot" w:pos="9313"/>
      </w:tabs>
      <w:jc w:val="left"/>
    </w:pPr>
    <w:rPr>
      <w:sz w:val="28"/>
    </w:rPr>
  </w:style>
  <w:style w:type="character" w:styleId="a7">
    <w:name w:val="Hyperlink"/>
    <w:basedOn w:val="a0"/>
    <w:uiPriority w:val="99"/>
    <w:unhideWhenUsed/>
    <w:rsid w:val="00B75842"/>
    <w:rPr>
      <w:rFonts w:cs="Times New Roman"/>
      <w:color w:val="0000FF"/>
      <w:u w:val="single"/>
    </w:rPr>
  </w:style>
  <w:style w:type="paragraph" w:styleId="a8">
    <w:name w:val="Normal (Web)"/>
    <w:basedOn w:val="a"/>
    <w:uiPriority w:val="99"/>
    <w:rsid w:val="00B75842"/>
    <w:pPr>
      <w:widowControl/>
      <w:spacing w:before="100" w:beforeAutospacing="1" w:after="100" w:afterAutospacing="1"/>
      <w:jc w:val="left"/>
    </w:pPr>
    <w:rPr>
      <w:rFonts w:ascii="宋体" w:hAnsi="宋体"/>
      <w:kern w:val="0"/>
      <w:sz w:val="24"/>
      <w:szCs w:val="20"/>
    </w:rPr>
  </w:style>
  <w:style w:type="character" w:customStyle="1" w:styleId="a9">
    <w:name w:val="样式 宋体"/>
    <w:rsid w:val="00B75842"/>
    <w:rPr>
      <w:rFonts w:ascii="Times New Roman" w:eastAsia="宋体" w:hAnsi="Times New Roman"/>
    </w:rPr>
  </w:style>
  <w:style w:type="paragraph" w:styleId="aa">
    <w:name w:val="Balloon Text"/>
    <w:basedOn w:val="a"/>
    <w:link w:val="Char2"/>
    <w:uiPriority w:val="99"/>
    <w:semiHidden/>
    <w:unhideWhenUsed/>
    <w:rsid w:val="00B75842"/>
    <w:rPr>
      <w:sz w:val="18"/>
      <w:szCs w:val="18"/>
    </w:rPr>
  </w:style>
  <w:style w:type="character" w:customStyle="1" w:styleId="Char2">
    <w:name w:val="批注框文本 Char"/>
    <w:basedOn w:val="a0"/>
    <w:link w:val="aa"/>
    <w:uiPriority w:val="99"/>
    <w:semiHidden/>
    <w:rsid w:val="00B75842"/>
    <w:rPr>
      <w:rFonts w:ascii="Calibri" w:eastAsia="宋体" w:hAnsi="Calibri" w:cs="Times New Roman"/>
      <w:sz w:val="18"/>
      <w:szCs w:val="18"/>
    </w:rPr>
  </w:style>
  <w:style w:type="paragraph" w:styleId="ab">
    <w:name w:val="annotation subject"/>
    <w:basedOn w:val="a6"/>
    <w:next w:val="a6"/>
    <w:link w:val="Char3"/>
    <w:uiPriority w:val="99"/>
    <w:semiHidden/>
    <w:unhideWhenUsed/>
    <w:rsid w:val="00A751F4"/>
    <w:rPr>
      <w:b/>
      <w:bCs/>
    </w:rPr>
  </w:style>
  <w:style w:type="character" w:customStyle="1" w:styleId="Char3">
    <w:name w:val="批注主题 Char"/>
    <w:basedOn w:val="Char1"/>
    <w:link w:val="ab"/>
    <w:uiPriority w:val="99"/>
    <w:semiHidden/>
    <w:rsid w:val="00A751F4"/>
    <w:rPr>
      <w:rFonts w:ascii="Calibri" w:eastAsia="宋体" w:hAnsi="Calibri" w:cs="Times New Roman"/>
      <w:b/>
      <w:bCs/>
    </w:rPr>
  </w:style>
  <w:style w:type="paragraph" w:styleId="ac">
    <w:name w:val="Revision"/>
    <w:hidden/>
    <w:uiPriority w:val="99"/>
    <w:semiHidden/>
    <w:rsid w:val="00A751F4"/>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25127687">
      <w:bodyDiv w:val="1"/>
      <w:marLeft w:val="0"/>
      <w:marRight w:val="0"/>
      <w:marTop w:val="0"/>
      <w:marBottom w:val="0"/>
      <w:divBdr>
        <w:top w:val="none" w:sz="0" w:space="0" w:color="auto"/>
        <w:left w:val="none" w:sz="0" w:space="0" w:color="auto"/>
        <w:bottom w:val="none" w:sz="0" w:space="0" w:color="auto"/>
        <w:right w:val="none" w:sz="0" w:space="0" w:color="auto"/>
      </w:divBdr>
    </w:div>
    <w:div w:id="311830401">
      <w:bodyDiv w:val="1"/>
      <w:marLeft w:val="0"/>
      <w:marRight w:val="0"/>
      <w:marTop w:val="0"/>
      <w:marBottom w:val="0"/>
      <w:divBdr>
        <w:top w:val="none" w:sz="0" w:space="0" w:color="auto"/>
        <w:left w:val="none" w:sz="0" w:space="0" w:color="auto"/>
        <w:bottom w:val="none" w:sz="0" w:space="0" w:color="auto"/>
        <w:right w:val="none" w:sz="0" w:space="0" w:color="auto"/>
      </w:divBdr>
    </w:div>
    <w:div w:id="1631980162">
      <w:bodyDiv w:val="1"/>
      <w:marLeft w:val="0"/>
      <w:marRight w:val="0"/>
      <w:marTop w:val="0"/>
      <w:marBottom w:val="0"/>
      <w:divBdr>
        <w:top w:val="none" w:sz="0" w:space="0" w:color="auto"/>
        <w:left w:val="none" w:sz="0" w:space="0" w:color="auto"/>
        <w:bottom w:val="none" w:sz="0" w:space="0" w:color="auto"/>
        <w:right w:val="none" w:sz="0" w:space="0" w:color="auto"/>
      </w:divBdr>
    </w:div>
    <w:div w:id="1637829223">
      <w:bodyDiv w:val="1"/>
      <w:marLeft w:val="0"/>
      <w:marRight w:val="0"/>
      <w:marTop w:val="0"/>
      <w:marBottom w:val="0"/>
      <w:divBdr>
        <w:top w:val="none" w:sz="0" w:space="0" w:color="auto"/>
        <w:left w:val="none" w:sz="0" w:space="0" w:color="auto"/>
        <w:bottom w:val="none" w:sz="0" w:space="0" w:color="auto"/>
        <w:right w:val="none" w:sz="0" w:space="0" w:color="auto"/>
      </w:divBdr>
    </w:div>
    <w:div w:id="21389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F6C88-EBD0-4FD7-A65F-ABD0384B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4845</Characters>
  <Application>Microsoft Office Word</Application>
  <DocSecurity>4</DocSecurity>
  <Lines>40</Lines>
  <Paragraphs>11</Paragraphs>
  <ScaleCrop>false</ScaleCrop>
  <Company>Microsoft</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张艳君</dc:creator>
  <cp:lastModifiedBy>ZHONGM</cp:lastModifiedBy>
  <cp:revision>2</cp:revision>
  <dcterms:created xsi:type="dcterms:W3CDTF">2018-04-09T16:30:00Z</dcterms:created>
  <dcterms:modified xsi:type="dcterms:W3CDTF">2018-04-09T16:30:00Z</dcterms:modified>
</cp:coreProperties>
</file>