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6032C2" w:rsidRDefault="006032C2" w:rsidP="007E7926">
      <w:pPr>
        <w:spacing w:line="360" w:lineRule="auto"/>
        <w:jc w:val="center"/>
        <w:outlineLvl w:val="0"/>
        <w:rPr>
          <w:b/>
          <w:bCs/>
          <w:color w:val="000000"/>
          <w:sz w:val="36"/>
          <w:szCs w:val="36"/>
        </w:rPr>
      </w:pPr>
      <w:r w:rsidRPr="006032C2">
        <w:rPr>
          <w:rFonts w:hint="eastAsia"/>
          <w:b/>
          <w:bCs/>
          <w:color w:val="000000"/>
          <w:sz w:val="36"/>
          <w:szCs w:val="36"/>
        </w:rPr>
        <w:t>华安新希望灵活配置混合型证券投资基金</w:t>
      </w:r>
    </w:p>
    <w:p w:rsidR="007E7926" w:rsidRDefault="007E7926" w:rsidP="007E7926">
      <w:pPr>
        <w:spacing w:line="360" w:lineRule="auto"/>
        <w:jc w:val="center"/>
        <w:outlineLvl w:val="0"/>
        <w:rPr>
          <w:b/>
          <w:bCs/>
          <w:color w:val="000000"/>
          <w:sz w:val="36"/>
          <w:szCs w:val="36"/>
        </w:rPr>
      </w:pPr>
      <w:r>
        <w:rPr>
          <w:rFonts w:hint="eastAsia"/>
          <w:b/>
          <w:bCs/>
          <w:color w:val="000000"/>
          <w:sz w:val="36"/>
          <w:szCs w:val="36"/>
        </w:rPr>
        <w:t>清算报告</w:t>
      </w:r>
    </w:p>
    <w:p w:rsidR="007E7926" w:rsidRPr="006032C2" w:rsidRDefault="007E7926" w:rsidP="007E7926">
      <w:pPr>
        <w:spacing w:line="360" w:lineRule="auto"/>
        <w:jc w:val="center"/>
        <w:outlineLvl w:val="0"/>
        <w:rPr>
          <w:b/>
          <w:bCs/>
          <w:color w:val="000000"/>
          <w:sz w:val="24"/>
        </w:rPr>
      </w:pPr>
    </w:p>
    <w:p w:rsidR="007E7926" w:rsidRP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rPr>
          <w:b/>
          <w:color w:val="000000"/>
          <w:sz w:val="24"/>
        </w:rPr>
      </w:pPr>
    </w:p>
    <w:p w:rsidR="007E7926" w:rsidRDefault="007E7926" w:rsidP="007E7926">
      <w:pPr>
        <w:spacing w:line="360" w:lineRule="auto"/>
        <w:ind w:firstLineChars="900" w:firstLine="2168"/>
        <w:rPr>
          <w:b/>
          <w:sz w:val="24"/>
        </w:rPr>
      </w:pPr>
      <w:r>
        <w:rPr>
          <w:rFonts w:hint="eastAsia"/>
          <w:b/>
          <w:sz w:val="24"/>
        </w:rPr>
        <w:t>基金管理人：华安基金管理有限公司</w:t>
      </w:r>
    </w:p>
    <w:p w:rsidR="007E7926" w:rsidRDefault="007E7926" w:rsidP="007E7926">
      <w:pPr>
        <w:spacing w:line="360" w:lineRule="auto"/>
        <w:ind w:firstLineChars="900" w:firstLine="2168"/>
        <w:rPr>
          <w:b/>
          <w:sz w:val="24"/>
        </w:rPr>
      </w:pPr>
      <w:r>
        <w:rPr>
          <w:rFonts w:hint="eastAsia"/>
          <w:b/>
          <w:sz w:val="24"/>
        </w:rPr>
        <w:t>基金托管人：</w:t>
      </w:r>
      <w:r w:rsidR="006032C2">
        <w:rPr>
          <w:rFonts w:hint="eastAsia"/>
          <w:b/>
          <w:sz w:val="24"/>
        </w:rPr>
        <w:t>招商</w:t>
      </w:r>
      <w:r w:rsidRPr="007E7926">
        <w:rPr>
          <w:rFonts w:hint="eastAsia"/>
          <w:b/>
          <w:sz w:val="24"/>
        </w:rPr>
        <w:t>银行股份有限公司</w:t>
      </w:r>
    </w:p>
    <w:p w:rsidR="007E7926" w:rsidRDefault="007E7926" w:rsidP="007E7926">
      <w:pPr>
        <w:spacing w:line="360" w:lineRule="auto"/>
        <w:ind w:firstLineChars="900" w:firstLine="2168"/>
        <w:rPr>
          <w:sz w:val="24"/>
        </w:rPr>
      </w:pPr>
      <w:r>
        <w:rPr>
          <w:rFonts w:hint="eastAsia"/>
          <w:b/>
          <w:sz w:val="24"/>
        </w:rPr>
        <w:t>报告送出日期：</w:t>
      </w:r>
      <w:r w:rsidR="007542B8">
        <w:rPr>
          <w:rFonts w:hint="eastAsia"/>
          <w:b/>
          <w:sz w:val="24"/>
        </w:rPr>
        <w:t>二〇一八年二月二日</w:t>
      </w:r>
    </w:p>
    <w:p w:rsidR="00000AEB" w:rsidRDefault="00000AEB"/>
    <w:p w:rsidR="00981FC5" w:rsidRDefault="00981FC5"/>
    <w:p w:rsidR="00981FC5" w:rsidRPr="00D80658" w:rsidRDefault="00981FC5"/>
    <w:p w:rsidR="00981FC5" w:rsidRDefault="00981FC5"/>
    <w:p w:rsidR="00981FC5" w:rsidRDefault="00981FC5"/>
    <w:p w:rsidR="00981FC5" w:rsidRPr="009C28F2" w:rsidRDefault="00981FC5" w:rsidP="00981FC5">
      <w:pPr>
        <w:autoSpaceDE w:val="0"/>
        <w:autoSpaceDN w:val="0"/>
        <w:adjustRightInd w:val="0"/>
        <w:spacing w:before="29" w:line="288" w:lineRule="auto"/>
        <w:ind w:left="15"/>
        <w:jc w:val="center"/>
        <w:rPr>
          <w:b/>
          <w:color w:val="000000"/>
          <w:kern w:val="0"/>
          <w:sz w:val="24"/>
        </w:rPr>
      </w:pPr>
      <w:bookmarkStart w:id="0" w:name="_GoBack"/>
      <w:bookmarkEnd w:id="0"/>
      <w:r w:rsidRPr="009C28F2">
        <w:rPr>
          <w:b/>
          <w:color w:val="000000"/>
          <w:kern w:val="0"/>
          <w:sz w:val="24"/>
        </w:rPr>
        <w:lastRenderedPageBreak/>
        <w:t xml:space="preserve">§1  </w:t>
      </w:r>
      <w:r w:rsidRPr="009C28F2">
        <w:rPr>
          <w:b/>
          <w:color w:val="000000"/>
          <w:kern w:val="0"/>
          <w:sz w:val="24"/>
        </w:rPr>
        <w:t>重要提示</w:t>
      </w:r>
    </w:p>
    <w:p w:rsidR="00981FC5" w:rsidRPr="009C28F2" w:rsidRDefault="00981FC5" w:rsidP="00981FC5">
      <w:pPr>
        <w:autoSpaceDE w:val="0"/>
        <w:autoSpaceDN w:val="0"/>
        <w:adjustRightInd w:val="0"/>
        <w:spacing w:line="288" w:lineRule="auto"/>
        <w:jc w:val="left"/>
        <w:rPr>
          <w:color w:val="000000"/>
          <w:kern w:val="0"/>
          <w:sz w:val="23"/>
        </w:rPr>
      </w:pPr>
    </w:p>
    <w:p w:rsidR="00981FC5" w:rsidRPr="00DC4D0E" w:rsidRDefault="006032C2" w:rsidP="00890390">
      <w:pPr>
        <w:tabs>
          <w:tab w:val="left" w:pos="1740"/>
        </w:tabs>
        <w:spacing w:line="360" w:lineRule="auto"/>
        <w:ind w:firstLineChars="200" w:firstLine="480"/>
        <w:rPr>
          <w:rFonts w:eastAsiaTheme="minorEastAsia"/>
          <w:color w:val="000000" w:themeColor="text1"/>
          <w:szCs w:val="21"/>
        </w:rPr>
      </w:pPr>
      <w:r w:rsidRPr="006032C2">
        <w:rPr>
          <w:rFonts w:hint="eastAsia"/>
          <w:bCs/>
          <w:color w:val="000000"/>
          <w:sz w:val="24"/>
        </w:rPr>
        <w:t>华安新希望灵活配置混合型证券投资基金</w:t>
      </w:r>
      <w:r w:rsidR="00981FC5" w:rsidRPr="00AD568F">
        <w:rPr>
          <w:bCs/>
          <w:color w:val="000000"/>
          <w:sz w:val="24"/>
        </w:rPr>
        <w:t>(</w:t>
      </w:r>
      <w:r w:rsidR="00981FC5" w:rsidRPr="00AD568F">
        <w:rPr>
          <w:bCs/>
          <w:color w:val="000000"/>
          <w:sz w:val="24"/>
        </w:rPr>
        <w:t>以下简称</w:t>
      </w:r>
      <w:r w:rsidR="00981FC5" w:rsidRPr="00AD568F">
        <w:rPr>
          <w:bCs/>
          <w:color w:val="000000"/>
          <w:sz w:val="24"/>
        </w:rPr>
        <w:t>“</w:t>
      </w:r>
      <w:r w:rsidR="00981FC5" w:rsidRPr="00AD568F">
        <w:rPr>
          <w:bCs/>
          <w:color w:val="000000"/>
          <w:sz w:val="24"/>
        </w:rPr>
        <w:t>本基金</w:t>
      </w:r>
      <w:r w:rsidR="00981FC5" w:rsidRPr="00AD568F">
        <w:rPr>
          <w:bCs/>
          <w:color w:val="000000"/>
          <w:sz w:val="24"/>
        </w:rPr>
        <w:t>”)</w:t>
      </w:r>
      <w:r w:rsidR="00981FC5" w:rsidRPr="00AD568F">
        <w:rPr>
          <w:bCs/>
          <w:color w:val="000000"/>
          <w:sz w:val="24"/>
        </w:rPr>
        <w:t>，系</w:t>
      </w:r>
      <w:r w:rsidR="00981FC5" w:rsidRPr="007D4405">
        <w:rPr>
          <w:bCs/>
          <w:color w:val="000000"/>
          <w:sz w:val="24"/>
        </w:rPr>
        <w:t>经中国证券监督管理委员会（以下简称</w:t>
      </w:r>
      <w:r w:rsidR="00981FC5" w:rsidRPr="007D4405">
        <w:rPr>
          <w:bCs/>
          <w:color w:val="000000"/>
          <w:sz w:val="24"/>
        </w:rPr>
        <w:t>“</w:t>
      </w:r>
      <w:r w:rsidR="00981FC5" w:rsidRPr="007D4405">
        <w:rPr>
          <w:bCs/>
          <w:color w:val="000000"/>
          <w:sz w:val="24"/>
        </w:rPr>
        <w:t>中国证监会</w:t>
      </w:r>
      <w:r w:rsidR="00981FC5" w:rsidRPr="007D4405">
        <w:rPr>
          <w:bCs/>
          <w:color w:val="000000"/>
          <w:sz w:val="24"/>
        </w:rPr>
        <w:t>”</w:t>
      </w:r>
      <w:r w:rsidR="00981FC5" w:rsidRPr="007D4405">
        <w:rPr>
          <w:bCs/>
          <w:color w:val="000000"/>
          <w:sz w:val="24"/>
        </w:rPr>
        <w:t>）证监许可</w:t>
      </w:r>
      <w:r w:rsidR="00981FC5" w:rsidRPr="007D4405">
        <w:rPr>
          <w:bCs/>
          <w:color w:val="000000"/>
          <w:sz w:val="24"/>
        </w:rPr>
        <w:t>[201</w:t>
      </w:r>
      <w:r>
        <w:rPr>
          <w:rFonts w:hint="eastAsia"/>
          <w:bCs/>
          <w:color w:val="000000"/>
          <w:sz w:val="24"/>
        </w:rPr>
        <w:t>5</w:t>
      </w:r>
      <w:r w:rsidR="00981FC5" w:rsidRPr="007D4405">
        <w:rPr>
          <w:bCs/>
          <w:color w:val="000000"/>
          <w:sz w:val="24"/>
        </w:rPr>
        <w:t>]</w:t>
      </w:r>
      <w:r>
        <w:rPr>
          <w:rFonts w:hint="eastAsia"/>
          <w:bCs/>
          <w:color w:val="000000"/>
          <w:sz w:val="24"/>
        </w:rPr>
        <w:t>2051</w:t>
      </w:r>
      <w:r w:rsidR="00981FC5" w:rsidRPr="007D4405">
        <w:rPr>
          <w:bCs/>
          <w:color w:val="000000"/>
          <w:sz w:val="24"/>
        </w:rPr>
        <w:t>号《关于</w:t>
      </w:r>
      <w:r>
        <w:rPr>
          <w:rFonts w:hint="eastAsia"/>
          <w:bCs/>
          <w:color w:val="000000"/>
          <w:sz w:val="24"/>
        </w:rPr>
        <w:t>准予</w:t>
      </w:r>
      <w:r w:rsidRPr="006032C2">
        <w:rPr>
          <w:rFonts w:hint="eastAsia"/>
          <w:bCs/>
          <w:color w:val="000000"/>
          <w:sz w:val="24"/>
        </w:rPr>
        <w:t>华安新希望灵活配置混合型证券投资基金</w:t>
      </w:r>
      <w:r>
        <w:rPr>
          <w:rFonts w:hint="eastAsia"/>
          <w:bCs/>
          <w:color w:val="000000"/>
          <w:sz w:val="24"/>
        </w:rPr>
        <w:t>注册</w:t>
      </w:r>
      <w:r w:rsidR="00981FC5" w:rsidRPr="007D4405">
        <w:rPr>
          <w:bCs/>
          <w:color w:val="000000"/>
          <w:sz w:val="24"/>
        </w:rPr>
        <w:t>的批复》</w:t>
      </w:r>
      <w:r>
        <w:rPr>
          <w:rFonts w:hint="eastAsia"/>
          <w:bCs/>
          <w:color w:val="000000"/>
          <w:sz w:val="24"/>
        </w:rPr>
        <w:t>以及</w:t>
      </w:r>
      <w:r>
        <w:rPr>
          <w:bCs/>
          <w:color w:val="000000"/>
          <w:sz w:val="24"/>
        </w:rPr>
        <w:t>中国</w:t>
      </w:r>
      <w:r>
        <w:rPr>
          <w:rFonts w:hint="eastAsia"/>
          <w:bCs/>
          <w:color w:val="000000"/>
          <w:sz w:val="24"/>
        </w:rPr>
        <w:t>证监会证券基金机构监管部机构部函</w:t>
      </w:r>
      <w:r w:rsidRPr="007D4405">
        <w:rPr>
          <w:bCs/>
          <w:color w:val="000000"/>
          <w:sz w:val="24"/>
        </w:rPr>
        <w:t>[201</w:t>
      </w:r>
      <w:r>
        <w:rPr>
          <w:rFonts w:hint="eastAsia"/>
          <w:bCs/>
          <w:color w:val="000000"/>
          <w:sz w:val="24"/>
        </w:rPr>
        <w:t>6</w:t>
      </w:r>
      <w:r w:rsidRPr="007D4405">
        <w:rPr>
          <w:bCs/>
          <w:color w:val="000000"/>
          <w:sz w:val="24"/>
        </w:rPr>
        <w:t>]</w:t>
      </w:r>
      <w:r>
        <w:rPr>
          <w:rFonts w:hint="eastAsia"/>
          <w:bCs/>
          <w:color w:val="000000"/>
          <w:sz w:val="24"/>
        </w:rPr>
        <w:t>2355</w:t>
      </w:r>
      <w:r w:rsidRPr="007D4405">
        <w:rPr>
          <w:bCs/>
          <w:color w:val="000000"/>
          <w:sz w:val="24"/>
        </w:rPr>
        <w:t>号《关于</w:t>
      </w:r>
      <w:r w:rsidRPr="006032C2">
        <w:rPr>
          <w:rFonts w:hint="eastAsia"/>
          <w:bCs/>
          <w:color w:val="000000"/>
          <w:sz w:val="24"/>
        </w:rPr>
        <w:t>华安新希望灵活配置混合型证券投资基金</w:t>
      </w:r>
      <w:r>
        <w:rPr>
          <w:rFonts w:hint="eastAsia"/>
          <w:bCs/>
          <w:color w:val="000000"/>
          <w:sz w:val="24"/>
        </w:rPr>
        <w:t>延期募集备案的回函</w:t>
      </w:r>
      <w:r w:rsidRPr="007D4405">
        <w:rPr>
          <w:bCs/>
          <w:color w:val="000000"/>
          <w:sz w:val="24"/>
        </w:rPr>
        <w:t>》</w:t>
      </w:r>
      <w:r w:rsidR="00981FC5" w:rsidRPr="007D4405">
        <w:rPr>
          <w:bCs/>
          <w:color w:val="000000"/>
          <w:sz w:val="24"/>
        </w:rPr>
        <w:t>的</w:t>
      </w:r>
      <w:r w:rsidR="00981FC5" w:rsidRPr="00AD568F">
        <w:rPr>
          <w:bCs/>
          <w:color w:val="000000"/>
          <w:sz w:val="24"/>
        </w:rPr>
        <w:t>核准，由</w:t>
      </w:r>
      <w:r w:rsidR="00981FC5" w:rsidRPr="001E139A">
        <w:rPr>
          <w:bCs/>
          <w:color w:val="000000"/>
          <w:sz w:val="24"/>
        </w:rPr>
        <w:t>华安基金管理有限公司作为管理人自</w:t>
      </w:r>
      <w:r w:rsidR="00981FC5" w:rsidRPr="001E139A">
        <w:rPr>
          <w:bCs/>
          <w:color w:val="000000"/>
          <w:sz w:val="24"/>
        </w:rPr>
        <w:t>201</w:t>
      </w:r>
      <w:r w:rsidR="0058427A">
        <w:rPr>
          <w:rFonts w:hint="eastAsia"/>
          <w:bCs/>
          <w:color w:val="000000"/>
          <w:sz w:val="24"/>
        </w:rPr>
        <w:t>6</w:t>
      </w:r>
      <w:r w:rsidR="00981FC5" w:rsidRPr="001E139A">
        <w:rPr>
          <w:bCs/>
          <w:color w:val="000000"/>
          <w:sz w:val="24"/>
        </w:rPr>
        <w:t>年</w:t>
      </w:r>
      <w:r w:rsidR="00981FC5" w:rsidRPr="001E139A">
        <w:rPr>
          <w:bCs/>
          <w:color w:val="000000"/>
          <w:sz w:val="24"/>
        </w:rPr>
        <w:t>1</w:t>
      </w:r>
      <w:r w:rsidR="007D4405" w:rsidRPr="001E139A">
        <w:rPr>
          <w:rFonts w:hint="eastAsia"/>
          <w:bCs/>
          <w:color w:val="000000"/>
          <w:sz w:val="24"/>
        </w:rPr>
        <w:t>1</w:t>
      </w:r>
      <w:r w:rsidR="00981FC5" w:rsidRPr="001E139A">
        <w:rPr>
          <w:bCs/>
          <w:color w:val="000000"/>
          <w:sz w:val="24"/>
        </w:rPr>
        <w:t>月</w:t>
      </w:r>
      <w:r w:rsidR="0058427A">
        <w:rPr>
          <w:rFonts w:hint="eastAsia"/>
          <w:bCs/>
          <w:color w:val="000000"/>
          <w:sz w:val="24"/>
        </w:rPr>
        <w:t>11</w:t>
      </w:r>
      <w:r w:rsidR="00981FC5" w:rsidRPr="001E139A">
        <w:rPr>
          <w:bCs/>
          <w:color w:val="000000"/>
          <w:sz w:val="24"/>
        </w:rPr>
        <w:t>日至</w:t>
      </w:r>
      <w:r w:rsidR="00981FC5" w:rsidRPr="001E139A">
        <w:rPr>
          <w:bCs/>
          <w:color w:val="000000"/>
          <w:sz w:val="24"/>
        </w:rPr>
        <w:t>201</w:t>
      </w:r>
      <w:r w:rsidR="0058427A">
        <w:rPr>
          <w:rFonts w:hint="eastAsia"/>
          <w:bCs/>
          <w:color w:val="000000"/>
          <w:sz w:val="24"/>
        </w:rPr>
        <w:t>6</w:t>
      </w:r>
      <w:r w:rsidR="00981FC5" w:rsidRPr="001E139A">
        <w:rPr>
          <w:bCs/>
          <w:color w:val="000000"/>
          <w:sz w:val="24"/>
        </w:rPr>
        <w:t>年</w:t>
      </w:r>
      <w:r w:rsidR="00981FC5" w:rsidRPr="001E139A">
        <w:rPr>
          <w:bCs/>
          <w:color w:val="000000"/>
          <w:sz w:val="24"/>
        </w:rPr>
        <w:t>11</w:t>
      </w:r>
      <w:r w:rsidR="00981FC5" w:rsidRPr="001E139A">
        <w:rPr>
          <w:bCs/>
          <w:color w:val="000000"/>
          <w:sz w:val="24"/>
        </w:rPr>
        <w:t>月</w:t>
      </w:r>
      <w:r w:rsidR="0058427A">
        <w:rPr>
          <w:rFonts w:hint="eastAsia"/>
          <w:bCs/>
          <w:color w:val="000000"/>
          <w:sz w:val="24"/>
        </w:rPr>
        <w:t>15</w:t>
      </w:r>
      <w:r w:rsidR="00981FC5" w:rsidRPr="001E139A">
        <w:rPr>
          <w:bCs/>
          <w:color w:val="000000"/>
          <w:sz w:val="24"/>
        </w:rPr>
        <w:t>日止期间向社会公开募集，募集期结束经</w:t>
      </w:r>
      <w:r w:rsidR="0058427A">
        <w:rPr>
          <w:rFonts w:hint="eastAsia"/>
          <w:bCs/>
          <w:color w:val="000000"/>
          <w:sz w:val="24"/>
        </w:rPr>
        <w:t>安永华明</w:t>
      </w:r>
      <w:r w:rsidR="007D4405" w:rsidRPr="001E139A">
        <w:rPr>
          <w:rFonts w:hint="eastAsia"/>
          <w:bCs/>
          <w:color w:val="000000"/>
          <w:sz w:val="24"/>
        </w:rPr>
        <w:t>会计师事务所</w:t>
      </w:r>
      <w:r w:rsidR="00981FC5" w:rsidRPr="001E139A">
        <w:rPr>
          <w:bCs/>
          <w:color w:val="000000"/>
          <w:sz w:val="24"/>
        </w:rPr>
        <w:t>（特殊普通合伙）验证并出具</w:t>
      </w:r>
      <w:r w:rsidR="007D6BA0">
        <w:rPr>
          <w:rFonts w:hint="eastAsia"/>
          <w:bCs/>
          <w:color w:val="000000"/>
          <w:sz w:val="24"/>
        </w:rPr>
        <w:t>安永华明</w:t>
      </w:r>
      <w:r w:rsidR="00B71CA0">
        <w:rPr>
          <w:rFonts w:hint="eastAsia"/>
          <w:bCs/>
          <w:color w:val="000000"/>
          <w:sz w:val="24"/>
        </w:rPr>
        <w:t>(2016)</w:t>
      </w:r>
      <w:r w:rsidR="007D4405" w:rsidRPr="001E139A">
        <w:rPr>
          <w:rFonts w:hint="eastAsia"/>
          <w:bCs/>
          <w:color w:val="000000"/>
          <w:sz w:val="24"/>
        </w:rPr>
        <w:t>验字</w:t>
      </w:r>
      <w:r w:rsidR="00981FC5" w:rsidRPr="001E139A">
        <w:rPr>
          <w:bCs/>
          <w:color w:val="000000"/>
          <w:sz w:val="24"/>
        </w:rPr>
        <w:t>第</w:t>
      </w:r>
      <w:r w:rsidR="00B71CA0">
        <w:rPr>
          <w:rFonts w:hint="eastAsia"/>
          <w:bCs/>
          <w:color w:val="000000"/>
          <w:sz w:val="24"/>
        </w:rPr>
        <w:t>60971571_B21</w:t>
      </w:r>
      <w:r w:rsidR="00981FC5" w:rsidRPr="001E139A">
        <w:rPr>
          <w:bCs/>
          <w:color w:val="000000"/>
          <w:sz w:val="24"/>
        </w:rPr>
        <w:t>号验资报告后，</w:t>
      </w:r>
      <w:r w:rsidR="00981FC5" w:rsidRPr="005E7E5F">
        <w:rPr>
          <w:bCs/>
          <w:color w:val="000000"/>
          <w:sz w:val="24"/>
        </w:rPr>
        <w:t>向中国证监会报送基金备案材料。基金合同于</w:t>
      </w:r>
      <w:r w:rsidR="00981FC5" w:rsidRPr="005E7E5F">
        <w:rPr>
          <w:bCs/>
          <w:color w:val="000000"/>
          <w:sz w:val="24"/>
        </w:rPr>
        <w:t>201</w:t>
      </w:r>
      <w:r w:rsidR="00B71CA0" w:rsidRPr="005E7E5F">
        <w:rPr>
          <w:rFonts w:hint="eastAsia"/>
          <w:bCs/>
          <w:color w:val="000000"/>
          <w:sz w:val="24"/>
        </w:rPr>
        <w:t>6</w:t>
      </w:r>
      <w:r w:rsidR="00981FC5" w:rsidRPr="005E7E5F">
        <w:rPr>
          <w:bCs/>
          <w:color w:val="000000"/>
          <w:sz w:val="24"/>
        </w:rPr>
        <w:t>年</w:t>
      </w:r>
      <w:r w:rsidR="007D4405" w:rsidRPr="005E7E5F">
        <w:rPr>
          <w:rFonts w:hint="eastAsia"/>
          <w:bCs/>
          <w:color w:val="000000"/>
          <w:sz w:val="24"/>
        </w:rPr>
        <w:t>1</w:t>
      </w:r>
      <w:r w:rsidR="00890390" w:rsidRPr="005E7E5F">
        <w:rPr>
          <w:rFonts w:hint="eastAsia"/>
          <w:bCs/>
          <w:color w:val="000000"/>
          <w:sz w:val="24"/>
        </w:rPr>
        <w:t>1</w:t>
      </w:r>
      <w:r w:rsidR="00981FC5" w:rsidRPr="005E7E5F">
        <w:rPr>
          <w:bCs/>
          <w:color w:val="000000"/>
          <w:sz w:val="24"/>
        </w:rPr>
        <w:t>月</w:t>
      </w:r>
      <w:r w:rsidR="00B71CA0" w:rsidRPr="005E7E5F">
        <w:rPr>
          <w:rFonts w:hint="eastAsia"/>
          <w:bCs/>
          <w:color w:val="000000"/>
          <w:sz w:val="24"/>
        </w:rPr>
        <w:t>18</w:t>
      </w:r>
      <w:r w:rsidR="00981FC5" w:rsidRPr="005E7E5F">
        <w:rPr>
          <w:bCs/>
          <w:color w:val="000000"/>
          <w:sz w:val="24"/>
        </w:rPr>
        <w:t>日生效。本</w:t>
      </w:r>
      <w:r w:rsidR="00981FC5" w:rsidRPr="00AD568F">
        <w:rPr>
          <w:bCs/>
          <w:color w:val="000000"/>
          <w:sz w:val="24"/>
        </w:rPr>
        <w:t>基金</w:t>
      </w:r>
      <w:r w:rsidR="00981FC5" w:rsidRPr="005E7E5F">
        <w:rPr>
          <w:bCs/>
          <w:color w:val="000000"/>
          <w:sz w:val="24"/>
        </w:rPr>
        <w:t>为</w:t>
      </w:r>
      <w:r w:rsidR="00890390" w:rsidRPr="005E7E5F">
        <w:rPr>
          <w:rFonts w:hint="eastAsia"/>
          <w:bCs/>
          <w:color w:val="000000"/>
          <w:sz w:val="24"/>
        </w:rPr>
        <w:t>契约型</w:t>
      </w:r>
      <w:r w:rsidR="00981FC5" w:rsidRPr="005E7E5F">
        <w:rPr>
          <w:rFonts w:hint="eastAsia"/>
          <w:bCs/>
          <w:color w:val="000000"/>
          <w:sz w:val="24"/>
        </w:rPr>
        <w:t>开放</w:t>
      </w:r>
      <w:r w:rsidR="00981FC5" w:rsidRPr="00AD568F">
        <w:rPr>
          <w:rFonts w:hint="eastAsia"/>
          <w:bCs/>
          <w:color w:val="000000"/>
          <w:sz w:val="24"/>
        </w:rPr>
        <w:t>式，存续期限不定。</w:t>
      </w:r>
      <w:r w:rsidR="00981FC5" w:rsidRPr="00AD568F">
        <w:rPr>
          <w:bCs/>
          <w:color w:val="000000"/>
          <w:sz w:val="24"/>
        </w:rPr>
        <w:t>本基金的基金管理人</w:t>
      </w:r>
      <w:r w:rsidR="00DC4D0E">
        <w:rPr>
          <w:rFonts w:hint="eastAsia"/>
          <w:bCs/>
          <w:color w:val="000000"/>
          <w:sz w:val="24"/>
        </w:rPr>
        <w:t>为</w:t>
      </w:r>
      <w:r w:rsidR="00981FC5" w:rsidRPr="00AD568F">
        <w:rPr>
          <w:bCs/>
          <w:color w:val="000000"/>
          <w:sz w:val="24"/>
        </w:rPr>
        <w:t>华安基金管理有限公司</w:t>
      </w:r>
      <w:r w:rsidR="00DC4D0E">
        <w:rPr>
          <w:rFonts w:hint="eastAsia"/>
          <w:bCs/>
          <w:color w:val="000000"/>
          <w:sz w:val="24"/>
        </w:rPr>
        <w:t>，</w:t>
      </w:r>
      <w:r w:rsidR="00AD32D1" w:rsidRPr="00B71CA0">
        <w:rPr>
          <w:rFonts w:hint="eastAsia"/>
          <w:bCs/>
          <w:color w:val="000000"/>
          <w:sz w:val="24"/>
        </w:rPr>
        <w:t>份额注册登记机构为华安基金管理有限公司</w:t>
      </w:r>
      <w:r w:rsidR="00AD32D1" w:rsidRPr="00B71CA0">
        <w:rPr>
          <w:bCs/>
          <w:color w:val="000000"/>
          <w:sz w:val="24"/>
        </w:rPr>
        <w:t>，</w:t>
      </w:r>
      <w:r w:rsidR="00981FC5" w:rsidRPr="00B71CA0">
        <w:rPr>
          <w:bCs/>
          <w:color w:val="000000"/>
          <w:sz w:val="24"/>
        </w:rPr>
        <w:t>基</w:t>
      </w:r>
      <w:r w:rsidR="00981FC5" w:rsidRPr="00AD568F">
        <w:rPr>
          <w:bCs/>
          <w:color w:val="000000"/>
          <w:sz w:val="24"/>
        </w:rPr>
        <w:t>金托管人为</w:t>
      </w:r>
      <w:r w:rsidR="00B71CA0">
        <w:rPr>
          <w:rFonts w:hint="eastAsia"/>
          <w:bCs/>
          <w:color w:val="000000"/>
          <w:sz w:val="24"/>
        </w:rPr>
        <w:t>招商</w:t>
      </w:r>
      <w:r w:rsidR="001E139A" w:rsidRPr="001E139A">
        <w:rPr>
          <w:rFonts w:hint="eastAsia"/>
          <w:bCs/>
          <w:color w:val="000000"/>
          <w:sz w:val="24"/>
        </w:rPr>
        <w:t>银行股份有限公司</w:t>
      </w:r>
      <w:r w:rsidR="00981FC5" w:rsidRPr="00AD568F">
        <w:rPr>
          <w:bCs/>
          <w:color w:val="000000"/>
          <w:sz w:val="24"/>
        </w:rPr>
        <w:t>。</w:t>
      </w:r>
    </w:p>
    <w:p w:rsidR="00981FC5" w:rsidRPr="005E7E5F" w:rsidRDefault="00981FC5" w:rsidP="001E139A">
      <w:pPr>
        <w:spacing w:before="100" w:line="360" w:lineRule="auto"/>
        <w:ind w:firstLineChars="200" w:firstLine="480"/>
        <w:rPr>
          <w:bCs/>
          <w:color w:val="000000"/>
          <w:sz w:val="24"/>
        </w:rPr>
      </w:pPr>
      <w:r w:rsidRPr="007B5E62">
        <w:rPr>
          <w:rFonts w:hint="eastAsia"/>
          <w:bCs/>
          <w:color w:val="000000"/>
          <w:sz w:val="24"/>
        </w:rPr>
        <w:t>根据市场环境变化，为更好地满足投资者需求，保护基金份额持有人的利益，基金管理人依据《中华人民共和国证券投资基金法》、《公开募集证券投资基金运</w:t>
      </w:r>
      <w:r w:rsidRPr="001E139A">
        <w:rPr>
          <w:rFonts w:hint="eastAsia"/>
          <w:bCs/>
          <w:color w:val="000000"/>
          <w:sz w:val="24"/>
        </w:rPr>
        <w:t>作管理办法》和《</w:t>
      </w:r>
      <w:r w:rsidR="00B71CA0" w:rsidRPr="00B71CA0">
        <w:rPr>
          <w:rFonts w:hint="eastAsia"/>
          <w:bCs/>
          <w:color w:val="000000"/>
          <w:sz w:val="24"/>
        </w:rPr>
        <w:t>华安新希望灵活配置混合型证券投资基金</w:t>
      </w:r>
      <w:r w:rsidRPr="001E139A">
        <w:rPr>
          <w:rFonts w:hint="eastAsia"/>
          <w:bCs/>
          <w:color w:val="000000"/>
          <w:sz w:val="24"/>
        </w:rPr>
        <w:t>基金合同》（以下简称“《基金合同》”</w:t>
      </w:r>
      <w:r w:rsidR="00AD32D1">
        <w:rPr>
          <w:rFonts w:hint="eastAsia"/>
          <w:bCs/>
          <w:color w:val="000000"/>
          <w:sz w:val="24"/>
        </w:rPr>
        <w:t>或“基金合同”</w:t>
      </w:r>
      <w:r w:rsidRPr="001E139A">
        <w:rPr>
          <w:rFonts w:hint="eastAsia"/>
          <w:bCs/>
          <w:color w:val="000000"/>
          <w:sz w:val="24"/>
        </w:rPr>
        <w:t>）的有关规定，终止《基金合同》。</w:t>
      </w:r>
      <w:r w:rsidR="00F2681B">
        <w:rPr>
          <w:rFonts w:hint="eastAsia"/>
          <w:bCs/>
          <w:color w:val="000000"/>
          <w:sz w:val="24"/>
        </w:rPr>
        <w:t>鉴于</w:t>
      </w:r>
      <w:r w:rsidR="00BD7344" w:rsidRPr="006032C2">
        <w:rPr>
          <w:rFonts w:hint="eastAsia"/>
          <w:bCs/>
          <w:color w:val="000000"/>
          <w:sz w:val="24"/>
        </w:rPr>
        <w:t>华安新希望灵活配置混合型证券投资基金</w:t>
      </w:r>
      <w:r w:rsidRPr="00CE5911">
        <w:rPr>
          <w:rFonts w:hint="eastAsia"/>
          <w:bCs/>
          <w:color w:val="000000"/>
          <w:sz w:val="24"/>
        </w:rPr>
        <w:t>已连续</w:t>
      </w:r>
      <w:r w:rsidRPr="00CE5911">
        <w:rPr>
          <w:rFonts w:hint="eastAsia"/>
          <w:bCs/>
          <w:color w:val="000000"/>
          <w:sz w:val="24"/>
        </w:rPr>
        <w:t>60</w:t>
      </w:r>
      <w:r w:rsidRPr="00CE5911">
        <w:rPr>
          <w:rFonts w:hint="eastAsia"/>
          <w:bCs/>
          <w:color w:val="000000"/>
          <w:sz w:val="24"/>
        </w:rPr>
        <w:t>个工作日基金资产净值低于人民币</w:t>
      </w:r>
      <w:r w:rsidRPr="00CE5911">
        <w:rPr>
          <w:rFonts w:hint="eastAsia"/>
          <w:bCs/>
          <w:color w:val="000000"/>
          <w:sz w:val="24"/>
        </w:rPr>
        <w:t>5,000</w:t>
      </w:r>
      <w:r w:rsidRPr="00CE5911">
        <w:rPr>
          <w:rFonts w:hint="eastAsia"/>
          <w:bCs/>
          <w:color w:val="000000"/>
          <w:sz w:val="24"/>
        </w:rPr>
        <w:t>万元</w:t>
      </w:r>
      <w:r w:rsidR="002D5B8E">
        <w:rPr>
          <w:rFonts w:hint="eastAsia"/>
          <w:bCs/>
          <w:color w:val="000000"/>
          <w:sz w:val="24"/>
        </w:rPr>
        <w:t>，</w:t>
      </w:r>
      <w:r w:rsidRPr="00CE5911">
        <w:rPr>
          <w:rFonts w:hint="eastAsia"/>
          <w:bCs/>
          <w:color w:val="000000"/>
          <w:sz w:val="24"/>
        </w:rPr>
        <w:t>为维护基金份额持有人利益，根据本基金基金合同的约定，不需召开基金份额持有人大会，本基金管理人</w:t>
      </w:r>
      <w:r w:rsidR="00F2681B">
        <w:rPr>
          <w:rFonts w:hint="eastAsia"/>
          <w:bCs/>
          <w:color w:val="000000"/>
          <w:sz w:val="24"/>
        </w:rPr>
        <w:t>与基金托管人协商一致，</w:t>
      </w:r>
      <w:r w:rsidRPr="00CE5911">
        <w:rPr>
          <w:rFonts w:hint="eastAsia"/>
          <w:bCs/>
          <w:color w:val="000000"/>
          <w:sz w:val="24"/>
        </w:rPr>
        <w:t>决定本基金最后运作日为</w:t>
      </w:r>
      <w:r w:rsidR="001E139A">
        <w:rPr>
          <w:bCs/>
          <w:color w:val="000000"/>
          <w:sz w:val="24"/>
        </w:rPr>
        <w:t>201</w:t>
      </w:r>
      <w:r w:rsidR="00B71CA0">
        <w:rPr>
          <w:rFonts w:hint="eastAsia"/>
          <w:bCs/>
          <w:color w:val="000000"/>
          <w:sz w:val="24"/>
        </w:rPr>
        <w:t>7</w:t>
      </w:r>
      <w:r w:rsidRPr="001E139A">
        <w:rPr>
          <w:rFonts w:hint="eastAsia"/>
          <w:bCs/>
          <w:color w:val="000000"/>
          <w:sz w:val="24"/>
        </w:rPr>
        <w:t>年</w:t>
      </w:r>
      <w:r w:rsidR="00B71CA0">
        <w:rPr>
          <w:rFonts w:hint="eastAsia"/>
          <w:bCs/>
          <w:color w:val="000000"/>
          <w:sz w:val="24"/>
        </w:rPr>
        <w:t>12</w:t>
      </w:r>
      <w:r w:rsidRPr="001E139A">
        <w:rPr>
          <w:rFonts w:hint="eastAsia"/>
          <w:bCs/>
          <w:color w:val="000000"/>
          <w:sz w:val="24"/>
        </w:rPr>
        <w:t>月</w:t>
      </w:r>
      <w:r w:rsidR="001E139A">
        <w:rPr>
          <w:rFonts w:hint="eastAsia"/>
          <w:bCs/>
          <w:color w:val="000000"/>
          <w:sz w:val="24"/>
        </w:rPr>
        <w:t>2</w:t>
      </w:r>
      <w:r w:rsidR="00B71CA0">
        <w:rPr>
          <w:rFonts w:hint="eastAsia"/>
          <w:bCs/>
          <w:color w:val="000000"/>
          <w:sz w:val="24"/>
        </w:rPr>
        <w:t>5</w:t>
      </w:r>
      <w:r w:rsidRPr="005E7E5F">
        <w:rPr>
          <w:rFonts w:hint="eastAsia"/>
          <w:bCs/>
          <w:color w:val="000000"/>
          <w:sz w:val="24"/>
        </w:rPr>
        <w:t>日，自</w:t>
      </w:r>
      <w:r w:rsidR="001E139A" w:rsidRPr="005E7E5F">
        <w:rPr>
          <w:bCs/>
          <w:color w:val="000000"/>
          <w:sz w:val="24"/>
        </w:rPr>
        <w:t>201</w:t>
      </w:r>
      <w:r w:rsidR="00B71CA0" w:rsidRPr="005E7E5F">
        <w:rPr>
          <w:rFonts w:hint="eastAsia"/>
          <w:bCs/>
          <w:color w:val="000000"/>
          <w:sz w:val="24"/>
        </w:rPr>
        <w:t>7</w:t>
      </w:r>
      <w:r w:rsidRPr="005E7E5F">
        <w:rPr>
          <w:rFonts w:hint="eastAsia"/>
          <w:bCs/>
          <w:color w:val="000000"/>
          <w:sz w:val="24"/>
        </w:rPr>
        <w:t>年</w:t>
      </w:r>
      <w:r w:rsidR="00B71CA0" w:rsidRPr="005E7E5F">
        <w:rPr>
          <w:rFonts w:hint="eastAsia"/>
          <w:bCs/>
          <w:color w:val="000000"/>
          <w:sz w:val="24"/>
        </w:rPr>
        <w:t>12</w:t>
      </w:r>
      <w:r w:rsidR="001E139A" w:rsidRPr="005E7E5F">
        <w:rPr>
          <w:rFonts w:hint="eastAsia"/>
          <w:bCs/>
          <w:color w:val="000000"/>
          <w:sz w:val="24"/>
        </w:rPr>
        <w:t>月</w:t>
      </w:r>
      <w:r w:rsidR="001E139A" w:rsidRPr="005E7E5F">
        <w:rPr>
          <w:rFonts w:hint="eastAsia"/>
          <w:bCs/>
          <w:color w:val="000000"/>
          <w:sz w:val="24"/>
        </w:rPr>
        <w:t>2</w:t>
      </w:r>
      <w:r w:rsidR="00B71CA0" w:rsidRPr="005E7E5F">
        <w:rPr>
          <w:rFonts w:hint="eastAsia"/>
          <w:bCs/>
          <w:color w:val="000000"/>
          <w:sz w:val="24"/>
        </w:rPr>
        <w:t>6</w:t>
      </w:r>
      <w:r w:rsidRPr="005E7E5F">
        <w:rPr>
          <w:rFonts w:hint="eastAsia"/>
          <w:bCs/>
          <w:color w:val="000000"/>
          <w:sz w:val="24"/>
        </w:rPr>
        <w:t>日进入清算期。</w:t>
      </w:r>
    </w:p>
    <w:p w:rsidR="00981FC5" w:rsidRDefault="00981FC5" w:rsidP="001E139A">
      <w:pPr>
        <w:spacing w:before="100" w:line="360" w:lineRule="auto"/>
        <w:ind w:firstLineChars="200" w:firstLine="480"/>
        <w:rPr>
          <w:bCs/>
          <w:color w:val="000000"/>
          <w:sz w:val="24"/>
        </w:rPr>
      </w:pPr>
      <w:r w:rsidRPr="005E7E5F">
        <w:rPr>
          <w:rFonts w:hint="eastAsia"/>
          <w:bCs/>
          <w:color w:val="000000"/>
          <w:sz w:val="24"/>
        </w:rPr>
        <w:t>由基金管理人华安基金管理有限公司、基金托管人</w:t>
      </w:r>
      <w:r w:rsidR="00890390" w:rsidRPr="005E7E5F">
        <w:rPr>
          <w:rFonts w:hint="eastAsia"/>
          <w:bCs/>
          <w:color w:val="000000"/>
          <w:sz w:val="24"/>
        </w:rPr>
        <w:t>招商</w:t>
      </w:r>
      <w:r w:rsidR="001E139A" w:rsidRPr="005E7E5F">
        <w:rPr>
          <w:rFonts w:hint="eastAsia"/>
          <w:bCs/>
          <w:color w:val="000000"/>
          <w:sz w:val="24"/>
        </w:rPr>
        <w:t>银行股份有限公司</w:t>
      </w:r>
      <w:r w:rsidRPr="005E7E5F">
        <w:rPr>
          <w:rFonts w:hint="eastAsia"/>
          <w:bCs/>
          <w:color w:val="000000"/>
          <w:sz w:val="24"/>
        </w:rPr>
        <w:t>、</w:t>
      </w:r>
      <w:r w:rsidR="00BD7344" w:rsidRPr="005E7E5F">
        <w:rPr>
          <w:rFonts w:hint="eastAsia"/>
          <w:bCs/>
          <w:color w:val="000000"/>
          <w:sz w:val="24"/>
        </w:rPr>
        <w:t>安永华明</w:t>
      </w:r>
      <w:r w:rsidR="001E139A" w:rsidRPr="005E7E5F">
        <w:rPr>
          <w:rFonts w:hint="eastAsia"/>
          <w:bCs/>
          <w:color w:val="000000"/>
          <w:sz w:val="24"/>
        </w:rPr>
        <w:t>会计师事务所（特殊普通合伙）</w:t>
      </w:r>
      <w:r w:rsidRPr="005E7E5F">
        <w:rPr>
          <w:rFonts w:hint="eastAsia"/>
          <w:bCs/>
          <w:color w:val="000000"/>
          <w:sz w:val="24"/>
        </w:rPr>
        <w:t>和</w:t>
      </w:r>
      <w:r w:rsidR="001E139A" w:rsidRPr="005E7E5F">
        <w:rPr>
          <w:rFonts w:hint="eastAsia"/>
          <w:bCs/>
          <w:color w:val="000000"/>
          <w:sz w:val="24"/>
        </w:rPr>
        <w:t>上海源泰律师事务所</w:t>
      </w:r>
      <w:r w:rsidRPr="005E7E5F">
        <w:rPr>
          <w:rFonts w:hint="eastAsia"/>
          <w:bCs/>
          <w:color w:val="000000"/>
          <w:sz w:val="24"/>
        </w:rPr>
        <w:t>于</w:t>
      </w:r>
      <w:r w:rsidR="001E139A" w:rsidRPr="005E7E5F">
        <w:rPr>
          <w:bCs/>
          <w:color w:val="000000"/>
          <w:sz w:val="24"/>
        </w:rPr>
        <w:t>201</w:t>
      </w:r>
      <w:r w:rsidR="002F13AD" w:rsidRPr="005E7E5F">
        <w:rPr>
          <w:rFonts w:hint="eastAsia"/>
          <w:bCs/>
          <w:color w:val="000000"/>
          <w:sz w:val="24"/>
        </w:rPr>
        <w:t>7</w:t>
      </w:r>
      <w:r w:rsidR="001E139A" w:rsidRPr="005E7E5F">
        <w:rPr>
          <w:rFonts w:hint="eastAsia"/>
          <w:bCs/>
          <w:color w:val="000000"/>
          <w:sz w:val="24"/>
        </w:rPr>
        <w:t>年</w:t>
      </w:r>
      <w:r w:rsidR="002F13AD" w:rsidRPr="005E7E5F">
        <w:rPr>
          <w:rFonts w:hint="eastAsia"/>
          <w:bCs/>
          <w:color w:val="000000"/>
          <w:sz w:val="24"/>
        </w:rPr>
        <w:t>12</w:t>
      </w:r>
      <w:r w:rsidR="001E139A" w:rsidRPr="005E7E5F">
        <w:rPr>
          <w:rFonts w:hint="eastAsia"/>
          <w:bCs/>
          <w:color w:val="000000"/>
          <w:sz w:val="24"/>
        </w:rPr>
        <w:t>月</w:t>
      </w:r>
      <w:r w:rsidR="001E139A" w:rsidRPr="005E7E5F">
        <w:rPr>
          <w:rFonts w:hint="eastAsia"/>
          <w:bCs/>
          <w:color w:val="000000"/>
          <w:sz w:val="24"/>
        </w:rPr>
        <w:t>2</w:t>
      </w:r>
      <w:r w:rsidR="002F13AD" w:rsidRPr="005E7E5F">
        <w:rPr>
          <w:rFonts w:hint="eastAsia"/>
          <w:bCs/>
          <w:color w:val="000000"/>
          <w:sz w:val="24"/>
        </w:rPr>
        <w:t>6</w:t>
      </w:r>
      <w:r w:rsidR="001E139A" w:rsidRPr="005E7E5F">
        <w:rPr>
          <w:rFonts w:hint="eastAsia"/>
          <w:bCs/>
          <w:color w:val="000000"/>
          <w:sz w:val="24"/>
        </w:rPr>
        <w:t>日</w:t>
      </w:r>
      <w:r w:rsidRPr="005E7E5F">
        <w:rPr>
          <w:rFonts w:hint="eastAsia"/>
          <w:bCs/>
          <w:color w:val="000000"/>
          <w:sz w:val="24"/>
        </w:rPr>
        <w:t>组成基金财产清算小组履行基金财产清算程序，并由</w:t>
      </w:r>
      <w:r w:rsidR="00BD7344" w:rsidRPr="005E7E5F">
        <w:rPr>
          <w:rFonts w:hint="eastAsia"/>
          <w:bCs/>
          <w:color w:val="000000"/>
          <w:sz w:val="24"/>
        </w:rPr>
        <w:t>安永华明会</w:t>
      </w:r>
      <w:r w:rsidR="00BD7344" w:rsidRPr="00D14D91">
        <w:rPr>
          <w:rFonts w:hint="eastAsia"/>
          <w:bCs/>
          <w:color w:val="000000"/>
          <w:sz w:val="24"/>
        </w:rPr>
        <w:t>计师事务所</w:t>
      </w:r>
      <w:r w:rsidRPr="00D14D91">
        <w:rPr>
          <w:rFonts w:hint="eastAsia"/>
          <w:bCs/>
          <w:color w:val="000000"/>
          <w:sz w:val="24"/>
        </w:rPr>
        <w:t>（特殊普通合伙）对清算报告进行审计，</w:t>
      </w:r>
      <w:r w:rsidR="001E139A" w:rsidRPr="00D14D91">
        <w:rPr>
          <w:rFonts w:hint="eastAsia"/>
          <w:bCs/>
          <w:color w:val="000000"/>
          <w:sz w:val="24"/>
        </w:rPr>
        <w:t>上海源泰律师事务所</w:t>
      </w:r>
      <w:r w:rsidRPr="00D14D91">
        <w:rPr>
          <w:rFonts w:hint="eastAsia"/>
          <w:bCs/>
          <w:color w:val="000000"/>
          <w:sz w:val="24"/>
        </w:rPr>
        <w:t>对清算报告出具法律意见。</w:t>
      </w:r>
    </w:p>
    <w:p w:rsidR="00981FC5" w:rsidRDefault="00981FC5"/>
    <w:p w:rsidR="006479ED" w:rsidRDefault="006479ED"/>
    <w:p w:rsidR="006479ED" w:rsidRDefault="006479ED"/>
    <w:p w:rsidR="002D5B8E" w:rsidRDefault="002D5B8E"/>
    <w:p w:rsidR="002D5B8E" w:rsidRDefault="002D5B8E"/>
    <w:p w:rsidR="002D5B8E" w:rsidRDefault="002D5B8E"/>
    <w:p w:rsidR="006479ED" w:rsidRPr="009C28F2" w:rsidRDefault="006479ED" w:rsidP="006479ED">
      <w:pPr>
        <w:autoSpaceDE w:val="0"/>
        <w:autoSpaceDN w:val="0"/>
        <w:adjustRightInd w:val="0"/>
        <w:spacing w:before="29" w:line="288" w:lineRule="auto"/>
        <w:ind w:left="15"/>
        <w:jc w:val="center"/>
        <w:rPr>
          <w:b/>
          <w:color w:val="000000"/>
          <w:kern w:val="0"/>
          <w:sz w:val="24"/>
        </w:rPr>
      </w:pPr>
      <w:r w:rsidRPr="009C28F2">
        <w:rPr>
          <w:b/>
          <w:color w:val="000000"/>
          <w:kern w:val="0"/>
          <w:sz w:val="24"/>
        </w:rPr>
        <w:t xml:space="preserve">§2  </w:t>
      </w:r>
      <w:r w:rsidRPr="009C28F2">
        <w:rPr>
          <w:b/>
          <w:color w:val="000000"/>
          <w:kern w:val="0"/>
          <w:sz w:val="24"/>
        </w:rPr>
        <w:t>基金产品概况</w:t>
      </w:r>
    </w:p>
    <w:p w:rsidR="006479ED" w:rsidRPr="009C28F2" w:rsidRDefault="006479ED" w:rsidP="006479ED">
      <w:pPr>
        <w:autoSpaceDE w:val="0"/>
        <w:autoSpaceDN w:val="0"/>
        <w:adjustRightInd w:val="0"/>
        <w:spacing w:line="288" w:lineRule="auto"/>
        <w:jc w:val="left"/>
        <w:rPr>
          <w:color w:val="000000"/>
          <w:kern w:val="0"/>
          <w:sz w:val="23"/>
        </w:rPr>
      </w:pPr>
    </w:p>
    <w:tbl>
      <w:tblPr>
        <w:tblW w:w="9214" w:type="dxa"/>
        <w:tblInd w:w="108" w:type="dxa"/>
        <w:tblLook w:val="0000"/>
      </w:tblPr>
      <w:tblGrid>
        <w:gridCol w:w="3686"/>
        <w:gridCol w:w="5528"/>
      </w:tblGrid>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Pr="009C28F2"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华安新希望灵活配置混合</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002037</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契约开放式</w:t>
            </w:r>
          </w:p>
        </w:tc>
      </w:tr>
      <w:tr w:rsidR="006479ED"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6479ED" w:rsidRDefault="006479ED"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Default="00BD7344" w:rsidP="006032C2">
            <w:pPr>
              <w:autoSpaceDE w:val="0"/>
              <w:autoSpaceDN w:val="0"/>
              <w:adjustRightInd w:val="0"/>
              <w:spacing w:before="29" w:line="288" w:lineRule="auto"/>
              <w:ind w:left="15"/>
              <w:jc w:val="left"/>
              <w:rPr>
                <w:color w:val="000000"/>
                <w:kern w:val="0"/>
                <w:sz w:val="24"/>
              </w:rPr>
            </w:pP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p>
        </w:tc>
      </w:tr>
      <w:tr w:rsidR="006479ED"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6479ED" w:rsidRDefault="006479ED" w:rsidP="00BD7344">
            <w:pPr>
              <w:autoSpaceDE w:val="0"/>
              <w:autoSpaceDN w:val="0"/>
              <w:adjustRightInd w:val="0"/>
              <w:spacing w:before="29" w:line="288" w:lineRule="auto"/>
              <w:ind w:left="15"/>
              <w:jc w:val="left"/>
              <w:rPr>
                <w:color w:val="000000"/>
                <w:kern w:val="0"/>
                <w:sz w:val="24"/>
              </w:rPr>
            </w:pPr>
            <w:r>
              <w:rPr>
                <w:rFonts w:hint="eastAsia"/>
                <w:color w:val="000000"/>
                <w:kern w:val="0"/>
                <w:sz w:val="24"/>
              </w:rPr>
              <w:t>报告期末</w:t>
            </w:r>
            <w:r>
              <w:rPr>
                <w:rFonts w:hint="eastAsia"/>
                <w:color w:val="000000"/>
                <w:kern w:val="0"/>
                <w:sz w:val="24"/>
              </w:rPr>
              <w:t>(201</w:t>
            </w:r>
            <w:r w:rsidR="00BD7344">
              <w:rPr>
                <w:rFonts w:hint="eastAsia"/>
                <w:color w:val="000000"/>
                <w:kern w:val="0"/>
                <w:sz w:val="24"/>
              </w:rPr>
              <w:t>7</w:t>
            </w:r>
            <w:r>
              <w:rPr>
                <w:rFonts w:hint="eastAsia"/>
                <w:color w:val="000000"/>
                <w:kern w:val="0"/>
                <w:sz w:val="24"/>
              </w:rPr>
              <w:t>年</w:t>
            </w:r>
            <w:r w:rsidR="00BD7344">
              <w:rPr>
                <w:rFonts w:hint="eastAsia"/>
                <w:color w:val="000000"/>
                <w:kern w:val="0"/>
                <w:sz w:val="24"/>
              </w:rPr>
              <w:t>12</w:t>
            </w:r>
            <w:r>
              <w:rPr>
                <w:rFonts w:hint="eastAsia"/>
                <w:color w:val="000000"/>
                <w:kern w:val="0"/>
                <w:sz w:val="24"/>
              </w:rPr>
              <w:t>月</w:t>
            </w:r>
            <w:r>
              <w:rPr>
                <w:rFonts w:hint="eastAsia"/>
                <w:color w:val="000000"/>
                <w:kern w:val="0"/>
                <w:sz w:val="24"/>
              </w:rPr>
              <w:t>2</w:t>
            </w:r>
            <w:r w:rsidR="00BD7344">
              <w:rPr>
                <w:rFonts w:hint="eastAsia"/>
                <w:color w:val="000000"/>
                <w:kern w:val="0"/>
                <w:sz w:val="24"/>
              </w:rPr>
              <w:t>5</w:t>
            </w:r>
            <w:r>
              <w:rPr>
                <w:rFonts w:hint="eastAsia"/>
                <w:color w:val="000000"/>
                <w:kern w:val="0"/>
                <w:sz w:val="24"/>
              </w:rPr>
              <w:t>日</w:t>
            </w:r>
            <w:r>
              <w:rPr>
                <w:rFonts w:hint="eastAsia"/>
                <w:color w:val="000000"/>
                <w:kern w:val="0"/>
                <w:sz w:val="24"/>
              </w:rPr>
              <w:t>)</w:t>
            </w:r>
            <w:r>
              <w:rPr>
                <w:rFonts w:hint="eastAsia"/>
                <w:color w:val="000000"/>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Default="00BD7344" w:rsidP="006479ED">
            <w:pPr>
              <w:autoSpaceDE w:val="0"/>
              <w:autoSpaceDN w:val="0"/>
              <w:adjustRightInd w:val="0"/>
              <w:spacing w:before="29" w:line="288" w:lineRule="auto"/>
              <w:ind w:left="15"/>
              <w:jc w:val="left"/>
              <w:rPr>
                <w:color w:val="000000"/>
                <w:kern w:val="0"/>
                <w:sz w:val="24"/>
              </w:rPr>
            </w:pPr>
            <w:r w:rsidRPr="00BD7344">
              <w:rPr>
                <w:color w:val="000000"/>
                <w:kern w:val="0"/>
                <w:sz w:val="24"/>
              </w:rPr>
              <w:t>10,021,056.62</w:t>
            </w:r>
            <w:r>
              <w:rPr>
                <w:rFonts w:hint="eastAsia"/>
                <w:color w:val="000000"/>
                <w:kern w:val="0"/>
                <w:sz w:val="24"/>
              </w:rPr>
              <w:t>份</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50%×</w:t>
            </w:r>
            <w:r>
              <w:rPr>
                <w:rFonts w:eastAsiaTheme="minorEastAsia"/>
                <w:color w:val="000000" w:themeColor="text1"/>
                <w:kern w:val="0"/>
                <w:szCs w:val="21"/>
              </w:rPr>
              <w:t>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中国债券总指数收益率</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BD7344" w:rsidRPr="009C28F2" w:rsidTr="006032C2">
        <w:tc>
          <w:tcPr>
            <w:tcW w:w="3686"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D7344" w:rsidRDefault="00BD7344" w:rsidP="00BD73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招商银行股份有限公司</w:t>
            </w:r>
          </w:p>
        </w:tc>
      </w:tr>
    </w:tbl>
    <w:p w:rsidR="000162F7" w:rsidRDefault="000162F7" w:rsidP="006479ED">
      <w:pPr>
        <w:autoSpaceDE w:val="0"/>
        <w:autoSpaceDN w:val="0"/>
        <w:adjustRightInd w:val="0"/>
        <w:spacing w:before="29" w:line="360" w:lineRule="auto"/>
        <w:ind w:left="15"/>
        <w:jc w:val="center"/>
      </w:pPr>
    </w:p>
    <w:p w:rsidR="006479ED" w:rsidRPr="006479ED" w:rsidRDefault="006479ED" w:rsidP="006479ED">
      <w:pPr>
        <w:autoSpaceDE w:val="0"/>
        <w:autoSpaceDN w:val="0"/>
        <w:adjustRightInd w:val="0"/>
        <w:spacing w:before="29" w:line="360" w:lineRule="auto"/>
        <w:ind w:left="15"/>
        <w:jc w:val="center"/>
        <w:rPr>
          <w:b/>
          <w:color w:val="000000"/>
          <w:kern w:val="0"/>
          <w:sz w:val="24"/>
        </w:rPr>
      </w:pPr>
      <w:r w:rsidRPr="009C28F2">
        <w:rPr>
          <w:b/>
          <w:color w:val="000000"/>
          <w:kern w:val="0"/>
          <w:sz w:val="24"/>
        </w:rPr>
        <w:t xml:space="preserve">§3  </w:t>
      </w:r>
      <w:r>
        <w:rPr>
          <w:rFonts w:hint="eastAsia"/>
          <w:b/>
          <w:color w:val="000000"/>
          <w:kern w:val="0"/>
          <w:sz w:val="24"/>
        </w:rPr>
        <w:t>基金运作情况概述</w:t>
      </w:r>
    </w:p>
    <w:p w:rsidR="006479ED" w:rsidRDefault="006479ED" w:rsidP="006479ED">
      <w:pPr>
        <w:spacing w:before="100" w:line="360" w:lineRule="auto"/>
        <w:ind w:firstLineChars="200" w:firstLine="480"/>
        <w:rPr>
          <w:bCs/>
          <w:color w:val="000000"/>
          <w:sz w:val="24"/>
        </w:rPr>
      </w:pPr>
      <w:r>
        <w:rPr>
          <w:rFonts w:hint="eastAsia"/>
          <w:bCs/>
          <w:color w:val="000000"/>
          <w:sz w:val="24"/>
        </w:rPr>
        <w:t>本基金</w:t>
      </w:r>
      <w:r w:rsidR="00BD7344" w:rsidRPr="007D4405">
        <w:rPr>
          <w:bCs/>
          <w:color w:val="000000"/>
          <w:sz w:val="24"/>
        </w:rPr>
        <w:t>经中国证券监督管理委员会（以下简称</w:t>
      </w:r>
      <w:r w:rsidR="00BD7344" w:rsidRPr="007D4405">
        <w:rPr>
          <w:bCs/>
          <w:color w:val="000000"/>
          <w:sz w:val="24"/>
        </w:rPr>
        <w:t>“</w:t>
      </w:r>
      <w:r w:rsidR="00BD7344" w:rsidRPr="007D4405">
        <w:rPr>
          <w:bCs/>
          <w:color w:val="000000"/>
          <w:sz w:val="24"/>
        </w:rPr>
        <w:t>中国证监会</w:t>
      </w:r>
      <w:r w:rsidR="00BD7344" w:rsidRPr="007D4405">
        <w:rPr>
          <w:bCs/>
          <w:color w:val="000000"/>
          <w:sz w:val="24"/>
        </w:rPr>
        <w:t>”</w:t>
      </w:r>
      <w:r w:rsidR="00BD7344" w:rsidRPr="007D4405">
        <w:rPr>
          <w:bCs/>
          <w:color w:val="000000"/>
          <w:sz w:val="24"/>
        </w:rPr>
        <w:t>）证监许可</w:t>
      </w:r>
      <w:r w:rsidR="00BD7344" w:rsidRPr="007D4405">
        <w:rPr>
          <w:bCs/>
          <w:color w:val="000000"/>
          <w:sz w:val="24"/>
        </w:rPr>
        <w:t>[201</w:t>
      </w:r>
      <w:r w:rsidR="00BD7344">
        <w:rPr>
          <w:rFonts w:hint="eastAsia"/>
          <w:bCs/>
          <w:color w:val="000000"/>
          <w:sz w:val="24"/>
        </w:rPr>
        <w:t>5</w:t>
      </w:r>
      <w:r w:rsidR="00BD7344" w:rsidRPr="007D4405">
        <w:rPr>
          <w:bCs/>
          <w:color w:val="000000"/>
          <w:sz w:val="24"/>
        </w:rPr>
        <w:t>]</w:t>
      </w:r>
      <w:r w:rsidR="00BD7344">
        <w:rPr>
          <w:rFonts w:hint="eastAsia"/>
          <w:bCs/>
          <w:color w:val="000000"/>
          <w:sz w:val="24"/>
        </w:rPr>
        <w:t>2051</w:t>
      </w:r>
      <w:r w:rsidR="00BD7344" w:rsidRPr="007D4405">
        <w:rPr>
          <w:bCs/>
          <w:color w:val="000000"/>
          <w:sz w:val="24"/>
        </w:rPr>
        <w:t>号《关于</w:t>
      </w:r>
      <w:r w:rsidR="00BD7344">
        <w:rPr>
          <w:rFonts w:hint="eastAsia"/>
          <w:bCs/>
          <w:color w:val="000000"/>
          <w:sz w:val="24"/>
        </w:rPr>
        <w:t>准予</w:t>
      </w:r>
      <w:r w:rsidR="00BD7344" w:rsidRPr="006032C2">
        <w:rPr>
          <w:rFonts w:hint="eastAsia"/>
          <w:bCs/>
          <w:color w:val="000000"/>
          <w:sz w:val="24"/>
        </w:rPr>
        <w:t>华安新希望灵活配置混合型证券投资基金</w:t>
      </w:r>
      <w:r w:rsidR="00BD7344">
        <w:rPr>
          <w:rFonts w:hint="eastAsia"/>
          <w:bCs/>
          <w:color w:val="000000"/>
          <w:sz w:val="24"/>
        </w:rPr>
        <w:t>注册</w:t>
      </w:r>
      <w:r w:rsidR="00BD7344" w:rsidRPr="007D4405">
        <w:rPr>
          <w:bCs/>
          <w:color w:val="000000"/>
          <w:sz w:val="24"/>
        </w:rPr>
        <w:t>的批复》</w:t>
      </w:r>
      <w:r w:rsidR="00BD7344">
        <w:rPr>
          <w:rFonts w:hint="eastAsia"/>
          <w:bCs/>
          <w:color w:val="000000"/>
          <w:sz w:val="24"/>
        </w:rPr>
        <w:t>以及</w:t>
      </w:r>
      <w:r w:rsidR="00BD7344">
        <w:rPr>
          <w:bCs/>
          <w:color w:val="000000"/>
          <w:sz w:val="24"/>
        </w:rPr>
        <w:t>中国</w:t>
      </w:r>
      <w:r w:rsidR="00BD7344">
        <w:rPr>
          <w:rFonts w:hint="eastAsia"/>
          <w:bCs/>
          <w:color w:val="000000"/>
          <w:sz w:val="24"/>
        </w:rPr>
        <w:t>证监会证券基金机构监管部机构部函</w:t>
      </w:r>
      <w:r w:rsidR="00BD7344" w:rsidRPr="007D4405">
        <w:rPr>
          <w:bCs/>
          <w:color w:val="000000"/>
          <w:sz w:val="24"/>
        </w:rPr>
        <w:t>[201</w:t>
      </w:r>
      <w:r w:rsidR="00BD7344">
        <w:rPr>
          <w:rFonts w:hint="eastAsia"/>
          <w:bCs/>
          <w:color w:val="000000"/>
          <w:sz w:val="24"/>
        </w:rPr>
        <w:t>6</w:t>
      </w:r>
      <w:r w:rsidR="00BD7344" w:rsidRPr="007D4405">
        <w:rPr>
          <w:bCs/>
          <w:color w:val="000000"/>
          <w:sz w:val="24"/>
        </w:rPr>
        <w:t>]</w:t>
      </w:r>
      <w:r w:rsidR="00BD7344">
        <w:rPr>
          <w:rFonts w:hint="eastAsia"/>
          <w:bCs/>
          <w:color w:val="000000"/>
          <w:sz w:val="24"/>
        </w:rPr>
        <w:t>2355</w:t>
      </w:r>
      <w:r w:rsidR="00BD7344" w:rsidRPr="007D4405">
        <w:rPr>
          <w:bCs/>
          <w:color w:val="000000"/>
          <w:sz w:val="24"/>
        </w:rPr>
        <w:t>号《关于</w:t>
      </w:r>
      <w:r w:rsidR="00BD7344" w:rsidRPr="006032C2">
        <w:rPr>
          <w:rFonts w:hint="eastAsia"/>
          <w:bCs/>
          <w:color w:val="000000"/>
          <w:sz w:val="24"/>
        </w:rPr>
        <w:t>华安新希望灵活配置混合型证券投资基金</w:t>
      </w:r>
      <w:r w:rsidR="00BD7344">
        <w:rPr>
          <w:rFonts w:hint="eastAsia"/>
          <w:bCs/>
          <w:color w:val="000000"/>
          <w:sz w:val="24"/>
        </w:rPr>
        <w:t>延期募集备案的回函</w:t>
      </w:r>
      <w:r w:rsidR="00BD7344" w:rsidRPr="007D4405">
        <w:rPr>
          <w:bCs/>
          <w:color w:val="000000"/>
          <w:sz w:val="24"/>
        </w:rPr>
        <w:t>》的</w:t>
      </w:r>
      <w:r w:rsidR="00BD7344" w:rsidRPr="00AD568F">
        <w:rPr>
          <w:bCs/>
          <w:color w:val="000000"/>
          <w:sz w:val="24"/>
        </w:rPr>
        <w:t>核准，由</w:t>
      </w:r>
      <w:r w:rsidR="00BD7344" w:rsidRPr="001E139A">
        <w:rPr>
          <w:bCs/>
          <w:color w:val="000000"/>
          <w:sz w:val="24"/>
        </w:rPr>
        <w:t>华安基金管理有限公司作为管理人自</w:t>
      </w:r>
      <w:r w:rsidR="00BD7344" w:rsidRPr="001E139A">
        <w:rPr>
          <w:bCs/>
          <w:color w:val="000000"/>
          <w:sz w:val="24"/>
        </w:rPr>
        <w:t>201</w:t>
      </w:r>
      <w:r w:rsidR="00BD7344">
        <w:rPr>
          <w:rFonts w:hint="eastAsia"/>
          <w:bCs/>
          <w:color w:val="000000"/>
          <w:sz w:val="24"/>
        </w:rPr>
        <w:t>6</w:t>
      </w:r>
      <w:r w:rsidR="00BD7344" w:rsidRPr="001E139A">
        <w:rPr>
          <w:bCs/>
          <w:color w:val="000000"/>
          <w:sz w:val="24"/>
        </w:rPr>
        <w:t>年</w:t>
      </w:r>
      <w:r w:rsidR="00BD7344" w:rsidRPr="001E139A">
        <w:rPr>
          <w:bCs/>
          <w:color w:val="000000"/>
          <w:sz w:val="24"/>
        </w:rPr>
        <w:t>1</w:t>
      </w:r>
      <w:r w:rsidR="00BD7344" w:rsidRPr="001E139A">
        <w:rPr>
          <w:rFonts w:hint="eastAsia"/>
          <w:bCs/>
          <w:color w:val="000000"/>
          <w:sz w:val="24"/>
        </w:rPr>
        <w:t>1</w:t>
      </w:r>
      <w:r w:rsidR="00BD7344" w:rsidRPr="001E139A">
        <w:rPr>
          <w:bCs/>
          <w:color w:val="000000"/>
          <w:sz w:val="24"/>
        </w:rPr>
        <w:t>月</w:t>
      </w:r>
      <w:r w:rsidR="00BD7344">
        <w:rPr>
          <w:rFonts w:hint="eastAsia"/>
          <w:bCs/>
          <w:color w:val="000000"/>
          <w:sz w:val="24"/>
        </w:rPr>
        <w:t>11</w:t>
      </w:r>
      <w:r w:rsidR="00BD7344" w:rsidRPr="001E139A">
        <w:rPr>
          <w:bCs/>
          <w:color w:val="000000"/>
          <w:sz w:val="24"/>
        </w:rPr>
        <w:t>日至</w:t>
      </w:r>
      <w:r w:rsidR="00BD7344" w:rsidRPr="001E139A">
        <w:rPr>
          <w:bCs/>
          <w:color w:val="000000"/>
          <w:sz w:val="24"/>
        </w:rPr>
        <w:t>201</w:t>
      </w:r>
      <w:r w:rsidR="00BD7344">
        <w:rPr>
          <w:rFonts w:hint="eastAsia"/>
          <w:bCs/>
          <w:color w:val="000000"/>
          <w:sz w:val="24"/>
        </w:rPr>
        <w:t>6</w:t>
      </w:r>
      <w:r w:rsidR="00BD7344" w:rsidRPr="001E139A">
        <w:rPr>
          <w:bCs/>
          <w:color w:val="000000"/>
          <w:sz w:val="24"/>
        </w:rPr>
        <w:t>年</w:t>
      </w:r>
      <w:r w:rsidR="00BD7344" w:rsidRPr="001E139A">
        <w:rPr>
          <w:bCs/>
          <w:color w:val="000000"/>
          <w:sz w:val="24"/>
        </w:rPr>
        <w:t>11</w:t>
      </w:r>
      <w:r w:rsidR="00BD7344" w:rsidRPr="001E139A">
        <w:rPr>
          <w:bCs/>
          <w:color w:val="000000"/>
          <w:sz w:val="24"/>
        </w:rPr>
        <w:t>月</w:t>
      </w:r>
      <w:r w:rsidR="00BD7344">
        <w:rPr>
          <w:rFonts w:hint="eastAsia"/>
          <w:bCs/>
          <w:color w:val="000000"/>
          <w:sz w:val="24"/>
        </w:rPr>
        <w:t>15</w:t>
      </w:r>
      <w:r w:rsidR="00BD7344" w:rsidRPr="001E139A">
        <w:rPr>
          <w:bCs/>
          <w:color w:val="000000"/>
          <w:sz w:val="24"/>
        </w:rPr>
        <w:t>日止期间向社会公开募集，募集期结束经</w:t>
      </w:r>
      <w:r w:rsidR="00BD7344">
        <w:rPr>
          <w:rFonts w:hint="eastAsia"/>
          <w:bCs/>
          <w:color w:val="000000"/>
          <w:sz w:val="24"/>
        </w:rPr>
        <w:t>安永华明</w:t>
      </w:r>
      <w:r w:rsidR="00BD7344" w:rsidRPr="001E139A">
        <w:rPr>
          <w:rFonts w:hint="eastAsia"/>
          <w:bCs/>
          <w:color w:val="000000"/>
          <w:sz w:val="24"/>
        </w:rPr>
        <w:t>会计师事务所</w:t>
      </w:r>
      <w:r w:rsidR="00BD7344" w:rsidRPr="001E139A">
        <w:rPr>
          <w:bCs/>
          <w:color w:val="000000"/>
          <w:sz w:val="24"/>
        </w:rPr>
        <w:t>（特殊普通合伙）验证并出具</w:t>
      </w:r>
      <w:r w:rsidR="00BD7344">
        <w:rPr>
          <w:rFonts w:hint="eastAsia"/>
          <w:bCs/>
          <w:color w:val="000000"/>
          <w:sz w:val="24"/>
        </w:rPr>
        <w:t>安永华明</w:t>
      </w:r>
      <w:r w:rsidR="00BD7344">
        <w:rPr>
          <w:rFonts w:hint="eastAsia"/>
          <w:bCs/>
          <w:color w:val="000000"/>
          <w:sz w:val="24"/>
        </w:rPr>
        <w:t>(2016)</w:t>
      </w:r>
      <w:r w:rsidR="00BD7344" w:rsidRPr="001E139A">
        <w:rPr>
          <w:rFonts w:hint="eastAsia"/>
          <w:bCs/>
          <w:color w:val="000000"/>
          <w:sz w:val="24"/>
        </w:rPr>
        <w:t>验字</w:t>
      </w:r>
      <w:r w:rsidR="00BD7344" w:rsidRPr="001E139A">
        <w:rPr>
          <w:bCs/>
          <w:color w:val="000000"/>
          <w:sz w:val="24"/>
        </w:rPr>
        <w:t>第</w:t>
      </w:r>
      <w:r w:rsidR="00BD7344">
        <w:rPr>
          <w:rFonts w:hint="eastAsia"/>
          <w:bCs/>
          <w:color w:val="000000"/>
          <w:sz w:val="24"/>
        </w:rPr>
        <w:t>60971571_B21</w:t>
      </w:r>
      <w:r w:rsidR="00BD7344" w:rsidRPr="001E139A">
        <w:rPr>
          <w:bCs/>
          <w:color w:val="000000"/>
          <w:sz w:val="24"/>
        </w:rPr>
        <w:t>号验资报告后，向中国证监会报送基金备案材料。基金合同于</w:t>
      </w:r>
      <w:r w:rsidR="00BD7344" w:rsidRPr="001E139A">
        <w:rPr>
          <w:bCs/>
          <w:color w:val="000000"/>
          <w:sz w:val="24"/>
        </w:rPr>
        <w:t>201</w:t>
      </w:r>
      <w:r w:rsidR="00BD7344" w:rsidRPr="005E7E5F">
        <w:rPr>
          <w:rFonts w:hint="eastAsia"/>
          <w:bCs/>
          <w:color w:val="000000"/>
          <w:sz w:val="24"/>
        </w:rPr>
        <w:t>6</w:t>
      </w:r>
      <w:r w:rsidR="00BD7344" w:rsidRPr="005E7E5F">
        <w:rPr>
          <w:bCs/>
          <w:color w:val="000000"/>
          <w:sz w:val="24"/>
        </w:rPr>
        <w:t>年</w:t>
      </w:r>
      <w:r w:rsidR="00BD7344" w:rsidRPr="005E7E5F">
        <w:rPr>
          <w:rFonts w:hint="eastAsia"/>
          <w:bCs/>
          <w:color w:val="000000"/>
          <w:sz w:val="24"/>
        </w:rPr>
        <w:t>1</w:t>
      </w:r>
      <w:r w:rsidR="00BB48A9" w:rsidRPr="005E7E5F">
        <w:rPr>
          <w:rFonts w:hint="eastAsia"/>
          <w:bCs/>
          <w:color w:val="000000"/>
          <w:sz w:val="24"/>
        </w:rPr>
        <w:t>1</w:t>
      </w:r>
      <w:r w:rsidR="00BD7344" w:rsidRPr="005E7E5F">
        <w:rPr>
          <w:bCs/>
          <w:color w:val="000000"/>
          <w:sz w:val="24"/>
        </w:rPr>
        <w:t>月</w:t>
      </w:r>
      <w:r w:rsidR="00BD7344" w:rsidRPr="005E7E5F">
        <w:rPr>
          <w:rFonts w:hint="eastAsia"/>
          <w:bCs/>
          <w:color w:val="000000"/>
          <w:sz w:val="24"/>
        </w:rPr>
        <w:t>18</w:t>
      </w:r>
      <w:r w:rsidR="00BD7344" w:rsidRPr="005E7E5F">
        <w:rPr>
          <w:bCs/>
          <w:color w:val="000000"/>
          <w:sz w:val="24"/>
        </w:rPr>
        <w:t>日生效</w:t>
      </w:r>
      <w:r w:rsidR="00BD7344" w:rsidRPr="005E7E5F">
        <w:rPr>
          <w:rFonts w:hint="eastAsia"/>
          <w:bCs/>
          <w:color w:val="000000"/>
          <w:sz w:val="24"/>
        </w:rPr>
        <w:t>。</w:t>
      </w:r>
      <w:r w:rsidRPr="005E7E5F">
        <w:rPr>
          <w:rFonts w:hint="eastAsia"/>
          <w:bCs/>
          <w:color w:val="000000"/>
          <w:sz w:val="24"/>
        </w:rPr>
        <w:t>首次设立募集</w:t>
      </w:r>
      <w:r>
        <w:rPr>
          <w:rFonts w:hint="eastAsia"/>
          <w:bCs/>
          <w:color w:val="000000"/>
          <w:sz w:val="24"/>
        </w:rPr>
        <w:t>规模为</w:t>
      </w:r>
      <w:r w:rsidR="00BD7344" w:rsidRPr="00BD7344">
        <w:rPr>
          <w:bCs/>
          <w:color w:val="000000"/>
          <w:sz w:val="24"/>
        </w:rPr>
        <w:t>600,005,014.21</w:t>
      </w:r>
      <w:r w:rsidR="00D50EEA">
        <w:rPr>
          <w:rFonts w:ascii="宋体" w:hAnsi="宋体" w:hint="eastAsia"/>
          <w:color w:val="000000"/>
          <w:sz w:val="24"/>
        </w:rPr>
        <w:t>份</w:t>
      </w:r>
      <w:r>
        <w:rPr>
          <w:rFonts w:hint="eastAsia"/>
          <w:bCs/>
          <w:color w:val="000000"/>
          <w:sz w:val="24"/>
        </w:rPr>
        <w:t>基金份额</w:t>
      </w:r>
      <w:r w:rsidR="006949B6">
        <w:rPr>
          <w:rFonts w:hint="eastAsia"/>
          <w:bCs/>
          <w:color w:val="000000"/>
          <w:sz w:val="24"/>
        </w:rPr>
        <w:t>，</w:t>
      </w:r>
      <w:r w:rsidR="006949B6" w:rsidRPr="006949B6">
        <w:rPr>
          <w:rFonts w:hint="eastAsia"/>
          <w:bCs/>
          <w:color w:val="000000"/>
          <w:sz w:val="24"/>
        </w:rPr>
        <w:t>其中认购资金利息折合</w:t>
      </w:r>
      <w:r w:rsidR="00BD7344">
        <w:rPr>
          <w:rFonts w:hint="eastAsia"/>
          <w:bCs/>
          <w:color w:val="000000"/>
          <w:sz w:val="24"/>
        </w:rPr>
        <w:t>0.30</w:t>
      </w:r>
      <w:r w:rsidR="006949B6">
        <w:rPr>
          <w:rFonts w:hint="eastAsia"/>
          <w:bCs/>
          <w:color w:val="000000"/>
          <w:sz w:val="24"/>
        </w:rPr>
        <w:t>份基金份额</w:t>
      </w:r>
      <w:r>
        <w:rPr>
          <w:rFonts w:hint="eastAsia"/>
          <w:bCs/>
          <w:color w:val="000000"/>
          <w:sz w:val="24"/>
        </w:rPr>
        <w:t>。自</w:t>
      </w:r>
      <w:r w:rsidR="00D50EEA" w:rsidRPr="001E139A">
        <w:rPr>
          <w:bCs/>
          <w:color w:val="000000"/>
          <w:sz w:val="24"/>
        </w:rPr>
        <w:t>201</w:t>
      </w:r>
      <w:r w:rsidR="00BD7344">
        <w:rPr>
          <w:rFonts w:hint="eastAsia"/>
          <w:bCs/>
          <w:color w:val="000000"/>
          <w:sz w:val="24"/>
        </w:rPr>
        <w:t>6</w:t>
      </w:r>
      <w:r w:rsidR="00D50EEA" w:rsidRPr="001E139A">
        <w:rPr>
          <w:bCs/>
          <w:color w:val="000000"/>
          <w:sz w:val="24"/>
        </w:rPr>
        <w:t>年</w:t>
      </w:r>
      <w:r w:rsidR="00BD7344">
        <w:rPr>
          <w:rFonts w:hint="eastAsia"/>
          <w:bCs/>
          <w:color w:val="000000"/>
          <w:sz w:val="24"/>
        </w:rPr>
        <w:t>11</w:t>
      </w:r>
      <w:r w:rsidR="00D50EEA" w:rsidRPr="001E139A">
        <w:rPr>
          <w:bCs/>
          <w:color w:val="000000"/>
          <w:sz w:val="24"/>
        </w:rPr>
        <w:t>月</w:t>
      </w:r>
      <w:r w:rsidR="00BD7344">
        <w:rPr>
          <w:rFonts w:hint="eastAsia"/>
          <w:bCs/>
          <w:color w:val="000000"/>
          <w:sz w:val="24"/>
        </w:rPr>
        <w:t>18</w:t>
      </w:r>
      <w:r w:rsidR="00D50EEA" w:rsidRPr="001E139A">
        <w:rPr>
          <w:bCs/>
          <w:color w:val="000000"/>
          <w:sz w:val="24"/>
        </w:rPr>
        <w:t>日</w:t>
      </w:r>
      <w:r>
        <w:rPr>
          <w:rFonts w:hint="eastAsia"/>
          <w:bCs/>
          <w:color w:val="000000"/>
          <w:sz w:val="24"/>
        </w:rPr>
        <w:t>至</w:t>
      </w:r>
      <w:r w:rsidR="00D50EEA">
        <w:rPr>
          <w:rFonts w:hint="eastAsia"/>
          <w:bCs/>
          <w:color w:val="000000"/>
          <w:sz w:val="24"/>
        </w:rPr>
        <w:t>201</w:t>
      </w:r>
      <w:r w:rsidR="00BD7344">
        <w:rPr>
          <w:rFonts w:hint="eastAsia"/>
          <w:bCs/>
          <w:color w:val="000000"/>
          <w:sz w:val="24"/>
        </w:rPr>
        <w:t>7</w:t>
      </w:r>
      <w:r>
        <w:rPr>
          <w:rFonts w:hint="eastAsia"/>
          <w:bCs/>
          <w:color w:val="000000"/>
          <w:sz w:val="24"/>
        </w:rPr>
        <w:t>年</w:t>
      </w:r>
      <w:r w:rsidR="00BD7344">
        <w:rPr>
          <w:rFonts w:hint="eastAsia"/>
          <w:bCs/>
          <w:color w:val="000000"/>
          <w:sz w:val="24"/>
        </w:rPr>
        <w:t>12</w:t>
      </w:r>
      <w:r w:rsidR="00D50EEA">
        <w:rPr>
          <w:rFonts w:hint="eastAsia"/>
          <w:bCs/>
          <w:color w:val="000000"/>
          <w:sz w:val="24"/>
        </w:rPr>
        <w:t>月</w:t>
      </w:r>
      <w:r w:rsidR="00BD7344">
        <w:rPr>
          <w:rFonts w:hint="eastAsia"/>
          <w:bCs/>
          <w:color w:val="000000"/>
          <w:sz w:val="24"/>
        </w:rPr>
        <w:t>25</w:t>
      </w:r>
      <w:r>
        <w:rPr>
          <w:rFonts w:hint="eastAsia"/>
          <w:bCs/>
          <w:color w:val="000000"/>
          <w:sz w:val="24"/>
        </w:rPr>
        <w:t>日期间，本基金按基金合同正常运作。</w:t>
      </w:r>
    </w:p>
    <w:p w:rsidR="006479ED" w:rsidRPr="00F80F6B" w:rsidRDefault="006479ED" w:rsidP="006479ED">
      <w:pPr>
        <w:spacing w:before="100" w:line="360" w:lineRule="auto"/>
        <w:ind w:firstLineChars="200" w:firstLine="480"/>
        <w:rPr>
          <w:bCs/>
          <w:color w:val="000000"/>
          <w:sz w:val="24"/>
        </w:rPr>
      </w:pPr>
      <w:r w:rsidRPr="003A626A">
        <w:rPr>
          <w:rFonts w:hint="eastAsia"/>
          <w:bCs/>
          <w:color w:val="000000"/>
          <w:sz w:val="24"/>
        </w:rPr>
        <w:t>为适应市场环境变化，更好地满足投资者需求，保护基金份额持有人的利益，基金管理人依据《中华人民共和国证券投资基金法》、《公开募集证券投资基金运作管理办法》和《基金合同》的有关规定，终止《基金合同》。</w:t>
      </w:r>
      <w:r w:rsidR="00F2681B">
        <w:rPr>
          <w:rFonts w:hint="eastAsia"/>
          <w:bCs/>
          <w:color w:val="000000"/>
          <w:sz w:val="24"/>
        </w:rPr>
        <w:t>鉴于</w:t>
      </w:r>
      <w:r w:rsidR="00BD7344" w:rsidRPr="006032C2">
        <w:rPr>
          <w:rFonts w:hint="eastAsia"/>
          <w:bCs/>
          <w:color w:val="000000"/>
          <w:sz w:val="24"/>
        </w:rPr>
        <w:t>华安新希望灵活配置混合型证券投资基金</w:t>
      </w:r>
      <w:r w:rsidRPr="00CE5911">
        <w:rPr>
          <w:rFonts w:hint="eastAsia"/>
          <w:bCs/>
          <w:color w:val="000000"/>
          <w:sz w:val="24"/>
        </w:rPr>
        <w:t>已连续</w:t>
      </w:r>
      <w:r w:rsidRPr="00CE5911">
        <w:rPr>
          <w:rFonts w:hint="eastAsia"/>
          <w:bCs/>
          <w:color w:val="000000"/>
          <w:sz w:val="24"/>
        </w:rPr>
        <w:t>60</w:t>
      </w:r>
      <w:r w:rsidRPr="00CE5911">
        <w:rPr>
          <w:rFonts w:hint="eastAsia"/>
          <w:bCs/>
          <w:color w:val="000000"/>
          <w:sz w:val="24"/>
        </w:rPr>
        <w:t>个工作日基金资产净值低于人民币</w:t>
      </w:r>
      <w:r w:rsidRPr="00CE5911">
        <w:rPr>
          <w:rFonts w:hint="eastAsia"/>
          <w:bCs/>
          <w:color w:val="000000"/>
          <w:sz w:val="24"/>
        </w:rPr>
        <w:t>5,000</w:t>
      </w:r>
      <w:r w:rsidRPr="00CE5911">
        <w:rPr>
          <w:rFonts w:hint="eastAsia"/>
          <w:bCs/>
          <w:color w:val="000000"/>
          <w:sz w:val="24"/>
        </w:rPr>
        <w:t>万元</w:t>
      </w:r>
      <w:r w:rsidR="00F2681B">
        <w:rPr>
          <w:rFonts w:hint="eastAsia"/>
          <w:bCs/>
          <w:color w:val="000000"/>
          <w:sz w:val="24"/>
        </w:rPr>
        <w:t>，</w:t>
      </w:r>
      <w:r w:rsidRPr="00CE5911">
        <w:rPr>
          <w:rFonts w:hint="eastAsia"/>
          <w:bCs/>
          <w:color w:val="000000"/>
          <w:sz w:val="24"/>
        </w:rPr>
        <w:t>为维护基金份额持有人利益，根据本基金基金合同的约定，不需召开基金份额持有人大会，本基金管理人</w:t>
      </w:r>
      <w:r w:rsidR="00F2681B">
        <w:rPr>
          <w:rFonts w:hint="eastAsia"/>
          <w:bCs/>
          <w:color w:val="000000"/>
          <w:sz w:val="24"/>
        </w:rPr>
        <w:t>与基金托管人协商一致，</w:t>
      </w:r>
      <w:r w:rsidRPr="00CE5911">
        <w:rPr>
          <w:rFonts w:hint="eastAsia"/>
          <w:bCs/>
          <w:color w:val="000000"/>
          <w:sz w:val="24"/>
        </w:rPr>
        <w:t>决定本基金最后运作日为</w:t>
      </w:r>
      <w:r w:rsidR="00D50EEA">
        <w:rPr>
          <w:rFonts w:hint="eastAsia"/>
          <w:bCs/>
          <w:color w:val="000000"/>
          <w:sz w:val="24"/>
        </w:rPr>
        <w:t>201</w:t>
      </w:r>
      <w:r w:rsidR="00BD7344">
        <w:rPr>
          <w:rFonts w:hint="eastAsia"/>
          <w:bCs/>
          <w:color w:val="000000"/>
          <w:sz w:val="24"/>
        </w:rPr>
        <w:t>7</w:t>
      </w:r>
      <w:r w:rsidR="00D50EEA">
        <w:rPr>
          <w:rFonts w:hint="eastAsia"/>
          <w:bCs/>
          <w:color w:val="000000"/>
          <w:sz w:val="24"/>
        </w:rPr>
        <w:t>年</w:t>
      </w:r>
      <w:r w:rsidR="00BD7344">
        <w:rPr>
          <w:rFonts w:hint="eastAsia"/>
          <w:bCs/>
          <w:color w:val="000000"/>
          <w:sz w:val="24"/>
        </w:rPr>
        <w:t>12</w:t>
      </w:r>
      <w:r w:rsidR="00D50EEA">
        <w:rPr>
          <w:rFonts w:hint="eastAsia"/>
          <w:bCs/>
          <w:color w:val="000000"/>
          <w:sz w:val="24"/>
        </w:rPr>
        <w:t>月</w:t>
      </w:r>
      <w:r w:rsidR="00D50EEA">
        <w:rPr>
          <w:rFonts w:hint="eastAsia"/>
          <w:bCs/>
          <w:color w:val="000000"/>
          <w:sz w:val="24"/>
        </w:rPr>
        <w:t>2</w:t>
      </w:r>
      <w:r w:rsidR="00BD7344">
        <w:rPr>
          <w:rFonts w:hint="eastAsia"/>
          <w:bCs/>
          <w:color w:val="000000"/>
          <w:sz w:val="24"/>
        </w:rPr>
        <w:t>5</w:t>
      </w:r>
      <w:r w:rsidR="00D50EEA">
        <w:rPr>
          <w:rFonts w:hint="eastAsia"/>
          <w:bCs/>
          <w:color w:val="000000"/>
          <w:sz w:val="24"/>
        </w:rPr>
        <w:t>日</w:t>
      </w:r>
      <w:r w:rsidRPr="00CE5911">
        <w:rPr>
          <w:rFonts w:hint="eastAsia"/>
          <w:bCs/>
          <w:color w:val="000000"/>
          <w:sz w:val="24"/>
        </w:rPr>
        <w:t>，自</w:t>
      </w:r>
      <w:r w:rsidR="00D50EEA">
        <w:rPr>
          <w:rFonts w:hint="eastAsia"/>
          <w:bCs/>
          <w:color w:val="000000"/>
          <w:sz w:val="24"/>
        </w:rPr>
        <w:t>201</w:t>
      </w:r>
      <w:r w:rsidR="00BD7344">
        <w:rPr>
          <w:rFonts w:hint="eastAsia"/>
          <w:bCs/>
          <w:color w:val="000000"/>
          <w:sz w:val="24"/>
        </w:rPr>
        <w:t>7</w:t>
      </w:r>
      <w:r w:rsidR="00D50EEA">
        <w:rPr>
          <w:rFonts w:hint="eastAsia"/>
          <w:bCs/>
          <w:color w:val="000000"/>
          <w:sz w:val="24"/>
        </w:rPr>
        <w:t>年</w:t>
      </w:r>
      <w:r w:rsidR="00BD7344">
        <w:rPr>
          <w:rFonts w:hint="eastAsia"/>
          <w:bCs/>
          <w:color w:val="000000"/>
          <w:sz w:val="24"/>
        </w:rPr>
        <w:t>12</w:t>
      </w:r>
      <w:r w:rsidR="00D50EEA">
        <w:rPr>
          <w:rFonts w:hint="eastAsia"/>
          <w:bCs/>
          <w:color w:val="000000"/>
          <w:sz w:val="24"/>
        </w:rPr>
        <w:t>月</w:t>
      </w:r>
      <w:r w:rsidR="00BD7344">
        <w:rPr>
          <w:rFonts w:hint="eastAsia"/>
          <w:bCs/>
          <w:color w:val="000000"/>
          <w:sz w:val="24"/>
        </w:rPr>
        <w:t>26</w:t>
      </w:r>
      <w:r w:rsidR="00D50EEA">
        <w:rPr>
          <w:rFonts w:hint="eastAsia"/>
          <w:bCs/>
          <w:color w:val="000000"/>
          <w:sz w:val="24"/>
        </w:rPr>
        <w:t>日</w:t>
      </w:r>
      <w:r w:rsidRPr="00CE5911">
        <w:rPr>
          <w:rFonts w:hint="eastAsia"/>
          <w:bCs/>
          <w:color w:val="000000"/>
          <w:sz w:val="24"/>
        </w:rPr>
        <w:t>进入清算期。</w:t>
      </w:r>
    </w:p>
    <w:p w:rsidR="006479ED" w:rsidRDefault="006479ED"/>
    <w:p w:rsidR="006C6AF2" w:rsidRDefault="006C6AF2"/>
    <w:p w:rsidR="006C6AF2" w:rsidRDefault="006C6AF2" w:rsidP="006C6AF2">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4</w:t>
      </w:r>
      <w:r>
        <w:rPr>
          <w:rFonts w:hint="eastAsia"/>
          <w:b/>
          <w:color w:val="000000"/>
          <w:kern w:val="0"/>
          <w:sz w:val="24"/>
        </w:rPr>
        <w:t>财务</w:t>
      </w:r>
      <w:r w:rsidRPr="009C28F2">
        <w:rPr>
          <w:b/>
          <w:color w:val="000000"/>
          <w:kern w:val="0"/>
          <w:sz w:val="24"/>
        </w:rPr>
        <w:t>报告</w:t>
      </w:r>
      <w:bookmarkStart w:id="1" w:name="_Toc382311925"/>
    </w:p>
    <w:p w:rsidR="006C6AF2" w:rsidRPr="00840B2A" w:rsidRDefault="00840B2A" w:rsidP="006C6AF2">
      <w:pPr>
        <w:autoSpaceDE w:val="0"/>
        <w:autoSpaceDN w:val="0"/>
        <w:adjustRightInd w:val="0"/>
        <w:spacing w:before="29" w:line="288" w:lineRule="auto"/>
        <w:ind w:left="15" w:firstLine="465"/>
        <w:jc w:val="left"/>
        <w:rPr>
          <w:b/>
          <w:color w:val="000000"/>
          <w:kern w:val="0"/>
          <w:sz w:val="24"/>
        </w:rPr>
      </w:pPr>
      <w:r w:rsidRPr="00A51E84">
        <w:rPr>
          <w:rFonts w:ascii="宋体" w:hAnsi="宋体" w:cs="Arial" w:hint="eastAsia"/>
          <w:b/>
          <w:color w:val="000000"/>
          <w:sz w:val="24"/>
        </w:rPr>
        <w:t>4.1</w:t>
      </w:r>
      <w:r w:rsidR="006C6AF2" w:rsidRPr="00A51E84">
        <w:rPr>
          <w:rFonts w:ascii="宋体" w:hAnsi="宋体" w:cs="Arial" w:hint="eastAsia"/>
          <w:b/>
          <w:color w:val="000000"/>
          <w:sz w:val="24"/>
        </w:rPr>
        <w:t>资产负债表</w:t>
      </w:r>
      <w:bookmarkEnd w:id="1"/>
    </w:p>
    <w:p w:rsidR="008D1A13" w:rsidRDefault="006C6AF2" w:rsidP="008D1A13">
      <w:pPr>
        <w:spacing w:before="100"/>
        <w:ind w:firstLineChars="200" w:firstLine="480"/>
        <w:rPr>
          <w:bCs/>
          <w:color w:val="000000"/>
          <w:sz w:val="24"/>
        </w:rPr>
      </w:pPr>
      <w:r w:rsidRPr="00793BA6">
        <w:rPr>
          <w:rFonts w:hint="eastAsia"/>
          <w:color w:val="000000"/>
          <w:sz w:val="24"/>
        </w:rPr>
        <w:t>会计主体：</w:t>
      </w:r>
      <w:r w:rsidR="008D1A13" w:rsidRPr="006032C2">
        <w:rPr>
          <w:rFonts w:hint="eastAsia"/>
          <w:bCs/>
          <w:color w:val="000000"/>
          <w:sz w:val="24"/>
        </w:rPr>
        <w:t>华安新希望灵活配置混合型证券投资基金</w:t>
      </w:r>
    </w:p>
    <w:p w:rsidR="006C6AF2" w:rsidRDefault="006C6AF2" w:rsidP="006C6AF2">
      <w:pPr>
        <w:spacing w:before="100"/>
        <w:ind w:firstLineChars="200" w:firstLine="480"/>
        <w:rPr>
          <w:color w:val="000000"/>
          <w:sz w:val="24"/>
        </w:rPr>
      </w:pPr>
      <w:r w:rsidRPr="00793BA6">
        <w:rPr>
          <w:rFonts w:hint="eastAsia"/>
          <w:color w:val="000000"/>
          <w:sz w:val="24"/>
        </w:rPr>
        <w:t>报告截止日：</w:t>
      </w:r>
      <w:r>
        <w:rPr>
          <w:rFonts w:hint="eastAsia"/>
          <w:color w:val="000000"/>
          <w:sz w:val="24"/>
        </w:rPr>
        <w:t>201</w:t>
      </w:r>
      <w:r w:rsidR="00BD7344">
        <w:rPr>
          <w:rFonts w:hint="eastAsia"/>
          <w:color w:val="000000"/>
          <w:sz w:val="24"/>
        </w:rPr>
        <w:t>7</w:t>
      </w:r>
      <w:r>
        <w:rPr>
          <w:rFonts w:hint="eastAsia"/>
          <w:color w:val="000000"/>
          <w:sz w:val="24"/>
        </w:rPr>
        <w:t>年</w:t>
      </w:r>
      <w:r w:rsidR="00BD7344">
        <w:rPr>
          <w:rFonts w:hint="eastAsia"/>
          <w:color w:val="000000"/>
          <w:sz w:val="24"/>
        </w:rPr>
        <w:t>12</w:t>
      </w:r>
      <w:r>
        <w:rPr>
          <w:rFonts w:hint="eastAsia"/>
          <w:color w:val="000000"/>
          <w:sz w:val="24"/>
        </w:rPr>
        <w:t>月</w:t>
      </w:r>
      <w:r>
        <w:rPr>
          <w:rFonts w:hint="eastAsia"/>
          <w:color w:val="000000"/>
          <w:sz w:val="24"/>
        </w:rPr>
        <w:t>2</w:t>
      </w:r>
      <w:r w:rsidR="00BD7344">
        <w:rPr>
          <w:rFonts w:hint="eastAsia"/>
          <w:color w:val="000000"/>
          <w:sz w:val="24"/>
        </w:rPr>
        <w:t>5</w:t>
      </w:r>
      <w:r>
        <w:rPr>
          <w:rFonts w:hint="eastAsia"/>
          <w:color w:val="000000"/>
          <w:sz w:val="24"/>
        </w:rPr>
        <w:t>日</w:t>
      </w:r>
    </w:p>
    <w:p w:rsidR="006C6AF2" w:rsidRDefault="006C6AF2" w:rsidP="006C6AF2">
      <w:pPr>
        <w:widowControl/>
        <w:spacing w:before="225" w:after="225" w:line="360" w:lineRule="atLeast"/>
        <w:jc w:val="right"/>
        <w:rPr>
          <w:rFonts w:ascii="宋体" w:hAnsi="宋体" w:cs="宋体"/>
          <w:kern w:val="0"/>
          <w:sz w:val="24"/>
        </w:rPr>
      </w:pPr>
      <w:r w:rsidRPr="003F1729">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6C6AF2" w:rsidRPr="00793BA6" w:rsidTr="006032C2">
        <w:trPr>
          <w:jc w:val="center"/>
        </w:trPr>
        <w:tc>
          <w:tcPr>
            <w:tcW w:w="3878" w:type="dxa"/>
            <w:tcBorders>
              <w:top w:val="single" w:sz="4" w:space="0" w:color="auto"/>
            </w:tcBorders>
            <w:vAlign w:val="center"/>
          </w:tcPr>
          <w:p w:rsidR="006C6AF2" w:rsidRPr="00793BA6" w:rsidRDefault="006C6AF2" w:rsidP="006032C2">
            <w:pPr>
              <w:pStyle w:val="a6"/>
              <w:spacing w:beforeAutospacing="0" w:after="0" w:afterAutospacing="0"/>
              <w:jc w:val="center"/>
              <w:rPr>
                <w:b/>
                <w:color w:val="000000"/>
              </w:rPr>
            </w:pPr>
            <w:r w:rsidRPr="00793BA6">
              <w:rPr>
                <w:rFonts w:hint="eastAsia"/>
                <w:b/>
                <w:color w:val="000000"/>
              </w:rPr>
              <w:t>资 产</w:t>
            </w:r>
          </w:p>
        </w:tc>
        <w:tc>
          <w:tcPr>
            <w:tcW w:w="4114" w:type="dxa"/>
            <w:tcBorders>
              <w:top w:val="single" w:sz="4" w:space="0" w:color="auto"/>
            </w:tcBorders>
            <w:vAlign w:val="center"/>
          </w:tcPr>
          <w:p w:rsidR="006C6AF2" w:rsidRPr="00793BA6" w:rsidRDefault="006C6AF2" w:rsidP="006032C2">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793BA6" w:rsidRDefault="006C6AF2" w:rsidP="008D1A13">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8D1A13">
              <w:rPr>
                <w:rFonts w:hint="eastAsia"/>
                <w:b/>
                <w:color w:val="000000"/>
                <w:sz w:val="24"/>
              </w:rPr>
              <w:t>7</w:t>
            </w:r>
            <w:r w:rsidRPr="006C6AF2">
              <w:rPr>
                <w:rFonts w:hint="eastAsia"/>
                <w:b/>
                <w:color w:val="000000"/>
                <w:sz w:val="24"/>
              </w:rPr>
              <w:t>年</w:t>
            </w:r>
            <w:r w:rsidR="008D1A13">
              <w:rPr>
                <w:rFonts w:hint="eastAsia"/>
                <w:b/>
                <w:color w:val="000000"/>
                <w:sz w:val="24"/>
              </w:rPr>
              <w:t>12</w:t>
            </w:r>
            <w:r w:rsidRPr="006C6AF2">
              <w:rPr>
                <w:rFonts w:hint="eastAsia"/>
                <w:b/>
                <w:color w:val="000000"/>
                <w:sz w:val="24"/>
              </w:rPr>
              <w:t>月</w:t>
            </w:r>
            <w:r w:rsidRPr="006C6AF2">
              <w:rPr>
                <w:rFonts w:hint="eastAsia"/>
                <w:b/>
                <w:color w:val="000000"/>
                <w:sz w:val="24"/>
              </w:rPr>
              <w:t>2</w:t>
            </w:r>
            <w:r w:rsidR="008D1A13">
              <w:rPr>
                <w:rFonts w:hint="eastAsia"/>
                <w:b/>
                <w:color w:val="000000"/>
                <w:sz w:val="24"/>
              </w:rPr>
              <w:t>5</w:t>
            </w:r>
            <w:r w:rsidRPr="006C6AF2">
              <w:rPr>
                <w:rFonts w:hint="eastAsia"/>
                <w:b/>
                <w:color w:val="000000"/>
                <w:sz w:val="24"/>
              </w:rPr>
              <w:t>日</w:t>
            </w:r>
          </w:p>
        </w:tc>
      </w:tr>
      <w:tr w:rsidR="006C6AF2" w:rsidRPr="00793BA6" w:rsidTr="006032C2">
        <w:trPr>
          <w:jc w:val="center"/>
        </w:trPr>
        <w:tc>
          <w:tcPr>
            <w:tcW w:w="3878" w:type="dxa"/>
            <w:vAlign w:val="center"/>
          </w:tcPr>
          <w:p w:rsidR="006C6AF2" w:rsidRPr="00793BA6" w:rsidRDefault="006C6AF2" w:rsidP="006032C2">
            <w:pPr>
              <w:pStyle w:val="a6"/>
              <w:spacing w:beforeAutospacing="0" w:after="0" w:afterAutospacing="0"/>
              <w:rPr>
                <w:b/>
                <w:color w:val="000000"/>
              </w:rPr>
            </w:pPr>
            <w:r>
              <w:rPr>
                <w:rFonts w:hint="eastAsia"/>
                <w:b/>
                <w:bCs/>
                <w:color w:val="000000"/>
              </w:rPr>
              <w:t>资 产：</w:t>
            </w:r>
          </w:p>
        </w:tc>
        <w:tc>
          <w:tcPr>
            <w:tcW w:w="4114" w:type="dxa"/>
            <w:vAlign w:val="bottom"/>
          </w:tcPr>
          <w:p w:rsidR="006C6AF2" w:rsidRPr="00793BA6" w:rsidRDefault="006C6AF2" w:rsidP="006032C2">
            <w:pPr>
              <w:widowControl/>
              <w:autoSpaceDE w:val="0"/>
              <w:autoSpaceDN w:val="0"/>
              <w:spacing w:before="100"/>
              <w:ind w:right="-15"/>
              <w:jc w:val="right"/>
              <w:textAlignment w:val="bottom"/>
              <w:rPr>
                <w:color w:val="000000"/>
                <w:sz w:val="24"/>
              </w:rPr>
            </w:pPr>
            <w:r>
              <w:rPr>
                <w:color w:val="000000"/>
              </w:rPr>
              <w:t xml:space="preserve">　</w:t>
            </w:r>
          </w:p>
        </w:tc>
      </w:tr>
      <w:tr w:rsidR="00FF24AC" w:rsidRPr="000B1947" w:rsidTr="008D1A13">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银行存款</w:t>
            </w:r>
          </w:p>
        </w:tc>
        <w:tc>
          <w:tcPr>
            <w:tcW w:w="4114" w:type="dxa"/>
            <w:vAlign w:val="bottom"/>
          </w:tcPr>
          <w:p w:rsidR="00FF24AC" w:rsidRDefault="00FF24AC">
            <w:pPr>
              <w:jc w:val="right"/>
              <w:rPr>
                <w:rFonts w:ascii="宋体" w:hAnsi="宋体" w:cs="宋体"/>
                <w:color w:val="000000"/>
                <w:sz w:val="22"/>
                <w:szCs w:val="22"/>
              </w:rPr>
            </w:pPr>
            <w:r>
              <w:rPr>
                <w:rFonts w:hint="eastAsia"/>
                <w:color w:val="000000"/>
                <w:sz w:val="22"/>
                <w:szCs w:val="22"/>
              </w:rPr>
              <w:t>11,246,674.40</w:t>
            </w:r>
          </w:p>
        </w:tc>
      </w:tr>
      <w:tr w:rsidR="00FF24AC" w:rsidRPr="000B1947" w:rsidTr="006032C2">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结算备付金</w:t>
            </w:r>
          </w:p>
        </w:tc>
        <w:tc>
          <w:tcPr>
            <w:tcW w:w="4114" w:type="dxa"/>
            <w:vAlign w:val="bottom"/>
          </w:tcPr>
          <w:p w:rsidR="00FF24AC" w:rsidRDefault="00FF24AC">
            <w:pPr>
              <w:jc w:val="right"/>
              <w:rPr>
                <w:rFonts w:ascii="宋体" w:hAnsi="宋体" w:cs="宋体"/>
                <w:color w:val="000000"/>
                <w:sz w:val="22"/>
                <w:szCs w:val="22"/>
              </w:rPr>
            </w:pPr>
            <w:r>
              <w:rPr>
                <w:rFonts w:hint="eastAsia"/>
                <w:color w:val="000000"/>
                <w:sz w:val="22"/>
                <w:szCs w:val="22"/>
              </w:rPr>
              <w:t>47,727.27</w:t>
            </w:r>
          </w:p>
        </w:tc>
      </w:tr>
      <w:tr w:rsidR="00FF24AC" w:rsidRPr="000B1947" w:rsidTr="006032C2">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存出保证金</w:t>
            </w:r>
          </w:p>
        </w:tc>
        <w:tc>
          <w:tcPr>
            <w:tcW w:w="4114" w:type="dxa"/>
            <w:vAlign w:val="bottom"/>
          </w:tcPr>
          <w:p w:rsidR="00FF24AC" w:rsidRDefault="00FF24AC">
            <w:pPr>
              <w:jc w:val="right"/>
              <w:rPr>
                <w:rFonts w:ascii="宋体" w:hAnsi="宋体" w:cs="宋体"/>
                <w:color w:val="000000"/>
                <w:sz w:val="22"/>
                <w:szCs w:val="22"/>
              </w:rPr>
            </w:pPr>
            <w:r>
              <w:rPr>
                <w:rFonts w:hint="eastAsia"/>
                <w:color w:val="000000"/>
                <w:sz w:val="22"/>
                <w:szCs w:val="22"/>
              </w:rPr>
              <w:t>18,084.30</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应收利息</w:t>
            </w:r>
          </w:p>
        </w:tc>
        <w:tc>
          <w:tcPr>
            <w:tcW w:w="4114" w:type="dxa"/>
            <w:vAlign w:val="bottom"/>
          </w:tcPr>
          <w:p w:rsidR="006C6AF2" w:rsidRPr="00FF24AC" w:rsidRDefault="00FF24AC" w:rsidP="00FF24AC">
            <w:pPr>
              <w:jc w:val="right"/>
              <w:rPr>
                <w:rFonts w:ascii="宋体" w:hAnsi="宋体" w:cs="宋体"/>
                <w:color w:val="000000"/>
                <w:sz w:val="22"/>
                <w:szCs w:val="22"/>
              </w:rPr>
            </w:pPr>
            <w:r>
              <w:rPr>
                <w:rFonts w:hint="eastAsia"/>
                <w:color w:val="000000"/>
                <w:sz w:val="22"/>
                <w:szCs w:val="22"/>
              </w:rPr>
              <w:t>2,513.18</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资产总计</w:t>
            </w:r>
          </w:p>
        </w:tc>
        <w:tc>
          <w:tcPr>
            <w:tcW w:w="4114" w:type="dxa"/>
            <w:vAlign w:val="bottom"/>
          </w:tcPr>
          <w:p w:rsidR="006C6AF2" w:rsidRPr="00FF24AC" w:rsidRDefault="00FF24AC" w:rsidP="00FF24AC">
            <w:pPr>
              <w:jc w:val="right"/>
              <w:rPr>
                <w:rFonts w:ascii="宋体" w:hAnsi="宋体" w:cs="宋体"/>
                <w:color w:val="000000"/>
                <w:sz w:val="22"/>
                <w:szCs w:val="22"/>
              </w:rPr>
            </w:pPr>
            <w:r>
              <w:rPr>
                <w:rFonts w:hint="eastAsia"/>
                <w:color w:val="000000"/>
                <w:sz w:val="22"/>
                <w:szCs w:val="22"/>
              </w:rPr>
              <w:t>11,314,999.15</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jc w:val="center"/>
              <w:rPr>
                <w:b/>
                <w:color w:val="000000"/>
              </w:rPr>
            </w:pPr>
            <w:r w:rsidRPr="000B1947">
              <w:rPr>
                <w:rFonts w:hint="eastAsia"/>
                <w:b/>
                <w:color w:val="000000"/>
              </w:rPr>
              <w:t>负债和所有者权益</w:t>
            </w:r>
          </w:p>
        </w:tc>
        <w:tc>
          <w:tcPr>
            <w:tcW w:w="4114" w:type="dxa"/>
            <w:vAlign w:val="center"/>
          </w:tcPr>
          <w:p w:rsidR="008D1A13" w:rsidRPr="00793BA6" w:rsidRDefault="008D1A13" w:rsidP="008D1A13">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0B1947" w:rsidRDefault="008D1A13" w:rsidP="008D1A13">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Pr>
                <w:rFonts w:hint="eastAsia"/>
                <w:b/>
                <w:color w:val="000000"/>
                <w:sz w:val="24"/>
              </w:rPr>
              <w:t>7</w:t>
            </w:r>
            <w:r w:rsidRPr="006C6AF2">
              <w:rPr>
                <w:rFonts w:hint="eastAsia"/>
                <w:b/>
                <w:color w:val="000000"/>
                <w:sz w:val="24"/>
              </w:rPr>
              <w:t>年</w:t>
            </w:r>
            <w:r>
              <w:rPr>
                <w:rFonts w:hint="eastAsia"/>
                <w:b/>
                <w:color w:val="000000"/>
                <w:sz w:val="24"/>
              </w:rPr>
              <w:t>12</w:t>
            </w:r>
            <w:r w:rsidRPr="006C6AF2">
              <w:rPr>
                <w:rFonts w:hint="eastAsia"/>
                <w:b/>
                <w:color w:val="000000"/>
                <w:sz w:val="24"/>
              </w:rPr>
              <w:t>月</w:t>
            </w:r>
            <w:r w:rsidRPr="006C6AF2">
              <w:rPr>
                <w:rFonts w:hint="eastAsia"/>
                <w:b/>
                <w:color w:val="000000"/>
                <w:sz w:val="24"/>
              </w:rPr>
              <w:t>2</w:t>
            </w:r>
            <w:r>
              <w:rPr>
                <w:rFonts w:hint="eastAsia"/>
                <w:b/>
                <w:color w:val="000000"/>
                <w:sz w:val="24"/>
              </w:rPr>
              <w:t>5</w:t>
            </w:r>
            <w:r w:rsidRPr="006C6AF2">
              <w:rPr>
                <w:rFonts w:hint="eastAsia"/>
                <w:b/>
                <w:color w:val="000000"/>
                <w:sz w:val="24"/>
              </w:rPr>
              <w:t>日</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b/>
                <w:color w:val="000000"/>
              </w:rPr>
            </w:pPr>
            <w:r w:rsidRPr="000B1947">
              <w:rPr>
                <w:rFonts w:hint="eastAsia"/>
                <w:b/>
                <w:color w:val="000000"/>
              </w:rPr>
              <w:t>负 债：</w:t>
            </w:r>
          </w:p>
        </w:tc>
        <w:tc>
          <w:tcPr>
            <w:tcW w:w="4114" w:type="dxa"/>
            <w:vAlign w:val="center"/>
          </w:tcPr>
          <w:p w:rsidR="006C6AF2" w:rsidRPr="000B1947"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15.24</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4,604.87</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1,151.22</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3.64</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559,000</w:t>
            </w:r>
            <w:r w:rsidR="001D0AEB">
              <w:rPr>
                <w:rFonts w:hint="eastAsia"/>
                <w:color w:val="000000"/>
                <w:sz w:val="22"/>
                <w:szCs w:val="22"/>
              </w:rPr>
              <w:t>.00</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F24AC" w:rsidRPr="000B1947" w:rsidRDefault="00FF24AC" w:rsidP="006032C2">
            <w:pPr>
              <w:pStyle w:val="a6"/>
              <w:spacing w:beforeAutospacing="0" w:after="0" w:afterAutospacing="0"/>
              <w:rPr>
                <w:color w:val="000000"/>
              </w:rPr>
            </w:pPr>
            <w:r w:rsidRPr="000B1947">
              <w:rPr>
                <w:rFonts w:hint="eastAsia"/>
                <w:color w:val="000000"/>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564,774.97</w:t>
            </w:r>
          </w:p>
        </w:tc>
      </w:tr>
      <w:tr w:rsidR="006C6AF2"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pStyle w:val="a6"/>
              <w:spacing w:beforeAutospacing="0" w:after="0" w:afterAutospacing="0"/>
              <w:rPr>
                <w:b/>
                <w:color w:val="000000"/>
              </w:rPr>
            </w:pPr>
            <w:r w:rsidRPr="009362A9">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10,021,056.62</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729,167.56</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Pr="009362A9" w:rsidRDefault="00FF24AC" w:rsidP="006032C2">
            <w:pPr>
              <w:pStyle w:val="a6"/>
              <w:spacing w:beforeAutospacing="0" w:after="0" w:afterAutospacing="0"/>
              <w:rPr>
                <w:color w:val="000000"/>
              </w:rPr>
            </w:pPr>
            <w:r w:rsidRPr="00840B2A">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F24AC">
            <w:pPr>
              <w:jc w:val="right"/>
              <w:rPr>
                <w:rFonts w:ascii="宋体" w:hAnsi="宋体" w:cs="宋体"/>
                <w:color w:val="000000"/>
                <w:sz w:val="22"/>
                <w:szCs w:val="22"/>
              </w:rPr>
            </w:pPr>
            <w:r>
              <w:rPr>
                <w:rFonts w:hint="eastAsia"/>
                <w:color w:val="000000"/>
                <w:sz w:val="22"/>
                <w:szCs w:val="22"/>
              </w:rPr>
              <w:t>10,750,224.18</w:t>
            </w:r>
          </w:p>
        </w:tc>
      </w:tr>
      <w:tr w:rsidR="008D1A1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8D1A13" w:rsidRPr="009362A9" w:rsidRDefault="008D1A13" w:rsidP="006032C2">
            <w:pPr>
              <w:pStyle w:val="a6"/>
              <w:spacing w:beforeAutospacing="0" w:after="0" w:afterAutospacing="0"/>
              <w:rPr>
                <w:color w:val="000000"/>
              </w:rPr>
            </w:pPr>
            <w:r w:rsidRPr="009362A9">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8D1A13" w:rsidRDefault="00FF24AC" w:rsidP="00FF24AC">
            <w:pPr>
              <w:jc w:val="right"/>
              <w:rPr>
                <w:rFonts w:ascii="宋体" w:hAnsi="宋体" w:cs="宋体"/>
                <w:color w:val="000000"/>
                <w:sz w:val="22"/>
                <w:szCs w:val="22"/>
              </w:rPr>
            </w:pPr>
            <w:r>
              <w:rPr>
                <w:rFonts w:hint="eastAsia"/>
                <w:color w:val="000000"/>
                <w:sz w:val="22"/>
                <w:szCs w:val="22"/>
              </w:rPr>
              <w:t>11,314,999.15</w:t>
            </w:r>
          </w:p>
        </w:tc>
      </w:tr>
    </w:tbl>
    <w:p w:rsidR="00840B2A" w:rsidRDefault="00840B2A" w:rsidP="009362A9">
      <w:pPr>
        <w:widowControl/>
        <w:spacing w:before="225" w:after="225" w:line="360" w:lineRule="auto"/>
        <w:jc w:val="left"/>
        <w:rPr>
          <w:rFonts w:ascii="宋体" w:hAnsi="宋体"/>
          <w:color w:val="000000"/>
          <w:kern w:val="0"/>
          <w:sz w:val="24"/>
        </w:rPr>
      </w:pPr>
    </w:p>
    <w:p w:rsidR="00840B2A" w:rsidRPr="00840B2A" w:rsidRDefault="00840B2A" w:rsidP="00D65357">
      <w:pPr>
        <w:widowControl/>
        <w:spacing w:before="225" w:after="225" w:line="300" w:lineRule="exact"/>
        <w:ind w:firstLineChars="150" w:firstLine="361"/>
        <w:jc w:val="left"/>
        <w:rPr>
          <w:rFonts w:ascii="宋体" w:hAnsi="宋体"/>
          <w:b/>
          <w:color w:val="000000"/>
          <w:kern w:val="0"/>
          <w:sz w:val="24"/>
        </w:rPr>
      </w:pPr>
      <w:r w:rsidRPr="00A51E84">
        <w:rPr>
          <w:rFonts w:ascii="宋体" w:hAnsi="宋体" w:hint="eastAsia"/>
          <w:b/>
          <w:color w:val="000000"/>
          <w:kern w:val="0"/>
          <w:sz w:val="24"/>
        </w:rPr>
        <w:t>4.2利润表</w:t>
      </w:r>
    </w:p>
    <w:p w:rsidR="00840B2A" w:rsidRPr="008D1A13" w:rsidRDefault="00840B2A" w:rsidP="008D1A13">
      <w:pPr>
        <w:spacing w:before="100"/>
        <w:ind w:firstLineChars="200" w:firstLine="480"/>
        <w:rPr>
          <w:bCs/>
          <w:color w:val="000000"/>
          <w:sz w:val="24"/>
        </w:rPr>
      </w:pPr>
      <w:r w:rsidRPr="00793BA6">
        <w:rPr>
          <w:rFonts w:hint="eastAsia"/>
          <w:color w:val="000000"/>
          <w:sz w:val="24"/>
        </w:rPr>
        <w:t>会计主体：</w:t>
      </w:r>
      <w:r w:rsidR="008D1A13" w:rsidRPr="006032C2">
        <w:rPr>
          <w:rFonts w:hint="eastAsia"/>
          <w:bCs/>
          <w:color w:val="000000"/>
          <w:sz w:val="24"/>
        </w:rPr>
        <w:t>华安新希望灵活配置混合型证券投资基金</w:t>
      </w:r>
    </w:p>
    <w:p w:rsidR="00840B2A" w:rsidRPr="00D65357" w:rsidRDefault="00D65357" w:rsidP="008D1A13">
      <w:pPr>
        <w:widowControl/>
        <w:spacing w:before="225" w:after="225" w:line="300" w:lineRule="exact"/>
        <w:ind w:firstLineChars="200" w:firstLine="480"/>
        <w:jc w:val="left"/>
        <w:rPr>
          <w:rFonts w:ascii="宋体" w:hAnsi="宋体"/>
          <w:color w:val="000000"/>
          <w:kern w:val="0"/>
          <w:sz w:val="24"/>
        </w:rPr>
      </w:pPr>
      <w:r>
        <w:rPr>
          <w:rFonts w:ascii="宋体" w:hAnsi="宋体" w:hint="eastAsia"/>
          <w:color w:val="000000"/>
          <w:kern w:val="0"/>
          <w:sz w:val="24"/>
        </w:rPr>
        <w:t>报告期间：</w:t>
      </w:r>
      <w:r w:rsidR="00840B2A" w:rsidRPr="00840B2A">
        <w:rPr>
          <w:rFonts w:ascii="宋体" w:hAnsi="宋体" w:hint="eastAsia"/>
          <w:color w:val="000000"/>
          <w:kern w:val="0"/>
          <w:sz w:val="24"/>
        </w:rPr>
        <w:t>201</w:t>
      </w:r>
      <w:r w:rsidR="008D1A13">
        <w:rPr>
          <w:rFonts w:ascii="宋体" w:hAnsi="宋体" w:hint="eastAsia"/>
          <w:color w:val="000000"/>
          <w:kern w:val="0"/>
          <w:sz w:val="24"/>
        </w:rPr>
        <w:t>7</w:t>
      </w:r>
      <w:r w:rsidR="00840B2A" w:rsidRPr="00840B2A">
        <w:rPr>
          <w:rFonts w:ascii="宋体" w:hAnsi="宋体" w:hint="eastAsia"/>
          <w:color w:val="000000"/>
          <w:kern w:val="0"/>
          <w:sz w:val="24"/>
        </w:rPr>
        <w:t>年1月1日至201</w:t>
      </w:r>
      <w:r w:rsidR="008D1A13">
        <w:rPr>
          <w:rFonts w:ascii="宋体" w:hAnsi="宋体" w:hint="eastAsia"/>
          <w:color w:val="000000"/>
          <w:kern w:val="0"/>
          <w:sz w:val="24"/>
        </w:rPr>
        <w:t>7</w:t>
      </w:r>
      <w:r w:rsidR="00840B2A" w:rsidRPr="00840B2A">
        <w:rPr>
          <w:rFonts w:ascii="宋体" w:hAnsi="宋体" w:hint="eastAsia"/>
          <w:color w:val="000000"/>
          <w:kern w:val="0"/>
          <w:sz w:val="24"/>
        </w:rPr>
        <w:t>年</w:t>
      </w:r>
      <w:r w:rsidR="008D1A13">
        <w:rPr>
          <w:rFonts w:ascii="宋体" w:hAnsi="宋体" w:hint="eastAsia"/>
          <w:color w:val="000000"/>
          <w:kern w:val="0"/>
          <w:sz w:val="24"/>
        </w:rPr>
        <w:t>12</w:t>
      </w:r>
      <w:r w:rsidR="00840B2A" w:rsidRPr="00840B2A">
        <w:rPr>
          <w:rFonts w:ascii="宋体" w:hAnsi="宋体" w:hint="eastAsia"/>
          <w:color w:val="000000"/>
          <w:kern w:val="0"/>
          <w:sz w:val="24"/>
        </w:rPr>
        <w:t>月</w:t>
      </w:r>
      <w:r w:rsidR="008D1A13">
        <w:rPr>
          <w:rFonts w:ascii="宋体" w:hAnsi="宋体" w:hint="eastAsia"/>
          <w:color w:val="000000"/>
          <w:kern w:val="0"/>
          <w:sz w:val="24"/>
        </w:rPr>
        <w:t>25</w:t>
      </w:r>
      <w:r w:rsidR="00840B2A" w:rsidRPr="00840B2A">
        <w:rPr>
          <w:rFonts w:ascii="宋体" w:hAnsi="宋体" w:hint="eastAsia"/>
          <w:color w:val="000000"/>
          <w:kern w:val="0"/>
          <w:sz w:val="24"/>
        </w:rPr>
        <w:t>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6"/>
        <w:gridCol w:w="3914"/>
      </w:tblGrid>
      <w:tr w:rsidR="00840B2A" w:rsidTr="00D65357">
        <w:trPr>
          <w:cantSplit/>
        </w:trPr>
        <w:tc>
          <w:tcPr>
            <w:tcW w:w="4166" w:type="dxa"/>
            <w:tcBorders>
              <w:top w:val="single" w:sz="4" w:space="0" w:color="auto"/>
            </w:tcBorders>
            <w:vAlign w:val="bottom"/>
          </w:tcPr>
          <w:p w:rsidR="00840B2A" w:rsidRPr="00652DAD" w:rsidRDefault="00840B2A" w:rsidP="00D65357">
            <w:pPr>
              <w:pStyle w:val="a6"/>
              <w:spacing w:before="0" w:beforeAutospacing="0" w:after="0" w:afterAutospacing="0"/>
              <w:jc w:val="center"/>
              <w:rPr>
                <w:rFonts w:ascii="Arial" w:hAnsi="Arial" w:cs="Arial"/>
                <w:b/>
              </w:rPr>
            </w:pPr>
            <w:r w:rsidRPr="00652DAD">
              <w:rPr>
                <w:rFonts w:ascii="Arial" w:hAnsi="Arial" w:cs="Arial"/>
                <w:b/>
              </w:rPr>
              <w:t>项目</w:t>
            </w:r>
          </w:p>
        </w:tc>
        <w:tc>
          <w:tcPr>
            <w:tcW w:w="3914" w:type="dxa"/>
            <w:tcBorders>
              <w:top w:val="single" w:sz="4" w:space="0" w:color="auto"/>
            </w:tcBorders>
            <w:vAlign w:val="bottom"/>
          </w:tcPr>
          <w:p w:rsidR="00840B2A" w:rsidRDefault="00840B2A" w:rsidP="006032C2">
            <w:pPr>
              <w:pStyle w:val="a6"/>
              <w:spacing w:before="0" w:beforeAutospacing="0" w:after="0" w:afterAutospacing="0"/>
              <w:ind w:left="-108" w:right="-101"/>
              <w:jc w:val="center"/>
              <w:rPr>
                <w:rFonts w:ascii="Arial" w:cs="Arial"/>
                <w:b/>
              </w:rPr>
            </w:pPr>
            <w:r>
              <w:rPr>
                <w:rFonts w:ascii="Arial" w:cs="Arial" w:hint="eastAsia"/>
                <w:b/>
              </w:rPr>
              <w:t>本期</w:t>
            </w:r>
          </w:p>
          <w:p w:rsidR="00840B2A" w:rsidRDefault="00840B2A" w:rsidP="006032C2">
            <w:pPr>
              <w:pStyle w:val="a6"/>
              <w:spacing w:before="0" w:beforeAutospacing="0" w:after="0" w:afterAutospacing="0"/>
              <w:ind w:left="-108" w:right="-101"/>
              <w:jc w:val="center"/>
              <w:rPr>
                <w:rFonts w:ascii="Arial" w:cs="Arial"/>
                <w:b/>
              </w:rPr>
            </w:pPr>
            <w:r>
              <w:rPr>
                <w:rFonts w:ascii="Arial" w:cs="Arial" w:hint="eastAsia"/>
                <w:b/>
              </w:rPr>
              <w:t>201</w:t>
            </w:r>
            <w:r w:rsidR="008D1A13">
              <w:rPr>
                <w:rFonts w:ascii="Arial" w:cs="Arial" w:hint="eastAsia"/>
                <w:b/>
              </w:rPr>
              <w:t>7</w:t>
            </w:r>
            <w:r w:rsidRPr="00426F31">
              <w:rPr>
                <w:rFonts w:ascii="Arial" w:cs="Arial" w:hint="eastAsia"/>
                <w:b/>
              </w:rPr>
              <w:t>年</w:t>
            </w:r>
            <w:r w:rsidRPr="00426F31">
              <w:rPr>
                <w:rFonts w:ascii="Arial" w:cs="Arial" w:hint="eastAsia"/>
                <w:b/>
              </w:rPr>
              <w:t>1</w:t>
            </w:r>
            <w:r w:rsidRPr="00426F31">
              <w:rPr>
                <w:rFonts w:ascii="Arial" w:cs="Arial" w:hint="eastAsia"/>
                <w:b/>
              </w:rPr>
              <w:t>月</w:t>
            </w:r>
            <w:r>
              <w:rPr>
                <w:rFonts w:ascii="Arial" w:cs="Arial" w:hint="eastAsia"/>
                <w:b/>
              </w:rPr>
              <w:t>1</w:t>
            </w:r>
            <w:r w:rsidRPr="00426F31">
              <w:rPr>
                <w:rFonts w:ascii="Arial" w:cs="Arial" w:hint="eastAsia"/>
                <w:b/>
              </w:rPr>
              <w:t>日至</w:t>
            </w:r>
            <w:r>
              <w:rPr>
                <w:rFonts w:ascii="Arial" w:cs="Arial" w:hint="eastAsia"/>
                <w:b/>
              </w:rPr>
              <w:t>201</w:t>
            </w:r>
            <w:r w:rsidR="008D1A13">
              <w:rPr>
                <w:rFonts w:ascii="Arial" w:cs="Arial" w:hint="eastAsia"/>
                <w:b/>
              </w:rPr>
              <w:t>7</w:t>
            </w:r>
            <w:r>
              <w:rPr>
                <w:rFonts w:ascii="Arial" w:cs="Arial" w:hint="eastAsia"/>
                <w:b/>
              </w:rPr>
              <w:t>年</w:t>
            </w:r>
            <w:r w:rsidR="008D1A13">
              <w:rPr>
                <w:rFonts w:ascii="Arial" w:cs="Arial" w:hint="eastAsia"/>
                <w:b/>
              </w:rPr>
              <w:t>12</w:t>
            </w:r>
            <w:r>
              <w:rPr>
                <w:rFonts w:ascii="Arial" w:cs="Arial" w:hint="eastAsia"/>
                <w:b/>
              </w:rPr>
              <w:t>月</w:t>
            </w:r>
            <w:r w:rsidR="008D1A13">
              <w:rPr>
                <w:rFonts w:ascii="Arial" w:cs="Arial" w:hint="eastAsia"/>
                <w:b/>
              </w:rPr>
              <w:t>25</w:t>
            </w:r>
            <w:r>
              <w:rPr>
                <w:rFonts w:ascii="Arial" w:cs="Arial" w:hint="eastAsia"/>
                <w:b/>
              </w:rPr>
              <w:t>日</w:t>
            </w:r>
          </w:p>
          <w:p w:rsidR="00840B2A" w:rsidRDefault="00840B2A" w:rsidP="006032C2">
            <w:pPr>
              <w:pStyle w:val="a6"/>
              <w:spacing w:before="0" w:beforeAutospacing="0" w:after="0" w:afterAutospacing="0"/>
              <w:ind w:left="-108" w:right="-101"/>
              <w:jc w:val="center"/>
              <w:rPr>
                <w:rFonts w:ascii="Arial" w:cs="Arial"/>
                <w:b/>
              </w:rPr>
            </w:pPr>
            <w:r w:rsidRPr="00426F31">
              <w:rPr>
                <w:rFonts w:ascii="Arial" w:cs="Arial" w:hint="eastAsia"/>
                <w:b/>
              </w:rPr>
              <w:t>(</w:t>
            </w:r>
            <w:r>
              <w:rPr>
                <w:rFonts w:ascii="Arial" w:cs="Arial" w:hint="eastAsia"/>
                <w:b/>
              </w:rPr>
              <w:t>基金最后运作日</w:t>
            </w:r>
            <w:r w:rsidRPr="00426F31">
              <w:rPr>
                <w:rFonts w:ascii="Arial" w:cs="Arial" w:hint="eastAsia"/>
                <w:b/>
              </w:rPr>
              <w:t>)</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一、收入</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27,385,490.86</w:t>
            </w:r>
          </w:p>
        </w:tc>
      </w:tr>
      <w:tr w:rsidR="00FF24AC" w:rsidRPr="0013705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1、利息收入</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14,036,410.41</w:t>
            </w:r>
          </w:p>
        </w:tc>
      </w:tr>
      <w:tr w:rsidR="00FF24AC" w:rsidRPr="00D25D1C" w:rsidTr="00D65357">
        <w:trPr>
          <w:cantSplit/>
        </w:trPr>
        <w:tc>
          <w:tcPr>
            <w:tcW w:w="4166" w:type="dxa"/>
            <w:vAlign w:val="bottom"/>
          </w:tcPr>
          <w:p w:rsidR="00FF24AC" w:rsidRPr="00840B2A" w:rsidRDefault="00FF24AC" w:rsidP="006032C2">
            <w:pPr>
              <w:pStyle w:val="a6"/>
              <w:spacing w:before="0" w:beforeAutospacing="0" w:after="0" w:afterAutospacing="0"/>
              <w:rPr>
                <w:color w:val="000000"/>
              </w:rPr>
            </w:pPr>
            <w:r w:rsidRPr="00840B2A">
              <w:rPr>
                <w:color w:val="000000"/>
              </w:rPr>
              <w:t>其中：存款利息收入</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3,850,408.62</w:t>
            </w:r>
          </w:p>
        </w:tc>
      </w:tr>
      <w:tr w:rsidR="00FF24AC" w:rsidRPr="00B1139B" w:rsidTr="00D65357">
        <w:trPr>
          <w:cantSplit/>
        </w:trPr>
        <w:tc>
          <w:tcPr>
            <w:tcW w:w="4166" w:type="dxa"/>
            <w:vAlign w:val="bottom"/>
          </w:tcPr>
          <w:p w:rsidR="00FF24AC" w:rsidRPr="00840B2A" w:rsidRDefault="00FF24AC" w:rsidP="00686A9A">
            <w:pPr>
              <w:pStyle w:val="a6"/>
              <w:spacing w:before="0" w:beforeAutospacing="0" w:after="0" w:afterAutospacing="0"/>
              <w:rPr>
                <w:color w:val="000000"/>
              </w:rPr>
            </w:pPr>
            <w:r w:rsidRPr="00840B2A">
              <w:rPr>
                <w:rFonts w:hint="eastAsia"/>
                <w:color w:val="000000"/>
              </w:rPr>
              <w:t>债券</w:t>
            </w:r>
            <w:r w:rsidRPr="00840B2A">
              <w:rPr>
                <w:color w:val="000000"/>
              </w:rPr>
              <w:t>利息收入</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7,416,993.89</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 xml:space="preserve">            买入返售金融资产收入</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2,769,007.90</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2、投资收益（损失以"-"填列）</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13,374,035.25</w:t>
            </w:r>
          </w:p>
        </w:tc>
      </w:tr>
      <w:tr w:rsidR="00FF24AC" w:rsidRPr="00B1139B"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其中：股票投资收益</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11,577,960.70</w:t>
            </w:r>
          </w:p>
        </w:tc>
      </w:tr>
      <w:tr w:rsidR="00686A9A" w:rsidRPr="00B1139B" w:rsidTr="00FF24AC">
        <w:trPr>
          <w:cantSplit/>
          <w:trHeight w:val="183"/>
        </w:trPr>
        <w:tc>
          <w:tcPr>
            <w:tcW w:w="4166" w:type="dxa"/>
          </w:tcPr>
          <w:p w:rsidR="00686A9A" w:rsidRPr="00686A9A" w:rsidRDefault="00686A9A" w:rsidP="00686A9A">
            <w:pPr>
              <w:pStyle w:val="a6"/>
              <w:spacing w:before="0" w:beforeAutospacing="0" w:after="0" w:afterAutospacing="0"/>
              <w:rPr>
                <w:color w:val="000000"/>
              </w:rPr>
            </w:pPr>
            <w:r w:rsidRPr="00686A9A">
              <w:rPr>
                <w:rFonts w:hint="eastAsia"/>
                <w:color w:val="000000"/>
              </w:rPr>
              <w:t xml:space="preserve">            债券投资收益</w:t>
            </w:r>
          </w:p>
        </w:tc>
        <w:tc>
          <w:tcPr>
            <w:tcW w:w="3914" w:type="dxa"/>
            <w:vAlign w:val="bottom"/>
          </w:tcPr>
          <w:p w:rsidR="00686A9A" w:rsidRPr="00FF24AC" w:rsidRDefault="00FF24AC" w:rsidP="00FF24AC">
            <w:pPr>
              <w:jc w:val="right"/>
              <w:rPr>
                <w:rFonts w:ascii="宋体" w:hAnsi="宋体" w:cs="宋体"/>
                <w:color w:val="000000"/>
                <w:sz w:val="22"/>
                <w:szCs w:val="22"/>
              </w:rPr>
            </w:pPr>
            <w:r>
              <w:rPr>
                <w:rFonts w:hint="eastAsia"/>
                <w:color w:val="000000"/>
                <w:sz w:val="22"/>
                <w:szCs w:val="22"/>
              </w:rPr>
              <w:t>5,699.18</w:t>
            </w:r>
          </w:p>
        </w:tc>
      </w:tr>
      <w:tr w:rsidR="00FF24AC" w:rsidRPr="00864B10"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 xml:space="preserve">            股利收益</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1,790,375.37</w:t>
            </w:r>
          </w:p>
        </w:tc>
      </w:tr>
      <w:tr w:rsidR="00FF24AC" w:rsidRPr="00B1139B"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3、公允价值变动损益（损失以"-"填列）</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-27,668.76</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4、其他收入（损失以"-"填列）</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2,713.96</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二、费用</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3,541,136.30</w:t>
            </w:r>
          </w:p>
        </w:tc>
      </w:tr>
      <w:tr w:rsidR="00FF24AC" w:rsidRPr="000846F4" w:rsidTr="00C512E6">
        <w:trPr>
          <w:cantSplit/>
          <w:trHeight w:val="210"/>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1、管理人报酬</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2,280,770.32</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2、托管费</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570,192.54</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3、销售服务费</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27.04</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4、交易费用</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259,876.63</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5、利息支出</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670.45</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其中：卖出回购金融资产支出</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670.45</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6、其他费用</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429,599.32</w:t>
            </w:r>
          </w:p>
        </w:tc>
      </w:tr>
      <w:tr w:rsidR="00FF24AC" w:rsidRPr="00D25D1C" w:rsidTr="00C512E6">
        <w:trPr>
          <w:cantSplit/>
        </w:trPr>
        <w:tc>
          <w:tcPr>
            <w:tcW w:w="4166" w:type="dxa"/>
          </w:tcPr>
          <w:p w:rsidR="00FF24AC" w:rsidRPr="00686A9A" w:rsidRDefault="00FF24AC" w:rsidP="00686A9A">
            <w:pPr>
              <w:pStyle w:val="a6"/>
              <w:spacing w:before="0" w:beforeAutospacing="0" w:after="0" w:afterAutospacing="0"/>
              <w:rPr>
                <w:color w:val="000000"/>
              </w:rPr>
            </w:pPr>
            <w:r w:rsidRPr="00686A9A">
              <w:rPr>
                <w:rFonts w:hint="eastAsia"/>
                <w:color w:val="000000"/>
              </w:rPr>
              <w:t>三、 利润总额</w:t>
            </w:r>
          </w:p>
        </w:tc>
        <w:tc>
          <w:tcPr>
            <w:tcW w:w="3914" w:type="dxa"/>
            <w:vAlign w:val="bottom"/>
          </w:tcPr>
          <w:p w:rsidR="00FF24AC" w:rsidRDefault="00FF24AC">
            <w:pPr>
              <w:jc w:val="right"/>
              <w:rPr>
                <w:rFonts w:ascii="宋体" w:hAnsi="宋体" w:cs="宋体"/>
                <w:color w:val="000000"/>
                <w:sz w:val="22"/>
                <w:szCs w:val="22"/>
              </w:rPr>
            </w:pPr>
            <w:r>
              <w:rPr>
                <w:rFonts w:hint="eastAsia"/>
                <w:color w:val="000000"/>
                <w:sz w:val="22"/>
                <w:szCs w:val="22"/>
              </w:rPr>
              <w:t>23,844,354.56</w:t>
            </w:r>
          </w:p>
        </w:tc>
      </w:tr>
    </w:tbl>
    <w:p w:rsidR="006C6AF2" w:rsidRPr="00900C03" w:rsidRDefault="006C6AF2" w:rsidP="009362A9">
      <w:pPr>
        <w:widowControl/>
        <w:spacing w:before="225" w:after="225" w:line="360" w:lineRule="auto"/>
        <w:jc w:val="left"/>
        <w:rPr>
          <w:rFonts w:ascii="宋体" w:hAnsi="宋体"/>
          <w:color w:val="000000"/>
          <w:kern w:val="0"/>
          <w:sz w:val="24"/>
        </w:rPr>
      </w:pPr>
      <w:r w:rsidRPr="00775346">
        <w:rPr>
          <w:rFonts w:ascii="宋体" w:hAnsi="宋体" w:hint="eastAsia"/>
          <w:color w:val="000000"/>
          <w:kern w:val="0"/>
          <w:sz w:val="24"/>
        </w:rPr>
        <w:t>注：本财务报告已</w:t>
      </w:r>
      <w:r w:rsidR="00686A9A" w:rsidRPr="00775346">
        <w:rPr>
          <w:rFonts w:ascii="宋体" w:hAnsi="宋体"/>
          <w:color w:val="000000"/>
          <w:kern w:val="0"/>
          <w:sz w:val="24"/>
        </w:rPr>
        <w:t>经</w:t>
      </w:r>
      <w:r w:rsidR="00686A9A" w:rsidRPr="00775346">
        <w:rPr>
          <w:rFonts w:ascii="宋体" w:hAnsi="宋体" w:hint="eastAsia"/>
          <w:color w:val="000000"/>
          <w:kern w:val="0"/>
          <w:sz w:val="24"/>
        </w:rPr>
        <w:t>安永华明会计师事务所</w:t>
      </w:r>
      <w:r w:rsidR="00686A9A" w:rsidRPr="00775346">
        <w:rPr>
          <w:rFonts w:ascii="宋体" w:hAnsi="宋体"/>
          <w:color w:val="000000"/>
          <w:kern w:val="0"/>
          <w:sz w:val="24"/>
        </w:rPr>
        <w:t>（特殊普通合伙）</w:t>
      </w:r>
      <w:r w:rsidRPr="00775346">
        <w:rPr>
          <w:rFonts w:ascii="宋体" w:hAnsi="宋体" w:hint="eastAsia"/>
          <w:color w:val="000000"/>
          <w:kern w:val="0"/>
          <w:sz w:val="24"/>
        </w:rPr>
        <w:t>审计，注册会计师</w:t>
      </w:r>
      <w:r w:rsidR="00686A9A" w:rsidRPr="00775346">
        <w:rPr>
          <w:rFonts w:ascii="宋体" w:hAnsi="宋体" w:hint="eastAsia"/>
          <w:color w:val="000000"/>
          <w:kern w:val="0"/>
          <w:sz w:val="24"/>
        </w:rPr>
        <w:t>蒋燕华、</w:t>
      </w:r>
      <w:r w:rsidR="00900C03" w:rsidRPr="00775346">
        <w:rPr>
          <w:rFonts w:ascii="宋体" w:hAnsi="宋体" w:hint="eastAsia"/>
          <w:color w:val="000000"/>
          <w:kern w:val="0"/>
          <w:sz w:val="24"/>
        </w:rPr>
        <w:t>蔡玉芝</w:t>
      </w:r>
      <w:r w:rsidRPr="00775346">
        <w:rPr>
          <w:rFonts w:ascii="宋体" w:hAnsi="宋体" w:hint="eastAsia"/>
          <w:color w:val="000000"/>
          <w:kern w:val="0"/>
          <w:sz w:val="24"/>
        </w:rPr>
        <w:t>签字出具了</w:t>
      </w:r>
      <w:r w:rsidR="00900C03" w:rsidRPr="00775346">
        <w:rPr>
          <w:rFonts w:ascii="宋体" w:hAnsi="宋体" w:hint="eastAsia"/>
          <w:color w:val="000000"/>
          <w:kern w:val="0"/>
          <w:sz w:val="24"/>
        </w:rPr>
        <w:t>安永华明(2018)专字第60971571_B01号</w:t>
      </w:r>
      <w:r w:rsidRPr="00775346">
        <w:rPr>
          <w:rFonts w:ascii="宋体" w:hAnsi="宋体" w:hint="eastAsia"/>
          <w:color w:val="000000"/>
          <w:kern w:val="0"/>
          <w:sz w:val="24"/>
        </w:rPr>
        <w:t>标准无保留意见的审计报告。</w:t>
      </w:r>
    </w:p>
    <w:p w:rsidR="006C6AF2" w:rsidRDefault="006C6AF2"/>
    <w:p w:rsidR="006949B6" w:rsidRDefault="006949B6"/>
    <w:p w:rsidR="006949B6" w:rsidRDefault="006949B6" w:rsidP="00BC629C">
      <w:pPr>
        <w:autoSpaceDE w:val="0"/>
        <w:autoSpaceDN w:val="0"/>
        <w:adjustRightInd w:val="0"/>
        <w:spacing w:before="29" w:line="360" w:lineRule="auto"/>
        <w:ind w:left="15"/>
        <w:jc w:val="center"/>
        <w:rPr>
          <w:b/>
          <w:color w:val="000000"/>
          <w:kern w:val="0"/>
          <w:sz w:val="24"/>
        </w:rPr>
      </w:pPr>
      <w:r w:rsidRPr="009C28F2">
        <w:rPr>
          <w:b/>
          <w:color w:val="000000"/>
          <w:kern w:val="0"/>
          <w:sz w:val="24"/>
        </w:rPr>
        <w:t>§</w:t>
      </w:r>
      <w:r>
        <w:rPr>
          <w:rFonts w:hint="eastAsia"/>
          <w:b/>
          <w:color w:val="000000"/>
          <w:kern w:val="0"/>
          <w:sz w:val="24"/>
        </w:rPr>
        <w:t>5</w:t>
      </w:r>
      <w:r>
        <w:rPr>
          <w:rFonts w:hint="eastAsia"/>
          <w:b/>
          <w:color w:val="000000"/>
          <w:kern w:val="0"/>
          <w:sz w:val="24"/>
        </w:rPr>
        <w:t>基金财产分配</w:t>
      </w:r>
    </w:p>
    <w:p w:rsidR="00BC629C" w:rsidRDefault="00BC629C" w:rsidP="00BC629C">
      <w:pPr>
        <w:autoSpaceDE w:val="0"/>
        <w:autoSpaceDN w:val="0"/>
        <w:adjustRightInd w:val="0"/>
        <w:spacing w:before="29" w:line="360" w:lineRule="auto"/>
        <w:ind w:left="15"/>
        <w:jc w:val="center"/>
        <w:rPr>
          <w:b/>
          <w:color w:val="000000"/>
          <w:kern w:val="0"/>
          <w:sz w:val="24"/>
        </w:rPr>
      </w:pPr>
    </w:p>
    <w:p w:rsidR="006949B6" w:rsidRDefault="00BC629C" w:rsidP="00BC629C">
      <w:pPr>
        <w:spacing w:line="360" w:lineRule="auto"/>
        <w:rPr>
          <w:rFonts w:ascii="宋体" w:hAnsi="宋体"/>
          <w:color w:val="000000"/>
          <w:kern w:val="0"/>
          <w:sz w:val="24"/>
        </w:rPr>
      </w:pPr>
      <w:r w:rsidRPr="00BC629C">
        <w:rPr>
          <w:rFonts w:ascii="宋体" w:hAnsi="宋体" w:hint="eastAsia"/>
          <w:color w:val="000000"/>
          <w:kern w:val="0"/>
          <w:sz w:val="24"/>
        </w:rPr>
        <w:t xml:space="preserve">   自201</w:t>
      </w:r>
      <w:r w:rsidR="00850D40">
        <w:rPr>
          <w:rFonts w:ascii="宋体" w:hAnsi="宋体" w:hint="eastAsia"/>
          <w:color w:val="000000"/>
          <w:kern w:val="0"/>
          <w:sz w:val="24"/>
        </w:rPr>
        <w:t>7</w:t>
      </w:r>
      <w:r w:rsidRPr="00BC629C">
        <w:rPr>
          <w:rFonts w:ascii="宋体" w:hAnsi="宋体" w:hint="eastAsia"/>
          <w:color w:val="000000"/>
          <w:kern w:val="0"/>
          <w:sz w:val="24"/>
        </w:rPr>
        <w:t>年</w:t>
      </w:r>
      <w:r w:rsidR="00850D40">
        <w:rPr>
          <w:rFonts w:ascii="宋体" w:hAnsi="宋体" w:hint="eastAsia"/>
          <w:color w:val="000000"/>
          <w:kern w:val="0"/>
          <w:sz w:val="24"/>
        </w:rPr>
        <w:t>12</w:t>
      </w:r>
      <w:r w:rsidRPr="00BC629C">
        <w:rPr>
          <w:rFonts w:ascii="宋体" w:hAnsi="宋体" w:hint="eastAsia"/>
          <w:color w:val="000000"/>
          <w:kern w:val="0"/>
          <w:sz w:val="24"/>
        </w:rPr>
        <w:t>月</w:t>
      </w:r>
      <w:r w:rsidR="00850D40">
        <w:rPr>
          <w:rFonts w:ascii="宋体" w:hAnsi="宋体" w:hint="eastAsia"/>
          <w:color w:val="000000"/>
          <w:kern w:val="0"/>
          <w:sz w:val="24"/>
        </w:rPr>
        <w:t>26</w:t>
      </w:r>
      <w:r w:rsidRPr="00BC629C">
        <w:rPr>
          <w:rFonts w:ascii="宋体" w:hAnsi="宋体" w:hint="eastAsia"/>
          <w:color w:val="000000"/>
          <w:kern w:val="0"/>
          <w:sz w:val="24"/>
        </w:rPr>
        <w:t>日至201</w:t>
      </w:r>
      <w:r w:rsidR="00850D40">
        <w:rPr>
          <w:rFonts w:ascii="宋体" w:hAnsi="宋体" w:hint="eastAsia"/>
          <w:color w:val="000000"/>
          <w:kern w:val="0"/>
          <w:sz w:val="24"/>
        </w:rPr>
        <w:t>8</w:t>
      </w:r>
      <w:r w:rsidRPr="00BC629C">
        <w:rPr>
          <w:rFonts w:ascii="宋体" w:hAnsi="宋体" w:hint="eastAsia"/>
          <w:color w:val="000000"/>
          <w:kern w:val="0"/>
          <w:sz w:val="24"/>
        </w:rPr>
        <w:t>年</w:t>
      </w:r>
      <w:r w:rsidR="00850D40">
        <w:rPr>
          <w:rFonts w:ascii="宋体" w:hAnsi="宋体" w:hint="eastAsia"/>
          <w:color w:val="000000"/>
          <w:kern w:val="0"/>
          <w:sz w:val="24"/>
        </w:rPr>
        <w:t>1</w:t>
      </w:r>
      <w:r w:rsidRPr="00BC629C">
        <w:rPr>
          <w:rFonts w:ascii="宋体" w:hAnsi="宋体" w:hint="eastAsia"/>
          <w:color w:val="000000"/>
          <w:kern w:val="0"/>
          <w:sz w:val="24"/>
        </w:rPr>
        <w:t>月</w:t>
      </w:r>
      <w:r w:rsidR="002A58EB">
        <w:rPr>
          <w:rFonts w:ascii="宋体" w:hAnsi="宋体" w:hint="eastAsia"/>
          <w:color w:val="000000"/>
          <w:kern w:val="0"/>
          <w:sz w:val="24"/>
        </w:rPr>
        <w:t>2</w:t>
      </w:r>
      <w:r w:rsidRPr="00BC629C">
        <w:rPr>
          <w:rFonts w:ascii="宋体" w:hAnsi="宋体" w:hint="eastAsia"/>
          <w:color w:val="000000"/>
          <w:kern w:val="0"/>
          <w:sz w:val="24"/>
        </w:rPr>
        <w:t>日</w:t>
      </w:r>
      <w:r>
        <w:rPr>
          <w:rFonts w:ascii="宋体" w:hAnsi="宋体" w:hint="eastAsia"/>
          <w:color w:val="000000"/>
          <w:kern w:val="0"/>
          <w:sz w:val="24"/>
        </w:rPr>
        <w:t>止清算期间，基金财产清算小组对本基金的资产、负债进行清算，全部清算工作按清算原则和清算手续进行。具体清算情况如下：</w:t>
      </w:r>
    </w:p>
    <w:p w:rsidR="00BC629C" w:rsidRDefault="00BC629C" w:rsidP="00BC629C">
      <w:pPr>
        <w:spacing w:line="360" w:lineRule="auto"/>
        <w:rPr>
          <w:rFonts w:ascii="宋体" w:hAnsi="宋体"/>
          <w:b/>
          <w:color w:val="000000"/>
          <w:kern w:val="0"/>
          <w:sz w:val="24"/>
        </w:rPr>
      </w:pPr>
      <w:r w:rsidRPr="00BC629C">
        <w:rPr>
          <w:rFonts w:ascii="宋体" w:hAnsi="宋体" w:hint="eastAsia"/>
          <w:b/>
          <w:color w:val="000000"/>
          <w:kern w:val="0"/>
          <w:sz w:val="24"/>
        </w:rPr>
        <w:t>5.1资产处置情况</w:t>
      </w:r>
    </w:p>
    <w:p w:rsidR="00900C03" w:rsidRPr="00F735E5" w:rsidRDefault="00900C03" w:rsidP="00900C03">
      <w:pPr>
        <w:spacing w:line="360" w:lineRule="auto"/>
        <w:rPr>
          <w:rFonts w:ascii="宋体" w:hAnsi="宋体"/>
          <w:color w:val="000000"/>
          <w:kern w:val="0"/>
          <w:sz w:val="24"/>
        </w:rPr>
      </w:pPr>
      <w:r>
        <w:rPr>
          <w:rFonts w:ascii="宋体" w:hAnsi="宋体" w:hint="eastAsia"/>
          <w:color w:val="000000"/>
          <w:kern w:val="0"/>
          <w:sz w:val="24"/>
        </w:rPr>
        <w:t>5.1.1</w:t>
      </w:r>
      <w:r w:rsidRPr="00900C03">
        <w:rPr>
          <w:rFonts w:ascii="宋体" w:hAnsi="宋体" w:hint="eastAsia"/>
          <w:color w:val="000000"/>
          <w:kern w:val="0"/>
          <w:sz w:val="24"/>
        </w:rPr>
        <w:t>本基金最后运作日存出保证金人民币18,084.30元，为存放于中国证券登记结算有限责任公司上海分公司和深圳分公司的结算保证金。该款项由基金管理人华安基金管理有限公司以自有资金垫付，并已于2017年12月25日划入托管账户。</w:t>
      </w:r>
      <w:r w:rsidR="006E0F06" w:rsidRPr="006E0F06">
        <w:rPr>
          <w:rFonts w:ascii="宋体" w:hAnsi="宋体" w:hint="eastAsia"/>
          <w:color w:val="000000"/>
          <w:kern w:val="0"/>
          <w:sz w:val="24"/>
        </w:rPr>
        <w:t>基金管理人垫付资金到账日孳生的利息归</w:t>
      </w:r>
      <w:r w:rsidR="006E0F06">
        <w:rPr>
          <w:rFonts w:ascii="宋体" w:hAnsi="宋体" w:hint="eastAsia"/>
          <w:color w:val="000000"/>
          <w:kern w:val="0"/>
          <w:sz w:val="24"/>
        </w:rPr>
        <w:t>基金资产所有，到账日第二日起垫付资金孳生的利息归基金管理人所有</w:t>
      </w:r>
      <w:r w:rsidR="00F735E5" w:rsidRPr="00F735E5">
        <w:rPr>
          <w:rFonts w:ascii="宋体" w:hAnsi="宋体" w:hint="eastAsia"/>
          <w:color w:val="000000"/>
          <w:kern w:val="0"/>
          <w:sz w:val="24"/>
        </w:rPr>
        <w:t>。</w:t>
      </w:r>
    </w:p>
    <w:p w:rsidR="00900C03" w:rsidRPr="00900C03" w:rsidRDefault="00900C03" w:rsidP="00900C03">
      <w:pPr>
        <w:spacing w:line="360" w:lineRule="auto"/>
        <w:rPr>
          <w:rFonts w:ascii="宋体" w:hAnsi="宋体"/>
          <w:color w:val="000000"/>
          <w:kern w:val="0"/>
          <w:sz w:val="24"/>
        </w:rPr>
      </w:pPr>
    </w:p>
    <w:p w:rsidR="00900C03" w:rsidRDefault="00900C03" w:rsidP="00900C03">
      <w:pPr>
        <w:spacing w:line="360" w:lineRule="auto"/>
        <w:rPr>
          <w:rFonts w:ascii="宋体" w:hAnsi="宋体"/>
          <w:color w:val="000000"/>
          <w:kern w:val="0"/>
          <w:sz w:val="24"/>
        </w:rPr>
      </w:pPr>
      <w:r>
        <w:rPr>
          <w:rFonts w:ascii="宋体" w:hAnsi="宋体" w:hint="eastAsia"/>
          <w:color w:val="000000"/>
          <w:kern w:val="0"/>
          <w:sz w:val="24"/>
        </w:rPr>
        <w:t>5.1.2</w:t>
      </w:r>
      <w:r w:rsidRPr="00900C03">
        <w:rPr>
          <w:rFonts w:ascii="宋体" w:hAnsi="宋体" w:hint="eastAsia"/>
          <w:color w:val="000000"/>
          <w:kern w:val="0"/>
          <w:sz w:val="24"/>
        </w:rPr>
        <w:tab/>
        <w:t>本基金最后运作日结算备付金人民币47,727.27元，为存放于上海证券交易所的结算备付金。该款项由基金管理人华安基金管理有限公司以自有资金垫付，并已于2017年12月25日划入托管账户。</w:t>
      </w:r>
      <w:r w:rsidR="006E0F06" w:rsidRPr="006E0F06">
        <w:rPr>
          <w:rFonts w:ascii="宋体" w:hAnsi="宋体" w:hint="eastAsia"/>
          <w:color w:val="000000"/>
          <w:kern w:val="0"/>
          <w:sz w:val="24"/>
        </w:rPr>
        <w:t>基金管理人垫付资金到账日孳生的利息归</w:t>
      </w:r>
      <w:r w:rsidR="006E0F06">
        <w:rPr>
          <w:rFonts w:ascii="宋体" w:hAnsi="宋体" w:hint="eastAsia"/>
          <w:color w:val="000000"/>
          <w:kern w:val="0"/>
          <w:sz w:val="24"/>
        </w:rPr>
        <w:t>基金资产所有，到账日第二日起垫付资金孳生的利息归基金管理人所有</w:t>
      </w:r>
      <w:r w:rsidR="006E0F06" w:rsidRPr="00F735E5">
        <w:rPr>
          <w:rFonts w:ascii="宋体" w:hAnsi="宋体" w:hint="eastAsia"/>
          <w:color w:val="000000"/>
          <w:kern w:val="0"/>
          <w:sz w:val="24"/>
        </w:rPr>
        <w:t>。</w:t>
      </w:r>
    </w:p>
    <w:p w:rsidR="006E0F06" w:rsidRPr="00900C03" w:rsidRDefault="006E0F06"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5.1.3</w:t>
      </w:r>
      <w:r w:rsidRPr="00900C03">
        <w:rPr>
          <w:rFonts w:ascii="宋体" w:hAnsi="宋体" w:hint="eastAsia"/>
          <w:color w:val="000000"/>
          <w:kern w:val="0"/>
          <w:sz w:val="24"/>
        </w:rPr>
        <w:t>本基金最后运作日应收利息为人民币2,513.18 元。其中应收银行存款利息人民币2,498.38元，应收结算备付金利息人民币10.75元，应收存出保证金利息人民币4.05元，上述款项由基金管理人华安基金管理有限公司以自有资金垫付，并已于2017年12月25日划入托管账户。</w:t>
      </w:r>
      <w:r w:rsidR="006E0F06" w:rsidRPr="006E0F06">
        <w:rPr>
          <w:rFonts w:ascii="宋体" w:hAnsi="宋体" w:hint="eastAsia"/>
          <w:color w:val="000000"/>
          <w:kern w:val="0"/>
          <w:sz w:val="24"/>
        </w:rPr>
        <w:t>基金管理人垫付资金到账日孳生的利息归</w:t>
      </w:r>
      <w:r w:rsidR="006E0F06">
        <w:rPr>
          <w:rFonts w:ascii="宋体" w:hAnsi="宋体" w:hint="eastAsia"/>
          <w:color w:val="000000"/>
          <w:kern w:val="0"/>
          <w:sz w:val="24"/>
        </w:rPr>
        <w:t>基金资产所有，到账日第二日起垫付资金孳生的利息归基金管理人所有</w:t>
      </w:r>
      <w:r w:rsidR="006E0F06" w:rsidRPr="00F735E5">
        <w:rPr>
          <w:rFonts w:ascii="宋体" w:hAnsi="宋体" w:hint="eastAsia"/>
          <w:color w:val="000000"/>
          <w:kern w:val="0"/>
          <w:sz w:val="24"/>
        </w:rPr>
        <w:t>。</w:t>
      </w:r>
    </w:p>
    <w:p w:rsidR="00A872B4" w:rsidRPr="00900C03" w:rsidRDefault="00A872B4" w:rsidP="00BC629C">
      <w:pPr>
        <w:spacing w:line="360" w:lineRule="auto"/>
        <w:rPr>
          <w:rFonts w:ascii="宋体" w:hAnsi="宋体"/>
          <w:color w:val="000000"/>
          <w:kern w:val="0"/>
          <w:sz w:val="24"/>
        </w:rPr>
      </w:pPr>
    </w:p>
    <w:p w:rsidR="00A872B4" w:rsidRDefault="00A872B4" w:rsidP="00BC629C">
      <w:pPr>
        <w:spacing w:line="360" w:lineRule="auto"/>
        <w:rPr>
          <w:rFonts w:ascii="宋体" w:hAnsi="宋体"/>
          <w:b/>
          <w:color w:val="000000"/>
          <w:kern w:val="0"/>
          <w:sz w:val="24"/>
        </w:rPr>
      </w:pPr>
      <w:r w:rsidRPr="00A872B4">
        <w:rPr>
          <w:rFonts w:ascii="宋体" w:hAnsi="宋体" w:hint="eastAsia"/>
          <w:b/>
          <w:color w:val="000000"/>
          <w:kern w:val="0"/>
          <w:sz w:val="24"/>
        </w:rPr>
        <w:t>5.2负债清偿情况</w:t>
      </w: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5.2.1</w:t>
      </w:r>
      <w:r w:rsidRPr="00900C03">
        <w:rPr>
          <w:rFonts w:ascii="宋体" w:hAnsi="宋体" w:hint="eastAsia"/>
          <w:color w:val="000000"/>
          <w:kern w:val="0"/>
          <w:sz w:val="24"/>
        </w:rPr>
        <w:t>本基金最后运作日应付赎回款为人民币15.24元，该款项已于2017年12月26日支付。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5.2.2</w:t>
      </w:r>
      <w:r w:rsidRPr="00900C03">
        <w:rPr>
          <w:rFonts w:ascii="宋体" w:hAnsi="宋体" w:hint="eastAsia"/>
          <w:color w:val="000000"/>
          <w:kern w:val="0"/>
          <w:sz w:val="24"/>
        </w:rPr>
        <w:tab/>
        <w:t>本基金最后运作日应付管理人报酬为人民币4,604.87元，该款项已于2017年12月26日支付。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5.2.3</w:t>
      </w:r>
      <w:r w:rsidRPr="00900C03">
        <w:rPr>
          <w:rFonts w:ascii="宋体" w:hAnsi="宋体" w:hint="eastAsia"/>
          <w:color w:val="000000"/>
          <w:kern w:val="0"/>
          <w:sz w:val="24"/>
        </w:rPr>
        <w:t>本基金最后运作日应付托管费为人民币1,151.22元，该款项已于2017年12月26日 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5.2.4</w:t>
      </w:r>
      <w:r w:rsidRPr="00900C03">
        <w:rPr>
          <w:rFonts w:ascii="宋体" w:hAnsi="宋体" w:hint="eastAsia"/>
          <w:color w:val="000000"/>
          <w:kern w:val="0"/>
          <w:sz w:val="24"/>
        </w:rPr>
        <w:t>本基金最后运作日应付销售服务费为人民币3.64元，该款项已于2017年12月26日支付。</w:t>
      </w:r>
    </w:p>
    <w:p w:rsidR="00900C03" w:rsidRPr="00900C03" w:rsidRDefault="00900C03" w:rsidP="00900C03">
      <w:pPr>
        <w:spacing w:line="360" w:lineRule="auto"/>
        <w:rPr>
          <w:rFonts w:ascii="宋体" w:hAnsi="宋体"/>
          <w:color w:val="000000"/>
          <w:kern w:val="0"/>
          <w:sz w:val="24"/>
        </w:rPr>
      </w:pP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5.2.5</w:t>
      </w:r>
      <w:r w:rsidRPr="00900C03">
        <w:rPr>
          <w:rFonts w:ascii="宋体" w:hAnsi="宋体" w:hint="eastAsia"/>
          <w:color w:val="000000"/>
          <w:kern w:val="0"/>
          <w:sz w:val="24"/>
        </w:rPr>
        <w:t>本基金最后运作日其他负债为人民币559,000.00元。其中应付证券时报信息披露费人民币100,000.00元，该款项已于2017年12月29日支付；应付中央国债登记结算有限责任公司交易费用人民币9,000.00元及应付基金管理人垫付款人民币450,000.00元将于2018年1月2日后支付。</w:t>
      </w:r>
    </w:p>
    <w:p w:rsidR="00900C03" w:rsidRPr="00900C03" w:rsidRDefault="00900C03" w:rsidP="00900C03">
      <w:pPr>
        <w:spacing w:line="360" w:lineRule="auto"/>
        <w:rPr>
          <w:rFonts w:ascii="宋体" w:hAnsi="宋体"/>
          <w:color w:val="000000"/>
          <w:kern w:val="0"/>
          <w:sz w:val="24"/>
        </w:rPr>
      </w:pPr>
    </w:p>
    <w:p w:rsidR="00BF1D38" w:rsidRPr="00522998" w:rsidRDefault="00BF1D38" w:rsidP="00900C03">
      <w:pPr>
        <w:spacing w:line="360" w:lineRule="auto"/>
        <w:rPr>
          <w:rFonts w:ascii="宋体" w:hAnsi="宋体"/>
          <w:b/>
          <w:color w:val="000000"/>
          <w:kern w:val="0"/>
          <w:sz w:val="24"/>
        </w:rPr>
      </w:pPr>
      <w:r w:rsidRPr="00522998">
        <w:rPr>
          <w:rFonts w:ascii="宋体" w:hAnsi="宋体" w:hint="eastAsia"/>
          <w:b/>
          <w:color w:val="000000"/>
          <w:kern w:val="0"/>
          <w:sz w:val="24"/>
        </w:rPr>
        <w:t>5.3清算期间的清算损益情况</w:t>
      </w:r>
    </w:p>
    <w:p w:rsidR="00BF1D38" w:rsidRDefault="00BF1D38" w:rsidP="00AB00D3">
      <w:pPr>
        <w:spacing w:line="360" w:lineRule="auto"/>
        <w:rPr>
          <w:rFonts w:ascii="宋体" w:hAnsi="宋体"/>
          <w:color w:val="000000"/>
          <w:kern w:val="0"/>
          <w:sz w:val="24"/>
        </w:rPr>
      </w:pPr>
      <w:r w:rsidRPr="00522998">
        <w:rPr>
          <w:rFonts w:ascii="宋体" w:hAnsi="宋体" w:hint="eastAsia"/>
          <w:color w:val="000000"/>
          <w:kern w:val="0"/>
          <w:sz w:val="24"/>
        </w:rPr>
        <w:t>5.3.1清算期间持有的利</w:t>
      </w:r>
      <w:r w:rsidRPr="00900C03">
        <w:rPr>
          <w:rFonts w:ascii="宋体" w:hAnsi="宋体" w:hint="eastAsia"/>
          <w:color w:val="000000"/>
          <w:kern w:val="0"/>
          <w:sz w:val="24"/>
        </w:rPr>
        <w:t>息收入</w:t>
      </w:r>
      <w:r w:rsidR="00AB00D3" w:rsidRPr="00900C03">
        <w:rPr>
          <w:rFonts w:ascii="宋体" w:hAnsi="宋体" w:hint="eastAsia"/>
          <w:color w:val="000000"/>
          <w:kern w:val="0"/>
          <w:sz w:val="24"/>
        </w:rPr>
        <w:t>金额</w:t>
      </w:r>
      <w:r w:rsidR="00900C03" w:rsidRPr="00900C03">
        <w:rPr>
          <w:rFonts w:ascii="宋体" w:hAnsi="宋体" w:hint="eastAsia"/>
          <w:color w:val="000000"/>
          <w:kern w:val="0"/>
          <w:sz w:val="24"/>
        </w:rPr>
        <w:t>3,885.90</w:t>
      </w:r>
      <w:r w:rsidR="00AB00D3" w:rsidRPr="00900C03">
        <w:rPr>
          <w:rFonts w:ascii="宋体" w:hAnsi="宋体" w:hint="eastAsia"/>
          <w:color w:val="000000"/>
          <w:kern w:val="0"/>
          <w:sz w:val="24"/>
        </w:rPr>
        <w:t>元，</w:t>
      </w:r>
      <w:r w:rsidRPr="00900C03">
        <w:rPr>
          <w:rFonts w:ascii="宋体" w:hAnsi="宋体" w:hint="eastAsia"/>
          <w:color w:val="000000"/>
          <w:kern w:val="0"/>
          <w:sz w:val="24"/>
        </w:rPr>
        <w:t>系</w:t>
      </w:r>
      <w:r w:rsidRPr="00522998">
        <w:rPr>
          <w:rFonts w:ascii="宋体" w:hAnsi="宋体" w:hint="eastAsia"/>
          <w:color w:val="000000"/>
          <w:kern w:val="0"/>
          <w:sz w:val="24"/>
        </w:rPr>
        <w:t>计提的自201</w:t>
      </w:r>
      <w:r w:rsidR="00D14D91" w:rsidRPr="00522998">
        <w:rPr>
          <w:rFonts w:ascii="宋体" w:hAnsi="宋体" w:hint="eastAsia"/>
          <w:color w:val="000000"/>
          <w:kern w:val="0"/>
          <w:sz w:val="24"/>
        </w:rPr>
        <w:t>7</w:t>
      </w:r>
      <w:r w:rsidRPr="00522998">
        <w:rPr>
          <w:rFonts w:ascii="宋体" w:hAnsi="宋体" w:hint="eastAsia"/>
          <w:color w:val="000000"/>
          <w:kern w:val="0"/>
          <w:sz w:val="24"/>
        </w:rPr>
        <w:t>年</w:t>
      </w:r>
      <w:r w:rsidR="00D14D91" w:rsidRPr="00522998">
        <w:rPr>
          <w:rFonts w:ascii="宋体" w:hAnsi="宋体" w:hint="eastAsia"/>
          <w:color w:val="000000"/>
          <w:kern w:val="0"/>
          <w:sz w:val="24"/>
        </w:rPr>
        <w:t>12</w:t>
      </w:r>
      <w:r w:rsidRPr="00522998">
        <w:rPr>
          <w:rFonts w:ascii="宋体" w:hAnsi="宋体" w:hint="eastAsia"/>
          <w:color w:val="000000"/>
          <w:kern w:val="0"/>
          <w:sz w:val="24"/>
        </w:rPr>
        <w:t>月</w:t>
      </w:r>
      <w:r w:rsidR="00D14D91" w:rsidRPr="00522998">
        <w:rPr>
          <w:rFonts w:ascii="宋体" w:hAnsi="宋体" w:hint="eastAsia"/>
          <w:color w:val="000000"/>
          <w:kern w:val="0"/>
          <w:sz w:val="24"/>
        </w:rPr>
        <w:t>26</w:t>
      </w:r>
      <w:r w:rsidRPr="00522998">
        <w:rPr>
          <w:rFonts w:ascii="宋体" w:hAnsi="宋体" w:hint="eastAsia"/>
          <w:color w:val="000000"/>
          <w:kern w:val="0"/>
          <w:sz w:val="24"/>
        </w:rPr>
        <w:t>日至201</w:t>
      </w:r>
      <w:r w:rsidR="00D14D91" w:rsidRPr="00522998">
        <w:rPr>
          <w:rFonts w:ascii="宋体" w:hAnsi="宋体" w:hint="eastAsia"/>
          <w:color w:val="000000"/>
          <w:kern w:val="0"/>
          <w:sz w:val="24"/>
        </w:rPr>
        <w:t>8</w:t>
      </w:r>
      <w:r w:rsidRPr="00522998">
        <w:rPr>
          <w:rFonts w:ascii="宋体" w:hAnsi="宋体" w:hint="eastAsia"/>
          <w:color w:val="000000"/>
          <w:kern w:val="0"/>
          <w:sz w:val="24"/>
        </w:rPr>
        <w:t>年</w:t>
      </w:r>
      <w:r w:rsidR="00D14D91" w:rsidRPr="00522998">
        <w:rPr>
          <w:rFonts w:ascii="宋体" w:hAnsi="宋体" w:hint="eastAsia"/>
          <w:color w:val="000000"/>
          <w:kern w:val="0"/>
          <w:sz w:val="24"/>
        </w:rPr>
        <w:t>1</w:t>
      </w:r>
      <w:r w:rsidRPr="00522998">
        <w:rPr>
          <w:rFonts w:ascii="宋体" w:hAnsi="宋体" w:hint="eastAsia"/>
          <w:color w:val="000000"/>
          <w:kern w:val="0"/>
          <w:sz w:val="24"/>
        </w:rPr>
        <w:t>月</w:t>
      </w:r>
      <w:r w:rsidR="00D14D91" w:rsidRPr="00522998">
        <w:rPr>
          <w:rFonts w:ascii="宋体" w:hAnsi="宋体" w:hint="eastAsia"/>
          <w:color w:val="000000"/>
          <w:kern w:val="0"/>
          <w:sz w:val="24"/>
        </w:rPr>
        <w:t>2</w:t>
      </w:r>
      <w:r w:rsidRPr="00522998">
        <w:rPr>
          <w:rFonts w:ascii="宋体" w:hAnsi="宋体" w:hint="eastAsia"/>
          <w:color w:val="000000"/>
          <w:kern w:val="0"/>
          <w:sz w:val="24"/>
        </w:rPr>
        <w:t>日的利息</w:t>
      </w:r>
      <w:r w:rsidR="009B5E1A" w:rsidRPr="00522998">
        <w:rPr>
          <w:rFonts w:ascii="宋体" w:hAnsi="宋体" w:hint="eastAsia"/>
          <w:color w:val="000000"/>
          <w:kern w:val="0"/>
          <w:sz w:val="24"/>
        </w:rPr>
        <w:t>收入</w:t>
      </w:r>
      <w:r w:rsidR="00F14F20" w:rsidRPr="00522998">
        <w:rPr>
          <w:rFonts w:ascii="宋体" w:hAnsi="宋体" w:hint="eastAsia"/>
          <w:color w:val="000000"/>
          <w:kern w:val="0"/>
          <w:sz w:val="24"/>
        </w:rPr>
        <w:t>合计</w:t>
      </w:r>
      <w:r w:rsidR="00AB00D3" w:rsidRPr="00522998">
        <w:rPr>
          <w:rFonts w:ascii="宋体" w:hAnsi="宋体" w:hint="eastAsia"/>
          <w:color w:val="000000"/>
          <w:kern w:val="0"/>
          <w:sz w:val="24"/>
        </w:rPr>
        <w:t>。</w:t>
      </w:r>
    </w:p>
    <w:p w:rsidR="009B5E1A" w:rsidRPr="00C61B90" w:rsidRDefault="009B5E1A" w:rsidP="00AB00D3">
      <w:pPr>
        <w:spacing w:line="360" w:lineRule="auto"/>
        <w:rPr>
          <w:rFonts w:ascii="宋体" w:hAnsi="宋体"/>
          <w:color w:val="000000"/>
          <w:kern w:val="0"/>
          <w:sz w:val="24"/>
        </w:rPr>
      </w:pPr>
    </w:p>
    <w:p w:rsidR="00D84792" w:rsidRDefault="009B5E1A" w:rsidP="009B5E1A">
      <w:pPr>
        <w:spacing w:line="360" w:lineRule="auto"/>
        <w:ind w:firstLineChars="50" w:firstLine="120"/>
        <w:rPr>
          <w:rFonts w:ascii="宋体" w:hAnsi="宋体"/>
          <w:color w:val="000000"/>
          <w:kern w:val="0"/>
          <w:sz w:val="24"/>
        </w:rPr>
      </w:pPr>
      <w:r>
        <w:rPr>
          <w:rFonts w:ascii="宋体" w:hAnsi="宋体" w:hint="eastAsia"/>
          <w:color w:val="000000"/>
          <w:kern w:val="0"/>
          <w:sz w:val="24"/>
        </w:rPr>
        <w:t>5.3.2</w:t>
      </w:r>
      <w:r w:rsidRPr="009B5E1A">
        <w:rPr>
          <w:rFonts w:ascii="宋体" w:hAnsi="宋体" w:hint="eastAsia"/>
          <w:color w:val="000000"/>
          <w:kern w:val="0"/>
          <w:sz w:val="24"/>
        </w:rPr>
        <w:t>按照《</w:t>
      </w:r>
      <w:r w:rsidR="0084071A" w:rsidRPr="0084071A">
        <w:rPr>
          <w:rFonts w:ascii="宋体" w:hAnsi="宋体" w:hint="eastAsia"/>
          <w:color w:val="000000"/>
          <w:kern w:val="0"/>
          <w:sz w:val="24"/>
        </w:rPr>
        <w:t>华安新希望灵活配置混合型证券投资基金</w:t>
      </w:r>
      <w:r w:rsidRPr="00917CC4">
        <w:rPr>
          <w:rFonts w:ascii="宋体" w:hAnsi="宋体" w:hint="eastAsia"/>
          <w:color w:val="000000"/>
          <w:kern w:val="0"/>
          <w:sz w:val="24"/>
        </w:rPr>
        <w:t>基金合同</w:t>
      </w:r>
      <w:r w:rsidRPr="009B5E1A">
        <w:rPr>
          <w:rFonts w:ascii="宋体" w:hAnsi="宋体" w:hint="eastAsia"/>
          <w:color w:val="000000"/>
          <w:kern w:val="0"/>
          <w:sz w:val="24"/>
        </w:rPr>
        <w:t>》</w:t>
      </w:r>
      <w:r w:rsidRPr="00D84792">
        <w:rPr>
          <w:rFonts w:ascii="宋体" w:hAnsi="宋体" w:hint="eastAsia"/>
          <w:color w:val="000000"/>
          <w:kern w:val="0"/>
          <w:sz w:val="24"/>
        </w:rPr>
        <w:t>“</w:t>
      </w:r>
      <w:r w:rsidR="00D84792" w:rsidRPr="00D84792">
        <w:rPr>
          <w:rFonts w:ascii="宋体" w:hAnsi="宋体" w:hint="eastAsia"/>
          <w:color w:val="000000"/>
          <w:kern w:val="0"/>
          <w:sz w:val="24"/>
        </w:rPr>
        <w:t>第十九部分  基金合同的变更、终止与基金财产的清算</w:t>
      </w:r>
      <w:r w:rsidRPr="00D84792">
        <w:rPr>
          <w:rFonts w:ascii="宋体" w:hAnsi="宋体" w:hint="eastAsia"/>
          <w:color w:val="000000"/>
          <w:kern w:val="0"/>
          <w:sz w:val="24"/>
        </w:rPr>
        <w:t>”的约定，</w:t>
      </w:r>
      <w:r w:rsidR="00D84792" w:rsidRPr="00D84792">
        <w:rPr>
          <w:rFonts w:ascii="宋体" w:hAnsi="宋体" w:hint="eastAsia"/>
          <w:color w:val="000000"/>
          <w:kern w:val="0"/>
          <w:sz w:val="24"/>
        </w:rPr>
        <w:t>清算费用是指基金财产清算小组在进行基金清算过程中发生的所有合理费用，清算费用由基金财产清算小组优先从基金剩余财产中支付。</w:t>
      </w:r>
    </w:p>
    <w:p w:rsidR="009B5E1A" w:rsidRDefault="009B5E1A" w:rsidP="009B5E1A">
      <w:pPr>
        <w:spacing w:line="360" w:lineRule="auto"/>
        <w:ind w:firstLineChars="50" w:firstLine="120"/>
        <w:rPr>
          <w:rFonts w:ascii="宋体" w:hAnsi="宋体"/>
          <w:color w:val="000000"/>
          <w:kern w:val="0"/>
          <w:sz w:val="24"/>
        </w:rPr>
      </w:pPr>
      <w:r>
        <w:rPr>
          <w:rFonts w:ascii="宋体" w:hAnsi="宋体" w:hint="eastAsia"/>
          <w:color w:val="000000"/>
          <w:kern w:val="0"/>
          <w:sz w:val="24"/>
        </w:rPr>
        <w:t xml:space="preserve">　</w:t>
      </w:r>
      <w:r w:rsidRPr="00D84792">
        <w:rPr>
          <w:rFonts w:ascii="宋体" w:hAnsi="宋体" w:hint="eastAsia"/>
          <w:color w:val="000000"/>
          <w:kern w:val="0"/>
          <w:sz w:val="24"/>
        </w:rPr>
        <w:t>考虑到本基金清算的实际情况，从保护基金份额持有人份额人利益的角度出发，本基金的清算费用将由基金管理人代为支付</w:t>
      </w:r>
      <w:r w:rsidR="000E112D" w:rsidRPr="00D84792">
        <w:rPr>
          <w:rFonts w:ascii="宋体" w:hAnsi="宋体" w:hint="eastAsia"/>
          <w:color w:val="000000"/>
          <w:kern w:val="0"/>
          <w:sz w:val="24"/>
        </w:rPr>
        <w:t>。</w:t>
      </w:r>
    </w:p>
    <w:p w:rsidR="009B5E1A" w:rsidRPr="000E112D" w:rsidRDefault="009B5E1A" w:rsidP="009B5E1A">
      <w:pPr>
        <w:spacing w:line="360" w:lineRule="auto"/>
        <w:ind w:firstLineChars="50" w:firstLine="120"/>
        <w:rPr>
          <w:rFonts w:ascii="宋体" w:hAnsi="宋体"/>
          <w:color w:val="000000"/>
          <w:kern w:val="0"/>
          <w:sz w:val="24"/>
        </w:rPr>
      </w:pPr>
    </w:p>
    <w:p w:rsidR="00900C03" w:rsidRPr="00900C03" w:rsidRDefault="009B5E1A" w:rsidP="00900C03">
      <w:pPr>
        <w:autoSpaceDE w:val="0"/>
        <w:autoSpaceDN w:val="0"/>
        <w:adjustRightInd w:val="0"/>
        <w:spacing w:before="29" w:line="288" w:lineRule="auto"/>
        <w:ind w:left="15"/>
        <w:rPr>
          <w:b/>
          <w:color w:val="000000"/>
          <w:kern w:val="0"/>
          <w:sz w:val="24"/>
        </w:rPr>
      </w:pPr>
      <w:r w:rsidRPr="00A51E84">
        <w:rPr>
          <w:rFonts w:ascii="宋体" w:hAnsi="宋体" w:hint="eastAsia"/>
          <w:b/>
          <w:color w:val="000000"/>
          <w:kern w:val="0"/>
          <w:sz w:val="24"/>
        </w:rPr>
        <w:t>5.4</w:t>
      </w:r>
      <w:r w:rsidRPr="00A51E84">
        <w:rPr>
          <w:rFonts w:hint="eastAsia"/>
          <w:b/>
          <w:color w:val="000000"/>
          <w:kern w:val="0"/>
          <w:sz w:val="24"/>
        </w:rPr>
        <w:t>资产处置及负债清偿后的剩余资产分配情况</w:t>
      </w:r>
    </w:p>
    <w:p w:rsidR="00900C03" w:rsidRPr="00007AB5" w:rsidRDefault="00900C03" w:rsidP="00900C03">
      <w:pPr>
        <w:overflowPunct w:val="0"/>
        <w:autoSpaceDE w:val="0"/>
        <w:autoSpaceDN w:val="0"/>
        <w:snapToGrid w:val="0"/>
        <w:ind w:left="6480"/>
        <w:rPr>
          <w:rFonts w:ascii="黑体" w:eastAsia="黑体" w:hAnsi="黑体" w:cs="Arial"/>
          <w:b/>
          <w:sz w:val="22"/>
          <w:szCs w:val="22"/>
        </w:rPr>
      </w:pPr>
      <w:r w:rsidRPr="00007AB5">
        <w:rPr>
          <w:rFonts w:ascii="黑体" w:eastAsia="黑体" w:hAnsi="黑体" w:hint="eastAsia"/>
          <w:sz w:val="22"/>
          <w:szCs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900C03" w:rsidRPr="00007AB5" w:rsidTr="00211EF9">
        <w:tc>
          <w:tcPr>
            <w:tcW w:w="5387" w:type="dxa"/>
          </w:tcPr>
          <w:p w:rsidR="00900C03" w:rsidRPr="00007AB5" w:rsidRDefault="00900C03" w:rsidP="00211EF9">
            <w:pPr>
              <w:rPr>
                <w:rFonts w:ascii="黑体" w:eastAsia="黑体" w:hAnsi="黑体" w:cs="Arial"/>
                <w:sz w:val="22"/>
                <w:szCs w:val="22"/>
              </w:rPr>
            </w:pPr>
            <w:r w:rsidRPr="00007AB5">
              <w:rPr>
                <w:rFonts w:ascii="黑体" w:eastAsia="黑体" w:hAnsi="黑体" w:cs="Arial" w:hint="eastAsia"/>
                <w:sz w:val="22"/>
                <w:szCs w:val="22"/>
              </w:rPr>
              <w:t>项目</w:t>
            </w:r>
          </w:p>
        </w:tc>
        <w:tc>
          <w:tcPr>
            <w:tcW w:w="3117" w:type="dxa"/>
          </w:tcPr>
          <w:p w:rsidR="00900C03" w:rsidRPr="00007AB5" w:rsidRDefault="00900C03" w:rsidP="00211EF9">
            <w:pPr>
              <w:jc w:val="right"/>
              <w:rPr>
                <w:rFonts w:ascii="黑体" w:eastAsia="黑体" w:hAnsi="黑体" w:cs="Arial"/>
                <w:sz w:val="22"/>
                <w:szCs w:val="22"/>
              </w:rPr>
            </w:pPr>
            <w:r w:rsidRPr="00007AB5">
              <w:rPr>
                <w:rFonts w:ascii="黑体" w:eastAsia="黑体" w:hAnsi="黑体" w:cs="Arial" w:hint="eastAsia"/>
                <w:sz w:val="22"/>
                <w:szCs w:val="22"/>
              </w:rPr>
              <w:t>金额</w:t>
            </w:r>
          </w:p>
        </w:tc>
      </w:tr>
      <w:tr w:rsidR="00900C03" w:rsidRPr="00007AB5" w:rsidTr="00211EF9">
        <w:tc>
          <w:tcPr>
            <w:tcW w:w="5387" w:type="dxa"/>
          </w:tcPr>
          <w:p w:rsidR="00900C03" w:rsidRPr="00007AB5" w:rsidRDefault="00900C03" w:rsidP="00211EF9">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一、最后运作日</w:t>
            </w:r>
            <w:r>
              <w:rPr>
                <w:rFonts w:ascii="黑体" w:eastAsia="黑体" w:hAnsi="黑体" w:cs="Arial" w:hint="eastAsia"/>
                <w:sz w:val="22"/>
                <w:szCs w:val="22"/>
              </w:rPr>
              <w:t>2017年12月25日</w:t>
            </w:r>
            <w:r w:rsidRPr="00007AB5">
              <w:rPr>
                <w:rFonts w:ascii="黑体" w:eastAsia="黑体" w:hAnsi="黑体" w:cs="Arial" w:hint="eastAsia"/>
                <w:sz w:val="22"/>
                <w:szCs w:val="22"/>
              </w:rPr>
              <w:t>基金净资产</w:t>
            </w:r>
          </w:p>
        </w:tc>
        <w:tc>
          <w:tcPr>
            <w:tcW w:w="3117" w:type="dxa"/>
            <w:vAlign w:val="center"/>
          </w:tcPr>
          <w:p w:rsidR="00900C03" w:rsidRPr="00A47D03" w:rsidRDefault="00900C03" w:rsidP="00211EF9">
            <w:pPr>
              <w:overflowPunct w:val="0"/>
              <w:autoSpaceDE w:val="0"/>
              <w:autoSpaceDN w:val="0"/>
              <w:snapToGrid w:val="0"/>
              <w:jc w:val="right"/>
              <w:rPr>
                <w:rFonts w:ascii="黑体" w:eastAsia="黑体" w:hAnsi="黑体" w:cs="Arial"/>
                <w:sz w:val="22"/>
                <w:szCs w:val="22"/>
              </w:rPr>
            </w:pPr>
            <w:r w:rsidRPr="00525A9C">
              <w:rPr>
                <w:rFonts w:ascii="黑体" w:eastAsia="黑体" w:hAnsi="黑体" w:cs="Arial"/>
                <w:sz w:val="22"/>
                <w:szCs w:val="22"/>
              </w:rPr>
              <w:t>10</w:t>
            </w:r>
            <w:r>
              <w:rPr>
                <w:rFonts w:ascii="黑体" w:eastAsia="黑体" w:hAnsi="黑体" w:cs="Arial"/>
                <w:sz w:val="22"/>
                <w:szCs w:val="22"/>
              </w:rPr>
              <w:t>,</w:t>
            </w:r>
            <w:r w:rsidRPr="00525A9C">
              <w:rPr>
                <w:rFonts w:ascii="黑体" w:eastAsia="黑体" w:hAnsi="黑体" w:cs="Arial"/>
                <w:sz w:val="22"/>
                <w:szCs w:val="22"/>
              </w:rPr>
              <w:t>750</w:t>
            </w:r>
            <w:r>
              <w:rPr>
                <w:rFonts w:ascii="黑体" w:eastAsia="黑体" w:hAnsi="黑体" w:cs="Arial" w:hint="eastAsia"/>
                <w:sz w:val="22"/>
                <w:szCs w:val="22"/>
              </w:rPr>
              <w:t>,</w:t>
            </w:r>
            <w:r w:rsidRPr="005E0252">
              <w:rPr>
                <w:rFonts w:ascii="黑体" w:eastAsia="黑体" w:hAnsi="黑体" w:cs="Arial"/>
                <w:sz w:val="22"/>
                <w:szCs w:val="22"/>
              </w:rPr>
              <w:t>224.18</w:t>
            </w:r>
          </w:p>
        </w:tc>
      </w:tr>
      <w:tr w:rsidR="00900C03" w:rsidRPr="00DD59E5" w:rsidTr="00211EF9">
        <w:tc>
          <w:tcPr>
            <w:tcW w:w="5387" w:type="dxa"/>
          </w:tcPr>
          <w:p w:rsidR="00900C03" w:rsidRPr="00DD59E5" w:rsidRDefault="00900C03" w:rsidP="00211EF9">
            <w:pPr>
              <w:overflowPunct w:val="0"/>
              <w:autoSpaceDE w:val="0"/>
              <w:autoSpaceDN w:val="0"/>
              <w:snapToGrid w:val="0"/>
              <w:rPr>
                <w:rFonts w:ascii="黑体" w:eastAsia="黑体" w:hAnsi="黑体" w:cs="Arial"/>
                <w:sz w:val="22"/>
                <w:szCs w:val="22"/>
              </w:rPr>
            </w:pPr>
            <w:r w:rsidRPr="00DD59E5">
              <w:rPr>
                <w:rFonts w:ascii="黑体" w:eastAsia="黑体" w:hAnsi="黑体" w:cs="Arial" w:hint="eastAsia"/>
                <w:sz w:val="22"/>
                <w:szCs w:val="22"/>
              </w:rPr>
              <w:t>加：清算期间净收益</w:t>
            </w:r>
          </w:p>
        </w:tc>
        <w:tc>
          <w:tcPr>
            <w:tcW w:w="3117" w:type="dxa"/>
            <w:vAlign w:val="center"/>
          </w:tcPr>
          <w:p w:rsidR="00900C03" w:rsidRPr="00DD59E5" w:rsidRDefault="00900C03" w:rsidP="00211EF9">
            <w:pPr>
              <w:overflowPunct w:val="0"/>
              <w:autoSpaceDE w:val="0"/>
              <w:autoSpaceDN w:val="0"/>
              <w:snapToGrid w:val="0"/>
              <w:jc w:val="right"/>
              <w:rPr>
                <w:rFonts w:ascii="黑体" w:eastAsia="黑体" w:hAnsi="黑体" w:cs="Arial"/>
                <w:sz w:val="22"/>
                <w:szCs w:val="22"/>
              </w:rPr>
            </w:pPr>
            <w:r w:rsidRPr="00E6112C">
              <w:rPr>
                <w:rFonts w:ascii="黑体" w:eastAsia="黑体" w:hAnsi="黑体" w:cs="Arial"/>
                <w:sz w:val="22"/>
                <w:szCs w:val="22"/>
              </w:rPr>
              <w:t>3</w:t>
            </w:r>
            <w:r>
              <w:rPr>
                <w:rFonts w:ascii="黑体" w:eastAsia="黑体" w:hAnsi="黑体" w:cs="Arial" w:hint="eastAsia"/>
                <w:sz w:val="22"/>
                <w:szCs w:val="22"/>
              </w:rPr>
              <w:t>,</w:t>
            </w:r>
            <w:r w:rsidRPr="00E6112C">
              <w:rPr>
                <w:rFonts w:ascii="黑体" w:eastAsia="黑体" w:hAnsi="黑体" w:cs="Arial"/>
                <w:sz w:val="22"/>
                <w:szCs w:val="22"/>
              </w:rPr>
              <w:t>88</w:t>
            </w:r>
            <w:r>
              <w:rPr>
                <w:rFonts w:ascii="黑体" w:eastAsia="黑体" w:hAnsi="黑体" w:cs="Arial" w:hint="eastAsia"/>
                <w:sz w:val="22"/>
                <w:szCs w:val="22"/>
              </w:rPr>
              <w:t>5</w:t>
            </w:r>
            <w:r w:rsidRPr="00E6112C">
              <w:rPr>
                <w:rFonts w:ascii="黑体" w:eastAsia="黑体" w:hAnsi="黑体" w:cs="Arial"/>
                <w:sz w:val="22"/>
                <w:szCs w:val="22"/>
              </w:rPr>
              <w:t>.</w:t>
            </w:r>
            <w:r>
              <w:rPr>
                <w:rFonts w:ascii="黑体" w:eastAsia="黑体" w:hAnsi="黑体" w:cs="Arial" w:hint="eastAsia"/>
                <w:sz w:val="22"/>
                <w:szCs w:val="22"/>
              </w:rPr>
              <w:t>90</w:t>
            </w:r>
          </w:p>
        </w:tc>
      </w:tr>
      <w:tr w:rsidR="00900C03" w:rsidRPr="00007AB5" w:rsidTr="00211EF9">
        <w:tc>
          <w:tcPr>
            <w:tcW w:w="5387" w:type="dxa"/>
          </w:tcPr>
          <w:p w:rsidR="00900C03" w:rsidRPr="00007AB5" w:rsidRDefault="00900C03" w:rsidP="00211EF9">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减：基金净赎回转出金额（于</w:t>
            </w:r>
            <w:r>
              <w:rPr>
                <w:rFonts w:ascii="黑体" w:eastAsia="黑体" w:hAnsi="黑体" w:cs="Arial" w:hint="eastAsia"/>
                <w:sz w:val="22"/>
                <w:szCs w:val="22"/>
              </w:rPr>
              <w:t>2017年12月2</w:t>
            </w:r>
            <w:r>
              <w:rPr>
                <w:rFonts w:ascii="黑体" w:eastAsia="黑体" w:hAnsi="黑体" w:cs="Arial"/>
                <w:sz w:val="22"/>
                <w:szCs w:val="22"/>
              </w:rPr>
              <w:t>6</w:t>
            </w:r>
            <w:r>
              <w:rPr>
                <w:rFonts w:ascii="黑体" w:eastAsia="黑体" w:hAnsi="黑体" w:cs="Arial" w:hint="eastAsia"/>
                <w:sz w:val="22"/>
                <w:szCs w:val="22"/>
              </w:rPr>
              <w:t>日</w:t>
            </w:r>
            <w:r w:rsidRPr="00007AB5">
              <w:rPr>
                <w:rFonts w:ascii="黑体" w:eastAsia="黑体" w:hAnsi="黑体" w:cs="Arial" w:hint="eastAsia"/>
                <w:sz w:val="22"/>
                <w:szCs w:val="22"/>
              </w:rPr>
              <w:t>确认的投资者赎回转出申请）</w:t>
            </w:r>
          </w:p>
        </w:tc>
        <w:tc>
          <w:tcPr>
            <w:tcW w:w="3117" w:type="dxa"/>
            <w:vAlign w:val="center"/>
          </w:tcPr>
          <w:p w:rsidR="00900C03" w:rsidRPr="00514373" w:rsidRDefault="00900C03" w:rsidP="00211EF9">
            <w:pPr>
              <w:overflowPunct w:val="0"/>
              <w:autoSpaceDE w:val="0"/>
              <w:autoSpaceDN w:val="0"/>
              <w:snapToGrid w:val="0"/>
              <w:jc w:val="right"/>
              <w:rPr>
                <w:rFonts w:ascii="黑体" w:eastAsia="黑体" w:hAnsi="黑体" w:cs="Arial"/>
                <w:sz w:val="22"/>
                <w:szCs w:val="22"/>
              </w:rPr>
            </w:pPr>
            <w:r>
              <w:rPr>
                <w:rFonts w:ascii="黑体" w:eastAsia="黑体" w:hAnsi="黑体" w:cs="Arial"/>
                <w:sz w:val="22"/>
                <w:szCs w:val="22"/>
              </w:rPr>
              <w:t>3</w:t>
            </w:r>
            <w:r w:rsidRPr="00F22F4E">
              <w:rPr>
                <w:rFonts w:ascii="黑体" w:eastAsia="黑体" w:hAnsi="黑体" w:cs="Arial"/>
                <w:sz w:val="22"/>
                <w:szCs w:val="22"/>
              </w:rPr>
              <w:t>.</w:t>
            </w:r>
            <w:r>
              <w:rPr>
                <w:rFonts w:ascii="黑体" w:eastAsia="黑体" w:hAnsi="黑体" w:cs="Arial"/>
                <w:sz w:val="22"/>
                <w:szCs w:val="22"/>
              </w:rPr>
              <w:t>8</w:t>
            </w:r>
            <w:r w:rsidRPr="00F22F4E">
              <w:rPr>
                <w:rFonts w:ascii="黑体" w:eastAsia="黑体" w:hAnsi="黑体" w:cs="Arial"/>
                <w:sz w:val="22"/>
                <w:szCs w:val="22"/>
              </w:rPr>
              <w:t>0</w:t>
            </w:r>
          </w:p>
        </w:tc>
      </w:tr>
      <w:tr w:rsidR="00900C03" w:rsidRPr="00007AB5" w:rsidTr="00211EF9">
        <w:trPr>
          <w:trHeight w:val="101"/>
        </w:trPr>
        <w:tc>
          <w:tcPr>
            <w:tcW w:w="5387" w:type="dxa"/>
          </w:tcPr>
          <w:p w:rsidR="00900C03" w:rsidRPr="00007AB5" w:rsidRDefault="00900C03" w:rsidP="00211EF9">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二、</w:t>
            </w:r>
            <w:r>
              <w:rPr>
                <w:rFonts w:ascii="黑体" w:eastAsia="黑体" w:hAnsi="黑体" w:cs="Arial" w:hint="eastAsia"/>
                <w:sz w:val="22"/>
                <w:szCs w:val="22"/>
              </w:rPr>
              <w:t>2018年1月2日</w:t>
            </w:r>
            <w:r w:rsidRPr="00007AB5">
              <w:rPr>
                <w:rFonts w:ascii="黑体" w:eastAsia="黑体" w:hAnsi="黑体" w:cs="Arial" w:hint="eastAsia"/>
                <w:sz w:val="22"/>
                <w:szCs w:val="22"/>
              </w:rPr>
              <w:t>基金净资产</w:t>
            </w:r>
          </w:p>
        </w:tc>
        <w:tc>
          <w:tcPr>
            <w:tcW w:w="3117" w:type="dxa"/>
            <w:vAlign w:val="center"/>
          </w:tcPr>
          <w:p w:rsidR="00900C03" w:rsidRPr="00514373" w:rsidRDefault="00900C03" w:rsidP="00211EF9">
            <w:pPr>
              <w:overflowPunct w:val="0"/>
              <w:autoSpaceDE w:val="0"/>
              <w:autoSpaceDN w:val="0"/>
              <w:snapToGrid w:val="0"/>
              <w:jc w:val="right"/>
              <w:rPr>
                <w:rFonts w:ascii="黑体" w:eastAsia="黑体" w:hAnsi="黑体" w:cs="Arial"/>
                <w:sz w:val="22"/>
                <w:szCs w:val="22"/>
              </w:rPr>
            </w:pPr>
            <w:r w:rsidRPr="00525A9C">
              <w:rPr>
                <w:rFonts w:ascii="黑体" w:eastAsia="黑体" w:hAnsi="黑体" w:cs="Arial"/>
                <w:sz w:val="22"/>
                <w:szCs w:val="22"/>
              </w:rPr>
              <w:t>10</w:t>
            </w:r>
            <w:r>
              <w:rPr>
                <w:rFonts w:ascii="黑体" w:eastAsia="黑体" w:hAnsi="黑体" w:cs="Arial"/>
                <w:sz w:val="22"/>
                <w:szCs w:val="22"/>
              </w:rPr>
              <w:t>,</w:t>
            </w:r>
            <w:r w:rsidRPr="00525A9C">
              <w:rPr>
                <w:rFonts w:ascii="黑体" w:eastAsia="黑体" w:hAnsi="黑体" w:cs="Arial"/>
                <w:sz w:val="22"/>
                <w:szCs w:val="22"/>
              </w:rPr>
              <w:t>754</w:t>
            </w:r>
            <w:r>
              <w:rPr>
                <w:rFonts w:ascii="黑体" w:eastAsia="黑体" w:hAnsi="黑体" w:cs="Arial"/>
                <w:sz w:val="22"/>
                <w:szCs w:val="22"/>
              </w:rPr>
              <w:t>,</w:t>
            </w:r>
            <w:r w:rsidRPr="005E0252">
              <w:rPr>
                <w:rFonts w:ascii="黑体" w:eastAsia="黑体" w:hAnsi="黑体" w:cs="Arial"/>
                <w:sz w:val="22"/>
                <w:szCs w:val="22"/>
              </w:rPr>
              <w:t>106.28</w:t>
            </w:r>
          </w:p>
        </w:tc>
      </w:tr>
    </w:tbl>
    <w:p w:rsidR="000E112D" w:rsidRPr="003F1729" w:rsidRDefault="000E112D" w:rsidP="009B5E1A">
      <w:pPr>
        <w:autoSpaceDE w:val="0"/>
        <w:autoSpaceDN w:val="0"/>
        <w:adjustRightInd w:val="0"/>
        <w:spacing w:before="29" w:line="288" w:lineRule="auto"/>
        <w:ind w:left="15"/>
        <w:rPr>
          <w:b/>
          <w:color w:val="000000"/>
          <w:kern w:val="0"/>
          <w:sz w:val="24"/>
        </w:rPr>
      </w:pPr>
    </w:p>
    <w:p w:rsidR="000E112D" w:rsidRDefault="006E0F06" w:rsidP="006E0F06">
      <w:pPr>
        <w:spacing w:before="100" w:line="360" w:lineRule="auto"/>
        <w:ind w:firstLineChars="200" w:firstLine="480"/>
        <w:rPr>
          <w:rFonts w:ascii="宋体" w:hAnsi="宋体"/>
          <w:color w:val="000000"/>
          <w:kern w:val="0"/>
          <w:sz w:val="24"/>
        </w:rPr>
      </w:pPr>
      <w:r w:rsidRPr="006E0F06">
        <w:rPr>
          <w:rFonts w:ascii="宋体" w:hAnsi="宋体" w:hint="eastAsia"/>
          <w:color w:val="000000"/>
          <w:kern w:val="0"/>
          <w:sz w:val="24"/>
        </w:rPr>
        <w:t>根据本基金的基金合同及《华安新希望灵活配置混合型证券投资基金基金合同终止及基金财产清算的公告》的约定，将基金财产清算后的全部剩余资产交纳所欠税</w:t>
      </w:r>
      <w:r>
        <w:rPr>
          <w:rFonts w:ascii="宋体" w:hAnsi="宋体" w:hint="eastAsia"/>
          <w:color w:val="000000"/>
          <w:kern w:val="0"/>
          <w:sz w:val="24"/>
        </w:rPr>
        <w:t>款并清偿基金债务后，按基金份额持有人持有的基金份额比例进行分配</w:t>
      </w:r>
      <w:r w:rsidR="000E112D" w:rsidRPr="0093347D">
        <w:rPr>
          <w:rFonts w:ascii="宋体" w:hAnsi="宋体" w:hint="eastAsia"/>
          <w:color w:val="000000"/>
          <w:kern w:val="0"/>
          <w:sz w:val="24"/>
        </w:rPr>
        <w:t>。</w:t>
      </w:r>
    </w:p>
    <w:p w:rsidR="00900C03" w:rsidRPr="00900C03" w:rsidRDefault="00900C03" w:rsidP="006E0F06">
      <w:pPr>
        <w:spacing w:before="100" w:line="360" w:lineRule="auto"/>
        <w:ind w:firstLineChars="200" w:firstLine="480"/>
        <w:rPr>
          <w:rFonts w:ascii="宋体" w:hAnsi="宋体"/>
          <w:color w:val="000000"/>
          <w:kern w:val="0"/>
          <w:sz w:val="24"/>
        </w:rPr>
      </w:pPr>
      <w:r w:rsidRPr="00900C03">
        <w:rPr>
          <w:rFonts w:ascii="宋体" w:hAnsi="宋体" w:hint="eastAsia"/>
          <w:color w:val="000000"/>
          <w:kern w:val="0"/>
          <w:sz w:val="24"/>
        </w:rPr>
        <w:t>资产处置及负债清偿后，本基金截至2018年1月2日止的剩余财产为人民币10,754,106.28元。</w:t>
      </w:r>
    </w:p>
    <w:p w:rsidR="00900C03" w:rsidRPr="00900C03" w:rsidRDefault="00900C03" w:rsidP="00900C03">
      <w:pPr>
        <w:spacing w:before="100" w:line="360" w:lineRule="auto"/>
        <w:ind w:firstLineChars="200" w:firstLine="480"/>
        <w:rPr>
          <w:rFonts w:ascii="宋体" w:hAnsi="宋体"/>
          <w:color w:val="000000"/>
          <w:kern w:val="0"/>
          <w:sz w:val="24"/>
        </w:rPr>
      </w:pPr>
      <w:r w:rsidRPr="00900C03">
        <w:rPr>
          <w:rFonts w:ascii="宋体" w:hAnsi="宋体" w:hint="eastAsia"/>
          <w:color w:val="000000"/>
          <w:kern w:val="0"/>
          <w:sz w:val="24"/>
        </w:rPr>
        <w:t>截至2018年1月2日止，经基金管理人以及基金托管人确认，本基金托管账户银行存款余额共人民币11,140,895.63元，其中人民币450,000.00元系基金管理人代垫的存出保证金、结算备付金以及以当前适用的利率预估的银行存款、存出保证金及结算备付金利息。</w:t>
      </w:r>
    </w:p>
    <w:p w:rsidR="000E112D" w:rsidRPr="000E112D" w:rsidRDefault="000E112D" w:rsidP="000E112D">
      <w:pPr>
        <w:spacing w:before="100" w:line="360" w:lineRule="auto"/>
        <w:ind w:firstLineChars="200" w:firstLine="480"/>
        <w:rPr>
          <w:rFonts w:ascii="宋体" w:hAnsi="宋体"/>
          <w:color w:val="000000"/>
          <w:kern w:val="0"/>
          <w:sz w:val="24"/>
        </w:rPr>
      </w:pPr>
      <w:r w:rsidRPr="0093347D">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9B5E1A" w:rsidRDefault="009B5E1A" w:rsidP="000E112D">
      <w:pPr>
        <w:spacing w:line="360" w:lineRule="auto"/>
        <w:ind w:firstLineChars="50" w:firstLine="120"/>
        <w:rPr>
          <w:rFonts w:ascii="宋体" w:hAnsi="宋体"/>
          <w:color w:val="000000"/>
          <w:kern w:val="0"/>
          <w:sz w:val="24"/>
        </w:rPr>
      </w:pPr>
    </w:p>
    <w:p w:rsidR="00C73374" w:rsidRPr="003F1729" w:rsidRDefault="00C73374" w:rsidP="00C73374">
      <w:pPr>
        <w:autoSpaceDE w:val="0"/>
        <w:autoSpaceDN w:val="0"/>
        <w:adjustRightInd w:val="0"/>
        <w:spacing w:before="29" w:line="288" w:lineRule="auto"/>
        <w:ind w:left="15"/>
        <w:rPr>
          <w:b/>
          <w:color w:val="000000"/>
          <w:kern w:val="0"/>
          <w:sz w:val="24"/>
        </w:rPr>
      </w:pPr>
      <w:r w:rsidRPr="00347A76">
        <w:rPr>
          <w:rFonts w:hint="eastAsia"/>
          <w:b/>
          <w:color w:val="000000"/>
          <w:kern w:val="0"/>
          <w:sz w:val="24"/>
        </w:rPr>
        <w:t>5.</w:t>
      </w:r>
      <w:r>
        <w:rPr>
          <w:rFonts w:hint="eastAsia"/>
          <w:b/>
          <w:color w:val="000000"/>
          <w:kern w:val="0"/>
          <w:sz w:val="24"/>
        </w:rPr>
        <w:t xml:space="preserve">5 </w:t>
      </w:r>
      <w:r w:rsidRPr="003F1729">
        <w:rPr>
          <w:rFonts w:hint="eastAsia"/>
          <w:b/>
          <w:color w:val="000000"/>
          <w:kern w:val="0"/>
          <w:sz w:val="24"/>
        </w:rPr>
        <w:t>基金财产清算报告的告知安排</w:t>
      </w:r>
    </w:p>
    <w:p w:rsidR="00C73374" w:rsidRDefault="00C73374" w:rsidP="006834C4">
      <w:pPr>
        <w:spacing w:before="100" w:line="360" w:lineRule="auto"/>
        <w:ind w:firstLineChars="200" w:firstLine="480"/>
        <w:rPr>
          <w:bCs/>
          <w:color w:val="000000"/>
          <w:sz w:val="24"/>
        </w:rPr>
      </w:pPr>
      <w:r w:rsidRPr="003F1729">
        <w:rPr>
          <w:rFonts w:hint="eastAsia"/>
          <w:bCs/>
          <w:color w:val="000000"/>
          <w:sz w:val="24"/>
        </w:rPr>
        <w:t>本清算报告已经基金托管人复核，在经会计师事务所审计、律师事务所出具法律意见书后，报中国证监会备案并向基金份额持有人公告。</w:t>
      </w:r>
    </w:p>
    <w:p w:rsidR="000162F7" w:rsidRDefault="000162F7" w:rsidP="0027546F">
      <w:pPr>
        <w:spacing w:before="100"/>
        <w:rPr>
          <w:bCs/>
          <w:color w:val="000000"/>
          <w:sz w:val="24"/>
        </w:rPr>
      </w:pPr>
    </w:p>
    <w:p w:rsidR="00C73374" w:rsidRPr="009C28F2" w:rsidRDefault="00C73374" w:rsidP="00C73374">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 xml:space="preserve">6  </w:t>
      </w:r>
      <w:r>
        <w:rPr>
          <w:rFonts w:hint="eastAsia"/>
          <w:b/>
          <w:color w:val="000000"/>
          <w:kern w:val="0"/>
          <w:sz w:val="24"/>
        </w:rPr>
        <w:t>备查文件</w:t>
      </w:r>
    </w:p>
    <w:p w:rsidR="00C73374" w:rsidRPr="009C28F2" w:rsidRDefault="00C73374" w:rsidP="00C73374">
      <w:pPr>
        <w:autoSpaceDE w:val="0"/>
        <w:autoSpaceDN w:val="0"/>
        <w:adjustRightInd w:val="0"/>
        <w:spacing w:before="29" w:line="288" w:lineRule="auto"/>
        <w:jc w:val="left"/>
        <w:rPr>
          <w:color w:val="000000"/>
        </w:rPr>
      </w:pPr>
    </w:p>
    <w:p w:rsidR="00C73374" w:rsidRPr="009C28F2" w:rsidRDefault="00C73374" w:rsidP="00C73374">
      <w:pPr>
        <w:spacing w:line="288" w:lineRule="auto"/>
        <w:rPr>
          <w:b/>
          <w:color w:val="0000FF"/>
          <w:kern w:val="0"/>
          <w:sz w:val="18"/>
          <w:szCs w:val="18"/>
        </w:rPr>
      </w:pPr>
      <w:r>
        <w:rPr>
          <w:rFonts w:hint="eastAsia"/>
          <w:b/>
          <w:sz w:val="24"/>
        </w:rPr>
        <w:t xml:space="preserve">6.1 </w:t>
      </w:r>
      <w:r>
        <w:rPr>
          <w:rFonts w:hint="eastAsia"/>
          <w:b/>
          <w:sz w:val="24"/>
        </w:rPr>
        <w:t>备查文件目录</w:t>
      </w:r>
    </w:p>
    <w:p w:rsidR="00FA2DBB" w:rsidRDefault="00C73374" w:rsidP="0084071A">
      <w:pPr>
        <w:spacing w:before="100"/>
        <w:ind w:firstLineChars="200" w:firstLine="480"/>
        <w:rPr>
          <w:bCs/>
          <w:color w:val="000000"/>
          <w:sz w:val="24"/>
        </w:rPr>
      </w:pPr>
      <w:r w:rsidRPr="000D40F1">
        <w:rPr>
          <w:rFonts w:hint="eastAsia"/>
          <w:bCs/>
          <w:color w:val="000000"/>
          <w:sz w:val="24"/>
        </w:rPr>
        <w:t>1</w:t>
      </w:r>
      <w:r w:rsidRPr="000D40F1">
        <w:rPr>
          <w:rFonts w:hint="eastAsia"/>
          <w:bCs/>
          <w:color w:val="000000"/>
          <w:sz w:val="24"/>
        </w:rPr>
        <w:t>、</w:t>
      </w:r>
      <w:r w:rsidR="0084071A" w:rsidRPr="0084071A">
        <w:rPr>
          <w:rFonts w:hint="eastAsia"/>
          <w:bCs/>
          <w:color w:val="000000"/>
          <w:sz w:val="24"/>
        </w:rPr>
        <w:t>华安新希望灵活配置混合型证券投资基金</w:t>
      </w:r>
      <w:r w:rsidRPr="000D40F1">
        <w:rPr>
          <w:rFonts w:hint="eastAsia"/>
          <w:bCs/>
          <w:color w:val="000000"/>
          <w:sz w:val="24"/>
        </w:rPr>
        <w:t>201</w:t>
      </w:r>
      <w:r w:rsidR="0084071A">
        <w:rPr>
          <w:rFonts w:hint="eastAsia"/>
          <w:bCs/>
          <w:color w:val="000000"/>
          <w:sz w:val="24"/>
        </w:rPr>
        <w:t>7</w:t>
      </w:r>
      <w:r w:rsidRPr="000D40F1">
        <w:rPr>
          <w:rFonts w:hint="eastAsia"/>
          <w:bCs/>
          <w:color w:val="000000"/>
          <w:sz w:val="24"/>
        </w:rPr>
        <w:t>年</w:t>
      </w:r>
      <w:r w:rsidR="0084071A">
        <w:rPr>
          <w:rFonts w:hint="eastAsia"/>
          <w:bCs/>
          <w:color w:val="000000"/>
          <w:sz w:val="24"/>
        </w:rPr>
        <w:t>12</w:t>
      </w:r>
      <w:r w:rsidRPr="000D40F1">
        <w:rPr>
          <w:rFonts w:hint="eastAsia"/>
          <w:bCs/>
          <w:color w:val="000000"/>
          <w:sz w:val="24"/>
        </w:rPr>
        <w:t>月</w:t>
      </w:r>
      <w:r>
        <w:rPr>
          <w:rFonts w:hint="eastAsia"/>
          <w:bCs/>
          <w:color w:val="000000"/>
          <w:sz w:val="24"/>
        </w:rPr>
        <w:t>2</w:t>
      </w:r>
      <w:r w:rsidR="0084071A">
        <w:rPr>
          <w:rFonts w:hint="eastAsia"/>
          <w:bCs/>
          <w:color w:val="000000"/>
          <w:sz w:val="24"/>
        </w:rPr>
        <w:t>5</w:t>
      </w:r>
      <w:r w:rsidRPr="000D40F1">
        <w:rPr>
          <w:rFonts w:hint="eastAsia"/>
          <w:bCs/>
          <w:color w:val="000000"/>
          <w:sz w:val="24"/>
        </w:rPr>
        <w:t>日资产负债表及审计报告</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2</w:t>
      </w:r>
      <w:r w:rsidRPr="000D40F1">
        <w:rPr>
          <w:rFonts w:hint="eastAsia"/>
          <w:bCs/>
          <w:color w:val="000000"/>
          <w:sz w:val="24"/>
        </w:rPr>
        <w:t>、《</w:t>
      </w:r>
      <w:r w:rsidR="0084071A" w:rsidRPr="0084071A">
        <w:rPr>
          <w:rFonts w:hint="eastAsia"/>
          <w:bCs/>
          <w:color w:val="000000"/>
          <w:sz w:val="24"/>
        </w:rPr>
        <w:t>华安新希望灵活配置混合型证券投资基金</w:t>
      </w:r>
      <w:r w:rsidRPr="000D40F1">
        <w:rPr>
          <w:rFonts w:hint="eastAsia"/>
          <w:bCs/>
          <w:color w:val="000000"/>
          <w:sz w:val="24"/>
        </w:rPr>
        <w:t>清算报告》的法律意见</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color w:val="000000"/>
          <w:sz w:val="24"/>
        </w:rPr>
      </w:pPr>
      <w:r>
        <w:rPr>
          <w:rFonts w:hint="eastAsia"/>
          <w:b/>
          <w:sz w:val="24"/>
        </w:rPr>
        <w:t xml:space="preserve">6.2 </w:t>
      </w:r>
      <w:r>
        <w:rPr>
          <w:rFonts w:hint="eastAsia"/>
          <w:b/>
          <w:sz w:val="24"/>
        </w:rPr>
        <w:t>存放地点</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基金管理人和基金托管人的办公场所，并登载于基金管理人互联网站</w:t>
      </w:r>
      <w:r w:rsidRPr="000D40F1">
        <w:rPr>
          <w:rFonts w:hint="eastAsia"/>
          <w:bCs/>
          <w:color w:val="000000"/>
          <w:sz w:val="24"/>
        </w:rPr>
        <w:t>http://www.huaan.com.cn</w:t>
      </w:r>
      <w:r w:rsidRPr="000D40F1">
        <w:rPr>
          <w:rFonts w:hint="eastAsia"/>
          <w:bCs/>
          <w:color w:val="000000"/>
          <w:sz w:val="24"/>
        </w:rPr>
        <w:t>。</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sz w:val="24"/>
        </w:rPr>
      </w:pPr>
      <w:r>
        <w:rPr>
          <w:rFonts w:hint="eastAsia"/>
          <w:b/>
          <w:sz w:val="24"/>
        </w:rPr>
        <w:t xml:space="preserve">6.3 </w:t>
      </w:r>
      <w:r>
        <w:rPr>
          <w:rFonts w:hint="eastAsia"/>
          <w:b/>
          <w:sz w:val="24"/>
        </w:rPr>
        <w:t>查阅方式</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投资者可登录基金管理人互联网站查阅，或在营业时间内至基金管理人或基金托管人的办公场所免费查阅。</w:t>
      </w:r>
    </w:p>
    <w:p w:rsidR="00C73374" w:rsidRDefault="00C73374"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C73374" w:rsidRDefault="00C73374" w:rsidP="00C73374">
      <w:pPr>
        <w:spacing w:line="360" w:lineRule="auto"/>
        <w:ind w:left="840"/>
        <w:jc w:val="right"/>
        <w:rPr>
          <w:color w:val="000000"/>
          <w:sz w:val="24"/>
        </w:rPr>
      </w:pPr>
    </w:p>
    <w:p w:rsidR="00C73374" w:rsidRDefault="0084071A" w:rsidP="00C73374">
      <w:pPr>
        <w:jc w:val="right"/>
        <w:rPr>
          <w:b/>
          <w:color w:val="000000"/>
          <w:sz w:val="24"/>
        </w:rPr>
      </w:pPr>
      <w:r w:rsidRPr="0084071A">
        <w:rPr>
          <w:rFonts w:hint="eastAsia"/>
          <w:b/>
          <w:color w:val="000000"/>
          <w:sz w:val="24"/>
        </w:rPr>
        <w:t>华安新希望灵活配置混合型证券投资基金</w:t>
      </w:r>
    </w:p>
    <w:p w:rsidR="00C73374" w:rsidRPr="003F1729" w:rsidRDefault="00C73374" w:rsidP="00C73374">
      <w:pPr>
        <w:jc w:val="right"/>
        <w:rPr>
          <w:b/>
          <w:color w:val="000000"/>
          <w:sz w:val="24"/>
        </w:rPr>
      </w:pPr>
      <w:r w:rsidRPr="003F1729">
        <w:rPr>
          <w:rFonts w:hint="eastAsia"/>
          <w:b/>
          <w:color w:val="000000"/>
          <w:sz w:val="24"/>
        </w:rPr>
        <w:t>基金财产清算小组</w:t>
      </w:r>
    </w:p>
    <w:p w:rsidR="00C73374" w:rsidRPr="00C73374" w:rsidRDefault="00C73374" w:rsidP="00C73374">
      <w:pPr>
        <w:spacing w:line="360" w:lineRule="auto"/>
        <w:ind w:left="840"/>
        <w:jc w:val="right"/>
        <w:rPr>
          <w:b/>
          <w:color w:val="000000"/>
          <w:sz w:val="24"/>
        </w:rPr>
      </w:pPr>
    </w:p>
    <w:p w:rsidR="00AA0E7C" w:rsidRPr="00C73374" w:rsidRDefault="00C73374" w:rsidP="00A61F59">
      <w:pPr>
        <w:spacing w:before="100"/>
        <w:ind w:firstLine="482"/>
        <w:rPr>
          <w:bCs/>
          <w:color w:val="000000"/>
          <w:sz w:val="24"/>
        </w:rPr>
      </w:pPr>
      <w:r>
        <w:rPr>
          <w:rFonts w:hint="eastAsia"/>
          <w:b/>
          <w:color w:val="000000"/>
          <w:sz w:val="24"/>
        </w:rPr>
        <w:t>二〇一</w:t>
      </w:r>
      <w:r w:rsidR="0084071A">
        <w:rPr>
          <w:rFonts w:hint="eastAsia"/>
          <w:b/>
          <w:color w:val="000000"/>
          <w:sz w:val="24"/>
        </w:rPr>
        <w:t>八</w:t>
      </w:r>
      <w:r>
        <w:rPr>
          <w:rFonts w:hint="eastAsia"/>
          <w:b/>
          <w:color w:val="000000"/>
          <w:sz w:val="24"/>
        </w:rPr>
        <w:t>年</w:t>
      </w:r>
      <w:r w:rsidR="0084071A">
        <w:rPr>
          <w:rFonts w:hint="eastAsia"/>
          <w:b/>
          <w:color w:val="000000"/>
          <w:sz w:val="24"/>
        </w:rPr>
        <w:t>一</w:t>
      </w:r>
      <w:r>
        <w:rPr>
          <w:rFonts w:hint="eastAsia"/>
          <w:b/>
          <w:color w:val="000000"/>
          <w:sz w:val="24"/>
        </w:rPr>
        <w:t>月</w:t>
      </w:r>
      <w:r w:rsidR="0084071A">
        <w:rPr>
          <w:rFonts w:hint="eastAsia"/>
          <w:b/>
          <w:color w:val="000000"/>
          <w:sz w:val="24"/>
        </w:rPr>
        <w:t>二</w:t>
      </w:r>
      <w:r>
        <w:rPr>
          <w:rFonts w:hint="eastAsia"/>
          <w:b/>
          <w:color w:val="000000"/>
          <w:sz w:val="24"/>
        </w:rPr>
        <w:t>日</w:t>
      </w:r>
    </w:p>
    <w:sectPr w:rsidR="00AA0E7C" w:rsidRPr="00C73374" w:rsidSect="00E363CD">
      <w:headerReference w:type="default" r:id="rId7"/>
      <w:footerReference w:type="default" r:id="rId8"/>
      <w:pgSz w:w="11906" w:h="16838"/>
      <w:pgMar w:top="1440" w:right="1800" w:bottom="1440" w:left="1800" w:header="851" w:footer="96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1D" w:rsidRDefault="0063381D" w:rsidP="007E7926">
      <w:r>
        <w:separator/>
      </w:r>
    </w:p>
  </w:endnote>
  <w:endnote w:type="continuationSeparator" w:id="1">
    <w:p w:rsidR="0063381D" w:rsidRDefault="0063381D" w:rsidP="007E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1D0DB0" w:rsidRDefault="005E7E5F" w:rsidP="00E363CD">
    <w:pPr>
      <w:pStyle w:val="a4"/>
      <w:jc w:val="center"/>
    </w:pPr>
    <w:r>
      <w:rPr>
        <w:rFonts w:hint="eastAsia"/>
        <w:kern w:val="0"/>
        <w:szCs w:val="21"/>
      </w:rPr>
      <w:t>第</w:t>
    </w:r>
    <w:r w:rsidR="00E535C8">
      <w:rPr>
        <w:kern w:val="0"/>
        <w:szCs w:val="21"/>
      </w:rPr>
      <w:fldChar w:fldCharType="begin"/>
    </w:r>
    <w:r>
      <w:rPr>
        <w:kern w:val="0"/>
        <w:szCs w:val="21"/>
      </w:rPr>
      <w:instrText xml:space="preserve"> PAGE </w:instrText>
    </w:r>
    <w:r w:rsidR="00E535C8">
      <w:rPr>
        <w:kern w:val="0"/>
        <w:szCs w:val="21"/>
      </w:rPr>
      <w:fldChar w:fldCharType="separate"/>
    </w:r>
    <w:r w:rsidR="00B77644">
      <w:rPr>
        <w:noProof/>
        <w:kern w:val="0"/>
        <w:szCs w:val="21"/>
      </w:rPr>
      <w:t>2</w:t>
    </w:r>
    <w:r w:rsidR="00E535C8">
      <w:rPr>
        <w:kern w:val="0"/>
        <w:szCs w:val="21"/>
      </w:rPr>
      <w:fldChar w:fldCharType="end"/>
    </w:r>
    <w:r>
      <w:rPr>
        <w:rFonts w:hint="eastAsia"/>
        <w:kern w:val="0"/>
        <w:szCs w:val="21"/>
      </w:rPr>
      <w:t>页共</w:t>
    </w:r>
    <w:r w:rsidR="00E535C8">
      <w:rPr>
        <w:kern w:val="0"/>
        <w:szCs w:val="21"/>
      </w:rPr>
      <w:fldChar w:fldCharType="begin"/>
    </w:r>
    <w:r>
      <w:rPr>
        <w:kern w:val="0"/>
        <w:szCs w:val="21"/>
      </w:rPr>
      <w:instrText xml:space="preserve"> NUMPAGES </w:instrText>
    </w:r>
    <w:r w:rsidR="00E535C8">
      <w:rPr>
        <w:kern w:val="0"/>
        <w:szCs w:val="21"/>
      </w:rPr>
      <w:fldChar w:fldCharType="separate"/>
    </w:r>
    <w:r w:rsidR="00B77644">
      <w:rPr>
        <w:noProof/>
        <w:kern w:val="0"/>
        <w:szCs w:val="21"/>
      </w:rPr>
      <w:t>4</w:t>
    </w:r>
    <w:r w:rsidR="00E535C8">
      <w:rPr>
        <w:kern w:val="0"/>
        <w:szCs w:val="21"/>
      </w:rPr>
      <w:fldChar w:fldCharType="end"/>
    </w:r>
    <w:r>
      <w:rPr>
        <w:rFonts w:hint="eastAsia"/>
        <w:kern w:val="0"/>
        <w:szCs w:val="21"/>
      </w:rPr>
      <w:t>页</w:t>
    </w:r>
  </w:p>
  <w:p w:rsidR="005E7E5F" w:rsidRDefault="005E7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1D" w:rsidRDefault="0063381D" w:rsidP="007E7926">
      <w:r>
        <w:separator/>
      </w:r>
    </w:p>
  </w:footnote>
  <w:footnote w:type="continuationSeparator" w:id="1">
    <w:p w:rsidR="0063381D" w:rsidRDefault="0063381D"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7E7926" w:rsidRDefault="005E7E5F" w:rsidP="007E7926">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Pr="00896C42">
      <w:rPr>
        <w:rFonts w:hint="eastAsia"/>
      </w:rPr>
      <w:t>华安新希望灵活配置混合型证券投资基金</w:t>
    </w:r>
    <w:r>
      <w:rPr>
        <w:rFonts w:hint="eastAsia"/>
      </w:rPr>
      <w:t>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AEB"/>
    <w:rsid w:val="000162F7"/>
    <w:rsid w:val="000264E9"/>
    <w:rsid w:val="00026DE6"/>
    <w:rsid w:val="0009616D"/>
    <w:rsid w:val="000B1947"/>
    <w:rsid w:val="000C2D0B"/>
    <w:rsid w:val="000E112D"/>
    <w:rsid w:val="000F4AE8"/>
    <w:rsid w:val="00153A28"/>
    <w:rsid w:val="001675DC"/>
    <w:rsid w:val="00196131"/>
    <w:rsid w:val="001A4F9E"/>
    <w:rsid w:val="001B7367"/>
    <w:rsid w:val="001D0AEB"/>
    <w:rsid w:val="001D7A2C"/>
    <w:rsid w:val="001E139A"/>
    <w:rsid w:val="001E1F7B"/>
    <w:rsid w:val="002400A5"/>
    <w:rsid w:val="002476D1"/>
    <w:rsid w:val="00264F64"/>
    <w:rsid w:val="0027546F"/>
    <w:rsid w:val="00275875"/>
    <w:rsid w:val="00281AA6"/>
    <w:rsid w:val="00292EFF"/>
    <w:rsid w:val="002A58EB"/>
    <w:rsid w:val="002D5B8E"/>
    <w:rsid w:val="002F13AD"/>
    <w:rsid w:val="003059C4"/>
    <w:rsid w:val="00312D7A"/>
    <w:rsid w:val="0033276F"/>
    <w:rsid w:val="003710EB"/>
    <w:rsid w:val="003C7871"/>
    <w:rsid w:val="003E42E5"/>
    <w:rsid w:val="003F0CBC"/>
    <w:rsid w:val="00423915"/>
    <w:rsid w:val="00433F9F"/>
    <w:rsid w:val="0045132A"/>
    <w:rsid w:val="00472A19"/>
    <w:rsid w:val="004756C9"/>
    <w:rsid w:val="0047639D"/>
    <w:rsid w:val="004A1DED"/>
    <w:rsid w:val="004C264C"/>
    <w:rsid w:val="005200EA"/>
    <w:rsid w:val="00522998"/>
    <w:rsid w:val="00542B6E"/>
    <w:rsid w:val="00563FD7"/>
    <w:rsid w:val="005716FD"/>
    <w:rsid w:val="0058427A"/>
    <w:rsid w:val="005A4317"/>
    <w:rsid w:val="005B593A"/>
    <w:rsid w:val="005E7E5F"/>
    <w:rsid w:val="005F5C9B"/>
    <w:rsid w:val="0060046B"/>
    <w:rsid w:val="006032C2"/>
    <w:rsid w:val="006069F9"/>
    <w:rsid w:val="00615AF5"/>
    <w:rsid w:val="0063381D"/>
    <w:rsid w:val="006479ED"/>
    <w:rsid w:val="00653A35"/>
    <w:rsid w:val="00670D2A"/>
    <w:rsid w:val="00675A83"/>
    <w:rsid w:val="006834C4"/>
    <w:rsid w:val="00686A9A"/>
    <w:rsid w:val="006949B6"/>
    <w:rsid w:val="006A743E"/>
    <w:rsid w:val="006C3F44"/>
    <w:rsid w:val="006C6AF2"/>
    <w:rsid w:val="006E0F06"/>
    <w:rsid w:val="006F16F3"/>
    <w:rsid w:val="0071403B"/>
    <w:rsid w:val="00727F5F"/>
    <w:rsid w:val="00733C0F"/>
    <w:rsid w:val="007542B8"/>
    <w:rsid w:val="00775346"/>
    <w:rsid w:val="00780161"/>
    <w:rsid w:val="007C5AA7"/>
    <w:rsid w:val="007D4405"/>
    <w:rsid w:val="007D6BA0"/>
    <w:rsid w:val="007E7926"/>
    <w:rsid w:val="0084071A"/>
    <w:rsid w:val="00840B2A"/>
    <w:rsid w:val="00850D40"/>
    <w:rsid w:val="008565A7"/>
    <w:rsid w:val="00890390"/>
    <w:rsid w:val="00896C42"/>
    <w:rsid w:val="008A063D"/>
    <w:rsid w:val="008C2F70"/>
    <w:rsid w:val="008D1A13"/>
    <w:rsid w:val="008E0170"/>
    <w:rsid w:val="008E2DEE"/>
    <w:rsid w:val="00900C03"/>
    <w:rsid w:val="00917CC4"/>
    <w:rsid w:val="00925647"/>
    <w:rsid w:val="0093347D"/>
    <w:rsid w:val="009362A9"/>
    <w:rsid w:val="0096147F"/>
    <w:rsid w:val="00981FC5"/>
    <w:rsid w:val="009B4B67"/>
    <w:rsid w:val="009B5E1A"/>
    <w:rsid w:val="009B6E48"/>
    <w:rsid w:val="00A27FE0"/>
    <w:rsid w:val="00A35819"/>
    <w:rsid w:val="00A51E84"/>
    <w:rsid w:val="00A61F59"/>
    <w:rsid w:val="00A872B4"/>
    <w:rsid w:val="00AA0E7C"/>
    <w:rsid w:val="00AB00D3"/>
    <w:rsid w:val="00AD32D1"/>
    <w:rsid w:val="00AF4BBD"/>
    <w:rsid w:val="00B01405"/>
    <w:rsid w:val="00B10B4F"/>
    <w:rsid w:val="00B1360A"/>
    <w:rsid w:val="00B365A4"/>
    <w:rsid w:val="00B53E31"/>
    <w:rsid w:val="00B71CA0"/>
    <w:rsid w:val="00B77644"/>
    <w:rsid w:val="00B874E6"/>
    <w:rsid w:val="00BA33C4"/>
    <w:rsid w:val="00BA6CA9"/>
    <w:rsid w:val="00BB48A9"/>
    <w:rsid w:val="00BC629C"/>
    <w:rsid w:val="00BD7344"/>
    <w:rsid w:val="00BE5BB5"/>
    <w:rsid w:val="00BF1D38"/>
    <w:rsid w:val="00BF4802"/>
    <w:rsid w:val="00C14664"/>
    <w:rsid w:val="00C50616"/>
    <w:rsid w:val="00C512E6"/>
    <w:rsid w:val="00C61B90"/>
    <w:rsid w:val="00C70EFC"/>
    <w:rsid w:val="00C73374"/>
    <w:rsid w:val="00C81C3D"/>
    <w:rsid w:val="00C845AC"/>
    <w:rsid w:val="00C92FAD"/>
    <w:rsid w:val="00D0101C"/>
    <w:rsid w:val="00D0625D"/>
    <w:rsid w:val="00D14D91"/>
    <w:rsid w:val="00D2412A"/>
    <w:rsid w:val="00D50EEA"/>
    <w:rsid w:val="00D65357"/>
    <w:rsid w:val="00D80658"/>
    <w:rsid w:val="00D835AB"/>
    <w:rsid w:val="00D84792"/>
    <w:rsid w:val="00DC4D0E"/>
    <w:rsid w:val="00DE3D70"/>
    <w:rsid w:val="00DE6F5A"/>
    <w:rsid w:val="00E363CD"/>
    <w:rsid w:val="00E3776E"/>
    <w:rsid w:val="00E535C8"/>
    <w:rsid w:val="00E62D65"/>
    <w:rsid w:val="00E71BCF"/>
    <w:rsid w:val="00E8342A"/>
    <w:rsid w:val="00F11218"/>
    <w:rsid w:val="00F14F20"/>
    <w:rsid w:val="00F2681B"/>
    <w:rsid w:val="00F27EAF"/>
    <w:rsid w:val="00F306A5"/>
    <w:rsid w:val="00F41372"/>
    <w:rsid w:val="00F735E5"/>
    <w:rsid w:val="00F920B7"/>
    <w:rsid w:val="00FA2DBB"/>
    <w:rsid w:val="00FB52D5"/>
    <w:rsid w:val="00FF24AC"/>
    <w:rsid w:val="00FF3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65483406">
      <w:bodyDiv w:val="1"/>
      <w:marLeft w:val="0"/>
      <w:marRight w:val="0"/>
      <w:marTop w:val="0"/>
      <w:marBottom w:val="0"/>
      <w:divBdr>
        <w:top w:val="none" w:sz="0" w:space="0" w:color="auto"/>
        <w:left w:val="none" w:sz="0" w:space="0" w:color="auto"/>
        <w:bottom w:val="none" w:sz="0" w:space="0" w:color="auto"/>
        <w:right w:val="none" w:sz="0" w:space="0" w:color="auto"/>
      </w:divBdr>
    </w:div>
    <w:div w:id="411509451">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17337251">
      <w:bodyDiv w:val="1"/>
      <w:marLeft w:val="0"/>
      <w:marRight w:val="0"/>
      <w:marTop w:val="0"/>
      <w:marBottom w:val="0"/>
      <w:divBdr>
        <w:top w:val="none" w:sz="0" w:space="0" w:color="auto"/>
        <w:left w:val="none" w:sz="0" w:space="0" w:color="auto"/>
        <w:bottom w:val="none" w:sz="0" w:space="0" w:color="auto"/>
        <w:right w:val="none" w:sz="0" w:space="0" w:color="auto"/>
      </w:divBdr>
    </w:div>
    <w:div w:id="513810965">
      <w:bodyDiv w:val="1"/>
      <w:marLeft w:val="0"/>
      <w:marRight w:val="0"/>
      <w:marTop w:val="0"/>
      <w:marBottom w:val="0"/>
      <w:divBdr>
        <w:top w:val="none" w:sz="0" w:space="0" w:color="auto"/>
        <w:left w:val="none" w:sz="0" w:space="0" w:color="auto"/>
        <w:bottom w:val="none" w:sz="0" w:space="0" w:color="auto"/>
        <w:right w:val="none" w:sz="0" w:space="0" w:color="auto"/>
      </w:divBdr>
    </w:div>
    <w:div w:id="1292134740">
      <w:bodyDiv w:val="1"/>
      <w:marLeft w:val="0"/>
      <w:marRight w:val="0"/>
      <w:marTop w:val="0"/>
      <w:marBottom w:val="0"/>
      <w:divBdr>
        <w:top w:val="none" w:sz="0" w:space="0" w:color="auto"/>
        <w:left w:val="none" w:sz="0" w:space="0" w:color="auto"/>
        <w:bottom w:val="none" w:sz="0" w:space="0" w:color="auto"/>
        <w:right w:val="none" w:sz="0" w:space="0" w:color="auto"/>
      </w:divBdr>
    </w:div>
    <w:div w:id="1379351474">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656303600">
      <w:bodyDiv w:val="1"/>
      <w:marLeft w:val="0"/>
      <w:marRight w:val="0"/>
      <w:marTop w:val="0"/>
      <w:marBottom w:val="0"/>
      <w:divBdr>
        <w:top w:val="none" w:sz="0" w:space="0" w:color="auto"/>
        <w:left w:val="none" w:sz="0" w:space="0" w:color="auto"/>
        <w:bottom w:val="none" w:sz="0" w:space="0" w:color="auto"/>
        <w:right w:val="none" w:sz="0" w:space="0" w:color="auto"/>
      </w:divBdr>
    </w:div>
    <w:div w:id="1750737857">
      <w:bodyDiv w:val="1"/>
      <w:marLeft w:val="0"/>
      <w:marRight w:val="0"/>
      <w:marTop w:val="0"/>
      <w:marBottom w:val="0"/>
      <w:divBdr>
        <w:top w:val="none" w:sz="0" w:space="0" w:color="auto"/>
        <w:left w:val="none" w:sz="0" w:space="0" w:color="auto"/>
        <w:bottom w:val="none" w:sz="0" w:space="0" w:color="auto"/>
        <w:right w:val="none" w:sz="0" w:space="0" w:color="auto"/>
      </w:divBdr>
    </w:div>
    <w:div w:id="1779983800">
      <w:bodyDiv w:val="1"/>
      <w:marLeft w:val="0"/>
      <w:marRight w:val="0"/>
      <w:marTop w:val="0"/>
      <w:marBottom w:val="0"/>
      <w:divBdr>
        <w:top w:val="none" w:sz="0" w:space="0" w:color="auto"/>
        <w:left w:val="none" w:sz="0" w:space="0" w:color="auto"/>
        <w:bottom w:val="none" w:sz="0" w:space="0" w:color="auto"/>
        <w:right w:val="none" w:sz="0" w:space="0" w:color="auto"/>
      </w:divBdr>
    </w:div>
    <w:div w:id="1786345277">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2000696844">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EBB7-DDE5-42CF-AB98-7CBF9CE8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4536</Characters>
  <Application>Microsoft Office Word</Application>
  <DocSecurity>4</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dcterms:created xsi:type="dcterms:W3CDTF">2018-02-01T16:34:00Z</dcterms:created>
  <dcterms:modified xsi:type="dcterms:W3CDTF">2018-02-01T16:34:00Z</dcterms:modified>
</cp:coreProperties>
</file>