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FF4B9F">
        <w:rPr>
          <w:rFonts w:asciiTheme="minorEastAsia" w:eastAsiaTheme="minorEastAsia" w:hAnsiTheme="minorEastAsia" w:hint="eastAsia"/>
          <w:b/>
          <w:bCs/>
          <w:sz w:val="44"/>
          <w:szCs w:val="44"/>
        </w:rPr>
        <w:t>景鹏</w:t>
      </w:r>
      <w:r w:rsidRPr="003D21AE">
        <w:rPr>
          <w:rFonts w:asciiTheme="minorEastAsia" w:eastAsiaTheme="minorEastAsia" w:hAnsiTheme="minorEastAsia" w:hint="eastAsia"/>
          <w:b/>
          <w:bCs/>
          <w:sz w:val="44"/>
          <w:szCs w:val="44"/>
        </w:rPr>
        <w:t>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0644E5">
        <w:rPr>
          <w:rFonts w:asciiTheme="minorEastAsia" w:eastAsiaTheme="minorEastAsia" w:hAnsiTheme="minorEastAsia" w:hint="eastAsia"/>
          <w:b/>
          <w:bCs/>
          <w:sz w:val="28"/>
          <w:szCs w:val="28"/>
        </w:rPr>
        <w:t>农业</w:t>
      </w:r>
      <w:r w:rsidRPr="003D21AE">
        <w:rPr>
          <w:rFonts w:asciiTheme="minorEastAsia" w:eastAsiaTheme="minorEastAsia" w:hAnsiTheme="minorEastAsia"/>
          <w:b/>
          <w:bCs/>
          <w:sz w:val="28"/>
          <w:szCs w:val="28"/>
        </w:rPr>
        <w:t>银行股份有限公司</w:t>
      </w:r>
    </w:p>
    <w:p w:rsidR="00FD166D"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F672A3" w:rsidRPr="003D21AE">
        <w:rPr>
          <w:rFonts w:asciiTheme="minorEastAsia" w:eastAsiaTheme="minorEastAsia" w:hAnsiTheme="minorEastAsia" w:hint="eastAsia"/>
          <w:b/>
          <w:bCs/>
          <w:sz w:val="28"/>
          <w:szCs w:val="28"/>
        </w:rPr>
        <w:t>2018</w:t>
      </w:r>
      <w:r w:rsidR="00FD166D" w:rsidRPr="003D21AE">
        <w:rPr>
          <w:rFonts w:asciiTheme="minorEastAsia" w:eastAsiaTheme="minorEastAsia" w:hAnsiTheme="minorEastAsia" w:hint="eastAsia"/>
          <w:b/>
          <w:bCs/>
          <w:sz w:val="28"/>
          <w:szCs w:val="28"/>
        </w:rPr>
        <w:t>年</w:t>
      </w:r>
      <w:r w:rsidR="00894ADC">
        <w:rPr>
          <w:rFonts w:asciiTheme="minorEastAsia" w:eastAsiaTheme="minorEastAsia" w:hAnsiTheme="minorEastAsia" w:hint="eastAsia"/>
          <w:b/>
          <w:bCs/>
          <w:sz w:val="28"/>
          <w:szCs w:val="28"/>
        </w:rPr>
        <w:t xml:space="preserve"> 9</w:t>
      </w:r>
      <w:r w:rsidR="00FD166D" w:rsidRPr="003D21AE">
        <w:rPr>
          <w:rFonts w:asciiTheme="minorEastAsia" w:eastAsiaTheme="minorEastAsia" w:hAnsiTheme="minorEastAsia" w:hint="eastAsia"/>
          <w:b/>
          <w:bCs/>
          <w:sz w:val="28"/>
          <w:szCs w:val="28"/>
        </w:rPr>
        <w:t>月</w:t>
      </w:r>
      <w:r w:rsidR="0036144A">
        <w:rPr>
          <w:rFonts w:asciiTheme="minorEastAsia" w:eastAsiaTheme="minorEastAsia" w:hAnsiTheme="minorEastAsia" w:hint="eastAsia"/>
          <w:b/>
          <w:bCs/>
          <w:sz w:val="28"/>
          <w:szCs w:val="28"/>
        </w:rPr>
        <w:t>21</w:t>
      </w:r>
      <w:r w:rsidR="00FD166D" w:rsidRPr="003D21AE">
        <w:rPr>
          <w:rFonts w:asciiTheme="minorEastAsia" w:eastAsiaTheme="minorEastAsia" w:hAnsiTheme="minorEastAsia" w:hint="eastAsia"/>
          <w:b/>
          <w:bCs/>
          <w:sz w:val="28"/>
          <w:szCs w:val="28"/>
        </w:rPr>
        <w:t>日</w:t>
      </w:r>
    </w:p>
    <w:p w:rsidR="00C8431A" w:rsidRPr="003D21AE" w:rsidRDefault="00C8431A" w:rsidP="00C8431A">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公告日期</w:t>
      </w:r>
      <w:r w:rsidRPr="003D21AE">
        <w:rPr>
          <w:rFonts w:asciiTheme="minorEastAsia" w:eastAsiaTheme="minorEastAsia" w:hAnsiTheme="minorEastAsia" w:hint="eastAsia"/>
          <w:b/>
          <w:bCs/>
          <w:sz w:val="28"/>
          <w:szCs w:val="28"/>
        </w:rPr>
        <w:t>：2018年</w:t>
      </w:r>
      <w:r>
        <w:rPr>
          <w:rFonts w:asciiTheme="minorEastAsia" w:eastAsiaTheme="minorEastAsia" w:hAnsiTheme="minorEastAsia" w:hint="eastAsia"/>
          <w:b/>
          <w:bCs/>
          <w:sz w:val="28"/>
          <w:szCs w:val="28"/>
        </w:rPr>
        <w:t xml:space="preserve"> 11</w:t>
      </w:r>
      <w:r w:rsidRPr="003D21AE">
        <w:rPr>
          <w:rFonts w:asciiTheme="minorEastAsia" w:eastAsiaTheme="minorEastAsia" w:hAnsiTheme="minorEastAsia" w:hint="eastAsia"/>
          <w:b/>
          <w:bCs/>
          <w:sz w:val="28"/>
          <w:szCs w:val="28"/>
        </w:rPr>
        <w:t>月</w:t>
      </w:r>
      <w:r>
        <w:rPr>
          <w:rFonts w:asciiTheme="minorEastAsia" w:eastAsiaTheme="minorEastAsia" w:hAnsiTheme="minorEastAsia" w:hint="eastAsia"/>
          <w:b/>
          <w:bCs/>
          <w:sz w:val="28"/>
          <w:szCs w:val="28"/>
        </w:rPr>
        <w:t>9</w:t>
      </w:r>
      <w:bookmarkStart w:id="0" w:name="_GoBack"/>
      <w:bookmarkEnd w:id="0"/>
      <w:r w:rsidRPr="003D21AE">
        <w:rPr>
          <w:rFonts w:asciiTheme="minorEastAsia" w:eastAsiaTheme="minorEastAsia" w:hAnsiTheme="minorEastAsia" w:hint="eastAsia"/>
          <w:b/>
          <w:bCs/>
          <w:sz w:val="28"/>
          <w:szCs w:val="28"/>
        </w:rPr>
        <w:t>日</w:t>
      </w:r>
    </w:p>
    <w:p w:rsidR="00C8431A" w:rsidRPr="00C8431A" w:rsidRDefault="00C8431A" w:rsidP="006F0665">
      <w:pPr>
        <w:ind w:firstLineChars="600" w:firstLine="1687"/>
        <w:jc w:val="left"/>
        <w:rPr>
          <w:rFonts w:asciiTheme="minorEastAsia" w:eastAsiaTheme="minorEastAsia" w:hAnsiTheme="minorEastAsia"/>
          <w:b/>
          <w:bCs/>
          <w:sz w:val="28"/>
          <w:szCs w:val="28"/>
        </w:rPr>
      </w:pPr>
    </w:p>
    <w:p w:rsidR="006F0665" w:rsidRPr="003D21AE" w:rsidRDefault="006F0665" w:rsidP="006F0665">
      <w:pPr>
        <w:ind w:firstLineChars="600" w:firstLine="1687"/>
        <w:jc w:val="left"/>
        <w:rPr>
          <w:rFonts w:asciiTheme="minorEastAsia" w:eastAsiaTheme="minorEastAsia" w:hAnsiTheme="minorEastAsia"/>
          <w:b/>
          <w:bCs/>
          <w:sz w:val="28"/>
          <w:szCs w:val="28"/>
        </w:rPr>
      </w:pPr>
    </w:p>
    <w:p w:rsidR="006F0665" w:rsidRPr="001E3899"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t>一、</w:t>
      </w:r>
      <w:r w:rsidRPr="003D21AE">
        <w:rPr>
          <w:rFonts w:asciiTheme="minorEastAsia" w:eastAsiaTheme="minorEastAsia" w:hAnsiTheme="minorEastAsia"/>
          <w:b/>
          <w:szCs w:val="21"/>
        </w:rPr>
        <w:t>重要提示</w:t>
      </w:r>
    </w:p>
    <w:p w:rsidR="00333AF0" w:rsidRPr="003D21AE" w:rsidRDefault="00C55ACE" w:rsidP="00903A6D">
      <w:pPr>
        <w:spacing w:line="360" w:lineRule="auto"/>
        <w:ind w:firstLineChars="200" w:firstLine="420"/>
        <w:rPr>
          <w:rFonts w:asciiTheme="minorEastAsia" w:eastAsiaTheme="minorEastAsia" w:hAnsiTheme="minorEastAsia"/>
          <w:szCs w:val="21"/>
        </w:rPr>
      </w:pPr>
      <w:r w:rsidRPr="00C55ACE">
        <w:rPr>
          <w:rFonts w:asciiTheme="minorEastAsia" w:eastAsiaTheme="minorEastAsia" w:hAnsiTheme="minorEastAsia" w:hint="eastAsia"/>
          <w:szCs w:val="24"/>
        </w:rPr>
        <w:t>大成</w:t>
      </w:r>
      <w:r w:rsidR="00FF4B9F">
        <w:rPr>
          <w:rFonts w:asciiTheme="minorEastAsia" w:eastAsiaTheme="minorEastAsia" w:hAnsiTheme="minorEastAsia" w:hint="eastAsia"/>
          <w:szCs w:val="24"/>
        </w:rPr>
        <w:t>景鹏</w:t>
      </w:r>
      <w:r w:rsidRPr="00C55ACE">
        <w:rPr>
          <w:rFonts w:asciiTheme="minorEastAsia" w:eastAsiaTheme="minorEastAsia" w:hAnsiTheme="minorEastAsia" w:hint="eastAsia"/>
          <w:szCs w:val="24"/>
        </w:rPr>
        <w:t>灵活配置混合型证券投资基金(以下简称“本基金”)经中国证券监督管理委员会(以下简称“中国证监会”)证监许可[2015]第</w:t>
      </w:r>
      <w:r w:rsidR="0036144A">
        <w:rPr>
          <w:rFonts w:asciiTheme="minorEastAsia" w:eastAsiaTheme="minorEastAsia" w:hAnsiTheme="minorEastAsia" w:hint="eastAsia"/>
          <w:szCs w:val="24"/>
        </w:rPr>
        <w:t>786号《关于准予</w:t>
      </w:r>
      <w:r w:rsidRPr="00C55ACE">
        <w:rPr>
          <w:rFonts w:asciiTheme="minorEastAsia" w:eastAsiaTheme="minorEastAsia" w:hAnsiTheme="minorEastAsia" w:hint="eastAsia"/>
          <w:szCs w:val="24"/>
        </w:rPr>
        <w:t>大成</w:t>
      </w:r>
      <w:r w:rsidR="00FF4B9F">
        <w:rPr>
          <w:rFonts w:asciiTheme="minorEastAsia" w:eastAsiaTheme="minorEastAsia" w:hAnsiTheme="minorEastAsia" w:hint="eastAsia"/>
          <w:szCs w:val="24"/>
        </w:rPr>
        <w:t>景鹏</w:t>
      </w:r>
      <w:r w:rsidRPr="00C55ACE">
        <w:rPr>
          <w:rFonts w:asciiTheme="minorEastAsia" w:eastAsiaTheme="minorEastAsia" w:hAnsiTheme="minorEastAsia" w:hint="eastAsia"/>
          <w:szCs w:val="24"/>
        </w:rPr>
        <w:t>灵活配置混合型证券投资基金募集的批复》核准，由大成基金管理有限公司依照《中华人民共和国证券投资基金法》和《大成</w:t>
      </w:r>
      <w:r w:rsidR="00FF4B9F">
        <w:rPr>
          <w:rFonts w:asciiTheme="minorEastAsia" w:eastAsiaTheme="minorEastAsia" w:hAnsiTheme="minorEastAsia" w:hint="eastAsia"/>
          <w:szCs w:val="24"/>
        </w:rPr>
        <w:t>景鹏</w:t>
      </w:r>
      <w:r w:rsidRPr="00C55ACE">
        <w:rPr>
          <w:rFonts w:asciiTheme="minorEastAsia" w:eastAsiaTheme="minorEastAsia" w:hAnsiTheme="minorEastAsia" w:hint="eastAsia"/>
          <w:szCs w:val="24"/>
        </w:rPr>
        <w:t>灵活配置混合型证券投资基金基金合同》负责公开募集。</w:t>
      </w:r>
      <w:r w:rsidR="00D00E15" w:rsidRPr="003D21AE">
        <w:rPr>
          <w:rFonts w:asciiTheme="minorEastAsia" w:eastAsiaTheme="minorEastAsia" w:hAnsiTheme="minorEastAsia"/>
          <w:szCs w:val="24"/>
        </w:rPr>
        <w:t>于2015年</w:t>
      </w:r>
      <w:r>
        <w:rPr>
          <w:rFonts w:asciiTheme="minorEastAsia" w:eastAsiaTheme="minorEastAsia" w:hAnsiTheme="minorEastAsia" w:hint="eastAsia"/>
          <w:szCs w:val="24"/>
        </w:rPr>
        <w:t>5</w:t>
      </w:r>
      <w:r w:rsidR="00D00E15" w:rsidRPr="003D21AE">
        <w:rPr>
          <w:rFonts w:asciiTheme="minorEastAsia" w:eastAsiaTheme="minorEastAsia" w:hAnsiTheme="minorEastAsia"/>
          <w:szCs w:val="24"/>
        </w:rPr>
        <w:t>月</w:t>
      </w:r>
      <w:r w:rsidR="00FF4B9F">
        <w:rPr>
          <w:rFonts w:asciiTheme="minorEastAsia" w:eastAsiaTheme="minorEastAsia" w:hAnsiTheme="minorEastAsia" w:hint="eastAsia"/>
          <w:szCs w:val="24"/>
        </w:rPr>
        <w:t>22</w:t>
      </w:r>
      <w:r w:rsidR="00D00E15" w:rsidRPr="003D21AE">
        <w:rPr>
          <w:rFonts w:asciiTheme="minorEastAsia" w:eastAsiaTheme="minorEastAsia" w:hAnsiTheme="minorEastAsia"/>
          <w:szCs w:val="24"/>
        </w:rPr>
        <w:t>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00D00E15" w:rsidRPr="003D21AE">
        <w:rPr>
          <w:rFonts w:asciiTheme="minorEastAsia" w:eastAsiaTheme="minorEastAsia" w:hAnsiTheme="minorEastAsia"/>
          <w:szCs w:val="24"/>
        </w:rPr>
        <w:t>中国</w:t>
      </w:r>
      <w:r>
        <w:rPr>
          <w:rFonts w:asciiTheme="minorEastAsia" w:eastAsiaTheme="minorEastAsia" w:hAnsiTheme="minorEastAsia" w:hint="eastAsia"/>
          <w:szCs w:val="24"/>
        </w:rPr>
        <w:t>农业</w:t>
      </w:r>
      <w:r w:rsidR="00D00E15" w:rsidRPr="003D21AE">
        <w:rPr>
          <w:rFonts w:asciiTheme="minorEastAsia" w:eastAsiaTheme="minorEastAsia" w:hAnsiTheme="minorEastAsia"/>
          <w:szCs w:val="24"/>
        </w:rPr>
        <w:t>银行股份有限公司</w:t>
      </w:r>
      <w:r w:rsidR="00FD166D" w:rsidRPr="003D21AE">
        <w:rPr>
          <w:rFonts w:asciiTheme="minorEastAsia" w:eastAsiaTheme="minorEastAsia" w:hAnsiTheme="minorEastAsia" w:hint="eastAsia"/>
          <w:szCs w:val="21"/>
        </w:rPr>
        <w:t>（以下简称“基金托管人”）。</w:t>
      </w:r>
    </w:p>
    <w:p w:rsidR="00171D4A" w:rsidRPr="003D21AE" w:rsidRDefault="00FD166D" w:rsidP="00BC2987">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根据《基金合同》</w:t>
      </w:r>
      <w:r w:rsidR="005611FE" w:rsidRPr="003D21AE">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2018年</w:t>
      </w:r>
      <w:r w:rsidR="00FF4B9F">
        <w:rPr>
          <w:rFonts w:asciiTheme="minorEastAsia" w:eastAsiaTheme="minorEastAsia" w:hAnsiTheme="minorEastAsia" w:hint="eastAsia"/>
        </w:rPr>
        <w:t>9</w:t>
      </w:r>
      <w:r w:rsidR="005611FE" w:rsidRPr="003D21AE">
        <w:rPr>
          <w:rFonts w:asciiTheme="minorEastAsia" w:eastAsiaTheme="minorEastAsia" w:hAnsiTheme="minorEastAsia" w:hint="eastAsia"/>
        </w:rPr>
        <w:t>月</w:t>
      </w:r>
      <w:r w:rsidR="00FF4B9F">
        <w:rPr>
          <w:rFonts w:asciiTheme="minorEastAsia" w:eastAsiaTheme="minorEastAsia" w:hAnsiTheme="minorEastAsia" w:hint="eastAsia"/>
        </w:rPr>
        <w:t>6</w:t>
      </w:r>
      <w:r w:rsidR="005611FE" w:rsidRPr="003D21AE">
        <w:rPr>
          <w:rFonts w:asciiTheme="minorEastAsia" w:eastAsiaTheme="minorEastAsia" w:hAnsiTheme="minorEastAsia" w:hint="eastAsia"/>
        </w:rPr>
        <w:t>日，本基金已出现基金资产净值连续六十个工作日低于五千万元的情形，已触发基金合同终止条款。本基金将根据《基金合同》的约定进入基金财产清算程序并终止，无须召开基金份额</w:t>
      </w:r>
      <w:r w:rsidR="0064363A" w:rsidRPr="003D21AE">
        <w:rPr>
          <w:rFonts w:asciiTheme="minorEastAsia" w:eastAsiaTheme="minorEastAsia" w:hAnsiTheme="minorEastAsia" w:hint="eastAsia"/>
        </w:rPr>
        <w:t>持有人大会审议</w:t>
      </w:r>
      <w:r w:rsidR="00203EEF" w:rsidRPr="003D21AE">
        <w:rPr>
          <w:rFonts w:asciiTheme="minorEastAsia" w:eastAsiaTheme="minorEastAsia" w:hAnsiTheme="minorEastAsia" w:hint="eastAsia"/>
        </w:rPr>
        <w:t>。</w:t>
      </w:r>
      <w:r w:rsidR="00590B4D" w:rsidRPr="003D21AE">
        <w:rPr>
          <w:rFonts w:asciiTheme="minorEastAsia" w:eastAsiaTheme="minorEastAsia" w:hAnsiTheme="minorEastAsia" w:hint="eastAsia"/>
          <w:szCs w:val="21"/>
        </w:rPr>
        <w:t>本基金</w:t>
      </w:r>
      <w:r w:rsidR="00203EEF" w:rsidRPr="003D21AE">
        <w:rPr>
          <w:rFonts w:asciiTheme="minorEastAsia" w:eastAsiaTheme="minorEastAsia" w:hAnsiTheme="minorEastAsia" w:hint="eastAsia"/>
          <w:szCs w:val="21"/>
        </w:rPr>
        <w:t>管理人</w:t>
      </w:r>
      <w:r w:rsidR="00171D4A" w:rsidRPr="003D21AE">
        <w:rPr>
          <w:rFonts w:asciiTheme="minorEastAsia" w:eastAsiaTheme="minorEastAsia" w:hAnsiTheme="minorEastAsia" w:hint="eastAsia"/>
          <w:szCs w:val="21"/>
        </w:rPr>
        <w:t>于</w:t>
      </w:r>
      <w:r w:rsidR="00203EEF" w:rsidRPr="003D21AE">
        <w:rPr>
          <w:rFonts w:asciiTheme="minorEastAsia" w:eastAsiaTheme="minorEastAsia" w:hAnsiTheme="minorEastAsia" w:hint="eastAsia"/>
          <w:szCs w:val="21"/>
        </w:rPr>
        <w:t>2018</w:t>
      </w:r>
      <w:r w:rsidR="00171D4A" w:rsidRPr="003D21AE">
        <w:rPr>
          <w:rFonts w:asciiTheme="minorEastAsia" w:eastAsiaTheme="minorEastAsia" w:hAnsiTheme="minorEastAsia" w:hint="eastAsia"/>
          <w:szCs w:val="21"/>
        </w:rPr>
        <w:t>年</w:t>
      </w:r>
      <w:r w:rsidR="00FF4B9F">
        <w:rPr>
          <w:rFonts w:asciiTheme="minorEastAsia" w:eastAsiaTheme="minorEastAsia" w:hAnsiTheme="minorEastAsia" w:hint="eastAsia"/>
          <w:szCs w:val="21"/>
        </w:rPr>
        <w:t>9</w:t>
      </w:r>
      <w:r w:rsidR="00171D4A" w:rsidRPr="003D21AE">
        <w:rPr>
          <w:rFonts w:asciiTheme="minorEastAsia" w:eastAsiaTheme="minorEastAsia" w:hAnsiTheme="minorEastAsia" w:hint="eastAsia"/>
          <w:szCs w:val="21"/>
        </w:rPr>
        <w:t>月</w:t>
      </w:r>
      <w:r w:rsidR="00FF4B9F">
        <w:rPr>
          <w:rFonts w:asciiTheme="minorEastAsia" w:eastAsiaTheme="minorEastAsia" w:hAnsiTheme="minorEastAsia" w:hint="eastAsia"/>
          <w:szCs w:val="21"/>
        </w:rPr>
        <w:t>7</w:t>
      </w:r>
      <w:r w:rsidR="00171D4A" w:rsidRPr="003D21AE">
        <w:rPr>
          <w:rFonts w:asciiTheme="minorEastAsia" w:eastAsiaTheme="minorEastAsia" w:hAnsiTheme="minorEastAsia" w:hint="eastAsia"/>
          <w:szCs w:val="21"/>
        </w:rPr>
        <w:t>日在《中国证券报》、《上海证券报》、《证券时报》及公司网站（www.dcfund.com.cn）发布了《</w:t>
      </w:r>
      <w:r w:rsidR="00C738DD" w:rsidRPr="003D21AE">
        <w:rPr>
          <w:rFonts w:asciiTheme="minorEastAsia" w:eastAsiaTheme="minorEastAsia" w:hAnsiTheme="minorEastAsia" w:hint="eastAsia"/>
        </w:rPr>
        <w:t>大成基金管理有限公司</w:t>
      </w:r>
      <w:r w:rsidR="00171D4A" w:rsidRPr="003D21AE">
        <w:rPr>
          <w:rFonts w:asciiTheme="minorEastAsia" w:eastAsiaTheme="minorEastAsia" w:hAnsiTheme="minorEastAsia" w:hint="eastAsia"/>
          <w:szCs w:val="21"/>
        </w:rPr>
        <w:t>关于</w:t>
      </w:r>
      <w:r w:rsidR="00C738DD" w:rsidRPr="003D21AE">
        <w:rPr>
          <w:rFonts w:asciiTheme="minorEastAsia" w:eastAsiaTheme="minorEastAsia" w:hAnsiTheme="minorEastAsia" w:hint="eastAsia"/>
          <w:szCs w:val="21"/>
        </w:rPr>
        <w:t>大成</w:t>
      </w:r>
      <w:r w:rsidR="00FF4B9F">
        <w:rPr>
          <w:rFonts w:asciiTheme="minorEastAsia" w:eastAsiaTheme="minorEastAsia" w:hAnsiTheme="minorEastAsia" w:hint="eastAsia"/>
          <w:szCs w:val="21"/>
        </w:rPr>
        <w:t>景鹏</w:t>
      </w:r>
      <w:r w:rsidR="00C738DD" w:rsidRPr="003D21AE">
        <w:rPr>
          <w:rFonts w:asciiTheme="minorEastAsia" w:eastAsiaTheme="minorEastAsia" w:hAnsiTheme="minorEastAsia" w:hint="eastAsia"/>
          <w:szCs w:val="21"/>
        </w:rPr>
        <w:t>灵活配置混合型证券投资基金基金合同终止及基金财产清算</w:t>
      </w:r>
      <w:r w:rsidR="00171D4A" w:rsidRPr="003D21AE">
        <w:rPr>
          <w:rFonts w:asciiTheme="minorEastAsia" w:eastAsiaTheme="minorEastAsia" w:hAnsiTheme="minorEastAsia" w:hint="eastAsia"/>
          <w:szCs w:val="21"/>
        </w:rPr>
        <w:t>的公告》</w:t>
      </w:r>
      <w:r w:rsidR="00BC3EB9" w:rsidRPr="003D21AE">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203EEF"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FF4B9F">
        <w:rPr>
          <w:rFonts w:asciiTheme="minorEastAsia" w:eastAsiaTheme="minorEastAsia" w:hAnsiTheme="minorEastAsia" w:hint="eastAsia"/>
        </w:rPr>
        <w:t>9</w:t>
      </w:r>
      <w:r w:rsidRPr="003D21AE">
        <w:rPr>
          <w:rFonts w:asciiTheme="minorEastAsia" w:eastAsiaTheme="minorEastAsia" w:hAnsiTheme="minorEastAsia" w:hint="eastAsia"/>
        </w:rPr>
        <w:t>月</w:t>
      </w:r>
      <w:r w:rsidR="00FF4B9F">
        <w:rPr>
          <w:rFonts w:asciiTheme="minorEastAsia" w:eastAsiaTheme="minorEastAsia" w:hAnsiTheme="minorEastAsia" w:hint="eastAsia"/>
        </w:rPr>
        <w:t>7</w:t>
      </w:r>
      <w:r w:rsidRPr="003D21AE">
        <w:rPr>
          <w:rFonts w:asciiTheme="minorEastAsia" w:eastAsiaTheme="minorEastAsia" w:hAnsiTheme="minorEastAsia" w:hint="eastAsia"/>
        </w:rPr>
        <w:t>日起进入清算期，</w:t>
      </w:r>
      <w:r w:rsidR="00C55ACE">
        <w:rPr>
          <w:rFonts w:asciiTheme="minorEastAsia" w:eastAsiaTheme="minorEastAsia" w:hAnsiTheme="minorEastAsia" w:hint="eastAsia"/>
        </w:rPr>
        <w:t>由基金管理人大成基金管理有限公司、基金托管人中国农业</w:t>
      </w:r>
      <w:r w:rsidR="00203EEF" w:rsidRPr="003D21AE">
        <w:rPr>
          <w:rFonts w:asciiTheme="minorEastAsia" w:eastAsiaTheme="minorEastAsia" w:hAnsiTheme="minorEastAsia" w:hint="eastAsia"/>
        </w:rPr>
        <w:t>银行股份有限公司、</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203EEF" w:rsidRPr="003D21AE">
        <w:rPr>
          <w:rFonts w:asciiTheme="minorEastAsia" w:eastAsiaTheme="minorEastAsia" w:hAnsiTheme="minorEastAsia" w:hint="eastAsia"/>
        </w:rPr>
        <w:t>2018年</w:t>
      </w:r>
      <w:r w:rsidR="00FF4B9F">
        <w:rPr>
          <w:rFonts w:asciiTheme="minorEastAsia" w:eastAsiaTheme="minorEastAsia" w:hAnsiTheme="minorEastAsia" w:hint="eastAsia"/>
        </w:rPr>
        <w:t>9</w:t>
      </w:r>
      <w:r w:rsidR="00203EEF" w:rsidRPr="003D21AE">
        <w:rPr>
          <w:rFonts w:asciiTheme="minorEastAsia" w:eastAsiaTheme="minorEastAsia" w:hAnsiTheme="minorEastAsia" w:hint="eastAsia"/>
        </w:rPr>
        <w:t>月</w:t>
      </w:r>
      <w:r w:rsidR="00FF4B9F">
        <w:rPr>
          <w:rFonts w:asciiTheme="minorEastAsia" w:eastAsiaTheme="minorEastAsia" w:hAnsiTheme="minorEastAsia" w:hint="eastAsia"/>
        </w:rPr>
        <w:t>12</w:t>
      </w:r>
      <w:r w:rsidR="00203EEF" w:rsidRPr="003D21AE">
        <w:rPr>
          <w:rFonts w:asciiTheme="minorEastAsia" w:eastAsiaTheme="minorEastAsia" w:hAnsiTheme="minorEastAsia" w:hint="eastAsia"/>
        </w:rPr>
        <w:t>日成立基金财产清算小组履行基金财产清算程序，并由</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2468"/>
        <w:gridCol w:w="2393"/>
      </w:tblGrid>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bookmarkStart w:id="1" w:name="m02_01_tab"/>
            <w:r w:rsidRPr="003D21AE">
              <w:rPr>
                <w:rFonts w:asciiTheme="minorEastAsia" w:eastAsiaTheme="minorEastAsia" w:hAnsiTheme="minorEastAsia" w:hint="eastAsia"/>
              </w:rPr>
              <w:t>基金名称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F4B9F">
              <w:rPr>
                <w:rFonts w:asciiTheme="minorEastAsia" w:eastAsiaTheme="minorEastAsia" w:hAnsiTheme="minorEastAsia" w:hint="eastAsia"/>
                <w:kern w:val="0"/>
              </w:rPr>
              <w:t>景鹏</w:t>
            </w:r>
            <w:r w:rsidRPr="003D21AE">
              <w:rPr>
                <w:rFonts w:asciiTheme="minorEastAsia" w:eastAsiaTheme="minorEastAsia" w:hAnsiTheme="minorEastAsia" w:hint="eastAsia"/>
                <w:kern w:val="0"/>
              </w:rPr>
              <w:t>灵活配置混合型证券投资基金</w:t>
            </w:r>
          </w:p>
        </w:tc>
      </w:tr>
      <w:tr w:rsidR="00E96708" w:rsidRPr="003D21AE" w:rsidTr="00E96708">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F4B9F">
              <w:rPr>
                <w:rFonts w:asciiTheme="minorEastAsia" w:eastAsiaTheme="minorEastAsia" w:hAnsiTheme="minorEastAsia" w:hint="eastAsia"/>
                <w:kern w:val="0"/>
              </w:rPr>
              <w:t>景鹏</w:t>
            </w:r>
            <w:r w:rsidRPr="003D21AE">
              <w:rPr>
                <w:rFonts w:asciiTheme="minorEastAsia" w:eastAsiaTheme="minorEastAsia" w:hAnsiTheme="minorEastAsia" w:hint="eastAsia"/>
                <w:kern w:val="0"/>
              </w:rPr>
              <w:t>灵活配置混合</w:t>
            </w:r>
          </w:p>
        </w:tc>
      </w:tr>
      <w:tr w:rsidR="00E96708" w:rsidRPr="003D21AE" w:rsidTr="00E96708">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61" w:type="dxa"/>
            <w:gridSpan w:val="2"/>
            <w:vAlign w:val="center"/>
          </w:tcPr>
          <w:p w:rsidR="00E96708" w:rsidRPr="003D21AE" w:rsidRDefault="00FF4B9F" w:rsidP="00C55ACE">
            <w:pPr>
              <w:rPr>
                <w:rFonts w:asciiTheme="minorEastAsia" w:eastAsiaTheme="minorEastAsia" w:hAnsiTheme="minorEastAsia"/>
                <w:kern w:val="0"/>
              </w:rPr>
            </w:pPr>
            <w:r>
              <w:rPr>
                <w:rFonts w:asciiTheme="minorEastAsia" w:eastAsiaTheme="minorEastAsia" w:hAnsiTheme="minorEastAsia" w:hint="eastAsia"/>
                <w:kern w:val="0"/>
              </w:rPr>
              <w:t>001333</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61" w:type="dxa"/>
            <w:gridSpan w:val="2"/>
            <w:vAlign w:val="center"/>
          </w:tcPr>
          <w:p w:rsidR="00E96708" w:rsidRPr="003D21AE" w:rsidRDefault="00E96708" w:rsidP="00C55ACE">
            <w:pPr>
              <w:rPr>
                <w:rFonts w:asciiTheme="minorEastAsia" w:eastAsiaTheme="minorEastAsia" w:hAnsiTheme="minorEastAsia"/>
                <w:kern w:val="0"/>
              </w:rPr>
            </w:pPr>
            <w:r w:rsidRPr="003D21AE">
              <w:rPr>
                <w:rFonts w:asciiTheme="minorEastAsia" w:eastAsiaTheme="minorEastAsia" w:hAnsiTheme="minorEastAsia"/>
                <w:kern w:val="0"/>
              </w:rPr>
              <w:t>2015年</w:t>
            </w:r>
            <w:r w:rsidR="00C55ACE">
              <w:rPr>
                <w:rFonts w:asciiTheme="minorEastAsia" w:eastAsiaTheme="minorEastAsia" w:hAnsiTheme="minorEastAsia" w:hint="eastAsia"/>
                <w:kern w:val="0"/>
              </w:rPr>
              <w:t>5</w:t>
            </w:r>
            <w:r w:rsidRPr="003D21AE">
              <w:rPr>
                <w:rFonts w:asciiTheme="minorEastAsia" w:eastAsiaTheme="minorEastAsia" w:hAnsiTheme="minorEastAsia"/>
                <w:kern w:val="0"/>
              </w:rPr>
              <w:t>月</w:t>
            </w:r>
            <w:r w:rsidR="00FF4B9F">
              <w:rPr>
                <w:rFonts w:asciiTheme="minorEastAsia" w:eastAsiaTheme="minorEastAsia" w:hAnsiTheme="minorEastAsia" w:hint="eastAsia"/>
                <w:kern w:val="0"/>
              </w:rPr>
              <w:t>22</w:t>
            </w:r>
            <w:r w:rsidRPr="003D21AE">
              <w:rPr>
                <w:rFonts w:asciiTheme="minorEastAsia" w:eastAsiaTheme="minorEastAsia" w:hAnsiTheme="minorEastAsia"/>
                <w:kern w:val="0"/>
              </w:rPr>
              <w:t>日</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61" w:type="dxa"/>
            <w:gridSpan w:val="2"/>
            <w:vAlign w:val="center"/>
          </w:tcPr>
          <w:p w:rsidR="00E96708" w:rsidRPr="003D21AE" w:rsidRDefault="00C55ACE" w:rsidP="00E91BC2">
            <w:pPr>
              <w:rPr>
                <w:rFonts w:asciiTheme="minorEastAsia" w:eastAsiaTheme="minorEastAsia" w:hAnsiTheme="minorEastAsia"/>
                <w:szCs w:val="24"/>
              </w:rPr>
            </w:pPr>
            <w:r>
              <w:rPr>
                <w:rFonts w:asciiTheme="minorEastAsia" w:eastAsiaTheme="minorEastAsia" w:hAnsiTheme="minorEastAsia" w:hint="eastAsia"/>
                <w:szCs w:val="24"/>
              </w:rPr>
              <w:t>中国农业</w:t>
            </w:r>
            <w:r w:rsidR="00E96708" w:rsidRPr="003D21AE">
              <w:rPr>
                <w:rFonts w:asciiTheme="minorEastAsia" w:eastAsiaTheme="minorEastAsia" w:hAnsiTheme="minorEastAsia" w:hint="eastAsia"/>
                <w:szCs w:val="24"/>
              </w:rPr>
              <w:t>银行股份有限公司</w:t>
            </w:r>
          </w:p>
        </w:tc>
      </w:tr>
      <w:tr w:rsidR="00E96708" w:rsidRPr="003D21AE" w:rsidTr="00E96708">
        <w:trPr>
          <w:trHeight w:val="327"/>
        </w:trPr>
        <w:tc>
          <w:tcPr>
            <w:tcW w:w="3553" w:type="dxa"/>
          </w:tcPr>
          <w:p w:rsidR="00E96708" w:rsidRPr="003D21AE" w:rsidRDefault="008F168C" w:rsidP="00FF4B9F">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w:t>
            </w:r>
            <w:r w:rsidR="00FF4B9F">
              <w:rPr>
                <w:rFonts w:asciiTheme="minorEastAsia" w:eastAsiaTheme="minorEastAsia" w:hAnsiTheme="minorEastAsia" w:hint="eastAsia"/>
              </w:rPr>
              <w:t>9</w:t>
            </w:r>
            <w:r w:rsidR="00E96708" w:rsidRPr="003D21AE">
              <w:rPr>
                <w:rFonts w:asciiTheme="minorEastAsia" w:eastAsiaTheme="minorEastAsia" w:hAnsiTheme="minorEastAsia" w:hint="eastAsia"/>
              </w:rPr>
              <w:t>月</w:t>
            </w:r>
            <w:r w:rsidR="00FF4B9F">
              <w:rPr>
                <w:rFonts w:asciiTheme="minorEastAsia" w:eastAsiaTheme="minorEastAsia" w:hAnsiTheme="minorEastAsia" w:hint="eastAsia"/>
              </w:rPr>
              <w:t>6</w:t>
            </w:r>
            <w:r w:rsidR="00E96708" w:rsidRPr="003D21AE">
              <w:rPr>
                <w:rFonts w:asciiTheme="minorEastAsia" w:eastAsiaTheme="minorEastAsia" w:hAnsiTheme="minorEastAsia" w:hint="eastAsia"/>
              </w:rPr>
              <w:t>日）基金份额总额</w:t>
            </w:r>
          </w:p>
        </w:tc>
        <w:tc>
          <w:tcPr>
            <w:tcW w:w="4861" w:type="dxa"/>
            <w:gridSpan w:val="2"/>
            <w:vAlign w:val="center"/>
          </w:tcPr>
          <w:p w:rsidR="00E96708" w:rsidRPr="003D21AE" w:rsidRDefault="00FF4B9F" w:rsidP="00E91BC2">
            <w:pPr>
              <w:ind w:right="90"/>
              <w:rPr>
                <w:rFonts w:asciiTheme="minorEastAsia" w:eastAsiaTheme="minorEastAsia" w:hAnsiTheme="minorEastAsia"/>
                <w:kern w:val="0"/>
              </w:rPr>
            </w:pPr>
            <w:r w:rsidRPr="00FF4B9F">
              <w:rPr>
                <w:rFonts w:asciiTheme="minorEastAsia" w:eastAsiaTheme="minorEastAsia" w:hAnsiTheme="minorEastAsia"/>
                <w:kern w:val="0"/>
              </w:rPr>
              <w:t>1,808,729.82</w:t>
            </w:r>
            <w:r w:rsidR="00E96708" w:rsidRPr="003D21AE">
              <w:rPr>
                <w:rFonts w:asciiTheme="minorEastAsia" w:eastAsiaTheme="minorEastAsia" w:hAnsiTheme="minorEastAsia"/>
                <w:kern w:val="0"/>
              </w:rPr>
              <w:t>份</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468"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F4B9F">
              <w:rPr>
                <w:rFonts w:asciiTheme="minorEastAsia" w:eastAsiaTheme="minorEastAsia" w:hAnsiTheme="minorEastAsia" w:hint="eastAsia"/>
                <w:kern w:val="0"/>
              </w:rPr>
              <w:t>景鹏</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A</w:t>
            </w:r>
          </w:p>
        </w:tc>
        <w:tc>
          <w:tcPr>
            <w:tcW w:w="239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F4B9F">
              <w:rPr>
                <w:rFonts w:asciiTheme="minorEastAsia" w:eastAsiaTheme="minorEastAsia" w:hAnsiTheme="minorEastAsia" w:hint="eastAsia"/>
                <w:kern w:val="0"/>
              </w:rPr>
              <w:t>景鹏</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C</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468" w:type="dxa"/>
            <w:vAlign w:val="center"/>
          </w:tcPr>
          <w:p w:rsidR="00E96708" w:rsidRPr="003D21AE" w:rsidRDefault="00C55ACE" w:rsidP="00FF4B9F">
            <w:pPr>
              <w:rPr>
                <w:rFonts w:asciiTheme="minorEastAsia" w:eastAsiaTheme="minorEastAsia" w:hAnsiTheme="minorEastAsia"/>
                <w:kern w:val="0"/>
              </w:rPr>
            </w:pPr>
            <w:r>
              <w:rPr>
                <w:rFonts w:asciiTheme="minorEastAsia" w:eastAsiaTheme="minorEastAsia" w:hAnsiTheme="minorEastAsia" w:hint="eastAsia"/>
                <w:kern w:val="0"/>
              </w:rPr>
              <w:t>001</w:t>
            </w:r>
            <w:r w:rsidR="00FF4B9F">
              <w:rPr>
                <w:rFonts w:asciiTheme="minorEastAsia" w:eastAsiaTheme="minorEastAsia" w:hAnsiTheme="minorEastAsia" w:hint="eastAsia"/>
                <w:kern w:val="0"/>
              </w:rPr>
              <w:t>333</w:t>
            </w:r>
          </w:p>
        </w:tc>
        <w:tc>
          <w:tcPr>
            <w:tcW w:w="2393" w:type="dxa"/>
            <w:vAlign w:val="center"/>
          </w:tcPr>
          <w:p w:rsidR="00E96708" w:rsidRPr="003D21AE" w:rsidRDefault="00FF4B9F" w:rsidP="00E91BC2">
            <w:pPr>
              <w:rPr>
                <w:rFonts w:asciiTheme="minorEastAsia" w:eastAsiaTheme="minorEastAsia" w:hAnsiTheme="minorEastAsia"/>
                <w:kern w:val="0"/>
              </w:rPr>
            </w:pPr>
            <w:r>
              <w:rPr>
                <w:rFonts w:asciiTheme="minorEastAsia" w:eastAsiaTheme="minorEastAsia" w:hAnsiTheme="minorEastAsia" w:hint="eastAsia"/>
                <w:kern w:val="0"/>
              </w:rPr>
              <w:t>002374</w:t>
            </w:r>
          </w:p>
        </w:tc>
      </w:tr>
      <w:tr w:rsidR="00E96708" w:rsidRPr="003D21AE" w:rsidTr="00E96708">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w:t>
            </w:r>
            <w:r w:rsidR="00FF4B9F">
              <w:rPr>
                <w:rFonts w:asciiTheme="minorEastAsia" w:eastAsiaTheme="minorEastAsia" w:hAnsiTheme="minorEastAsia" w:hint="eastAsia"/>
              </w:rPr>
              <w:t>9</w:t>
            </w:r>
            <w:r w:rsidR="00E96708" w:rsidRPr="003D21AE">
              <w:rPr>
                <w:rFonts w:asciiTheme="minorEastAsia" w:eastAsiaTheme="minorEastAsia" w:hAnsiTheme="minorEastAsia" w:hint="eastAsia"/>
              </w:rPr>
              <w:t>月</w:t>
            </w:r>
            <w:r w:rsidR="00FF4B9F">
              <w:rPr>
                <w:rFonts w:asciiTheme="minorEastAsia" w:eastAsiaTheme="minorEastAsia" w:hAnsiTheme="minorEastAsia" w:hint="eastAsia"/>
              </w:rPr>
              <w:t>6</w:t>
            </w:r>
            <w:r w:rsidR="00E96708" w:rsidRPr="003D21AE">
              <w:rPr>
                <w:rFonts w:asciiTheme="minorEastAsia" w:eastAsiaTheme="minorEastAsia" w:hAnsiTheme="minorEastAsia" w:hint="eastAsia"/>
              </w:rPr>
              <w:t>日）下属分级基金的份额总额</w:t>
            </w:r>
          </w:p>
        </w:tc>
        <w:tc>
          <w:tcPr>
            <w:tcW w:w="2468" w:type="dxa"/>
            <w:vAlign w:val="center"/>
          </w:tcPr>
          <w:p w:rsidR="00E96708" w:rsidRPr="003D21AE" w:rsidRDefault="00FF4B9F" w:rsidP="00E91BC2">
            <w:pPr>
              <w:rPr>
                <w:rFonts w:asciiTheme="minorEastAsia" w:eastAsiaTheme="minorEastAsia" w:hAnsiTheme="minorEastAsia"/>
                <w:kern w:val="0"/>
              </w:rPr>
            </w:pPr>
            <w:r w:rsidRPr="00FF4B9F">
              <w:rPr>
                <w:rFonts w:asciiTheme="minorEastAsia" w:eastAsiaTheme="minorEastAsia" w:hAnsiTheme="minorEastAsia"/>
                <w:kern w:val="0"/>
              </w:rPr>
              <w:t>1,793,386.80</w:t>
            </w:r>
            <w:r w:rsidR="00E96708" w:rsidRPr="003D21AE">
              <w:rPr>
                <w:rFonts w:asciiTheme="minorEastAsia" w:eastAsiaTheme="minorEastAsia" w:hAnsiTheme="minorEastAsia"/>
                <w:kern w:val="0"/>
              </w:rPr>
              <w:t>份</w:t>
            </w:r>
          </w:p>
        </w:tc>
        <w:tc>
          <w:tcPr>
            <w:tcW w:w="2393" w:type="dxa"/>
            <w:vAlign w:val="center"/>
          </w:tcPr>
          <w:p w:rsidR="00E96708" w:rsidRPr="003D21AE" w:rsidRDefault="00FF4B9F" w:rsidP="00E91BC2">
            <w:pPr>
              <w:rPr>
                <w:rFonts w:asciiTheme="minorEastAsia" w:eastAsiaTheme="minorEastAsia" w:hAnsiTheme="minorEastAsia"/>
                <w:kern w:val="0"/>
              </w:rPr>
            </w:pPr>
            <w:r w:rsidRPr="00FF4B9F">
              <w:rPr>
                <w:rFonts w:asciiTheme="minorEastAsia" w:eastAsiaTheme="minorEastAsia" w:hAnsiTheme="minorEastAsia"/>
                <w:kern w:val="0"/>
              </w:rPr>
              <w:t>15,343.02</w:t>
            </w:r>
            <w:r w:rsidR="00C55ACE">
              <w:rPr>
                <w:rFonts w:asciiTheme="minorEastAsia" w:eastAsiaTheme="minorEastAsia" w:hAnsiTheme="minorEastAsia" w:hint="eastAsia"/>
                <w:kern w:val="0"/>
              </w:rPr>
              <w:t>份</w:t>
            </w:r>
          </w:p>
        </w:tc>
      </w:tr>
      <w:bookmarkEnd w:id="1"/>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2"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FF4B9F" w:rsidP="00E91BC2">
            <w:pPr>
              <w:rPr>
                <w:rFonts w:asciiTheme="minorEastAsia" w:eastAsiaTheme="minorEastAsia" w:hAnsiTheme="minorEastAsia"/>
                <w:kern w:val="0"/>
              </w:rPr>
            </w:pPr>
            <w:r>
              <w:rPr>
                <w:rFonts w:ascii="宋体" w:hAnsi="宋体" w:hint="eastAsia"/>
              </w:rPr>
              <w:t>本基金将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三年期定期存款税后利率+2%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本基金为混合型基金，基金的风险与预期收益高于债券型基金和货币市场基金低于股票型基金，属于证券投资基金中的中高风险投资品种。</w:t>
            </w:r>
          </w:p>
        </w:tc>
      </w:tr>
      <w:bookmarkEnd w:id="2"/>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FF4B9F">
        <w:rPr>
          <w:rFonts w:asciiTheme="minorEastAsia" w:eastAsiaTheme="minorEastAsia" w:hAnsiTheme="minorEastAsia" w:hint="eastAsia"/>
          <w:kern w:val="0"/>
          <w:szCs w:val="21"/>
        </w:rPr>
        <w:t>景鹏</w:t>
      </w:r>
      <w:r w:rsidR="00C70722" w:rsidRPr="00395575">
        <w:rPr>
          <w:rFonts w:asciiTheme="minorEastAsia" w:eastAsiaTheme="minorEastAsia" w:hAnsiTheme="minorEastAsia" w:hint="eastAsia"/>
          <w:kern w:val="0"/>
          <w:szCs w:val="21"/>
        </w:rPr>
        <w:t>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C70722" w:rsidRPr="00395575">
        <w:rPr>
          <w:rFonts w:asciiTheme="minorEastAsia" w:eastAsiaTheme="minorEastAsia" w:hAnsiTheme="minorEastAsia" w:hint="eastAsia"/>
        </w:rPr>
        <w:t xml:space="preserve"> 2018</w:t>
      </w:r>
      <w:r w:rsidRPr="00395575">
        <w:rPr>
          <w:rFonts w:asciiTheme="minorEastAsia" w:eastAsiaTheme="minorEastAsia" w:hAnsiTheme="minorEastAsia" w:hint="eastAsia"/>
        </w:rPr>
        <w:t>年</w:t>
      </w:r>
      <w:r w:rsidR="00FF4B9F">
        <w:rPr>
          <w:rFonts w:asciiTheme="minorEastAsia" w:eastAsiaTheme="minorEastAsia" w:hAnsiTheme="minorEastAsia" w:hint="eastAsia"/>
        </w:rPr>
        <w:t>9</w:t>
      </w:r>
      <w:r w:rsidRPr="00395575">
        <w:rPr>
          <w:rFonts w:asciiTheme="minorEastAsia" w:eastAsiaTheme="minorEastAsia" w:hAnsiTheme="minorEastAsia" w:hint="eastAsia"/>
        </w:rPr>
        <w:t>月</w:t>
      </w:r>
      <w:r w:rsidR="00FF4B9F">
        <w:rPr>
          <w:rFonts w:asciiTheme="minorEastAsia" w:eastAsiaTheme="minorEastAsia" w:hAnsiTheme="minorEastAsia" w:hint="eastAsia"/>
        </w:rPr>
        <w:t xml:space="preserve"> 6</w:t>
      </w:r>
      <w:r w:rsidRPr="00395575">
        <w:rPr>
          <w:rFonts w:asciiTheme="minorEastAsia" w:eastAsiaTheme="minorEastAsia" w:hAnsiTheme="minorEastAsia" w:hint="eastAsia"/>
        </w:rPr>
        <w:t>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10"/>
        <w:gridCol w:w="1843"/>
      </w:tblGrid>
      <w:tr w:rsidR="00CB2D30" w:rsidRPr="003D21AE" w:rsidTr="00CB2D30">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410"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1843"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1843"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2</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427</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730.71</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32</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229.44</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1843" w:type="dxa"/>
            <w:vAlign w:val="bottom"/>
          </w:tcPr>
          <w:p w:rsidR="00C70722"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18</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834.83</w:t>
            </w:r>
          </w:p>
        </w:tc>
      </w:tr>
      <w:tr w:rsidR="00C70722" w:rsidRPr="003D21AE" w:rsidTr="00E91BC2">
        <w:trPr>
          <w:trHeight w:val="288"/>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1843" w:type="dxa"/>
          </w:tcPr>
          <w:p w:rsidR="00C70722" w:rsidRPr="003D21AE" w:rsidRDefault="0054036D" w:rsidP="005A011A">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277.78</w:t>
            </w: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1843" w:type="dxa"/>
          </w:tcPr>
          <w:p w:rsidR="00C70722"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55.55</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1843" w:type="dxa"/>
          </w:tcPr>
          <w:p w:rsidR="00C70722"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1.89</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1843" w:type="dxa"/>
          </w:tcPr>
          <w:p w:rsidR="00C70722" w:rsidRPr="003D21AE" w:rsidRDefault="0054036D" w:rsidP="0054036D">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819.17</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1843" w:type="dxa"/>
          </w:tcPr>
          <w:p w:rsidR="00C70722" w:rsidRPr="003D21AE" w:rsidRDefault="00C70722"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4</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386.17</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1843" w:type="dxa"/>
            <w:vAlign w:val="bottom"/>
          </w:tcPr>
          <w:p w:rsidR="00EF3B56" w:rsidRPr="003D21AE" w:rsidRDefault="00EF3B56" w:rsidP="003260A3">
            <w:pPr>
              <w:jc w:val="right"/>
              <w:rPr>
                <w:rFonts w:asciiTheme="minorEastAsia" w:eastAsiaTheme="minorEastAsia" w:hAnsiTheme="minorEastAsia"/>
                <w:kern w:val="0"/>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1843" w:type="dxa"/>
            <w:vAlign w:val="bottom"/>
          </w:tcPr>
          <w:p w:rsidR="00EF3B56" w:rsidRPr="003D21AE" w:rsidRDefault="00EF3B56" w:rsidP="003260A3">
            <w:pPr>
              <w:jc w:val="right"/>
              <w:rPr>
                <w:rFonts w:asciiTheme="minorEastAsia" w:eastAsiaTheme="minorEastAsia" w:hAnsiTheme="minorEastAsia"/>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1843" w:type="dxa"/>
            <w:vAlign w:val="bottom"/>
          </w:tcPr>
          <w:p w:rsidR="00EF3B56" w:rsidRPr="003D21AE" w:rsidRDefault="0054036D"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131,413.28</w:t>
            </w: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1843" w:type="dxa"/>
            <w:vAlign w:val="bottom"/>
          </w:tcPr>
          <w:p w:rsidR="00EF3B56"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151</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402.50</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1843" w:type="dxa"/>
          </w:tcPr>
          <w:p w:rsidR="00CB2D30" w:rsidRPr="003D21AE" w:rsidRDefault="00CB2D30"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EF3B56">
            <w:pPr>
              <w:jc w:val="right"/>
              <w:rPr>
                <w:rFonts w:asciiTheme="minorEastAsia" w:eastAsiaTheme="minorEastAsia" w:hAnsiTheme="minorEastAsia" w:cs="宋体"/>
                <w:color w:val="000000"/>
                <w:sz w:val="22"/>
                <w:szCs w:val="22"/>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1843" w:type="dxa"/>
            <w:vAlign w:val="bottom"/>
          </w:tcPr>
          <w:p w:rsidR="00EF3B56"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1,808,729.82</w:t>
            </w: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jc w:val="right"/>
              <w:rPr>
                <w:rFonts w:asciiTheme="minorEastAsia" w:eastAsiaTheme="minorEastAsia" w:hAnsiTheme="minorEastAsia"/>
                <w:kern w:val="0"/>
                <w:szCs w:val="21"/>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1843" w:type="dxa"/>
            <w:vAlign w:val="bottom"/>
          </w:tcPr>
          <w:p w:rsidR="00EF3B56"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504</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214</w:t>
            </w:r>
            <w:r>
              <w:rPr>
                <w:rFonts w:asciiTheme="minorEastAsia" w:eastAsiaTheme="minorEastAsia" w:hAnsiTheme="minorEastAsia" w:hint="eastAsia"/>
                <w:kern w:val="0"/>
                <w:szCs w:val="21"/>
              </w:rPr>
              <w:t>.00</w:t>
            </w:r>
          </w:p>
        </w:tc>
      </w:tr>
      <w:tr w:rsidR="00CB2D30"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1843" w:type="dxa"/>
          </w:tcPr>
          <w:p w:rsidR="00CB2D30" w:rsidRPr="003D21AE" w:rsidRDefault="0054036D" w:rsidP="00EF3B56">
            <w:pPr>
              <w:jc w:val="right"/>
              <w:rPr>
                <w:rFonts w:asciiTheme="minorEastAsia" w:eastAsiaTheme="minorEastAsia" w:hAnsiTheme="minorEastAsia" w:cs="宋体"/>
                <w:color w:val="000000"/>
                <w:sz w:val="22"/>
                <w:szCs w:val="22"/>
              </w:rPr>
            </w:pPr>
            <w:r w:rsidRPr="0054036D">
              <w:rPr>
                <w:rFonts w:asciiTheme="minorEastAsia" w:eastAsiaTheme="minorEastAsia" w:hAnsiTheme="minorEastAsia" w:cs="宋体"/>
                <w:color w:val="000000"/>
                <w:sz w:val="22"/>
                <w:szCs w:val="22"/>
              </w:rPr>
              <w:t>2</w:t>
            </w:r>
            <w:r>
              <w:rPr>
                <w:rFonts w:asciiTheme="minorEastAsia" w:eastAsiaTheme="minorEastAsia" w:hAnsiTheme="minorEastAsia" w:cs="宋体" w:hint="eastAsia"/>
                <w:color w:val="000000"/>
                <w:sz w:val="22"/>
                <w:szCs w:val="22"/>
              </w:rPr>
              <w:t>,</w:t>
            </w:r>
            <w:r w:rsidRPr="0054036D">
              <w:rPr>
                <w:rFonts w:asciiTheme="minorEastAsia" w:eastAsiaTheme="minorEastAsia" w:hAnsiTheme="minorEastAsia" w:cs="宋体"/>
                <w:color w:val="000000"/>
                <w:sz w:val="22"/>
                <w:szCs w:val="22"/>
              </w:rPr>
              <w:t>312</w:t>
            </w:r>
            <w:r>
              <w:rPr>
                <w:rFonts w:asciiTheme="minorEastAsia" w:eastAsiaTheme="minorEastAsia" w:hAnsiTheme="minorEastAsia" w:cs="宋体" w:hint="eastAsia"/>
                <w:color w:val="000000"/>
                <w:sz w:val="22"/>
                <w:szCs w:val="22"/>
              </w:rPr>
              <w:t>,</w:t>
            </w:r>
            <w:r w:rsidRPr="0054036D">
              <w:rPr>
                <w:rFonts w:asciiTheme="minorEastAsia" w:eastAsiaTheme="minorEastAsia" w:hAnsiTheme="minorEastAsia" w:cs="宋体"/>
                <w:color w:val="000000"/>
                <w:sz w:val="22"/>
                <w:szCs w:val="22"/>
              </w:rPr>
              <w:t>943.82</w:t>
            </w:r>
          </w:p>
        </w:tc>
      </w:tr>
      <w:tr w:rsidR="0094733D"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3D21AE" w:rsidRDefault="0054036D" w:rsidP="003260A3">
            <w:pPr>
              <w:jc w:val="right"/>
              <w:rPr>
                <w:rFonts w:asciiTheme="minorEastAsia" w:eastAsiaTheme="minorEastAsia" w:hAnsiTheme="minorEastAsia"/>
                <w:kern w:val="0"/>
                <w:szCs w:val="21"/>
              </w:rPr>
            </w:pPr>
            <w:r w:rsidRPr="0054036D">
              <w:rPr>
                <w:rFonts w:asciiTheme="minorEastAsia" w:eastAsiaTheme="minorEastAsia" w:hAnsiTheme="minorEastAsia"/>
                <w:kern w:val="0"/>
                <w:szCs w:val="21"/>
              </w:rPr>
              <w:t>2</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464</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346.32</w:t>
            </w:r>
          </w:p>
        </w:tc>
        <w:tc>
          <w:tcPr>
            <w:tcW w:w="2410"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1843" w:type="dxa"/>
          </w:tcPr>
          <w:p w:rsidR="0094733D" w:rsidRPr="003D21AE" w:rsidRDefault="0054036D" w:rsidP="00EF3B56">
            <w:pPr>
              <w:jc w:val="right"/>
              <w:rPr>
                <w:rFonts w:asciiTheme="minorEastAsia" w:eastAsiaTheme="minorEastAsia" w:hAnsiTheme="minorEastAsia" w:cs="宋体"/>
                <w:color w:val="000000"/>
                <w:sz w:val="22"/>
                <w:szCs w:val="22"/>
              </w:rPr>
            </w:pPr>
            <w:r w:rsidRPr="0054036D">
              <w:rPr>
                <w:rFonts w:asciiTheme="minorEastAsia" w:eastAsiaTheme="minorEastAsia" w:hAnsiTheme="minorEastAsia"/>
                <w:kern w:val="0"/>
                <w:szCs w:val="21"/>
              </w:rPr>
              <w:t>2</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464</w:t>
            </w:r>
            <w:r>
              <w:rPr>
                <w:rFonts w:asciiTheme="minorEastAsia" w:eastAsiaTheme="minorEastAsia" w:hAnsiTheme="minorEastAsia" w:hint="eastAsia"/>
                <w:kern w:val="0"/>
                <w:szCs w:val="21"/>
              </w:rPr>
              <w:t>,</w:t>
            </w:r>
            <w:r w:rsidRPr="0054036D">
              <w:rPr>
                <w:rFonts w:asciiTheme="minorEastAsia" w:eastAsiaTheme="minorEastAsia" w:hAnsiTheme="minorEastAsia"/>
                <w:kern w:val="0"/>
                <w:szCs w:val="21"/>
              </w:rPr>
              <w:t>346.32</w:t>
            </w:r>
          </w:p>
        </w:tc>
      </w:tr>
    </w:tbl>
    <w:p w:rsidR="008905D2" w:rsidRPr="003D21AE" w:rsidRDefault="0094733D" w:rsidP="008905D2">
      <w:pPr>
        <w:pStyle w:val="Default"/>
        <w:spacing w:line="360" w:lineRule="auto"/>
        <w:rPr>
          <w:rFonts w:asciiTheme="minorEastAsia" w:eastAsiaTheme="minorEastAsia" w:hAnsiTheme="minorEastAsia"/>
          <w:sz w:val="23"/>
          <w:szCs w:val="23"/>
        </w:rPr>
      </w:pPr>
      <w:r w:rsidRPr="003D21AE">
        <w:rPr>
          <w:rFonts w:asciiTheme="minorEastAsia" w:eastAsiaTheme="minorEastAsia" w:hAnsiTheme="minorEastAsia" w:hint="eastAsia"/>
          <w:sz w:val="23"/>
          <w:szCs w:val="23"/>
        </w:rPr>
        <w:t>注：基金最后运作日2018年</w:t>
      </w:r>
      <w:r w:rsidR="00FF4B9F">
        <w:rPr>
          <w:rFonts w:asciiTheme="minorEastAsia" w:eastAsiaTheme="minorEastAsia" w:hAnsiTheme="minorEastAsia" w:hint="eastAsia"/>
          <w:sz w:val="23"/>
          <w:szCs w:val="23"/>
        </w:rPr>
        <w:t>9</w:t>
      </w:r>
      <w:r w:rsidRPr="003D21AE">
        <w:rPr>
          <w:rFonts w:asciiTheme="minorEastAsia" w:eastAsiaTheme="minorEastAsia" w:hAnsiTheme="minorEastAsia" w:hint="eastAsia"/>
          <w:sz w:val="23"/>
          <w:szCs w:val="23"/>
        </w:rPr>
        <w:t>月</w:t>
      </w:r>
      <w:r w:rsidR="00FF4B9F">
        <w:rPr>
          <w:rFonts w:asciiTheme="minorEastAsia" w:eastAsiaTheme="minorEastAsia" w:hAnsiTheme="minorEastAsia" w:hint="eastAsia"/>
          <w:sz w:val="23"/>
          <w:szCs w:val="23"/>
        </w:rPr>
        <w:t>6</w:t>
      </w:r>
      <w:r w:rsidRPr="003D21AE">
        <w:rPr>
          <w:rFonts w:asciiTheme="minorEastAsia" w:eastAsiaTheme="minorEastAsia" w:hAnsiTheme="minorEastAsia" w:hint="eastAsia"/>
          <w:sz w:val="23"/>
          <w:szCs w:val="23"/>
        </w:rPr>
        <w:t>日，大成</w:t>
      </w:r>
      <w:r w:rsidR="00FF4B9F">
        <w:rPr>
          <w:rFonts w:asciiTheme="minorEastAsia" w:eastAsiaTheme="minorEastAsia" w:hAnsiTheme="minorEastAsia" w:hint="eastAsia"/>
          <w:sz w:val="23"/>
          <w:szCs w:val="23"/>
        </w:rPr>
        <w:t>景鹏</w:t>
      </w:r>
      <w:r w:rsidRPr="003D21AE">
        <w:rPr>
          <w:rFonts w:asciiTheme="minorEastAsia" w:eastAsiaTheme="minorEastAsia" w:hAnsiTheme="minorEastAsia" w:hint="eastAsia"/>
          <w:sz w:val="23"/>
          <w:szCs w:val="23"/>
        </w:rPr>
        <w:t>灵活配置混合A单位净值为</w:t>
      </w:r>
      <w:r w:rsidRPr="003D21AE">
        <w:rPr>
          <w:rFonts w:asciiTheme="minorEastAsia" w:eastAsiaTheme="minorEastAsia" w:hAnsiTheme="minorEastAsia"/>
          <w:sz w:val="23"/>
          <w:szCs w:val="23"/>
        </w:rPr>
        <w:t>1.</w:t>
      </w:r>
      <w:r w:rsidR="00C55ACE">
        <w:rPr>
          <w:rFonts w:asciiTheme="minorEastAsia" w:eastAsiaTheme="minorEastAsia" w:hAnsiTheme="minorEastAsia" w:hint="eastAsia"/>
          <w:sz w:val="23"/>
          <w:szCs w:val="23"/>
        </w:rPr>
        <w:t>2</w:t>
      </w:r>
      <w:r w:rsidR="00FF4B9F">
        <w:rPr>
          <w:rFonts w:asciiTheme="minorEastAsia" w:eastAsiaTheme="minorEastAsia" w:hAnsiTheme="minorEastAsia" w:hint="eastAsia"/>
          <w:sz w:val="23"/>
          <w:szCs w:val="23"/>
        </w:rPr>
        <w:t>79</w:t>
      </w:r>
      <w:r w:rsidRPr="003D21AE">
        <w:rPr>
          <w:rFonts w:asciiTheme="minorEastAsia" w:eastAsiaTheme="minorEastAsia" w:hAnsiTheme="minorEastAsia" w:hint="eastAsia"/>
          <w:sz w:val="23"/>
          <w:szCs w:val="23"/>
        </w:rPr>
        <w:t>元，份额为</w:t>
      </w:r>
      <w:r w:rsidR="00FF4B9F" w:rsidRPr="00FF4B9F">
        <w:rPr>
          <w:rFonts w:asciiTheme="minorEastAsia" w:eastAsiaTheme="minorEastAsia" w:hAnsiTheme="minorEastAsia"/>
          <w:sz w:val="23"/>
          <w:szCs w:val="23"/>
        </w:rPr>
        <w:t>1,793,386.80</w:t>
      </w:r>
      <w:r w:rsidRPr="003D21AE">
        <w:rPr>
          <w:rFonts w:asciiTheme="minorEastAsia" w:eastAsiaTheme="minorEastAsia" w:hAnsiTheme="minorEastAsia" w:hint="eastAsia"/>
          <w:sz w:val="23"/>
          <w:szCs w:val="23"/>
        </w:rPr>
        <w:t>份，资产净值为</w:t>
      </w:r>
      <w:r w:rsidR="00FF4B9F" w:rsidRPr="00FF4B9F">
        <w:rPr>
          <w:rFonts w:asciiTheme="minorEastAsia" w:eastAsiaTheme="minorEastAsia" w:hAnsiTheme="minorEastAsia"/>
          <w:sz w:val="23"/>
          <w:szCs w:val="23"/>
        </w:rPr>
        <w:t>2</w:t>
      </w:r>
      <w:r w:rsidR="00FF4B9F">
        <w:rPr>
          <w:rFonts w:asciiTheme="minorEastAsia" w:eastAsiaTheme="minorEastAsia" w:hAnsiTheme="minorEastAsia" w:hint="eastAsia"/>
          <w:sz w:val="23"/>
          <w:szCs w:val="23"/>
        </w:rPr>
        <w:t>,</w:t>
      </w:r>
      <w:r w:rsidR="00FF4B9F" w:rsidRPr="00FF4B9F">
        <w:rPr>
          <w:rFonts w:asciiTheme="minorEastAsia" w:eastAsiaTheme="minorEastAsia" w:hAnsiTheme="minorEastAsia"/>
          <w:sz w:val="23"/>
          <w:szCs w:val="23"/>
        </w:rPr>
        <w:t>293</w:t>
      </w:r>
      <w:r w:rsidR="00FF4B9F">
        <w:rPr>
          <w:rFonts w:asciiTheme="minorEastAsia" w:eastAsiaTheme="minorEastAsia" w:hAnsiTheme="minorEastAsia" w:hint="eastAsia"/>
          <w:sz w:val="23"/>
          <w:szCs w:val="23"/>
        </w:rPr>
        <w:t>,</w:t>
      </w:r>
      <w:r w:rsidR="00FF4B9F" w:rsidRPr="00FF4B9F">
        <w:rPr>
          <w:rFonts w:asciiTheme="minorEastAsia" w:eastAsiaTheme="minorEastAsia" w:hAnsiTheme="minorEastAsia"/>
          <w:sz w:val="23"/>
          <w:szCs w:val="23"/>
        </w:rPr>
        <w:t>171.26</w:t>
      </w:r>
      <w:r w:rsidRPr="003D21AE">
        <w:rPr>
          <w:rFonts w:asciiTheme="minorEastAsia" w:eastAsiaTheme="minorEastAsia" w:hAnsiTheme="minorEastAsia" w:hint="eastAsia"/>
          <w:sz w:val="23"/>
          <w:szCs w:val="23"/>
        </w:rPr>
        <w:t>元；大成</w:t>
      </w:r>
      <w:r w:rsidR="00FF4B9F">
        <w:rPr>
          <w:rFonts w:asciiTheme="minorEastAsia" w:eastAsiaTheme="minorEastAsia" w:hAnsiTheme="minorEastAsia" w:hint="eastAsia"/>
          <w:sz w:val="23"/>
          <w:szCs w:val="23"/>
        </w:rPr>
        <w:t>景鹏</w:t>
      </w:r>
      <w:r w:rsidRPr="003D21AE">
        <w:rPr>
          <w:rFonts w:asciiTheme="minorEastAsia" w:eastAsiaTheme="minorEastAsia" w:hAnsiTheme="minorEastAsia" w:hint="eastAsia"/>
          <w:sz w:val="23"/>
          <w:szCs w:val="23"/>
        </w:rPr>
        <w:t>灵活配置混合C单位净值为</w:t>
      </w:r>
      <w:r w:rsidRPr="003D21AE">
        <w:rPr>
          <w:rFonts w:asciiTheme="minorEastAsia" w:eastAsiaTheme="minorEastAsia" w:hAnsiTheme="minorEastAsia"/>
          <w:sz w:val="23"/>
          <w:szCs w:val="23"/>
        </w:rPr>
        <w:t>1.</w:t>
      </w:r>
      <w:r w:rsidR="00C55ACE">
        <w:rPr>
          <w:rFonts w:asciiTheme="minorEastAsia" w:eastAsiaTheme="minorEastAsia" w:hAnsiTheme="minorEastAsia" w:hint="eastAsia"/>
          <w:sz w:val="23"/>
          <w:szCs w:val="23"/>
        </w:rPr>
        <w:t>2</w:t>
      </w:r>
      <w:r w:rsidR="00FF4B9F">
        <w:rPr>
          <w:rFonts w:asciiTheme="minorEastAsia" w:eastAsiaTheme="minorEastAsia" w:hAnsiTheme="minorEastAsia" w:hint="eastAsia"/>
          <w:sz w:val="23"/>
          <w:szCs w:val="23"/>
        </w:rPr>
        <w:t>89</w:t>
      </w:r>
      <w:r w:rsidRPr="003D21AE">
        <w:rPr>
          <w:rFonts w:asciiTheme="minorEastAsia" w:eastAsiaTheme="minorEastAsia" w:hAnsiTheme="minorEastAsia" w:hint="eastAsia"/>
          <w:sz w:val="23"/>
          <w:szCs w:val="23"/>
        </w:rPr>
        <w:t>元, 份额为</w:t>
      </w:r>
      <w:r w:rsidR="00FF4B9F" w:rsidRPr="00FF4B9F">
        <w:rPr>
          <w:rFonts w:asciiTheme="minorEastAsia" w:eastAsiaTheme="minorEastAsia" w:hAnsiTheme="minorEastAsia"/>
          <w:sz w:val="23"/>
          <w:szCs w:val="23"/>
        </w:rPr>
        <w:t>15,343.02</w:t>
      </w:r>
      <w:r w:rsidRPr="003D21AE">
        <w:rPr>
          <w:rFonts w:asciiTheme="minorEastAsia" w:eastAsiaTheme="minorEastAsia" w:hAnsiTheme="minorEastAsia" w:hint="eastAsia"/>
          <w:sz w:val="23"/>
          <w:szCs w:val="23"/>
        </w:rPr>
        <w:t>份，资产净值为</w:t>
      </w:r>
      <w:r w:rsidR="00FF4B9F" w:rsidRPr="00FF4B9F">
        <w:rPr>
          <w:rFonts w:asciiTheme="minorEastAsia" w:eastAsiaTheme="minorEastAsia" w:hAnsiTheme="minorEastAsia"/>
          <w:sz w:val="23"/>
          <w:szCs w:val="23"/>
        </w:rPr>
        <w:t>19</w:t>
      </w:r>
      <w:r w:rsidR="00FF4B9F">
        <w:rPr>
          <w:rFonts w:asciiTheme="minorEastAsia" w:eastAsiaTheme="minorEastAsia" w:hAnsiTheme="minorEastAsia" w:hint="eastAsia"/>
          <w:sz w:val="23"/>
          <w:szCs w:val="23"/>
        </w:rPr>
        <w:t>,</w:t>
      </w:r>
      <w:r w:rsidR="00FF4B9F" w:rsidRPr="00FF4B9F">
        <w:rPr>
          <w:rFonts w:asciiTheme="minorEastAsia" w:eastAsiaTheme="minorEastAsia" w:hAnsiTheme="minorEastAsia"/>
          <w:sz w:val="23"/>
          <w:szCs w:val="23"/>
        </w:rPr>
        <w:t>772.56</w:t>
      </w:r>
      <w:r w:rsidRPr="003D21AE">
        <w:rPr>
          <w:rFonts w:asciiTheme="minorEastAsia" w:eastAsiaTheme="minorEastAsia" w:hAnsiTheme="minorEastAsia" w:hint="eastAsia"/>
          <w:sz w:val="23"/>
          <w:szCs w:val="23"/>
        </w:rPr>
        <w:t>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自2018年</w:t>
      </w:r>
      <w:r w:rsidR="0054036D">
        <w:rPr>
          <w:rFonts w:asciiTheme="minorEastAsia" w:eastAsiaTheme="minorEastAsia" w:hAnsiTheme="minorEastAsia" w:hint="eastAsia"/>
        </w:rPr>
        <w:t>9</w:t>
      </w:r>
      <w:r w:rsidRPr="003D21AE">
        <w:rPr>
          <w:rFonts w:asciiTheme="minorEastAsia" w:eastAsiaTheme="minorEastAsia" w:hAnsiTheme="minorEastAsia" w:hint="eastAsia"/>
        </w:rPr>
        <w:t>月</w:t>
      </w:r>
      <w:r w:rsidR="0054036D">
        <w:rPr>
          <w:rFonts w:asciiTheme="minorEastAsia" w:eastAsiaTheme="minorEastAsia" w:hAnsiTheme="minorEastAsia" w:hint="eastAsia"/>
        </w:rPr>
        <w:t>7</w:t>
      </w:r>
      <w:r w:rsidRPr="003D21AE">
        <w:rPr>
          <w:rFonts w:asciiTheme="minorEastAsia" w:eastAsiaTheme="minorEastAsia" w:hAnsiTheme="minorEastAsia" w:hint="eastAsia"/>
        </w:rPr>
        <w:t>日至2018年</w:t>
      </w:r>
      <w:r w:rsidR="00894ADC">
        <w:rPr>
          <w:rFonts w:asciiTheme="minorEastAsia" w:eastAsiaTheme="minorEastAsia" w:hAnsiTheme="minorEastAsia" w:hint="eastAsia"/>
        </w:rPr>
        <w:t>9</w:t>
      </w:r>
      <w:r w:rsidRPr="003D21AE">
        <w:rPr>
          <w:rFonts w:asciiTheme="minorEastAsia" w:eastAsiaTheme="minorEastAsia" w:hAnsiTheme="minorEastAsia" w:hint="eastAsia"/>
        </w:rPr>
        <w:t>月</w:t>
      </w:r>
      <w:r w:rsidR="001A4BD9">
        <w:rPr>
          <w:rFonts w:asciiTheme="minorEastAsia" w:eastAsiaTheme="minorEastAsia" w:hAnsiTheme="minorEastAsia" w:hint="eastAsia"/>
        </w:rPr>
        <w:t>21</w:t>
      </w:r>
      <w:r w:rsidRPr="003D21AE">
        <w:rPr>
          <w:rFonts w:asciiTheme="minorEastAsia" w:eastAsiaTheme="minorEastAsia" w:hAnsiTheme="minorEastAsia" w:hint="eastAsia"/>
        </w:rPr>
        <w:t>日止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BC58F2"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1A4BD9" w:rsidRPr="001A4BD9">
        <w:rPr>
          <w:rFonts w:asciiTheme="minorEastAsia" w:eastAsiaTheme="minorEastAsia" w:hAnsiTheme="minorEastAsia"/>
        </w:rPr>
        <w:t>2,427,730.71</w:t>
      </w:r>
      <w:r w:rsidRPr="003D21AE">
        <w:rPr>
          <w:rFonts w:asciiTheme="minorEastAsia" w:eastAsiaTheme="minorEastAsia" w:hAnsiTheme="minorEastAsia" w:hint="eastAsia"/>
        </w:rPr>
        <w:t>元。</w:t>
      </w:r>
    </w:p>
    <w:p w:rsidR="00BC58F2"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(2</w:t>
      </w:r>
      <w:r w:rsidR="00BC58F2"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BC58F2" w:rsidRPr="003D21AE">
        <w:rPr>
          <w:rFonts w:asciiTheme="minorEastAsia" w:eastAsiaTheme="minorEastAsia" w:hAnsiTheme="minorEastAsia" w:hint="eastAsia"/>
        </w:rPr>
        <w:t>结算保证金为人民币</w:t>
      </w:r>
      <w:r w:rsidR="001A4BD9" w:rsidRPr="001A4BD9">
        <w:rPr>
          <w:rFonts w:asciiTheme="minorEastAsia" w:eastAsiaTheme="minorEastAsia" w:hAnsiTheme="minorEastAsia"/>
        </w:rPr>
        <w:t>32,229.44</w:t>
      </w:r>
      <w:r w:rsidR="00BC58F2"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BC58F2" w:rsidRPr="003D21AE">
        <w:rPr>
          <w:rFonts w:asciiTheme="minorEastAsia" w:eastAsiaTheme="minorEastAsia" w:hAnsiTheme="minorEastAsia" w:hint="eastAsia"/>
        </w:rPr>
        <w:t>。</w:t>
      </w:r>
    </w:p>
    <w:p w:rsidR="005B7BB7"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001A4BD9" w:rsidRPr="001A4BD9">
        <w:rPr>
          <w:rFonts w:asciiTheme="minorEastAsia" w:eastAsiaTheme="minorEastAsia" w:hAnsiTheme="minorEastAsia"/>
          <w:color w:val="000000"/>
          <w:sz w:val="22"/>
          <w:szCs w:val="22"/>
        </w:rPr>
        <w:t>4,386.17</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5B7BB7" w:rsidRPr="003D21AE">
        <w:rPr>
          <w:rFonts w:asciiTheme="minorEastAsia" w:eastAsiaTheme="minorEastAsia" w:hAnsiTheme="minorEastAsia" w:hint="eastAsia"/>
        </w:rPr>
        <w:t xml:space="preserve">。 </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1A4BD9" w:rsidRPr="001A4BD9">
        <w:rPr>
          <w:rFonts w:asciiTheme="minorEastAsia" w:eastAsiaTheme="minorEastAsia" w:hAnsiTheme="minorEastAsia"/>
        </w:rPr>
        <w:t>277.78</w:t>
      </w:r>
      <w:r w:rsidR="003505D8" w:rsidRPr="003D21AE">
        <w:rPr>
          <w:rFonts w:asciiTheme="minorEastAsia" w:eastAsiaTheme="minorEastAsia" w:hAnsiTheme="minorEastAsia" w:hint="eastAsia"/>
        </w:rPr>
        <w:t>元</w:t>
      </w:r>
      <w:r w:rsidRPr="003D21AE">
        <w:rPr>
          <w:rFonts w:asciiTheme="minorEastAsia" w:eastAsiaTheme="minorEastAsia" w:hAnsiTheme="minorEastAsia" w:hint="eastAsia"/>
        </w:rPr>
        <w:t>。</w:t>
      </w:r>
    </w:p>
    <w:p w:rsidR="000C76E4"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1A4BD9" w:rsidRPr="0054036D">
        <w:rPr>
          <w:rFonts w:asciiTheme="minorEastAsia" w:eastAsiaTheme="minorEastAsia" w:hAnsiTheme="minorEastAsia"/>
          <w:kern w:val="0"/>
          <w:szCs w:val="21"/>
        </w:rPr>
        <w:t>55.55</w:t>
      </w:r>
      <w:r w:rsidRPr="003D21AE">
        <w:rPr>
          <w:rFonts w:asciiTheme="minorEastAsia" w:eastAsiaTheme="minorEastAsia" w:hAnsiTheme="minorEastAsia" w:hint="eastAsia"/>
        </w:rPr>
        <w:t>元</w:t>
      </w:r>
      <w:r w:rsidR="000C76E4" w:rsidRPr="003D21AE">
        <w:rPr>
          <w:rFonts w:asciiTheme="minorEastAsia" w:eastAsiaTheme="minorEastAsia" w:hAnsiTheme="minorEastAsia" w:hint="eastAsia"/>
        </w:rPr>
        <w:t>。</w:t>
      </w:r>
    </w:p>
    <w:p w:rsidR="00C55ACE" w:rsidRDefault="00C55ACE"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Pr="003D21AE">
        <w:rPr>
          <w:rFonts w:asciiTheme="minorEastAsia" w:eastAsiaTheme="minorEastAsia" w:hAnsiTheme="minorEastAsia" w:hint="eastAsia"/>
        </w:rPr>
        <w:t>) 本基金最后运作日</w:t>
      </w:r>
      <w:r>
        <w:rPr>
          <w:rFonts w:asciiTheme="minorEastAsia" w:eastAsiaTheme="minorEastAsia" w:hAnsiTheme="minorEastAsia" w:hint="eastAsia"/>
        </w:rPr>
        <w:t>应付销售服务费</w:t>
      </w:r>
      <w:r w:rsidRPr="003D21AE">
        <w:rPr>
          <w:rFonts w:asciiTheme="minorEastAsia" w:eastAsiaTheme="minorEastAsia" w:hAnsiTheme="minorEastAsia" w:hint="eastAsia"/>
        </w:rPr>
        <w:t>为人民币</w:t>
      </w:r>
      <w:r w:rsidR="001A4BD9">
        <w:rPr>
          <w:rFonts w:asciiTheme="minorEastAsia" w:eastAsiaTheme="minorEastAsia" w:hAnsiTheme="minorEastAsia" w:hint="eastAsia"/>
        </w:rPr>
        <w:t>1.89</w:t>
      </w:r>
      <w:r w:rsidRPr="003D21AE">
        <w:rPr>
          <w:rFonts w:asciiTheme="minorEastAsia" w:eastAsiaTheme="minorEastAsia" w:hAnsiTheme="minorEastAsia" w:hint="eastAsia"/>
        </w:rPr>
        <w:t>元。</w:t>
      </w:r>
    </w:p>
    <w:p w:rsidR="00B8074D" w:rsidRPr="00C55ACE" w:rsidRDefault="00B8074D"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Pr="00B8074D">
        <w:rPr>
          <w:rFonts w:asciiTheme="minorEastAsia" w:eastAsiaTheme="minorEastAsia" w:hAnsiTheme="minorEastAsia" w:hint="eastAsia"/>
        </w:rPr>
        <w:t xml:space="preserve">) </w:t>
      </w:r>
      <w:r>
        <w:rPr>
          <w:rFonts w:asciiTheme="minorEastAsia" w:eastAsiaTheme="minorEastAsia" w:hAnsiTheme="minorEastAsia" w:hint="eastAsia"/>
        </w:rPr>
        <w:t>本基金最后运作日应付赎回款</w:t>
      </w:r>
      <w:r w:rsidRPr="00B8074D">
        <w:rPr>
          <w:rFonts w:asciiTheme="minorEastAsia" w:eastAsiaTheme="minorEastAsia" w:hAnsiTheme="minorEastAsia" w:hint="eastAsia"/>
        </w:rPr>
        <w:t>为人民币</w:t>
      </w:r>
      <w:r w:rsidR="001A4BD9" w:rsidRPr="0054036D">
        <w:rPr>
          <w:rFonts w:asciiTheme="minorEastAsia" w:eastAsiaTheme="minorEastAsia" w:hAnsiTheme="minorEastAsia"/>
          <w:kern w:val="0"/>
          <w:szCs w:val="21"/>
        </w:rPr>
        <w:t>18</w:t>
      </w:r>
      <w:r w:rsidR="001A4BD9">
        <w:rPr>
          <w:rFonts w:asciiTheme="minorEastAsia" w:eastAsiaTheme="minorEastAsia" w:hAnsiTheme="minorEastAsia" w:hint="eastAsia"/>
          <w:kern w:val="0"/>
          <w:szCs w:val="21"/>
        </w:rPr>
        <w:t>,</w:t>
      </w:r>
      <w:r w:rsidR="001A4BD9" w:rsidRPr="0054036D">
        <w:rPr>
          <w:rFonts w:asciiTheme="minorEastAsia" w:eastAsiaTheme="minorEastAsia" w:hAnsiTheme="minorEastAsia"/>
          <w:kern w:val="0"/>
          <w:szCs w:val="21"/>
        </w:rPr>
        <w:t>834.83</w:t>
      </w:r>
      <w:r w:rsidRPr="00B8074D">
        <w:rPr>
          <w:rFonts w:asciiTheme="minorEastAsia" w:eastAsiaTheme="minorEastAsia" w:hAnsiTheme="minorEastAsia" w:hint="eastAsia"/>
        </w:rPr>
        <w:t>元，该款项已于2018年</w:t>
      </w:r>
      <w:r w:rsidR="001A4BD9">
        <w:rPr>
          <w:rFonts w:asciiTheme="minorEastAsia" w:eastAsiaTheme="minorEastAsia" w:hAnsiTheme="minorEastAsia" w:hint="eastAsia"/>
        </w:rPr>
        <w:t>9</w:t>
      </w:r>
      <w:r w:rsidRPr="00B8074D">
        <w:rPr>
          <w:rFonts w:asciiTheme="minorEastAsia" w:eastAsiaTheme="minorEastAsia" w:hAnsiTheme="minorEastAsia" w:hint="eastAsia"/>
        </w:rPr>
        <w:t>月</w:t>
      </w:r>
      <w:r w:rsidR="001A4BD9">
        <w:rPr>
          <w:rFonts w:asciiTheme="minorEastAsia" w:eastAsiaTheme="minorEastAsia" w:hAnsiTheme="minorEastAsia" w:hint="eastAsia"/>
        </w:rPr>
        <w:t>7</w:t>
      </w:r>
      <w:r w:rsidRPr="00B8074D">
        <w:rPr>
          <w:rFonts w:asciiTheme="minorEastAsia" w:eastAsiaTheme="minorEastAsia" w:hAnsiTheme="minorEastAsia" w:hint="eastAsia"/>
        </w:rPr>
        <w:t>日支付。</w:t>
      </w:r>
    </w:p>
    <w:p w:rsidR="005B7BB7" w:rsidRPr="003D21AE" w:rsidRDefault="00270BD2"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(5</w:t>
      </w:r>
      <w:r w:rsidR="005B7BB7"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应付交易费用为人民币</w:t>
      </w:r>
      <w:r w:rsidR="001A4BD9" w:rsidRPr="0054036D">
        <w:rPr>
          <w:rFonts w:asciiTheme="minorEastAsia" w:eastAsiaTheme="minorEastAsia" w:hAnsiTheme="minorEastAsia"/>
          <w:kern w:val="0"/>
          <w:szCs w:val="21"/>
        </w:rPr>
        <w:t>819.17</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p>
    <w:p w:rsidR="0083459B" w:rsidRPr="003D21AE" w:rsidRDefault="00270BD2"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(6</w:t>
      </w:r>
      <w:r w:rsidR="007374CC"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1A4BD9" w:rsidRPr="001A4BD9">
        <w:rPr>
          <w:rFonts w:asciiTheme="minorEastAsia" w:eastAsiaTheme="minorEastAsia" w:hAnsiTheme="minorEastAsia"/>
        </w:rPr>
        <w:t>131,413.28</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该款项包含截至合同终止日本基金应付的银行汇划费</w:t>
      </w:r>
      <w:r w:rsidR="001A4BD9">
        <w:rPr>
          <w:rFonts w:asciiTheme="minorEastAsia" w:eastAsiaTheme="minorEastAsia" w:hAnsiTheme="minorEastAsia" w:hint="eastAsia"/>
        </w:rPr>
        <w:t>95.00</w:t>
      </w:r>
      <w:r w:rsidR="00E91BC2" w:rsidRPr="003D21AE">
        <w:rPr>
          <w:rFonts w:asciiTheme="minorEastAsia" w:eastAsiaTheme="minorEastAsia" w:hAnsiTheme="minorEastAsia" w:hint="eastAsia"/>
        </w:rPr>
        <w:t>元，</w:t>
      </w:r>
      <w:r w:rsidR="001A4BD9">
        <w:rPr>
          <w:rFonts w:asciiTheme="minorEastAsia" w:eastAsiaTheme="minorEastAsia" w:hAnsiTheme="minorEastAsia" w:hint="eastAsia"/>
        </w:rPr>
        <w:t>应付赎回费18.28，</w:t>
      </w:r>
      <w:r w:rsidR="00E91BC2" w:rsidRPr="003D21AE">
        <w:rPr>
          <w:rFonts w:asciiTheme="minorEastAsia" w:eastAsiaTheme="minorEastAsia" w:hAnsiTheme="minorEastAsia" w:hint="eastAsia"/>
        </w:rPr>
        <w:t>预提审计费</w:t>
      </w:r>
      <w:r w:rsidR="00E91BC2" w:rsidRPr="003D21AE">
        <w:rPr>
          <w:rFonts w:asciiTheme="minorEastAsia" w:eastAsiaTheme="minorEastAsia" w:hAnsiTheme="minorEastAsia"/>
        </w:rPr>
        <w:t>3</w:t>
      </w:r>
      <w:r w:rsidR="00C55ACE">
        <w:rPr>
          <w:rFonts w:asciiTheme="minorEastAsia" w:eastAsiaTheme="minorEastAsia" w:hAnsiTheme="minorEastAsia" w:hint="eastAsia"/>
        </w:rPr>
        <w:t>2</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.00元，预提信息披露费</w:t>
      </w:r>
      <w:r w:rsidR="001A4BD9">
        <w:rPr>
          <w:rFonts w:asciiTheme="minorEastAsia" w:eastAsiaTheme="minorEastAsia" w:hAnsiTheme="minorEastAsia" w:hint="eastAsia"/>
        </w:rPr>
        <w:t>9</w:t>
      </w:r>
      <w:r w:rsidR="00E91BC2" w:rsidRPr="003D21AE">
        <w:rPr>
          <w:rFonts w:asciiTheme="minorEastAsia" w:eastAsiaTheme="minorEastAsia" w:hAnsiTheme="minorEastAsia"/>
        </w:rPr>
        <w:t>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.00元，预提上清所、中债登账户维护费9,300.00元。</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3D21AE" w:rsidRDefault="00B11FF1" w:rsidP="00053526">
            <w:pPr>
              <w:jc w:val="right"/>
              <w:rPr>
                <w:rFonts w:asciiTheme="minorEastAsia" w:eastAsiaTheme="minorEastAsia" w:hAnsiTheme="minorEastAsia"/>
                <w:highlight w:val="yellow"/>
              </w:rPr>
            </w:pPr>
            <w:r>
              <w:rPr>
                <w:rFonts w:asciiTheme="minorEastAsia" w:eastAsiaTheme="minorEastAsia" w:hAnsiTheme="minorEastAsia" w:hint="eastAsia"/>
              </w:rPr>
              <w:t>738.22</w:t>
            </w:r>
          </w:p>
        </w:tc>
      </w:tr>
      <w:tr w:rsidR="005A643C" w:rsidRPr="003D21AE" w:rsidTr="005A643C">
        <w:trPr>
          <w:trHeight w:val="454"/>
        </w:trPr>
        <w:tc>
          <w:tcPr>
            <w:tcW w:w="4410" w:type="dxa"/>
          </w:tcPr>
          <w:p w:rsidR="005A643C" w:rsidRPr="003D21AE" w:rsidRDefault="005A643C"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tcPr>
          <w:p w:rsidR="005A643C" w:rsidRPr="003D21AE" w:rsidRDefault="000F4BC7" w:rsidP="00ED0DDA">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385BB7" w:rsidRPr="003D21AE" w:rsidTr="0044179C">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投资收益</w:t>
            </w:r>
          </w:p>
        </w:tc>
        <w:tc>
          <w:tcPr>
            <w:tcW w:w="4112" w:type="dxa"/>
            <w:vAlign w:val="center"/>
          </w:tcPr>
          <w:p w:rsidR="00385BB7" w:rsidRPr="003D21AE" w:rsidRDefault="000F4BC7"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F746D0" w:rsidRPr="003D21AE" w:rsidTr="004462D2">
        <w:trPr>
          <w:trHeight w:val="454"/>
        </w:trPr>
        <w:tc>
          <w:tcPr>
            <w:tcW w:w="4410" w:type="dxa"/>
          </w:tcPr>
          <w:p w:rsidR="00F746D0" w:rsidRPr="003D21AE" w:rsidRDefault="00F746D0" w:rsidP="00BD5A1E">
            <w:pPr>
              <w:spacing w:line="276" w:lineRule="auto"/>
              <w:jc w:val="left"/>
              <w:rPr>
                <w:rFonts w:asciiTheme="minorEastAsia" w:eastAsiaTheme="minorEastAsia" w:hAnsiTheme="minorEastAsia"/>
              </w:rPr>
            </w:pPr>
            <w:r>
              <w:rPr>
                <w:rFonts w:asciiTheme="minorEastAsia" w:eastAsiaTheme="minorEastAsia" w:hAnsiTheme="minorEastAsia" w:hint="eastAsia"/>
              </w:rPr>
              <w:t>其他收入</w:t>
            </w:r>
          </w:p>
        </w:tc>
        <w:tc>
          <w:tcPr>
            <w:tcW w:w="4112" w:type="dxa"/>
            <w:vAlign w:val="center"/>
          </w:tcPr>
          <w:p w:rsidR="00F746D0" w:rsidRPr="00894ADC" w:rsidRDefault="001D745F" w:rsidP="0070455B">
            <w:pPr>
              <w:jc w:val="right"/>
              <w:rPr>
                <w:rFonts w:asciiTheme="minorEastAsia" w:eastAsiaTheme="minorEastAsia" w:hAnsiTheme="minorEastAsia"/>
              </w:rPr>
            </w:pPr>
            <w:r>
              <w:rPr>
                <w:rFonts w:asciiTheme="minorEastAsia" w:eastAsiaTheme="minorEastAsia" w:hAnsiTheme="minorEastAsia" w:hint="eastAsia"/>
              </w:rPr>
              <w:t>113.75</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3D21AE" w:rsidRDefault="00B11FF1" w:rsidP="00053526">
            <w:pPr>
              <w:jc w:val="right"/>
              <w:rPr>
                <w:rFonts w:asciiTheme="minorEastAsia" w:eastAsiaTheme="minorEastAsia" w:hAnsiTheme="minorEastAsia"/>
                <w:highlight w:val="yellow"/>
              </w:rPr>
            </w:pPr>
            <w:r>
              <w:rPr>
                <w:rFonts w:asciiTheme="minorEastAsia" w:eastAsiaTheme="minorEastAsia" w:hAnsiTheme="minorEastAsia" w:hint="eastAsia"/>
              </w:rPr>
              <w:t>851.97</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3D21AE" w:rsidRDefault="00950E81" w:rsidP="00BD5A1E">
            <w:pPr>
              <w:spacing w:line="276" w:lineRule="auto"/>
              <w:jc w:val="left"/>
              <w:rPr>
                <w:rFonts w:asciiTheme="minorEastAsia" w:eastAsiaTheme="minorEastAsia" w:hAnsiTheme="minorEastAsia" w:cs="Arial"/>
                <w:szCs w:val="21"/>
              </w:rPr>
            </w:pPr>
          </w:p>
        </w:tc>
      </w:tr>
      <w:tr w:rsidR="00385BB7" w:rsidRPr="003D21AE" w:rsidTr="00CE00D8">
        <w:trPr>
          <w:trHeight w:val="454"/>
        </w:trPr>
        <w:tc>
          <w:tcPr>
            <w:tcW w:w="4410" w:type="dxa"/>
            <w:tcBorders>
              <w:bottom w:val="single" w:sz="4" w:space="0" w:color="auto"/>
            </w:tcBorders>
          </w:tcPr>
          <w:p w:rsidR="00385BB7" w:rsidRPr="003D21AE" w:rsidRDefault="00385BB7"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385BB7" w:rsidRPr="003D21AE" w:rsidRDefault="00894ADC"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tcPr>
          <w:p w:rsidR="005A643C" w:rsidRPr="003D21AE" w:rsidRDefault="00EA2B60" w:rsidP="00D20C95">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120</w:t>
            </w:r>
            <w:r w:rsidR="00084B66">
              <w:rPr>
                <w:rFonts w:asciiTheme="minorEastAsia" w:eastAsiaTheme="minorEastAsia" w:hAnsiTheme="minorEastAsia" w:hint="eastAsia"/>
                <w:color w:val="000000"/>
                <w:sz w:val="22"/>
                <w:szCs w:val="22"/>
              </w:rPr>
              <w:t>.00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2233A2"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增值税附加</w:t>
            </w:r>
            <w:r w:rsidR="005A643C" w:rsidRPr="003D21AE">
              <w:rPr>
                <w:rFonts w:asciiTheme="minorEastAsia" w:eastAsiaTheme="minorEastAsia" w:hAnsiTheme="minorEastAsia" w:hint="eastAsia"/>
              </w:rPr>
              <w:t>税费</w:t>
            </w:r>
          </w:p>
        </w:tc>
        <w:tc>
          <w:tcPr>
            <w:tcW w:w="4112" w:type="dxa"/>
            <w:tcBorders>
              <w:top w:val="single" w:sz="4" w:space="0" w:color="auto"/>
              <w:bottom w:val="single" w:sz="4" w:space="0" w:color="auto"/>
            </w:tcBorders>
          </w:tcPr>
          <w:p w:rsidR="005A643C" w:rsidRPr="003D21AE" w:rsidRDefault="00894ADC" w:rsidP="00287F5A">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3D21AE" w:rsidRDefault="00EA2B60"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12</w:t>
            </w:r>
            <w:r w:rsidR="0070455B">
              <w:rPr>
                <w:rFonts w:asciiTheme="minorEastAsia" w:eastAsiaTheme="minorEastAsia" w:hAnsiTheme="minorEastAsia" w:hint="eastAsia"/>
                <w:color w:val="000000"/>
                <w:sz w:val="22"/>
                <w:szCs w:val="22"/>
              </w:rPr>
              <w:t>0</w:t>
            </w:r>
            <w:r w:rsidR="00084B66">
              <w:rPr>
                <w:rFonts w:asciiTheme="minorEastAsia" w:eastAsiaTheme="minorEastAsia" w:hAnsiTheme="minorEastAsia" w:hint="eastAsia"/>
                <w:color w:val="000000"/>
                <w:sz w:val="22"/>
                <w:szCs w:val="22"/>
              </w:rPr>
              <w:t>.00</w:t>
            </w:r>
          </w:p>
        </w:tc>
      </w:tr>
      <w:tr w:rsidR="004A15FB" w:rsidRPr="003D21AE" w:rsidTr="005A643C">
        <w:trPr>
          <w:trHeight w:val="454"/>
        </w:trPr>
        <w:tc>
          <w:tcPr>
            <w:tcW w:w="4410" w:type="dxa"/>
            <w:tcBorders>
              <w:top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tcPr>
          <w:p w:rsidR="004A15FB" w:rsidRPr="003D21AE" w:rsidRDefault="00B11FF1" w:rsidP="0070455B">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731.97</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1D745F">
        <w:rPr>
          <w:rFonts w:asciiTheme="minorEastAsia" w:eastAsiaTheme="minorEastAsia" w:hAnsiTheme="minorEastAsia" w:hint="eastAsia"/>
        </w:rPr>
        <w:t>9</w:t>
      </w:r>
      <w:r w:rsidRPr="003D21AE">
        <w:rPr>
          <w:rFonts w:asciiTheme="minorEastAsia" w:eastAsiaTheme="minorEastAsia" w:hAnsiTheme="minorEastAsia" w:hint="eastAsia"/>
        </w:rPr>
        <w:t>月</w:t>
      </w:r>
      <w:r w:rsidR="001D745F">
        <w:rPr>
          <w:rFonts w:asciiTheme="minorEastAsia" w:eastAsiaTheme="minorEastAsia" w:hAnsiTheme="minorEastAsia" w:hint="eastAsia"/>
        </w:rPr>
        <w:t>7</w:t>
      </w:r>
      <w:r w:rsidRPr="003D21AE">
        <w:rPr>
          <w:rFonts w:asciiTheme="minorEastAsia" w:eastAsiaTheme="minorEastAsia" w:hAnsiTheme="minorEastAsia" w:hint="eastAsia"/>
        </w:rPr>
        <w:t>日至</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894ADC">
        <w:rPr>
          <w:rFonts w:asciiTheme="minorEastAsia" w:eastAsiaTheme="minorEastAsia" w:hAnsiTheme="minorEastAsia" w:hint="eastAsia"/>
        </w:rPr>
        <w:t>9</w:t>
      </w:r>
      <w:r w:rsidRPr="003D21AE">
        <w:rPr>
          <w:rFonts w:asciiTheme="minorEastAsia" w:eastAsiaTheme="minorEastAsia" w:hAnsiTheme="minorEastAsia" w:hint="eastAsia"/>
        </w:rPr>
        <w:t>月</w:t>
      </w:r>
      <w:r w:rsidR="001D745F">
        <w:rPr>
          <w:rFonts w:asciiTheme="minorEastAsia" w:eastAsiaTheme="minorEastAsia" w:hAnsiTheme="minorEastAsia" w:hint="eastAsia"/>
        </w:rPr>
        <w:t>21</w:t>
      </w:r>
      <w:r w:rsidRPr="003D21AE">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Pr="003D21AE"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D37B58" w:rsidRPr="003D21AE">
        <w:rPr>
          <w:rFonts w:asciiTheme="minorEastAsia" w:eastAsiaTheme="minorEastAsia" w:hAnsiTheme="minorEastAsia" w:hint="eastAsia"/>
        </w:rPr>
        <w:t>银行手续费为</w:t>
      </w:r>
      <w:r w:rsidR="005B3270" w:rsidRPr="003D21AE">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5B3270" w:rsidRPr="003D21AE">
        <w:rPr>
          <w:rFonts w:asciiTheme="minorEastAsia" w:eastAsiaTheme="minorEastAsia" w:hAnsiTheme="minorEastAsia" w:hint="eastAsia"/>
        </w:rPr>
        <w:t>。</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436" w:type="pct"/>
        <w:tblInd w:w="-318" w:type="dxa"/>
        <w:tblLook w:val="04A0"/>
      </w:tblPr>
      <w:tblGrid>
        <w:gridCol w:w="5529"/>
        <w:gridCol w:w="1842"/>
        <w:gridCol w:w="1894"/>
      </w:tblGrid>
      <w:tr w:rsidR="00DA59C3" w:rsidRPr="003D21AE" w:rsidTr="00270BD2">
        <w:trPr>
          <w:trHeight w:val="315"/>
        </w:trPr>
        <w:tc>
          <w:tcPr>
            <w:tcW w:w="29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270BD2">
            <w:pPr>
              <w:widowControl/>
              <w:spacing w:line="276" w:lineRule="auto"/>
              <w:ind w:left="599" w:hangingChars="284" w:hanging="599"/>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99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102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451B6C" w:rsidRPr="003D21AE">
              <w:rPr>
                <w:rFonts w:asciiTheme="minorEastAsia" w:eastAsiaTheme="minorEastAsia" w:hAnsiTheme="minorEastAsia"/>
                <w:color w:val="000000"/>
                <w:kern w:val="0"/>
                <w:szCs w:val="21"/>
              </w:rPr>
              <w:t>201</w:t>
            </w:r>
            <w:r w:rsidR="00451B6C" w:rsidRPr="003D21AE">
              <w:rPr>
                <w:rFonts w:asciiTheme="minorEastAsia" w:eastAsiaTheme="minorEastAsia" w:hAnsiTheme="minorEastAsia" w:hint="eastAsia"/>
                <w:color w:val="000000"/>
                <w:kern w:val="0"/>
                <w:szCs w:val="21"/>
              </w:rPr>
              <w:t>8</w:t>
            </w:r>
            <w:r w:rsidRPr="003D21AE">
              <w:rPr>
                <w:rFonts w:asciiTheme="minorEastAsia" w:eastAsiaTheme="minorEastAsia" w:hAnsiTheme="minorEastAsia" w:hint="eastAsia"/>
                <w:color w:val="000000"/>
                <w:kern w:val="0"/>
                <w:szCs w:val="21"/>
              </w:rPr>
              <w:t>年</w:t>
            </w:r>
            <w:r w:rsidR="001D745F">
              <w:rPr>
                <w:rFonts w:asciiTheme="minorEastAsia" w:eastAsiaTheme="minorEastAsia" w:hAnsiTheme="minorEastAsia" w:hint="eastAsia"/>
                <w:color w:val="000000"/>
                <w:kern w:val="0"/>
                <w:szCs w:val="21"/>
              </w:rPr>
              <w:t>9</w:t>
            </w:r>
            <w:r w:rsidRPr="003D21AE">
              <w:rPr>
                <w:rFonts w:asciiTheme="minorEastAsia" w:eastAsiaTheme="minorEastAsia" w:hAnsiTheme="minorEastAsia" w:hint="eastAsia"/>
                <w:color w:val="000000"/>
                <w:kern w:val="0"/>
                <w:szCs w:val="21"/>
              </w:rPr>
              <w:t>月</w:t>
            </w:r>
            <w:r w:rsidR="001D745F">
              <w:rPr>
                <w:rFonts w:asciiTheme="minorEastAsia" w:eastAsiaTheme="minorEastAsia" w:hAnsiTheme="minorEastAsia" w:hint="eastAsia"/>
                <w:color w:val="000000"/>
                <w:kern w:val="0"/>
                <w:szCs w:val="21"/>
              </w:rPr>
              <w:t>6</w:t>
            </w:r>
            <w:r w:rsidRPr="003D21AE">
              <w:rPr>
                <w:rFonts w:asciiTheme="minorEastAsia" w:eastAsiaTheme="minorEastAsia" w:hAnsiTheme="minorEastAsia" w:hint="eastAsia"/>
                <w:color w:val="000000"/>
                <w:kern w:val="0"/>
                <w:szCs w:val="21"/>
              </w:rPr>
              <w:t>日基金净资产</w:t>
            </w:r>
          </w:p>
        </w:tc>
        <w:tc>
          <w:tcPr>
            <w:tcW w:w="994" w:type="pct"/>
            <w:tcBorders>
              <w:top w:val="nil"/>
              <w:left w:val="nil"/>
              <w:bottom w:val="single" w:sz="8" w:space="0" w:color="auto"/>
              <w:right w:val="single" w:sz="8" w:space="0" w:color="auto"/>
            </w:tcBorders>
            <w:shd w:val="clear" w:color="auto" w:fill="auto"/>
          </w:tcPr>
          <w:p w:rsidR="00FF4539" w:rsidRPr="003D21AE" w:rsidRDefault="001D745F" w:rsidP="00D37B58">
            <w:pPr>
              <w:widowControl/>
              <w:spacing w:line="276" w:lineRule="auto"/>
              <w:jc w:val="right"/>
              <w:rPr>
                <w:rFonts w:asciiTheme="minorEastAsia" w:eastAsiaTheme="minorEastAsia" w:hAnsiTheme="minorEastAsia"/>
                <w:color w:val="000000"/>
                <w:kern w:val="0"/>
                <w:szCs w:val="21"/>
              </w:rPr>
            </w:pPr>
            <w:r w:rsidRPr="001D745F">
              <w:rPr>
                <w:rFonts w:asciiTheme="minorEastAsia" w:eastAsiaTheme="minorEastAsia" w:hAnsiTheme="minorEastAsia"/>
                <w:color w:val="000000"/>
                <w:kern w:val="0"/>
                <w:szCs w:val="21"/>
              </w:rPr>
              <w:t>2,293,171.26</w:t>
            </w:r>
          </w:p>
        </w:tc>
        <w:tc>
          <w:tcPr>
            <w:tcW w:w="1022" w:type="pct"/>
            <w:tcBorders>
              <w:top w:val="nil"/>
              <w:left w:val="nil"/>
              <w:bottom w:val="single" w:sz="8" w:space="0" w:color="auto"/>
              <w:right w:val="single" w:sz="8" w:space="0" w:color="auto"/>
            </w:tcBorders>
            <w:shd w:val="clear" w:color="auto" w:fill="auto"/>
          </w:tcPr>
          <w:p w:rsidR="00FF4539" w:rsidRPr="003D21AE" w:rsidRDefault="001D745F" w:rsidP="00BD5A1E">
            <w:pPr>
              <w:widowControl/>
              <w:spacing w:line="276" w:lineRule="auto"/>
              <w:jc w:val="right"/>
              <w:rPr>
                <w:rFonts w:asciiTheme="minorEastAsia" w:eastAsiaTheme="minorEastAsia" w:hAnsiTheme="minorEastAsia"/>
                <w:color w:val="000000"/>
                <w:kern w:val="0"/>
                <w:szCs w:val="21"/>
              </w:rPr>
            </w:pPr>
            <w:r w:rsidRPr="001D745F">
              <w:rPr>
                <w:rFonts w:asciiTheme="minorEastAsia" w:eastAsiaTheme="minorEastAsia" w:hAnsiTheme="minorEastAsia"/>
                <w:sz w:val="23"/>
                <w:szCs w:val="23"/>
              </w:rPr>
              <w:t>19,772.56</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994" w:type="pct"/>
            <w:tcBorders>
              <w:top w:val="nil"/>
              <w:left w:val="nil"/>
              <w:bottom w:val="single" w:sz="8" w:space="0" w:color="auto"/>
              <w:right w:val="single" w:sz="8" w:space="0" w:color="auto"/>
            </w:tcBorders>
            <w:shd w:val="clear" w:color="auto" w:fill="auto"/>
          </w:tcPr>
          <w:p w:rsidR="00FF4539" w:rsidRPr="003D21AE" w:rsidRDefault="00B11FF1" w:rsidP="004365AE">
            <w:pPr>
              <w:widowControl/>
              <w:spacing w:line="276" w:lineRule="auto"/>
              <w:jc w:val="right"/>
              <w:rPr>
                <w:rFonts w:asciiTheme="minorEastAsia" w:eastAsiaTheme="minorEastAsia" w:hAnsiTheme="minorEastAsia"/>
                <w:color w:val="000000"/>
                <w:kern w:val="0"/>
                <w:szCs w:val="21"/>
                <w:highlight w:val="yellow"/>
              </w:rPr>
            </w:pPr>
            <w:r>
              <w:rPr>
                <w:rFonts w:asciiTheme="minorEastAsia" w:eastAsiaTheme="minorEastAsia" w:hAnsiTheme="minorEastAsia" w:hint="eastAsia"/>
                <w:color w:val="000000"/>
                <w:kern w:val="0"/>
                <w:szCs w:val="21"/>
              </w:rPr>
              <w:t>725.68</w:t>
            </w:r>
          </w:p>
        </w:tc>
        <w:tc>
          <w:tcPr>
            <w:tcW w:w="1022" w:type="pct"/>
            <w:tcBorders>
              <w:top w:val="nil"/>
              <w:left w:val="nil"/>
              <w:bottom w:val="single" w:sz="8" w:space="0" w:color="auto"/>
              <w:right w:val="single" w:sz="8" w:space="0" w:color="auto"/>
            </w:tcBorders>
            <w:shd w:val="clear" w:color="auto" w:fill="auto"/>
          </w:tcPr>
          <w:p w:rsidR="00FF4539" w:rsidRPr="003D21AE" w:rsidRDefault="00B11FF1" w:rsidP="004365A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6.29</w:t>
            </w:r>
          </w:p>
        </w:tc>
      </w:tr>
      <w:tr w:rsidR="00F746D0"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tcPr>
          <w:p w:rsidR="00F746D0" w:rsidRDefault="00F746D0" w:rsidP="00BD5A1E">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减：基金申购赎回净额</w:t>
            </w:r>
          </w:p>
          <w:p w:rsidR="00F746D0" w:rsidRPr="003D21AE" w:rsidRDefault="00F746D0" w:rsidP="00A10FF8">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（于2018年</w:t>
            </w:r>
            <w:r w:rsidR="00A10FF8">
              <w:rPr>
                <w:rFonts w:asciiTheme="minorEastAsia" w:eastAsiaTheme="minorEastAsia" w:hAnsiTheme="minorEastAsia" w:hint="eastAsia"/>
                <w:color w:val="000000"/>
                <w:kern w:val="0"/>
                <w:szCs w:val="21"/>
              </w:rPr>
              <w:t>9</w:t>
            </w:r>
            <w:r>
              <w:rPr>
                <w:rFonts w:asciiTheme="minorEastAsia" w:eastAsiaTheme="minorEastAsia" w:hAnsiTheme="minorEastAsia" w:hint="eastAsia"/>
                <w:color w:val="000000"/>
                <w:kern w:val="0"/>
                <w:szCs w:val="21"/>
              </w:rPr>
              <w:t>月</w:t>
            </w:r>
            <w:r w:rsidR="00A10FF8">
              <w:rPr>
                <w:rFonts w:asciiTheme="minorEastAsia" w:eastAsiaTheme="minorEastAsia" w:hAnsiTheme="minorEastAsia" w:hint="eastAsia"/>
                <w:color w:val="000000"/>
                <w:kern w:val="0"/>
                <w:szCs w:val="21"/>
              </w:rPr>
              <w:t>7</w:t>
            </w:r>
            <w:r>
              <w:rPr>
                <w:rFonts w:asciiTheme="minorEastAsia" w:eastAsiaTheme="minorEastAsia" w:hAnsiTheme="minorEastAsia" w:hint="eastAsia"/>
                <w:color w:val="000000"/>
                <w:kern w:val="0"/>
                <w:szCs w:val="21"/>
              </w:rPr>
              <w:t>日确认的投资者申购赎回申请）</w:t>
            </w:r>
          </w:p>
        </w:tc>
        <w:tc>
          <w:tcPr>
            <w:tcW w:w="994" w:type="pct"/>
            <w:tcBorders>
              <w:top w:val="nil"/>
              <w:left w:val="nil"/>
              <w:bottom w:val="single" w:sz="8" w:space="0" w:color="auto"/>
              <w:right w:val="single" w:sz="8" w:space="0" w:color="auto"/>
            </w:tcBorders>
            <w:shd w:val="clear" w:color="auto" w:fill="auto"/>
          </w:tcPr>
          <w:p w:rsidR="00F746D0" w:rsidRPr="003D21AE" w:rsidRDefault="004620CE" w:rsidP="00385BB7">
            <w:pPr>
              <w:widowControl/>
              <w:spacing w:line="276" w:lineRule="auto"/>
              <w:jc w:val="right"/>
              <w:rPr>
                <w:rFonts w:asciiTheme="minorEastAsia" w:eastAsiaTheme="minorEastAsia" w:hAnsiTheme="minorEastAsia"/>
                <w:color w:val="000000"/>
                <w:kern w:val="0"/>
                <w:szCs w:val="21"/>
                <w:highlight w:val="yellow"/>
              </w:rPr>
            </w:pPr>
            <w:r w:rsidRPr="004620CE">
              <w:rPr>
                <w:rFonts w:asciiTheme="minorEastAsia" w:eastAsiaTheme="minorEastAsia" w:hAnsiTheme="minorEastAsia"/>
                <w:color w:val="000000"/>
                <w:kern w:val="0"/>
                <w:szCs w:val="21"/>
              </w:rPr>
              <w:t>30</w:t>
            </w:r>
            <w:r>
              <w:rPr>
                <w:rFonts w:asciiTheme="minorEastAsia" w:eastAsiaTheme="minorEastAsia" w:hAnsiTheme="minorEastAsia" w:hint="eastAsia"/>
                <w:color w:val="000000"/>
                <w:kern w:val="0"/>
                <w:szCs w:val="21"/>
              </w:rPr>
              <w:t>,</w:t>
            </w:r>
            <w:r w:rsidRPr="004620CE">
              <w:rPr>
                <w:rFonts w:asciiTheme="minorEastAsia" w:eastAsiaTheme="minorEastAsia" w:hAnsiTheme="minorEastAsia"/>
                <w:color w:val="000000"/>
                <w:kern w:val="0"/>
                <w:szCs w:val="21"/>
              </w:rPr>
              <w:t>131.22</w:t>
            </w:r>
          </w:p>
        </w:tc>
        <w:tc>
          <w:tcPr>
            <w:tcW w:w="1022" w:type="pct"/>
            <w:tcBorders>
              <w:top w:val="nil"/>
              <w:left w:val="nil"/>
              <w:bottom w:val="single" w:sz="8" w:space="0" w:color="auto"/>
              <w:right w:val="single" w:sz="8" w:space="0" w:color="auto"/>
            </w:tcBorders>
            <w:shd w:val="clear" w:color="auto" w:fill="auto"/>
          </w:tcPr>
          <w:p w:rsidR="00F746D0" w:rsidRPr="003D21AE" w:rsidRDefault="00F746D0" w:rsidP="00BD5A1E">
            <w:pPr>
              <w:widowControl/>
              <w:spacing w:line="276" w:lineRule="auto"/>
              <w:jc w:val="right"/>
              <w:rPr>
                <w:rFonts w:asciiTheme="minorEastAsia" w:eastAsiaTheme="minorEastAsia" w:hAnsiTheme="minorEastAsia"/>
                <w:color w:val="000000"/>
                <w:kern w:val="0"/>
                <w:szCs w:val="21"/>
              </w:rPr>
            </w:pPr>
          </w:p>
        </w:tc>
      </w:tr>
      <w:tr w:rsidR="00B11FF1" w:rsidRPr="003D21AE" w:rsidTr="00FB66AA">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B11FF1" w:rsidRPr="003D21AE" w:rsidRDefault="00B11FF1" w:rsidP="001D745F">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二、清算期结束日2018年</w:t>
            </w:r>
            <w:r>
              <w:rPr>
                <w:rFonts w:asciiTheme="minorEastAsia" w:eastAsiaTheme="minorEastAsia" w:hAnsiTheme="minorEastAsia" w:hint="eastAsia"/>
                <w:color w:val="000000"/>
                <w:kern w:val="0"/>
                <w:szCs w:val="21"/>
              </w:rPr>
              <w:t>9</w:t>
            </w:r>
            <w:r w:rsidRPr="003D21AE">
              <w:rPr>
                <w:rFonts w:asciiTheme="minorEastAsia" w:eastAsiaTheme="minorEastAsia" w:hAnsiTheme="minorEastAsia" w:hint="eastAsia"/>
                <w:color w:val="000000"/>
                <w:kern w:val="0"/>
                <w:szCs w:val="21"/>
              </w:rPr>
              <w:t>月</w:t>
            </w:r>
            <w:r>
              <w:rPr>
                <w:rFonts w:asciiTheme="minorEastAsia" w:eastAsiaTheme="minorEastAsia" w:hAnsiTheme="minorEastAsia" w:hint="eastAsia"/>
                <w:color w:val="000000"/>
                <w:kern w:val="0"/>
                <w:szCs w:val="21"/>
              </w:rPr>
              <w:t>21</w:t>
            </w:r>
            <w:r w:rsidRPr="003D21AE">
              <w:rPr>
                <w:rFonts w:asciiTheme="minorEastAsia" w:eastAsiaTheme="minorEastAsia" w:hAnsiTheme="minorEastAsia" w:hint="eastAsia"/>
                <w:color w:val="000000"/>
                <w:kern w:val="0"/>
                <w:szCs w:val="21"/>
              </w:rPr>
              <w:t>日基金净资产</w:t>
            </w:r>
          </w:p>
        </w:tc>
        <w:tc>
          <w:tcPr>
            <w:tcW w:w="994" w:type="pct"/>
            <w:tcBorders>
              <w:top w:val="nil"/>
              <w:left w:val="nil"/>
              <w:bottom w:val="single" w:sz="8" w:space="0" w:color="auto"/>
              <w:right w:val="single" w:sz="8" w:space="0" w:color="auto"/>
            </w:tcBorders>
            <w:shd w:val="clear" w:color="auto" w:fill="auto"/>
          </w:tcPr>
          <w:p w:rsidR="00B11FF1" w:rsidRPr="00B11FF1" w:rsidRDefault="00B11FF1" w:rsidP="00B11FF1">
            <w:pPr>
              <w:widowControl/>
              <w:spacing w:line="276" w:lineRule="auto"/>
              <w:jc w:val="right"/>
              <w:rPr>
                <w:rFonts w:asciiTheme="minorEastAsia" w:eastAsiaTheme="minorEastAsia" w:hAnsiTheme="minorEastAsia"/>
                <w:color w:val="000000"/>
                <w:kern w:val="0"/>
                <w:szCs w:val="21"/>
              </w:rPr>
            </w:pPr>
            <w:r w:rsidRPr="00B11FF1">
              <w:rPr>
                <w:rFonts w:asciiTheme="minorEastAsia" w:eastAsiaTheme="minorEastAsia" w:hAnsiTheme="minorEastAsia"/>
                <w:color w:val="000000"/>
                <w:kern w:val="0"/>
                <w:szCs w:val="21"/>
              </w:rPr>
              <w:t xml:space="preserve">2,263,765.72 </w:t>
            </w:r>
          </w:p>
        </w:tc>
        <w:tc>
          <w:tcPr>
            <w:tcW w:w="1022" w:type="pct"/>
            <w:tcBorders>
              <w:top w:val="nil"/>
              <w:left w:val="nil"/>
              <w:bottom w:val="single" w:sz="8" w:space="0" w:color="auto"/>
              <w:right w:val="single" w:sz="8" w:space="0" w:color="auto"/>
            </w:tcBorders>
            <w:shd w:val="clear" w:color="auto" w:fill="auto"/>
            <w:hideMark/>
          </w:tcPr>
          <w:p w:rsidR="00B11FF1" w:rsidRPr="003D21AE" w:rsidRDefault="00B11FF1" w:rsidP="00B11FF1">
            <w:pPr>
              <w:widowControl/>
              <w:spacing w:line="276" w:lineRule="auto"/>
              <w:jc w:val="right"/>
              <w:rPr>
                <w:rFonts w:asciiTheme="minorEastAsia" w:eastAsiaTheme="minorEastAsia" w:hAnsiTheme="minorEastAsia"/>
                <w:color w:val="000000"/>
                <w:kern w:val="0"/>
                <w:szCs w:val="21"/>
              </w:rPr>
            </w:pPr>
            <w:r w:rsidRPr="00B11FF1">
              <w:rPr>
                <w:rFonts w:asciiTheme="minorEastAsia" w:eastAsiaTheme="minorEastAsia" w:hAnsiTheme="minorEastAsia"/>
                <w:color w:val="000000"/>
                <w:kern w:val="0"/>
                <w:szCs w:val="21"/>
              </w:rPr>
              <w:t xml:space="preserve">19,778.85 </w:t>
            </w:r>
          </w:p>
        </w:tc>
      </w:tr>
    </w:tbl>
    <w:p w:rsidR="00BE6ED0" w:rsidRPr="008765CB" w:rsidRDefault="00267534" w:rsidP="00320D69">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7A6FFF" w:rsidRPr="008765CB">
        <w:rPr>
          <w:rFonts w:asciiTheme="minorEastAsia" w:eastAsiaTheme="minorEastAsia" w:hAnsiTheme="minorEastAsia" w:hint="eastAsia"/>
        </w:rPr>
        <w:t>2018年</w:t>
      </w:r>
      <w:r w:rsidR="00C96ADE">
        <w:rPr>
          <w:rFonts w:asciiTheme="minorEastAsia" w:eastAsiaTheme="minorEastAsia" w:hAnsiTheme="minorEastAsia" w:hint="eastAsia"/>
        </w:rPr>
        <w:t>9</w:t>
      </w:r>
      <w:r w:rsidR="007A6FFF" w:rsidRPr="008765CB">
        <w:rPr>
          <w:rFonts w:asciiTheme="minorEastAsia" w:eastAsiaTheme="minorEastAsia" w:hAnsiTheme="minorEastAsia" w:hint="eastAsia"/>
        </w:rPr>
        <w:t>月</w:t>
      </w:r>
      <w:r w:rsidR="001D745F">
        <w:rPr>
          <w:rFonts w:asciiTheme="minorEastAsia" w:eastAsiaTheme="minorEastAsia" w:hAnsiTheme="minorEastAsia" w:hint="eastAsia"/>
        </w:rPr>
        <w:t>21</w:t>
      </w:r>
      <w:r w:rsidR="007A6FFF" w:rsidRPr="008765CB">
        <w:rPr>
          <w:rFonts w:asciiTheme="minorEastAsia" w:eastAsiaTheme="minorEastAsia" w:hAnsiTheme="minorEastAsia" w:hint="eastAsia"/>
        </w:rPr>
        <w:t>日本基金剩余财产为</w:t>
      </w:r>
      <w:r w:rsidR="007A6FFF" w:rsidRPr="00D238BC">
        <w:rPr>
          <w:rFonts w:asciiTheme="minorEastAsia" w:eastAsiaTheme="minorEastAsia" w:hAnsiTheme="minorEastAsia" w:hint="eastAsia"/>
        </w:rPr>
        <w:t>人民币</w:t>
      </w:r>
      <w:r w:rsidR="00B11FF1" w:rsidRPr="00B11FF1">
        <w:rPr>
          <w:rFonts w:asciiTheme="minorEastAsia" w:eastAsiaTheme="minorEastAsia" w:hAnsiTheme="minorEastAsia"/>
        </w:rPr>
        <w:t>2</w:t>
      </w:r>
      <w:r w:rsidR="00B11FF1">
        <w:rPr>
          <w:rFonts w:asciiTheme="minorEastAsia" w:eastAsiaTheme="minorEastAsia" w:hAnsiTheme="minorEastAsia" w:hint="eastAsia"/>
        </w:rPr>
        <w:t>,</w:t>
      </w:r>
      <w:r w:rsidR="00B11FF1" w:rsidRPr="00B11FF1">
        <w:rPr>
          <w:rFonts w:asciiTheme="minorEastAsia" w:eastAsiaTheme="minorEastAsia" w:hAnsiTheme="minorEastAsia"/>
        </w:rPr>
        <w:t>283</w:t>
      </w:r>
      <w:r w:rsidR="00B11FF1">
        <w:rPr>
          <w:rFonts w:asciiTheme="minorEastAsia" w:eastAsiaTheme="minorEastAsia" w:hAnsiTheme="minorEastAsia" w:hint="eastAsia"/>
        </w:rPr>
        <w:t>,</w:t>
      </w:r>
      <w:r w:rsidR="00B11FF1" w:rsidRPr="00B11FF1">
        <w:rPr>
          <w:rFonts w:asciiTheme="minorEastAsia" w:eastAsiaTheme="minorEastAsia" w:hAnsiTheme="minorEastAsia"/>
        </w:rPr>
        <w:t>544.57</w:t>
      </w:r>
      <w:r w:rsidR="007A6FFF" w:rsidRPr="00D238BC">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EA37C7" w:rsidP="005A6382">
      <w:pPr>
        <w:spacing w:line="360" w:lineRule="auto"/>
        <w:ind w:firstLine="435"/>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2018年</w:t>
      </w:r>
      <w:r w:rsidR="00C96ADE">
        <w:rPr>
          <w:rFonts w:asciiTheme="minorEastAsia" w:eastAsiaTheme="minorEastAsia" w:hAnsiTheme="minorEastAsia" w:hint="eastAsia"/>
          <w:color w:val="000000"/>
          <w:kern w:val="0"/>
          <w:szCs w:val="21"/>
        </w:rPr>
        <w:t>9</w:t>
      </w:r>
      <w:r w:rsidRPr="003D21AE">
        <w:rPr>
          <w:rFonts w:asciiTheme="minorEastAsia" w:eastAsiaTheme="minorEastAsia" w:hAnsiTheme="minorEastAsia" w:hint="eastAsia"/>
          <w:color w:val="000000"/>
          <w:kern w:val="0"/>
          <w:szCs w:val="21"/>
        </w:rPr>
        <w:t>月</w:t>
      </w:r>
      <w:r w:rsidR="001D745F">
        <w:rPr>
          <w:rFonts w:asciiTheme="minorEastAsia" w:eastAsiaTheme="minorEastAsia" w:hAnsiTheme="minorEastAsia" w:hint="eastAsia"/>
          <w:color w:val="000000"/>
          <w:kern w:val="0"/>
          <w:szCs w:val="21"/>
        </w:rPr>
        <w:t>22</w:t>
      </w:r>
      <w:r w:rsidR="005A6382">
        <w:rPr>
          <w:rFonts w:asciiTheme="minorEastAsia" w:eastAsiaTheme="minorEastAsia" w:hAnsiTheme="minorEastAsia" w:hint="eastAsia"/>
          <w:color w:val="000000"/>
          <w:kern w:val="0"/>
          <w:szCs w:val="21"/>
        </w:rPr>
        <w:t>日至清算款划出日前一日的银行存款孳生的利息归基金份额持有人所有，以上利息均按实际适用的利率计算。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FF4B9F">
        <w:rPr>
          <w:rFonts w:asciiTheme="minorEastAsia" w:eastAsiaTheme="minorEastAsia" w:hAnsiTheme="minorEastAsia" w:hint="eastAsia"/>
        </w:rPr>
        <w:t>景鹏</w:t>
      </w:r>
      <w:r w:rsidR="00085D0D" w:rsidRPr="000330E5">
        <w:rPr>
          <w:rFonts w:asciiTheme="minorEastAsia" w:eastAsiaTheme="minorEastAsia" w:hAnsiTheme="minorEastAsia" w:hint="eastAsia"/>
        </w:rPr>
        <w:t>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FF4B9F">
        <w:rPr>
          <w:rFonts w:asciiTheme="minorEastAsia" w:eastAsiaTheme="minorEastAsia" w:hAnsiTheme="minorEastAsia" w:hint="eastAsia"/>
          <w:szCs w:val="21"/>
        </w:rPr>
        <w:t>景鹏</w:t>
      </w:r>
      <w:r w:rsidR="00085D0D" w:rsidRPr="000330E5">
        <w:rPr>
          <w:rFonts w:asciiTheme="minorEastAsia" w:eastAsiaTheme="minorEastAsia" w:hAnsiTheme="minorEastAsia" w:hint="eastAsia"/>
          <w:szCs w:val="21"/>
        </w:rPr>
        <w:t>灵活配置混合型证券投资基金清算事宜之法律意见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FF4B9F">
        <w:rPr>
          <w:rFonts w:asciiTheme="minorEastAsia" w:eastAsiaTheme="minorEastAsia" w:hAnsiTheme="minorEastAsia" w:hint="eastAsia"/>
          <w:szCs w:val="24"/>
        </w:rPr>
        <w:t>景鹏</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hint="eastAsia"/>
        </w:rPr>
        <w:t>财产清算小组</w:t>
      </w:r>
    </w:p>
    <w:p w:rsidR="00151936" w:rsidRPr="003D21AE" w:rsidRDefault="00C10BF9"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2</w:t>
      </w:r>
      <w:r w:rsidRPr="006D55D6">
        <w:rPr>
          <w:rFonts w:asciiTheme="minorEastAsia" w:eastAsiaTheme="minorEastAsia" w:hAnsiTheme="minorEastAsia" w:hint="eastAsia"/>
        </w:rPr>
        <w:t>018</w:t>
      </w:r>
      <w:r w:rsidR="00151936" w:rsidRPr="006D55D6">
        <w:rPr>
          <w:rFonts w:asciiTheme="minorEastAsia" w:eastAsiaTheme="minorEastAsia" w:hAnsiTheme="minorEastAsia" w:hint="eastAsia"/>
        </w:rPr>
        <w:t>年</w:t>
      </w:r>
      <w:r w:rsidR="006D55D6" w:rsidRPr="006D55D6">
        <w:rPr>
          <w:rFonts w:asciiTheme="minorEastAsia" w:eastAsiaTheme="minorEastAsia" w:hAnsiTheme="minorEastAsia" w:hint="eastAsia"/>
        </w:rPr>
        <w:t>9</w:t>
      </w:r>
      <w:r w:rsidR="00151936" w:rsidRPr="006D55D6">
        <w:rPr>
          <w:rFonts w:asciiTheme="minorEastAsia" w:eastAsiaTheme="minorEastAsia" w:hAnsiTheme="minorEastAsia" w:hint="eastAsia"/>
        </w:rPr>
        <w:t>月</w:t>
      </w:r>
      <w:r w:rsidR="001D745F">
        <w:rPr>
          <w:rFonts w:asciiTheme="minorEastAsia" w:eastAsiaTheme="minorEastAsia" w:hAnsiTheme="minorEastAsia" w:hint="eastAsia"/>
        </w:rPr>
        <w:t>21</w:t>
      </w:r>
      <w:r w:rsidR="00151936" w:rsidRPr="006D55D6">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46" w:rsidRDefault="00BC5C46" w:rsidP="005B7BB7">
      <w:r>
        <w:separator/>
      </w:r>
    </w:p>
  </w:endnote>
  <w:endnote w:type="continuationSeparator" w:id="1">
    <w:p w:rsidR="00BC5C46" w:rsidRDefault="00BC5C46"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276715">
        <w:pPr>
          <w:pStyle w:val="a7"/>
          <w:jc w:val="center"/>
        </w:pPr>
        <w:r>
          <w:fldChar w:fldCharType="begin"/>
        </w:r>
        <w:r w:rsidR="007167E2">
          <w:instrText>PAGE   \* MERGEFORMAT</w:instrText>
        </w:r>
        <w:r>
          <w:fldChar w:fldCharType="separate"/>
        </w:r>
        <w:r w:rsidR="00320D69" w:rsidRPr="00320D69">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46" w:rsidRDefault="00BC5C46" w:rsidP="005B7BB7">
      <w:r>
        <w:separator/>
      </w:r>
    </w:p>
  </w:footnote>
  <w:footnote w:type="continuationSeparator" w:id="1">
    <w:p w:rsidR="00BC5C46" w:rsidRDefault="00BC5C46"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w:t>
    </w:r>
    <w:r w:rsidR="00FF4B9F">
      <w:rPr>
        <w:rFonts w:ascii="宋体" w:hAnsi="宋体" w:hint="eastAsia"/>
        <w:szCs w:val="24"/>
      </w:rPr>
      <w:t>景鹏</w:t>
    </w:r>
    <w:r>
      <w:rPr>
        <w:rFonts w:ascii="宋体" w:hAnsi="宋体" w:hint="eastAsia"/>
        <w:szCs w:val="24"/>
      </w:rPr>
      <w:t>灵活配置混合型证券投资基金清算</w:t>
    </w:r>
    <w:r>
      <w:rPr>
        <w:rFonts w:hint="eastAsia"/>
      </w:rPr>
      <w:t>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330E5"/>
    <w:rsid w:val="00053526"/>
    <w:rsid w:val="00054EEA"/>
    <w:rsid w:val="00055A29"/>
    <w:rsid w:val="000644E5"/>
    <w:rsid w:val="00064B54"/>
    <w:rsid w:val="000765E4"/>
    <w:rsid w:val="00081F8A"/>
    <w:rsid w:val="00082949"/>
    <w:rsid w:val="00084B66"/>
    <w:rsid w:val="00085D0D"/>
    <w:rsid w:val="00087078"/>
    <w:rsid w:val="0009177E"/>
    <w:rsid w:val="000A27BA"/>
    <w:rsid w:val="000A5BAB"/>
    <w:rsid w:val="000C76E4"/>
    <w:rsid w:val="000D0A84"/>
    <w:rsid w:val="000D615E"/>
    <w:rsid w:val="000F4BC7"/>
    <w:rsid w:val="000F738E"/>
    <w:rsid w:val="00103570"/>
    <w:rsid w:val="00112B3F"/>
    <w:rsid w:val="001133A2"/>
    <w:rsid w:val="00151936"/>
    <w:rsid w:val="00152688"/>
    <w:rsid w:val="00165DE8"/>
    <w:rsid w:val="001662E8"/>
    <w:rsid w:val="001679D7"/>
    <w:rsid w:val="00171D4A"/>
    <w:rsid w:val="001970FF"/>
    <w:rsid w:val="00197A7D"/>
    <w:rsid w:val="001A4BD9"/>
    <w:rsid w:val="001B0A23"/>
    <w:rsid w:val="001B7A5F"/>
    <w:rsid w:val="001C33AC"/>
    <w:rsid w:val="001D745F"/>
    <w:rsid w:val="001D7A7E"/>
    <w:rsid w:val="001E3899"/>
    <w:rsid w:val="001E3FE3"/>
    <w:rsid w:val="001E40B4"/>
    <w:rsid w:val="001F292B"/>
    <w:rsid w:val="001F3D39"/>
    <w:rsid w:val="001F7395"/>
    <w:rsid w:val="0020039F"/>
    <w:rsid w:val="00200BC9"/>
    <w:rsid w:val="002011B9"/>
    <w:rsid w:val="00203EEF"/>
    <w:rsid w:val="00216A13"/>
    <w:rsid w:val="002233A2"/>
    <w:rsid w:val="00241BEC"/>
    <w:rsid w:val="00241DE5"/>
    <w:rsid w:val="00243905"/>
    <w:rsid w:val="00244684"/>
    <w:rsid w:val="002465AA"/>
    <w:rsid w:val="00246634"/>
    <w:rsid w:val="002527DF"/>
    <w:rsid w:val="00267534"/>
    <w:rsid w:val="00270BD2"/>
    <w:rsid w:val="00276715"/>
    <w:rsid w:val="00283C3D"/>
    <w:rsid w:val="00287F5A"/>
    <w:rsid w:val="00295B3A"/>
    <w:rsid w:val="002B218A"/>
    <w:rsid w:val="002B729A"/>
    <w:rsid w:val="002F2FD9"/>
    <w:rsid w:val="002F59F5"/>
    <w:rsid w:val="002F6839"/>
    <w:rsid w:val="002F6A7E"/>
    <w:rsid w:val="00301575"/>
    <w:rsid w:val="0030205E"/>
    <w:rsid w:val="00304A72"/>
    <w:rsid w:val="003059F0"/>
    <w:rsid w:val="00320D69"/>
    <w:rsid w:val="003260A3"/>
    <w:rsid w:val="00333AF0"/>
    <w:rsid w:val="0033487F"/>
    <w:rsid w:val="00337182"/>
    <w:rsid w:val="003505D8"/>
    <w:rsid w:val="00360D29"/>
    <w:rsid w:val="0036144A"/>
    <w:rsid w:val="00363D75"/>
    <w:rsid w:val="00363F8D"/>
    <w:rsid w:val="00384FB8"/>
    <w:rsid w:val="00385BB7"/>
    <w:rsid w:val="003919C1"/>
    <w:rsid w:val="00395575"/>
    <w:rsid w:val="003A2BF2"/>
    <w:rsid w:val="003A43D0"/>
    <w:rsid w:val="003D1212"/>
    <w:rsid w:val="003D21AE"/>
    <w:rsid w:val="003D2E9E"/>
    <w:rsid w:val="003D5070"/>
    <w:rsid w:val="003D6877"/>
    <w:rsid w:val="003E2104"/>
    <w:rsid w:val="003E3056"/>
    <w:rsid w:val="0040039A"/>
    <w:rsid w:val="00402CDE"/>
    <w:rsid w:val="004219A6"/>
    <w:rsid w:val="00427A88"/>
    <w:rsid w:val="004365AE"/>
    <w:rsid w:val="00451B6C"/>
    <w:rsid w:val="004620CE"/>
    <w:rsid w:val="0046346C"/>
    <w:rsid w:val="004634B8"/>
    <w:rsid w:val="00481761"/>
    <w:rsid w:val="004864A5"/>
    <w:rsid w:val="00486F59"/>
    <w:rsid w:val="004A15FB"/>
    <w:rsid w:val="004B4579"/>
    <w:rsid w:val="004C5D87"/>
    <w:rsid w:val="004D1F36"/>
    <w:rsid w:val="004D24AB"/>
    <w:rsid w:val="004D3A99"/>
    <w:rsid w:val="004E7623"/>
    <w:rsid w:val="004E7F2C"/>
    <w:rsid w:val="004F20EC"/>
    <w:rsid w:val="00500A0E"/>
    <w:rsid w:val="0051529E"/>
    <w:rsid w:val="0051640D"/>
    <w:rsid w:val="00524082"/>
    <w:rsid w:val="00535F1A"/>
    <w:rsid w:val="0054036D"/>
    <w:rsid w:val="005611FE"/>
    <w:rsid w:val="00577C79"/>
    <w:rsid w:val="00590B4D"/>
    <w:rsid w:val="00594BD3"/>
    <w:rsid w:val="005A011A"/>
    <w:rsid w:val="005A6382"/>
    <w:rsid w:val="005A643C"/>
    <w:rsid w:val="005B3270"/>
    <w:rsid w:val="005B7BB7"/>
    <w:rsid w:val="005C5755"/>
    <w:rsid w:val="005D468C"/>
    <w:rsid w:val="005E0C7A"/>
    <w:rsid w:val="005E3FAC"/>
    <w:rsid w:val="005E7101"/>
    <w:rsid w:val="005E7E47"/>
    <w:rsid w:val="00600A27"/>
    <w:rsid w:val="00604D52"/>
    <w:rsid w:val="00605CB0"/>
    <w:rsid w:val="0061256F"/>
    <w:rsid w:val="0062758A"/>
    <w:rsid w:val="0064052B"/>
    <w:rsid w:val="0064363A"/>
    <w:rsid w:val="00662C9B"/>
    <w:rsid w:val="00665B05"/>
    <w:rsid w:val="006A306D"/>
    <w:rsid w:val="006A7C1F"/>
    <w:rsid w:val="006D113D"/>
    <w:rsid w:val="006D55D6"/>
    <w:rsid w:val="006E0C35"/>
    <w:rsid w:val="006F0665"/>
    <w:rsid w:val="006F5474"/>
    <w:rsid w:val="00700598"/>
    <w:rsid w:val="0070455B"/>
    <w:rsid w:val="007074E0"/>
    <w:rsid w:val="007167E2"/>
    <w:rsid w:val="007374CC"/>
    <w:rsid w:val="007A6FFF"/>
    <w:rsid w:val="007B2155"/>
    <w:rsid w:val="007B4A8E"/>
    <w:rsid w:val="007B58C2"/>
    <w:rsid w:val="007E1ADB"/>
    <w:rsid w:val="007F6F9F"/>
    <w:rsid w:val="007F7FA7"/>
    <w:rsid w:val="0080054A"/>
    <w:rsid w:val="00806CEC"/>
    <w:rsid w:val="00820ADB"/>
    <w:rsid w:val="00821E6F"/>
    <w:rsid w:val="0083459B"/>
    <w:rsid w:val="00836EE9"/>
    <w:rsid w:val="0085420D"/>
    <w:rsid w:val="0086464B"/>
    <w:rsid w:val="008765CB"/>
    <w:rsid w:val="00876E65"/>
    <w:rsid w:val="008905D2"/>
    <w:rsid w:val="00894ADC"/>
    <w:rsid w:val="00895F6F"/>
    <w:rsid w:val="00897331"/>
    <w:rsid w:val="0089773F"/>
    <w:rsid w:val="008A1CA6"/>
    <w:rsid w:val="008A1E14"/>
    <w:rsid w:val="008A25BB"/>
    <w:rsid w:val="008A26BA"/>
    <w:rsid w:val="008C54C4"/>
    <w:rsid w:val="008E7098"/>
    <w:rsid w:val="008F168C"/>
    <w:rsid w:val="008F2E11"/>
    <w:rsid w:val="00903A6D"/>
    <w:rsid w:val="00912AA6"/>
    <w:rsid w:val="009171BE"/>
    <w:rsid w:val="009251C7"/>
    <w:rsid w:val="009267F2"/>
    <w:rsid w:val="0092773F"/>
    <w:rsid w:val="00930979"/>
    <w:rsid w:val="00934485"/>
    <w:rsid w:val="00943BE3"/>
    <w:rsid w:val="0094733D"/>
    <w:rsid w:val="00950E81"/>
    <w:rsid w:val="009544F3"/>
    <w:rsid w:val="00962482"/>
    <w:rsid w:val="00963A23"/>
    <w:rsid w:val="009847C6"/>
    <w:rsid w:val="009C232F"/>
    <w:rsid w:val="009C28B8"/>
    <w:rsid w:val="009C36B9"/>
    <w:rsid w:val="009C6355"/>
    <w:rsid w:val="009C684F"/>
    <w:rsid w:val="009F197E"/>
    <w:rsid w:val="00A108FD"/>
    <w:rsid w:val="00A10FF8"/>
    <w:rsid w:val="00A11DE3"/>
    <w:rsid w:val="00A15172"/>
    <w:rsid w:val="00A17542"/>
    <w:rsid w:val="00A21020"/>
    <w:rsid w:val="00A246A4"/>
    <w:rsid w:val="00A36567"/>
    <w:rsid w:val="00A401F5"/>
    <w:rsid w:val="00A4329B"/>
    <w:rsid w:val="00A5105F"/>
    <w:rsid w:val="00A541C8"/>
    <w:rsid w:val="00A77AD6"/>
    <w:rsid w:val="00A86686"/>
    <w:rsid w:val="00A92BB0"/>
    <w:rsid w:val="00A92F7C"/>
    <w:rsid w:val="00AB3419"/>
    <w:rsid w:val="00AC313C"/>
    <w:rsid w:val="00AC5B3B"/>
    <w:rsid w:val="00AE4062"/>
    <w:rsid w:val="00B114AF"/>
    <w:rsid w:val="00B11FF1"/>
    <w:rsid w:val="00B154CA"/>
    <w:rsid w:val="00B46405"/>
    <w:rsid w:val="00B50B5B"/>
    <w:rsid w:val="00B52F42"/>
    <w:rsid w:val="00B64836"/>
    <w:rsid w:val="00B8074D"/>
    <w:rsid w:val="00B877FC"/>
    <w:rsid w:val="00B90339"/>
    <w:rsid w:val="00BB37CE"/>
    <w:rsid w:val="00BC0B7A"/>
    <w:rsid w:val="00BC2987"/>
    <w:rsid w:val="00BC33D4"/>
    <w:rsid w:val="00BC3EB9"/>
    <w:rsid w:val="00BC58F2"/>
    <w:rsid w:val="00BC5C46"/>
    <w:rsid w:val="00BD5A1E"/>
    <w:rsid w:val="00BD6839"/>
    <w:rsid w:val="00BE6ED0"/>
    <w:rsid w:val="00BF0048"/>
    <w:rsid w:val="00C10BF9"/>
    <w:rsid w:val="00C16D68"/>
    <w:rsid w:val="00C30912"/>
    <w:rsid w:val="00C36983"/>
    <w:rsid w:val="00C40FCA"/>
    <w:rsid w:val="00C47511"/>
    <w:rsid w:val="00C479DE"/>
    <w:rsid w:val="00C55ACE"/>
    <w:rsid w:val="00C57E2F"/>
    <w:rsid w:val="00C61630"/>
    <w:rsid w:val="00C70585"/>
    <w:rsid w:val="00C70722"/>
    <w:rsid w:val="00C738DD"/>
    <w:rsid w:val="00C74B30"/>
    <w:rsid w:val="00C75E5B"/>
    <w:rsid w:val="00C8431A"/>
    <w:rsid w:val="00C96ADE"/>
    <w:rsid w:val="00CA5C59"/>
    <w:rsid w:val="00CA7A77"/>
    <w:rsid w:val="00CB2D30"/>
    <w:rsid w:val="00CB30A9"/>
    <w:rsid w:val="00CB7AD2"/>
    <w:rsid w:val="00CC0729"/>
    <w:rsid w:val="00CF7C0E"/>
    <w:rsid w:val="00D00E15"/>
    <w:rsid w:val="00D03C44"/>
    <w:rsid w:val="00D0627B"/>
    <w:rsid w:val="00D07F0B"/>
    <w:rsid w:val="00D20C95"/>
    <w:rsid w:val="00D238BC"/>
    <w:rsid w:val="00D321D7"/>
    <w:rsid w:val="00D32EEA"/>
    <w:rsid w:val="00D37B58"/>
    <w:rsid w:val="00D56281"/>
    <w:rsid w:val="00D71B55"/>
    <w:rsid w:val="00D72ADF"/>
    <w:rsid w:val="00D907A6"/>
    <w:rsid w:val="00DA59C3"/>
    <w:rsid w:val="00DA6E7A"/>
    <w:rsid w:val="00DB7F3C"/>
    <w:rsid w:val="00DC2BA0"/>
    <w:rsid w:val="00DD2CF5"/>
    <w:rsid w:val="00E05487"/>
    <w:rsid w:val="00E12E0F"/>
    <w:rsid w:val="00E14AD9"/>
    <w:rsid w:val="00E40FD8"/>
    <w:rsid w:val="00E442C8"/>
    <w:rsid w:val="00E502E5"/>
    <w:rsid w:val="00E5544F"/>
    <w:rsid w:val="00E6372B"/>
    <w:rsid w:val="00E6695B"/>
    <w:rsid w:val="00E71AFD"/>
    <w:rsid w:val="00E723A8"/>
    <w:rsid w:val="00E8174F"/>
    <w:rsid w:val="00E91BC2"/>
    <w:rsid w:val="00E96708"/>
    <w:rsid w:val="00EA2B60"/>
    <w:rsid w:val="00EA3772"/>
    <w:rsid w:val="00EA37C7"/>
    <w:rsid w:val="00EC7E94"/>
    <w:rsid w:val="00ED0DDA"/>
    <w:rsid w:val="00ED5375"/>
    <w:rsid w:val="00EE5F59"/>
    <w:rsid w:val="00EF3B56"/>
    <w:rsid w:val="00EF7C68"/>
    <w:rsid w:val="00F058BC"/>
    <w:rsid w:val="00F1013B"/>
    <w:rsid w:val="00F13A80"/>
    <w:rsid w:val="00F25CA6"/>
    <w:rsid w:val="00F26B90"/>
    <w:rsid w:val="00F37A44"/>
    <w:rsid w:val="00F641CF"/>
    <w:rsid w:val="00F65DCD"/>
    <w:rsid w:val="00F672A3"/>
    <w:rsid w:val="00F7217C"/>
    <w:rsid w:val="00F746D0"/>
    <w:rsid w:val="00F92032"/>
    <w:rsid w:val="00FB3E07"/>
    <w:rsid w:val="00FB41D2"/>
    <w:rsid w:val="00FB7C03"/>
    <w:rsid w:val="00FD166D"/>
    <w:rsid w:val="00FF4539"/>
    <w:rsid w:val="00FF4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0BC5-1204-4F5C-B67B-8E91295B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2018-11-08T16:32:00Z</dcterms:created>
  <dcterms:modified xsi:type="dcterms:W3CDTF">2018-11-08T16:32:00Z</dcterms:modified>
</cp:coreProperties>
</file>