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BA" w:rsidRDefault="00F440BA" w:rsidP="00F440BA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bookmarkStart w:id="0" w:name="_GoBack"/>
      <w:bookmarkEnd w:id="0"/>
      <w:r>
        <w:rPr>
          <w:rFonts w:ascii="宋体" w:eastAsia="宋体" w:hAnsi="宋体" w:hint="eastAsia"/>
          <w:b/>
          <w:szCs w:val="21"/>
        </w:rPr>
        <w:t>中欧基金管理有限公司</w:t>
      </w:r>
    </w:p>
    <w:p w:rsidR="000A29B0" w:rsidRPr="00F440BA" w:rsidRDefault="000A29B0" w:rsidP="00F440BA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F440BA">
        <w:rPr>
          <w:rFonts w:ascii="宋体" w:eastAsia="宋体" w:hAnsi="宋体"/>
          <w:b/>
          <w:szCs w:val="21"/>
        </w:rPr>
        <w:t>关于</w:t>
      </w:r>
      <w:r w:rsidRPr="00F440BA">
        <w:rPr>
          <w:rFonts w:ascii="宋体" w:eastAsia="宋体" w:hAnsi="宋体" w:hint="eastAsia"/>
          <w:b/>
          <w:szCs w:val="21"/>
        </w:rPr>
        <w:t>中欧</w:t>
      </w:r>
      <w:r w:rsidR="00FD2AD4">
        <w:rPr>
          <w:rFonts w:ascii="宋体" w:eastAsia="宋体" w:hAnsi="宋体" w:hint="eastAsia"/>
          <w:b/>
          <w:szCs w:val="21"/>
        </w:rPr>
        <w:t>强裕</w:t>
      </w:r>
      <w:r w:rsidR="0019235E" w:rsidRPr="0019235E">
        <w:rPr>
          <w:rFonts w:ascii="宋体" w:eastAsia="宋体" w:hAnsi="宋体" w:hint="eastAsia"/>
          <w:b/>
          <w:szCs w:val="21"/>
        </w:rPr>
        <w:t>债券型证券投资基金</w:t>
      </w:r>
      <w:r w:rsidRPr="00F440BA">
        <w:rPr>
          <w:rFonts w:ascii="宋体" w:eastAsia="宋体" w:hAnsi="宋体"/>
          <w:b/>
          <w:szCs w:val="21"/>
        </w:rPr>
        <w:t>可能触发基金合同终止情形的提示性公告</w:t>
      </w:r>
    </w:p>
    <w:p w:rsidR="00F440BA" w:rsidRDefault="00F440BA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A29B0" w:rsidRPr="00F440BA" w:rsidRDefault="0019235E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18196C">
        <w:rPr>
          <w:rFonts w:ascii="宋体" w:eastAsia="宋体" w:hAnsi="宋体" w:hint="eastAsia"/>
          <w:szCs w:val="21"/>
        </w:rPr>
        <w:t>中欧</w:t>
      </w:r>
      <w:r w:rsidR="00FD2AD4">
        <w:rPr>
          <w:rFonts w:ascii="宋体" w:eastAsia="宋体" w:hAnsi="宋体" w:hint="eastAsia"/>
          <w:szCs w:val="21"/>
        </w:rPr>
        <w:t>强裕</w:t>
      </w:r>
      <w:r w:rsidRPr="0018196C">
        <w:rPr>
          <w:rFonts w:ascii="宋体" w:eastAsia="宋体" w:hAnsi="宋体"/>
          <w:szCs w:val="21"/>
        </w:rPr>
        <w:t>债券型证券投资基金</w:t>
      </w:r>
      <w:r w:rsidRPr="00F440BA">
        <w:rPr>
          <w:rFonts w:ascii="宋体" w:eastAsia="宋体" w:hAnsi="宋体"/>
          <w:szCs w:val="21"/>
        </w:rPr>
        <w:t>（</w:t>
      </w:r>
      <w:r>
        <w:rPr>
          <w:rFonts w:ascii="宋体" w:eastAsia="宋体" w:hAnsi="宋体" w:hint="eastAsia"/>
          <w:szCs w:val="21"/>
        </w:rPr>
        <w:t>基金代码：</w:t>
      </w:r>
      <w:r w:rsidR="00FD2AD4">
        <w:rPr>
          <w:rFonts w:ascii="宋体" w:eastAsia="宋体" w:hAnsi="宋体" w:hint="eastAsia"/>
          <w:szCs w:val="21"/>
        </w:rPr>
        <w:t>003021</w:t>
      </w:r>
      <w:r>
        <w:rPr>
          <w:rFonts w:ascii="宋体" w:eastAsia="宋体" w:hAnsi="宋体" w:hint="eastAsia"/>
          <w:szCs w:val="21"/>
        </w:rPr>
        <w:t>，</w:t>
      </w:r>
      <w:r w:rsidRPr="00F440BA">
        <w:rPr>
          <w:rFonts w:ascii="宋体" w:eastAsia="宋体" w:hAnsi="宋体"/>
          <w:szCs w:val="21"/>
        </w:rPr>
        <w:t>以下简称</w:t>
      </w:r>
      <w:r w:rsidRPr="00F440BA">
        <w:rPr>
          <w:rFonts w:ascii="宋体" w:eastAsia="宋体" w:hAnsi="宋体" w:hint="eastAsia"/>
          <w:szCs w:val="21"/>
        </w:rPr>
        <w:t>“中欧</w:t>
      </w:r>
      <w:r w:rsidR="00FD2AD4">
        <w:rPr>
          <w:rFonts w:ascii="宋体" w:eastAsia="宋体" w:hAnsi="宋体" w:hint="eastAsia"/>
          <w:szCs w:val="21"/>
        </w:rPr>
        <w:t>强裕</w:t>
      </w:r>
      <w:r w:rsidRPr="00F440BA">
        <w:rPr>
          <w:rFonts w:ascii="宋体" w:eastAsia="宋体" w:hAnsi="宋体" w:hint="eastAsia"/>
          <w:szCs w:val="21"/>
        </w:rPr>
        <w:t>”</w:t>
      </w:r>
      <w:r w:rsidRPr="00F440BA">
        <w:rPr>
          <w:rFonts w:ascii="宋体" w:eastAsia="宋体" w:hAnsi="宋体"/>
          <w:szCs w:val="21"/>
        </w:rPr>
        <w:t>）的基金合同自</w:t>
      </w:r>
      <w:r w:rsidR="006459ED" w:rsidRPr="00F440BA">
        <w:rPr>
          <w:rFonts w:ascii="宋体" w:eastAsia="宋体" w:hAnsi="宋体"/>
          <w:szCs w:val="21"/>
        </w:rPr>
        <w:t>201</w:t>
      </w:r>
      <w:r w:rsidR="006459ED">
        <w:rPr>
          <w:rFonts w:ascii="宋体" w:eastAsia="宋体" w:hAnsi="宋体" w:hint="eastAsia"/>
          <w:szCs w:val="21"/>
        </w:rPr>
        <w:t>6</w:t>
      </w:r>
      <w:r w:rsidRPr="00F440BA">
        <w:rPr>
          <w:rFonts w:ascii="宋体" w:eastAsia="宋体" w:hAnsi="宋体"/>
          <w:szCs w:val="21"/>
        </w:rPr>
        <w:t>年</w:t>
      </w:r>
      <w:r w:rsidR="006459ED">
        <w:rPr>
          <w:rFonts w:ascii="宋体" w:eastAsia="宋体" w:hAnsi="宋体" w:hint="eastAsia"/>
          <w:szCs w:val="21"/>
        </w:rPr>
        <w:t>11</w:t>
      </w:r>
      <w:r w:rsidRPr="00F440BA">
        <w:rPr>
          <w:rFonts w:ascii="宋体" w:eastAsia="宋体" w:hAnsi="宋体"/>
          <w:szCs w:val="21"/>
        </w:rPr>
        <w:t>月</w:t>
      </w:r>
      <w:r w:rsidR="006459ED">
        <w:rPr>
          <w:rFonts w:ascii="宋体" w:eastAsia="宋体" w:hAnsi="宋体" w:hint="eastAsia"/>
          <w:szCs w:val="21"/>
        </w:rPr>
        <w:t>7</w:t>
      </w:r>
      <w:r w:rsidRPr="00F440BA">
        <w:rPr>
          <w:rFonts w:ascii="宋体" w:eastAsia="宋体" w:hAnsi="宋体"/>
          <w:szCs w:val="21"/>
        </w:rPr>
        <w:t>日起生效。根据《中华人民共和国证券投资基金法》、《公开募集证券投资基金运作管理办法》、《</w:t>
      </w:r>
      <w:r w:rsidRPr="0018196C">
        <w:rPr>
          <w:rFonts w:ascii="宋体" w:eastAsia="宋体" w:hAnsi="宋体" w:hint="eastAsia"/>
          <w:szCs w:val="21"/>
        </w:rPr>
        <w:t>中欧</w:t>
      </w:r>
      <w:r w:rsidR="006459ED">
        <w:rPr>
          <w:rFonts w:ascii="宋体" w:eastAsia="宋体" w:hAnsi="宋体" w:hint="eastAsia"/>
          <w:szCs w:val="21"/>
        </w:rPr>
        <w:t>强裕</w:t>
      </w:r>
      <w:r w:rsidRPr="0018196C">
        <w:rPr>
          <w:rFonts w:ascii="宋体" w:eastAsia="宋体" w:hAnsi="宋体"/>
          <w:szCs w:val="21"/>
        </w:rPr>
        <w:t>债券型证券投资基金</w:t>
      </w:r>
      <w:r w:rsidRPr="00F440BA">
        <w:rPr>
          <w:rFonts w:ascii="宋体" w:eastAsia="宋体" w:hAnsi="宋体"/>
          <w:szCs w:val="21"/>
        </w:rPr>
        <w:t>基金合同》等有关规定：</w:t>
      </w:r>
      <w:r w:rsidRPr="00F440BA">
        <w:rPr>
          <w:rFonts w:ascii="宋体" w:eastAsia="宋体" w:hAnsi="宋体" w:hint="eastAsia"/>
          <w:szCs w:val="21"/>
        </w:rPr>
        <w:t>“</w:t>
      </w:r>
      <w:r w:rsidR="003A265A" w:rsidRPr="003A265A">
        <w:rPr>
          <w:rFonts w:ascii="宋体" w:eastAsia="宋体" w:hAnsi="宋体" w:hint="eastAsia"/>
          <w:szCs w:val="21"/>
        </w:rPr>
        <w:t>基金合同生效后，连续</w:t>
      </w:r>
      <w:r w:rsidR="003A265A" w:rsidRPr="003A265A">
        <w:rPr>
          <w:rFonts w:ascii="宋体" w:eastAsia="宋体" w:hAnsi="宋体"/>
          <w:szCs w:val="21"/>
        </w:rPr>
        <w:t>20个工作日出现基金份额持有人数量不满200人或者基金资产净值低于5000万元情形的，本基金将根据基金合同第十九</w:t>
      </w:r>
      <w:r w:rsidR="003A265A">
        <w:rPr>
          <w:rFonts w:ascii="宋体" w:eastAsia="宋体" w:hAnsi="宋体"/>
          <w:szCs w:val="21"/>
        </w:rPr>
        <w:t>部分的约定进行基金财产清算并终止，而无须召开基金份额持有人大会</w:t>
      </w:r>
      <w:r w:rsidRPr="00F80E93">
        <w:rPr>
          <w:rFonts w:ascii="宋体" w:eastAsia="宋体" w:hAnsi="宋体"/>
          <w:szCs w:val="21"/>
        </w:rPr>
        <w:t>。</w:t>
      </w:r>
      <w:r w:rsidRPr="00F440BA">
        <w:rPr>
          <w:rFonts w:ascii="宋体" w:eastAsia="宋体" w:hAnsi="宋体" w:hint="eastAsia"/>
          <w:szCs w:val="21"/>
        </w:rPr>
        <w:t>”</w:t>
      </w:r>
      <w:r w:rsidR="000A29B0" w:rsidRPr="00F440BA">
        <w:rPr>
          <w:rFonts w:ascii="宋体" w:eastAsia="宋体" w:hAnsi="宋体"/>
          <w:szCs w:val="21"/>
        </w:rPr>
        <w:t>根据基金的资产规模状况和近期市场情况，</w:t>
      </w:r>
      <w:r>
        <w:rPr>
          <w:rFonts w:ascii="宋体" w:eastAsia="宋体" w:hAnsi="宋体" w:hint="eastAsia"/>
          <w:szCs w:val="21"/>
        </w:rPr>
        <w:t>中欧</w:t>
      </w:r>
      <w:r w:rsidR="006459ED">
        <w:rPr>
          <w:rFonts w:ascii="宋体" w:eastAsia="宋体" w:hAnsi="宋体" w:hint="eastAsia"/>
          <w:szCs w:val="21"/>
        </w:rPr>
        <w:t>强裕</w:t>
      </w:r>
      <w:r w:rsidR="000A29B0" w:rsidRPr="00F440BA">
        <w:rPr>
          <w:rFonts w:ascii="宋体" w:eastAsia="宋体" w:hAnsi="宋体"/>
          <w:szCs w:val="21"/>
        </w:rPr>
        <w:t>有可能触发上述基金合同终止情形，为保护基金份额持有人利益，</w:t>
      </w:r>
      <w:r w:rsidR="00DA7425" w:rsidRPr="00F440BA">
        <w:rPr>
          <w:rFonts w:ascii="宋体" w:eastAsia="宋体" w:hAnsi="宋体" w:hint="eastAsia"/>
          <w:szCs w:val="21"/>
        </w:rPr>
        <w:t>中欧基金管理有限公司</w:t>
      </w:r>
      <w:r w:rsidR="000A29B0" w:rsidRPr="00F440BA">
        <w:rPr>
          <w:rFonts w:ascii="宋体" w:eastAsia="宋体" w:hAnsi="宋体"/>
          <w:szCs w:val="21"/>
        </w:rPr>
        <w:t>（以下简称</w:t>
      </w:r>
      <w:r w:rsidR="00DA7425" w:rsidRPr="00F440BA">
        <w:rPr>
          <w:rFonts w:ascii="宋体" w:eastAsia="宋体" w:hAnsi="宋体" w:hint="eastAsia"/>
          <w:szCs w:val="21"/>
        </w:rPr>
        <w:t>“</w:t>
      </w:r>
      <w:r w:rsidR="000A29B0" w:rsidRPr="00F440BA">
        <w:rPr>
          <w:rFonts w:ascii="宋体" w:eastAsia="宋体" w:hAnsi="宋体"/>
          <w:szCs w:val="21"/>
        </w:rPr>
        <w:t>基金管理人</w:t>
      </w:r>
      <w:r w:rsidR="00DA7425" w:rsidRPr="00F440BA">
        <w:rPr>
          <w:rFonts w:ascii="宋体" w:eastAsia="宋体" w:hAnsi="宋体" w:hint="eastAsia"/>
          <w:szCs w:val="21"/>
        </w:rPr>
        <w:t>”</w:t>
      </w:r>
      <w:r w:rsidR="000A29B0" w:rsidRPr="00F440BA">
        <w:rPr>
          <w:rFonts w:ascii="宋体" w:eastAsia="宋体" w:hAnsi="宋体"/>
          <w:szCs w:val="21"/>
        </w:rPr>
        <w:t>）特将相关情况提示如下：</w:t>
      </w:r>
    </w:p>
    <w:p w:rsidR="00367D18" w:rsidRPr="00367D18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一、若截至</w:t>
      </w:r>
      <w:r w:rsidR="006459ED" w:rsidRPr="00F440BA">
        <w:rPr>
          <w:rFonts w:ascii="宋体" w:eastAsia="宋体" w:hAnsi="宋体"/>
          <w:szCs w:val="21"/>
        </w:rPr>
        <w:t>2018年</w:t>
      </w:r>
      <w:r w:rsidR="006459ED">
        <w:rPr>
          <w:rFonts w:ascii="宋体" w:eastAsia="宋体" w:hAnsi="宋体" w:hint="eastAsia"/>
          <w:szCs w:val="21"/>
        </w:rPr>
        <w:t>10</w:t>
      </w:r>
      <w:r w:rsidR="006459ED" w:rsidRPr="00F440BA">
        <w:rPr>
          <w:rFonts w:ascii="宋体" w:eastAsia="宋体" w:hAnsi="宋体"/>
          <w:szCs w:val="21"/>
        </w:rPr>
        <w:t>月</w:t>
      </w:r>
      <w:r w:rsidR="006459ED">
        <w:rPr>
          <w:rFonts w:ascii="宋体" w:eastAsia="宋体" w:hAnsi="宋体" w:hint="eastAsia"/>
          <w:szCs w:val="21"/>
        </w:rPr>
        <w:t>25</w:t>
      </w:r>
      <w:r w:rsidRPr="00F440BA">
        <w:rPr>
          <w:rFonts w:ascii="宋体" w:eastAsia="宋体" w:hAnsi="宋体"/>
          <w:szCs w:val="21"/>
        </w:rPr>
        <w:t>日日终，</w:t>
      </w:r>
      <w:r w:rsidR="0019235E">
        <w:rPr>
          <w:rFonts w:ascii="宋体" w:eastAsia="宋体" w:hAnsi="宋体" w:hint="eastAsia"/>
          <w:szCs w:val="21"/>
        </w:rPr>
        <w:t>中欧</w:t>
      </w:r>
      <w:r w:rsidR="006459ED">
        <w:rPr>
          <w:rFonts w:ascii="宋体" w:eastAsia="宋体" w:hAnsi="宋体" w:hint="eastAsia"/>
          <w:szCs w:val="21"/>
        </w:rPr>
        <w:t>强裕</w:t>
      </w:r>
      <w:r w:rsidRPr="00F440BA">
        <w:rPr>
          <w:rFonts w:ascii="宋体" w:eastAsia="宋体" w:hAnsi="宋体"/>
          <w:szCs w:val="21"/>
        </w:rPr>
        <w:t>出现基金合同</w:t>
      </w:r>
      <w:r w:rsidR="00512A73" w:rsidRPr="00F440BA">
        <w:rPr>
          <w:rFonts w:ascii="宋体" w:eastAsia="宋体" w:hAnsi="宋体" w:hint="eastAsia"/>
          <w:szCs w:val="21"/>
        </w:rPr>
        <w:t>上述</w:t>
      </w:r>
      <w:r w:rsidRPr="00F440BA">
        <w:rPr>
          <w:rFonts w:ascii="宋体" w:eastAsia="宋体" w:hAnsi="宋体"/>
          <w:szCs w:val="21"/>
        </w:rPr>
        <w:t>终止事由，基金合同将自动终止。自</w:t>
      </w:r>
      <w:r w:rsidR="00E62003" w:rsidRPr="00F440BA">
        <w:rPr>
          <w:rFonts w:ascii="宋体" w:eastAsia="宋体" w:hAnsi="宋体"/>
          <w:szCs w:val="21"/>
        </w:rPr>
        <w:t>2018年</w:t>
      </w:r>
      <w:r w:rsidR="0019235E">
        <w:rPr>
          <w:rFonts w:ascii="宋体" w:eastAsia="宋体" w:hAnsi="宋体" w:hint="eastAsia"/>
          <w:szCs w:val="21"/>
        </w:rPr>
        <w:t>10</w:t>
      </w:r>
      <w:r w:rsidR="00DA7425" w:rsidRPr="00F440BA">
        <w:rPr>
          <w:rFonts w:ascii="宋体" w:eastAsia="宋体" w:hAnsi="宋体"/>
          <w:szCs w:val="21"/>
        </w:rPr>
        <w:t>月</w:t>
      </w:r>
      <w:r w:rsidR="006459ED">
        <w:rPr>
          <w:rFonts w:ascii="宋体" w:eastAsia="宋体" w:hAnsi="宋体" w:hint="eastAsia"/>
          <w:szCs w:val="21"/>
        </w:rPr>
        <w:t>26</w:t>
      </w:r>
      <w:r w:rsidR="00DA7425" w:rsidRPr="00F440BA">
        <w:rPr>
          <w:rFonts w:ascii="宋体" w:eastAsia="宋体" w:hAnsi="宋体"/>
          <w:szCs w:val="21"/>
        </w:rPr>
        <w:t>日</w:t>
      </w:r>
      <w:r w:rsidRPr="00F440BA">
        <w:rPr>
          <w:rFonts w:ascii="宋体" w:eastAsia="宋体" w:hAnsi="宋体"/>
          <w:szCs w:val="21"/>
        </w:rPr>
        <w:t>起，本基金进入清算程序，停止办理申购、赎回</w:t>
      </w:r>
      <w:r w:rsidR="00512A73" w:rsidRPr="00F440BA">
        <w:rPr>
          <w:rFonts w:ascii="宋体" w:eastAsia="宋体" w:hAnsi="宋体" w:hint="eastAsia"/>
          <w:szCs w:val="21"/>
        </w:rPr>
        <w:t>等相关</w:t>
      </w:r>
      <w:r w:rsidRPr="00F440BA">
        <w:rPr>
          <w:rFonts w:ascii="宋体" w:eastAsia="宋体" w:hAnsi="宋体"/>
          <w:szCs w:val="21"/>
        </w:rPr>
        <w:t>业务，</w:t>
      </w:r>
      <w:r w:rsidR="00367D18" w:rsidRPr="00367D18">
        <w:rPr>
          <w:rFonts w:ascii="宋体" w:eastAsia="宋体" w:hAnsi="宋体" w:hint="eastAsia"/>
          <w:szCs w:val="21"/>
        </w:rPr>
        <w:t>不再收取基金管理费、基金托管费。</w:t>
      </w:r>
    </w:p>
    <w:p w:rsidR="00DA7425" w:rsidRPr="00F440BA" w:rsidRDefault="000A29B0" w:rsidP="00367D18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二、若基金合同终止，基金管理人将根据相关法律法规、基金合同等规定成立基金财产清算</w:t>
      </w:r>
      <w:r w:rsidR="00512A73" w:rsidRPr="00F440BA">
        <w:rPr>
          <w:rFonts w:ascii="宋体" w:eastAsia="宋体" w:hAnsi="宋体" w:hint="eastAsia"/>
          <w:szCs w:val="21"/>
        </w:rPr>
        <w:t>小</w:t>
      </w:r>
      <w:r w:rsidRPr="00F440BA">
        <w:rPr>
          <w:rFonts w:ascii="宋体" w:eastAsia="宋体" w:hAnsi="宋体"/>
          <w:szCs w:val="21"/>
        </w:rPr>
        <w:t>组，履行基金财产清算程序。</w:t>
      </w:r>
    </w:p>
    <w:p w:rsidR="00DA7425" w:rsidRPr="00F440BA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请广大投资者注意以上可能发生的风险。基金管理人承诺以诚实信用、勤勉尽责的原则管理和运用基金资产，并将及时公告上述事项的进展及变化情况，敬请投资者关注。</w:t>
      </w:r>
    </w:p>
    <w:p w:rsidR="00654B4A" w:rsidRPr="00F440BA" w:rsidRDefault="00654B4A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 w:hint="eastAsia"/>
          <w:szCs w:val="21"/>
        </w:rPr>
        <w:t>投资者可登陆本公司网站</w:t>
      </w:r>
      <w:r w:rsidRPr="00F440BA">
        <w:rPr>
          <w:rFonts w:ascii="宋体" w:eastAsia="宋体" w:hAnsi="宋体"/>
          <w:szCs w:val="21"/>
        </w:rPr>
        <w:t>www.zofund.com，或拨打本公司客服电话400-700-9700、021-68609700咨询相关信息。</w:t>
      </w:r>
    </w:p>
    <w:p w:rsidR="000A29B0" w:rsidRPr="00F440BA" w:rsidRDefault="000A29B0" w:rsidP="00F440B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/>
          <w:szCs w:val="21"/>
        </w:rPr>
        <w:t>特此公告。</w:t>
      </w:r>
    </w:p>
    <w:p w:rsidR="000A29B0" w:rsidRPr="00F440BA" w:rsidRDefault="000A29B0" w:rsidP="00F440BA">
      <w:pPr>
        <w:spacing w:line="360" w:lineRule="auto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jc w:val="right"/>
        <w:rPr>
          <w:rFonts w:ascii="宋体" w:eastAsia="宋体" w:hAnsi="宋体"/>
          <w:szCs w:val="21"/>
        </w:rPr>
      </w:pPr>
    </w:p>
    <w:p w:rsidR="000A29B0" w:rsidRPr="00F440BA" w:rsidRDefault="000A29B0" w:rsidP="00F440BA">
      <w:pPr>
        <w:spacing w:line="360" w:lineRule="auto"/>
        <w:jc w:val="right"/>
        <w:rPr>
          <w:rFonts w:ascii="宋体" w:eastAsia="宋体" w:hAnsi="宋体"/>
          <w:szCs w:val="21"/>
        </w:rPr>
      </w:pPr>
      <w:r w:rsidRPr="00F440BA">
        <w:rPr>
          <w:rFonts w:ascii="宋体" w:eastAsia="宋体" w:hAnsi="宋体" w:hint="eastAsia"/>
          <w:szCs w:val="21"/>
        </w:rPr>
        <w:t>中欧基金管理有限公司</w:t>
      </w:r>
    </w:p>
    <w:p w:rsidR="000A29B0" w:rsidRPr="00F440BA" w:rsidRDefault="006459ED" w:rsidP="00F440BA">
      <w:pPr>
        <w:spacing w:line="360" w:lineRule="auto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二〇一八</w:t>
      </w:r>
      <w:r w:rsidRPr="00F440BA"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 w:hint="eastAsia"/>
          <w:szCs w:val="21"/>
        </w:rPr>
        <w:t>十</w:t>
      </w:r>
      <w:r w:rsidRPr="00F440BA">
        <w:rPr>
          <w:rFonts w:ascii="宋体" w:eastAsia="宋体" w:hAnsi="宋体" w:hint="eastAsia"/>
          <w:szCs w:val="21"/>
        </w:rPr>
        <w:t>月</w:t>
      </w:r>
      <w:r>
        <w:rPr>
          <w:rFonts w:ascii="宋体" w:eastAsia="宋体" w:hAnsi="宋体" w:hint="eastAsia"/>
          <w:szCs w:val="21"/>
        </w:rPr>
        <w:t>二十</w:t>
      </w:r>
      <w:r w:rsidR="00286AF5">
        <w:rPr>
          <w:rFonts w:ascii="宋体" w:eastAsia="宋体" w:hAnsi="宋体" w:hint="eastAsia"/>
          <w:szCs w:val="21"/>
        </w:rPr>
        <w:t>四</w:t>
      </w:r>
      <w:r w:rsidRPr="00F440BA">
        <w:rPr>
          <w:rFonts w:ascii="宋体" w:eastAsia="宋体" w:hAnsi="宋体" w:hint="eastAsia"/>
          <w:szCs w:val="21"/>
        </w:rPr>
        <w:t>日</w:t>
      </w:r>
    </w:p>
    <w:sectPr w:rsidR="000A29B0" w:rsidRPr="00F440BA" w:rsidSect="006F3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06F" w:rsidRDefault="00AC506F" w:rsidP="000A29B0">
      <w:r>
        <w:separator/>
      </w:r>
    </w:p>
  </w:endnote>
  <w:endnote w:type="continuationSeparator" w:id="1">
    <w:p w:rsidR="00AC506F" w:rsidRDefault="00AC506F" w:rsidP="000A2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06F" w:rsidRDefault="00AC506F" w:rsidP="000A29B0">
      <w:r>
        <w:separator/>
      </w:r>
    </w:p>
  </w:footnote>
  <w:footnote w:type="continuationSeparator" w:id="1">
    <w:p w:rsidR="00AC506F" w:rsidRDefault="00AC506F" w:rsidP="000A2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5AD"/>
    <w:rsid w:val="000039D2"/>
    <w:rsid w:val="00076A73"/>
    <w:rsid w:val="000A29B0"/>
    <w:rsid w:val="000E3B04"/>
    <w:rsid w:val="0019235E"/>
    <w:rsid w:val="001B1C70"/>
    <w:rsid w:val="00286AF5"/>
    <w:rsid w:val="00295773"/>
    <w:rsid w:val="002D62F1"/>
    <w:rsid w:val="002E4FFD"/>
    <w:rsid w:val="00367D18"/>
    <w:rsid w:val="003A265A"/>
    <w:rsid w:val="00495493"/>
    <w:rsid w:val="004C0C2A"/>
    <w:rsid w:val="004D190C"/>
    <w:rsid w:val="004E42C2"/>
    <w:rsid w:val="00512A73"/>
    <w:rsid w:val="006459ED"/>
    <w:rsid w:val="00654B4A"/>
    <w:rsid w:val="006563E5"/>
    <w:rsid w:val="006F3914"/>
    <w:rsid w:val="00704A37"/>
    <w:rsid w:val="007255AD"/>
    <w:rsid w:val="00732880"/>
    <w:rsid w:val="007E0DEB"/>
    <w:rsid w:val="007E12CC"/>
    <w:rsid w:val="00993681"/>
    <w:rsid w:val="009C7606"/>
    <w:rsid w:val="00A44A29"/>
    <w:rsid w:val="00AC506F"/>
    <w:rsid w:val="00DA7425"/>
    <w:rsid w:val="00E62003"/>
    <w:rsid w:val="00F440BA"/>
    <w:rsid w:val="00FD2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9B0"/>
    <w:rPr>
      <w:sz w:val="18"/>
      <w:szCs w:val="18"/>
    </w:rPr>
  </w:style>
  <w:style w:type="paragraph" w:styleId="a5">
    <w:name w:val="List Paragraph"/>
    <w:basedOn w:val="a"/>
    <w:uiPriority w:val="34"/>
    <w:qFormat/>
    <w:rsid w:val="000A29B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440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40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9B0"/>
    <w:rPr>
      <w:sz w:val="18"/>
      <w:szCs w:val="18"/>
    </w:rPr>
  </w:style>
  <w:style w:type="paragraph" w:styleId="a5">
    <w:name w:val="List Paragraph"/>
    <w:basedOn w:val="a"/>
    <w:uiPriority w:val="34"/>
    <w:qFormat/>
    <w:rsid w:val="000A29B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440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40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4</DocSecurity>
  <Lines>4</Lines>
  <Paragraphs>1</Paragraphs>
  <ScaleCrop>false</ScaleCrop>
  <Company>MS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嵇辰</dc:creator>
  <cp:lastModifiedBy>ZHONGM</cp:lastModifiedBy>
  <cp:revision>2</cp:revision>
  <dcterms:created xsi:type="dcterms:W3CDTF">2018-10-23T16:36:00Z</dcterms:created>
  <dcterms:modified xsi:type="dcterms:W3CDTF">2018-10-23T16:36:00Z</dcterms:modified>
</cp:coreProperties>
</file>