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215" w:rsidRPr="00EF7196" w:rsidRDefault="00682D4E" w:rsidP="006C2779">
      <w:pPr>
        <w:widowControl/>
        <w:spacing w:line="360" w:lineRule="auto"/>
        <w:contextualSpacing/>
        <w:jc w:val="center"/>
        <w:rPr>
          <w:rFonts w:asciiTheme="minorEastAsia" w:eastAsiaTheme="minorEastAsia" w:hAnsiTheme="minorEastAsia" w:cs="宋体"/>
          <w:b/>
          <w:color w:val="000000" w:themeColor="text1"/>
          <w:kern w:val="0"/>
          <w:sz w:val="21"/>
          <w:szCs w:val="21"/>
        </w:rPr>
      </w:pPr>
      <w:bookmarkStart w:id="0" w:name="_GoBack"/>
      <w:bookmarkEnd w:id="0"/>
      <w:r w:rsidRPr="00EF7196">
        <w:rPr>
          <w:rFonts w:asciiTheme="minorEastAsia" w:eastAsiaTheme="minorEastAsia" w:hAnsiTheme="minorEastAsia" w:cs="宋体" w:hint="eastAsia"/>
          <w:b/>
          <w:color w:val="000000" w:themeColor="text1"/>
          <w:kern w:val="0"/>
          <w:sz w:val="21"/>
          <w:szCs w:val="21"/>
        </w:rPr>
        <w:t>中银</w:t>
      </w:r>
      <w:r w:rsidR="00064D09" w:rsidRPr="00EF7196">
        <w:rPr>
          <w:rFonts w:asciiTheme="minorEastAsia" w:eastAsiaTheme="minorEastAsia" w:hAnsiTheme="minorEastAsia" w:cs="宋体" w:hint="eastAsia"/>
          <w:b/>
          <w:color w:val="000000" w:themeColor="text1"/>
          <w:kern w:val="0"/>
          <w:sz w:val="21"/>
          <w:szCs w:val="21"/>
        </w:rPr>
        <w:t>互利</w:t>
      </w:r>
      <w:r w:rsidRPr="00EF7196">
        <w:rPr>
          <w:rFonts w:asciiTheme="minorEastAsia" w:eastAsiaTheme="minorEastAsia" w:hAnsiTheme="minorEastAsia" w:cs="宋体" w:hint="eastAsia"/>
          <w:b/>
          <w:color w:val="000000" w:themeColor="text1"/>
          <w:kern w:val="0"/>
          <w:sz w:val="21"/>
          <w:szCs w:val="21"/>
        </w:rPr>
        <w:t>分级债券型证券投资</w:t>
      </w:r>
      <w:r w:rsidR="00581396" w:rsidRPr="00EF7196">
        <w:rPr>
          <w:rFonts w:asciiTheme="minorEastAsia" w:eastAsiaTheme="minorEastAsia" w:hAnsiTheme="minorEastAsia" w:cs="宋体" w:hint="eastAsia"/>
          <w:b/>
          <w:color w:val="000000" w:themeColor="text1"/>
          <w:kern w:val="0"/>
          <w:sz w:val="21"/>
          <w:szCs w:val="21"/>
        </w:rPr>
        <w:t>基金</w:t>
      </w:r>
      <w:r w:rsidR="003D4E0C" w:rsidRPr="00EF7196">
        <w:rPr>
          <w:rFonts w:asciiTheme="minorEastAsia" w:eastAsiaTheme="minorEastAsia" w:hAnsiTheme="minorEastAsia" w:cs="宋体" w:hint="eastAsia"/>
          <w:b/>
          <w:color w:val="000000" w:themeColor="text1"/>
          <w:kern w:val="0"/>
          <w:sz w:val="21"/>
          <w:szCs w:val="21"/>
        </w:rPr>
        <w:t>赎回选择期及</w:t>
      </w:r>
      <w:r w:rsidR="00064D09" w:rsidRPr="00EF7196">
        <w:rPr>
          <w:rFonts w:asciiTheme="minorEastAsia" w:eastAsiaTheme="minorEastAsia" w:hAnsiTheme="minorEastAsia" w:cs="宋体" w:hint="eastAsia"/>
          <w:b/>
          <w:color w:val="000000" w:themeColor="text1"/>
          <w:kern w:val="0"/>
          <w:sz w:val="21"/>
          <w:szCs w:val="21"/>
        </w:rPr>
        <w:t>互利</w:t>
      </w:r>
      <w:r w:rsidR="0068724B" w:rsidRPr="00EF7196">
        <w:rPr>
          <w:rFonts w:asciiTheme="minorEastAsia" w:eastAsiaTheme="minorEastAsia" w:hAnsiTheme="minorEastAsia" w:cs="宋体" w:hint="eastAsia"/>
          <w:b/>
          <w:color w:val="000000" w:themeColor="text1"/>
          <w:kern w:val="0"/>
          <w:sz w:val="21"/>
          <w:szCs w:val="21"/>
        </w:rPr>
        <w:t>A份额、</w:t>
      </w:r>
      <w:r w:rsidR="00064D09" w:rsidRPr="00EF7196">
        <w:rPr>
          <w:rFonts w:asciiTheme="minorEastAsia" w:eastAsiaTheme="minorEastAsia" w:hAnsiTheme="minorEastAsia" w:cs="宋体" w:hint="eastAsia"/>
          <w:b/>
          <w:color w:val="000000" w:themeColor="text1"/>
          <w:kern w:val="0"/>
          <w:sz w:val="21"/>
          <w:szCs w:val="21"/>
        </w:rPr>
        <w:t>互利</w:t>
      </w:r>
      <w:r w:rsidR="0068724B" w:rsidRPr="00EF7196">
        <w:rPr>
          <w:rFonts w:asciiTheme="minorEastAsia" w:eastAsiaTheme="minorEastAsia" w:hAnsiTheme="minorEastAsia" w:cs="宋体" w:hint="eastAsia"/>
          <w:b/>
          <w:color w:val="000000" w:themeColor="text1"/>
          <w:kern w:val="0"/>
          <w:sz w:val="21"/>
          <w:szCs w:val="21"/>
        </w:rPr>
        <w:t>B份额</w:t>
      </w:r>
      <w:r w:rsidR="00581396" w:rsidRPr="00EF7196">
        <w:rPr>
          <w:rFonts w:asciiTheme="minorEastAsia" w:eastAsiaTheme="minorEastAsia" w:hAnsiTheme="minorEastAsia" w:cs="宋体" w:hint="eastAsia"/>
          <w:b/>
          <w:color w:val="000000" w:themeColor="text1"/>
          <w:kern w:val="0"/>
          <w:sz w:val="21"/>
          <w:szCs w:val="21"/>
        </w:rPr>
        <w:t>开放赎回</w:t>
      </w:r>
      <w:r w:rsidR="002B279C" w:rsidRPr="00EF7196">
        <w:rPr>
          <w:rFonts w:asciiTheme="minorEastAsia" w:eastAsiaTheme="minorEastAsia" w:hAnsiTheme="minorEastAsia" w:cs="宋体" w:hint="eastAsia"/>
          <w:b/>
          <w:color w:val="000000" w:themeColor="text1"/>
          <w:kern w:val="0"/>
          <w:sz w:val="21"/>
          <w:szCs w:val="21"/>
        </w:rPr>
        <w:t>、转换</w:t>
      </w:r>
      <w:r w:rsidR="00D81822" w:rsidRPr="00EF7196">
        <w:rPr>
          <w:rFonts w:asciiTheme="minorEastAsia" w:eastAsiaTheme="minorEastAsia" w:hAnsiTheme="minorEastAsia" w:cs="宋体" w:hint="eastAsia"/>
          <w:b/>
          <w:color w:val="000000" w:themeColor="text1"/>
          <w:kern w:val="0"/>
          <w:sz w:val="21"/>
          <w:szCs w:val="21"/>
        </w:rPr>
        <w:t>业务</w:t>
      </w:r>
      <w:r w:rsidR="002B279C" w:rsidRPr="00EF7196">
        <w:rPr>
          <w:rFonts w:asciiTheme="minorEastAsia" w:eastAsiaTheme="minorEastAsia" w:hAnsiTheme="minorEastAsia" w:cs="宋体" w:hint="eastAsia"/>
          <w:b/>
          <w:color w:val="000000" w:themeColor="text1"/>
          <w:kern w:val="0"/>
          <w:sz w:val="21"/>
          <w:szCs w:val="21"/>
        </w:rPr>
        <w:t>和互利B</w:t>
      </w:r>
      <w:r w:rsidR="00D81822" w:rsidRPr="00EF7196">
        <w:rPr>
          <w:rFonts w:asciiTheme="minorEastAsia" w:eastAsiaTheme="minorEastAsia" w:hAnsiTheme="minorEastAsia" w:cs="宋体" w:hint="eastAsia"/>
          <w:b/>
          <w:color w:val="000000" w:themeColor="text1"/>
          <w:kern w:val="0"/>
          <w:sz w:val="21"/>
          <w:szCs w:val="21"/>
        </w:rPr>
        <w:t>份额</w:t>
      </w:r>
      <w:r w:rsidR="002B279C" w:rsidRPr="00EF7196">
        <w:rPr>
          <w:rFonts w:asciiTheme="minorEastAsia" w:eastAsiaTheme="minorEastAsia" w:hAnsiTheme="minorEastAsia" w:cs="宋体" w:hint="eastAsia"/>
          <w:b/>
          <w:color w:val="000000" w:themeColor="text1"/>
          <w:kern w:val="0"/>
          <w:sz w:val="21"/>
          <w:szCs w:val="21"/>
        </w:rPr>
        <w:t>开通</w:t>
      </w:r>
      <w:r w:rsidR="00AE46A7" w:rsidRPr="00EF7196">
        <w:rPr>
          <w:rFonts w:asciiTheme="minorEastAsia" w:eastAsiaTheme="minorEastAsia" w:hAnsiTheme="minorEastAsia" w:cs="宋体" w:hint="eastAsia"/>
          <w:b/>
          <w:color w:val="000000" w:themeColor="text1"/>
          <w:kern w:val="0"/>
          <w:sz w:val="21"/>
          <w:szCs w:val="21"/>
        </w:rPr>
        <w:t>跨系统</w:t>
      </w:r>
      <w:r w:rsidR="002B279C" w:rsidRPr="00EF7196">
        <w:rPr>
          <w:rFonts w:asciiTheme="minorEastAsia" w:eastAsiaTheme="minorEastAsia" w:hAnsiTheme="minorEastAsia" w:cs="宋体" w:hint="eastAsia"/>
          <w:b/>
          <w:color w:val="000000" w:themeColor="text1"/>
          <w:kern w:val="0"/>
          <w:sz w:val="21"/>
          <w:szCs w:val="21"/>
        </w:rPr>
        <w:t>转托管</w:t>
      </w:r>
      <w:r w:rsidR="00581396" w:rsidRPr="00EF7196">
        <w:rPr>
          <w:rFonts w:asciiTheme="minorEastAsia" w:eastAsiaTheme="minorEastAsia" w:hAnsiTheme="minorEastAsia" w:cs="宋体" w:hint="eastAsia"/>
          <w:b/>
          <w:color w:val="000000" w:themeColor="text1"/>
          <w:kern w:val="0"/>
          <w:sz w:val="21"/>
          <w:szCs w:val="21"/>
        </w:rPr>
        <w:t>业务</w:t>
      </w:r>
      <w:r w:rsidR="0068724B" w:rsidRPr="00EF7196">
        <w:rPr>
          <w:rFonts w:asciiTheme="minorEastAsia" w:eastAsiaTheme="minorEastAsia" w:hAnsiTheme="minorEastAsia" w:cs="宋体" w:hint="eastAsia"/>
          <w:b/>
          <w:color w:val="000000" w:themeColor="text1"/>
          <w:kern w:val="0"/>
          <w:sz w:val="21"/>
          <w:szCs w:val="21"/>
        </w:rPr>
        <w:t>的</w:t>
      </w:r>
      <w:r w:rsidR="00581396" w:rsidRPr="00EF7196">
        <w:rPr>
          <w:rFonts w:asciiTheme="minorEastAsia" w:eastAsiaTheme="minorEastAsia" w:hAnsiTheme="minorEastAsia" w:cs="宋体" w:hint="eastAsia"/>
          <w:b/>
          <w:color w:val="000000" w:themeColor="text1"/>
          <w:kern w:val="0"/>
          <w:sz w:val="21"/>
          <w:szCs w:val="21"/>
        </w:rPr>
        <w:t>公告</w:t>
      </w:r>
    </w:p>
    <w:p w:rsidR="004A7215" w:rsidRPr="00EF7196" w:rsidRDefault="00581396" w:rsidP="006C2779">
      <w:pPr>
        <w:spacing w:line="360" w:lineRule="auto"/>
        <w:contextualSpacing/>
        <w:jc w:val="center"/>
        <w:rPr>
          <w:rFonts w:asciiTheme="minorEastAsia" w:eastAsiaTheme="minorEastAsia" w:hAnsiTheme="minorEastAsia"/>
          <w:b/>
          <w:color w:val="000000" w:themeColor="text1"/>
          <w:sz w:val="21"/>
          <w:szCs w:val="21"/>
        </w:rPr>
      </w:pPr>
      <w:r w:rsidRPr="00EF7196">
        <w:rPr>
          <w:rFonts w:asciiTheme="minorEastAsia" w:eastAsiaTheme="minorEastAsia" w:hAnsiTheme="minorEastAsia"/>
          <w:b/>
          <w:color w:val="000000" w:themeColor="text1"/>
          <w:sz w:val="21"/>
          <w:szCs w:val="21"/>
        </w:rPr>
        <w:t>公告送出日期：</w:t>
      </w:r>
      <w:r w:rsidR="00784B8F" w:rsidRPr="00EF7196">
        <w:rPr>
          <w:rFonts w:asciiTheme="minorEastAsia" w:eastAsiaTheme="minorEastAsia" w:hAnsiTheme="minorEastAsia"/>
          <w:b/>
          <w:color w:val="000000" w:themeColor="text1"/>
          <w:sz w:val="21"/>
          <w:szCs w:val="21"/>
        </w:rPr>
        <w:t>201</w:t>
      </w:r>
      <w:r w:rsidR="00784B8F" w:rsidRPr="00EF7196">
        <w:rPr>
          <w:rFonts w:asciiTheme="minorEastAsia" w:eastAsiaTheme="minorEastAsia" w:hAnsiTheme="minorEastAsia" w:hint="eastAsia"/>
          <w:b/>
          <w:color w:val="000000" w:themeColor="text1"/>
          <w:sz w:val="21"/>
          <w:szCs w:val="21"/>
        </w:rPr>
        <w:t>7</w:t>
      </w:r>
      <w:r w:rsidR="00784B8F" w:rsidRPr="00EF7196">
        <w:rPr>
          <w:rFonts w:asciiTheme="minorEastAsia" w:eastAsiaTheme="minorEastAsia" w:hAnsiTheme="minorEastAsia"/>
          <w:b/>
          <w:color w:val="000000" w:themeColor="text1"/>
          <w:sz w:val="21"/>
          <w:szCs w:val="21"/>
        </w:rPr>
        <w:t>年</w:t>
      </w:r>
      <w:r w:rsidR="00064D09" w:rsidRPr="00EF7196">
        <w:rPr>
          <w:rFonts w:asciiTheme="minorEastAsia" w:eastAsiaTheme="minorEastAsia" w:hAnsiTheme="minorEastAsia" w:hint="eastAsia"/>
          <w:b/>
          <w:color w:val="000000" w:themeColor="text1"/>
          <w:sz w:val="21"/>
          <w:szCs w:val="21"/>
        </w:rPr>
        <w:t>9</w:t>
      </w:r>
      <w:r w:rsidR="00784B8F" w:rsidRPr="00EF7196">
        <w:rPr>
          <w:rFonts w:asciiTheme="minorEastAsia" w:eastAsiaTheme="minorEastAsia" w:hAnsiTheme="minorEastAsia"/>
          <w:b/>
          <w:color w:val="000000" w:themeColor="text1"/>
          <w:sz w:val="21"/>
          <w:szCs w:val="21"/>
        </w:rPr>
        <w:t>月</w:t>
      </w:r>
      <w:r w:rsidR="001861A4" w:rsidRPr="00EF7196">
        <w:rPr>
          <w:rFonts w:asciiTheme="minorEastAsia" w:eastAsiaTheme="minorEastAsia" w:hAnsiTheme="minorEastAsia" w:hint="eastAsia"/>
          <w:b/>
          <w:color w:val="000000" w:themeColor="text1"/>
          <w:sz w:val="21"/>
          <w:szCs w:val="21"/>
        </w:rPr>
        <w:t>23</w:t>
      </w:r>
      <w:r w:rsidRPr="00EF7196">
        <w:rPr>
          <w:rFonts w:asciiTheme="minorEastAsia" w:eastAsiaTheme="minorEastAsia" w:hAnsiTheme="minorEastAsia"/>
          <w:b/>
          <w:color w:val="000000" w:themeColor="text1"/>
          <w:sz w:val="21"/>
          <w:szCs w:val="21"/>
        </w:rPr>
        <w:t>日</w:t>
      </w:r>
    </w:p>
    <w:p w:rsidR="004A7215" w:rsidRPr="00EF7196" w:rsidRDefault="00581396" w:rsidP="00FC1C7F">
      <w:pPr>
        <w:pStyle w:val="2"/>
        <w:numPr>
          <w:ilvl w:val="0"/>
          <w:numId w:val="2"/>
        </w:numPr>
        <w:tabs>
          <w:tab w:val="left" w:pos="567"/>
        </w:tabs>
        <w:spacing w:line="360" w:lineRule="auto"/>
        <w:contextualSpacing/>
        <w:rPr>
          <w:rFonts w:asciiTheme="minorEastAsia" w:eastAsiaTheme="minorEastAsia" w:hAnsiTheme="minorEastAsia"/>
          <w:bCs w:val="0"/>
          <w:color w:val="000000" w:themeColor="text1"/>
          <w:sz w:val="21"/>
          <w:szCs w:val="21"/>
        </w:rPr>
      </w:pPr>
      <w:bookmarkStart w:id="1" w:name="_Toc275961395"/>
      <w:r w:rsidRPr="00EF7196">
        <w:rPr>
          <w:rFonts w:asciiTheme="minorEastAsia" w:eastAsiaTheme="minorEastAsia" w:hAnsiTheme="minorEastAsia"/>
          <w:bCs w:val="0"/>
          <w:color w:val="000000" w:themeColor="text1"/>
          <w:sz w:val="21"/>
          <w:szCs w:val="21"/>
        </w:rPr>
        <w:t>公告基本信息</w:t>
      </w:r>
      <w:bookmarkEnd w:id="1"/>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10"/>
        <w:gridCol w:w="2461"/>
        <w:gridCol w:w="2551"/>
      </w:tblGrid>
      <w:tr w:rsidR="006E5DB6" w:rsidRPr="00EF7196">
        <w:trPr>
          <w:jc w:val="center"/>
        </w:trPr>
        <w:tc>
          <w:tcPr>
            <w:tcW w:w="3510" w:type="dxa"/>
            <w:vAlign w:val="center"/>
          </w:tcPr>
          <w:p w:rsidR="006E5DB6" w:rsidRPr="00EF7196" w:rsidRDefault="006E5DB6" w:rsidP="006C2779">
            <w:pPr>
              <w:spacing w:line="360" w:lineRule="auto"/>
              <w:contextualSpacing/>
              <w:rPr>
                <w:rFonts w:eastAsiaTheme="minorEastAsia"/>
                <w:color w:val="000000" w:themeColor="text1"/>
                <w:sz w:val="21"/>
                <w:szCs w:val="21"/>
              </w:rPr>
            </w:pPr>
            <w:r w:rsidRPr="00EF7196">
              <w:rPr>
                <w:rFonts w:eastAsiaTheme="minorEastAsia"/>
                <w:color w:val="000000" w:themeColor="text1"/>
                <w:sz w:val="21"/>
                <w:szCs w:val="21"/>
              </w:rPr>
              <w:t>基金名称</w:t>
            </w:r>
          </w:p>
        </w:tc>
        <w:tc>
          <w:tcPr>
            <w:tcW w:w="5012" w:type="dxa"/>
            <w:gridSpan w:val="2"/>
            <w:vAlign w:val="center"/>
          </w:tcPr>
          <w:p w:rsidR="006E5DB6" w:rsidRPr="00EF7196" w:rsidRDefault="006E5DB6" w:rsidP="00052578">
            <w:pPr>
              <w:adjustRightInd w:val="0"/>
              <w:spacing w:before="29" w:line="360" w:lineRule="auto"/>
              <w:ind w:left="17"/>
              <w:contextualSpacing/>
              <w:rPr>
                <w:rFonts w:eastAsia="宋体"/>
                <w:kern w:val="0"/>
                <w:sz w:val="21"/>
                <w:szCs w:val="21"/>
              </w:rPr>
            </w:pPr>
            <w:r w:rsidRPr="00EF7196">
              <w:rPr>
                <w:rFonts w:eastAsia="宋体"/>
                <w:kern w:val="0"/>
                <w:sz w:val="21"/>
                <w:szCs w:val="21"/>
              </w:rPr>
              <w:t>中银</w:t>
            </w:r>
            <w:r w:rsidR="00064D09" w:rsidRPr="00EF7196">
              <w:rPr>
                <w:rFonts w:eastAsia="宋体"/>
                <w:kern w:val="0"/>
                <w:sz w:val="21"/>
                <w:szCs w:val="21"/>
              </w:rPr>
              <w:t>互利</w:t>
            </w:r>
            <w:r w:rsidRPr="00EF7196">
              <w:rPr>
                <w:rFonts w:eastAsia="宋体"/>
                <w:kern w:val="0"/>
                <w:sz w:val="21"/>
                <w:szCs w:val="21"/>
              </w:rPr>
              <w:t>分级债券型证券投资基金</w:t>
            </w:r>
          </w:p>
        </w:tc>
      </w:tr>
      <w:tr w:rsidR="006E5DB6" w:rsidRPr="00EF7196">
        <w:trPr>
          <w:jc w:val="center"/>
        </w:trPr>
        <w:tc>
          <w:tcPr>
            <w:tcW w:w="3510" w:type="dxa"/>
            <w:vAlign w:val="center"/>
          </w:tcPr>
          <w:p w:rsidR="006E5DB6" w:rsidRPr="00EF7196" w:rsidRDefault="006E5DB6" w:rsidP="006C2779">
            <w:pPr>
              <w:spacing w:line="360" w:lineRule="auto"/>
              <w:contextualSpacing/>
              <w:rPr>
                <w:rFonts w:eastAsiaTheme="minorEastAsia"/>
                <w:color w:val="000000" w:themeColor="text1"/>
                <w:sz w:val="21"/>
                <w:szCs w:val="21"/>
              </w:rPr>
            </w:pPr>
            <w:r w:rsidRPr="00EF7196">
              <w:rPr>
                <w:rFonts w:eastAsiaTheme="minorEastAsia"/>
                <w:color w:val="000000" w:themeColor="text1"/>
                <w:sz w:val="21"/>
                <w:szCs w:val="21"/>
              </w:rPr>
              <w:t>基金简称</w:t>
            </w:r>
          </w:p>
        </w:tc>
        <w:tc>
          <w:tcPr>
            <w:tcW w:w="5012" w:type="dxa"/>
            <w:gridSpan w:val="2"/>
            <w:vAlign w:val="center"/>
          </w:tcPr>
          <w:p w:rsidR="00064D09" w:rsidRPr="00EF7196" w:rsidRDefault="00064D09" w:rsidP="00EF7196">
            <w:pPr>
              <w:spacing w:line="360" w:lineRule="auto"/>
              <w:contextualSpacing/>
              <w:rPr>
                <w:rFonts w:eastAsiaTheme="minorEastAsia"/>
                <w:color w:val="000000" w:themeColor="text1"/>
                <w:sz w:val="21"/>
                <w:szCs w:val="21"/>
              </w:rPr>
            </w:pPr>
            <w:r w:rsidRPr="00EF7196">
              <w:rPr>
                <w:rFonts w:eastAsiaTheme="minorEastAsia" w:hint="eastAsia"/>
                <w:color w:val="000000" w:themeColor="text1"/>
                <w:sz w:val="21"/>
                <w:szCs w:val="21"/>
              </w:rPr>
              <w:t>中银互利</w:t>
            </w:r>
            <w:r w:rsidR="00895E04" w:rsidRPr="00EF7196">
              <w:rPr>
                <w:rFonts w:eastAsiaTheme="minorEastAsia" w:hint="eastAsia"/>
                <w:color w:val="000000" w:themeColor="text1"/>
                <w:sz w:val="21"/>
                <w:szCs w:val="21"/>
              </w:rPr>
              <w:t>分级债券</w:t>
            </w:r>
          </w:p>
        </w:tc>
      </w:tr>
      <w:tr w:rsidR="009B6D02" w:rsidRPr="00EF7196" w:rsidTr="00381232">
        <w:trPr>
          <w:jc w:val="center"/>
        </w:trPr>
        <w:tc>
          <w:tcPr>
            <w:tcW w:w="3510" w:type="dxa"/>
            <w:vAlign w:val="center"/>
          </w:tcPr>
          <w:p w:rsidR="009B6D02" w:rsidRPr="00EF7196" w:rsidRDefault="009B6D02" w:rsidP="00381232">
            <w:pPr>
              <w:spacing w:line="360" w:lineRule="auto"/>
              <w:contextualSpacing/>
              <w:rPr>
                <w:rFonts w:eastAsiaTheme="minorEastAsia"/>
                <w:color w:val="000000" w:themeColor="text1"/>
                <w:sz w:val="21"/>
                <w:szCs w:val="21"/>
              </w:rPr>
            </w:pPr>
            <w:r w:rsidRPr="00EF7196">
              <w:rPr>
                <w:rFonts w:eastAsiaTheme="minorEastAsia"/>
                <w:color w:val="000000" w:themeColor="text1"/>
                <w:sz w:val="21"/>
                <w:szCs w:val="21"/>
              </w:rPr>
              <w:t>基金主代码</w:t>
            </w:r>
          </w:p>
        </w:tc>
        <w:tc>
          <w:tcPr>
            <w:tcW w:w="5012" w:type="dxa"/>
            <w:gridSpan w:val="2"/>
            <w:vAlign w:val="center"/>
          </w:tcPr>
          <w:p w:rsidR="009B6D02" w:rsidRPr="00EF7196" w:rsidRDefault="009B6D02" w:rsidP="00E34274">
            <w:pPr>
              <w:spacing w:line="360" w:lineRule="auto"/>
              <w:contextualSpacing/>
              <w:rPr>
                <w:rFonts w:eastAsiaTheme="minorEastAsia"/>
                <w:color w:val="000000" w:themeColor="text1"/>
                <w:sz w:val="21"/>
                <w:szCs w:val="21"/>
              </w:rPr>
            </w:pPr>
            <w:r w:rsidRPr="00EF7196">
              <w:rPr>
                <w:rFonts w:eastAsiaTheme="minorEastAsia"/>
                <w:color w:val="000000" w:themeColor="text1"/>
                <w:sz w:val="21"/>
                <w:szCs w:val="21"/>
              </w:rPr>
              <w:t>163825</w:t>
            </w:r>
          </w:p>
        </w:tc>
      </w:tr>
      <w:tr w:rsidR="006E5DB6" w:rsidRPr="00EF7196">
        <w:trPr>
          <w:jc w:val="center"/>
        </w:trPr>
        <w:tc>
          <w:tcPr>
            <w:tcW w:w="3510" w:type="dxa"/>
            <w:vAlign w:val="center"/>
          </w:tcPr>
          <w:p w:rsidR="006E5DB6" w:rsidRPr="00EF7196" w:rsidRDefault="000416BE" w:rsidP="006C2779">
            <w:pPr>
              <w:spacing w:line="360" w:lineRule="auto"/>
              <w:contextualSpacing/>
              <w:rPr>
                <w:rFonts w:eastAsiaTheme="minorEastAsia"/>
                <w:color w:val="000000" w:themeColor="text1"/>
                <w:sz w:val="21"/>
                <w:szCs w:val="21"/>
              </w:rPr>
            </w:pPr>
            <w:r w:rsidRPr="00EF7196">
              <w:rPr>
                <w:rFonts w:eastAsiaTheme="minorEastAsia"/>
                <w:color w:val="000000" w:themeColor="text1"/>
                <w:sz w:val="21"/>
                <w:szCs w:val="21"/>
              </w:rPr>
              <w:t>赎回选择期安排</w:t>
            </w:r>
          </w:p>
        </w:tc>
        <w:tc>
          <w:tcPr>
            <w:tcW w:w="5012" w:type="dxa"/>
            <w:gridSpan w:val="2"/>
            <w:vAlign w:val="center"/>
          </w:tcPr>
          <w:p w:rsidR="000416BE" w:rsidRPr="00EF7196" w:rsidRDefault="000416BE" w:rsidP="00E34274">
            <w:pPr>
              <w:spacing w:line="360" w:lineRule="auto"/>
              <w:contextualSpacing/>
              <w:rPr>
                <w:rFonts w:eastAsiaTheme="minorEastAsia"/>
                <w:color w:val="000000" w:themeColor="text1"/>
                <w:sz w:val="21"/>
                <w:szCs w:val="21"/>
              </w:rPr>
            </w:pPr>
            <w:r w:rsidRPr="00EF7196">
              <w:rPr>
                <w:rFonts w:eastAsiaTheme="minorEastAsia"/>
                <w:color w:val="000000" w:themeColor="text1"/>
                <w:sz w:val="21"/>
                <w:szCs w:val="21"/>
              </w:rPr>
              <w:t>中银</w:t>
            </w:r>
            <w:r w:rsidR="00064D09" w:rsidRPr="00EF7196">
              <w:rPr>
                <w:rFonts w:eastAsiaTheme="minorEastAsia"/>
                <w:color w:val="000000" w:themeColor="text1"/>
                <w:sz w:val="21"/>
                <w:szCs w:val="21"/>
              </w:rPr>
              <w:t>互利</w:t>
            </w:r>
            <w:r w:rsidRPr="00EF7196">
              <w:rPr>
                <w:rFonts w:eastAsiaTheme="minorEastAsia"/>
                <w:color w:val="000000" w:themeColor="text1"/>
                <w:sz w:val="21"/>
                <w:szCs w:val="21"/>
              </w:rPr>
              <w:t>分级债券型证券投资基金（以下简称</w:t>
            </w:r>
            <w:r w:rsidRPr="00EF7196">
              <w:rPr>
                <w:rFonts w:eastAsiaTheme="minorEastAsia"/>
                <w:color w:val="000000" w:themeColor="text1"/>
                <w:sz w:val="21"/>
                <w:szCs w:val="21"/>
              </w:rPr>
              <w:t>“</w:t>
            </w:r>
            <w:r w:rsidRPr="00EF7196">
              <w:rPr>
                <w:rFonts w:eastAsiaTheme="minorEastAsia"/>
                <w:color w:val="000000" w:themeColor="text1"/>
                <w:sz w:val="21"/>
                <w:szCs w:val="21"/>
              </w:rPr>
              <w:t>本基金</w:t>
            </w:r>
            <w:r w:rsidRPr="00EF7196">
              <w:rPr>
                <w:rFonts w:eastAsiaTheme="minorEastAsia"/>
                <w:color w:val="000000" w:themeColor="text1"/>
                <w:sz w:val="21"/>
                <w:szCs w:val="21"/>
              </w:rPr>
              <w:t>”</w:t>
            </w:r>
            <w:r w:rsidRPr="00EF7196">
              <w:rPr>
                <w:rFonts w:eastAsiaTheme="minorEastAsia"/>
                <w:color w:val="000000" w:themeColor="text1"/>
                <w:sz w:val="21"/>
                <w:szCs w:val="21"/>
              </w:rPr>
              <w:t>）基金份额持有人大会已于</w:t>
            </w:r>
            <w:r w:rsidRPr="00EF7196">
              <w:rPr>
                <w:rFonts w:eastAsiaTheme="minorEastAsia"/>
                <w:color w:val="000000" w:themeColor="text1"/>
                <w:sz w:val="21"/>
                <w:szCs w:val="21"/>
              </w:rPr>
              <w:t>2017</w:t>
            </w:r>
            <w:r w:rsidRPr="00EF7196">
              <w:rPr>
                <w:rFonts w:eastAsiaTheme="minorEastAsia"/>
                <w:color w:val="000000" w:themeColor="text1"/>
                <w:sz w:val="21"/>
                <w:szCs w:val="21"/>
              </w:rPr>
              <w:t>年</w:t>
            </w:r>
            <w:r w:rsidR="00064D09" w:rsidRPr="00EF7196">
              <w:rPr>
                <w:rFonts w:eastAsiaTheme="minorEastAsia"/>
                <w:color w:val="000000" w:themeColor="text1"/>
                <w:sz w:val="21"/>
                <w:szCs w:val="21"/>
              </w:rPr>
              <w:t>8</w:t>
            </w:r>
            <w:r w:rsidRPr="00EF7196">
              <w:rPr>
                <w:rFonts w:eastAsiaTheme="minorEastAsia"/>
                <w:color w:val="000000" w:themeColor="text1"/>
                <w:sz w:val="21"/>
                <w:szCs w:val="21"/>
              </w:rPr>
              <w:t>月</w:t>
            </w:r>
            <w:r w:rsidR="00784B8F" w:rsidRPr="00EF7196">
              <w:rPr>
                <w:rFonts w:eastAsiaTheme="minorEastAsia"/>
                <w:color w:val="000000" w:themeColor="text1"/>
                <w:sz w:val="21"/>
                <w:szCs w:val="21"/>
              </w:rPr>
              <w:t>4</w:t>
            </w:r>
            <w:r w:rsidRPr="00EF7196">
              <w:rPr>
                <w:rFonts w:eastAsiaTheme="minorEastAsia"/>
                <w:color w:val="000000" w:themeColor="text1"/>
                <w:sz w:val="21"/>
                <w:szCs w:val="21"/>
              </w:rPr>
              <w:t>日</w:t>
            </w:r>
            <w:r w:rsidR="00064D09" w:rsidRPr="00EF7196">
              <w:rPr>
                <w:rFonts w:eastAsiaTheme="minorEastAsia"/>
                <w:color w:val="000000" w:themeColor="text1"/>
                <w:sz w:val="21"/>
                <w:szCs w:val="21"/>
              </w:rPr>
              <w:t>00:00</w:t>
            </w:r>
            <w:r w:rsidRPr="00EF7196">
              <w:rPr>
                <w:rFonts w:eastAsiaTheme="minorEastAsia"/>
                <w:color w:val="000000" w:themeColor="text1"/>
                <w:sz w:val="21"/>
                <w:szCs w:val="21"/>
              </w:rPr>
              <w:t>至</w:t>
            </w:r>
            <w:r w:rsidRPr="00EF7196">
              <w:rPr>
                <w:rFonts w:eastAsiaTheme="minorEastAsia"/>
                <w:color w:val="000000" w:themeColor="text1"/>
                <w:sz w:val="21"/>
                <w:szCs w:val="21"/>
              </w:rPr>
              <w:t>2017</w:t>
            </w:r>
            <w:r w:rsidRPr="00EF7196">
              <w:rPr>
                <w:rFonts w:eastAsiaTheme="minorEastAsia"/>
                <w:color w:val="000000" w:themeColor="text1"/>
                <w:sz w:val="21"/>
                <w:szCs w:val="21"/>
              </w:rPr>
              <w:t>年</w:t>
            </w:r>
            <w:r w:rsidR="00064D09" w:rsidRPr="00EF7196">
              <w:rPr>
                <w:rFonts w:eastAsiaTheme="minorEastAsia"/>
                <w:color w:val="000000" w:themeColor="text1"/>
                <w:sz w:val="21"/>
                <w:szCs w:val="21"/>
              </w:rPr>
              <w:t>9</w:t>
            </w:r>
            <w:r w:rsidRPr="00EF7196">
              <w:rPr>
                <w:rFonts w:eastAsiaTheme="minorEastAsia"/>
                <w:color w:val="000000" w:themeColor="text1"/>
                <w:sz w:val="21"/>
                <w:szCs w:val="21"/>
              </w:rPr>
              <w:t>月</w:t>
            </w:r>
            <w:r w:rsidR="00064D09" w:rsidRPr="00EF7196">
              <w:rPr>
                <w:rFonts w:eastAsiaTheme="minorEastAsia"/>
                <w:color w:val="000000" w:themeColor="text1"/>
                <w:sz w:val="21"/>
                <w:szCs w:val="21"/>
              </w:rPr>
              <w:t>21</w:t>
            </w:r>
            <w:r w:rsidRPr="00EF7196">
              <w:rPr>
                <w:rFonts w:eastAsiaTheme="minorEastAsia"/>
                <w:color w:val="000000" w:themeColor="text1"/>
                <w:sz w:val="21"/>
                <w:szCs w:val="21"/>
              </w:rPr>
              <w:t>日</w:t>
            </w:r>
            <w:r w:rsidR="00064D09" w:rsidRPr="00EF7196">
              <w:rPr>
                <w:rFonts w:eastAsiaTheme="minorEastAsia"/>
                <w:color w:val="000000" w:themeColor="text1"/>
                <w:sz w:val="21"/>
                <w:szCs w:val="21"/>
              </w:rPr>
              <w:t>17:00</w:t>
            </w:r>
            <w:r w:rsidRPr="00EF7196">
              <w:rPr>
                <w:rFonts w:eastAsiaTheme="minorEastAsia"/>
                <w:color w:val="000000" w:themeColor="text1"/>
                <w:sz w:val="21"/>
                <w:szCs w:val="21"/>
              </w:rPr>
              <w:t>期间以通讯方式召开。此次持有人大会的计票于</w:t>
            </w:r>
            <w:r w:rsidR="00784B8F" w:rsidRPr="00EF7196">
              <w:rPr>
                <w:rFonts w:eastAsiaTheme="minorEastAsia"/>
                <w:color w:val="000000" w:themeColor="text1"/>
                <w:sz w:val="21"/>
                <w:szCs w:val="21"/>
              </w:rPr>
              <w:t>2017</w:t>
            </w:r>
            <w:r w:rsidR="00784B8F" w:rsidRPr="00EF7196">
              <w:rPr>
                <w:rFonts w:eastAsiaTheme="minorEastAsia"/>
                <w:color w:val="000000" w:themeColor="text1"/>
                <w:sz w:val="21"/>
                <w:szCs w:val="21"/>
              </w:rPr>
              <w:t>年</w:t>
            </w:r>
            <w:r w:rsidR="00064D09" w:rsidRPr="00EF7196">
              <w:rPr>
                <w:rFonts w:eastAsiaTheme="minorEastAsia"/>
                <w:color w:val="000000" w:themeColor="text1"/>
                <w:sz w:val="21"/>
                <w:szCs w:val="21"/>
              </w:rPr>
              <w:t>9</w:t>
            </w:r>
            <w:r w:rsidRPr="00EF7196">
              <w:rPr>
                <w:rFonts w:eastAsiaTheme="minorEastAsia"/>
                <w:color w:val="000000" w:themeColor="text1"/>
                <w:sz w:val="21"/>
                <w:szCs w:val="21"/>
              </w:rPr>
              <w:t>月</w:t>
            </w:r>
            <w:r w:rsidR="00064D09" w:rsidRPr="00EF7196">
              <w:rPr>
                <w:rFonts w:eastAsiaTheme="minorEastAsia"/>
                <w:color w:val="000000" w:themeColor="text1"/>
                <w:sz w:val="21"/>
                <w:szCs w:val="21"/>
              </w:rPr>
              <w:t>22</w:t>
            </w:r>
            <w:r w:rsidRPr="00EF7196">
              <w:rPr>
                <w:rFonts w:eastAsiaTheme="minorEastAsia"/>
                <w:color w:val="000000" w:themeColor="text1"/>
                <w:sz w:val="21"/>
                <w:szCs w:val="21"/>
              </w:rPr>
              <w:t>日进行。会议表决通过了《</w:t>
            </w:r>
            <w:r w:rsidR="00064D09" w:rsidRPr="00EF7196">
              <w:rPr>
                <w:rFonts w:eastAsiaTheme="minorEastAsia"/>
                <w:color w:val="000000" w:themeColor="text1"/>
                <w:sz w:val="21"/>
                <w:szCs w:val="21"/>
              </w:rPr>
              <w:t>关于中银互利分级债券型证券投资基金转型的议案</w:t>
            </w:r>
            <w:r w:rsidRPr="00EF7196">
              <w:rPr>
                <w:rFonts w:eastAsiaTheme="minorEastAsia"/>
                <w:color w:val="000000" w:themeColor="text1"/>
                <w:sz w:val="21"/>
                <w:szCs w:val="21"/>
              </w:rPr>
              <w:t>》。持有人大会的表决结果及决议生效的公告详见</w:t>
            </w:r>
            <w:r w:rsidRPr="00EF7196">
              <w:rPr>
                <w:rFonts w:eastAsiaTheme="minorEastAsia"/>
                <w:color w:val="000000" w:themeColor="text1"/>
                <w:sz w:val="21"/>
                <w:szCs w:val="21"/>
              </w:rPr>
              <w:t>2017</w:t>
            </w:r>
            <w:r w:rsidRPr="00EF7196">
              <w:rPr>
                <w:rFonts w:eastAsiaTheme="minorEastAsia"/>
                <w:color w:val="000000" w:themeColor="text1"/>
                <w:sz w:val="21"/>
                <w:szCs w:val="21"/>
              </w:rPr>
              <w:t>年</w:t>
            </w:r>
            <w:r w:rsidR="00064D09" w:rsidRPr="00EF7196">
              <w:rPr>
                <w:rFonts w:eastAsiaTheme="minorEastAsia"/>
                <w:color w:val="000000" w:themeColor="text1"/>
                <w:sz w:val="21"/>
                <w:szCs w:val="21"/>
              </w:rPr>
              <w:t>9</w:t>
            </w:r>
            <w:r w:rsidRPr="00EF7196">
              <w:rPr>
                <w:rFonts w:eastAsiaTheme="minorEastAsia"/>
                <w:color w:val="000000" w:themeColor="text1"/>
                <w:sz w:val="21"/>
                <w:szCs w:val="21"/>
              </w:rPr>
              <w:t>月</w:t>
            </w:r>
            <w:r w:rsidR="00321598" w:rsidRPr="00EF7196">
              <w:rPr>
                <w:rFonts w:eastAsiaTheme="minorEastAsia"/>
                <w:color w:val="000000" w:themeColor="text1"/>
                <w:sz w:val="21"/>
                <w:szCs w:val="21"/>
              </w:rPr>
              <w:t>2</w:t>
            </w:r>
            <w:r w:rsidR="00321598" w:rsidRPr="00EF7196">
              <w:rPr>
                <w:rFonts w:eastAsiaTheme="minorEastAsia" w:hint="eastAsia"/>
                <w:color w:val="000000" w:themeColor="text1"/>
                <w:sz w:val="21"/>
                <w:szCs w:val="21"/>
              </w:rPr>
              <w:t>3</w:t>
            </w:r>
            <w:r w:rsidRPr="00EF7196">
              <w:rPr>
                <w:rFonts w:eastAsiaTheme="minorEastAsia"/>
                <w:color w:val="000000" w:themeColor="text1"/>
                <w:sz w:val="21"/>
                <w:szCs w:val="21"/>
              </w:rPr>
              <w:t>日刊登在</w:t>
            </w:r>
            <w:r w:rsidR="00784B8F" w:rsidRPr="00EF7196">
              <w:rPr>
                <w:rFonts w:eastAsiaTheme="minorEastAsia"/>
                <w:color w:val="000000" w:themeColor="text1"/>
                <w:sz w:val="21"/>
                <w:szCs w:val="21"/>
              </w:rPr>
              <w:t>《中国证券报》、《上海证券报》、</w:t>
            </w:r>
            <w:r w:rsidRPr="00EF7196">
              <w:rPr>
                <w:rFonts w:eastAsiaTheme="minorEastAsia"/>
                <w:color w:val="000000" w:themeColor="text1"/>
                <w:sz w:val="21"/>
                <w:szCs w:val="21"/>
              </w:rPr>
              <w:t>《证券时报》和基金管理人网站（</w:t>
            </w:r>
            <w:r w:rsidRPr="00EF7196">
              <w:rPr>
                <w:rFonts w:eastAsiaTheme="minorEastAsia"/>
                <w:color w:val="000000" w:themeColor="text1"/>
                <w:sz w:val="21"/>
                <w:szCs w:val="21"/>
              </w:rPr>
              <w:t>www.bocim.com</w:t>
            </w:r>
            <w:r w:rsidRPr="00EF7196">
              <w:rPr>
                <w:rFonts w:eastAsiaTheme="minorEastAsia"/>
                <w:color w:val="000000" w:themeColor="text1"/>
                <w:sz w:val="21"/>
                <w:szCs w:val="21"/>
              </w:rPr>
              <w:t>）上的《中银</w:t>
            </w:r>
            <w:r w:rsidR="00064D09" w:rsidRPr="00EF7196">
              <w:rPr>
                <w:rFonts w:eastAsiaTheme="minorEastAsia"/>
                <w:color w:val="000000" w:themeColor="text1"/>
                <w:sz w:val="21"/>
                <w:szCs w:val="21"/>
              </w:rPr>
              <w:t>互利</w:t>
            </w:r>
            <w:r w:rsidRPr="00EF7196">
              <w:rPr>
                <w:rFonts w:eastAsiaTheme="minorEastAsia"/>
                <w:color w:val="000000" w:themeColor="text1"/>
                <w:sz w:val="21"/>
                <w:szCs w:val="21"/>
              </w:rPr>
              <w:t>分级债券型证券投资基金基金份额持有人大会表决结果暨决议生效的公告》。</w:t>
            </w:r>
          </w:p>
          <w:p w:rsidR="005C7704" w:rsidRPr="00EF7196" w:rsidRDefault="000416BE" w:rsidP="002025C4">
            <w:pPr>
              <w:spacing w:line="360" w:lineRule="auto"/>
              <w:contextualSpacing/>
              <w:rPr>
                <w:rFonts w:eastAsiaTheme="minorEastAsia"/>
                <w:color w:val="000000" w:themeColor="text1"/>
                <w:sz w:val="21"/>
                <w:szCs w:val="21"/>
              </w:rPr>
            </w:pPr>
            <w:r w:rsidRPr="00EF7196">
              <w:rPr>
                <w:rFonts w:eastAsiaTheme="minorEastAsia"/>
                <w:color w:val="000000" w:themeColor="text1"/>
                <w:sz w:val="21"/>
                <w:szCs w:val="21"/>
              </w:rPr>
              <w:t>根据持有人大会通过的议案及议案的说明，本基金于</w:t>
            </w:r>
            <w:r w:rsidRPr="00EF7196">
              <w:rPr>
                <w:rFonts w:eastAsiaTheme="minorEastAsia"/>
                <w:color w:val="000000" w:themeColor="text1"/>
                <w:sz w:val="21"/>
                <w:szCs w:val="21"/>
              </w:rPr>
              <w:t>2017</w:t>
            </w:r>
            <w:r w:rsidRPr="00EF7196">
              <w:rPr>
                <w:rFonts w:eastAsiaTheme="minorEastAsia"/>
                <w:color w:val="000000" w:themeColor="text1"/>
                <w:sz w:val="21"/>
                <w:szCs w:val="21"/>
              </w:rPr>
              <w:t>年</w:t>
            </w:r>
            <w:r w:rsidR="00064D09" w:rsidRPr="00EF7196">
              <w:rPr>
                <w:rFonts w:eastAsiaTheme="minorEastAsia"/>
                <w:color w:val="000000" w:themeColor="text1"/>
                <w:sz w:val="21"/>
                <w:szCs w:val="21"/>
              </w:rPr>
              <w:t>9</w:t>
            </w:r>
            <w:r w:rsidRPr="00EF7196">
              <w:rPr>
                <w:rFonts w:eastAsiaTheme="minorEastAsia"/>
                <w:color w:val="000000" w:themeColor="text1"/>
                <w:sz w:val="21"/>
                <w:szCs w:val="21"/>
              </w:rPr>
              <w:t>月</w:t>
            </w:r>
            <w:r w:rsidRPr="00EF7196">
              <w:rPr>
                <w:rFonts w:eastAsiaTheme="minorEastAsia"/>
                <w:color w:val="000000" w:themeColor="text1"/>
                <w:sz w:val="21"/>
                <w:szCs w:val="21"/>
              </w:rPr>
              <w:t>2</w:t>
            </w:r>
            <w:r w:rsidR="00DC3B6C" w:rsidRPr="00EF7196">
              <w:rPr>
                <w:rFonts w:eastAsiaTheme="minorEastAsia" w:hint="eastAsia"/>
                <w:color w:val="000000" w:themeColor="text1"/>
                <w:sz w:val="21"/>
                <w:szCs w:val="21"/>
              </w:rPr>
              <w:t>9</w:t>
            </w:r>
            <w:r w:rsidRPr="00EF7196">
              <w:rPr>
                <w:rFonts w:eastAsiaTheme="minorEastAsia"/>
                <w:color w:val="000000" w:themeColor="text1"/>
                <w:sz w:val="21"/>
                <w:szCs w:val="21"/>
              </w:rPr>
              <w:t>日</w:t>
            </w:r>
            <w:r w:rsidRPr="00EF7196">
              <w:rPr>
                <w:rFonts w:eastAsiaTheme="minorEastAsia"/>
                <w:color w:val="000000" w:themeColor="text1"/>
                <w:sz w:val="21"/>
                <w:szCs w:val="21"/>
              </w:rPr>
              <w:t>-2017</w:t>
            </w:r>
            <w:r w:rsidRPr="00EF7196">
              <w:rPr>
                <w:rFonts w:eastAsiaTheme="minorEastAsia"/>
                <w:color w:val="000000" w:themeColor="text1"/>
                <w:sz w:val="21"/>
                <w:szCs w:val="21"/>
              </w:rPr>
              <w:t>年</w:t>
            </w:r>
            <w:r w:rsidR="00064D09" w:rsidRPr="00EF7196">
              <w:rPr>
                <w:rFonts w:eastAsiaTheme="minorEastAsia"/>
                <w:color w:val="000000" w:themeColor="text1"/>
                <w:sz w:val="21"/>
                <w:szCs w:val="21"/>
              </w:rPr>
              <w:t>1</w:t>
            </w:r>
            <w:r w:rsidR="00DC3B6C" w:rsidRPr="00EF7196">
              <w:rPr>
                <w:rFonts w:eastAsiaTheme="minorEastAsia" w:hint="eastAsia"/>
                <w:color w:val="000000" w:themeColor="text1"/>
                <w:sz w:val="21"/>
                <w:szCs w:val="21"/>
              </w:rPr>
              <w:t>1</w:t>
            </w:r>
            <w:r w:rsidRPr="00EF7196">
              <w:rPr>
                <w:rFonts w:eastAsiaTheme="minorEastAsia"/>
                <w:color w:val="000000" w:themeColor="text1"/>
                <w:sz w:val="21"/>
                <w:szCs w:val="21"/>
              </w:rPr>
              <w:t>月</w:t>
            </w:r>
            <w:r w:rsidR="00DC3B6C" w:rsidRPr="00EF7196">
              <w:rPr>
                <w:rFonts w:eastAsiaTheme="minorEastAsia" w:hint="eastAsia"/>
                <w:color w:val="000000" w:themeColor="text1"/>
                <w:sz w:val="21"/>
                <w:szCs w:val="21"/>
              </w:rPr>
              <w:t>2</w:t>
            </w:r>
            <w:r w:rsidRPr="00EF7196">
              <w:rPr>
                <w:rFonts w:eastAsiaTheme="minorEastAsia"/>
                <w:color w:val="000000" w:themeColor="text1"/>
                <w:sz w:val="21"/>
                <w:szCs w:val="21"/>
              </w:rPr>
              <w:t>日进入赎回选择期</w:t>
            </w:r>
            <w:r w:rsidR="00895E04" w:rsidRPr="00EF7196">
              <w:rPr>
                <w:rFonts w:eastAsiaTheme="minorEastAsia" w:hint="eastAsia"/>
                <w:color w:val="000000" w:themeColor="text1"/>
                <w:sz w:val="21"/>
                <w:szCs w:val="21"/>
              </w:rPr>
              <w:t>。</w:t>
            </w:r>
            <w:r w:rsidR="00064D09" w:rsidRPr="00EF7196">
              <w:rPr>
                <w:rFonts w:eastAsiaTheme="minorEastAsia"/>
                <w:color w:val="000000" w:themeColor="text1"/>
                <w:sz w:val="21"/>
                <w:szCs w:val="21"/>
              </w:rPr>
              <w:t>在赎回选择期间，中银互利</w:t>
            </w:r>
            <w:r w:rsidR="00064D09" w:rsidRPr="00EF7196">
              <w:rPr>
                <w:rFonts w:eastAsiaTheme="minorEastAsia"/>
                <w:color w:val="000000" w:themeColor="text1"/>
                <w:sz w:val="21"/>
                <w:szCs w:val="21"/>
              </w:rPr>
              <w:t>A</w:t>
            </w:r>
            <w:r w:rsidR="00064D09" w:rsidRPr="00EF7196">
              <w:rPr>
                <w:rFonts w:eastAsiaTheme="minorEastAsia"/>
                <w:color w:val="000000" w:themeColor="text1"/>
                <w:sz w:val="21"/>
                <w:szCs w:val="21"/>
              </w:rPr>
              <w:t>基金份额持有人可选择场外赎回</w:t>
            </w:r>
            <w:r w:rsidR="00A70A57" w:rsidRPr="00EF7196">
              <w:rPr>
                <w:rFonts w:eastAsiaTheme="minorEastAsia" w:hint="eastAsia"/>
                <w:color w:val="000000" w:themeColor="text1"/>
                <w:sz w:val="21"/>
                <w:szCs w:val="21"/>
              </w:rPr>
              <w:t>或转换转出</w:t>
            </w:r>
            <w:r w:rsidR="00064D09" w:rsidRPr="00EF7196">
              <w:rPr>
                <w:rFonts w:eastAsiaTheme="minorEastAsia"/>
                <w:color w:val="000000" w:themeColor="text1"/>
                <w:sz w:val="21"/>
                <w:szCs w:val="21"/>
              </w:rPr>
              <w:t>，但不可以申请申购</w:t>
            </w:r>
            <w:r w:rsidR="00A70A57" w:rsidRPr="00EF7196">
              <w:rPr>
                <w:rFonts w:eastAsiaTheme="minorEastAsia" w:hint="eastAsia"/>
                <w:color w:val="000000" w:themeColor="text1"/>
                <w:sz w:val="21"/>
                <w:szCs w:val="21"/>
              </w:rPr>
              <w:t>或转换转入</w:t>
            </w:r>
            <w:r w:rsidR="00064D09" w:rsidRPr="00EF7196">
              <w:rPr>
                <w:rFonts w:eastAsiaTheme="minorEastAsia"/>
                <w:color w:val="000000" w:themeColor="text1"/>
                <w:sz w:val="21"/>
                <w:szCs w:val="21"/>
              </w:rPr>
              <w:t>；本基金赎回选择期内，基金管理人将开通互利</w:t>
            </w:r>
            <w:r w:rsidR="00064D09" w:rsidRPr="00EF7196">
              <w:rPr>
                <w:rFonts w:eastAsiaTheme="minorEastAsia"/>
                <w:color w:val="000000" w:themeColor="text1"/>
                <w:sz w:val="21"/>
                <w:szCs w:val="21"/>
              </w:rPr>
              <w:t>B</w:t>
            </w:r>
            <w:r w:rsidR="00064D09" w:rsidRPr="00EF7196">
              <w:rPr>
                <w:rFonts w:eastAsiaTheme="minorEastAsia"/>
                <w:color w:val="000000" w:themeColor="text1"/>
                <w:sz w:val="21"/>
                <w:szCs w:val="21"/>
              </w:rPr>
              <w:t>基金份额场内赎回，互利</w:t>
            </w:r>
            <w:r w:rsidR="00064D09" w:rsidRPr="00EF7196">
              <w:rPr>
                <w:rFonts w:eastAsiaTheme="minorEastAsia"/>
                <w:color w:val="000000" w:themeColor="text1"/>
                <w:sz w:val="21"/>
                <w:szCs w:val="21"/>
              </w:rPr>
              <w:t>B</w:t>
            </w:r>
            <w:r w:rsidR="00064D09" w:rsidRPr="00EF7196">
              <w:rPr>
                <w:rFonts w:eastAsiaTheme="minorEastAsia"/>
                <w:color w:val="000000" w:themeColor="text1"/>
                <w:sz w:val="21"/>
                <w:szCs w:val="21"/>
              </w:rPr>
              <w:t>基金份额持有人仅可选择场外、场内赎回</w:t>
            </w:r>
            <w:r w:rsidR="00A70A57" w:rsidRPr="00EF7196">
              <w:rPr>
                <w:rFonts w:eastAsiaTheme="minorEastAsia" w:hint="eastAsia"/>
                <w:color w:val="000000" w:themeColor="text1"/>
                <w:sz w:val="21"/>
                <w:szCs w:val="21"/>
              </w:rPr>
              <w:t>、场外转换转出</w:t>
            </w:r>
            <w:r w:rsidR="00064D09" w:rsidRPr="00EF7196">
              <w:rPr>
                <w:rFonts w:eastAsiaTheme="minorEastAsia"/>
                <w:color w:val="000000" w:themeColor="text1"/>
                <w:sz w:val="21"/>
                <w:szCs w:val="21"/>
              </w:rPr>
              <w:t>，不可以申请申购</w:t>
            </w:r>
            <w:r w:rsidR="00A70A57" w:rsidRPr="00EF7196">
              <w:rPr>
                <w:rFonts w:eastAsiaTheme="minorEastAsia" w:hint="eastAsia"/>
                <w:color w:val="000000" w:themeColor="text1"/>
                <w:sz w:val="21"/>
                <w:szCs w:val="21"/>
              </w:rPr>
              <w:t>或转换转入</w:t>
            </w:r>
            <w:r w:rsidR="00064D09" w:rsidRPr="00EF7196">
              <w:rPr>
                <w:rFonts w:eastAsiaTheme="minorEastAsia"/>
                <w:color w:val="000000" w:themeColor="text1"/>
                <w:sz w:val="21"/>
                <w:szCs w:val="21"/>
              </w:rPr>
              <w:t>。</w:t>
            </w:r>
            <w:r w:rsidR="00EF7196">
              <w:rPr>
                <w:rFonts w:eastAsiaTheme="minorEastAsia" w:hint="eastAsia"/>
                <w:color w:val="000000" w:themeColor="text1"/>
                <w:sz w:val="21"/>
                <w:szCs w:val="21"/>
              </w:rPr>
              <w:t>自</w:t>
            </w:r>
            <w:r w:rsidR="00877190" w:rsidRPr="00EF7196">
              <w:rPr>
                <w:rFonts w:eastAsiaTheme="minorEastAsia" w:hint="eastAsia"/>
                <w:color w:val="000000" w:themeColor="text1"/>
                <w:sz w:val="21"/>
                <w:szCs w:val="21"/>
              </w:rPr>
              <w:t>即日起至</w:t>
            </w:r>
            <w:r w:rsidR="00877190" w:rsidRPr="00EF7196">
              <w:rPr>
                <w:rFonts w:eastAsiaTheme="minorEastAsia" w:hint="eastAsia"/>
                <w:color w:val="000000" w:themeColor="text1"/>
                <w:sz w:val="21"/>
                <w:szCs w:val="21"/>
              </w:rPr>
              <w:t>2017</w:t>
            </w:r>
            <w:r w:rsidR="00877190" w:rsidRPr="00EF7196">
              <w:rPr>
                <w:rFonts w:eastAsiaTheme="minorEastAsia" w:hint="eastAsia"/>
                <w:color w:val="000000" w:themeColor="text1"/>
                <w:sz w:val="21"/>
                <w:szCs w:val="21"/>
              </w:rPr>
              <w:t>年</w:t>
            </w:r>
            <w:r w:rsidR="00877190" w:rsidRPr="00EF7196">
              <w:rPr>
                <w:rFonts w:eastAsiaTheme="minorEastAsia" w:hint="eastAsia"/>
                <w:color w:val="000000" w:themeColor="text1"/>
                <w:sz w:val="21"/>
                <w:szCs w:val="21"/>
              </w:rPr>
              <w:t>10</w:t>
            </w:r>
            <w:r w:rsidR="00877190" w:rsidRPr="00EF7196">
              <w:rPr>
                <w:rFonts w:eastAsiaTheme="minorEastAsia" w:hint="eastAsia"/>
                <w:color w:val="000000" w:themeColor="text1"/>
                <w:sz w:val="21"/>
                <w:szCs w:val="21"/>
              </w:rPr>
              <w:t>月</w:t>
            </w:r>
            <w:r w:rsidR="00877190" w:rsidRPr="00EF7196">
              <w:rPr>
                <w:rFonts w:eastAsiaTheme="minorEastAsia" w:hint="eastAsia"/>
                <w:color w:val="000000" w:themeColor="text1"/>
                <w:sz w:val="21"/>
                <w:szCs w:val="21"/>
              </w:rPr>
              <w:t>27</w:t>
            </w:r>
            <w:r w:rsidR="00877190" w:rsidRPr="00EF7196">
              <w:rPr>
                <w:rFonts w:eastAsiaTheme="minorEastAsia" w:hint="eastAsia"/>
                <w:color w:val="000000" w:themeColor="text1"/>
                <w:sz w:val="21"/>
                <w:szCs w:val="21"/>
              </w:rPr>
              <w:t>日</w:t>
            </w:r>
            <w:r w:rsidR="00127B03" w:rsidRPr="00EF7196">
              <w:rPr>
                <w:rFonts w:eastAsiaTheme="minorEastAsia" w:hint="eastAsia"/>
                <w:color w:val="000000" w:themeColor="text1"/>
                <w:sz w:val="21"/>
                <w:szCs w:val="21"/>
              </w:rPr>
              <w:t>（包含该日）</w:t>
            </w:r>
            <w:r w:rsidR="00877190" w:rsidRPr="00EF7196">
              <w:rPr>
                <w:rFonts w:eastAsiaTheme="minorEastAsia" w:hint="eastAsia"/>
                <w:color w:val="000000" w:themeColor="text1"/>
                <w:sz w:val="21"/>
                <w:szCs w:val="21"/>
              </w:rPr>
              <w:t>，基金管理人开通互利</w:t>
            </w:r>
            <w:r w:rsidR="00877190" w:rsidRPr="00EF7196">
              <w:rPr>
                <w:rFonts w:eastAsiaTheme="minorEastAsia" w:hint="eastAsia"/>
                <w:color w:val="000000" w:themeColor="text1"/>
                <w:sz w:val="21"/>
                <w:szCs w:val="21"/>
              </w:rPr>
              <w:t>B</w:t>
            </w:r>
            <w:r w:rsidR="00877190" w:rsidRPr="00EF7196">
              <w:rPr>
                <w:rFonts w:eastAsiaTheme="minorEastAsia"/>
                <w:color w:val="000000" w:themeColor="text1"/>
                <w:sz w:val="21"/>
                <w:szCs w:val="21"/>
              </w:rPr>
              <w:t>跨系统转托管功能</w:t>
            </w:r>
            <w:r w:rsidR="005A3725" w:rsidRPr="00EF7196">
              <w:rPr>
                <w:rFonts w:eastAsiaTheme="minorEastAsia" w:hint="eastAsia"/>
                <w:color w:val="000000" w:themeColor="text1"/>
                <w:sz w:val="21"/>
                <w:szCs w:val="21"/>
              </w:rPr>
              <w:t>。</w:t>
            </w:r>
            <w:r w:rsidR="00064D09" w:rsidRPr="00EF7196">
              <w:rPr>
                <w:rFonts w:eastAsiaTheme="minorEastAsia"/>
                <w:color w:val="000000" w:themeColor="text1"/>
                <w:sz w:val="21"/>
                <w:szCs w:val="21"/>
              </w:rPr>
              <w:t>自</w:t>
            </w:r>
            <w:r w:rsidR="00E84E60" w:rsidRPr="00EF7196">
              <w:rPr>
                <w:rFonts w:eastAsiaTheme="minorEastAsia" w:hint="eastAsia"/>
                <w:color w:val="000000" w:themeColor="text1"/>
                <w:sz w:val="21"/>
                <w:szCs w:val="21"/>
              </w:rPr>
              <w:t>2017</w:t>
            </w:r>
            <w:r w:rsidR="00E84E60" w:rsidRPr="00EF7196">
              <w:rPr>
                <w:rFonts w:eastAsiaTheme="minorEastAsia" w:hint="eastAsia"/>
                <w:color w:val="000000" w:themeColor="text1"/>
                <w:sz w:val="21"/>
                <w:szCs w:val="21"/>
              </w:rPr>
              <w:t>年</w:t>
            </w:r>
            <w:r w:rsidR="00E84E60" w:rsidRPr="00EF7196">
              <w:rPr>
                <w:rFonts w:eastAsiaTheme="minorEastAsia" w:hint="eastAsia"/>
                <w:color w:val="000000" w:themeColor="text1"/>
                <w:sz w:val="21"/>
                <w:szCs w:val="21"/>
              </w:rPr>
              <w:t>9</w:t>
            </w:r>
            <w:r w:rsidR="00E84E60" w:rsidRPr="00EF7196">
              <w:rPr>
                <w:rFonts w:eastAsiaTheme="minorEastAsia" w:hint="eastAsia"/>
                <w:color w:val="000000" w:themeColor="text1"/>
                <w:sz w:val="21"/>
                <w:szCs w:val="21"/>
              </w:rPr>
              <w:t>月</w:t>
            </w:r>
            <w:r w:rsidR="00E84E60" w:rsidRPr="00EF7196">
              <w:rPr>
                <w:rFonts w:eastAsiaTheme="minorEastAsia" w:hint="eastAsia"/>
                <w:color w:val="000000" w:themeColor="text1"/>
                <w:sz w:val="21"/>
                <w:szCs w:val="21"/>
              </w:rPr>
              <w:t>22</w:t>
            </w:r>
            <w:r w:rsidR="00064D09" w:rsidRPr="00EF7196">
              <w:rPr>
                <w:rFonts w:eastAsiaTheme="minorEastAsia"/>
                <w:color w:val="000000" w:themeColor="text1"/>
                <w:sz w:val="21"/>
                <w:szCs w:val="21"/>
              </w:rPr>
              <w:t>日起，互利</w:t>
            </w:r>
            <w:r w:rsidR="00064D09" w:rsidRPr="00EF7196">
              <w:rPr>
                <w:rFonts w:eastAsiaTheme="minorEastAsia"/>
                <w:color w:val="000000" w:themeColor="text1"/>
                <w:sz w:val="21"/>
                <w:szCs w:val="21"/>
              </w:rPr>
              <w:t>B</w:t>
            </w:r>
            <w:r w:rsidR="00064D09" w:rsidRPr="00EF7196">
              <w:rPr>
                <w:rFonts w:eastAsiaTheme="minorEastAsia"/>
                <w:color w:val="000000" w:themeColor="text1"/>
                <w:sz w:val="21"/>
                <w:szCs w:val="21"/>
              </w:rPr>
              <w:t>基金份额将停止场内交</w:t>
            </w:r>
            <w:r w:rsidR="00064D09" w:rsidRPr="00EF7196">
              <w:rPr>
                <w:rFonts w:eastAsiaTheme="minorEastAsia"/>
                <w:color w:val="000000" w:themeColor="text1"/>
                <w:sz w:val="21"/>
                <w:szCs w:val="21"/>
              </w:rPr>
              <w:lastRenderedPageBreak/>
              <w:t>易至终止上市，不再复牌。</w:t>
            </w:r>
          </w:p>
        </w:tc>
      </w:tr>
      <w:tr w:rsidR="006E5DB6" w:rsidRPr="00EF7196">
        <w:trPr>
          <w:jc w:val="center"/>
        </w:trPr>
        <w:tc>
          <w:tcPr>
            <w:tcW w:w="3510" w:type="dxa"/>
            <w:vAlign w:val="center"/>
          </w:tcPr>
          <w:p w:rsidR="006E5DB6" w:rsidRPr="00EF7196" w:rsidRDefault="006E5DB6" w:rsidP="006C2779">
            <w:pPr>
              <w:spacing w:line="360" w:lineRule="auto"/>
              <w:contextualSpacing/>
              <w:rPr>
                <w:rFonts w:eastAsiaTheme="minorEastAsia"/>
                <w:color w:val="000000" w:themeColor="text1"/>
                <w:sz w:val="21"/>
                <w:szCs w:val="21"/>
              </w:rPr>
            </w:pPr>
            <w:r w:rsidRPr="00EF7196">
              <w:rPr>
                <w:rFonts w:eastAsiaTheme="minorEastAsia"/>
                <w:color w:val="000000" w:themeColor="text1"/>
                <w:sz w:val="21"/>
                <w:szCs w:val="21"/>
              </w:rPr>
              <w:lastRenderedPageBreak/>
              <w:t>基金合同生效日</w:t>
            </w:r>
          </w:p>
        </w:tc>
        <w:tc>
          <w:tcPr>
            <w:tcW w:w="5012" w:type="dxa"/>
            <w:gridSpan w:val="2"/>
            <w:vAlign w:val="center"/>
          </w:tcPr>
          <w:p w:rsidR="006E5DB6" w:rsidRPr="00EF7196" w:rsidRDefault="006E5DB6" w:rsidP="00D67822">
            <w:pPr>
              <w:spacing w:line="360" w:lineRule="auto"/>
              <w:contextualSpacing/>
              <w:rPr>
                <w:rFonts w:eastAsiaTheme="minorEastAsia"/>
                <w:color w:val="000000" w:themeColor="text1"/>
                <w:sz w:val="21"/>
                <w:szCs w:val="21"/>
              </w:rPr>
            </w:pPr>
            <w:r w:rsidRPr="00EF7196">
              <w:rPr>
                <w:rFonts w:eastAsiaTheme="minorEastAsia"/>
                <w:color w:val="000000" w:themeColor="text1"/>
                <w:sz w:val="21"/>
                <w:szCs w:val="21"/>
              </w:rPr>
              <w:t>201</w:t>
            </w:r>
            <w:r w:rsidR="00895E04" w:rsidRPr="00EF7196">
              <w:rPr>
                <w:rFonts w:eastAsiaTheme="minorEastAsia" w:hint="eastAsia"/>
                <w:color w:val="000000" w:themeColor="text1"/>
                <w:sz w:val="21"/>
                <w:szCs w:val="21"/>
              </w:rPr>
              <w:t>3</w:t>
            </w:r>
            <w:r w:rsidRPr="00EF7196">
              <w:rPr>
                <w:rFonts w:eastAsiaTheme="minorEastAsia"/>
                <w:color w:val="000000" w:themeColor="text1"/>
                <w:sz w:val="21"/>
                <w:szCs w:val="21"/>
              </w:rPr>
              <w:t>年</w:t>
            </w:r>
            <w:r w:rsidR="00895E04" w:rsidRPr="00EF7196">
              <w:rPr>
                <w:rFonts w:eastAsiaTheme="minorEastAsia" w:hint="eastAsia"/>
                <w:color w:val="000000" w:themeColor="text1"/>
                <w:sz w:val="21"/>
                <w:szCs w:val="21"/>
              </w:rPr>
              <w:t>9</w:t>
            </w:r>
            <w:r w:rsidRPr="00EF7196">
              <w:rPr>
                <w:rFonts w:eastAsiaTheme="minorEastAsia"/>
                <w:color w:val="000000" w:themeColor="text1"/>
                <w:sz w:val="21"/>
                <w:szCs w:val="21"/>
              </w:rPr>
              <w:t>月</w:t>
            </w:r>
            <w:r w:rsidR="00D67822" w:rsidRPr="00EF7196">
              <w:rPr>
                <w:rFonts w:eastAsiaTheme="minorEastAsia" w:hint="eastAsia"/>
                <w:color w:val="000000" w:themeColor="text1"/>
                <w:sz w:val="21"/>
                <w:szCs w:val="21"/>
              </w:rPr>
              <w:t>24</w:t>
            </w:r>
            <w:r w:rsidRPr="00EF7196">
              <w:rPr>
                <w:rFonts w:eastAsiaTheme="minorEastAsia"/>
                <w:color w:val="000000" w:themeColor="text1"/>
                <w:sz w:val="21"/>
                <w:szCs w:val="21"/>
              </w:rPr>
              <w:t>日</w:t>
            </w:r>
          </w:p>
        </w:tc>
      </w:tr>
      <w:tr w:rsidR="006E5DB6" w:rsidRPr="00EF7196">
        <w:trPr>
          <w:jc w:val="center"/>
        </w:trPr>
        <w:tc>
          <w:tcPr>
            <w:tcW w:w="3510" w:type="dxa"/>
            <w:vAlign w:val="center"/>
          </w:tcPr>
          <w:p w:rsidR="006E5DB6" w:rsidRPr="00EF7196" w:rsidRDefault="006E5DB6" w:rsidP="006C2779">
            <w:pPr>
              <w:spacing w:line="360" w:lineRule="auto"/>
              <w:contextualSpacing/>
              <w:rPr>
                <w:rFonts w:eastAsiaTheme="minorEastAsia"/>
                <w:color w:val="000000" w:themeColor="text1"/>
                <w:sz w:val="21"/>
                <w:szCs w:val="21"/>
              </w:rPr>
            </w:pPr>
            <w:r w:rsidRPr="00EF7196">
              <w:rPr>
                <w:rFonts w:eastAsiaTheme="minorEastAsia"/>
                <w:color w:val="000000" w:themeColor="text1"/>
                <w:sz w:val="21"/>
                <w:szCs w:val="21"/>
              </w:rPr>
              <w:t>基金管理人名称</w:t>
            </w:r>
          </w:p>
        </w:tc>
        <w:tc>
          <w:tcPr>
            <w:tcW w:w="5012" w:type="dxa"/>
            <w:gridSpan w:val="2"/>
            <w:vAlign w:val="center"/>
          </w:tcPr>
          <w:p w:rsidR="006E5DB6" w:rsidRPr="00EF7196" w:rsidRDefault="006E5DB6" w:rsidP="00E34274">
            <w:pPr>
              <w:spacing w:line="360" w:lineRule="auto"/>
              <w:contextualSpacing/>
              <w:rPr>
                <w:rFonts w:eastAsiaTheme="minorEastAsia"/>
                <w:color w:val="000000" w:themeColor="text1"/>
                <w:sz w:val="21"/>
                <w:szCs w:val="21"/>
              </w:rPr>
            </w:pPr>
            <w:r w:rsidRPr="00EF7196">
              <w:rPr>
                <w:rFonts w:eastAsiaTheme="minorEastAsia"/>
                <w:color w:val="000000" w:themeColor="text1"/>
                <w:sz w:val="21"/>
                <w:szCs w:val="21"/>
              </w:rPr>
              <w:t>中银基金管理有限公司</w:t>
            </w:r>
          </w:p>
        </w:tc>
      </w:tr>
      <w:tr w:rsidR="006E5DB6" w:rsidRPr="00EF7196">
        <w:trPr>
          <w:jc w:val="center"/>
        </w:trPr>
        <w:tc>
          <w:tcPr>
            <w:tcW w:w="3510" w:type="dxa"/>
            <w:vAlign w:val="center"/>
          </w:tcPr>
          <w:p w:rsidR="006E5DB6" w:rsidRPr="00EF7196" w:rsidRDefault="006E5DB6" w:rsidP="006C2779">
            <w:pPr>
              <w:spacing w:line="360" w:lineRule="auto"/>
              <w:contextualSpacing/>
              <w:rPr>
                <w:rFonts w:eastAsiaTheme="minorEastAsia"/>
                <w:color w:val="000000" w:themeColor="text1"/>
                <w:sz w:val="21"/>
                <w:szCs w:val="21"/>
              </w:rPr>
            </w:pPr>
            <w:r w:rsidRPr="00EF7196">
              <w:rPr>
                <w:rFonts w:eastAsiaTheme="minorEastAsia"/>
                <w:color w:val="000000" w:themeColor="text1"/>
                <w:sz w:val="21"/>
                <w:szCs w:val="21"/>
              </w:rPr>
              <w:t>基金托管人名称</w:t>
            </w:r>
          </w:p>
        </w:tc>
        <w:tc>
          <w:tcPr>
            <w:tcW w:w="5012" w:type="dxa"/>
            <w:gridSpan w:val="2"/>
            <w:vAlign w:val="center"/>
          </w:tcPr>
          <w:p w:rsidR="006E5DB6" w:rsidRPr="00EF7196" w:rsidRDefault="00064D09" w:rsidP="00E34274">
            <w:pPr>
              <w:spacing w:line="360" w:lineRule="auto"/>
              <w:contextualSpacing/>
              <w:rPr>
                <w:rFonts w:eastAsiaTheme="minorEastAsia"/>
                <w:color w:val="000000" w:themeColor="text1"/>
                <w:sz w:val="21"/>
                <w:szCs w:val="21"/>
              </w:rPr>
            </w:pPr>
            <w:r w:rsidRPr="00EF7196">
              <w:rPr>
                <w:rFonts w:eastAsiaTheme="minorEastAsia"/>
                <w:color w:val="000000" w:themeColor="text1"/>
                <w:sz w:val="21"/>
                <w:szCs w:val="21"/>
              </w:rPr>
              <w:t>中国民生银行</w:t>
            </w:r>
            <w:r w:rsidR="006E5DB6" w:rsidRPr="00EF7196">
              <w:rPr>
                <w:rFonts w:eastAsiaTheme="minorEastAsia"/>
                <w:color w:val="000000" w:themeColor="text1"/>
                <w:sz w:val="21"/>
                <w:szCs w:val="21"/>
              </w:rPr>
              <w:t>股份有限公司</w:t>
            </w:r>
          </w:p>
        </w:tc>
      </w:tr>
      <w:tr w:rsidR="006E5DB6" w:rsidRPr="00EF7196">
        <w:trPr>
          <w:jc w:val="center"/>
        </w:trPr>
        <w:tc>
          <w:tcPr>
            <w:tcW w:w="3510" w:type="dxa"/>
            <w:vAlign w:val="center"/>
          </w:tcPr>
          <w:p w:rsidR="006E5DB6" w:rsidRPr="00EF7196" w:rsidRDefault="006E5DB6" w:rsidP="006C2779">
            <w:pPr>
              <w:spacing w:line="360" w:lineRule="auto"/>
              <w:contextualSpacing/>
              <w:rPr>
                <w:rFonts w:eastAsiaTheme="minorEastAsia"/>
                <w:color w:val="000000" w:themeColor="text1"/>
                <w:sz w:val="21"/>
                <w:szCs w:val="21"/>
              </w:rPr>
            </w:pPr>
            <w:r w:rsidRPr="00EF7196">
              <w:rPr>
                <w:rFonts w:eastAsiaTheme="minorEastAsia"/>
                <w:color w:val="000000" w:themeColor="text1"/>
                <w:sz w:val="21"/>
                <w:szCs w:val="21"/>
              </w:rPr>
              <w:t>基金注册登记机构名称</w:t>
            </w:r>
          </w:p>
        </w:tc>
        <w:tc>
          <w:tcPr>
            <w:tcW w:w="5012" w:type="dxa"/>
            <w:gridSpan w:val="2"/>
            <w:vAlign w:val="center"/>
          </w:tcPr>
          <w:p w:rsidR="006E5DB6" w:rsidRPr="00EF7196" w:rsidRDefault="00895E04" w:rsidP="00E34274">
            <w:pPr>
              <w:spacing w:line="360" w:lineRule="auto"/>
              <w:contextualSpacing/>
              <w:rPr>
                <w:rFonts w:eastAsiaTheme="minorEastAsia"/>
                <w:color w:val="000000" w:themeColor="text1"/>
                <w:sz w:val="21"/>
                <w:szCs w:val="21"/>
              </w:rPr>
            </w:pPr>
            <w:r w:rsidRPr="00EF7196">
              <w:rPr>
                <w:rFonts w:eastAsiaTheme="minorEastAsia" w:hint="eastAsia"/>
                <w:color w:val="000000" w:themeColor="text1"/>
                <w:sz w:val="21"/>
                <w:szCs w:val="21"/>
              </w:rPr>
              <w:t>中国证券登记结算有限责任公司</w:t>
            </w:r>
          </w:p>
        </w:tc>
      </w:tr>
      <w:tr w:rsidR="006E5DB6" w:rsidRPr="00EF7196">
        <w:trPr>
          <w:jc w:val="center"/>
        </w:trPr>
        <w:tc>
          <w:tcPr>
            <w:tcW w:w="3510" w:type="dxa"/>
            <w:vAlign w:val="center"/>
          </w:tcPr>
          <w:p w:rsidR="006E5DB6" w:rsidRPr="00EF7196" w:rsidRDefault="006E5DB6" w:rsidP="006C2779">
            <w:pPr>
              <w:spacing w:line="360" w:lineRule="auto"/>
              <w:contextualSpacing/>
              <w:rPr>
                <w:rFonts w:eastAsiaTheme="minorEastAsia"/>
                <w:color w:val="000000" w:themeColor="text1"/>
                <w:sz w:val="21"/>
                <w:szCs w:val="21"/>
              </w:rPr>
            </w:pPr>
            <w:r w:rsidRPr="00EF7196">
              <w:rPr>
                <w:rFonts w:eastAsiaTheme="minorEastAsia"/>
                <w:color w:val="000000" w:themeColor="text1"/>
                <w:sz w:val="21"/>
                <w:szCs w:val="21"/>
              </w:rPr>
              <w:t>公告依据</w:t>
            </w:r>
          </w:p>
        </w:tc>
        <w:tc>
          <w:tcPr>
            <w:tcW w:w="5012" w:type="dxa"/>
            <w:gridSpan w:val="2"/>
            <w:vAlign w:val="center"/>
          </w:tcPr>
          <w:p w:rsidR="006E5DB6" w:rsidRPr="00EF7196" w:rsidRDefault="00406599" w:rsidP="00E34274">
            <w:pPr>
              <w:spacing w:line="360" w:lineRule="auto"/>
              <w:contextualSpacing/>
              <w:rPr>
                <w:rFonts w:eastAsiaTheme="minorEastAsia"/>
                <w:color w:val="000000" w:themeColor="text1"/>
                <w:sz w:val="21"/>
                <w:szCs w:val="21"/>
              </w:rPr>
            </w:pPr>
            <w:r w:rsidRPr="00EF7196">
              <w:rPr>
                <w:rFonts w:eastAsiaTheme="minorEastAsia"/>
                <w:color w:val="000000" w:themeColor="text1"/>
                <w:sz w:val="21"/>
                <w:szCs w:val="21"/>
              </w:rPr>
              <w:t>《中银基金管理有限公司关于以通讯方式召开中银</w:t>
            </w:r>
            <w:r w:rsidR="00064D09" w:rsidRPr="00EF7196">
              <w:rPr>
                <w:rFonts w:eastAsiaTheme="minorEastAsia"/>
                <w:color w:val="000000" w:themeColor="text1"/>
                <w:sz w:val="21"/>
                <w:szCs w:val="21"/>
              </w:rPr>
              <w:t>互利</w:t>
            </w:r>
            <w:r w:rsidRPr="00EF7196">
              <w:rPr>
                <w:rFonts w:eastAsiaTheme="minorEastAsia"/>
                <w:color w:val="000000" w:themeColor="text1"/>
                <w:sz w:val="21"/>
                <w:szCs w:val="21"/>
              </w:rPr>
              <w:t>分级债券型证券投资基金基金份额持有人大会的公告》、</w:t>
            </w:r>
            <w:r w:rsidR="00B4517B" w:rsidRPr="00EF7196">
              <w:rPr>
                <w:rFonts w:eastAsiaTheme="minorEastAsia"/>
                <w:color w:val="000000" w:themeColor="text1"/>
                <w:sz w:val="21"/>
                <w:szCs w:val="21"/>
              </w:rPr>
              <w:t>《中银基金管理有限公司关于以通讯方式召开中银互利分级债券型证券投资基金基金份额持有人大会的</w:t>
            </w:r>
            <w:r w:rsidR="00B4517B" w:rsidRPr="00EF7196">
              <w:rPr>
                <w:rFonts w:eastAsiaTheme="minorEastAsia" w:hint="eastAsia"/>
                <w:color w:val="000000" w:themeColor="text1"/>
                <w:sz w:val="21"/>
                <w:szCs w:val="21"/>
              </w:rPr>
              <w:t>补充</w:t>
            </w:r>
            <w:r w:rsidR="00B4517B" w:rsidRPr="00EF7196">
              <w:rPr>
                <w:rFonts w:eastAsiaTheme="minorEastAsia"/>
                <w:color w:val="000000" w:themeColor="text1"/>
                <w:sz w:val="21"/>
                <w:szCs w:val="21"/>
              </w:rPr>
              <w:t>公告》</w:t>
            </w:r>
            <w:r w:rsidR="00B4517B" w:rsidRPr="00EF7196">
              <w:rPr>
                <w:rFonts w:eastAsiaTheme="minorEastAsia" w:hint="eastAsia"/>
                <w:color w:val="000000" w:themeColor="text1"/>
                <w:sz w:val="21"/>
                <w:szCs w:val="21"/>
              </w:rPr>
              <w:t>、</w:t>
            </w:r>
            <w:r w:rsidRPr="00EF7196">
              <w:rPr>
                <w:rFonts w:eastAsiaTheme="minorEastAsia"/>
                <w:color w:val="000000" w:themeColor="text1"/>
                <w:sz w:val="21"/>
                <w:szCs w:val="21"/>
              </w:rPr>
              <w:t>《中银</w:t>
            </w:r>
            <w:r w:rsidR="00064D09" w:rsidRPr="00EF7196">
              <w:rPr>
                <w:rFonts w:eastAsiaTheme="minorEastAsia"/>
                <w:color w:val="000000" w:themeColor="text1"/>
                <w:sz w:val="21"/>
                <w:szCs w:val="21"/>
              </w:rPr>
              <w:t>互利</w:t>
            </w:r>
            <w:r w:rsidRPr="00EF7196">
              <w:rPr>
                <w:rFonts w:eastAsiaTheme="minorEastAsia"/>
                <w:color w:val="000000" w:themeColor="text1"/>
                <w:sz w:val="21"/>
                <w:szCs w:val="21"/>
              </w:rPr>
              <w:t>分级债券型证券投资基金基金份额持有人大会表决结果暨决议生效的公告》</w:t>
            </w:r>
            <w:r w:rsidR="006E5DB6" w:rsidRPr="00EF7196">
              <w:rPr>
                <w:rFonts w:eastAsiaTheme="minorEastAsia"/>
                <w:color w:val="000000" w:themeColor="text1"/>
                <w:sz w:val="21"/>
                <w:szCs w:val="21"/>
              </w:rPr>
              <w:t>的有关约定</w:t>
            </w:r>
          </w:p>
        </w:tc>
      </w:tr>
      <w:tr w:rsidR="004A7215" w:rsidRPr="00EF7196">
        <w:trPr>
          <w:jc w:val="center"/>
        </w:trPr>
        <w:tc>
          <w:tcPr>
            <w:tcW w:w="3510" w:type="dxa"/>
            <w:vAlign w:val="center"/>
          </w:tcPr>
          <w:p w:rsidR="004A7215" w:rsidRPr="00EF7196" w:rsidRDefault="00581396" w:rsidP="006C2779">
            <w:pPr>
              <w:spacing w:line="360" w:lineRule="auto"/>
              <w:contextualSpacing/>
              <w:rPr>
                <w:rFonts w:eastAsiaTheme="minorEastAsia"/>
                <w:color w:val="000000" w:themeColor="text1"/>
                <w:sz w:val="21"/>
                <w:szCs w:val="21"/>
              </w:rPr>
            </w:pPr>
            <w:r w:rsidRPr="00EF7196">
              <w:rPr>
                <w:rFonts w:eastAsiaTheme="minorEastAsia"/>
                <w:color w:val="000000" w:themeColor="text1"/>
                <w:sz w:val="21"/>
                <w:szCs w:val="21"/>
              </w:rPr>
              <w:t>赎回起始日</w:t>
            </w:r>
            <w:r w:rsidR="00714B3B">
              <w:rPr>
                <w:rFonts w:eastAsiaTheme="minorEastAsia" w:hint="eastAsia"/>
                <w:color w:val="000000" w:themeColor="text1"/>
                <w:sz w:val="21"/>
                <w:szCs w:val="21"/>
              </w:rPr>
              <w:t>（含）</w:t>
            </w:r>
          </w:p>
        </w:tc>
        <w:tc>
          <w:tcPr>
            <w:tcW w:w="5012" w:type="dxa"/>
            <w:gridSpan w:val="2"/>
            <w:vAlign w:val="center"/>
          </w:tcPr>
          <w:p w:rsidR="004A7215" w:rsidRPr="00EF7196" w:rsidRDefault="00825370" w:rsidP="00DC3B6C">
            <w:pPr>
              <w:spacing w:line="360" w:lineRule="auto"/>
              <w:contextualSpacing/>
              <w:rPr>
                <w:rFonts w:eastAsiaTheme="minorEastAsia"/>
                <w:color w:val="000000" w:themeColor="text1"/>
                <w:sz w:val="21"/>
                <w:szCs w:val="21"/>
              </w:rPr>
            </w:pPr>
            <w:r w:rsidRPr="00EF7196">
              <w:rPr>
                <w:rFonts w:eastAsiaTheme="minorEastAsia"/>
                <w:color w:val="000000" w:themeColor="text1"/>
                <w:sz w:val="21"/>
                <w:szCs w:val="21"/>
              </w:rPr>
              <w:t>2017</w:t>
            </w:r>
            <w:r w:rsidR="00EE4A77" w:rsidRPr="00EF7196">
              <w:rPr>
                <w:rFonts w:eastAsiaTheme="minorEastAsia"/>
                <w:color w:val="000000" w:themeColor="text1"/>
                <w:sz w:val="21"/>
                <w:szCs w:val="21"/>
              </w:rPr>
              <w:t>年</w:t>
            </w:r>
            <w:r w:rsidR="00895E04" w:rsidRPr="00EF7196">
              <w:rPr>
                <w:rFonts w:eastAsiaTheme="minorEastAsia" w:hint="eastAsia"/>
                <w:color w:val="000000" w:themeColor="text1"/>
                <w:sz w:val="21"/>
                <w:szCs w:val="21"/>
              </w:rPr>
              <w:t>9</w:t>
            </w:r>
            <w:r w:rsidR="0076735A" w:rsidRPr="00EF7196">
              <w:rPr>
                <w:rFonts w:eastAsiaTheme="minorEastAsia"/>
                <w:color w:val="000000" w:themeColor="text1"/>
                <w:sz w:val="21"/>
                <w:szCs w:val="21"/>
              </w:rPr>
              <w:t>月</w:t>
            </w:r>
            <w:r w:rsidR="000416BE" w:rsidRPr="00EF7196">
              <w:rPr>
                <w:rFonts w:eastAsiaTheme="minorEastAsia"/>
                <w:color w:val="000000" w:themeColor="text1"/>
                <w:sz w:val="21"/>
                <w:szCs w:val="21"/>
              </w:rPr>
              <w:t>2</w:t>
            </w:r>
            <w:r w:rsidR="00DC3B6C" w:rsidRPr="00EF7196">
              <w:rPr>
                <w:rFonts w:eastAsiaTheme="minorEastAsia" w:hint="eastAsia"/>
                <w:color w:val="000000" w:themeColor="text1"/>
                <w:sz w:val="21"/>
                <w:szCs w:val="21"/>
              </w:rPr>
              <w:t>9</w:t>
            </w:r>
            <w:r w:rsidR="0076735A" w:rsidRPr="00EF7196">
              <w:rPr>
                <w:rFonts w:eastAsiaTheme="minorEastAsia"/>
                <w:color w:val="000000" w:themeColor="text1"/>
                <w:sz w:val="21"/>
                <w:szCs w:val="21"/>
              </w:rPr>
              <w:t>日</w:t>
            </w:r>
          </w:p>
        </w:tc>
      </w:tr>
      <w:tr w:rsidR="000416BE" w:rsidRPr="00EF7196" w:rsidTr="00052578">
        <w:trPr>
          <w:jc w:val="center"/>
        </w:trPr>
        <w:tc>
          <w:tcPr>
            <w:tcW w:w="3510" w:type="dxa"/>
            <w:vAlign w:val="center"/>
          </w:tcPr>
          <w:p w:rsidR="000416BE" w:rsidRPr="00EF7196" w:rsidRDefault="000416BE" w:rsidP="00262E85">
            <w:pPr>
              <w:spacing w:line="360" w:lineRule="auto"/>
              <w:contextualSpacing/>
              <w:rPr>
                <w:rFonts w:eastAsiaTheme="minorEastAsia"/>
                <w:color w:val="000000" w:themeColor="text1"/>
                <w:sz w:val="21"/>
                <w:szCs w:val="21"/>
              </w:rPr>
            </w:pPr>
            <w:r w:rsidRPr="00EF7196">
              <w:rPr>
                <w:rFonts w:eastAsiaTheme="minorEastAsia" w:hint="eastAsia"/>
                <w:color w:val="000000" w:themeColor="text1"/>
                <w:sz w:val="21"/>
                <w:szCs w:val="21"/>
              </w:rPr>
              <w:t>赎回</w:t>
            </w:r>
            <w:r w:rsidR="00262E85">
              <w:rPr>
                <w:rFonts w:eastAsiaTheme="minorEastAsia" w:hint="eastAsia"/>
                <w:color w:val="000000" w:themeColor="text1"/>
                <w:sz w:val="21"/>
                <w:szCs w:val="21"/>
              </w:rPr>
              <w:t>截</w:t>
            </w:r>
            <w:r w:rsidRPr="00EF7196">
              <w:rPr>
                <w:rFonts w:eastAsiaTheme="minorEastAsia" w:hint="eastAsia"/>
                <w:color w:val="000000" w:themeColor="text1"/>
                <w:sz w:val="21"/>
                <w:szCs w:val="21"/>
              </w:rPr>
              <w:t>止日</w:t>
            </w:r>
            <w:r w:rsidR="00714B3B">
              <w:rPr>
                <w:rFonts w:eastAsiaTheme="minorEastAsia" w:hint="eastAsia"/>
                <w:color w:val="000000" w:themeColor="text1"/>
                <w:sz w:val="21"/>
                <w:szCs w:val="21"/>
              </w:rPr>
              <w:t>（含）</w:t>
            </w:r>
          </w:p>
        </w:tc>
        <w:tc>
          <w:tcPr>
            <w:tcW w:w="5012" w:type="dxa"/>
            <w:gridSpan w:val="2"/>
            <w:vAlign w:val="center"/>
          </w:tcPr>
          <w:p w:rsidR="000416BE" w:rsidRPr="00EF7196" w:rsidRDefault="000416BE" w:rsidP="00DC3B6C">
            <w:pPr>
              <w:spacing w:line="360" w:lineRule="auto"/>
              <w:contextualSpacing/>
              <w:rPr>
                <w:rFonts w:eastAsiaTheme="minorEastAsia"/>
                <w:color w:val="000000" w:themeColor="text1"/>
                <w:sz w:val="21"/>
                <w:szCs w:val="21"/>
              </w:rPr>
            </w:pPr>
            <w:r w:rsidRPr="00EF7196">
              <w:rPr>
                <w:rFonts w:eastAsiaTheme="minorEastAsia"/>
                <w:color w:val="000000" w:themeColor="text1"/>
                <w:sz w:val="21"/>
                <w:szCs w:val="21"/>
              </w:rPr>
              <w:t>2017</w:t>
            </w:r>
            <w:r w:rsidRPr="00EF7196">
              <w:rPr>
                <w:rFonts w:eastAsiaTheme="minorEastAsia" w:hint="eastAsia"/>
                <w:color w:val="000000" w:themeColor="text1"/>
                <w:sz w:val="21"/>
                <w:szCs w:val="21"/>
              </w:rPr>
              <w:t>年</w:t>
            </w:r>
            <w:r w:rsidR="00895E04" w:rsidRPr="00EF7196">
              <w:rPr>
                <w:rFonts w:eastAsiaTheme="minorEastAsia" w:hint="eastAsia"/>
                <w:color w:val="000000" w:themeColor="text1"/>
                <w:sz w:val="21"/>
                <w:szCs w:val="21"/>
              </w:rPr>
              <w:t>1</w:t>
            </w:r>
            <w:r w:rsidR="00DC3B6C" w:rsidRPr="00EF7196">
              <w:rPr>
                <w:rFonts w:eastAsiaTheme="minorEastAsia" w:hint="eastAsia"/>
                <w:color w:val="000000" w:themeColor="text1"/>
                <w:sz w:val="21"/>
                <w:szCs w:val="21"/>
              </w:rPr>
              <w:t>1</w:t>
            </w:r>
            <w:r w:rsidRPr="00EF7196">
              <w:rPr>
                <w:rFonts w:eastAsiaTheme="minorEastAsia"/>
                <w:color w:val="000000" w:themeColor="text1"/>
                <w:sz w:val="21"/>
                <w:szCs w:val="21"/>
              </w:rPr>
              <w:t>月</w:t>
            </w:r>
            <w:r w:rsidR="00DC3B6C" w:rsidRPr="00EF7196">
              <w:rPr>
                <w:rFonts w:eastAsiaTheme="minorEastAsia" w:hint="eastAsia"/>
                <w:color w:val="000000" w:themeColor="text1"/>
                <w:sz w:val="21"/>
                <w:szCs w:val="21"/>
              </w:rPr>
              <w:t>2</w:t>
            </w:r>
            <w:r w:rsidRPr="00EF7196">
              <w:rPr>
                <w:rFonts w:eastAsiaTheme="minorEastAsia"/>
                <w:color w:val="000000" w:themeColor="text1"/>
                <w:sz w:val="21"/>
                <w:szCs w:val="21"/>
              </w:rPr>
              <w:t>日</w:t>
            </w:r>
          </w:p>
        </w:tc>
      </w:tr>
      <w:tr w:rsidR="00D81822" w:rsidRPr="00EF7196" w:rsidTr="00381232">
        <w:trPr>
          <w:jc w:val="center"/>
        </w:trPr>
        <w:tc>
          <w:tcPr>
            <w:tcW w:w="3510" w:type="dxa"/>
            <w:vAlign w:val="center"/>
          </w:tcPr>
          <w:p w:rsidR="00D81822" w:rsidRPr="00EF7196" w:rsidRDefault="00D81822" w:rsidP="00381232">
            <w:pPr>
              <w:spacing w:line="360" w:lineRule="auto"/>
              <w:contextualSpacing/>
              <w:rPr>
                <w:rFonts w:eastAsiaTheme="minorEastAsia"/>
                <w:color w:val="000000" w:themeColor="text1"/>
                <w:sz w:val="21"/>
                <w:szCs w:val="21"/>
              </w:rPr>
            </w:pPr>
            <w:r w:rsidRPr="00EF7196">
              <w:rPr>
                <w:rFonts w:eastAsiaTheme="minorEastAsia" w:hint="eastAsia"/>
                <w:color w:val="000000" w:themeColor="text1"/>
                <w:sz w:val="21"/>
                <w:szCs w:val="21"/>
              </w:rPr>
              <w:t>转换转出起始日</w:t>
            </w:r>
            <w:r w:rsidR="00714B3B">
              <w:rPr>
                <w:rFonts w:eastAsiaTheme="minorEastAsia" w:hint="eastAsia"/>
                <w:color w:val="000000" w:themeColor="text1"/>
                <w:sz w:val="21"/>
                <w:szCs w:val="21"/>
              </w:rPr>
              <w:t>（含）</w:t>
            </w:r>
          </w:p>
        </w:tc>
        <w:tc>
          <w:tcPr>
            <w:tcW w:w="5012" w:type="dxa"/>
            <w:gridSpan w:val="2"/>
            <w:vAlign w:val="center"/>
          </w:tcPr>
          <w:p w:rsidR="00D81822" w:rsidRPr="00EF7196" w:rsidRDefault="00D81822" w:rsidP="00DC3B6C">
            <w:pPr>
              <w:spacing w:line="360" w:lineRule="auto"/>
              <w:contextualSpacing/>
              <w:rPr>
                <w:rFonts w:eastAsiaTheme="minorEastAsia"/>
                <w:color w:val="000000" w:themeColor="text1"/>
                <w:sz w:val="21"/>
                <w:szCs w:val="21"/>
              </w:rPr>
            </w:pPr>
            <w:r w:rsidRPr="00EF7196">
              <w:rPr>
                <w:rFonts w:eastAsiaTheme="minorEastAsia"/>
                <w:color w:val="000000" w:themeColor="text1"/>
                <w:sz w:val="21"/>
                <w:szCs w:val="21"/>
              </w:rPr>
              <w:t>2017</w:t>
            </w:r>
            <w:r w:rsidRPr="00EF7196">
              <w:rPr>
                <w:rFonts w:eastAsiaTheme="minorEastAsia" w:hint="eastAsia"/>
                <w:color w:val="000000" w:themeColor="text1"/>
                <w:sz w:val="21"/>
                <w:szCs w:val="21"/>
              </w:rPr>
              <w:t>年</w:t>
            </w:r>
            <w:r w:rsidRPr="00EF7196">
              <w:rPr>
                <w:rFonts w:eastAsiaTheme="minorEastAsia" w:hint="eastAsia"/>
                <w:color w:val="000000" w:themeColor="text1"/>
                <w:sz w:val="21"/>
                <w:szCs w:val="21"/>
              </w:rPr>
              <w:t>9</w:t>
            </w:r>
            <w:r w:rsidRPr="00EF7196">
              <w:rPr>
                <w:rFonts w:eastAsiaTheme="minorEastAsia"/>
                <w:color w:val="000000" w:themeColor="text1"/>
                <w:sz w:val="21"/>
                <w:szCs w:val="21"/>
              </w:rPr>
              <w:t>月</w:t>
            </w:r>
            <w:r w:rsidRPr="00EF7196">
              <w:rPr>
                <w:rFonts w:eastAsiaTheme="minorEastAsia"/>
                <w:color w:val="000000" w:themeColor="text1"/>
                <w:sz w:val="21"/>
                <w:szCs w:val="21"/>
              </w:rPr>
              <w:t>2</w:t>
            </w:r>
            <w:r w:rsidR="00DC3B6C" w:rsidRPr="00EF7196">
              <w:rPr>
                <w:rFonts w:eastAsiaTheme="minorEastAsia" w:hint="eastAsia"/>
                <w:color w:val="000000" w:themeColor="text1"/>
                <w:sz w:val="21"/>
                <w:szCs w:val="21"/>
              </w:rPr>
              <w:t>9</w:t>
            </w:r>
            <w:r w:rsidRPr="00EF7196">
              <w:rPr>
                <w:rFonts w:eastAsiaTheme="minorEastAsia"/>
                <w:color w:val="000000" w:themeColor="text1"/>
                <w:sz w:val="21"/>
                <w:szCs w:val="21"/>
              </w:rPr>
              <w:t>日</w:t>
            </w:r>
          </w:p>
        </w:tc>
      </w:tr>
      <w:tr w:rsidR="00D81822" w:rsidRPr="00EF7196" w:rsidTr="00381232">
        <w:trPr>
          <w:jc w:val="center"/>
        </w:trPr>
        <w:tc>
          <w:tcPr>
            <w:tcW w:w="3510" w:type="dxa"/>
            <w:vAlign w:val="center"/>
          </w:tcPr>
          <w:p w:rsidR="00D81822" w:rsidRPr="00EF7196" w:rsidRDefault="00D81822" w:rsidP="00262E85">
            <w:pPr>
              <w:spacing w:line="360" w:lineRule="auto"/>
              <w:contextualSpacing/>
              <w:rPr>
                <w:rFonts w:eastAsiaTheme="minorEastAsia"/>
                <w:color w:val="000000" w:themeColor="text1"/>
                <w:sz w:val="21"/>
                <w:szCs w:val="21"/>
              </w:rPr>
            </w:pPr>
            <w:r w:rsidRPr="00EF7196">
              <w:rPr>
                <w:rFonts w:eastAsiaTheme="minorEastAsia" w:hint="eastAsia"/>
                <w:color w:val="000000" w:themeColor="text1"/>
                <w:sz w:val="21"/>
                <w:szCs w:val="21"/>
              </w:rPr>
              <w:t>转换转出</w:t>
            </w:r>
            <w:r w:rsidR="00262E85">
              <w:rPr>
                <w:rFonts w:eastAsiaTheme="minorEastAsia" w:hint="eastAsia"/>
                <w:color w:val="000000" w:themeColor="text1"/>
                <w:sz w:val="21"/>
                <w:szCs w:val="21"/>
              </w:rPr>
              <w:t>截</w:t>
            </w:r>
            <w:r w:rsidR="00F3179A" w:rsidRPr="00EF7196">
              <w:rPr>
                <w:rFonts w:eastAsiaTheme="minorEastAsia" w:hint="eastAsia"/>
                <w:color w:val="000000" w:themeColor="text1"/>
                <w:sz w:val="21"/>
                <w:szCs w:val="21"/>
              </w:rPr>
              <w:t>止</w:t>
            </w:r>
            <w:r w:rsidRPr="00EF7196">
              <w:rPr>
                <w:rFonts w:eastAsiaTheme="minorEastAsia" w:hint="eastAsia"/>
                <w:color w:val="000000" w:themeColor="text1"/>
                <w:sz w:val="21"/>
                <w:szCs w:val="21"/>
              </w:rPr>
              <w:t>日</w:t>
            </w:r>
            <w:r w:rsidR="00714B3B">
              <w:rPr>
                <w:rFonts w:eastAsiaTheme="minorEastAsia" w:hint="eastAsia"/>
                <w:color w:val="000000" w:themeColor="text1"/>
                <w:sz w:val="21"/>
                <w:szCs w:val="21"/>
              </w:rPr>
              <w:t>（含）</w:t>
            </w:r>
          </w:p>
        </w:tc>
        <w:tc>
          <w:tcPr>
            <w:tcW w:w="5012" w:type="dxa"/>
            <w:gridSpan w:val="2"/>
            <w:vAlign w:val="center"/>
          </w:tcPr>
          <w:p w:rsidR="00D81822" w:rsidRPr="00EF7196" w:rsidRDefault="00D81822" w:rsidP="00DC3B6C">
            <w:pPr>
              <w:spacing w:line="360" w:lineRule="auto"/>
              <w:contextualSpacing/>
              <w:rPr>
                <w:rFonts w:eastAsiaTheme="minorEastAsia"/>
                <w:color w:val="000000" w:themeColor="text1"/>
                <w:sz w:val="21"/>
                <w:szCs w:val="21"/>
              </w:rPr>
            </w:pPr>
            <w:r w:rsidRPr="00EF7196">
              <w:rPr>
                <w:rFonts w:eastAsiaTheme="minorEastAsia"/>
                <w:color w:val="000000" w:themeColor="text1"/>
                <w:sz w:val="21"/>
                <w:szCs w:val="21"/>
              </w:rPr>
              <w:t>2017</w:t>
            </w:r>
            <w:r w:rsidRPr="00EF7196">
              <w:rPr>
                <w:rFonts w:eastAsiaTheme="minorEastAsia" w:hint="eastAsia"/>
                <w:color w:val="000000" w:themeColor="text1"/>
                <w:sz w:val="21"/>
                <w:szCs w:val="21"/>
              </w:rPr>
              <w:t>年</w:t>
            </w:r>
            <w:r w:rsidRPr="00EF7196">
              <w:rPr>
                <w:rFonts w:eastAsiaTheme="minorEastAsia" w:hint="eastAsia"/>
                <w:color w:val="000000" w:themeColor="text1"/>
                <w:sz w:val="21"/>
                <w:szCs w:val="21"/>
              </w:rPr>
              <w:t>1</w:t>
            </w:r>
            <w:r w:rsidR="00DC3B6C" w:rsidRPr="00EF7196">
              <w:rPr>
                <w:rFonts w:eastAsiaTheme="minorEastAsia" w:hint="eastAsia"/>
                <w:color w:val="000000" w:themeColor="text1"/>
                <w:sz w:val="21"/>
                <w:szCs w:val="21"/>
              </w:rPr>
              <w:t>1</w:t>
            </w:r>
            <w:r w:rsidRPr="00EF7196">
              <w:rPr>
                <w:rFonts w:eastAsiaTheme="minorEastAsia"/>
                <w:color w:val="000000" w:themeColor="text1"/>
                <w:sz w:val="21"/>
                <w:szCs w:val="21"/>
              </w:rPr>
              <w:t>月</w:t>
            </w:r>
            <w:r w:rsidR="00F3179A" w:rsidRPr="00EF7196">
              <w:rPr>
                <w:rFonts w:eastAsiaTheme="minorEastAsia" w:hint="eastAsia"/>
                <w:color w:val="000000" w:themeColor="text1"/>
                <w:sz w:val="21"/>
                <w:szCs w:val="21"/>
              </w:rPr>
              <w:t>2</w:t>
            </w:r>
            <w:r w:rsidRPr="00EF7196">
              <w:rPr>
                <w:rFonts w:eastAsiaTheme="minorEastAsia"/>
                <w:color w:val="000000" w:themeColor="text1"/>
                <w:sz w:val="21"/>
                <w:szCs w:val="21"/>
              </w:rPr>
              <w:t>日</w:t>
            </w:r>
          </w:p>
        </w:tc>
      </w:tr>
      <w:tr w:rsidR="006E5DB6" w:rsidRPr="00EF7196">
        <w:trPr>
          <w:jc w:val="center"/>
        </w:trPr>
        <w:tc>
          <w:tcPr>
            <w:tcW w:w="3510" w:type="dxa"/>
            <w:vAlign w:val="center"/>
          </w:tcPr>
          <w:p w:rsidR="006E5DB6" w:rsidRPr="00EF7196" w:rsidRDefault="006E5DB6" w:rsidP="006C2779">
            <w:pPr>
              <w:spacing w:line="360" w:lineRule="auto"/>
              <w:contextualSpacing/>
              <w:rPr>
                <w:rFonts w:eastAsiaTheme="minorEastAsia"/>
                <w:color w:val="000000" w:themeColor="text1"/>
                <w:sz w:val="21"/>
                <w:szCs w:val="21"/>
              </w:rPr>
            </w:pPr>
            <w:r w:rsidRPr="00EF7196">
              <w:rPr>
                <w:rFonts w:eastAsiaTheme="minorEastAsia"/>
                <w:color w:val="000000" w:themeColor="text1"/>
                <w:sz w:val="21"/>
                <w:szCs w:val="21"/>
              </w:rPr>
              <w:t>下属分级基金的基金简称</w:t>
            </w:r>
          </w:p>
        </w:tc>
        <w:tc>
          <w:tcPr>
            <w:tcW w:w="2461" w:type="dxa"/>
            <w:vAlign w:val="center"/>
          </w:tcPr>
          <w:p w:rsidR="006E5DB6" w:rsidRPr="00EF7196" w:rsidRDefault="006E5DB6" w:rsidP="00E34274">
            <w:pPr>
              <w:spacing w:line="360" w:lineRule="auto"/>
              <w:contextualSpacing/>
              <w:rPr>
                <w:rFonts w:eastAsiaTheme="minorEastAsia"/>
                <w:color w:val="000000" w:themeColor="text1"/>
                <w:sz w:val="21"/>
                <w:szCs w:val="21"/>
              </w:rPr>
            </w:pPr>
            <w:r w:rsidRPr="00EF7196">
              <w:rPr>
                <w:rFonts w:eastAsiaTheme="minorEastAsia"/>
                <w:color w:val="000000" w:themeColor="text1"/>
                <w:sz w:val="21"/>
                <w:szCs w:val="21"/>
              </w:rPr>
              <w:t>中银</w:t>
            </w:r>
            <w:r w:rsidR="00064D09" w:rsidRPr="00EF7196">
              <w:rPr>
                <w:rFonts w:eastAsiaTheme="minorEastAsia"/>
                <w:color w:val="000000" w:themeColor="text1"/>
                <w:sz w:val="21"/>
                <w:szCs w:val="21"/>
              </w:rPr>
              <w:t>互利</w:t>
            </w:r>
            <w:r w:rsidRPr="00EF7196">
              <w:rPr>
                <w:rFonts w:eastAsiaTheme="minorEastAsia"/>
                <w:color w:val="000000" w:themeColor="text1"/>
                <w:sz w:val="21"/>
                <w:szCs w:val="21"/>
              </w:rPr>
              <w:t>分级债券</w:t>
            </w:r>
            <w:r w:rsidRPr="00EF7196">
              <w:rPr>
                <w:rFonts w:eastAsiaTheme="minorEastAsia"/>
                <w:color w:val="000000" w:themeColor="text1"/>
                <w:sz w:val="21"/>
                <w:szCs w:val="21"/>
              </w:rPr>
              <w:t>A</w:t>
            </w:r>
          </w:p>
        </w:tc>
        <w:tc>
          <w:tcPr>
            <w:tcW w:w="2551" w:type="dxa"/>
            <w:vAlign w:val="center"/>
          </w:tcPr>
          <w:p w:rsidR="006E5DB6" w:rsidRPr="00EF7196" w:rsidRDefault="006E5DB6" w:rsidP="00E34274">
            <w:pPr>
              <w:spacing w:line="360" w:lineRule="auto"/>
              <w:contextualSpacing/>
              <w:rPr>
                <w:rFonts w:eastAsiaTheme="minorEastAsia"/>
                <w:color w:val="000000" w:themeColor="text1"/>
                <w:sz w:val="21"/>
                <w:szCs w:val="21"/>
              </w:rPr>
            </w:pPr>
            <w:r w:rsidRPr="00EF7196">
              <w:rPr>
                <w:rFonts w:eastAsiaTheme="minorEastAsia"/>
                <w:color w:val="000000" w:themeColor="text1"/>
                <w:sz w:val="21"/>
                <w:szCs w:val="21"/>
              </w:rPr>
              <w:t>中银</w:t>
            </w:r>
            <w:r w:rsidR="00064D09" w:rsidRPr="00EF7196">
              <w:rPr>
                <w:rFonts w:eastAsiaTheme="minorEastAsia"/>
                <w:color w:val="000000" w:themeColor="text1"/>
                <w:sz w:val="21"/>
                <w:szCs w:val="21"/>
              </w:rPr>
              <w:t>互利</w:t>
            </w:r>
            <w:r w:rsidRPr="00EF7196">
              <w:rPr>
                <w:rFonts w:eastAsiaTheme="minorEastAsia"/>
                <w:color w:val="000000" w:themeColor="text1"/>
                <w:sz w:val="21"/>
                <w:szCs w:val="21"/>
              </w:rPr>
              <w:t>分级债券</w:t>
            </w:r>
            <w:r w:rsidRPr="00EF7196">
              <w:rPr>
                <w:rFonts w:eastAsiaTheme="minorEastAsia"/>
                <w:color w:val="000000" w:themeColor="text1"/>
                <w:sz w:val="21"/>
                <w:szCs w:val="21"/>
              </w:rPr>
              <w:t>B</w:t>
            </w:r>
          </w:p>
        </w:tc>
      </w:tr>
      <w:tr w:rsidR="00895E04" w:rsidRPr="00EF7196">
        <w:trPr>
          <w:jc w:val="center"/>
        </w:trPr>
        <w:tc>
          <w:tcPr>
            <w:tcW w:w="3510" w:type="dxa"/>
            <w:vAlign w:val="center"/>
          </w:tcPr>
          <w:p w:rsidR="00895E04" w:rsidRPr="00EF7196" w:rsidRDefault="00895E04" w:rsidP="006C2779">
            <w:pPr>
              <w:spacing w:line="360" w:lineRule="auto"/>
              <w:contextualSpacing/>
              <w:rPr>
                <w:rFonts w:eastAsiaTheme="minorEastAsia"/>
                <w:color w:val="000000" w:themeColor="text1"/>
                <w:sz w:val="21"/>
                <w:szCs w:val="21"/>
              </w:rPr>
            </w:pPr>
            <w:r w:rsidRPr="00EF7196">
              <w:rPr>
                <w:rFonts w:eastAsiaTheme="minorEastAsia"/>
                <w:color w:val="000000" w:themeColor="text1"/>
                <w:sz w:val="21"/>
                <w:szCs w:val="21"/>
              </w:rPr>
              <w:t>下属分级基金的交易代码</w:t>
            </w:r>
          </w:p>
        </w:tc>
        <w:tc>
          <w:tcPr>
            <w:tcW w:w="2461" w:type="dxa"/>
            <w:vAlign w:val="center"/>
          </w:tcPr>
          <w:p w:rsidR="00895E04" w:rsidRPr="00EF7196" w:rsidRDefault="00895E04" w:rsidP="00E34274">
            <w:pPr>
              <w:spacing w:line="360" w:lineRule="auto"/>
              <w:contextualSpacing/>
              <w:rPr>
                <w:rFonts w:eastAsiaTheme="minorEastAsia"/>
                <w:color w:val="000000" w:themeColor="text1"/>
                <w:sz w:val="21"/>
                <w:szCs w:val="21"/>
              </w:rPr>
            </w:pPr>
            <w:r w:rsidRPr="00EF7196">
              <w:rPr>
                <w:rFonts w:eastAsiaTheme="minorEastAsia"/>
                <w:color w:val="000000" w:themeColor="text1"/>
                <w:sz w:val="21"/>
                <w:szCs w:val="21"/>
              </w:rPr>
              <w:t>163826</w:t>
            </w:r>
          </w:p>
        </w:tc>
        <w:tc>
          <w:tcPr>
            <w:tcW w:w="2551" w:type="dxa"/>
            <w:vAlign w:val="center"/>
          </w:tcPr>
          <w:p w:rsidR="00895E04" w:rsidRPr="00EF7196" w:rsidRDefault="00895E04" w:rsidP="00E34274">
            <w:pPr>
              <w:spacing w:line="360" w:lineRule="auto"/>
              <w:contextualSpacing/>
              <w:rPr>
                <w:rFonts w:eastAsiaTheme="minorEastAsia"/>
                <w:color w:val="000000" w:themeColor="text1"/>
                <w:sz w:val="21"/>
                <w:szCs w:val="21"/>
              </w:rPr>
            </w:pPr>
            <w:r w:rsidRPr="00EF7196">
              <w:rPr>
                <w:rFonts w:eastAsiaTheme="minorEastAsia"/>
                <w:color w:val="000000" w:themeColor="text1"/>
                <w:sz w:val="21"/>
                <w:szCs w:val="21"/>
              </w:rPr>
              <w:t>150156</w:t>
            </w:r>
          </w:p>
        </w:tc>
      </w:tr>
      <w:tr w:rsidR="000416BE" w:rsidRPr="00EF7196" w:rsidTr="00052578">
        <w:trPr>
          <w:jc w:val="center"/>
        </w:trPr>
        <w:tc>
          <w:tcPr>
            <w:tcW w:w="3510" w:type="dxa"/>
            <w:vAlign w:val="center"/>
          </w:tcPr>
          <w:p w:rsidR="000416BE" w:rsidRPr="00EF7196" w:rsidRDefault="000416BE" w:rsidP="00052578">
            <w:pPr>
              <w:spacing w:line="360" w:lineRule="auto"/>
              <w:contextualSpacing/>
              <w:rPr>
                <w:rFonts w:eastAsiaTheme="minorEastAsia"/>
                <w:color w:val="000000" w:themeColor="text1"/>
                <w:sz w:val="21"/>
                <w:szCs w:val="21"/>
              </w:rPr>
            </w:pPr>
            <w:r w:rsidRPr="00EF7196">
              <w:rPr>
                <w:rFonts w:eastAsiaTheme="minorEastAsia"/>
                <w:color w:val="000000" w:themeColor="text1"/>
                <w:sz w:val="21"/>
                <w:szCs w:val="21"/>
              </w:rPr>
              <w:t>该分级基金是否开放赎回</w:t>
            </w:r>
          </w:p>
        </w:tc>
        <w:tc>
          <w:tcPr>
            <w:tcW w:w="2461" w:type="dxa"/>
            <w:vAlign w:val="center"/>
          </w:tcPr>
          <w:p w:rsidR="000416BE" w:rsidRPr="00EF7196" w:rsidRDefault="000416BE" w:rsidP="00E34274">
            <w:pPr>
              <w:spacing w:line="360" w:lineRule="auto"/>
              <w:contextualSpacing/>
              <w:rPr>
                <w:rFonts w:eastAsiaTheme="minorEastAsia"/>
                <w:color w:val="000000" w:themeColor="text1"/>
                <w:sz w:val="21"/>
                <w:szCs w:val="21"/>
              </w:rPr>
            </w:pPr>
            <w:r w:rsidRPr="00EF7196">
              <w:rPr>
                <w:rFonts w:eastAsiaTheme="minorEastAsia"/>
                <w:color w:val="000000" w:themeColor="text1"/>
                <w:sz w:val="21"/>
                <w:szCs w:val="21"/>
              </w:rPr>
              <w:t>是</w:t>
            </w:r>
          </w:p>
        </w:tc>
        <w:tc>
          <w:tcPr>
            <w:tcW w:w="2551" w:type="dxa"/>
            <w:vAlign w:val="center"/>
          </w:tcPr>
          <w:p w:rsidR="000416BE" w:rsidRPr="00EF7196" w:rsidRDefault="000416BE" w:rsidP="00E34274">
            <w:pPr>
              <w:spacing w:line="360" w:lineRule="auto"/>
              <w:contextualSpacing/>
              <w:rPr>
                <w:rFonts w:eastAsiaTheme="minorEastAsia"/>
                <w:color w:val="000000" w:themeColor="text1"/>
                <w:sz w:val="21"/>
                <w:szCs w:val="21"/>
              </w:rPr>
            </w:pPr>
            <w:r w:rsidRPr="00EF7196">
              <w:rPr>
                <w:rFonts w:eastAsiaTheme="minorEastAsia"/>
                <w:color w:val="000000" w:themeColor="text1"/>
                <w:sz w:val="21"/>
                <w:szCs w:val="21"/>
              </w:rPr>
              <w:t>是</w:t>
            </w:r>
          </w:p>
        </w:tc>
      </w:tr>
      <w:tr w:rsidR="004A7215" w:rsidRPr="00EF7196">
        <w:trPr>
          <w:jc w:val="center"/>
        </w:trPr>
        <w:tc>
          <w:tcPr>
            <w:tcW w:w="3510" w:type="dxa"/>
            <w:vAlign w:val="center"/>
          </w:tcPr>
          <w:p w:rsidR="004A7215" w:rsidRPr="00EF7196" w:rsidRDefault="00581396">
            <w:pPr>
              <w:spacing w:line="360" w:lineRule="auto"/>
              <w:contextualSpacing/>
              <w:rPr>
                <w:rFonts w:eastAsiaTheme="minorEastAsia"/>
                <w:color w:val="000000" w:themeColor="text1"/>
                <w:sz w:val="21"/>
                <w:szCs w:val="21"/>
              </w:rPr>
            </w:pPr>
            <w:r w:rsidRPr="00EF7196">
              <w:rPr>
                <w:rFonts w:eastAsiaTheme="minorEastAsia"/>
                <w:color w:val="000000" w:themeColor="text1"/>
                <w:sz w:val="21"/>
                <w:szCs w:val="21"/>
              </w:rPr>
              <w:t>该分级基金是否开放</w:t>
            </w:r>
            <w:r w:rsidR="000416BE" w:rsidRPr="00EF7196">
              <w:rPr>
                <w:rFonts w:eastAsiaTheme="minorEastAsia"/>
                <w:color w:val="000000" w:themeColor="text1"/>
                <w:sz w:val="21"/>
                <w:szCs w:val="21"/>
              </w:rPr>
              <w:t>申购</w:t>
            </w:r>
          </w:p>
        </w:tc>
        <w:tc>
          <w:tcPr>
            <w:tcW w:w="2461" w:type="dxa"/>
            <w:vAlign w:val="center"/>
          </w:tcPr>
          <w:p w:rsidR="004A7215" w:rsidRPr="00EF7196" w:rsidRDefault="000416BE" w:rsidP="00E34274">
            <w:pPr>
              <w:spacing w:line="360" w:lineRule="auto"/>
              <w:contextualSpacing/>
              <w:rPr>
                <w:rFonts w:eastAsiaTheme="minorEastAsia"/>
                <w:color w:val="000000" w:themeColor="text1"/>
                <w:sz w:val="21"/>
                <w:szCs w:val="21"/>
              </w:rPr>
            </w:pPr>
            <w:r w:rsidRPr="00EF7196">
              <w:rPr>
                <w:rFonts w:eastAsiaTheme="minorEastAsia"/>
                <w:color w:val="000000" w:themeColor="text1"/>
                <w:sz w:val="21"/>
                <w:szCs w:val="21"/>
              </w:rPr>
              <w:t>否</w:t>
            </w:r>
          </w:p>
        </w:tc>
        <w:tc>
          <w:tcPr>
            <w:tcW w:w="2551" w:type="dxa"/>
            <w:vAlign w:val="center"/>
          </w:tcPr>
          <w:p w:rsidR="004A7215" w:rsidRPr="00EF7196" w:rsidRDefault="000416BE" w:rsidP="00E34274">
            <w:pPr>
              <w:spacing w:line="360" w:lineRule="auto"/>
              <w:contextualSpacing/>
              <w:rPr>
                <w:rFonts w:eastAsiaTheme="minorEastAsia"/>
                <w:color w:val="000000" w:themeColor="text1"/>
                <w:sz w:val="21"/>
                <w:szCs w:val="21"/>
              </w:rPr>
            </w:pPr>
            <w:r w:rsidRPr="00EF7196">
              <w:rPr>
                <w:rFonts w:eastAsiaTheme="minorEastAsia"/>
                <w:color w:val="000000" w:themeColor="text1"/>
                <w:sz w:val="21"/>
                <w:szCs w:val="21"/>
              </w:rPr>
              <w:t>否</w:t>
            </w:r>
          </w:p>
        </w:tc>
      </w:tr>
    </w:tbl>
    <w:p w:rsidR="004A7215" w:rsidRPr="00EF7196" w:rsidRDefault="006B6B0D" w:rsidP="00627197">
      <w:pPr>
        <w:pStyle w:val="2"/>
        <w:numPr>
          <w:ilvl w:val="0"/>
          <w:numId w:val="2"/>
        </w:numPr>
        <w:tabs>
          <w:tab w:val="left" w:pos="567"/>
        </w:tabs>
        <w:spacing w:line="360" w:lineRule="auto"/>
        <w:contextualSpacing/>
        <w:rPr>
          <w:rFonts w:asciiTheme="minorEastAsia" w:eastAsiaTheme="minorEastAsia" w:hAnsiTheme="minorEastAsia"/>
          <w:bCs w:val="0"/>
          <w:color w:val="000000" w:themeColor="text1"/>
          <w:sz w:val="21"/>
          <w:szCs w:val="21"/>
        </w:rPr>
      </w:pPr>
      <w:bookmarkStart w:id="2" w:name="_Toc275961396"/>
      <w:r w:rsidRPr="00EF7196">
        <w:rPr>
          <w:rFonts w:asciiTheme="minorEastAsia" w:eastAsiaTheme="minorEastAsia" w:hAnsiTheme="minorEastAsia" w:hint="eastAsia"/>
          <w:bCs w:val="0"/>
          <w:color w:val="000000" w:themeColor="text1"/>
          <w:sz w:val="21"/>
          <w:szCs w:val="21"/>
        </w:rPr>
        <w:t>赎回选择期的</w:t>
      </w:r>
      <w:r w:rsidR="00581396" w:rsidRPr="00EF7196">
        <w:rPr>
          <w:rFonts w:asciiTheme="minorEastAsia" w:eastAsiaTheme="minorEastAsia" w:hAnsiTheme="minorEastAsia"/>
          <w:bCs w:val="0"/>
          <w:color w:val="000000" w:themeColor="text1"/>
          <w:sz w:val="21"/>
          <w:szCs w:val="21"/>
        </w:rPr>
        <w:t>赎回</w:t>
      </w:r>
      <w:r w:rsidR="00CB0C07" w:rsidRPr="00EF7196">
        <w:rPr>
          <w:rFonts w:asciiTheme="minorEastAsia" w:eastAsiaTheme="minorEastAsia" w:hAnsiTheme="minorEastAsia" w:hint="eastAsia"/>
          <w:bCs w:val="0"/>
          <w:color w:val="000000" w:themeColor="text1"/>
          <w:sz w:val="21"/>
          <w:szCs w:val="21"/>
        </w:rPr>
        <w:t>、</w:t>
      </w:r>
      <w:r w:rsidR="00D81822" w:rsidRPr="00EF7196">
        <w:rPr>
          <w:rFonts w:asciiTheme="minorEastAsia" w:eastAsiaTheme="minorEastAsia" w:hAnsiTheme="minorEastAsia" w:hint="eastAsia"/>
          <w:bCs w:val="0"/>
          <w:color w:val="000000" w:themeColor="text1"/>
          <w:sz w:val="21"/>
          <w:szCs w:val="21"/>
        </w:rPr>
        <w:t>转换</w:t>
      </w:r>
      <w:r w:rsidR="00CB0C07" w:rsidRPr="00EF7196">
        <w:rPr>
          <w:rFonts w:asciiTheme="minorEastAsia" w:eastAsiaTheme="minorEastAsia" w:hAnsiTheme="minorEastAsia" w:hint="eastAsia"/>
          <w:bCs w:val="0"/>
          <w:color w:val="000000" w:themeColor="text1"/>
          <w:sz w:val="21"/>
          <w:szCs w:val="21"/>
        </w:rPr>
        <w:t>及</w:t>
      </w:r>
      <w:r w:rsidR="00AE46A7" w:rsidRPr="00EF7196">
        <w:rPr>
          <w:rFonts w:asciiTheme="minorEastAsia" w:eastAsiaTheme="minorEastAsia" w:hAnsiTheme="minorEastAsia" w:hint="eastAsia"/>
          <w:bCs w:val="0"/>
          <w:color w:val="000000" w:themeColor="text1"/>
          <w:sz w:val="21"/>
          <w:szCs w:val="21"/>
        </w:rPr>
        <w:t>跨系统</w:t>
      </w:r>
      <w:r w:rsidR="00CB0C07" w:rsidRPr="00EF7196">
        <w:rPr>
          <w:rFonts w:asciiTheme="minorEastAsia" w:eastAsiaTheme="minorEastAsia" w:hAnsiTheme="minorEastAsia" w:hint="eastAsia"/>
          <w:bCs w:val="0"/>
          <w:color w:val="000000" w:themeColor="text1"/>
          <w:sz w:val="21"/>
          <w:szCs w:val="21"/>
        </w:rPr>
        <w:t>转托管</w:t>
      </w:r>
      <w:r w:rsidR="00581396" w:rsidRPr="00EF7196">
        <w:rPr>
          <w:rFonts w:asciiTheme="minorEastAsia" w:eastAsiaTheme="minorEastAsia" w:hAnsiTheme="minorEastAsia"/>
          <w:bCs w:val="0"/>
          <w:color w:val="000000" w:themeColor="text1"/>
          <w:sz w:val="21"/>
          <w:szCs w:val="21"/>
        </w:rPr>
        <w:t>业务的办理时间</w:t>
      </w:r>
      <w:bookmarkEnd w:id="2"/>
    </w:p>
    <w:p w:rsidR="00CB0C07" w:rsidRPr="00EF7196" w:rsidRDefault="00AC3970"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hint="eastAsia"/>
          <w:color w:val="000000" w:themeColor="text1"/>
          <w:sz w:val="21"/>
          <w:szCs w:val="21"/>
        </w:rPr>
        <w:t>根据《</w:t>
      </w:r>
      <w:r w:rsidR="00064D09" w:rsidRPr="00EF7196">
        <w:rPr>
          <w:rFonts w:eastAsiaTheme="minorEastAsia" w:hint="eastAsia"/>
          <w:color w:val="000000" w:themeColor="text1"/>
          <w:sz w:val="21"/>
          <w:szCs w:val="21"/>
        </w:rPr>
        <w:t>关于中银互利分级债券型证券投资基金转型的议案</w:t>
      </w:r>
      <w:r w:rsidRPr="00EF7196">
        <w:rPr>
          <w:rFonts w:eastAsiaTheme="minorEastAsia" w:hint="eastAsia"/>
          <w:color w:val="000000" w:themeColor="text1"/>
          <w:sz w:val="21"/>
          <w:szCs w:val="21"/>
        </w:rPr>
        <w:t>》的有关规定</w:t>
      </w:r>
      <w:r w:rsidR="000D1928" w:rsidRPr="00EF7196">
        <w:rPr>
          <w:rFonts w:eastAsiaTheme="minorEastAsia" w:hint="eastAsia"/>
          <w:color w:val="000000" w:themeColor="text1"/>
          <w:sz w:val="21"/>
          <w:szCs w:val="21"/>
        </w:rPr>
        <w:t>，</w:t>
      </w:r>
      <w:r w:rsidR="00BB4313" w:rsidRPr="00EF7196">
        <w:rPr>
          <w:rFonts w:eastAsiaTheme="minorEastAsia" w:hint="eastAsia"/>
          <w:color w:val="000000" w:themeColor="text1"/>
          <w:sz w:val="21"/>
          <w:szCs w:val="21"/>
        </w:rPr>
        <w:t>2017</w:t>
      </w:r>
      <w:r w:rsidR="00BB4313" w:rsidRPr="00EF7196">
        <w:rPr>
          <w:rFonts w:eastAsiaTheme="minorEastAsia" w:hint="eastAsia"/>
          <w:color w:val="000000" w:themeColor="text1"/>
          <w:sz w:val="21"/>
          <w:szCs w:val="21"/>
        </w:rPr>
        <w:t>年</w:t>
      </w:r>
      <w:r w:rsidR="00895E04" w:rsidRPr="00EF7196">
        <w:rPr>
          <w:rFonts w:eastAsiaTheme="minorEastAsia" w:hint="eastAsia"/>
          <w:color w:val="000000" w:themeColor="text1"/>
          <w:sz w:val="21"/>
          <w:szCs w:val="21"/>
        </w:rPr>
        <w:t>9</w:t>
      </w:r>
      <w:r w:rsidR="00BB4313" w:rsidRPr="00EF7196">
        <w:rPr>
          <w:rFonts w:eastAsiaTheme="minorEastAsia" w:hint="eastAsia"/>
          <w:color w:val="000000" w:themeColor="text1"/>
          <w:sz w:val="21"/>
          <w:szCs w:val="21"/>
        </w:rPr>
        <w:t>月</w:t>
      </w:r>
      <w:r w:rsidR="00BB4313" w:rsidRPr="00EF7196">
        <w:rPr>
          <w:rFonts w:eastAsiaTheme="minorEastAsia" w:hint="eastAsia"/>
          <w:color w:val="000000" w:themeColor="text1"/>
          <w:sz w:val="21"/>
          <w:szCs w:val="21"/>
        </w:rPr>
        <w:t>2</w:t>
      </w:r>
      <w:r w:rsidR="00DC3B6C" w:rsidRPr="00EF7196">
        <w:rPr>
          <w:rFonts w:eastAsiaTheme="minorEastAsia" w:hint="eastAsia"/>
          <w:color w:val="000000" w:themeColor="text1"/>
          <w:sz w:val="21"/>
          <w:szCs w:val="21"/>
        </w:rPr>
        <w:t>9</w:t>
      </w:r>
      <w:r w:rsidRPr="00EF7196">
        <w:rPr>
          <w:rFonts w:eastAsiaTheme="minorEastAsia" w:hint="eastAsia"/>
          <w:color w:val="000000" w:themeColor="text1"/>
          <w:sz w:val="21"/>
          <w:szCs w:val="21"/>
        </w:rPr>
        <w:t>日</w:t>
      </w:r>
      <w:r w:rsidR="00784B8F" w:rsidRPr="00EF7196">
        <w:rPr>
          <w:rFonts w:eastAsiaTheme="minorEastAsia" w:hint="eastAsia"/>
          <w:color w:val="000000" w:themeColor="text1"/>
          <w:sz w:val="21"/>
          <w:szCs w:val="21"/>
        </w:rPr>
        <w:t>--</w:t>
      </w:r>
      <w:r w:rsidR="00825370" w:rsidRPr="00EF7196">
        <w:rPr>
          <w:rFonts w:eastAsiaTheme="minorEastAsia" w:hint="eastAsia"/>
          <w:color w:val="000000" w:themeColor="text1"/>
          <w:sz w:val="21"/>
          <w:szCs w:val="21"/>
        </w:rPr>
        <w:t>2017</w:t>
      </w:r>
      <w:r w:rsidRPr="00EF7196">
        <w:rPr>
          <w:rFonts w:eastAsiaTheme="minorEastAsia" w:hint="eastAsia"/>
          <w:color w:val="000000" w:themeColor="text1"/>
          <w:sz w:val="21"/>
          <w:szCs w:val="21"/>
        </w:rPr>
        <w:t>年</w:t>
      </w:r>
      <w:r w:rsidR="00895E04" w:rsidRPr="00EF7196">
        <w:rPr>
          <w:rFonts w:eastAsiaTheme="minorEastAsia" w:hint="eastAsia"/>
          <w:color w:val="000000" w:themeColor="text1"/>
          <w:sz w:val="21"/>
          <w:szCs w:val="21"/>
        </w:rPr>
        <w:t>1</w:t>
      </w:r>
      <w:r w:rsidR="00DC3B6C" w:rsidRPr="00EF7196">
        <w:rPr>
          <w:rFonts w:eastAsiaTheme="minorEastAsia" w:hint="eastAsia"/>
          <w:color w:val="000000" w:themeColor="text1"/>
          <w:sz w:val="21"/>
          <w:szCs w:val="21"/>
        </w:rPr>
        <w:t>1</w:t>
      </w:r>
      <w:r w:rsidRPr="00EF7196">
        <w:rPr>
          <w:rFonts w:eastAsiaTheme="minorEastAsia" w:hint="eastAsia"/>
          <w:color w:val="000000" w:themeColor="text1"/>
          <w:sz w:val="21"/>
          <w:szCs w:val="21"/>
        </w:rPr>
        <w:t>月</w:t>
      </w:r>
      <w:r w:rsidR="00DC3B6C" w:rsidRPr="00EF7196">
        <w:rPr>
          <w:rFonts w:eastAsiaTheme="minorEastAsia" w:hint="eastAsia"/>
          <w:color w:val="000000" w:themeColor="text1"/>
          <w:sz w:val="21"/>
          <w:szCs w:val="21"/>
        </w:rPr>
        <w:t>2</w:t>
      </w:r>
      <w:r w:rsidRPr="00EF7196">
        <w:rPr>
          <w:rFonts w:eastAsiaTheme="minorEastAsia" w:hint="eastAsia"/>
          <w:color w:val="000000" w:themeColor="text1"/>
          <w:sz w:val="21"/>
          <w:szCs w:val="21"/>
        </w:rPr>
        <w:t>日为</w:t>
      </w:r>
      <w:r w:rsidR="000D1928" w:rsidRPr="00EF7196">
        <w:rPr>
          <w:rFonts w:eastAsiaTheme="minorEastAsia" w:hint="eastAsia"/>
          <w:color w:val="000000" w:themeColor="text1"/>
          <w:sz w:val="21"/>
          <w:szCs w:val="21"/>
        </w:rPr>
        <w:t>中银</w:t>
      </w:r>
      <w:r w:rsidR="00064D09" w:rsidRPr="00EF7196">
        <w:rPr>
          <w:rFonts w:eastAsiaTheme="minorEastAsia" w:hint="eastAsia"/>
          <w:color w:val="000000" w:themeColor="text1"/>
          <w:sz w:val="21"/>
          <w:szCs w:val="21"/>
        </w:rPr>
        <w:t>互利</w:t>
      </w:r>
      <w:r w:rsidR="000D1928" w:rsidRPr="00EF7196">
        <w:rPr>
          <w:rFonts w:eastAsiaTheme="minorEastAsia" w:hint="eastAsia"/>
          <w:color w:val="000000" w:themeColor="text1"/>
          <w:sz w:val="21"/>
          <w:szCs w:val="21"/>
        </w:rPr>
        <w:t>分级债券型证券投资基金（以下简称“本基金”）</w:t>
      </w:r>
      <w:r w:rsidR="00177BCF" w:rsidRPr="00EF7196">
        <w:rPr>
          <w:rFonts w:eastAsiaTheme="minorEastAsia" w:hint="eastAsia"/>
          <w:color w:val="000000" w:themeColor="text1"/>
          <w:sz w:val="21"/>
          <w:szCs w:val="21"/>
        </w:rPr>
        <w:t>转型之赎回选择期，</w:t>
      </w:r>
      <w:r w:rsidRPr="00EF7196">
        <w:rPr>
          <w:rFonts w:eastAsiaTheme="minorEastAsia" w:hint="eastAsia"/>
          <w:color w:val="000000" w:themeColor="text1"/>
          <w:sz w:val="21"/>
          <w:szCs w:val="21"/>
        </w:rPr>
        <w:t>开放</w:t>
      </w:r>
      <w:r w:rsidR="000D1928" w:rsidRPr="00EF7196">
        <w:rPr>
          <w:rFonts w:eastAsiaTheme="minorEastAsia" w:hint="eastAsia"/>
          <w:color w:val="000000" w:themeColor="text1"/>
          <w:sz w:val="21"/>
          <w:szCs w:val="21"/>
        </w:rPr>
        <w:t>本基金之</w:t>
      </w:r>
      <w:r w:rsidR="00064D09" w:rsidRPr="00EF7196">
        <w:rPr>
          <w:rFonts w:eastAsiaTheme="minorEastAsia" w:hint="eastAsia"/>
          <w:color w:val="000000" w:themeColor="text1"/>
          <w:sz w:val="21"/>
          <w:szCs w:val="21"/>
        </w:rPr>
        <w:t>互利</w:t>
      </w:r>
      <w:r w:rsidR="000D1928" w:rsidRPr="00EF7196">
        <w:rPr>
          <w:rFonts w:eastAsiaTheme="minorEastAsia"/>
          <w:color w:val="000000" w:themeColor="text1"/>
          <w:sz w:val="21"/>
          <w:szCs w:val="21"/>
        </w:rPr>
        <w:t>A</w:t>
      </w:r>
      <w:r w:rsidR="000D1928" w:rsidRPr="00EF7196">
        <w:rPr>
          <w:rFonts w:eastAsiaTheme="minorEastAsia" w:hint="eastAsia"/>
          <w:color w:val="000000" w:themeColor="text1"/>
          <w:sz w:val="21"/>
          <w:szCs w:val="21"/>
        </w:rPr>
        <w:t>份额（以下简称“</w:t>
      </w:r>
      <w:r w:rsidR="00064D09" w:rsidRPr="00EF7196">
        <w:rPr>
          <w:rFonts w:eastAsiaTheme="minorEastAsia" w:hint="eastAsia"/>
          <w:color w:val="000000" w:themeColor="text1"/>
          <w:sz w:val="21"/>
          <w:szCs w:val="21"/>
        </w:rPr>
        <w:t>互利</w:t>
      </w:r>
      <w:r w:rsidR="000D1928" w:rsidRPr="00EF7196">
        <w:rPr>
          <w:rFonts w:eastAsiaTheme="minorEastAsia"/>
          <w:color w:val="000000" w:themeColor="text1"/>
          <w:sz w:val="21"/>
          <w:szCs w:val="21"/>
        </w:rPr>
        <w:t>A</w:t>
      </w:r>
      <w:r w:rsidR="000D1928" w:rsidRPr="00EF7196">
        <w:rPr>
          <w:rFonts w:eastAsiaTheme="minorEastAsia" w:hint="eastAsia"/>
          <w:color w:val="000000" w:themeColor="text1"/>
          <w:sz w:val="21"/>
          <w:szCs w:val="21"/>
        </w:rPr>
        <w:t>”）和</w:t>
      </w:r>
      <w:r w:rsidR="00064D09" w:rsidRPr="00EF7196">
        <w:rPr>
          <w:rFonts w:eastAsiaTheme="minorEastAsia" w:hint="eastAsia"/>
          <w:color w:val="000000" w:themeColor="text1"/>
          <w:sz w:val="21"/>
          <w:szCs w:val="21"/>
        </w:rPr>
        <w:t>互利</w:t>
      </w:r>
      <w:r w:rsidR="000D1928" w:rsidRPr="00EF7196">
        <w:rPr>
          <w:rFonts w:eastAsiaTheme="minorEastAsia"/>
          <w:color w:val="000000" w:themeColor="text1"/>
          <w:sz w:val="21"/>
          <w:szCs w:val="21"/>
        </w:rPr>
        <w:t>B</w:t>
      </w:r>
      <w:r w:rsidR="000D1928" w:rsidRPr="00EF7196">
        <w:rPr>
          <w:rFonts w:eastAsiaTheme="minorEastAsia" w:hint="eastAsia"/>
          <w:color w:val="000000" w:themeColor="text1"/>
          <w:sz w:val="21"/>
          <w:szCs w:val="21"/>
        </w:rPr>
        <w:t>份额（以下简称“</w:t>
      </w:r>
      <w:r w:rsidR="00064D09" w:rsidRPr="00EF7196">
        <w:rPr>
          <w:rFonts w:eastAsiaTheme="minorEastAsia" w:hint="eastAsia"/>
          <w:color w:val="000000" w:themeColor="text1"/>
          <w:sz w:val="21"/>
          <w:szCs w:val="21"/>
        </w:rPr>
        <w:t>互利</w:t>
      </w:r>
      <w:r w:rsidR="000D1928" w:rsidRPr="00EF7196">
        <w:rPr>
          <w:rFonts w:eastAsiaTheme="minorEastAsia"/>
          <w:color w:val="000000" w:themeColor="text1"/>
          <w:sz w:val="21"/>
          <w:szCs w:val="21"/>
        </w:rPr>
        <w:t>B</w:t>
      </w:r>
      <w:r w:rsidR="000D1928" w:rsidRPr="00EF7196">
        <w:rPr>
          <w:rFonts w:eastAsiaTheme="minorEastAsia" w:hint="eastAsia"/>
          <w:color w:val="000000" w:themeColor="text1"/>
          <w:sz w:val="21"/>
          <w:szCs w:val="21"/>
        </w:rPr>
        <w:t>”）赎回</w:t>
      </w:r>
      <w:r w:rsidR="009436A9" w:rsidRPr="00EF7196">
        <w:rPr>
          <w:rFonts w:eastAsiaTheme="minorEastAsia" w:hint="eastAsia"/>
          <w:color w:val="000000" w:themeColor="text1"/>
          <w:sz w:val="21"/>
          <w:szCs w:val="21"/>
        </w:rPr>
        <w:t>和转换转出业务</w:t>
      </w:r>
      <w:r w:rsidR="000D1928" w:rsidRPr="00EF7196">
        <w:rPr>
          <w:rFonts w:eastAsiaTheme="minorEastAsia" w:hint="eastAsia"/>
          <w:color w:val="000000" w:themeColor="text1"/>
          <w:sz w:val="21"/>
          <w:szCs w:val="21"/>
        </w:rPr>
        <w:t>。</w:t>
      </w:r>
      <w:r w:rsidR="007252CF" w:rsidRPr="00EF7196">
        <w:rPr>
          <w:rFonts w:eastAsiaTheme="minorEastAsia" w:hint="eastAsia"/>
          <w:color w:val="000000" w:themeColor="text1"/>
          <w:sz w:val="21"/>
          <w:szCs w:val="21"/>
        </w:rPr>
        <w:t>在赎回选择期间，</w:t>
      </w:r>
      <w:r w:rsidR="008429C1" w:rsidRPr="00EF7196">
        <w:rPr>
          <w:rFonts w:eastAsiaTheme="minorEastAsia" w:hint="eastAsia"/>
          <w:color w:val="000000" w:themeColor="text1"/>
          <w:sz w:val="21"/>
          <w:szCs w:val="21"/>
        </w:rPr>
        <w:t>互利</w:t>
      </w:r>
      <w:r w:rsidR="008429C1" w:rsidRPr="00EF7196">
        <w:rPr>
          <w:rFonts w:eastAsiaTheme="minorEastAsia"/>
          <w:color w:val="000000" w:themeColor="text1"/>
          <w:sz w:val="21"/>
          <w:szCs w:val="21"/>
        </w:rPr>
        <w:t>A</w:t>
      </w:r>
      <w:r w:rsidR="008429C1" w:rsidRPr="00EF7196">
        <w:rPr>
          <w:rFonts w:eastAsiaTheme="minorEastAsia" w:hint="eastAsia"/>
          <w:color w:val="000000" w:themeColor="text1"/>
          <w:sz w:val="21"/>
          <w:szCs w:val="21"/>
        </w:rPr>
        <w:t>基金份额持有人可</w:t>
      </w:r>
      <w:r w:rsidR="007252CF" w:rsidRPr="00EF7196">
        <w:rPr>
          <w:rFonts w:eastAsiaTheme="minorEastAsia" w:hint="eastAsia"/>
          <w:color w:val="000000" w:themeColor="text1"/>
          <w:sz w:val="21"/>
          <w:szCs w:val="21"/>
        </w:rPr>
        <w:t>选择</w:t>
      </w:r>
      <w:r w:rsidR="008429C1" w:rsidRPr="00EF7196">
        <w:rPr>
          <w:rFonts w:eastAsiaTheme="minorEastAsia" w:hint="eastAsia"/>
          <w:color w:val="000000" w:themeColor="text1"/>
          <w:sz w:val="21"/>
          <w:szCs w:val="21"/>
        </w:rPr>
        <w:t>场外赎回</w:t>
      </w:r>
      <w:r w:rsidR="007252CF" w:rsidRPr="00EF7196">
        <w:rPr>
          <w:rFonts w:eastAsiaTheme="minorEastAsia" w:hint="eastAsia"/>
          <w:color w:val="000000" w:themeColor="text1"/>
          <w:sz w:val="21"/>
          <w:szCs w:val="21"/>
        </w:rPr>
        <w:t>或</w:t>
      </w:r>
      <w:r w:rsidR="009436A9" w:rsidRPr="00EF7196">
        <w:rPr>
          <w:rFonts w:eastAsiaTheme="minorEastAsia" w:hint="eastAsia"/>
          <w:color w:val="000000" w:themeColor="text1"/>
          <w:sz w:val="21"/>
          <w:szCs w:val="21"/>
        </w:rPr>
        <w:t>转换转出</w:t>
      </w:r>
      <w:r w:rsidR="008429C1" w:rsidRPr="00EF7196">
        <w:rPr>
          <w:rFonts w:eastAsiaTheme="minorEastAsia" w:hint="eastAsia"/>
          <w:color w:val="000000" w:themeColor="text1"/>
          <w:sz w:val="21"/>
          <w:szCs w:val="21"/>
        </w:rPr>
        <w:t>，但不可以申请申购</w:t>
      </w:r>
      <w:r w:rsidR="009436A9" w:rsidRPr="00EF7196">
        <w:rPr>
          <w:rFonts w:eastAsiaTheme="minorEastAsia" w:hint="eastAsia"/>
          <w:color w:val="000000" w:themeColor="text1"/>
          <w:sz w:val="21"/>
          <w:szCs w:val="21"/>
        </w:rPr>
        <w:t>或转换转入</w:t>
      </w:r>
      <w:r w:rsidR="008429C1" w:rsidRPr="00EF7196">
        <w:rPr>
          <w:rFonts w:eastAsiaTheme="minorEastAsia" w:hint="eastAsia"/>
          <w:color w:val="000000" w:themeColor="text1"/>
          <w:sz w:val="21"/>
          <w:szCs w:val="21"/>
        </w:rPr>
        <w:t>；本基金赎回选择期内，基金管理人将开通互利</w:t>
      </w:r>
      <w:r w:rsidR="008429C1" w:rsidRPr="00EF7196">
        <w:rPr>
          <w:rFonts w:eastAsiaTheme="minorEastAsia"/>
          <w:color w:val="000000" w:themeColor="text1"/>
          <w:sz w:val="21"/>
          <w:szCs w:val="21"/>
        </w:rPr>
        <w:t>B</w:t>
      </w:r>
      <w:r w:rsidR="008429C1" w:rsidRPr="00EF7196">
        <w:rPr>
          <w:rFonts w:eastAsiaTheme="minorEastAsia" w:hint="eastAsia"/>
          <w:color w:val="000000" w:themeColor="text1"/>
          <w:sz w:val="21"/>
          <w:szCs w:val="21"/>
        </w:rPr>
        <w:t>基金份额场内赎回</w:t>
      </w:r>
      <w:r w:rsidR="009436A9" w:rsidRPr="00EF7196">
        <w:rPr>
          <w:rFonts w:eastAsiaTheme="minorEastAsia" w:hint="eastAsia"/>
          <w:color w:val="000000" w:themeColor="text1"/>
          <w:sz w:val="21"/>
          <w:szCs w:val="21"/>
        </w:rPr>
        <w:t>业务</w:t>
      </w:r>
      <w:r w:rsidR="008429C1" w:rsidRPr="00EF7196">
        <w:rPr>
          <w:rFonts w:eastAsiaTheme="minorEastAsia" w:hint="eastAsia"/>
          <w:color w:val="000000" w:themeColor="text1"/>
          <w:sz w:val="21"/>
          <w:szCs w:val="21"/>
        </w:rPr>
        <w:t>，互利</w:t>
      </w:r>
      <w:r w:rsidR="008429C1" w:rsidRPr="00EF7196">
        <w:rPr>
          <w:rFonts w:eastAsiaTheme="minorEastAsia"/>
          <w:color w:val="000000" w:themeColor="text1"/>
          <w:sz w:val="21"/>
          <w:szCs w:val="21"/>
        </w:rPr>
        <w:t>B</w:t>
      </w:r>
      <w:r w:rsidR="007252CF" w:rsidRPr="00EF7196">
        <w:rPr>
          <w:rFonts w:eastAsiaTheme="minorEastAsia" w:hint="eastAsia"/>
          <w:color w:val="000000" w:themeColor="text1"/>
          <w:sz w:val="21"/>
          <w:szCs w:val="21"/>
        </w:rPr>
        <w:t>基金份额持有人</w:t>
      </w:r>
      <w:r w:rsidR="008429C1" w:rsidRPr="00EF7196">
        <w:rPr>
          <w:rFonts w:eastAsiaTheme="minorEastAsia" w:hint="eastAsia"/>
          <w:color w:val="000000" w:themeColor="text1"/>
          <w:sz w:val="21"/>
          <w:szCs w:val="21"/>
        </w:rPr>
        <w:t>可</w:t>
      </w:r>
      <w:r w:rsidR="007252CF" w:rsidRPr="00EF7196">
        <w:rPr>
          <w:rFonts w:eastAsiaTheme="minorEastAsia" w:hint="eastAsia"/>
          <w:color w:val="000000" w:themeColor="text1"/>
          <w:sz w:val="21"/>
          <w:szCs w:val="21"/>
        </w:rPr>
        <w:t>选择</w:t>
      </w:r>
      <w:r w:rsidR="008429C1" w:rsidRPr="00EF7196">
        <w:rPr>
          <w:rFonts w:eastAsiaTheme="minorEastAsia" w:hint="eastAsia"/>
          <w:color w:val="000000" w:themeColor="text1"/>
          <w:sz w:val="21"/>
          <w:szCs w:val="21"/>
        </w:rPr>
        <w:t>场外、场内赎回</w:t>
      </w:r>
      <w:r w:rsidR="007252CF" w:rsidRPr="00EF7196">
        <w:rPr>
          <w:rFonts w:eastAsiaTheme="minorEastAsia" w:hint="eastAsia"/>
          <w:color w:val="000000" w:themeColor="text1"/>
          <w:sz w:val="21"/>
          <w:szCs w:val="21"/>
        </w:rPr>
        <w:t>或</w:t>
      </w:r>
      <w:r w:rsidR="00EC7EEE" w:rsidRPr="00EF7196">
        <w:rPr>
          <w:rFonts w:eastAsiaTheme="minorEastAsia" w:hint="eastAsia"/>
          <w:color w:val="000000" w:themeColor="text1"/>
          <w:sz w:val="21"/>
          <w:szCs w:val="21"/>
        </w:rPr>
        <w:t>场外</w:t>
      </w:r>
      <w:r w:rsidR="009436A9" w:rsidRPr="00EF7196">
        <w:rPr>
          <w:rFonts w:eastAsiaTheme="minorEastAsia" w:hint="eastAsia"/>
          <w:color w:val="000000" w:themeColor="text1"/>
          <w:sz w:val="21"/>
          <w:szCs w:val="21"/>
        </w:rPr>
        <w:t>转换转出</w:t>
      </w:r>
      <w:r w:rsidR="008429C1" w:rsidRPr="00EF7196">
        <w:rPr>
          <w:rFonts w:eastAsiaTheme="minorEastAsia" w:hint="eastAsia"/>
          <w:color w:val="000000" w:themeColor="text1"/>
          <w:sz w:val="21"/>
          <w:szCs w:val="21"/>
        </w:rPr>
        <w:t>，</w:t>
      </w:r>
      <w:r w:rsidR="007252CF" w:rsidRPr="00EF7196">
        <w:rPr>
          <w:rFonts w:eastAsiaTheme="minorEastAsia" w:hint="eastAsia"/>
          <w:color w:val="000000" w:themeColor="text1"/>
          <w:sz w:val="21"/>
          <w:szCs w:val="21"/>
        </w:rPr>
        <w:t>但</w:t>
      </w:r>
      <w:r w:rsidR="008429C1" w:rsidRPr="00EF7196">
        <w:rPr>
          <w:rFonts w:eastAsiaTheme="minorEastAsia" w:hint="eastAsia"/>
          <w:color w:val="000000" w:themeColor="text1"/>
          <w:sz w:val="21"/>
          <w:szCs w:val="21"/>
        </w:rPr>
        <w:t>不可以申请申购</w:t>
      </w:r>
      <w:r w:rsidR="009436A9" w:rsidRPr="00EF7196">
        <w:rPr>
          <w:rFonts w:eastAsiaTheme="minorEastAsia" w:hint="eastAsia"/>
          <w:color w:val="000000" w:themeColor="text1"/>
          <w:sz w:val="21"/>
          <w:szCs w:val="21"/>
        </w:rPr>
        <w:t>或转换转入</w:t>
      </w:r>
      <w:r w:rsidR="008429C1" w:rsidRPr="00EF7196">
        <w:rPr>
          <w:rFonts w:eastAsiaTheme="minorEastAsia" w:hint="eastAsia"/>
          <w:color w:val="000000" w:themeColor="text1"/>
          <w:sz w:val="21"/>
          <w:szCs w:val="21"/>
        </w:rPr>
        <w:t>。</w:t>
      </w:r>
    </w:p>
    <w:p w:rsidR="008429C1" w:rsidRPr="00EF7196" w:rsidRDefault="00EF7196" w:rsidP="00E34274">
      <w:pPr>
        <w:spacing w:line="360" w:lineRule="auto"/>
        <w:ind w:firstLineChars="202" w:firstLine="424"/>
        <w:contextualSpacing/>
        <w:rPr>
          <w:rFonts w:eastAsiaTheme="minorEastAsia"/>
          <w:color w:val="000000" w:themeColor="text1"/>
          <w:sz w:val="21"/>
          <w:szCs w:val="21"/>
        </w:rPr>
      </w:pPr>
      <w:r>
        <w:rPr>
          <w:rFonts w:eastAsiaTheme="minorEastAsia" w:hint="eastAsia"/>
          <w:color w:val="000000" w:themeColor="text1"/>
          <w:sz w:val="21"/>
          <w:szCs w:val="21"/>
        </w:rPr>
        <w:lastRenderedPageBreak/>
        <w:t>自</w:t>
      </w:r>
      <w:r w:rsidR="008F1547" w:rsidRPr="00EF7196">
        <w:rPr>
          <w:rFonts w:eastAsiaTheme="minorEastAsia" w:hint="eastAsia"/>
          <w:color w:val="000000" w:themeColor="text1"/>
          <w:sz w:val="21"/>
          <w:szCs w:val="21"/>
        </w:rPr>
        <w:t>即日</w:t>
      </w:r>
      <w:r w:rsidR="009436A9" w:rsidRPr="00EF7196">
        <w:rPr>
          <w:rFonts w:eastAsiaTheme="minorEastAsia" w:hint="eastAsia"/>
          <w:color w:val="000000" w:themeColor="text1"/>
          <w:sz w:val="21"/>
          <w:szCs w:val="21"/>
        </w:rPr>
        <w:t>起至</w:t>
      </w:r>
      <w:r w:rsidR="009436A9" w:rsidRPr="00EF7196">
        <w:rPr>
          <w:rFonts w:eastAsiaTheme="minorEastAsia" w:hint="eastAsia"/>
          <w:color w:val="000000" w:themeColor="text1"/>
          <w:sz w:val="21"/>
          <w:szCs w:val="21"/>
        </w:rPr>
        <w:t>2017</w:t>
      </w:r>
      <w:r w:rsidR="009436A9" w:rsidRPr="00EF7196">
        <w:rPr>
          <w:rFonts w:eastAsiaTheme="minorEastAsia" w:hint="eastAsia"/>
          <w:color w:val="000000" w:themeColor="text1"/>
          <w:sz w:val="21"/>
          <w:szCs w:val="21"/>
        </w:rPr>
        <w:t>年</w:t>
      </w:r>
      <w:r w:rsidR="00CB0C07" w:rsidRPr="00EF7196">
        <w:rPr>
          <w:rFonts w:eastAsiaTheme="minorEastAsia" w:hint="eastAsia"/>
          <w:color w:val="000000" w:themeColor="text1"/>
          <w:sz w:val="21"/>
          <w:szCs w:val="21"/>
        </w:rPr>
        <w:t>1</w:t>
      </w:r>
      <w:r w:rsidR="00DC3B6C" w:rsidRPr="00EF7196">
        <w:rPr>
          <w:rFonts w:eastAsiaTheme="minorEastAsia" w:hint="eastAsia"/>
          <w:color w:val="000000" w:themeColor="text1"/>
          <w:sz w:val="21"/>
          <w:szCs w:val="21"/>
        </w:rPr>
        <w:t>0</w:t>
      </w:r>
      <w:r w:rsidR="009436A9" w:rsidRPr="00EF7196">
        <w:rPr>
          <w:rFonts w:eastAsiaTheme="minorEastAsia" w:hint="eastAsia"/>
          <w:color w:val="000000" w:themeColor="text1"/>
          <w:sz w:val="21"/>
          <w:szCs w:val="21"/>
        </w:rPr>
        <w:t>月</w:t>
      </w:r>
      <w:r w:rsidR="009436A9" w:rsidRPr="00EF7196">
        <w:rPr>
          <w:rFonts w:eastAsiaTheme="minorEastAsia" w:hint="eastAsia"/>
          <w:color w:val="000000" w:themeColor="text1"/>
          <w:sz w:val="21"/>
          <w:szCs w:val="21"/>
        </w:rPr>
        <w:t>2</w:t>
      </w:r>
      <w:r w:rsidR="00DC3B6C" w:rsidRPr="00EF7196">
        <w:rPr>
          <w:rFonts w:eastAsiaTheme="minorEastAsia" w:hint="eastAsia"/>
          <w:color w:val="000000" w:themeColor="text1"/>
          <w:sz w:val="21"/>
          <w:szCs w:val="21"/>
        </w:rPr>
        <w:t>7</w:t>
      </w:r>
      <w:r w:rsidR="009436A9" w:rsidRPr="00EF7196">
        <w:rPr>
          <w:rFonts w:eastAsiaTheme="minorEastAsia" w:hint="eastAsia"/>
          <w:color w:val="000000" w:themeColor="text1"/>
          <w:sz w:val="21"/>
          <w:szCs w:val="21"/>
        </w:rPr>
        <w:t>日</w:t>
      </w:r>
      <w:r w:rsidR="00EC7EEE" w:rsidRPr="00EF7196">
        <w:rPr>
          <w:rFonts w:eastAsiaTheme="minorEastAsia" w:hint="eastAsia"/>
          <w:color w:val="000000" w:themeColor="text1"/>
          <w:sz w:val="21"/>
          <w:szCs w:val="21"/>
        </w:rPr>
        <w:t>（包含该日）</w:t>
      </w:r>
      <w:r w:rsidR="00AE46A7" w:rsidRPr="00EF7196">
        <w:rPr>
          <w:rFonts w:eastAsiaTheme="minorEastAsia" w:hint="eastAsia"/>
          <w:color w:val="000000" w:themeColor="text1"/>
          <w:sz w:val="21"/>
          <w:szCs w:val="21"/>
        </w:rPr>
        <w:t>的</w:t>
      </w:r>
      <w:r w:rsidR="009436A9" w:rsidRPr="00EF7196">
        <w:rPr>
          <w:rFonts w:eastAsiaTheme="minorEastAsia" w:hint="eastAsia"/>
          <w:color w:val="000000" w:themeColor="text1"/>
          <w:sz w:val="21"/>
          <w:szCs w:val="21"/>
        </w:rPr>
        <w:t>期间</w:t>
      </w:r>
      <w:r w:rsidR="00AE46A7" w:rsidRPr="00EF7196">
        <w:rPr>
          <w:rFonts w:eastAsiaTheme="minorEastAsia" w:hint="eastAsia"/>
          <w:color w:val="000000" w:themeColor="text1"/>
          <w:sz w:val="21"/>
          <w:szCs w:val="21"/>
        </w:rPr>
        <w:t>内</w:t>
      </w:r>
      <w:r w:rsidR="009436A9" w:rsidRPr="00EF7196">
        <w:rPr>
          <w:rFonts w:eastAsiaTheme="minorEastAsia" w:hint="eastAsia"/>
          <w:color w:val="000000" w:themeColor="text1"/>
          <w:sz w:val="21"/>
          <w:szCs w:val="21"/>
        </w:rPr>
        <w:t>，基金管理人开通互利</w:t>
      </w:r>
      <w:r w:rsidR="009436A9" w:rsidRPr="00EF7196">
        <w:rPr>
          <w:rFonts w:eastAsiaTheme="minorEastAsia"/>
          <w:color w:val="000000" w:themeColor="text1"/>
          <w:sz w:val="21"/>
          <w:szCs w:val="21"/>
        </w:rPr>
        <w:t>B</w:t>
      </w:r>
      <w:r w:rsidR="009436A9" w:rsidRPr="00EF7196">
        <w:rPr>
          <w:rFonts w:eastAsiaTheme="minorEastAsia" w:hint="eastAsia"/>
          <w:color w:val="000000" w:themeColor="text1"/>
          <w:sz w:val="21"/>
          <w:szCs w:val="21"/>
        </w:rPr>
        <w:t>份额</w:t>
      </w:r>
      <w:r w:rsidR="00AE46A7" w:rsidRPr="00EF7196">
        <w:rPr>
          <w:rFonts w:eastAsiaTheme="minorEastAsia" w:hint="eastAsia"/>
          <w:color w:val="000000" w:themeColor="text1"/>
          <w:sz w:val="21"/>
          <w:szCs w:val="21"/>
        </w:rPr>
        <w:t>跨系统</w:t>
      </w:r>
      <w:r w:rsidR="009436A9" w:rsidRPr="00EF7196">
        <w:rPr>
          <w:rFonts w:eastAsiaTheme="minorEastAsia" w:hint="eastAsia"/>
          <w:color w:val="000000" w:themeColor="text1"/>
          <w:sz w:val="21"/>
          <w:szCs w:val="21"/>
        </w:rPr>
        <w:t>转托管业务，互利</w:t>
      </w:r>
      <w:r w:rsidR="009436A9" w:rsidRPr="00EF7196">
        <w:rPr>
          <w:rFonts w:eastAsiaTheme="minorEastAsia"/>
          <w:color w:val="000000" w:themeColor="text1"/>
          <w:sz w:val="21"/>
          <w:szCs w:val="21"/>
        </w:rPr>
        <w:t>B</w:t>
      </w:r>
      <w:r w:rsidR="009436A9" w:rsidRPr="00EF7196">
        <w:rPr>
          <w:rFonts w:eastAsiaTheme="minorEastAsia" w:hint="eastAsia"/>
          <w:color w:val="000000" w:themeColor="text1"/>
          <w:sz w:val="21"/>
          <w:szCs w:val="21"/>
        </w:rPr>
        <w:t>基金份额持有人可在业务时间办理转托管。</w:t>
      </w:r>
      <w:r w:rsidR="008429C1" w:rsidRPr="00EF7196">
        <w:rPr>
          <w:rFonts w:eastAsiaTheme="minorEastAsia" w:hint="eastAsia"/>
          <w:color w:val="000000" w:themeColor="text1"/>
          <w:sz w:val="21"/>
          <w:szCs w:val="21"/>
        </w:rPr>
        <w:t>自</w:t>
      </w:r>
      <w:r w:rsidR="008429C1" w:rsidRPr="00EF7196">
        <w:rPr>
          <w:rFonts w:eastAsiaTheme="minorEastAsia"/>
          <w:color w:val="000000" w:themeColor="text1"/>
          <w:sz w:val="21"/>
          <w:szCs w:val="21"/>
        </w:rPr>
        <w:t>2017</w:t>
      </w:r>
      <w:r w:rsidR="008429C1" w:rsidRPr="00EF7196">
        <w:rPr>
          <w:rFonts w:eastAsiaTheme="minorEastAsia" w:hint="eastAsia"/>
          <w:color w:val="000000" w:themeColor="text1"/>
          <w:sz w:val="21"/>
          <w:szCs w:val="21"/>
        </w:rPr>
        <w:t>年</w:t>
      </w:r>
      <w:r w:rsidR="008429C1" w:rsidRPr="00EF7196">
        <w:rPr>
          <w:rFonts w:eastAsiaTheme="minorEastAsia"/>
          <w:color w:val="000000" w:themeColor="text1"/>
          <w:sz w:val="21"/>
          <w:szCs w:val="21"/>
        </w:rPr>
        <w:t>9</w:t>
      </w:r>
      <w:r w:rsidR="008429C1" w:rsidRPr="00EF7196">
        <w:rPr>
          <w:rFonts w:eastAsiaTheme="minorEastAsia" w:hint="eastAsia"/>
          <w:color w:val="000000" w:themeColor="text1"/>
          <w:sz w:val="21"/>
          <w:szCs w:val="21"/>
        </w:rPr>
        <w:t>月</w:t>
      </w:r>
      <w:r w:rsidR="008429C1" w:rsidRPr="00EF7196">
        <w:rPr>
          <w:rFonts w:eastAsiaTheme="minorEastAsia"/>
          <w:color w:val="000000" w:themeColor="text1"/>
          <w:sz w:val="21"/>
          <w:szCs w:val="21"/>
        </w:rPr>
        <w:t>22</w:t>
      </w:r>
      <w:r w:rsidR="008429C1" w:rsidRPr="00EF7196">
        <w:rPr>
          <w:rFonts w:eastAsiaTheme="minorEastAsia" w:hint="eastAsia"/>
          <w:color w:val="000000" w:themeColor="text1"/>
          <w:sz w:val="21"/>
          <w:szCs w:val="21"/>
        </w:rPr>
        <w:t>日起，互利</w:t>
      </w:r>
      <w:r w:rsidR="008429C1" w:rsidRPr="00EF7196">
        <w:rPr>
          <w:rFonts w:eastAsiaTheme="minorEastAsia"/>
          <w:color w:val="000000" w:themeColor="text1"/>
          <w:sz w:val="21"/>
          <w:szCs w:val="21"/>
        </w:rPr>
        <w:t>B</w:t>
      </w:r>
      <w:r w:rsidR="008429C1" w:rsidRPr="00EF7196">
        <w:rPr>
          <w:rFonts w:eastAsiaTheme="minorEastAsia" w:hint="eastAsia"/>
          <w:color w:val="000000" w:themeColor="text1"/>
          <w:sz w:val="21"/>
          <w:szCs w:val="21"/>
        </w:rPr>
        <w:t>基金份额将停止场内交易至终止上市，不再复牌。</w:t>
      </w:r>
    </w:p>
    <w:p w:rsidR="00C05B97" w:rsidRPr="00EF7196" w:rsidRDefault="00D13887"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hint="eastAsia"/>
          <w:color w:val="000000" w:themeColor="text1"/>
          <w:sz w:val="21"/>
          <w:szCs w:val="21"/>
        </w:rPr>
        <w:t>投资人在</w:t>
      </w:r>
      <w:r w:rsidR="000D1928" w:rsidRPr="00EF7196">
        <w:rPr>
          <w:rFonts w:eastAsiaTheme="minorEastAsia" w:hint="eastAsia"/>
          <w:color w:val="000000" w:themeColor="text1"/>
          <w:sz w:val="21"/>
          <w:szCs w:val="21"/>
        </w:rPr>
        <w:t>赎回选择期</w:t>
      </w:r>
      <w:r w:rsidRPr="00EF7196">
        <w:rPr>
          <w:rFonts w:eastAsiaTheme="minorEastAsia" w:hint="eastAsia"/>
          <w:color w:val="000000" w:themeColor="text1"/>
          <w:sz w:val="21"/>
          <w:szCs w:val="21"/>
        </w:rPr>
        <w:t>之外的日期和时间提出</w:t>
      </w:r>
      <w:r w:rsidR="00064D09" w:rsidRPr="00EF7196">
        <w:rPr>
          <w:rFonts w:eastAsiaTheme="minorEastAsia" w:hint="eastAsia"/>
          <w:color w:val="000000" w:themeColor="text1"/>
          <w:sz w:val="21"/>
          <w:szCs w:val="21"/>
        </w:rPr>
        <w:t>互利</w:t>
      </w:r>
      <w:r w:rsidRPr="00EF7196">
        <w:rPr>
          <w:rFonts w:eastAsiaTheme="minorEastAsia"/>
          <w:color w:val="000000" w:themeColor="text1"/>
          <w:sz w:val="21"/>
          <w:szCs w:val="21"/>
        </w:rPr>
        <w:t>A</w:t>
      </w:r>
      <w:r w:rsidR="000D1928" w:rsidRPr="00EF7196">
        <w:rPr>
          <w:rFonts w:eastAsiaTheme="minorEastAsia" w:hint="eastAsia"/>
          <w:color w:val="000000" w:themeColor="text1"/>
          <w:sz w:val="21"/>
          <w:szCs w:val="21"/>
        </w:rPr>
        <w:t>、</w:t>
      </w:r>
      <w:r w:rsidR="00064D09" w:rsidRPr="00EF7196">
        <w:rPr>
          <w:rFonts w:eastAsiaTheme="minorEastAsia" w:hint="eastAsia"/>
          <w:color w:val="000000" w:themeColor="text1"/>
          <w:sz w:val="21"/>
          <w:szCs w:val="21"/>
        </w:rPr>
        <w:t>互利</w:t>
      </w:r>
      <w:r w:rsidR="000D1928" w:rsidRPr="00EF7196">
        <w:rPr>
          <w:rFonts w:eastAsiaTheme="minorEastAsia"/>
          <w:color w:val="000000" w:themeColor="text1"/>
          <w:sz w:val="21"/>
          <w:szCs w:val="21"/>
        </w:rPr>
        <w:t>B</w:t>
      </w:r>
      <w:r w:rsidR="00784B8F" w:rsidRPr="00EF7196">
        <w:rPr>
          <w:rFonts w:eastAsiaTheme="minorEastAsia" w:hint="eastAsia"/>
          <w:color w:val="000000" w:themeColor="text1"/>
          <w:sz w:val="21"/>
          <w:szCs w:val="21"/>
        </w:rPr>
        <w:t>份额</w:t>
      </w:r>
      <w:r w:rsidR="00965945" w:rsidRPr="00EF7196">
        <w:rPr>
          <w:rFonts w:eastAsiaTheme="minorEastAsia" w:hint="eastAsia"/>
          <w:color w:val="000000" w:themeColor="text1"/>
          <w:sz w:val="21"/>
          <w:szCs w:val="21"/>
        </w:rPr>
        <w:t>的赎回</w:t>
      </w:r>
      <w:r w:rsidR="00CB0C07" w:rsidRPr="00EF7196">
        <w:rPr>
          <w:rFonts w:eastAsiaTheme="minorEastAsia" w:hint="eastAsia"/>
          <w:color w:val="000000" w:themeColor="text1"/>
          <w:sz w:val="21"/>
          <w:szCs w:val="21"/>
        </w:rPr>
        <w:t>、转换转出申请，或</w:t>
      </w:r>
      <w:r w:rsidR="008C3891" w:rsidRPr="00EF7196">
        <w:rPr>
          <w:rFonts w:eastAsiaTheme="minorEastAsia" w:hint="eastAsia"/>
          <w:color w:val="000000" w:themeColor="text1"/>
          <w:sz w:val="21"/>
          <w:szCs w:val="21"/>
        </w:rPr>
        <w:t>在</w:t>
      </w:r>
      <w:r w:rsidR="00CB0C07" w:rsidRPr="00EF7196">
        <w:rPr>
          <w:rFonts w:eastAsiaTheme="minorEastAsia" w:hint="eastAsia"/>
          <w:color w:val="000000" w:themeColor="text1"/>
          <w:sz w:val="21"/>
          <w:szCs w:val="21"/>
        </w:rPr>
        <w:t>2017</w:t>
      </w:r>
      <w:r w:rsidR="00CB0C07" w:rsidRPr="00EF7196">
        <w:rPr>
          <w:rFonts w:eastAsiaTheme="minorEastAsia" w:hint="eastAsia"/>
          <w:color w:val="000000" w:themeColor="text1"/>
          <w:sz w:val="21"/>
          <w:szCs w:val="21"/>
        </w:rPr>
        <w:t>年</w:t>
      </w:r>
      <w:r w:rsidR="00CB0C07" w:rsidRPr="00EF7196">
        <w:rPr>
          <w:rFonts w:eastAsiaTheme="minorEastAsia" w:hint="eastAsia"/>
          <w:color w:val="000000" w:themeColor="text1"/>
          <w:sz w:val="21"/>
          <w:szCs w:val="21"/>
        </w:rPr>
        <w:t>10</w:t>
      </w:r>
      <w:r w:rsidR="00CB0C07" w:rsidRPr="00EF7196">
        <w:rPr>
          <w:rFonts w:eastAsiaTheme="minorEastAsia" w:hint="eastAsia"/>
          <w:color w:val="000000" w:themeColor="text1"/>
          <w:sz w:val="21"/>
          <w:szCs w:val="21"/>
        </w:rPr>
        <w:t>月</w:t>
      </w:r>
      <w:r w:rsidR="00CB0C07" w:rsidRPr="00EF7196">
        <w:rPr>
          <w:rFonts w:eastAsiaTheme="minorEastAsia" w:hint="eastAsia"/>
          <w:color w:val="000000" w:themeColor="text1"/>
          <w:sz w:val="21"/>
          <w:szCs w:val="21"/>
        </w:rPr>
        <w:t>2</w:t>
      </w:r>
      <w:r w:rsidR="00DC3B6C" w:rsidRPr="00EF7196">
        <w:rPr>
          <w:rFonts w:eastAsiaTheme="minorEastAsia" w:hint="eastAsia"/>
          <w:color w:val="000000" w:themeColor="text1"/>
          <w:sz w:val="21"/>
          <w:szCs w:val="21"/>
        </w:rPr>
        <w:t>7</w:t>
      </w:r>
      <w:r w:rsidR="00CB0C07" w:rsidRPr="00EF7196">
        <w:rPr>
          <w:rFonts w:eastAsiaTheme="minorEastAsia" w:hint="eastAsia"/>
          <w:color w:val="000000" w:themeColor="text1"/>
          <w:sz w:val="21"/>
          <w:szCs w:val="21"/>
        </w:rPr>
        <w:t>日</w:t>
      </w:r>
      <w:r w:rsidR="00EC7EEE" w:rsidRPr="00EF7196">
        <w:rPr>
          <w:rFonts w:eastAsiaTheme="minorEastAsia" w:hint="eastAsia"/>
          <w:color w:val="000000" w:themeColor="text1"/>
          <w:sz w:val="21"/>
          <w:szCs w:val="21"/>
        </w:rPr>
        <w:t>之后</w:t>
      </w:r>
      <w:r w:rsidR="00CB0C07" w:rsidRPr="00EF7196">
        <w:rPr>
          <w:rFonts w:eastAsiaTheme="minorEastAsia" w:hint="eastAsia"/>
          <w:color w:val="000000" w:themeColor="text1"/>
          <w:sz w:val="21"/>
          <w:szCs w:val="21"/>
        </w:rPr>
        <w:t>提出互利</w:t>
      </w:r>
      <w:r w:rsidR="00CB0C07" w:rsidRPr="00EF7196">
        <w:rPr>
          <w:rFonts w:eastAsiaTheme="minorEastAsia" w:hint="eastAsia"/>
          <w:color w:val="000000" w:themeColor="text1"/>
          <w:sz w:val="21"/>
          <w:szCs w:val="21"/>
        </w:rPr>
        <w:t>B</w:t>
      </w:r>
      <w:r w:rsidR="00CB0C07" w:rsidRPr="00EF7196">
        <w:rPr>
          <w:rFonts w:eastAsiaTheme="minorEastAsia" w:hint="eastAsia"/>
          <w:color w:val="000000" w:themeColor="text1"/>
          <w:sz w:val="21"/>
          <w:szCs w:val="21"/>
        </w:rPr>
        <w:t>份额的</w:t>
      </w:r>
      <w:r w:rsidR="00EC7EEE" w:rsidRPr="00EF7196">
        <w:rPr>
          <w:rFonts w:eastAsiaTheme="minorEastAsia" w:hint="eastAsia"/>
          <w:color w:val="000000" w:themeColor="text1"/>
          <w:sz w:val="21"/>
          <w:szCs w:val="21"/>
        </w:rPr>
        <w:t>跨系统</w:t>
      </w:r>
      <w:r w:rsidR="00CB0C07" w:rsidRPr="00EF7196">
        <w:rPr>
          <w:rFonts w:eastAsiaTheme="minorEastAsia" w:hint="eastAsia"/>
          <w:color w:val="000000" w:themeColor="text1"/>
          <w:sz w:val="21"/>
          <w:szCs w:val="21"/>
        </w:rPr>
        <w:t>转托管</w:t>
      </w:r>
      <w:r w:rsidRPr="00EF7196">
        <w:rPr>
          <w:rFonts w:eastAsiaTheme="minorEastAsia" w:hint="eastAsia"/>
          <w:color w:val="000000" w:themeColor="text1"/>
          <w:sz w:val="21"/>
          <w:szCs w:val="21"/>
        </w:rPr>
        <w:t>申请，视为无效申请。</w:t>
      </w:r>
    </w:p>
    <w:p w:rsidR="007269F1" w:rsidRPr="00EF7196" w:rsidRDefault="00F67F98" w:rsidP="00F67F98">
      <w:pPr>
        <w:spacing w:line="360" w:lineRule="auto"/>
        <w:ind w:firstLineChars="202" w:firstLine="424"/>
        <w:contextualSpacing/>
        <w:rPr>
          <w:rFonts w:eastAsiaTheme="minorEastAsia"/>
          <w:color w:val="000000" w:themeColor="text1"/>
          <w:sz w:val="21"/>
          <w:szCs w:val="21"/>
        </w:rPr>
      </w:pPr>
      <w:r w:rsidRPr="00EF7196">
        <w:rPr>
          <w:rFonts w:eastAsiaTheme="minorEastAsia" w:hint="eastAsia"/>
          <w:color w:val="000000" w:themeColor="text1"/>
          <w:sz w:val="21"/>
          <w:szCs w:val="21"/>
        </w:rPr>
        <w:t>本基金自</w:t>
      </w:r>
      <w:r w:rsidRPr="00EF7196">
        <w:rPr>
          <w:rFonts w:eastAsiaTheme="minorEastAsia" w:hint="eastAsia"/>
          <w:color w:val="000000" w:themeColor="text1"/>
          <w:sz w:val="21"/>
          <w:szCs w:val="21"/>
        </w:rPr>
        <w:t>2017</w:t>
      </w:r>
      <w:r w:rsidRPr="00EF7196">
        <w:rPr>
          <w:rFonts w:eastAsiaTheme="minorEastAsia" w:hint="eastAsia"/>
          <w:color w:val="000000" w:themeColor="text1"/>
          <w:sz w:val="21"/>
          <w:szCs w:val="21"/>
        </w:rPr>
        <w:t>年</w:t>
      </w:r>
      <w:r w:rsidRPr="00EF7196">
        <w:rPr>
          <w:rFonts w:eastAsiaTheme="minorEastAsia" w:hint="eastAsia"/>
          <w:color w:val="000000" w:themeColor="text1"/>
          <w:sz w:val="21"/>
          <w:szCs w:val="21"/>
        </w:rPr>
        <w:t>1</w:t>
      </w:r>
      <w:r w:rsidR="001E5909" w:rsidRPr="00EF7196">
        <w:rPr>
          <w:rFonts w:eastAsiaTheme="minorEastAsia" w:hint="eastAsia"/>
          <w:color w:val="000000" w:themeColor="text1"/>
          <w:sz w:val="21"/>
          <w:szCs w:val="21"/>
        </w:rPr>
        <w:t>1</w:t>
      </w:r>
      <w:r w:rsidRPr="00EF7196">
        <w:rPr>
          <w:rFonts w:eastAsiaTheme="minorEastAsia" w:hint="eastAsia"/>
          <w:color w:val="000000" w:themeColor="text1"/>
          <w:sz w:val="21"/>
          <w:szCs w:val="21"/>
        </w:rPr>
        <w:t>月</w:t>
      </w:r>
      <w:r w:rsidRPr="00EF7196">
        <w:rPr>
          <w:rFonts w:eastAsiaTheme="minorEastAsia" w:hint="eastAsia"/>
          <w:color w:val="000000" w:themeColor="text1"/>
          <w:sz w:val="21"/>
          <w:szCs w:val="21"/>
        </w:rPr>
        <w:t>3</w:t>
      </w:r>
      <w:r w:rsidRPr="00EF7196">
        <w:rPr>
          <w:rFonts w:eastAsiaTheme="minorEastAsia" w:hint="eastAsia"/>
          <w:color w:val="000000" w:themeColor="text1"/>
          <w:sz w:val="21"/>
          <w:szCs w:val="21"/>
        </w:rPr>
        <w:t>日起暂停</w:t>
      </w:r>
      <w:r w:rsidR="0058166C" w:rsidRPr="00EF7196">
        <w:rPr>
          <w:rFonts w:eastAsiaTheme="minorEastAsia" w:hint="eastAsia"/>
          <w:color w:val="000000" w:themeColor="text1"/>
          <w:sz w:val="21"/>
          <w:szCs w:val="21"/>
        </w:rPr>
        <w:t>互利</w:t>
      </w:r>
      <w:r w:rsidR="0058166C" w:rsidRPr="00EF7196">
        <w:rPr>
          <w:rFonts w:eastAsiaTheme="minorEastAsia" w:hint="eastAsia"/>
          <w:color w:val="000000" w:themeColor="text1"/>
          <w:sz w:val="21"/>
          <w:szCs w:val="21"/>
        </w:rPr>
        <w:t>A</w:t>
      </w:r>
      <w:r w:rsidR="0058166C" w:rsidRPr="00EF7196">
        <w:rPr>
          <w:rFonts w:eastAsiaTheme="minorEastAsia" w:hint="eastAsia"/>
          <w:color w:val="000000" w:themeColor="text1"/>
          <w:sz w:val="21"/>
          <w:szCs w:val="21"/>
        </w:rPr>
        <w:t>、互利</w:t>
      </w:r>
      <w:r w:rsidR="0058166C" w:rsidRPr="00EF7196">
        <w:rPr>
          <w:rFonts w:eastAsiaTheme="minorEastAsia" w:hint="eastAsia"/>
          <w:color w:val="000000" w:themeColor="text1"/>
          <w:sz w:val="21"/>
          <w:szCs w:val="21"/>
        </w:rPr>
        <w:t>B</w:t>
      </w:r>
      <w:r w:rsidR="0058166C" w:rsidRPr="00EF7196">
        <w:rPr>
          <w:rFonts w:eastAsiaTheme="minorEastAsia" w:hint="eastAsia"/>
          <w:color w:val="000000" w:themeColor="text1"/>
          <w:sz w:val="21"/>
          <w:szCs w:val="21"/>
        </w:rPr>
        <w:t>的</w:t>
      </w:r>
      <w:r w:rsidRPr="00EF7196">
        <w:rPr>
          <w:rFonts w:eastAsiaTheme="minorEastAsia" w:hint="eastAsia"/>
          <w:color w:val="000000" w:themeColor="text1"/>
          <w:sz w:val="21"/>
          <w:szCs w:val="21"/>
        </w:rPr>
        <w:t>赎回、转换</w:t>
      </w:r>
      <w:r w:rsidR="00A70A57" w:rsidRPr="00EF7196">
        <w:rPr>
          <w:rFonts w:eastAsiaTheme="minorEastAsia" w:hint="eastAsia"/>
          <w:color w:val="000000" w:themeColor="text1"/>
          <w:sz w:val="21"/>
          <w:szCs w:val="21"/>
        </w:rPr>
        <w:t>转</w:t>
      </w:r>
      <w:r w:rsidR="00DF5296" w:rsidRPr="00EF7196">
        <w:rPr>
          <w:rFonts w:eastAsiaTheme="minorEastAsia" w:hint="eastAsia"/>
          <w:color w:val="000000" w:themeColor="text1"/>
          <w:sz w:val="21"/>
          <w:szCs w:val="21"/>
        </w:rPr>
        <w:t>出</w:t>
      </w:r>
      <w:r w:rsidR="0058166C" w:rsidRPr="00EF7196">
        <w:rPr>
          <w:rFonts w:eastAsiaTheme="minorEastAsia" w:hint="eastAsia"/>
          <w:color w:val="000000" w:themeColor="text1"/>
          <w:sz w:val="21"/>
          <w:szCs w:val="21"/>
        </w:rPr>
        <w:t>业务，自</w:t>
      </w:r>
      <w:r w:rsidR="00992183" w:rsidRPr="00EF7196">
        <w:rPr>
          <w:rFonts w:eastAsiaTheme="minorEastAsia" w:hint="eastAsia"/>
          <w:color w:val="000000" w:themeColor="text1"/>
          <w:sz w:val="21"/>
          <w:szCs w:val="21"/>
        </w:rPr>
        <w:t>2017</w:t>
      </w:r>
      <w:r w:rsidR="00992183" w:rsidRPr="00EF7196">
        <w:rPr>
          <w:rFonts w:eastAsiaTheme="minorEastAsia" w:hint="eastAsia"/>
          <w:color w:val="000000" w:themeColor="text1"/>
          <w:sz w:val="21"/>
          <w:szCs w:val="21"/>
        </w:rPr>
        <w:t>年</w:t>
      </w:r>
      <w:r w:rsidR="00992183" w:rsidRPr="00EF7196">
        <w:rPr>
          <w:rFonts w:eastAsiaTheme="minorEastAsia" w:hint="eastAsia"/>
          <w:color w:val="000000" w:themeColor="text1"/>
          <w:sz w:val="21"/>
          <w:szCs w:val="21"/>
        </w:rPr>
        <w:t>10</w:t>
      </w:r>
      <w:r w:rsidR="00992183" w:rsidRPr="00EF7196">
        <w:rPr>
          <w:rFonts w:eastAsiaTheme="minorEastAsia" w:hint="eastAsia"/>
          <w:color w:val="000000" w:themeColor="text1"/>
          <w:sz w:val="21"/>
          <w:szCs w:val="21"/>
        </w:rPr>
        <w:t>月</w:t>
      </w:r>
      <w:r w:rsidR="00992183" w:rsidRPr="00EF7196">
        <w:rPr>
          <w:rFonts w:eastAsiaTheme="minorEastAsia" w:hint="eastAsia"/>
          <w:color w:val="000000" w:themeColor="text1"/>
          <w:sz w:val="21"/>
          <w:szCs w:val="21"/>
        </w:rPr>
        <w:t>28</w:t>
      </w:r>
      <w:r w:rsidR="0058166C" w:rsidRPr="00EF7196">
        <w:rPr>
          <w:rFonts w:eastAsiaTheme="minorEastAsia" w:hint="eastAsia"/>
          <w:color w:val="000000" w:themeColor="text1"/>
          <w:sz w:val="21"/>
          <w:szCs w:val="21"/>
        </w:rPr>
        <w:t>日起暂停互利</w:t>
      </w:r>
      <w:r w:rsidR="0058166C" w:rsidRPr="00EF7196">
        <w:rPr>
          <w:rFonts w:eastAsiaTheme="minorEastAsia" w:hint="eastAsia"/>
          <w:color w:val="000000" w:themeColor="text1"/>
          <w:sz w:val="21"/>
          <w:szCs w:val="21"/>
        </w:rPr>
        <w:t>B</w:t>
      </w:r>
      <w:r w:rsidR="0058166C" w:rsidRPr="00EF7196">
        <w:rPr>
          <w:rFonts w:eastAsiaTheme="minorEastAsia" w:hint="eastAsia"/>
          <w:color w:val="000000" w:themeColor="text1"/>
          <w:sz w:val="21"/>
          <w:szCs w:val="21"/>
        </w:rPr>
        <w:t>的</w:t>
      </w:r>
      <w:r w:rsidRPr="00EF7196">
        <w:rPr>
          <w:rFonts w:eastAsiaTheme="minorEastAsia" w:hint="eastAsia"/>
          <w:color w:val="000000" w:themeColor="text1"/>
          <w:sz w:val="21"/>
          <w:szCs w:val="21"/>
        </w:rPr>
        <w:t>跨系统转托管业务</w:t>
      </w:r>
      <w:bookmarkStart w:id="3" w:name="_Toc275961398"/>
      <w:r w:rsidR="0058166C" w:rsidRPr="00EF7196">
        <w:rPr>
          <w:rFonts w:eastAsiaTheme="minorEastAsia" w:hint="eastAsia"/>
          <w:color w:val="000000" w:themeColor="text1"/>
          <w:sz w:val="21"/>
          <w:szCs w:val="21"/>
        </w:rPr>
        <w:t>。</w:t>
      </w:r>
      <w:r w:rsidR="00DD4966" w:rsidRPr="00EF7196">
        <w:rPr>
          <w:rFonts w:eastAsiaTheme="minorEastAsia" w:hint="eastAsia"/>
          <w:color w:val="000000" w:themeColor="text1"/>
          <w:sz w:val="21"/>
          <w:szCs w:val="21"/>
        </w:rPr>
        <w:t>自</w:t>
      </w:r>
      <w:r w:rsidR="0058166C" w:rsidRPr="00EF7196">
        <w:rPr>
          <w:rFonts w:eastAsiaTheme="minorEastAsia" w:hint="eastAsia"/>
          <w:color w:val="000000" w:themeColor="text1"/>
          <w:sz w:val="21"/>
          <w:szCs w:val="21"/>
        </w:rPr>
        <w:t>2017</w:t>
      </w:r>
      <w:r w:rsidR="0058166C" w:rsidRPr="00EF7196">
        <w:rPr>
          <w:rFonts w:eastAsiaTheme="minorEastAsia" w:hint="eastAsia"/>
          <w:color w:val="000000" w:themeColor="text1"/>
          <w:sz w:val="21"/>
          <w:szCs w:val="21"/>
        </w:rPr>
        <w:t>年</w:t>
      </w:r>
      <w:r w:rsidR="0058166C" w:rsidRPr="00EF7196">
        <w:rPr>
          <w:rFonts w:eastAsiaTheme="minorEastAsia" w:hint="eastAsia"/>
          <w:color w:val="000000" w:themeColor="text1"/>
          <w:sz w:val="21"/>
          <w:szCs w:val="21"/>
        </w:rPr>
        <w:t>1</w:t>
      </w:r>
      <w:r w:rsidR="001E5909" w:rsidRPr="00EF7196">
        <w:rPr>
          <w:rFonts w:eastAsiaTheme="minorEastAsia" w:hint="eastAsia"/>
          <w:color w:val="000000" w:themeColor="text1"/>
          <w:sz w:val="21"/>
          <w:szCs w:val="21"/>
        </w:rPr>
        <w:t>1</w:t>
      </w:r>
      <w:r w:rsidR="0058166C" w:rsidRPr="00EF7196">
        <w:rPr>
          <w:rFonts w:eastAsiaTheme="minorEastAsia" w:hint="eastAsia"/>
          <w:color w:val="000000" w:themeColor="text1"/>
          <w:sz w:val="21"/>
          <w:szCs w:val="21"/>
        </w:rPr>
        <w:t>月</w:t>
      </w:r>
      <w:r w:rsidR="001E5909" w:rsidRPr="00EF7196">
        <w:rPr>
          <w:rFonts w:eastAsiaTheme="minorEastAsia" w:hint="eastAsia"/>
          <w:color w:val="000000" w:themeColor="text1"/>
          <w:sz w:val="21"/>
          <w:szCs w:val="21"/>
        </w:rPr>
        <w:t>3</w:t>
      </w:r>
      <w:r w:rsidR="0058166C" w:rsidRPr="00EF7196">
        <w:rPr>
          <w:rFonts w:eastAsiaTheme="minorEastAsia" w:hint="eastAsia"/>
          <w:color w:val="000000" w:themeColor="text1"/>
          <w:sz w:val="21"/>
          <w:szCs w:val="21"/>
        </w:rPr>
        <w:t>日</w:t>
      </w:r>
      <w:r w:rsidR="00DD4966" w:rsidRPr="00EF7196">
        <w:rPr>
          <w:rFonts w:eastAsiaTheme="minorEastAsia" w:hint="eastAsia"/>
          <w:color w:val="000000" w:themeColor="text1"/>
          <w:sz w:val="21"/>
          <w:szCs w:val="21"/>
        </w:rPr>
        <w:t>起</w:t>
      </w:r>
      <w:r w:rsidRPr="00EF7196">
        <w:rPr>
          <w:rFonts w:eastAsiaTheme="minorEastAsia" w:hint="eastAsia"/>
          <w:color w:val="000000" w:themeColor="text1"/>
          <w:sz w:val="21"/>
          <w:szCs w:val="21"/>
        </w:rPr>
        <w:t>基金管理人将对投资者未赎回或未转出的中银互利</w:t>
      </w:r>
      <w:r w:rsidRPr="00EF7196">
        <w:rPr>
          <w:rFonts w:eastAsiaTheme="minorEastAsia" w:hint="eastAsia"/>
          <w:color w:val="000000" w:themeColor="text1"/>
          <w:sz w:val="21"/>
          <w:szCs w:val="21"/>
        </w:rPr>
        <w:t>A</w:t>
      </w:r>
      <w:r w:rsidRPr="00EF7196">
        <w:rPr>
          <w:rFonts w:eastAsiaTheme="minorEastAsia" w:hint="eastAsia"/>
          <w:color w:val="000000" w:themeColor="text1"/>
          <w:sz w:val="21"/>
          <w:szCs w:val="21"/>
        </w:rPr>
        <w:t>和互利</w:t>
      </w:r>
      <w:r w:rsidRPr="00EF7196">
        <w:rPr>
          <w:rFonts w:eastAsiaTheme="minorEastAsia" w:hint="eastAsia"/>
          <w:color w:val="000000" w:themeColor="text1"/>
          <w:sz w:val="21"/>
          <w:szCs w:val="21"/>
        </w:rPr>
        <w:t>B</w:t>
      </w:r>
      <w:r w:rsidRPr="00EF7196">
        <w:rPr>
          <w:rFonts w:eastAsiaTheme="minorEastAsia" w:hint="eastAsia"/>
          <w:color w:val="000000" w:themeColor="text1"/>
          <w:sz w:val="21"/>
          <w:szCs w:val="21"/>
        </w:rPr>
        <w:t>基金份额进行基金份额净值折算和份额变更登记（具体以基金管理人公告为准）。基金份额变更登记完成后，原</w:t>
      </w:r>
      <w:r w:rsidRPr="00EF7196">
        <w:rPr>
          <w:rFonts w:eastAsiaTheme="minorEastAsia"/>
          <w:color w:val="000000" w:themeColor="text1"/>
          <w:sz w:val="21"/>
          <w:szCs w:val="21"/>
        </w:rPr>
        <w:t>中银互利分级债券型</w:t>
      </w:r>
      <w:r w:rsidRPr="00EF7196">
        <w:rPr>
          <w:rFonts w:eastAsiaTheme="minorEastAsia" w:hint="eastAsia"/>
          <w:color w:val="000000" w:themeColor="text1"/>
          <w:sz w:val="21"/>
          <w:szCs w:val="21"/>
        </w:rPr>
        <w:t>证券投资基金场内份额持有人需要赎回基金份额时，基金份额持有人需要对原持有的基金份额进行确认和重新登记，投资者完成确权业务</w:t>
      </w:r>
      <w:r w:rsidR="00DF5296" w:rsidRPr="00EF7196">
        <w:rPr>
          <w:rFonts w:eastAsiaTheme="minorEastAsia" w:hint="eastAsia"/>
          <w:color w:val="000000" w:themeColor="text1"/>
          <w:sz w:val="21"/>
          <w:szCs w:val="21"/>
        </w:rPr>
        <w:t>并经转型新基金恢复赎回</w:t>
      </w:r>
      <w:r w:rsidR="009D679B" w:rsidRPr="00EF7196">
        <w:rPr>
          <w:rFonts w:eastAsiaTheme="minorEastAsia" w:hint="eastAsia"/>
          <w:color w:val="000000" w:themeColor="text1"/>
          <w:sz w:val="21"/>
          <w:szCs w:val="21"/>
        </w:rPr>
        <w:t>等</w:t>
      </w:r>
      <w:r w:rsidR="00DF5296" w:rsidRPr="00EF7196">
        <w:rPr>
          <w:rFonts w:eastAsiaTheme="minorEastAsia" w:hint="eastAsia"/>
          <w:color w:val="000000" w:themeColor="text1"/>
          <w:sz w:val="21"/>
          <w:szCs w:val="21"/>
        </w:rPr>
        <w:t>业务后</w:t>
      </w:r>
      <w:r w:rsidRPr="00EF7196">
        <w:rPr>
          <w:rFonts w:eastAsiaTheme="minorEastAsia" w:hint="eastAsia"/>
          <w:color w:val="000000" w:themeColor="text1"/>
          <w:sz w:val="21"/>
          <w:szCs w:val="21"/>
        </w:rPr>
        <w:t>方可办理赎回</w:t>
      </w:r>
      <w:r w:rsidR="00DD4966" w:rsidRPr="00EF7196">
        <w:rPr>
          <w:rFonts w:eastAsiaTheme="minorEastAsia" w:hint="eastAsia"/>
          <w:color w:val="000000" w:themeColor="text1"/>
          <w:sz w:val="21"/>
          <w:szCs w:val="21"/>
        </w:rPr>
        <w:t>等业务，具体确权业务规则由基金管理人根据上述规则制定相应的细则并于届时</w:t>
      </w:r>
      <w:r w:rsidRPr="00EF7196">
        <w:rPr>
          <w:rFonts w:eastAsiaTheme="minorEastAsia" w:hint="eastAsia"/>
          <w:color w:val="000000" w:themeColor="text1"/>
          <w:sz w:val="21"/>
          <w:szCs w:val="21"/>
        </w:rPr>
        <w:t>公告。</w:t>
      </w:r>
      <w:bookmarkEnd w:id="3"/>
    </w:p>
    <w:p w:rsidR="004A7215" w:rsidRPr="00EF7196" w:rsidRDefault="005B4E72">
      <w:pPr>
        <w:pStyle w:val="2"/>
        <w:spacing w:line="360" w:lineRule="auto"/>
        <w:contextualSpacing/>
        <w:rPr>
          <w:rFonts w:asciiTheme="minorEastAsia" w:eastAsiaTheme="minorEastAsia" w:hAnsiTheme="minorEastAsia"/>
          <w:bCs w:val="0"/>
          <w:color w:val="000000" w:themeColor="text1"/>
          <w:sz w:val="21"/>
          <w:szCs w:val="21"/>
        </w:rPr>
      </w:pPr>
      <w:r w:rsidRPr="00EF7196">
        <w:rPr>
          <w:rFonts w:asciiTheme="minorEastAsia" w:eastAsiaTheme="minorEastAsia" w:hAnsiTheme="minorEastAsia" w:hint="eastAsia"/>
          <w:bCs w:val="0"/>
          <w:color w:val="000000" w:themeColor="text1"/>
          <w:sz w:val="21"/>
          <w:szCs w:val="21"/>
        </w:rPr>
        <w:t>2</w:t>
      </w:r>
      <w:r w:rsidR="00581396" w:rsidRPr="00EF7196">
        <w:rPr>
          <w:rFonts w:asciiTheme="minorEastAsia" w:eastAsiaTheme="minorEastAsia" w:hAnsiTheme="minorEastAsia"/>
          <w:bCs w:val="0"/>
          <w:color w:val="000000" w:themeColor="text1"/>
          <w:sz w:val="21"/>
          <w:szCs w:val="21"/>
        </w:rPr>
        <w:t>.1 赎回份额限制</w:t>
      </w:r>
    </w:p>
    <w:p w:rsidR="009C78B0" w:rsidRPr="00EF7196" w:rsidRDefault="00333599"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hint="eastAsia"/>
          <w:color w:val="000000" w:themeColor="text1"/>
          <w:sz w:val="21"/>
          <w:szCs w:val="21"/>
        </w:rPr>
        <w:t>在</w:t>
      </w:r>
      <w:r w:rsidR="00CE0B36" w:rsidRPr="00EF7196">
        <w:rPr>
          <w:rFonts w:eastAsiaTheme="minorEastAsia" w:hint="eastAsia"/>
          <w:color w:val="000000" w:themeColor="text1"/>
          <w:sz w:val="21"/>
          <w:szCs w:val="21"/>
        </w:rPr>
        <w:t>赎回选择期内</w:t>
      </w:r>
      <w:r w:rsidRPr="00EF7196">
        <w:rPr>
          <w:rFonts w:eastAsiaTheme="minorEastAsia" w:hint="eastAsia"/>
          <w:color w:val="000000" w:themeColor="text1"/>
          <w:sz w:val="21"/>
          <w:szCs w:val="21"/>
        </w:rPr>
        <w:t>，</w:t>
      </w:r>
      <w:r w:rsidR="009C78B0" w:rsidRPr="00EF7196">
        <w:rPr>
          <w:rFonts w:eastAsiaTheme="minorEastAsia" w:hint="eastAsia"/>
          <w:color w:val="000000" w:themeColor="text1"/>
          <w:sz w:val="21"/>
          <w:szCs w:val="21"/>
        </w:rPr>
        <w:t>投资者可</w:t>
      </w:r>
      <w:r w:rsidRPr="00EF7196">
        <w:rPr>
          <w:rFonts w:eastAsiaTheme="minorEastAsia" w:hint="eastAsia"/>
          <w:color w:val="000000" w:themeColor="text1"/>
          <w:sz w:val="21"/>
          <w:szCs w:val="21"/>
        </w:rPr>
        <w:t>申请</w:t>
      </w:r>
      <w:r w:rsidR="009C78B0" w:rsidRPr="00EF7196">
        <w:rPr>
          <w:rFonts w:eastAsiaTheme="minorEastAsia" w:hint="eastAsia"/>
          <w:color w:val="000000" w:themeColor="text1"/>
          <w:sz w:val="21"/>
          <w:szCs w:val="21"/>
        </w:rPr>
        <w:t>将其全部或部分</w:t>
      </w:r>
      <w:r w:rsidR="00064D09" w:rsidRPr="00EF7196">
        <w:rPr>
          <w:rFonts w:eastAsiaTheme="minorEastAsia" w:hint="eastAsia"/>
          <w:color w:val="000000" w:themeColor="text1"/>
          <w:sz w:val="21"/>
          <w:szCs w:val="21"/>
        </w:rPr>
        <w:t>互利</w:t>
      </w:r>
      <w:r w:rsidRPr="00EF7196">
        <w:rPr>
          <w:rFonts w:eastAsiaTheme="minorEastAsia" w:hint="eastAsia"/>
          <w:color w:val="000000" w:themeColor="text1"/>
          <w:sz w:val="21"/>
          <w:szCs w:val="21"/>
        </w:rPr>
        <w:t>A</w:t>
      </w:r>
      <w:r w:rsidR="00DC020E" w:rsidRPr="00EF7196">
        <w:rPr>
          <w:rFonts w:eastAsiaTheme="minorEastAsia" w:hint="eastAsia"/>
          <w:color w:val="000000" w:themeColor="text1"/>
          <w:sz w:val="21"/>
          <w:szCs w:val="21"/>
        </w:rPr>
        <w:t>、</w:t>
      </w:r>
      <w:r w:rsidR="00064D09" w:rsidRPr="00EF7196">
        <w:rPr>
          <w:rFonts w:eastAsiaTheme="minorEastAsia" w:hint="eastAsia"/>
          <w:color w:val="000000" w:themeColor="text1"/>
          <w:sz w:val="21"/>
          <w:szCs w:val="21"/>
        </w:rPr>
        <w:t>互利</w:t>
      </w:r>
      <w:r w:rsidR="00CE0B36" w:rsidRPr="00EF7196">
        <w:rPr>
          <w:rFonts w:eastAsiaTheme="minorEastAsia" w:hint="eastAsia"/>
          <w:color w:val="000000" w:themeColor="text1"/>
          <w:sz w:val="21"/>
          <w:szCs w:val="21"/>
        </w:rPr>
        <w:t>B</w:t>
      </w:r>
      <w:r w:rsidR="009C78B0" w:rsidRPr="00EF7196">
        <w:rPr>
          <w:rFonts w:eastAsiaTheme="minorEastAsia" w:hint="eastAsia"/>
          <w:color w:val="000000" w:themeColor="text1"/>
          <w:sz w:val="21"/>
          <w:szCs w:val="21"/>
        </w:rPr>
        <w:t>份额赎回。如遇巨额赎回等情况发生而导致</w:t>
      </w:r>
      <w:r w:rsidRPr="00EF7196">
        <w:rPr>
          <w:rFonts w:eastAsiaTheme="minorEastAsia" w:hint="eastAsia"/>
          <w:color w:val="000000" w:themeColor="text1"/>
          <w:sz w:val="21"/>
          <w:szCs w:val="21"/>
        </w:rPr>
        <w:t>延缓支付赎回款项</w:t>
      </w:r>
      <w:r w:rsidR="009C78B0" w:rsidRPr="00EF7196">
        <w:rPr>
          <w:rFonts w:eastAsiaTheme="minorEastAsia" w:hint="eastAsia"/>
          <w:color w:val="000000" w:themeColor="text1"/>
          <w:sz w:val="21"/>
          <w:szCs w:val="21"/>
        </w:rPr>
        <w:t>时，赎回办理和款项支付的办法将参照基金合同有关巨额赎回的条款处理。</w:t>
      </w:r>
    </w:p>
    <w:p w:rsidR="00A63E30" w:rsidRPr="00EF7196" w:rsidRDefault="005B4E72" w:rsidP="00A63E30">
      <w:pPr>
        <w:pStyle w:val="2"/>
        <w:spacing w:line="360" w:lineRule="auto"/>
        <w:contextualSpacing/>
        <w:rPr>
          <w:rFonts w:asciiTheme="minorEastAsia" w:eastAsiaTheme="minorEastAsia" w:hAnsiTheme="minorEastAsia"/>
          <w:bCs w:val="0"/>
          <w:color w:val="000000" w:themeColor="text1"/>
          <w:sz w:val="21"/>
          <w:szCs w:val="21"/>
        </w:rPr>
      </w:pPr>
      <w:r w:rsidRPr="00EF7196">
        <w:rPr>
          <w:rFonts w:asciiTheme="minorEastAsia" w:eastAsiaTheme="minorEastAsia" w:hAnsiTheme="minorEastAsia" w:hint="eastAsia"/>
          <w:bCs w:val="0"/>
          <w:color w:val="000000" w:themeColor="text1"/>
          <w:sz w:val="21"/>
          <w:szCs w:val="21"/>
        </w:rPr>
        <w:t>2</w:t>
      </w:r>
      <w:r w:rsidR="00A63E30" w:rsidRPr="00EF7196">
        <w:rPr>
          <w:rFonts w:asciiTheme="minorEastAsia" w:eastAsiaTheme="minorEastAsia" w:hAnsiTheme="minorEastAsia"/>
          <w:bCs w:val="0"/>
          <w:color w:val="000000" w:themeColor="text1"/>
          <w:sz w:val="21"/>
          <w:szCs w:val="21"/>
        </w:rPr>
        <w:t>.</w:t>
      </w:r>
      <w:r w:rsidR="00D97CED" w:rsidRPr="00EF7196">
        <w:rPr>
          <w:rFonts w:asciiTheme="minorEastAsia" w:eastAsiaTheme="minorEastAsia" w:hAnsiTheme="minorEastAsia" w:hint="eastAsia"/>
          <w:bCs w:val="0"/>
          <w:color w:val="000000" w:themeColor="text1"/>
          <w:sz w:val="21"/>
          <w:szCs w:val="21"/>
        </w:rPr>
        <w:t>2</w:t>
      </w:r>
      <w:r w:rsidR="00A63E30" w:rsidRPr="00EF7196">
        <w:rPr>
          <w:rFonts w:asciiTheme="minorEastAsia" w:eastAsiaTheme="minorEastAsia" w:hAnsiTheme="minorEastAsia" w:hint="eastAsia"/>
          <w:bCs w:val="0"/>
          <w:color w:val="000000" w:themeColor="text1"/>
          <w:sz w:val="21"/>
          <w:szCs w:val="21"/>
        </w:rPr>
        <w:t>赎回费率</w:t>
      </w:r>
    </w:p>
    <w:p w:rsidR="00A63E30" w:rsidRPr="00EF7196" w:rsidRDefault="00DF5296"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hint="eastAsia"/>
          <w:color w:val="000000" w:themeColor="text1"/>
          <w:sz w:val="21"/>
          <w:szCs w:val="21"/>
        </w:rPr>
        <w:t>赎回选择期间</w:t>
      </w:r>
      <w:r w:rsidR="00A63E30" w:rsidRPr="00EF7196">
        <w:rPr>
          <w:rFonts w:eastAsiaTheme="minorEastAsia" w:hint="eastAsia"/>
          <w:color w:val="000000" w:themeColor="text1"/>
          <w:sz w:val="21"/>
          <w:szCs w:val="21"/>
        </w:rPr>
        <w:t>互利</w:t>
      </w:r>
      <w:r w:rsidR="00A63E30" w:rsidRPr="00EF7196">
        <w:rPr>
          <w:rFonts w:eastAsiaTheme="minorEastAsia" w:hint="eastAsia"/>
          <w:color w:val="000000" w:themeColor="text1"/>
          <w:sz w:val="21"/>
          <w:szCs w:val="21"/>
        </w:rPr>
        <w:t>A</w:t>
      </w:r>
      <w:r w:rsidR="00A63E30" w:rsidRPr="00EF7196">
        <w:rPr>
          <w:rFonts w:eastAsiaTheme="minorEastAsia" w:hint="eastAsia"/>
          <w:color w:val="000000" w:themeColor="text1"/>
          <w:sz w:val="21"/>
          <w:szCs w:val="21"/>
        </w:rPr>
        <w:t>、互利</w:t>
      </w:r>
      <w:r w:rsidR="00A63E30" w:rsidRPr="00EF7196">
        <w:rPr>
          <w:rFonts w:eastAsiaTheme="minorEastAsia" w:hint="eastAsia"/>
          <w:color w:val="000000" w:themeColor="text1"/>
          <w:sz w:val="21"/>
          <w:szCs w:val="21"/>
        </w:rPr>
        <w:t>B</w:t>
      </w:r>
      <w:r w:rsidR="00A63E30" w:rsidRPr="00EF7196">
        <w:rPr>
          <w:rFonts w:eastAsiaTheme="minorEastAsia" w:hint="eastAsia"/>
          <w:color w:val="000000" w:themeColor="text1"/>
          <w:sz w:val="21"/>
          <w:szCs w:val="21"/>
        </w:rPr>
        <w:t>份额无赎回费。</w:t>
      </w:r>
    </w:p>
    <w:p w:rsidR="009C78B0" w:rsidRPr="00EF7196" w:rsidRDefault="005B4E72" w:rsidP="006C2779">
      <w:pPr>
        <w:pStyle w:val="2"/>
        <w:spacing w:line="360" w:lineRule="auto"/>
        <w:contextualSpacing/>
        <w:rPr>
          <w:rFonts w:asciiTheme="minorEastAsia" w:eastAsiaTheme="minorEastAsia" w:hAnsiTheme="minorEastAsia"/>
          <w:bCs w:val="0"/>
          <w:color w:val="000000" w:themeColor="text1"/>
          <w:sz w:val="21"/>
          <w:szCs w:val="21"/>
        </w:rPr>
      </w:pPr>
      <w:r w:rsidRPr="00EF7196">
        <w:rPr>
          <w:rFonts w:asciiTheme="minorEastAsia" w:eastAsiaTheme="minorEastAsia" w:hAnsiTheme="minorEastAsia" w:hint="eastAsia"/>
          <w:bCs w:val="0"/>
          <w:color w:val="000000" w:themeColor="text1"/>
          <w:sz w:val="21"/>
          <w:szCs w:val="21"/>
        </w:rPr>
        <w:t>2</w:t>
      </w:r>
      <w:r w:rsidR="009C78B0" w:rsidRPr="00EF7196">
        <w:rPr>
          <w:rFonts w:asciiTheme="minorEastAsia" w:eastAsiaTheme="minorEastAsia" w:hAnsiTheme="minorEastAsia"/>
          <w:bCs w:val="0"/>
          <w:color w:val="000000" w:themeColor="text1"/>
          <w:sz w:val="21"/>
          <w:szCs w:val="21"/>
        </w:rPr>
        <w:t>.</w:t>
      </w:r>
      <w:r w:rsidR="00D97CED" w:rsidRPr="00EF7196">
        <w:rPr>
          <w:rFonts w:asciiTheme="minorEastAsia" w:eastAsiaTheme="minorEastAsia" w:hAnsiTheme="minorEastAsia" w:hint="eastAsia"/>
          <w:bCs w:val="0"/>
          <w:color w:val="000000" w:themeColor="text1"/>
          <w:sz w:val="21"/>
          <w:szCs w:val="21"/>
        </w:rPr>
        <w:t>3</w:t>
      </w:r>
      <w:r w:rsidR="009C78B0" w:rsidRPr="00EF7196">
        <w:rPr>
          <w:rFonts w:asciiTheme="minorEastAsia" w:eastAsiaTheme="minorEastAsia" w:hAnsiTheme="minorEastAsia" w:hint="eastAsia"/>
          <w:bCs w:val="0"/>
          <w:color w:val="000000" w:themeColor="text1"/>
          <w:sz w:val="21"/>
          <w:szCs w:val="21"/>
        </w:rPr>
        <w:t>其他与</w:t>
      </w:r>
      <w:r w:rsidR="00DC020E" w:rsidRPr="00EF7196">
        <w:rPr>
          <w:rFonts w:asciiTheme="minorEastAsia" w:eastAsiaTheme="minorEastAsia" w:hAnsiTheme="minorEastAsia" w:hint="eastAsia"/>
          <w:bCs w:val="0"/>
          <w:color w:val="000000" w:themeColor="text1"/>
          <w:sz w:val="21"/>
          <w:szCs w:val="21"/>
        </w:rPr>
        <w:t>赎回选择期</w:t>
      </w:r>
      <w:r w:rsidR="009C78B0" w:rsidRPr="00EF7196">
        <w:rPr>
          <w:rFonts w:asciiTheme="minorEastAsia" w:eastAsiaTheme="minorEastAsia" w:hAnsiTheme="minorEastAsia" w:hint="eastAsia"/>
          <w:bCs w:val="0"/>
          <w:color w:val="000000" w:themeColor="text1"/>
          <w:sz w:val="21"/>
          <w:szCs w:val="21"/>
        </w:rPr>
        <w:t>赎</w:t>
      </w:r>
      <w:r w:rsidR="00DC020E" w:rsidRPr="00EF7196">
        <w:rPr>
          <w:rFonts w:asciiTheme="minorEastAsia" w:eastAsiaTheme="minorEastAsia" w:hAnsiTheme="minorEastAsia" w:hint="eastAsia"/>
          <w:bCs w:val="0"/>
          <w:color w:val="000000" w:themeColor="text1"/>
          <w:sz w:val="21"/>
          <w:szCs w:val="21"/>
        </w:rPr>
        <w:t>回的</w:t>
      </w:r>
      <w:r w:rsidR="009C78B0" w:rsidRPr="00EF7196">
        <w:rPr>
          <w:rFonts w:asciiTheme="minorEastAsia" w:eastAsiaTheme="minorEastAsia" w:hAnsiTheme="minorEastAsia" w:hint="eastAsia"/>
          <w:bCs w:val="0"/>
          <w:color w:val="000000" w:themeColor="text1"/>
          <w:sz w:val="21"/>
          <w:szCs w:val="21"/>
        </w:rPr>
        <w:t>相关事项</w:t>
      </w:r>
    </w:p>
    <w:p w:rsidR="009C78B0" w:rsidRPr="00EF7196" w:rsidRDefault="00523EBD"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hint="eastAsia"/>
          <w:color w:val="000000" w:themeColor="text1"/>
          <w:sz w:val="21"/>
          <w:szCs w:val="21"/>
        </w:rPr>
        <w:t>2</w:t>
      </w:r>
      <w:r w:rsidR="00746670" w:rsidRPr="00EF7196">
        <w:rPr>
          <w:rFonts w:eastAsiaTheme="minorEastAsia" w:hint="eastAsia"/>
          <w:color w:val="000000" w:themeColor="text1"/>
          <w:sz w:val="21"/>
          <w:szCs w:val="21"/>
        </w:rPr>
        <w:t>.3.1</w:t>
      </w:r>
      <w:r w:rsidR="009C78B0" w:rsidRPr="00EF7196">
        <w:rPr>
          <w:rFonts w:eastAsiaTheme="minorEastAsia" w:hint="eastAsia"/>
          <w:color w:val="000000" w:themeColor="text1"/>
          <w:sz w:val="21"/>
          <w:szCs w:val="21"/>
        </w:rPr>
        <w:t>基金份额持有人赎回基金份额时，基金管理人按“先进先出”的原则，对该持有人账户在该销售机构托管的基金份额进行处理，即注册登记确认日期在先的基金份额先赎回，注册登记确认日期在后的基金份额后赎回。</w:t>
      </w:r>
    </w:p>
    <w:p w:rsidR="00D9419A" w:rsidRPr="00EF7196" w:rsidRDefault="00523EBD"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hint="eastAsia"/>
          <w:color w:val="000000" w:themeColor="text1"/>
          <w:sz w:val="21"/>
          <w:szCs w:val="21"/>
        </w:rPr>
        <w:t>2</w:t>
      </w:r>
      <w:r w:rsidR="00746670" w:rsidRPr="00EF7196">
        <w:rPr>
          <w:rFonts w:eastAsiaTheme="minorEastAsia" w:hint="eastAsia"/>
          <w:color w:val="000000" w:themeColor="text1"/>
          <w:sz w:val="21"/>
          <w:szCs w:val="21"/>
        </w:rPr>
        <w:t xml:space="preserve">.3.2 </w:t>
      </w:r>
      <w:r w:rsidR="00C454D8" w:rsidRPr="00EF7196">
        <w:rPr>
          <w:rFonts w:eastAsiaTheme="minorEastAsia" w:hint="eastAsia"/>
          <w:color w:val="000000" w:themeColor="text1"/>
          <w:sz w:val="21"/>
          <w:szCs w:val="21"/>
        </w:rPr>
        <w:t>在</w:t>
      </w:r>
      <w:r w:rsidR="00DC020E" w:rsidRPr="00EF7196">
        <w:rPr>
          <w:rFonts w:eastAsiaTheme="minorEastAsia" w:hint="eastAsia"/>
          <w:color w:val="000000" w:themeColor="text1"/>
          <w:sz w:val="21"/>
          <w:szCs w:val="21"/>
        </w:rPr>
        <w:t>赎回选择期内的工作日</w:t>
      </w:r>
      <w:r w:rsidR="00D9419A" w:rsidRPr="00EF7196">
        <w:rPr>
          <w:rFonts w:eastAsiaTheme="minorEastAsia" w:hint="eastAsia"/>
          <w:color w:val="000000" w:themeColor="text1"/>
          <w:sz w:val="21"/>
          <w:szCs w:val="21"/>
        </w:rPr>
        <w:t>，所有经确认有效的</w:t>
      </w:r>
      <w:r w:rsidR="00064D09" w:rsidRPr="00EF7196">
        <w:rPr>
          <w:rFonts w:eastAsiaTheme="minorEastAsia" w:hint="eastAsia"/>
          <w:color w:val="000000" w:themeColor="text1"/>
          <w:sz w:val="21"/>
          <w:szCs w:val="21"/>
        </w:rPr>
        <w:t>互利</w:t>
      </w:r>
      <w:r w:rsidR="00D9419A" w:rsidRPr="00EF7196">
        <w:rPr>
          <w:rFonts w:eastAsiaTheme="minorEastAsia" w:hint="eastAsia"/>
          <w:color w:val="000000" w:themeColor="text1"/>
          <w:sz w:val="21"/>
          <w:szCs w:val="21"/>
        </w:rPr>
        <w:t>A</w:t>
      </w:r>
      <w:r w:rsidR="00784B8F" w:rsidRPr="00EF7196">
        <w:rPr>
          <w:rFonts w:eastAsiaTheme="minorEastAsia" w:hint="eastAsia"/>
          <w:color w:val="000000" w:themeColor="text1"/>
          <w:sz w:val="21"/>
          <w:szCs w:val="21"/>
        </w:rPr>
        <w:t>、</w:t>
      </w:r>
      <w:r w:rsidR="00064D09" w:rsidRPr="00EF7196">
        <w:rPr>
          <w:rFonts w:eastAsiaTheme="minorEastAsia" w:hint="eastAsia"/>
          <w:color w:val="000000" w:themeColor="text1"/>
          <w:sz w:val="21"/>
          <w:szCs w:val="21"/>
        </w:rPr>
        <w:t>互利</w:t>
      </w:r>
      <w:r w:rsidR="00784B8F" w:rsidRPr="00EF7196">
        <w:rPr>
          <w:rFonts w:eastAsiaTheme="minorEastAsia" w:hint="eastAsia"/>
          <w:color w:val="000000" w:themeColor="text1"/>
          <w:sz w:val="21"/>
          <w:szCs w:val="21"/>
        </w:rPr>
        <w:t>B</w:t>
      </w:r>
      <w:r w:rsidR="00D9419A" w:rsidRPr="00EF7196">
        <w:rPr>
          <w:rFonts w:eastAsiaTheme="minorEastAsia" w:hint="eastAsia"/>
          <w:color w:val="000000" w:themeColor="text1"/>
          <w:sz w:val="21"/>
          <w:szCs w:val="21"/>
        </w:rPr>
        <w:t>份额的赎回申请全部予以成交确认。</w:t>
      </w:r>
    </w:p>
    <w:p w:rsidR="00D9419A" w:rsidRPr="00EF7196" w:rsidRDefault="00523EBD"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hint="eastAsia"/>
          <w:color w:val="000000" w:themeColor="text1"/>
          <w:sz w:val="21"/>
          <w:szCs w:val="21"/>
        </w:rPr>
        <w:t>2</w:t>
      </w:r>
      <w:r w:rsidR="00746670" w:rsidRPr="00EF7196">
        <w:rPr>
          <w:rFonts w:eastAsiaTheme="minorEastAsia" w:hint="eastAsia"/>
          <w:color w:val="000000" w:themeColor="text1"/>
          <w:sz w:val="21"/>
          <w:szCs w:val="21"/>
        </w:rPr>
        <w:t xml:space="preserve">.3.3 </w:t>
      </w:r>
      <w:r w:rsidR="00DC020E" w:rsidRPr="00EF7196">
        <w:rPr>
          <w:rFonts w:eastAsiaTheme="minorEastAsia" w:hint="eastAsia"/>
          <w:color w:val="000000" w:themeColor="text1"/>
          <w:sz w:val="21"/>
          <w:szCs w:val="21"/>
        </w:rPr>
        <w:t>在赎回选择期内的工作日</w:t>
      </w:r>
      <w:r w:rsidR="00D9419A" w:rsidRPr="00EF7196">
        <w:rPr>
          <w:rFonts w:eastAsiaTheme="minorEastAsia" w:hint="eastAsia"/>
          <w:color w:val="000000" w:themeColor="text1"/>
          <w:sz w:val="21"/>
          <w:szCs w:val="21"/>
        </w:rPr>
        <w:t>（</w:t>
      </w:r>
      <w:r w:rsidR="00D9419A" w:rsidRPr="00EF7196">
        <w:rPr>
          <w:rFonts w:eastAsiaTheme="minorEastAsia"/>
          <w:color w:val="000000" w:themeColor="text1"/>
          <w:sz w:val="21"/>
          <w:szCs w:val="21"/>
        </w:rPr>
        <w:t>T</w:t>
      </w:r>
      <w:r w:rsidR="00D9419A" w:rsidRPr="00EF7196">
        <w:rPr>
          <w:rFonts w:eastAsiaTheme="minorEastAsia" w:hint="eastAsia"/>
          <w:color w:val="000000" w:themeColor="text1"/>
          <w:sz w:val="21"/>
          <w:szCs w:val="21"/>
        </w:rPr>
        <w:t>日）的下一个工作日（</w:t>
      </w:r>
      <w:r w:rsidR="00D9419A" w:rsidRPr="00EF7196">
        <w:rPr>
          <w:rFonts w:eastAsiaTheme="minorEastAsia"/>
          <w:color w:val="000000" w:themeColor="text1"/>
          <w:sz w:val="21"/>
          <w:szCs w:val="21"/>
        </w:rPr>
        <w:t>T+1</w:t>
      </w:r>
      <w:r w:rsidR="00D9419A" w:rsidRPr="00EF7196">
        <w:rPr>
          <w:rFonts w:eastAsiaTheme="minorEastAsia" w:hint="eastAsia"/>
          <w:color w:val="000000" w:themeColor="text1"/>
          <w:sz w:val="21"/>
          <w:szCs w:val="21"/>
        </w:rPr>
        <w:t>日），基金注册登记机构对投资者的赎回申请进行确认。在</w:t>
      </w:r>
      <w:r w:rsidR="00D9419A" w:rsidRPr="00EF7196">
        <w:rPr>
          <w:rFonts w:eastAsiaTheme="minorEastAsia"/>
          <w:color w:val="000000" w:themeColor="text1"/>
          <w:sz w:val="21"/>
          <w:szCs w:val="21"/>
        </w:rPr>
        <w:t>T+2</w:t>
      </w:r>
      <w:r w:rsidR="00D9419A" w:rsidRPr="00EF7196">
        <w:rPr>
          <w:rFonts w:eastAsiaTheme="minorEastAsia" w:hint="eastAsia"/>
          <w:color w:val="000000" w:themeColor="text1"/>
          <w:sz w:val="21"/>
          <w:szCs w:val="21"/>
        </w:rPr>
        <w:t>日后（包括该日），投资者可至销售机构网点或以销售机构规定的其他方式查询赎回申请的确认情况。</w:t>
      </w:r>
    </w:p>
    <w:p w:rsidR="0037375C" w:rsidRPr="00EF7196" w:rsidRDefault="00523EBD"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hint="eastAsia"/>
          <w:color w:val="000000" w:themeColor="text1"/>
          <w:sz w:val="21"/>
          <w:szCs w:val="21"/>
        </w:rPr>
        <w:t>2</w:t>
      </w:r>
      <w:r w:rsidR="00746670" w:rsidRPr="00EF7196">
        <w:rPr>
          <w:rFonts w:eastAsiaTheme="minorEastAsia" w:hint="eastAsia"/>
          <w:color w:val="000000" w:themeColor="text1"/>
          <w:sz w:val="21"/>
          <w:szCs w:val="21"/>
        </w:rPr>
        <w:t xml:space="preserve">.3.4 </w:t>
      </w:r>
      <w:r w:rsidR="00C454D8" w:rsidRPr="00EF7196">
        <w:rPr>
          <w:rFonts w:eastAsiaTheme="minorEastAsia" w:hint="eastAsia"/>
          <w:color w:val="000000" w:themeColor="text1"/>
          <w:sz w:val="21"/>
          <w:szCs w:val="21"/>
        </w:rPr>
        <w:t>基金销售机构对</w:t>
      </w:r>
      <w:r w:rsidR="00DC020E" w:rsidRPr="00EF7196">
        <w:rPr>
          <w:rFonts w:eastAsiaTheme="minorEastAsia" w:hint="eastAsia"/>
          <w:color w:val="000000" w:themeColor="text1"/>
          <w:sz w:val="21"/>
          <w:szCs w:val="21"/>
        </w:rPr>
        <w:t>投资者</w:t>
      </w:r>
      <w:r w:rsidR="00C454D8" w:rsidRPr="00EF7196">
        <w:rPr>
          <w:rFonts w:eastAsiaTheme="minorEastAsia" w:hint="eastAsia"/>
          <w:color w:val="000000" w:themeColor="text1"/>
          <w:sz w:val="21"/>
          <w:szCs w:val="21"/>
        </w:rPr>
        <w:t>赎回申请的受理并不代表该申请一定成功，而仅代表销售机构确实接收到</w:t>
      </w:r>
      <w:r w:rsidR="00064D09" w:rsidRPr="00EF7196">
        <w:rPr>
          <w:rFonts w:eastAsiaTheme="minorEastAsia" w:hint="eastAsia"/>
          <w:color w:val="000000" w:themeColor="text1"/>
          <w:sz w:val="21"/>
          <w:szCs w:val="21"/>
        </w:rPr>
        <w:t>互利</w:t>
      </w:r>
      <w:r w:rsidR="00C454D8" w:rsidRPr="00EF7196">
        <w:rPr>
          <w:rFonts w:eastAsiaTheme="minorEastAsia" w:hint="eastAsia"/>
          <w:color w:val="000000" w:themeColor="text1"/>
          <w:sz w:val="21"/>
          <w:szCs w:val="21"/>
        </w:rPr>
        <w:t>A</w:t>
      </w:r>
      <w:r w:rsidR="00BB4313" w:rsidRPr="00EF7196">
        <w:rPr>
          <w:rFonts w:eastAsiaTheme="minorEastAsia" w:hint="eastAsia"/>
          <w:color w:val="000000" w:themeColor="text1"/>
          <w:sz w:val="21"/>
          <w:szCs w:val="21"/>
        </w:rPr>
        <w:t>、</w:t>
      </w:r>
      <w:r w:rsidR="00064D09" w:rsidRPr="00EF7196">
        <w:rPr>
          <w:rFonts w:eastAsiaTheme="minorEastAsia" w:hint="eastAsia"/>
          <w:color w:val="000000" w:themeColor="text1"/>
          <w:sz w:val="21"/>
          <w:szCs w:val="21"/>
        </w:rPr>
        <w:t>互利</w:t>
      </w:r>
      <w:r w:rsidR="00BB4313" w:rsidRPr="00EF7196">
        <w:rPr>
          <w:rFonts w:eastAsiaTheme="minorEastAsia" w:hint="eastAsia"/>
          <w:color w:val="000000" w:themeColor="text1"/>
          <w:sz w:val="21"/>
          <w:szCs w:val="21"/>
        </w:rPr>
        <w:t>B</w:t>
      </w:r>
      <w:r w:rsidR="00784B8F" w:rsidRPr="00EF7196">
        <w:rPr>
          <w:rFonts w:eastAsiaTheme="minorEastAsia" w:hint="eastAsia"/>
          <w:color w:val="000000" w:themeColor="text1"/>
          <w:sz w:val="21"/>
          <w:szCs w:val="21"/>
        </w:rPr>
        <w:t>份额的</w:t>
      </w:r>
      <w:r w:rsidR="00E6273B" w:rsidRPr="00EF7196">
        <w:rPr>
          <w:rFonts w:eastAsiaTheme="minorEastAsia" w:hint="eastAsia"/>
          <w:color w:val="000000" w:themeColor="text1"/>
          <w:sz w:val="21"/>
          <w:szCs w:val="21"/>
        </w:rPr>
        <w:t>赎回</w:t>
      </w:r>
      <w:r w:rsidR="00C454D8" w:rsidRPr="00EF7196">
        <w:rPr>
          <w:rFonts w:eastAsiaTheme="minorEastAsia" w:hint="eastAsia"/>
          <w:color w:val="000000" w:themeColor="text1"/>
          <w:sz w:val="21"/>
          <w:szCs w:val="21"/>
        </w:rPr>
        <w:t>申请。</w:t>
      </w:r>
      <w:r w:rsidR="00064D09" w:rsidRPr="00EF7196">
        <w:rPr>
          <w:rFonts w:eastAsiaTheme="minorEastAsia" w:hint="eastAsia"/>
          <w:color w:val="000000" w:themeColor="text1"/>
          <w:sz w:val="21"/>
          <w:szCs w:val="21"/>
        </w:rPr>
        <w:t>互利</w:t>
      </w:r>
      <w:r w:rsidR="00C454D8" w:rsidRPr="00EF7196">
        <w:rPr>
          <w:rFonts w:eastAsiaTheme="minorEastAsia" w:hint="eastAsia"/>
          <w:color w:val="000000" w:themeColor="text1"/>
          <w:sz w:val="21"/>
          <w:szCs w:val="21"/>
        </w:rPr>
        <w:t>A</w:t>
      </w:r>
      <w:r w:rsidR="00BB4313" w:rsidRPr="00EF7196">
        <w:rPr>
          <w:rFonts w:eastAsiaTheme="minorEastAsia" w:hint="eastAsia"/>
          <w:color w:val="000000" w:themeColor="text1"/>
          <w:sz w:val="21"/>
          <w:szCs w:val="21"/>
        </w:rPr>
        <w:t>、</w:t>
      </w:r>
      <w:r w:rsidR="00064D09" w:rsidRPr="00EF7196">
        <w:rPr>
          <w:rFonts w:eastAsiaTheme="minorEastAsia" w:hint="eastAsia"/>
          <w:color w:val="000000" w:themeColor="text1"/>
          <w:sz w:val="21"/>
          <w:szCs w:val="21"/>
        </w:rPr>
        <w:t>互利</w:t>
      </w:r>
      <w:r w:rsidR="00BB4313" w:rsidRPr="00EF7196">
        <w:rPr>
          <w:rFonts w:eastAsiaTheme="minorEastAsia" w:hint="eastAsia"/>
          <w:color w:val="000000" w:themeColor="text1"/>
          <w:sz w:val="21"/>
          <w:szCs w:val="21"/>
        </w:rPr>
        <w:t>B</w:t>
      </w:r>
      <w:r w:rsidR="00784B8F" w:rsidRPr="00EF7196">
        <w:rPr>
          <w:rFonts w:eastAsiaTheme="minorEastAsia" w:hint="eastAsia"/>
          <w:color w:val="000000" w:themeColor="text1"/>
          <w:sz w:val="21"/>
          <w:szCs w:val="21"/>
        </w:rPr>
        <w:t>份额的</w:t>
      </w:r>
      <w:r w:rsidR="00E6273B" w:rsidRPr="00EF7196">
        <w:rPr>
          <w:rFonts w:eastAsiaTheme="minorEastAsia" w:hint="eastAsia"/>
          <w:color w:val="000000" w:themeColor="text1"/>
          <w:sz w:val="21"/>
          <w:szCs w:val="21"/>
        </w:rPr>
        <w:t>赎回</w:t>
      </w:r>
      <w:r w:rsidR="00C454D8" w:rsidRPr="00EF7196">
        <w:rPr>
          <w:rFonts w:eastAsiaTheme="minorEastAsia" w:hint="eastAsia"/>
          <w:color w:val="000000" w:themeColor="text1"/>
          <w:sz w:val="21"/>
          <w:szCs w:val="21"/>
        </w:rPr>
        <w:t>申请的确认以基金注册登记机构的确认结果为准</w:t>
      </w:r>
      <w:r w:rsidR="00C454D8" w:rsidRPr="00EF7196">
        <w:rPr>
          <w:rFonts w:eastAsiaTheme="minorEastAsia"/>
          <w:color w:val="000000" w:themeColor="text1"/>
          <w:sz w:val="21"/>
          <w:szCs w:val="21"/>
        </w:rPr>
        <w:t>。</w:t>
      </w:r>
    </w:p>
    <w:p w:rsidR="002B279C" w:rsidRPr="00EF7196" w:rsidRDefault="002B279C" w:rsidP="002B279C">
      <w:pPr>
        <w:pStyle w:val="2"/>
        <w:numPr>
          <w:ilvl w:val="0"/>
          <w:numId w:val="2"/>
        </w:numPr>
        <w:tabs>
          <w:tab w:val="left" w:pos="567"/>
        </w:tabs>
        <w:spacing w:line="360" w:lineRule="auto"/>
        <w:contextualSpacing/>
        <w:rPr>
          <w:rFonts w:asciiTheme="minorEastAsia" w:eastAsiaTheme="minorEastAsia" w:hAnsiTheme="minorEastAsia"/>
          <w:bCs w:val="0"/>
          <w:color w:val="000000" w:themeColor="text1"/>
          <w:sz w:val="21"/>
          <w:szCs w:val="21"/>
        </w:rPr>
      </w:pPr>
      <w:r w:rsidRPr="00EF7196">
        <w:rPr>
          <w:rFonts w:asciiTheme="minorEastAsia" w:eastAsiaTheme="minorEastAsia" w:hAnsiTheme="minorEastAsia" w:hint="eastAsia"/>
          <w:color w:val="000000" w:themeColor="text1"/>
          <w:sz w:val="21"/>
          <w:szCs w:val="21"/>
        </w:rPr>
        <w:t>赎回选择期</w:t>
      </w:r>
      <w:r w:rsidR="00810126" w:rsidRPr="00EF7196">
        <w:rPr>
          <w:rFonts w:asciiTheme="minorEastAsia" w:eastAsiaTheme="minorEastAsia" w:hAnsiTheme="minorEastAsia" w:hint="eastAsia"/>
          <w:color w:val="000000" w:themeColor="text1"/>
          <w:sz w:val="21"/>
          <w:szCs w:val="21"/>
        </w:rPr>
        <w:t>的</w:t>
      </w:r>
      <w:r w:rsidRPr="00EF7196">
        <w:rPr>
          <w:rFonts w:asciiTheme="minorEastAsia" w:eastAsiaTheme="minorEastAsia" w:hAnsiTheme="minorEastAsia" w:hint="eastAsia"/>
          <w:color w:val="000000" w:themeColor="text1"/>
          <w:sz w:val="21"/>
          <w:szCs w:val="21"/>
        </w:rPr>
        <w:t>转换</w:t>
      </w:r>
      <w:r w:rsidRPr="00EF7196">
        <w:rPr>
          <w:rFonts w:asciiTheme="minorEastAsia" w:eastAsiaTheme="minorEastAsia" w:hAnsiTheme="minorEastAsia"/>
          <w:color w:val="000000" w:themeColor="text1"/>
          <w:sz w:val="21"/>
          <w:szCs w:val="21"/>
        </w:rPr>
        <w:t>业务</w:t>
      </w:r>
    </w:p>
    <w:p w:rsidR="006A5B2E" w:rsidRPr="00EF7196" w:rsidRDefault="005B4E72" w:rsidP="006A5B2E">
      <w:pPr>
        <w:pStyle w:val="2"/>
        <w:spacing w:line="360" w:lineRule="auto"/>
        <w:contextualSpacing/>
        <w:rPr>
          <w:rFonts w:asciiTheme="minorEastAsia" w:eastAsiaTheme="minorEastAsia" w:hAnsiTheme="minorEastAsia"/>
          <w:bCs w:val="0"/>
          <w:color w:val="000000" w:themeColor="text1"/>
          <w:sz w:val="21"/>
          <w:szCs w:val="21"/>
        </w:rPr>
      </w:pPr>
      <w:r w:rsidRPr="00EF7196">
        <w:rPr>
          <w:rFonts w:asciiTheme="minorEastAsia" w:eastAsiaTheme="minorEastAsia" w:hAnsiTheme="minorEastAsia" w:hint="eastAsia"/>
          <w:bCs w:val="0"/>
          <w:color w:val="000000" w:themeColor="text1"/>
          <w:sz w:val="21"/>
          <w:szCs w:val="21"/>
        </w:rPr>
        <w:t>3</w:t>
      </w:r>
      <w:r w:rsidR="006A5B2E" w:rsidRPr="00EF7196">
        <w:rPr>
          <w:rFonts w:asciiTheme="minorEastAsia" w:eastAsiaTheme="minorEastAsia" w:hAnsiTheme="minorEastAsia" w:hint="eastAsia"/>
          <w:bCs w:val="0"/>
          <w:color w:val="000000" w:themeColor="text1"/>
          <w:sz w:val="21"/>
          <w:szCs w:val="21"/>
        </w:rPr>
        <w:t>.1 适用基金</w:t>
      </w:r>
    </w:p>
    <w:p w:rsidR="006A5B2E" w:rsidRPr="00EF7196" w:rsidRDefault="006A5B2E"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hint="eastAsia"/>
          <w:color w:val="000000" w:themeColor="text1"/>
          <w:sz w:val="21"/>
          <w:szCs w:val="21"/>
        </w:rPr>
        <w:t>本次转换业务开通本基金转换转出至中银货币市场证券投资基金（中银货币</w:t>
      </w:r>
      <w:r w:rsidRPr="00EF7196">
        <w:rPr>
          <w:rFonts w:eastAsiaTheme="minorEastAsia" w:hint="eastAsia"/>
          <w:color w:val="000000" w:themeColor="text1"/>
          <w:sz w:val="21"/>
          <w:szCs w:val="21"/>
        </w:rPr>
        <w:t>A</w:t>
      </w:r>
      <w:r w:rsidRPr="00EF7196">
        <w:rPr>
          <w:rFonts w:eastAsiaTheme="minorEastAsia" w:hint="eastAsia"/>
          <w:color w:val="000000" w:themeColor="text1"/>
          <w:sz w:val="21"/>
          <w:szCs w:val="21"/>
        </w:rPr>
        <w:t>：</w:t>
      </w:r>
      <w:r w:rsidRPr="00EF7196">
        <w:rPr>
          <w:rFonts w:eastAsiaTheme="minorEastAsia" w:hint="eastAsia"/>
          <w:color w:val="000000" w:themeColor="text1"/>
          <w:sz w:val="21"/>
          <w:szCs w:val="21"/>
        </w:rPr>
        <w:t>163802</w:t>
      </w:r>
      <w:r w:rsidRPr="00EF7196">
        <w:rPr>
          <w:rFonts w:eastAsiaTheme="minorEastAsia" w:hint="eastAsia"/>
          <w:color w:val="000000" w:themeColor="text1"/>
          <w:sz w:val="21"/>
          <w:szCs w:val="21"/>
        </w:rPr>
        <w:t>；中银货币</w:t>
      </w:r>
      <w:r w:rsidRPr="00EF7196">
        <w:rPr>
          <w:rFonts w:eastAsiaTheme="minorEastAsia" w:hint="eastAsia"/>
          <w:color w:val="000000" w:themeColor="text1"/>
          <w:sz w:val="21"/>
          <w:szCs w:val="21"/>
        </w:rPr>
        <w:t>B</w:t>
      </w:r>
      <w:r w:rsidRPr="00EF7196">
        <w:rPr>
          <w:rFonts w:eastAsiaTheme="minorEastAsia" w:hint="eastAsia"/>
          <w:color w:val="000000" w:themeColor="text1"/>
          <w:sz w:val="21"/>
          <w:szCs w:val="21"/>
        </w:rPr>
        <w:t>：</w:t>
      </w:r>
      <w:r w:rsidRPr="00EF7196">
        <w:rPr>
          <w:rFonts w:eastAsiaTheme="minorEastAsia" w:hint="eastAsia"/>
          <w:color w:val="000000" w:themeColor="text1"/>
          <w:sz w:val="21"/>
          <w:szCs w:val="21"/>
        </w:rPr>
        <w:t>163820</w:t>
      </w:r>
      <w:r w:rsidRPr="00EF7196">
        <w:rPr>
          <w:rFonts w:eastAsiaTheme="minorEastAsia" w:hint="eastAsia"/>
          <w:color w:val="000000" w:themeColor="text1"/>
          <w:sz w:val="21"/>
          <w:szCs w:val="21"/>
        </w:rPr>
        <w:t>），不开通</w:t>
      </w:r>
      <w:r w:rsidR="00CC4E93" w:rsidRPr="00EF7196">
        <w:rPr>
          <w:rFonts w:eastAsiaTheme="minorEastAsia" w:hint="eastAsia"/>
          <w:color w:val="000000" w:themeColor="text1"/>
          <w:sz w:val="21"/>
          <w:szCs w:val="21"/>
        </w:rPr>
        <w:t>中银货币</w:t>
      </w:r>
      <w:r w:rsidR="00A70A57" w:rsidRPr="00EF7196">
        <w:rPr>
          <w:rFonts w:eastAsiaTheme="minorEastAsia" w:hint="eastAsia"/>
          <w:color w:val="000000" w:themeColor="text1"/>
          <w:sz w:val="21"/>
          <w:szCs w:val="21"/>
        </w:rPr>
        <w:t>市场证券投资</w:t>
      </w:r>
      <w:r w:rsidRPr="00EF7196">
        <w:rPr>
          <w:rFonts w:eastAsiaTheme="minorEastAsia" w:hint="eastAsia"/>
          <w:color w:val="000000" w:themeColor="text1"/>
          <w:sz w:val="21"/>
          <w:szCs w:val="21"/>
        </w:rPr>
        <w:t>基金转换转入本基金</w:t>
      </w:r>
      <w:r w:rsidR="00083AB6" w:rsidRPr="00EF7196">
        <w:rPr>
          <w:rFonts w:eastAsiaTheme="minorEastAsia" w:hint="eastAsia"/>
          <w:color w:val="000000" w:themeColor="text1"/>
          <w:sz w:val="21"/>
          <w:szCs w:val="21"/>
        </w:rPr>
        <w:t>的</w:t>
      </w:r>
      <w:r w:rsidRPr="00EF7196">
        <w:rPr>
          <w:rFonts w:eastAsiaTheme="minorEastAsia" w:hint="eastAsia"/>
          <w:color w:val="000000" w:themeColor="text1"/>
          <w:sz w:val="21"/>
          <w:szCs w:val="21"/>
        </w:rPr>
        <w:t>业务。</w:t>
      </w:r>
    </w:p>
    <w:p w:rsidR="006A5B2E" w:rsidRPr="00EF7196" w:rsidRDefault="006A5B2E"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hint="eastAsia"/>
          <w:color w:val="000000" w:themeColor="text1"/>
          <w:sz w:val="21"/>
          <w:szCs w:val="21"/>
        </w:rPr>
        <w:t>除中银货币市场证券投资基金外，本次转换业务不开通本基金与基金管理人旗下其他基金的相互转换。</w:t>
      </w:r>
    </w:p>
    <w:p w:rsidR="002B279C" w:rsidRPr="00EF7196" w:rsidRDefault="005B4E72" w:rsidP="006B6B0D">
      <w:pPr>
        <w:pStyle w:val="2"/>
        <w:spacing w:line="360" w:lineRule="auto"/>
        <w:contextualSpacing/>
        <w:rPr>
          <w:rFonts w:asciiTheme="minorEastAsia" w:eastAsiaTheme="minorEastAsia" w:hAnsiTheme="minorEastAsia"/>
          <w:bCs w:val="0"/>
          <w:color w:val="000000" w:themeColor="text1"/>
          <w:sz w:val="21"/>
          <w:szCs w:val="21"/>
        </w:rPr>
      </w:pPr>
      <w:r w:rsidRPr="00EF7196">
        <w:rPr>
          <w:rFonts w:asciiTheme="minorEastAsia" w:eastAsiaTheme="minorEastAsia" w:hAnsiTheme="minorEastAsia" w:hint="eastAsia"/>
          <w:bCs w:val="0"/>
          <w:color w:val="000000" w:themeColor="text1"/>
          <w:sz w:val="21"/>
          <w:szCs w:val="21"/>
        </w:rPr>
        <w:t>3</w:t>
      </w:r>
      <w:r w:rsidR="006B6B0D" w:rsidRPr="00EF7196">
        <w:rPr>
          <w:rFonts w:asciiTheme="minorEastAsia" w:eastAsiaTheme="minorEastAsia" w:hAnsiTheme="minorEastAsia"/>
          <w:bCs w:val="0"/>
          <w:color w:val="000000" w:themeColor="text1"/>
          <w:sz w:val="21"/>
          <w:szCs w:val="21"/>
        </w:rPr>
        <w:t>.</w:t>
      </w:r>
      <w:r w:rsidR="006A5B2E" w:rsidRPr="00EF7196">
        <w:rPr>
          <w:rFonts w:asciiTheme="minorEastAsia" w:eastAsiaTheme="minorEastAsia" w:hAnsiTheme="minorEastAsia" w:hint="eastAsia"/>
          <w:bCs w:val="0"/>
          <w:color w:val="000000" w:themeColor="text1"/>
          <w:sz w:val="21"/>
          <w:szCs w:val="21"/>
        </w:rPr>
        <w:t>2</w:t>
      </w:r>
      <w:r w:rsidR="006B6B0D" w:rsidRPr="00EF7196">
        <w:rPr>
          <w:rFonts w:asciiTheme="minorEastAsia" w:eastAsiaTheme="minorEastAsia" w:hAnsiTheme="minorEastAsia" w:hint="eastAsia"/>
          <w:bCs w:val="0"/>
          <w:color w:val="000000" w:themeColor="text1"/>
          <w:sz w:val="21"/>
          <w:szCs w:val="21"/>
        </w:rPr>
        <w:t>转换费率</w:t>
      </w:r>
    </w:p>
    <w:p w:rsidR="00A70A57" w:rsidRPr="00EF7196" w:rsidRDefault="00A70A57" w:rsidP="00A70A57">
      <w:pPr>
        <w:spacing w:line="360" w:lineRule="auto"/>
        <w:ind w:firstLineChars="202" w:firstLine="424"/>
        <w:contextualSpacing/>
        <w:rPr>
          <w:rFonts w:eastAsiaTheme="minorEastAsia"/>
          <w:color w:val="000000" w:themeColor="text1"/>
          <w:sz w:val="21"/>
          <w:szCs w:val="21"/>
        </w:rPr>
      </w:pPr>
      <w:r w:rsidRPr="00EF7196">
        <w:rPr>
          <w:rFonts w:eastAsiaTheme="minorEastAsia"/>
          <w:color w:val="000000" w:themeColor="text1"/>
          <w:sz w:val="21"/>
          <w:szCs w:val="21"/>
        </w:rPr>
        <w:t xml:space="preserve">3.2.1 </w:t>
      </w:r>
      <w:r w:rsidRPr="00EF7196">
        <w:rPr>
          <w:rFonts w:eastAsiaTheme="minorEastAsia" w:hint="eastAsia"/>
          <w:color w:val="000000" w:themeColor="text1"/>
          <w:sz w:val="21"/>
          <w:szCs w:val="21"/>
        </w:rPr>
        <w:t>转换费率</w:t>
      </w:r>
    </w:p>
    <w:p w:rsidR="00BA17A3" w:rsidRPr="00EF7196" w:rsidRDefault="00CC4E93" w:rsidP="008B5520">
      <w:pPr>
        <w:spacing w:line="360" w:lineRule="auto"/>
        <w:ind w:firstLineChars="202" w:firstLine="424"/>
        <w:contextualSpacing/>
        <w:rPr>
          <w:rFonts w:eastAsiaTheme="minorEastAsia"/>
          <w:color w:val="000000" w:themeColor="text1"/>
          <w:sz w:val="21"/>
          <w:szCs w:val="21"/>
        </w:rPr>
      </w:pPr>
      <w:r w:rsidRPr="00EF7196">
        <w:rPr>
          <w:rFonts w:eastAsiaTheme="minorEastAsia" w:hint="eastAsia"/>
          <w:color w:val="000000" w:themeColor="text1"/>
          <w:sz w:val="21"/>
          <w:szCs w:val="21"/>
        </w:rPr>
        <w:t>赎回选择期间互利</w:t>
      </w:r>
      <w:r w:rsidRPr="00EF7196">
        <w:rPr>
          <w:rFonts w:eastAsiaTheme="minorEastAsia" w:hint="eastAsia"/>
          <w:color w:val="000000" w:themeColor="text1"/>
          <w:sz w:val="21"/>
          <w:szCs w:val="21"/>
        </w:rPr>
        <w:t>A</w:t>
      </w:r>
      <w:r w:rsidRPr="00EF7196">
        <w:rPr>
          <w:rFonts w:eastAsiaTheme="minorEastAsia" w:hint="eastAsia"/>
          <w:color w:val="000000" w:themeColor="text1"/>
          <w:sz w:val="21"/>
          <w:szCs w:val="21"/>
        </w:rPr>
        <w:t>、互利</w:t>
      </w:r>
      <w:r w:rsidRPr="00EF7196">
        <w:rPr>
          <w:rFonts w:eastAsiaTheme="minorEastAsia" w:hint="eastAsia"/>
          <w:color w:val="000000" w:themeColor="text1"/>
          <w:sz w:val="21"/>
          <w:szCs w:val="21"/>
        </w:rPr>
        <w:t>B</w:t>
      </w:r>
      <w:r w:rsidRPr="00EF7196">
        <w:rPr>
          <w:rFonts w:eastAsiaTheme="minorEastAsia" w:hint="eastAsia"/>
          <w:color w:val="000000" w:themeColor="text1"/>
          <w:sz w:val="21"/>
          <w:szCs w:val="21"/>
        </w:rPr>
        <w:t>份额转换</w:t>
      </w:r>
      <w:r w:rsidR="001313F3" w:rsidRPr="00EF7196">
        <w:rPr>
          <w:rFonts w:eastAsiaTheme="minorEastAsia" w:hint="eastAsia"/>
          <w:color w:val="000000" w:themeColor="text1"/>
          <w:sz w:val="21"/>
          <w:szCs w:val="21"/>
        </w:rPr>
        <w:t>转</w:t>
      </w:r>
      <w:r w:rsidRPr="00EF7196">
        <w:rPr>
          <w:rFonts w:eastAsiaTheme="minorEastAsia" w:hint="eastAsia"/>
          <w:color w:val="000000" w:themeColor="text1"/>
          <w:sz w:val="21"/>
          <w:szCs w:val="21"/>
        </w:rPr>
        <w:t>出不收取转换费。</w:t>
      </w:r>
    </w:p>
    <w:p w:rsidR="00BA17A3" w:rsidRPr="00EF7196" w:rsidRDefault="00523EBD" w:rsidP="008B5520">
      <w:pPr>
        <w:spacing w:line="360" w:lineRule="auto"/>
        <w:ind w:firstLineChars="202" w:firstLine="424"/>
        <w:contextualSpacing/>
        <w:rPr>
          <w:rFonts w:eastAsiaTheme="minorEastAsia"/>
          <w:color w:val="000000" w:themeColor="text1"/>
          <w:sz w:val="21"/>
          <w:szCs w:val="21"/>
        </w:rPr>
      </w:pPr>
      <w:r w:rsidRPr="00EF7196">
        <w:rPr>
          <w:rFonts w:eastAsiaTheme="minorEastAsia"/>
          <w:color w:val="000000" w:themeColor="text1"/>
          <w:sz w:val="21"/>
          <w:szCs w:val="21"/>
        </w:rPr>
        <w:t>3</w:t>
      </w:r>
      <w:r w:rsidR="00BA17A3" w:rsidRPr="00EF7196">
        <w:rPr>
          <w:rFonts w:eastAsiaTheme="minorEastAsia"/>
          <w:color w:val="000000" w:themeColor="text1"/>
          <w:sz w:val="21"/>
          <w:szCs w:val="21"/>
        </w:rPr>
        <w:t>.</w:t>
      </w:r>
      <w:r w:rsidRPr="00EF7196">
        <w:rPr>
          <w:rFonts w:eastAsiaTheme="minorEastAsia"/>
          <w:color w:val="000000" w:themeColor="text1"/>
          <w:sz w:val="21"/>
          <w:szCs w:val="21"/>
        </w:rPr>
        <w:t>2</w:t>
      </w:r>
      <w:r w:rsidR="00BA17A3" w:rsidRPr="00EF7196">
        <w:rPr>
          <w:rFonts w:eastAsiaTheme="minorEastAsia"/>
          <w:color w:val="000000" w:themeColor="text1"/>
          <w:sz w:val="21"/>
          <w:szCs w:val="21"/>
        </w:rPr>
        <w:t xml:space="preserve">.2 </w:t>
      </w:r>
      <w:r w:rsidR="00BA17A3" w:rsidRPr="00EF7196">
        <w:rPr>
          <w:rFonts w:eastAsiaTheme="minorEastAsia" w:hint="eastAsia"/>
          <w:color w:val="000000" w:themeColor="text1"/>
          <w:sz w:val="21"/>
          <w:szCs w:val="21"/>
        </w:rPr>
        <w:t>基金转换的计算公式</w:t>
      </w:r>
    </w:p>
    <w:p w:rsidR="00BA17A3" w:rsidRPr="00EF7196" w:rsidRDefault="00BA17A3" w:rsidP="008B5520">
      <w:pPr>
        <w:spacing w:line="360" w:lineRule="auto"/>
        <w:ind w:firstLineChars="202" w:firstLine="424"/>
        <w:contextualSpacing/>
        <w:rPr>
          <w:rFonts w:eastAsiaTheme="minorEastAsia"/>
          <w:color w:val="000000" w:themeColor="text1"/>
          <w:sz w:val="21"/>
          <w:szCs w:val="21"/>
        </w:rPr>
      </w:pPr>
      <w:r w:rsidRPr="00EF7196">
        <w:rPr>
          <w:rFonts w:eastAsiaTheme="minorEastAsia"/>
          <w:color w:val="000000" w:themeColor="text1"/>
          <w:sz w:val="21"/>
          <w:szCs w:val="21"/>
        </w:rPr>
        <w:t>A=B×C×/E</w:t>
      </w:r>
    </w:p>
    <w:p w:rsidR="00BA17A3" w:rsidRPr="00EF7196" w:rsidRDefault="00BA17A3" w:rsidP="008B5520">
      <w:pPr>
        <w:spacing w:line="360" w:lineRule="auto"/>
        <w:ind w:firstLineChars="202" w:firstLine="424"/>
        <w:contextualSpacing/>
        <w:rPr>
          <w:rFonts w:eastAsiaTheme="minorEastAsia"/>
          <w:color w:val="000000" w:themeColor="text1"/>
          <w:sz w:val="21"/>
          <w:szCs w:val="21"/>
        </w:rPr>
      </w:pPr>
      <w:r w:rsidRPr="00EF7196">
        <w:rPr>
          <w:rFonts w:eastAsiaTheme="minorEastAsia" w:hint="eastAsia"/>
          <w:color w:val="000000" w:themeColor="text1"/>
          <w:sz w:val="21"/>
          <w:szCs w:val="21"/>
        </w:rPr>
        <w:t>其中，</w:t>
      </w:r>
    </w:p>
    <w:p w:rsidR="00BA17A3" w:rsidRPr="00EF7196" w:rsidRDefault="00BA17A3" w:rsidP="008B5520">
      <w:pPr>
        <w:spacing w:line="360" w:lineRule="auto"/>
        <w:ind w:firstLineChars="202" w:firstLine="424"/>
        <w:contextualSpacing/>
        <w:rPr>
          <w:rFonts w:eastAsiaTheme="minorEastAsia"/>
          <w:color w:val="000000" w:themeColor="text1"/>
          <w:sz w:val="21"/>
          <w:szCs w:val="21"/>
        </w:rPr>
      </w:pPr>
      <w:r w:rsidRPr="00EF7196">
        <w:rPr>
          <w:rFonts w:eastAsiaTheme="minorEastAsia"/>
          <w:color w:val="000000" w:themeColor="text1"/>
          <w:sz w:val="21"/>
          <w:szCs w:val="21"/>
        </w:rPr>
        <w:t xml:space="preserve">A </w:t>
      </w:r>
      <w:r w:rsidRPr="00EF7196">
        <w:rPr>
          <w:rFonts w:eastAsiaTheme="minorEastAsia" w:hint="eastAsia"/>
          <w:color w:val="000000" w:themeColor="text1"/>
          <w:sz w:val="21"/>
          <w:szCs w:val="21"/>
        </w:rPr>
        <w:t>为转入的基金份额数量；</w:t>
      </w:r>
    </w:p>
    <w:p w:rsidR="00BA17A3" w:rsidRPr="00EF7196" w:rsidRDefault="00BA17A3" w:rsidP="008B5520">
      <w:pPr>
        <w:spacing w:line="360" w:lineRule="auto"/>
        <w:ind w:firstLineChars="202" w:firstLine="424"/>
        <w:contextualSpacing/>
        <w:rPr>
          <w:rFonts w:eastAsiaTheme="minorEastAsia"/>
          <w:color w:val="000000" w:themeColor="text1"/>
          <w:sz w:val="21"/>
          <w:szCs w:val="21"/>
        </w:rPr>
      </w:pPr>
      <w:r w:rsidRPr="00EF7196">
        <w:rPr>
          <w:rFonts w:eastAsiaTheme="minorEastAsia"/>
          <w:color w:val="000000" w:themeColor="text1"/>
          <w:sz w:val="21"/>
          <w:szCs w:val="21"/>
        </w:rPr>
        <w:t xml:space="preserve">B </w:t>
      </w:r>
      <w:r w:rsidRPr="00EF7196">
        <w:rPr>
          <w:rFonts w:eastAsiaTheme="minorEastAsia" w:hint="eastAsia"/>
          <w:color w:val="000000" w:themeColor="text1"/>
          <w:sz w:val="21"/>
          <w:szCs w:val="21"/>
        </w:rPr>
        <w:t>为转出的基金份额数量；</w:t>
      </w:r>
    </w:p>
    <w:p w:rsidR="00BA17A3" w:rsidRPr="00EF7196" w:rsidRDefault="00BA17A3" w:rsidP="008B5520">
      <w:pPr>
        <w:spacing w:line="360" w:lineRule="auto"/>
        <w:ind w:firstLineChars="202" w:firstLine="424"/>
        <w:contextualSpacing/>
        <w:rPr>
          <w:rFonts w:eastAsiaTheme="minorEastAsia"/>
          <w:color w:val="000000" w:themeColor="text1"/>
          <w:sz w:val="21"/>
          <w:szCs w:val="21"/>
        </w:rPr>
      </w:pPr>
      <w:r w:rsidRPr="00EF7196">
        <w:rPr>
          <w:rFonts w:eastAsiaTheme="minorEastAsia"/>
          <w:color w:val="000000" w:themeColor="text1"/>
          <w:sz w:val="21"/>
          <w:szCs w:val="21"/>
        </w:rPr>
        <w:t xml:space="preserve">C </w:t>
      </w:r>
      <w:r w:rsidRPr="00EF7196">
        <w:rPr>
          <w:rFonts w:eastAsiaTheme="minorEastAsia" w:hint="eastAsia"/>
          <w:color w:val="000000" w:themeColor="text1"/>
          <w:sz w:val="21"/>
          <w:szCs w:val="21"/>
        </w:rPr>
        <w:t>为转换当日转出基金份额净值；</w:t>
      </w:r>
    </w:p>
    <w:p w:rsidR="00BA17A3" w:rsidRPr="00EF7196" w:rsidRDefault="00BA17A3" w:rsidP="008B5520">
      <w:pPr>
        <w:spacing w:line="360" w:lineRule="auto"/>
        <w:ind w:firstLineChars="202" w:firstLine="424"/>
        <w:contextualSpacing/>
        <w:rPr>
          <w:rFonts w:eastAsiaTheme="minorEastAsia"/>
          <w:color w:val="000000" w:themeColor="text1"/>
          <w:sz w:val="21"/>
          <w:szCs w:val="21"/>
        </w:rPr>
      </w:pPr>
      <w:r w:rsidRPr="00EF7196">
        <w:rPr>
          <w:rFonts w:eastAsiaTheme="minorEastAsia"/>
          <w:color w:val="000000" w:themeColor="text1"/>
          <w:sz w:val="21"/>
          <w:szCs w:val="21"/>
        </w:rPr>
        <w:t xml:space="preserve">E </w:t>
      </w:r>
      <w:r w:rsidRPr="00EF7196">
        <w:rPr>
          <w:rFonts w:eastAsiaTheme="minorEastAsia" w:hint="eastAsia"/>
          <w:color w:val="000000" w:themeColor="text1"/>
          <w:sz w:val="21"/>
          <w:szCs w:val="21"/>
        </w:rPr>
        <w:t>为转换当日转入基金份额净值；</w:t>
      </w:r>
    </w:p>
    <w:p w:rsidR="00BA17A3" w:rsidRPr="00EF7196" w:rsidRDefault="00BA17A3" w:rsidP="008B5520">
      <w:pPr>
        <w:spacing w:line="360" w:lineRule="auto"/>
        <w:ind w:firstLineChars="202" w:firstLine="424"/>
        <w:contextualSpacing/>
        <w:rPr>
          <w:rFonts w:eastAsiaTheme="minorEastAsia"/>
          <w:color w:val="000000" w:themeColor="text1"/>
          <w:sz w:val="21"/>
          <w:szCs w:val="21"/>
        </w:rPr>
      </w:pPr>
      <w:r w:rsidRPr="00EF7196">
        <w:rPr>
          <w:rFonts w:eastAsiaTheme="minorEastAsia" w:hint="eastAsia"/>
          <w:color w:val="000000" w:themeColor="text1"/>
          <w:sz w:val="21"/>
          <w:szCs w:val="21"/>
        </w:rPr>
        <w:t>例如：在赎回选择期内，某投资者将其持有的</w:t>
      </w:r>
      <w:r w:rsidRPr="00EF7196">
        <w:rPr>
          <w:rFonts w:eastAsiaTheme="minorEastAsia"/>
          <w:color w:val="000000" w:themeColor="text1"/>
          <w:sz w:val="21"/>
          <w:szCs w:val="21"/>
        </w:rPr>
        <w:t>100</w:t>
      </w:r>
      <w:r w:rsidRPr="00EF7196">
        <w:rPr>
          <w:rFonts w:eastAsiaTheme="minorEastAsia" w:hint="eastAsia"/>
          <w:color w:val="000000" w:themeColor="text1"/>
          <w:sz w:val="21"/>
          <w:szCs w:val="21"/>
        </w:rPr>
        <w:t>万份中银互利</w:t>
      </w:r>
      <w:r w:rsidRPr="00EF7196">
        <w:rPr>
          <w:rFonts w:eastAsiaTheme="minorEastAsia"/>
          <w:color w:val="000000" w:themeColor="text1"/>
          <w:sz w:val="21"/>
          <w:szCs w:val="21"/>
        </w:rPr>
        <w:t>A</w:t>
      </w:r>
      <w:r w:rsidRPr="00EF7196">
        <w:rPr>
          <w:rFonts w:eastAsiaTheme="minorEastAsia" w:hint="eastAsia"/>
          <w:color w:val="000000" w:themeColor="text1"/>
          <w:sz w:val="21"/>
          <w:szCs w:val="21"/>
        </w:rPr>
        <w:t>基金份额转换转出至中银货币市场证券投资基金</w:t>
      </w:r>
      <w:r w:rsidRPr="00EF7196">
        <w:rPr>
          <w:rFonts w:eastAsiaTheme="minorEastAsia"/>
          <w:color w:val="000000" w:themeColor="text1"/>
          <w:sz w:val="21"/>
          <w:szCs w:val="21"/>
        </w:rPr>
        <w:t>A</w:t>
      </w:r>
      <w:r w:rsidRPr="00EF7196">
        <w:rPr>
          <w:rFonts w:eastAsiaTheme="minorEastAsia" w:hint="eastAsia"/>
          <w:color w:val="000000" w:themeColor="text1"/>
          <w:sz w:val="21"/>
          <w:szCs w:val="21"/>
        </w:rPr>
        <w:t>类基金份额，则这部分中银互利</w:t>
      </w:r>
      <w:r w:rsidRPr="00EF7196">
        <w:rPr>
          <w:rFonts w:eastAsiaTheme="minorEastAsia"/>
          <w:color w:val="000000" w:themeColor="text1"/>
          <w:sz w:val="21"/>
          <w:szCs w:val="21"/>
        </w:rPr>
        <w:t>A</w:t>
      </w:r>
      <w:r w:rsidRPr="00EF7196">
        <w:rPr>
          <w:rFonts w:eastAsiaTheme="minorEastAsia" w:hint="eastAsia"/>
          <w:color w:val="000000" w:themeColor="text1"/>
          <w:sz w:val="21"/>
          <w:szCs w:val="21"/>
        </w:rPr>
        <w:t>基金份额的赎回费率为</w:t>
      </w:r>
      <w:r w:rsidRPr="00EF7196">
        <w:rPr>
          <w:rFonts w:eastAsiaTheme="minorEastAsia"/>
          <w:color w:val="000000" w:themeColor="text1"/>
          <w:sz w:val="21"/>
          <w:szCs w:val="21"/>
        </w:rPr>
        <w:t>0</w:t>
      </w:r>
      <w:r w:rsidRPr="00EF7196">
        <w:rPr>
          <w:rFonts w:eastAsiaTheme="minorEastAsia" w:hint="eastAsia"/>
          <w:color w:val="000000" w:themeColor="text1"/>
          <w:sz w:val="21"/>
          <w:szCs w:val="21"/>
        </w:rPr>
        <w:t>，假设转换日的中银互利</w:t>
      </w:r>
      <w:r w:rsidRPr="00EF7196">
        <w:rPr>
          <w:rFonts w:eastAsiaTheme="minorEastAsia"/>
          <w:color w:val="000000" w:themeColor="text1"/>
          <w:sz w:val="21"/>
          <w:szCs w:val="21"/>
        </w:rPr>
        <w:t>A</w:t>
      </w:r>
      <w:r w:rsidRPr="00EF7196">
        <w:rPr>
          <w:rFonts w:eastAsiaTheme="minorEastAsia" w:hint="eastAsia"/>
          <w:color w:val="000000" w:themeColor="text1"/>
          <w:sz w:val="21"/>
          <w:szCs w:val="21"/>
        </w:rPr>
        <w:t>基金份额和中银货币市场基金的基金份额净值分别为</w:t>
      </w:r>
      <w:r w:rsidRPr="00EF7196">
        <w:rPr>
          <w:rFonts w:eastAsiaTheme="minorEastAsia"/>
          <w:color w:val="000000" w:themeColor="text1"/>
          <w:sz w:val="21"/>
          <w:szCs w:val="21"/>
        </w:rPr>
        <w:t>1.050</w:t>
      </w:r>
      <w:r w:rsidRPr="00EF7196">
        <w:rPr>
          <w:rFonts w:eastAsiaTheme="minorEastAsia" w:hint="eastAsia"/>
          <w:color w:val="000000" w:themeColor="text1"/>
          <w:sz w:val="21"/>
          <w:szCs w:val="21"/>
        </w:rPr>
        <w:t>元和</w:t>
      </w:r>
      <w:r w:rsidRPr="00EF7196">
        <w:rPr>
          <w:rFonts w:eastAsiaTheme="minorEastAsia"/>
          <w:color w:val="000000" w:themeColor="text1"/>
          <w:sz w:val="21"/>
          <w:szCs w:val="21"/>
        </w:rPr>
        <w:t>1.00</w:t>
      </w:r>
      <w:r w:rsidRPr="00EF7196">
        <w:rPr>
          <w:rFonts w:eastAsiaTheme="minorEastAsia" w:hint="eastAsia"/>
          <w:color w:val="000000" w:themeColor="text1"/>
          <w:sz w:val="21"/>
          <w:szCs w:val="21"/>
        </w:rPr>
        <w:t>元，因中银货币市场基金申购费率为</w:t>
      </w:r>
      <w:r w:rsidRPr="00EF7196">
        <w:rPr>
          <w:rFonts w:eastAsiaTheme="minorEastAsia"/>
          <w:color w:val="000000" w:themeColor="text1"/>
          <w:sz w:val="21"/>
          <w:szCs w:val="21"/>
        </w:rPr>
        <w:t>0</w:t>
      </w:r>
      <w:r w:rsidRPr="00EF7196">
        <w:rPr>
          <w:rFonts w:eastAsiaTheme="minorEastAsia" w:hint="eastAsia"/>
          <w:color w:val="000000" w:themeColor="text1"/>
          <w:sz w:val="21"/>
          <w:szCs w:val="21"/>
        </w:rPr>
        <w:t>，申购补差费率为</w:t>
      </w:r>
      <w:r w:rsidRPr="00EF7196">
        <w:rPr>
          <w:rFonts w:eastAsiaTheme="minorEastAsia"/>
          <w:color w:val="000000" w:themeColor="text1"/>
          <w:sz w:val="21"/>
          <w:szCs w:val="21"/>
        </w:rPr>
        <w:t>0%</w:t>
      </w:r>
      <w:r w:rsidRPr="00EF7196">
        <w:rPr>
          <w:rFonts w:eastAsiaTheme="minorEastAsia" w:hint="eastAsia"/>
          <w:color w:val="000000" w:themeColor="text1"/>
          <w:sz w:val="21"/>
          <w:szCs w:val="21"/>
        </w:rPr>
        <w:t>。则基金转换的计算结果如下：即，该投资者承担</w:t>
      </w:r>
      <w:r w:rsidRPr="00EF7196">
        <w:rPr>
          <w:rFonts w:eastAsiaTheme="minorEastAsia"/>
          <w:color w:val="000000" w:themeColor="text1"/>
          <w:sz w:val="21"/>
          <w:szCs w:val="21"/>
        </w:rPr>
        <w:t>0</w:t>
      </w:r>
      <w:r w:rsidRPr="00EF7196">
        <w:rPr>
          <w:rFonts w:eastAsiaTheme="minorEastAsia" w:hint="eastAsia"/>
          <w:color w:val="000000" w:themeColor="text1"/>
          <w:sz w:val="21"/>
          <w:szCs w:val="21"/>
        </w:rPr>
        <w:t>元转换费后，将获得</w:t>
      </w:r>
      <w:r w:rsidRPr="00EF7196">
        <w:rPr>
          <w:rFonts w:eastAsiaTheme="minorEastAsia"/>
          <w:color w:val="000000" w:themeColor="text1"/>
          <w:sz w:val="21"/>
          <w:szCs w:val="21"/>
        </w:rPr>
        <w:t>1,050,000.00</w:t>
      </w:r>
      <w:r w:rsidRPr="00EF7196">
        <w:rPr>
          <w:rFonts w:eastAsiaTheme="minorEastAsia" w:hint="eastAsia"/>
          <w:color w:val="000000" w:themeColor="text1"/>
          <w:sz w:val="21"/>
          <w:szCs w:val="21"/>
        </w:rPr>
        <w:t>份中银货币市场基金</w:t>
      </w:r>
      <w:r w:rsidRPr="00EF7196">
        <w:rPr>
          <w:rFonts w:eastAsiaTheme="minorEastAsia"/>
          <w:color w:val="000000" w:themeColor="text1"/>
          <w:sz w:val="21"/>
          <w:szCs w:val="21"/>
        </w:rPr>
        <w:t>A</w:t>
      </w:r>
      <w:r w:rsidRPr="00EF7196">
        <w:rPr>
          <w:rFonts w:eastAsiaTheme="minorEastAsia" w:hint="eastAsia"/>
          <w:color w:val="000000" w:themeColor="text1"/>
          <w:sz w:val="21"/>
          <w:szCs w:val="21"/>
        </w:rPr>
        <w:t>类基金份额。</w:t>
      </w:r>
    </w:p>
    <w:p w:rsidR="00A70A57" w:rsidRPr="00EF7196" w:rsidRDefault="00BA17A3"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hint="eastAsia"/>
          <w:color w:val="000000" w:themeColor="text1"/>
          <w:sz w:val="21"/>
          <w:szCs w:val="21"/>
        </w:rPr>
        <w:t>注：基金转换只能在同一销售机构进行，且该销售机构应当能够同时办理拟转出基金与拟转入基金的销售业务。</w:t>
      </w:r>
    </w:p>
    <w:p w:rsidR="00BA17A3" w:rsidRPr="00EF7196" w:rsidRDefault="00BA17A3" w:rsidP="00E34274">
      <w:pPr>
        <w:spacing w:line="360" w:lineRule="auto"/>
        <w:ind w:firstLineChars="202" w:firstLine="424"/>
        <w:contextualSpacing/>
        <w:rPr>
          <w:rFonts w:eastAsiaTheme="minorEastAsia"/>
          <w:color w:val="000000" w:themeColor="text1"/>
          <w:sz w:val="21"/>
          <w:szCs w:val="21"/>
        </w:rPr>
      </w:pPr>
    </w:p>
    <w:p w:rsidR="006B6B0D" w:rsidRPr="00EF7196" w:rsidRDefault="005B4E72" w:rsidP="006B6B0D">
      <w:pPr>
        <w:pStyle w:val="2"/>
        <w:spacing w:line="360" w:lineRule="auto"/>
        <w:contextualSpacing/>
        <w:rPr>
          <w:rFonts w:asciiTheme="minorEastAsia" w:eastAsiaTheme="minorEastAsia" w:hAnsiTheme="minorEastAsia"/>
          <w:bCs w:val="0"/>
          <w:color w:val="000000" w:themeColor="text1"/>
          <w:sz w:val="21"/>
          <w:szCs w:val="21"/>
        </w:rPr>
      </w:pPr>
      <w:r w:rsidRPr="00EF7196">
        <w:rPr>
          <w:rFonts w:asciiTheme="minorEastAsia" w:eastAsiaTheme="minorEastAsia" w:hAnsiTheme="minorEastAsia" w:hint="eastAsia"/>
          <w:bCs w:val="0"/>
          <w:color w:val="000000" w:themeColor="text1"/>
          <w:sz w:val="21"/>
          <w:szCs w:val="21"/>
        </w:rPr>
        <w:t>3</w:t>
      </w:r>
      <w:r w:rsidR="006B6B0D" w:rsidRPr="00EF7196">
        <w:rPr>
          <w:rFonts w:asciiTheme="minorEastAsia" w:eastAsiaTheme="minorEastAsia" w:hAnsiTheme="minorEastAsia" w:hint="eastAsia"/>
          <w:bCs w:val="0"/>
          <w:color w:val="000000" w:themeColor="text1"/>
          <w:sz w:val="21"/>
          <w:szCs w:val="21"/>
        </w:rPr>
        <w:t>.</w:t>
      </w:r>
      <w:r w:rsidR="008351A1" w:rsidRPr="00EF7196">
        <w:rPr>
          <w:rFonts w:asciiTheme="minorEastAsia" w:eastAsiaTheme="minorEastAsia" w:hAnsiTheme="minorEastAsia" w:hint="eastAsia"/>
          <w:bCs w:val="0"/>
          <w:color w:val="000000" w:themeColor="text1"/>
          <w:sz w:val="21"/>
          <w:szCs w:val="21"/>
        </w:rPr>
        <w:t>3</w:t>
      </w:r>
      <w:r w:rsidR="006B6B0D" w:rsidRPr="00EF7196">
        <w:rPr>
          <w:rFonts w:asciiTheme="minorEastAsia" w:eastAsiaTheme="minorEastAsia" w:hAnsiTheme="minorEastAsia" w:hint="eastAsia"/>
          <w:bCs w:val="0"/>
          <w:color w:val="000000" w:themeColor="text1"/>
          <w:sz w:val="21"/>
          <w:szCs w:val="21"/>
        </w:rPr>
        <w:t>其他与转换相关的事项</w:t>
      </w:r>
    </w:p>
    <w:p w:rsidR="006B6B0D" w:rsidRPr="00EF7196" w:rsidRDefault="005B4E72"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hint="eastAsia"/>
          <w:color w:val="000000" w:themeColor="text1"/>
          <w:sz w:val="21"/>
          <w:szCs w:val="21"/>
        </w:rPr>
        <w:t>3</w:t>
      </w:r>
      <w:r w:rsidR="006B6B0D" w:rsidRPr="00EF7196">
        <w:rPr>
          <w:rFonts w:eastAsiaTheme="minorEastAsia" w:hint="eastAsia"/>
          <w:color w:val="000000" w:themeColor="text1"/>
          <w:sz w:val="21"/>
          <w:szCs w:val="21"/>
        </w:rPr>
        <w:t>.</w:t>
      </w:r>
      <w:r w:rsidR="008351A1" w:rsidRPr="00EF7196">
        <w:rPr>
          <w:rFonts w:eastAsiaTheme="minorEastAsia" w:hint="eastAsia"/>
          <w:color w:val="000000" w:themeColor="text1"/>
          <w:sz w:val="21"/>
          <w:szCs w:val="21"/>
        </w:rPr>
        <w:t>3</w:t>
      </w:r>
      <w:r w:rsidR="006B6B0D" w:rsidRPr="00EF7196">
        <w:rPr>
          <w:rFonts w:eastAsiaTheme="minorEastAsia" w:hint="eastAsia"/>
          <w:color w:val="000000" w:themeColor="text1"/>
          <w:sz w:val="21"/>
          <w:szCs w:val="21"/>
        </w:rPr>
        <w:t xml:space="preserve">.1 </w:t>
      </w:r>
      <w:r w:rsidR="006B6B0D" w:rsidRPr="00EF7196">
        <w:rPr>
          <w:rFonts w:eastAsiaTheme="minorEastAsia" w:hint="eastAsia"/>
          <w:color w:val="000000" w:themeColor="text1"/>
          <w:sz w:val="21"/>
          <w:szCs w:val="21"/>
        </w:rPr>
        <w:t>办理时间</w:t>
      </w:r>
    </w:p>
    <w:p w:rsidR="006B6B0D" w:rsidRPr="00EF7196" w:rsidRDefault="006B6B0D"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hint="eastAsia"/>
          <w:color w:val="000000" w:themeColor="text1"/>
          <w:sz w:val="21"/>
          <w:szCs w:val="21"/>
        </w:rPr>
        <w:t>本次开放转换的具体时间为</w:t>
      </w:r>
      <w:r w:rsidRPr="00EF7196">
        <w:rPr>
          <w:rFonts w:eastAsiaTheme="minorEastAsia"/>
          <w:color w:val="000000" w:themeColor="text1"/>
          <w:sz w:val="21"/>
          <w:szCs w:val="21"/>
        </w:rPr>
        <w:t>2017</w:t>
      </w:r>
      <w:r w:rsidRPr="00EF7196">
        <w:rPr>
          <w:rFonts w:eastAsiaTheme="minorEastAsia" w:hint="eastAsia"/>
          <w:color w:val="000000" w:themeColor="text1"/>
          <w:sz w:val="21"/>
          <w:szCs w:val="21"/>
        </w:rPr>
        <w:t>年</w:t>
      </w:r>
      <w:r w:rsidR="005B4E72" w:rsidRPr="00EF7196">
        <w:rPr>
          <w:rFonts w:eastAsiaTheme="minorEastAsia" w:hint="eastAsia"/>
          <w:color w:val="000000" w:themeColor="text1"/>
          <w:sz w:val="21"/>
          <w:szCs w:val="21"/>
        </w:rPr>
        <w:t>9</w:t>
      </w:r>
      <w:r w:rsidRPr="00EF7196">
        <w:rPr>
          <w:rFonts w:eastAsiaTheme="minorEastAsia" w:hint="eastAsia"/>
          <w:color w:val="000000" w:themeColor="text1"/>
          <w:sz w:val="21"/>
          <w:szCs w:val="21"/>
        </w:rPr>
        <w:t>月</w:t>
      </w:r>
      <w:r w:rsidR="005B4E72" w:rsidRPr="00EF7196">
        <w:rPr>
          <w:rFonts w:eastAsiaTheme="minorEastAsia" w:hint="eastAsia"/>
          <w:color w:val="000000" w:themeColor="text1"/>
          <w:sz w:val="21"/>
          <w:szCs w:val="21"/>
        </w:rPr>
        <w:t>2</w:t>
      </w:r>
      <w:r w:rsidR="00DC3B6C" w:rsidRPr="00EF7196">
        <w:rPr>
          <w:rFonts w:eastAsiaTheme="minorEastAsia" w:hint="eastAsia"/>
          <w:color w:val="000000" w:themeColor="text1"/>
          <w:sz w:val="21"/>
          <w:szCs w:val="21"/>
        </w:rPr>
        <w:t>9</w:t>
      </w:r>
      <w:r w:rsidRPr="00EF7196">
        <w:rPr>
          <w:rFonts w:eastAsiaTheme="minorEastAsia" w:hint="eastAsia"/>
          <w:color w:val="000000" w:themeColor="text1"/>
          <w:sz w:val="21"/>
          <w:szCs w:val="21"/>
        </w:rPr>
        <w:t>日</w:t>
      </w:r>
      <w:r w:rsidR="00DC3B6C" w:rsidRPr="00EF7196">
        <w:rPr>
          <w:rFonts w:eastAsiaTheme="minorEastAsia" w:hint="eastAsia"/>
          <w:color w:val="000000" w:themeColor="text1"/>
          <w:sz w:val="21"/>
          <w:szCs w:val="21"/>
        </w:rPr>
        <w:t>至</w:t>
      </w:r>
      <w:r w:rsidR="00DC3B6C" w:rsidRPr="00EF7196">
        <w:rPr>
          <w:rFonts w:eastAsiaTheme="minorEastAsia"/>
          <w:color w:val="000000" w:themeColor="text1"/>
          <w:sz w:val="21"/>
          <w:szCs w:val="21"/>
        </w:rPr>
        <w:t>2017</w:t>
      </w:r>
      <w:r w:rsidR="00DC3B6C" w:rsidRPr="00EF7196">
        <w:rPr>
          <w:rFonts w:eastAsiaTheme="minorEastAsia" w:hint="eastAsia"/>
          <w:color w:val="000000" w:themeColor="text1"/>
          <w:sz w:val="21"/>
          <w:szCs w:val="21"/>
        </w:rPr>
        <w:t>年</w:t>
      </w:r>
      <w:r w:rsidR="005B4E72" w:rsidRPr="00EF7196">
        <w:rPr>
          <w:rFonts w:eastAsiaTheme="minorEastAsia" w:hint="eastAsia"/>
          <w:color w:val="000000" w:themeColor="text1"/>
          <w:sz w:val="21"/>
          <w:szCs w:val="21"/>
        </w:rPr>
        <w:t>1</w:t>
      </w:r>
      <w:r w:rsidR="00DC3B6C" w:rsidRPr="00EF7196">
        <w:rPr>
          <w:rFonts w:eastAsiaTheme="minorEastAsia" w:hint="eastAsia"/>
          <w:color w:val="000000" w:themeColor="text1"/>
          <w:sz w:val="21"/>
          <w:szCs w:val="21"/>
        </w:rPr>
        <w:t>1</w:t>
      </w:r>
      <w:r w:rsidRPr="00EF7196">
        <w:rPr>
          <w:rFonts w:eastAsiaTheme="minorEastAsia" w:hint="eastAsia"/>
          <w:color w:val="000000" w:themeColor="text1"/>
          <w:sz w:val="21"/>
          <w:szCs w:val="21"/>
        </w:rPr>
        <w:t>月</w:t>
      </w:r>
      <w:r w:rsidR="005B4E72" w:rsidRPr="00EF7196">
        <w:rPr>
          <w:rFonts w:eastAsiaTheme="minorEastAsia" w:hint="eastAsia"/>
          <w:color w:val="000000" w:themeColor="text1"/>
          <w:sz w:val="21"/>
          <w:szCs w:val="21"/>
        </w:rPr>
        <w:t>2</w:t>
      </w:r>
      <w:r w:rsidRPr="00EF7196">
        <w:rPr>
          <w:rFonts w:eastAsiaTheme="minorEastAsia" w:hint="eastAsia"/>
          <w:color w:val="000000" w:themeColor="text1"/>
          <w:sz w:val="21"/>
          <w:szCs w:val="21"/>
        </w:rPr>
        <w:t>日，本基金转换业务办理时间为上海证券交易所和深圳证券交易所的正常交易日（基金管理人公告暂停基金转换业务时除外）。由于各销售机构系统及业务安排等原因，开放日的具体交易时间可能有所不同，投资者应参照相关销售机构的具体规定。</w:t>
      </w:r>
    </w:p>
    <w:p w:rsidR="005576E5" w:rsidRPr="00EF7196" w:rsidRDefault="005B4E72"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hint="eastAsia"/>
          <w:color w:val="000000" w:themeColor="text1"/>
          <w:sz w:val="21"/>
          <w:szCs w:val="21"/>
        </w:rPr>
        <w:t>3</w:t>
      </w:r>
      <w:r w:rsidR="005576E5" w:rsidRPr="00EF7196">
        <w:rPr>
          <w:rFonts w:eastAsiaTheme="minorEastAsia" w:hint="eastAsia"/>
          <w:color w:val="000000" w:themeColor="text1"/>
          <w:sz w:val="21"/>
          <w:szCs w:val="21"/>
        </w:rPr>
        <w:t>.</w:t>
      </w:r>
      <w:r w:rsidR="008351A1" w:rsidRPr="00EF7196">
        <w:rPr>
          <w:rFonts w:eastAsiaTheme="minorEastAsia" w:hint="eastAsia"/>
          <w:color w:val="000000" w:themeColor="text1"/>
          <w:sz w:val="21"/>
          <w:szCs w:val="21"/>
        </w:rPr>
        <w:t>3</w:t>
      </w:r>
      <w:r w:rsidR="005576E5" w:rsidRPr="00EF7196">
        <w:rPr>
          <w:rFonts w:eastAsiaTheme="minorEastAsia" w:hint="eastAsia"/>
          <w:color w:val="000000" w:themeColor="text1"/>
          <w:sz w:val="21"/>
          <w:szCs w:val="21"/>
        </w:rPr>
        <w:t>.</w:t>
      </w:r>
      <w:r w:rsidR="008351A1" w:rsidRPr="00EF7196">
        <w:rPr>
          <w:rFonts w:eastAsiaTheme="minorEastAsia" w:hint="eastAsia"/>
          <w:color w:val="000000" w:themeColor="text1"/>
          <w:sz w:val="21"/>
          <w:szCs w:val="21"/>
        </w:rPr>
        <w:t>2</w:t>
      </w:r>
      <w:r w:rsidR="00870059" w:rsidRPr="00EF7196">
        <w:rPr>
          <w:rFonts w:eastAsiaTheme="minorEastAsia" w:hint="eastAsia"/>
          <w:color w:val="000000" w:themeColor="text1"/>
          <w:sz w:val="21"/>
          <w:szCs w:val="21"/>
        </w:rPr>
        <w:t>办理机构</w:t>
      </w:r>
    </w:p>
    <w:p w:rsidR="00870059" w:rsidRPr="00EF7196" w:rsidRDefault="00870059"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hint="eastAsia"/>
          <w:color w:val="000000" w:themeColor="text1"/>
          <w:sz w:val="21"/>
          <w:szCs w:val="21"/>
        </w:rPr>
        <w:t>投资者目前可以通过基金管理人直销中心（包括电子直销平台）及</w:t>
      </w:r>
      <w:r w:rsidR="008B5520" w:rsidRPr="00EF7196">
        <w:rPr>
          <w:rFonts w:eastAsiaTheme="minorEastAsia" w:hint="eastAsia"/>
          <w:color w:val="000000" w:themeColor="text1"/>
          <w:sz w:val="21"/>
          <w:szCs w:val="21"/>
        </w:rPr>
        <w:t>中国银行、招商银行</w:t>
      </w:r>
      <w:r w:rsidRPr="00EF7196">
        <w:rPr>
          <w:rFonts w:eastAsiaTheme="minorEastAsia" w:hint="eastAsia"/>
          <w:color w:val="000000" w:themeColor="text1"/>
          <w:sz w:val="21"/>
          <w:szCs w:val="21"/>
        </w:rPr>
        <w:t>营业网点办理本基金转换业务。</w:t>
      </w:r>
    </w:p>
    <w:p w:rsidR="00870059" w:rsidRPr="00EF7196" w:rsidRDefault="00870059"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hint="eastAsia"/>
          <w:color w:val="000000" w:themeColor="text1"/>
          <w:sz w:val="21"/>
          <w:szCs w:val="21"/>
        </w:rPr>
        <w:t>基金管理人将根据业务发展情况，调整业务办理机构，届时将按规定在指定媒介上刊登公告。</w:t>
      </w:r>
    </w:p>
    <w:p w:rsidR="00870059" w:rsidRPr="00EF7196" w:rsidRDefault="005B4E72"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hint="eastAsia"/>
          <w:color w:val="000000" w:themeColor="text1"/>
          <w:sz w:val="21"/>
          <w:szCs w:val="21"/>
        </w:rPr>
        <w:t>3</w:t>
      </w:r>
      <w:r w:rsidR="00870059" w:rsidRPr="00EF7196">
        <w:rPr>
          <w:rFonts w:eastAsiaTheme="minorEastAsia" w:hint="eastAsia"/>
          <w:color w:val="000000" w:themeColor="text1"/>
          <w:sz w:val="21"/>
          <w:szCs w:val="21"/>
        </w:rPr>
        <w:t>.</w:t>
      </w:r>
      <w:r w:rsidR="008351A1" w:rsidRPr="00EF7196">
        <w:rPr>
          <w:rFonts w:eastAsiaTheme="minorEastAsia" w:hint="eastAsia"/>
          <w:color w:val="000000" w:themeColor="text1"/>
          <w:sz w:val="21"/>
          <w:szCs w:val="21"/>
        </w:rPr>
        <w:t>3</w:t>
      </w:r>
      <w:r w:rsidR="00870059" w:rsidRPr="00EF7196">
        <w:rPr>
          <w:rFonts w:eastAsiaTheme="minorEastAsia" w:hint="eastAsia"/>
          <w:color w:val="000000" w:themeColor="text1"/>
          <w:sz w:val="21"/>
          <w:szCs w:val="21"/>
        </w:rPr>
        <w:t>.</w:t>
      </w:r>
      <w:r w:rsidR="008351A1" w:rsidRPr="00EF7196">
        <w:rPr>
          <w:rFonts w:eastAsiaTheme="minorEastAsia" w:hint="eastAsia"/>
          <w:color w:val="000000" w:themeColor="text1"/>
          <w:sz w:val="21"/>
          <w:szCs w:val="21"/>
        </w:rPr>
        <w:t>3</w:t>
      </w:r>
      <w:r w:rsidR="00870059" w:rsidRPr="00EF7196">
        <w:rPr>
          <w:rFonts w:eastAsiaTheme="minorEastAsia" w:hint="eastAsia"/>
          <w:color w:val="000000" w:themeColor="text1"/>
          <w:sz w:val="21"/>
          <w:szCs w:val="21"/>
        </w:rPr>
        <w:t>基金转换的申请</w:t>
      </w:r>
    </w:p>
    <w:p w:rsidR="00870059" w:rsidRPr="00EF7196" w:rsidRDefault="00870059"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hint="eastAsia"/>
          <w:color w:val="000000" w:themeColor="text1"/>
          <w:sz w:val="21"/>
          <w:szCs w:val="21"/>
        </w:rPr>
        <w:t>（</w:t>
      </w:r>
      <w:r w:rsidRPr="00EF7196">
        <w:rPr>
          <w:rFonts w:eastAsiaTheme="minorEastAsia"/>
          <w:color w:val="000000" w:themeColor="text1"/>
          <w:sz w:val="21"/>
          <w:szCs w:val="21"/>
        </w:rPr>
        <w:t>1</w:t>
      </w:r>
      <w:r w:rsidRPr="00EF7196">
        <w:rPr>
          <w:rFonts w:eastAsiaTheme="minorEastAsia" w:hint="eastAsia"/>
          <w:color w:val="000000" w:themeColor="text1"/>
          <w:sz w:val="21"/>
          <w:szCs w:val="21"/>
        </w:rPr>
        <w:t>）基金转换的申请方式</w:t>
      </w:r>
    </w:p>
    <w:p w:rsidR="00870059" w:rsidRPr="00EF7196" w:rsidRDefault="00870059"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hint="eastAsia"/>
          <w:color w:val="000000" w:themeColor="text1"/>
          <w:sz w:val="21"/>
          <w:szCs w:val="21"/>
        </w:rPr>
        <w:t>基金持有人必须根据基金管理人与相关销售机构规定的手续，在</w:t>
      </w:r>
      <w:r w:rsidR="002803BC" w:rsidRPr="00EF7196">
        <w:rPr>
          <w:rFonts w:eastAsiaTheme="minorEastAsia" w:hint="eastAsia"/>
          <w:color w:val="000000" w:themeColor="text1"/>
          <w:sz w:val="21"/>
          <w:szCs w:val="21"/>
        </w:rPr>
        <w:t>赎回</w:t>
      </w:r>
      <w:r w:rsidR="00F93433" w:rsidRPr="00EF7196">
        <w:rPr>
          <w:rFonts w:eastAsiaTheme="minorEastAsia" w:hint="eastAsia"/>
          <w:color w:val="000000" w:themeColor="text1"/>
          <w:sz w:val="21"/>
          <w:szCs w:val="21"/>
        </w:rPr>
        <w:t>选择</w:t>
      </w:r>
      <w:r w:rsidR="002803BC" w:rsidRPr="00EF7196">
        <w:rPr>
          <w:rFonts w:eastAsiaTheme="minorEastAsia" w:hint="eastAsia"/>
          <w:color w:val="000000" w:themeColor="text1"/>
          <w:sz w:val="21"/>
          <w:szCs w:val="21"/>
        </w:rPr>
        <w:t>期</w:t>
      </w:r>
      <w:r w:rsidRPr="00EF7196">
        <w:rPr>
          <w:rFonts w:eastAsiaTheme="minorEastAsia" w:hint="eastAsia"/>
          <w:color w:val="000000" w:themeColor="text1"/>
          <w:sz w:val="21"/>
          <w:szCs w:val="21"/>
        </w:rPr>
        <w:t>的交易时间段内提出基金转换申请。</w:t>
      </w:r>
    </w:p>
    <w:p w:rsidR="00870059" w:rsidRPr="00EF7196" w:rsidRDefault="00870059"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hint="eastAsia"/>
          <w:color w:val="000000" w:themeColor="text1"/>
          <w:sz w:val="21"/>
          <w:szCs w:val="21"/>
        </w:rPr>
        <w:t>（</w:t>
      </w:r>
      <w:r w:rsidRPr="00EF7196">
        <w:rPr>
          <w:rFonts w:eastAsiaTheme="minorEastAsia"/>
          <w:color w:val="000000" w:themeColor="text1"/>
          <w:sz w:val="21"/>
          <w:szCs w:val="21"/>
        </w:rPr>
        <w:t>2</w:t>
      </w:r>
      <w:r w:rsidRPr="00EF7196">
        <w:rPr>
          <w:rFonts w:eastAsiaTheme="minorEastAsia" w:hint="eastAsia"/>
          <w:color w:val="000000" w:themeColor="text1"/>
          <w:sz w:val="21"/>
          <w:szCs w:val="21"/>
        </w:rPr>
        <w:t>）基金转换申请的确认</w:t>
      </w:r>
    </w:p>
    <w:p w:rsidR="00870059" w:rsidRPr="00EF7196" w:rsidRDefault="00870059"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hint="eastAsia"/>
          <w:color w:val="000000" w:themeColor="text1"/>
          <w:sz w:val="21"/>
          <w:szCs w:val="21"/>
        </w:rPr>
        <w:t>基金注册登记机构以收到基金转换申请的当天作为基金转换申请日（</w:t>
      </w:r>
      <w:r w:rsidRPr="00EF7196">
        <w:rPr>
          <w:rFonts w:eastAsiaTheme="minorEastAsia"/>
          <w:color w:val="000000" w:themeColor="text1"/>
          <w:sz w:val="21"/>
          <w:szCs w:val="21"/>
        </w:rPr>
        <w:t>T</w:t>
      </w:r>
      <w:r w:rsidRPr="00EF7196">
        <w:rPr>
          <w:rFonts w:eastAsiaTheme="minorEastAsia" w:hint="eastAsia"/>
          <w:color w:val="000000" w:themeColor="text1"/>
          <w:sz w:val="21"/>
          <w:szCs w:val="21"/>
        </w:rPr>
        <w:t>日），并在</w:t>
      </w:r>
      <w:r w:rsidRPr="00EF7196">
        <w:rPr>
          <w:rFonts w:eastAsiaTheme="minorEastAsia"/>
          <w:color w:val="000000" w:themeColor="text1"/>
          <w:sz w:val="21"/>
          <w:szCs w:val="21"/>
        </w:rPr>
        <w:t>T+1</w:t>
      </w:r>
      <w:r w:rsidRPr="00EF7196">
        <w:rPr>
          <w:rFonts w:eastAsiaTheme="minorEastAsia" w:hint="eastAsia"/>
          <w:color w:val="000000" w:themeColor="text1"/>
          <w:sz w:val="21"/>
          <w:szCs w:val="21"/>
        </w:rPr>
        <w:t>工作日对该交易的有效性进行确认。投资者可在</w:t>
      </w:r>
      <w:r w:rsidRPr="00EF7196">
        <w:rPr>
          <w:rFonts w:eastAsiaTheme="minorEastAsia"/>
          <w:color w:val="000000" w:themeColor="text1"/>
          <w:sz w:val="21"/>
          <w:szCs w:val="21"/>
        </w:rPr>
        <w:t>T+2</w:t>
      </w:r>
      <w:r w:rsidRPr="00EF7196">
        <w:rPr>
          <w:rFonts w:eastAsiaTheme="minorEastAsia" w:hint="eastAsia"/>
          <w:color w:val="000000" w:themeColor="text1"/>
          <w:sz w:val="21"/>
          <w:szCs w:val="21"/>
        </w:rPr>
        <w:t>工作日及之后到其提出基金转换申请的网点或网站进行成交查询。</w:t>
      </w:r>
    </w:p>
    <w:p w:rsidR="00870059" w:rsidRPr="00EF7196" w:rsidRDefault="005B4E72"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hint="eastAsia"/>
          <w:color w:val="000000" w:themeColor="text1"/>
          <w:sz w:val="21"/>
          <w:szCs w:val="21"/>
        </w:rPr>
        <w:t>3</w:t>
      </w:r>
      <w:r w:rsidR="00870059" w:rsidRPr="00EF7196">
        <w:rPr>
          <w:rFonts w:eastAsiaTheme="minorEastAsia" w:hint="eastAsia"/>
          <w:color w:val="000000" w:themeColor="text1"/>
          <w:sz w:val="21"/>
          <w:szCs w:val="21"/>
        </w:rPr>
        <w:t>.</w:t>
      </w:r>
      <w:r w:rsidR="008351A1" w:rsidRPr="00EF7196">
        <w:rPr>
          <w:rFonts w:eastAsiaTheme="minorEastAsia" w:hint="eastAsia"/>
          <w:color w:val="000000" w:themeColor="text1"/>
          <w:sz w:val="21"/>
          <w:szCs w:val="21"/>
        </w:rPr>
        <w:t>3</w:t>
      </w:r>
      <w:r w:rsidR="00870059" w:rsidRPr="00EF7196">
        <w:rPr>
          <w:rFonts w:eastAsiaTheme="minorEastAsia" w:hint="eastAsia"/>
          <w:color w:val="000000" w:themeColor="text1"/>
          <w:sz w:val="21"/>
          <w:szCs w:val="21"/>
        </w:rPr>
        <w:t>.</w:t>
      </w:r>
      <w:r w:rsidR="008351A1" w:rsidRPr="00EF7196">
        <w:rPr>
          <w:rFonts w:eastAsiaTheme="minorEastAsia" w:hint="eastAsia"/>
          <w:color w:val="000000" w:themeColor="text1"/>
          <w:sz w:val="21"/>
          <w:szCs w:val="21"/>
        </w:rPr>
        <w:t>4</w:t>
      </w:r>
      <w:r w:rsidR="00870059" w:rsidRPr="00EF7196">
        <w:rPr>
          <w:rFonts w:eastAsiaTheme="minorEastAsia" w:hint="eastAsia"/>
          <w:color w:val="000000" w:themeColor="text1"/>
          <w:sz w:val="21"/>
          <w:szCs w:val="21"/>
        </w:rPr>
        <w:t>基金转换的数额限制</w:t>
      </w:r>
    </w:p>
    <w:p w:rsidR="00272BE5" w:rsidRPr="00EF7196" w:rsidRDefault="00870059"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hint="eastAsia"/>
          <w:color w:val="000000" w:themeColor="text1"/>
          <w:sz w:val="21"/>
          <w:szCs w:val="21"/>
        </w:rPr>
        <w:t>本基金按照份额进行转换，申请转换份额精确到小数点后两位</w:t>
      </w:r>
      <w:r w:rsidR="00C71663" w:rsidRPr="00EF7196">
        <w:rPr>
          <w:rFonts w:eastAsiaTheme="minorEastAsia" w:hint="eastAsia"/>
          <w:color w:val="000000" w:themeColor="text1"/>
          <w:sz w:val="21"/>
          <w:szCs w:val="21"/>
        </w:rPr>
        <w:t>。</w:t>
      </w:r>
      <w:r w:rsidR="008B5520" w:rsidRPr="00EF7196">
        <w:rPr>
          <w:rFonts w:eastAsiaTheme="minorEastAsia" w:hint="eastAsia"/>
          <w:color w:val="000000" w:themeColor="text1"/>
          <w:sz w:val="21"/>
          <w:szCs w:val="21"/>
        </w:rPr>
        <w:t>基金份额持有人可将持有的互利</w:t>
      </w:r>
      <w:r w:rsidR="008B5520" w:rsidRPr="00EF7196">
        <w:rPr>
          <w:rFonts w:eastAsiaTheme="minorEastAsia" w:hint="eastAsia"/>
          <w:color w:val="000000" w:themeColor="text1"/>
          <w:sz w:val="21"/>
          <w:szCs w:val="21"/>
        </w:rPr>
        <w:t>A</w:t>
      </w:r>
      <w:r w:rsidR="008B5520" w:rsidRPr="00EF7196">
        <w:rPr>
          <w:rFonts w:eastAsiaTheme="minorEastAsia" w:hint="eastAsia"/>
          <w:color w:val="000000" w:themeColor="text1"/>
          <w:sz w:val="21"/>
          <w:szCs w:val="21"/>
        </w:rPr>
        <w:t>或互利</w:t>
      </w:r>
      <w:r w:rsidR="008B5520" w:rsidRPr="00EF7196">
        <w:rPr>
          <w:rFonts w:eastAsiaTheme="minorEastAsia" w:hint="eastAsia"/>
          <w:color w:val="000000" w:themeColor="text1"/>
          <w:sz w:val="21"/>
          <w:szCs w:val="21"/>
        </w:rPr>
        <w:t>B</w:t>
      </w:r>
      <w:r w:rsidR="008B5520" w:rsidRPr="00EF7196">
        <w:rPr>
          <w:rFonts w:eastAsiaTheme="minorEastAsia" w:hint="eastAsia"/>
          <w:color w:val="000000" w:themeColor="text1"/>
          <w:sz w:val="21"/>
          <w:szCs w:val="21"/>
        </w:rPr>
        <w:t>（仅限场外部分）申请部分或全部转出，注册登记机构会根据最终确认转入的中银货币份额数量确认为中银货币</w:t>
      </w:r>
      <w:r w:rsidR="008B5520" w:rsidRPr="00EF7196">
        <w:rPr>
          <w:rFonts w:eastAsiaTheme="minorEastAsia" w:hint="eastAsia"/>
          <w:color w:val="000000" w:themeColor="text1"/>
          <w:sz w:val="21"/>
          <w:szCs w:val="21"/>
        </w:rPr>
        <w:t>A</w:t>
      </w:r>
      <w:r w:rsidR="008B5520" w:rsidRPr="00EF7196">
        <w:rPr>
          <w:rFonts w:eastAsiaTheme="minorEastAsia" w:hint="eastAsia"/>
          <w:color w:val="000000" w:themeColor="text1"/>
          <w:sz w:val="21"/>
          <w:szCs w:val="21"/>
        </w:rPr>
        <w:t>（基金代码：</w:t>
      </w:r>
      <w:r w:rsidR="008B5520" w:rsidRPr="00EF7196">
        <w:rPr>
          <w:rFonts w:eastAsiaTheme="minorEastAsia" w:hint="eastAsia"/>
          <w:color w:val="000000" w:themeColor="text1"/>
          <w:sz w:val="21"/>
          <w:szCs w:val="21"/>
        </w:rPr>
        <w:t>163802</w:t>
      </w:r>
      <w:r w:rsidR="008B5520" w:rsidRPr="00EF7196">
        <w:rPr>
          <w:rFonts w:eastAsiaTheme="minorEastAsia" w:hint="eastAsia"/>
          <w:color w:val="000000" w:themeColor="text1"/>
          <w:sz w:val="21"/>
          <w:szCs w:val="21"/>
        </w:rPr>
        <w:t>）或中银货币</w:t>
      </w:r>
      <w:r w:rsidR="008B5520" w:rsidRPr="00EF7196">
        <w:rPr>
          <w:rFonts w:eastAsiaTheme="minorEastAsia" w:hint="eastAsia"/>
          <w:color w:val="000000" w:themeColor="text1"/>
          <w:sz w:val="21"/>
          <w:szCs w:val="21"/>
        </w:rPr>
        <w:t>B</w:t>
      </w:r>
      <w:r w:rsidR="008B5520" w:rsidRPr="00EF7196">
        <w:rPr>
          <w:rFonts w:eastAsiaTheme="minorEastAsia" w:hint="eastAsia"/>
          <w:color w:val="000000" w:themeColor="text1"/>
          <w:sz w:val="21"/>
          <w:szCs w:val="21"/>
        </w:rPr>
        <w:t>（基金代码：</w:t>
      </w:r>
      <w:r w:rsidR="008B5520" w:rsidRPr="00EF7196">
        <w:rPr>
          <w:rFonts w:eastAsiaTheme="minorEastAsia" w:hint="eastAsia"/>
          <w:color w:val="000000" w:themeColor="text1"/>
          <w:sz w:val="21"/>
          <w:szCs w:val="21"/>
        </w:rPr>
        <w:t>163820</w:t>
      </w:r>
      <w:r w:rsidR="008B5520" w:rsidRPr="00EF7196">
        <w:rPr>
          <w:rFonts w:eastAsiaTheme="minorEastAsia" w:hint="eastAsia"/>
          <w:color w:val="000000" w:themeColor="text1"/>
          <w:sz w:val="21"/>
          <w:szCs w:val="21"/>
        </w:rPr>
        <w:t>），其中，中银货币</w:t>
      </w:r>
      <w:r w:rsidR="008B5520" w:rsidRPr="00EF7196">
        <w:rPr>
          <w:rFonts w:eastAsiaTheme="minorEastAsia" w:hint="eastAsia"/>
          <w:color w:val="000000" w:themeColor="text1"/>
          <w:sz w:val="21"/>
          <w:szCs w:val="21"/>
        </w:rPr>
        <w:t>A</w:t>
      </w:r>
      <w:r w:rsidR="008B5520" w:rsidRPr="00EF7196">
        <w:rPr>
          <w:rFonts w:eastAsiaTheme="minorEastAsia" w:hint="eastAsia"/>
          <w:color w:val="000000" w:themeColor="text1"/>
          <w:sz w:val="21"/>
          <w:szCs w:val="21"/>
        </w:rPr>
        <w:t>与中银货币</w:t>
      </w:r>
      <w:r w:rsidR="008B5520" w:rsidRPr="00EF7196">
        <w:rPr>
          <w:rFonts w:eastAsiaTheme="minorEastAsia" w:hint="eastAsia"/>
          <w:color w:val="000000" w:themeColor="text1"/>
          <w:sz w:val="21"/>
          <w:szCs w:val="21"/>
        </w:rPr>
        <w:t>B</w:t>
      </w:r>
      <w:r w:rsidR="008B5520" w:rsidRPr="00EF7196">
        <w:rPr>
          <w:rFonts w:eastAsiaTheme="minorEastAsia" w:hint="eastAsia"/>
          <w:color w:val="000000" w:themeColor="text1"/>
          <w:sz w:val="21"/>
          <w:szCs w:val="21"/>
        </w:rPr>
        <w:t>升降级阈值为</w:t>
      </w:r>
      <w:r w:rsidR="008B5520" w:rsidRPr="00EF7196">
        <w:rPr>
          <w:rFonts w:eastAsiaTheme="minorEastAsia" w:hint="eastAsia"/>
          <w:color w:val="000000" w:themeColor="text1"/>
          <w:sz w:val="21"/>
          <w:szCs w:val="21"/>
        </w:rPr>
        <w:t>500</w:t>
      </w:r>
      <w:r w:rsidR="008B5520" w:rsidRPr="00EF7196">
        <w:rPr>
          <w:rFonts w:eastAsiaTheme="minorEastAsia" w:hint="eastAsia"/>
          <w:color w:val="000000" w:themeColor="text1"/>
          <w:sz w:val="21"/>
          <w:szCs w:val="21"/>
        </w:rPr>
        <w:t>万份，具体可参见《中银货币市场证券投资基金招募说明书》。</w:t>
      </w:r>
    </w:p>
    <w:p w:rsidR="00870059" w:rsidRPr="00EF7196" w:rsidRDefault="005B4E72"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hint="eastAsia"/>
          <w:color w:val="000000" w:themeColor="text1"/>
          <w:sz w:val="21"/>
          <w:szCs w:val="21"/>
        </w:rPr>
        <w:t>3</w:t>
      </w:r>
      <w:r w:rsidR="00870059" w:rsidRPr="00EF7196">
        <w:rPr>
          <w:rFonts w:eastAsiaTheme="minorEastAsia" w:hint="eastAsia"/>
          <w:color w:val="000000" w:themeColor="text1"/>
          <w:sz w:val="21"/>
          <w:szCs w:val="21"/>
        </w:rPr>
        <w:t>.</w:t>
      </w:r>
      <w:r w:rsidR="008351A1" w:rsidRPr="00EF7196">
        <w:rPr>
          <w:rFonts w:eastAsiaTheme="minorEastAsia" w:hint="eastAsia"/>
          <w:color w:val="000000" w:themeColor="text1"/>
          <w:sz w:val="21"/>
          <w:szCs w:val="21"/>
        </w:rPr>
        <w:t>3</w:t>
      </w:r>
      <w:r w:rsidR="00870059" w:rsidRPr="00EF7196">
        <w:rPr>
          <w:rFonts w:eastAsiaTheme="minorEastAsia" w:hint="eastAsia"/>
          <w:color w:val="000000" w:themeColor="text1"/>
          <w:sz w:val="21"/>
          <w:szCs w:val="21"/>
        </w:rPr>
        <w:t>.</w:t>
      </w:r>
      <w:r w:rsidR="008351A1" w:rsidRPr="00EF7196">
        <w:rPr>
          <w:rFonts w:eastAsiaTheme="minorEastAsia" w:hint="eastAsia"/>
          <w:color w:val="000000" w:themeColor="text1"/>
          <w:sz w:val="21"/>
          <w:szCs w:val="21"/>
        </w:rPr>
        <w:t>5</w:t>
      </w:r>
      <w:r w:rsidR="00870059" w:rsidRPr="00EF7196">
        <w:rPr>
          <w:rFonts w:eastAsiaTheme="minorEastAsia" w:hint="eastAsia"/>
          <w:color w:val="000000" w:themeColor="text1"/>
          <w:sz w:val="21"/>
          <w:szCs w:val="21"/>
        </w:rPr>
        <w:t>基金转换的注册登记</w:t>
      </w:r>
    </w:p>
    <w:p w:rsidR="00870059" w:rsidRPr="00EF7196" w:rsidRDefault="00870059"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hint="eastAsia"/>
          <w:color w:val="000000" w:themeColor="text1"/>
          <w:sz w:val="21"/>
          <w:szCs w:val="21"/>
        </w:rPr>
        <w:t>（</w:t>
      </w:r>
      <w:r w:rsidRPr="00EF7196">
        <w:rPr>
          <w:rFonts w:eastAsiaTheme="minorEastAsia"/>
          <w:color w:val="000000" w:themeColor="text1"/>
          <w:sz w:val="21"/>
          <w:szCs w:val="21"/>
        </w:rPr>
        <w:t>1</w:t>
      </w:r>
      <w:r w:rsidRPr="00EF7196">
        <w:rPr>
          <w:rFonts w:eastAsiaTheme="minorEastAsia" w:hint="eastAsia"/>
          <w:color w:val="000000" w:themeColor="text1"/>
          <w:sz w:val="21"/>
          <w:szCs w:val="21"/>
        </w:rPr>
        <w:t>）基金投资者提出的基金转换申请，在当日交易时间结束前可以撤销，交易时间结束后即不得撤销。</w:t>
      </w:r>
    </w:p>
    <w:p w:rsidR="00870059" w:rsidRPr="00EF7196" w:rsidRDefault="00870059"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hint="eastAsia"/>
          <w:color w:val="000000" w:themeColor="text1"/>
          <w:sz w:val="21"/>
          <w:szCs w:val="21"/>
        </w:rPr>
        <w:t>（</w:t>
      </w:r>
      <w:r w:rsidRPr="00EF7196">
        <w:rPr>
          <w:rFonts w:eastAsiaTheme="minorEastAsia"/>
          <w:color w:val="000000" w:themeColor="text1"/>
          <w:sz w:val="21"/>
          <w:szCs w:val="21"/>
        </w:rPr>
        <w:t>2</w:t>
      </w:r>
      <w:r w:rsidRPr="00EF7196">
        <w:rPr>
          <w:rFonts w:eastAsiaTheme="minorEastAsia" w:hint="eastAsia"/>
          <w:color w:val="000000" w:themeColor="text1"/>
          <w:sz w:val="21"/>
          <w:szCs w:val="21"/>
        </w:rPr>
        <w:t>）基金持有人申请基金转换成功后，基金注册登记机构在</w:t>
      </w:r>
      <w:r w:rsidRPr="00EF7196">
        <w:rPr>
          <w:rFonts w:eastAsiaTheme="minorEastAsia"/>
          <w:color w:val="000000" w:themeColor="text1"/>
          <w:sz w:val="21"/>
          <w:szCs w:val="21"/>
        </w:rPr>
        <w:t>T+1</w:t>
      </w:r>
      <w:r w:rsidRPr="00EF7196">
        <w:rPr>
          <w:rFonts w:eastAsiaTheme="minorEastAsia" w:hint="eastAsia"/>
          <w:color w:val="000000" w:themeColor="text1"/>
          <w:sz w:val="21"/>
          <w:szCs w:val="21"/>
        </w:rPr>
        <w:t>工作日为基金</w:t>
      </w:r>
      <w:r w:rsidR="00C12CE4" w:rsidRPr="00EF7196">
        <w:rPr>
          <w:rFonts w:eastAsiaTheme="minorEastAsia" w:hint="eastAsia"/>
          <w:color w:val="000000" w:themeColor="text1"/>
          <w:sz w:val="21"/>
          <w:szCs w:val="21"/>
        </w:rPr>
        <w:t>份额</w:t>
      </w:r>
      <w:r w:rsidRPr="00EF7196">
        <w:rPr>
          <w:rFonts w:eastAsiaTheme="minorEastAsia" w:hint="eastAsia"/>
          <w:color w:val="000000" w:themeColor="text1"/>
          <w:sz w:val="21"/>
          <w:szCs w:val="21"/>
        </w:rPr>
        <w:t>持有人办理相关的注册登记手续。</w:t>
      </w:r>
    </w:p>
    <w:p w:rsidR="00870059" w:rsidRPr="00EF7196" w:rsidRDefault="00870059"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hint="eastAsia"/>
          <w:color w:val="000000" w:themeColor="text1"/>
          <w:sz w:val="21"/>
          <w:szCs w:val="21"/>
        </w:rPr>
        <w:t>（</w:t>
      </w:r>
      <w:r w:rsidRPr="00EF7196">
        <w:rPr>
          <w:rFonts w:eastAsiaTheme="minorEastAsia"/>
          <w:color w:val="000000" w:themeColor="text1"/>
          <w:sz w:val="21"/>
          <w:szCs w:val="21"/>
        </w:rPr>
        <w:t>3</w:t>
      </w:r>
      <w:r w:rsidRPr="00EF7196">
        <w:rPr>
          <w:rFonts w:eastAsiaTheme="minorEastAsia" w:hint="eastAsia"/>
          <w:color w:val="000000" w:themeColor="text1"/>
          <w:sz w:val="21"/>
          <w:szCs w:val="21"/>
        </w:rPr>
        <w:t>）基金管理人可在法律法规允许的范围内，对上述注册登记办理时间进行调整并公告。</w:t>
      </w:r>
    </w:p>
    <w:p w:rsidR="006748D5" w:rsidRPr="00EF7196" w:rsidRDefault="006748D5" w:rsidP="006748D5">
      <w:pPr>
        <w:pStyle w:val="2"/>
        <w:numPr>
          <w:ilvl w:val="0"/>
          <w:numId w:val="2"/>
        </w:numPr>
        <w:tabs>
          <w:tab w:val="left" w:pos="567"/>
        </w:tabs>
        <w:spacing w:line="360" w:lineRule="auto"/>
        <w:contextualSpacing/>
        <w:rPr>
          <w:rFonts w:asciiTheme="minorEastAsia" w:eastAsiaTheme="minorEastAsia" w:hAnsiTheme="minorEastAsia"/>
          <w:bCs w:val="0"/>
          <w:color w:val="000000" w:themeColor="text1"/>
          <w:sz w:val="21"/>
          <w:szCs w:val="21"/>
        </w:rPr>
      </w:pPr>
      <w:r w:rsidRPr="00EF7196">
        <w:rPr>
          <w:rFonts w:asciiTheme="minorEastAsia" w:eastAsiaTheme="minorEastAsia" w:hAnsiTheme="minorEastAsia" w:hint="eastAsia"/>
          <w:bCs w:val="0"/>
          <w:color w:val="000000" w:themeColor="text1"/>
          <w:sz w:val="21"/>
          <w:szCs w:val="21"/>
        </w:rPr>
        <w:t>赎回选择期的</w:t>
      </w:r>
      <w:r w:rsidR="00AE46A7" w:rsidRPr="00EF7196">
        <w:rPr>
          <w:rFonts w:asciiTheme="minorEastAsia" w:eastAsiaTheme="minorEastAsia" w:hAnsiTheme="minorEastAsia" w:hint="eastAsia"/>
          <w:bCs w:val="0"/>
          <w:color w:val="000000" w:themeColor="text1"/>
          <w:sz w:val="21"/>
          <w:szCs w:val="21"/>
        </w:rPr>
        <w:t>跨系统</w:t>
      </w:r>
      <w:r w:rsidRPr="00EF7196">
        <w:rPr>
          <w:rFonts w:asciiTheme="minorEastAsia" w:eastAsiaTheme="minorEastAsia" w:hAnsiTheme="minorEastAsia" w:hint="eastAsia"/>
          <w:bCs w:val="0"/>
          <w:color w:val="000000" w:themeColor="text1"/>
          <w:sz w:val="21"/>
          <w:szCs w:val="21"/>
        </w:rPr>
        <w:t>转托管业务</w:t>
      </w:r>
    </w:p>
    <w:p w:rsidR="006748D5" w:rsidRPr="00EF7196" w:rsidRDefault="00AE46A7"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hint="eastAsia"/>
          <w:color w:val="000000" w:themeColor="text1"/>
          <w:sz w:val="21"/>
          <w:szCs w:val="21"/>
        </w:rPr>
        <w:t>本基金</w:t>
      </w:r>
      <w:r w:rsidR="00EF7196">
        <w:rPr>
          <w:rFonts w:eastAsiaTheme="minorEastAsia" w:hint="eastAsia"/>
          <w:color w:val="000000" w:themeColor="text1"/>
          <w:sz w:val="21"/>
          <w:szCs w:val="21"/>
        </w:rPr>
        <w:t>自</w:t>
      </w:r>
      <w:r w:rsidR="00D9166B" w:rsidRPr="00EF7196">
        <w:rPr>
          <w:rFonts w:eastAsiaTheme="minorEastAsia" w:hint="eastAsia"/>
          <w:color w:val="000000" w:themeColor="text1"/>
          <w:sz w:val="21"/>
          <w:szCs w:val="21"/>
        </w:rPr>
        <w:t>即日</w:t>
      </w:r>
      <w:r w:rsidR="006F4D93" w:rsidRPr="00EF7196">
        <w:rPr>
          <w:rFonts w:eastAsiaTheme="minorEastAsia" w:hint="eastAsia"/>
          <w:color w:val="000000" w:themeColor="text1"/>
          <w:sz w:val="21"/>
          <w:szCs w:val="21"/>
        </w:rPr>
        <w:t>起</w:t>
      </w:r>
      <w:r w:rsidRPr="00EF7196">
        <w:rPr>
          <w:rFonts w:eastAsiaTheme="minorEastAsia" w:hint="eastAsia"/>
          <w:color w:val="000000" w:themeColor="text1"/>
          <w:sz w:val="21"/>
          <w:szCs w:val="21"/>
        </w:rPr>
        <w:t>至</w:t>
      </w:r>
      <w:r w:rsidRPr="00EF7196">
        <w:rPr>
          <w:rFonts w:eastAsiaTheme="minorEastAsia" w:hint="eastAsia"/>
          <w:color w:val="000000" w:themeColor="text1"/>
          <w:sz w:val="21"/>
          <w:szCs w:val="21"/>
        </w:rPr>
        <w:t>2017</w:t>
      </w:r>
      <w:r w:rsidRPr="00EF7196">
        <w:rPr>
          <w:rFonts w:eastAsiaTheme="minorEastAsia" w:hint="eastAsia"/>
          <w:color w:val="000000" w:themeColor="text1"/>
          <w:sz w:val="21"/>
          <w:szCs w:val="21"/>
        </w:rPr>
        <w:t>年</w:t>
      </w:r>
      <w:r w:rsidRPr="00EF7196">
        <w:rPr>
          <w:rFonts w:eastAsiaTheme="minorEastAsia" w:hint="eastAsia"/>
          <w:color w:val="000000" w:themeColor="text1"/>
          <w:sz w:val="21"/>
          <w:szCs w:val="21"/>
        </w:rPr>
        <w:t>10</w:t>
      </w:r>
      <w:r w:rsidRPr="00EF7196">
        <w:rPr>
          <w:rFonts w:eastAsiaTheme="minorEastAsia" w:hint="eastAsia"/>
          <w:color w:val="000000" w:themeColor="text1"/>
          <w:sz w:val="21"/>
          <w:szCs w:val="21"/>
        </w:rPr>
        <w:t>月</w:t>
      </w:r>
      <w:r w:rsidRPr="00EF7196">
        <w:rPr>
          <w:rFonts w:eastAsiaTheme="minorEastAsia" w:hint="eastAsia"/>
          <w:color w:val="000000" w:themeColor="text1"/>
          <w:sz w:val="21"/>
          <w:szCs w:val="21"/>
        </w:rPr>
        <w:t>2</w:t>
      </w:r>
      <w:r w:rsidR="00DC3B6C" w:rsidRPr="00EF7196">
        <w:rPr>
          <w:rFonts w:eastAsiaTheme="minorEastAsia" w:hint="eastAsia"/>
          <w:color w:val="000000" w:themeColor="text1"/>
          <w:sz w:val="21"/>
          <w:szCs w:val="21"/>
        </w:rPr>
        <w:t>7</w:t>
      </w:r>
      <w:r w:rsidRPr="00EF7196">
        <w:rPr>
          <w:rFonts w:eastAsiaTheme="minorEastAsia" w:hint="eastAsia"/>
          <w:color w:val="000000" w:themeColor="text1"/>
          <w:sz w:val="21"/>
          <w:szCs w:val="21"/>
        </w:rPr>
        <w:t>日</w:t>
      </w:r>
      <w:r w:rsidR="00381232" w:rsidRPr="00EF7196">
        <w:rPr>
          <w:rFonts w:eastAsiaTheme="minorEastAsia" w:hint="eastAsia"/>
          <w:color w:val="000000" w:themeColor="text1"/>
          <w:sz w:val="21"/>
          <w:szCs w:val="21"/>
        </w:rPr>
        <w:t>（包含该日）</w:t>
      </w:r>
      <w:r w:rsidRPr="00EF7196">
        <w:rPr>
          <w:rFonts w:eastAsiaTheme="minorEastAsia" w:hint="eastAsia"/>
          <w:color w:val="000000" w:themeColor="text1"/>
          <w:sz w:val="21"/>
          <w:szCs w:val="21"/>
        </w:rPr>
        <w:t>的期间内</w:t>
      </w:r>
      <w:r w:rsidR="0068601F" w:rsidRPr="00EF7196">
        <w:rPr>
          <w:rFonts w:eastAsiaTheme="minorEastAsia" w:hint="eastAsia"/>
          <w:color w:val="000000" w:themeColor="text1"/>
          <w:sz w:val="21"/>
          <w:szCs w:val="21"/>
        </w:rPr>
        <w:t>开通</w:t>
      </w:r>
      <w:r w:rsidRPr="00EF7196">
        <w:rPr>
          <w:rFonts w:eastAsiaTheme="minorEastAsia" w:hint="eastAsia"/>
          <w:color w:val="000000" w:themeColor="text1"/>
          <w:sz w:val="21"/>
          <w:szCs w:val="21"/>
        </w:rPr>
        <w:t>跨系统转托管业务，</w:t>
      </w:r>
      <w:r w:rsidRPr="00EF7196">
        <w:rPr>
          <w:rFonts w:eastAsiaTheme="minorEastAsia"/>
          <w:color w:val="000000" w:themeColor="text1"/>
          <w:sz w:val="21"/>
          <w:szCs w:val="21"/>
        </w:rPr>
        <w:t>通过场内</w:t>
      </w:r>
      <w:r w:rsidRPr="00EF7196">
        <w:rPr>
          <w:rFonts w:eastAsiaTheme="minorEastAsia" w:hint="eastAsia"/>
          <w:color w:val="000000" w:themeColor="text1"/>
          <w:sz w:val="21"/>
          <w:szCs w:val="21"/>
        </w:rPr>
        <w:t>买入</w:t>
      </w:r>
      <w:r w:rsidRPr="00EF7196">
        <w:rPr>
          <w:rFonts w:eastAsiaTheme="minorEastAsia"/>
          <w:color w:val="000000" w:themeColor="text1"/>
          <w:sz w:val="21"/>
          <w:szCs w:val="21"/>
        </w:rPr>
        <w:t>本基金</w:t>
      </w:r>
      <w:r w:rsidR="0068601F" w:rsidRPr="00EF7196">
        <w:rPr>
          <w:rFonts w:eastAsiaTheme="minorEastAsia" w:hint="eastAsia"/>
          <w:color w:val="000000" w:themeColor="text1"/>
          <w:sz w:val="21"/>
          <w:szCs w:val="21"/>
        </w:rPr>
        <w:t>互利</w:t>
      </w:r>
      <w:r w:rsidR="0068601F" w:rsidRPr="00EF7196">
        <w:rPr>
          <w:rFonts w:eastAsiaTheme="minorEastAsia" w:hint="eastAsia"/>
          <w:color w:val="000000" w:themeColor="text1"/>
          <w:sz w:val="21"/>
          <w:szCs w:val="21"/>
        </w:rPr>
        <w:t>B</w:t>
      </w:r>
      <w:r w:rsidR="0068601F" w:rsidRPr="00EF7196">
        <w:rPr>
          <w:rFonts w:eastAsiaTheme="minorEastAsia" w:hint="eastAsia"/>
          <w:color w:val="000000" w:themeColor="text1"/>
          <w:sz w:val="21"/>
          <w:szCs w:val="21"/>
        </w:rPr>
        <w:t>基金份额（场内简称：中银互</w:t>
      </w:r>
      <w:r w:rsidR="0068601F" w:rsidRPr="00EF7196">
        <w:rPr>
          <w:rFonts w:eastAsiaTheme="minorEastAsia" w:hint="eastAsia"/>
          <w:color w:val="000000" w:themeColor="text1"/>
          <w:sz w:val="21"/>
          <w:szCs w:val="21"/>
        </w:rPr>
        <w:t>B</w:t>
      </w:r>
      <w:r w:rsidR="0068601F" w:rsidRPr="00EF7196">
        <w:rPr>
          <w:rFonts w:eastAsiaTheme="minorEastAsia" w:hint="eastAsia"/>
          <w:color w:val="000000" w:themeColor="text1"/>
          <w:sz w:val="21"/>
          <w:szCs w:val="21"/>
        </w:rPr>
        <w:t>，基金代码：</w:t>
      </w:r>
      <w:r w:rsidR="0068601F" w:rsidRPr="00EF7196">
        <w:rPr>
          <w:rFonts w:eastAsiaTheme="minorEastAsia" w:hint="eastAsia"/>
          <w:color w:val="000000" w:themeColor="text1"/>
          <w:sz w:val="21"/>
          <w:szCs w:val="21"/>
        </w:rPr>
        <w:t>150156</w:t>
      </w:r>
      <w:r w:rsidR="0068601F" w:rsidRPr="00EF7196">
        <w:rPr>
          <w:rFonts w:eastAsiaTheme="minorEastAsia" w:hint="eastAsia"/>
          <w:color w:val="000000" w:themeColor="text1"/>
          <w:sz w:val="21"/>
          <w:szCs w:val="21"/>
        </w:rPr>
        <w:t>）</w:t>
      </w:r>
      <w:r w:rsidRPr="00EF7196">
        <w:rPr>
          <w:rFonts w:eastAsiaTheme="minorEastAsia"/>
          <w:color w:val="000000" w:themeColor="text1"/>
          <w:sz w:val="21"/>
          <w:szCs w:val="21"/>
        </w:rPr>
        <w:t>的基金份额持有人</w:t>
      </w:r>
      <w:r w:rsidR="0068601F" w:rsidRPr="00EF7196">
        <w:rPr>
          <w:rFonts w:eastAsiaTheme="minorEastAsia" w:hint="eastAsia"/>
          <w:color w:val="000000" w:themeColor="text1"/>
          <w:sz w:val="21"/>
          <w:szCs w:val="21"/>
        </w:rPr>
        <w:t>可于</w:t>
      </w:r>
      <w:r w:rsidR="00C12CE4" w:rsidRPr="00EF7196">
        <w:rPr>
          <w:rFonts w:eastAsiaTheme="minorEastAsia" w:hint="eastAsia"/>
          <w:color w:val="000000" w:themeColor="text1"/>
          <w:sz w:val="21"/>
          <w:szCs w:val="21"/>
        </w:rPr>
        <w:t>即日起至</w:t>
      </w:r>
      <w:r w:rsidR="0068601F" w:rsidRPr="00EF7196">
        <w:rPr>
          <w:rFonts w:eastAsiaTheme="minorEastAsia" w:hint="eastAsia"/>
          <w:color w:val="000000" w:themeColor="text1"/>
          <w:sz w:val="21"/>
          <w:szCs w:val="21"/>
        </w:rPr>
        <w:t>2017</w:t>
      </w:r>
      <w:r w:rsidR="0068601F" w:rsidRPr="00EF7196">
        <w:rPr>
          <w:rFonts w:eastAsiaTheme="minorEastAsia" w:hint="eastAsia"/>
          <w:color w:val="000000" w:themeColor="text1"/>
          <w:sz w:val="21"/>
          <w:szCs w:val="21"/>
        </w:rPr>
        <w:t>年</w:t>
      </w:r>
      <w:r w:rsidR="0068601F" w:rsidRPr="00EF7196">
        <w:rPr>
          <w:rFonts w:eastAsiaTheme="minorEastAsia" w:hint="eastAsia"/>
          <w:color w:val="000000" w:themeColor="text1"/>
          <w:sz w:val="21"/>
          <w:szCs w:val="21"/>
        </w:rPr>
        <w:t>10</w:t>
      </w:r>
      <w:r w:rsidR="0068601F" w:rsidRPr="00EF7196">
        <w:rPr>
          <w:rFonts w:eastAsiaTheme="minorEastAsia" w:hint="eastAsia"/>
          <w:color w:val="000000" w:themeColor="text1"/>
          <w:sz w:val="21"/>
          <w:szCs w:val="21"/>
        </w:rPr>
        <w:t>月</w:t>
      </w:r>
      <w:r w:rsidR="0068601F" w:rsidRPr="00EF7196">
        <w:rPr>
          <w:rFonts w:eastAsiaTheme="minorEastAsia" w:hint="eastAsia"/>
          <w:color w:val="000000" w:themeColor="text1"/>
          <w:sz w:val="21"/>
          <w:szCs w:val="21"/>
        </w:rPr>
        <w:t>2</w:t>
      </w:r>
      <w:r w:rsidR="00DC3B6C" w:rsidRPr="00EF7196">
        <w:rPr>
          <w:rFonts w:eastAsiaTheme="minorEastAsia" w:hint="eastAsia"/>
          <w:color w:val="000000" w:themeColor="text1"/>
          <w:sz w:val="21"/>
          <w:szCs w:val="21"/>
        </w:rPr>
        <w:t>7</w:t>
      </w:r>
      <w:r w:rsidR="0068601F" w:rsidRPr="00EF7196">
        <w:rPr>
          <w:rFonts w:eastAsiaTheme="minorEastAsia" w:hint="eastAsia"/>
          <w:color w:val="000000" w:themeColor="text1"/>
          <w:sz w:val="21"/>
          <w:szCs w:val="21"/>
        </w:rPr>
        <w:t>日</w:t>
      </w:r>
      <w:r w:rsidR="00381232" w:rsidRPr="00EF7196">
        <w:rPr>
          <w:rFonts w:eastAsiaTheme="minorEastAsia" w:hint="eastAsia"/>
          <w:color w:val="000000" w:themeColor="text1"/>
          <w:sz w:val="21"/>
          <w:szCs w:val="21"/>
        </w:rPr>
        <w:t>前（包括该日）</w:t>
      </w:r>
      <w:r w:rsidR="0068601F" w:rsidRPr="00EF7196">
        <w:rPr>
          <w:rFonts w:eastAsiaTheme="minorEastAsia" w:hint="eastAsia"/>
          <w:color w:val="000000" w:themeColor="text1"/>
          <w:sz w:val="21"/>
          <w:szCs w:val="21"/>
        </w:rPr>
        <w:t>期间</w:t>
      </w:r>
      <w:r w:rsidR="0068601F" w:rsidRPr="00EF7196">
        <w:rPr>
          <w:rFonts w:eastAsiaTheme="minorEastAsia"/>
          <w:color w:val="000000" w:themeColor="text1"/>
          <w:sz w:val="21"/>
          <w:szCs w:val="21"/>
        </w:rPr>
        <w:t>办理本基金的</w:t>
      </w:r>
      <w:r w:rsidRPr="00EF7196">
        <w:rPr>
          <w:rFonts w:eastAsiaTheme="minorEastAsia"/>
          <w:color w:val="000000" w:themeColor="text1"/>
          <w:sz w:val="21"/>
          <w:szCs w:val="21"/>
        </w:rPr>
        <w:t>跨系统转托管业务。本基金跨系统转托管的具体业务按照</w:t>
      </w:r>
      <w:r w:rsidR="0068601F" w:rsidRPr="00EF7196">
        <w:rPr>
          <w:rFonts w:eastAsiaTheme="minorEastAsia" w:hint="eastAsia"/>
          <w:color w:val="000000" w:themeColor="text1"/>
          <w:sz w:val="21"/>
          <w:szCs w:val="21"/>
        </w:rPr>
        <w:t>深圳</w:t>
      </w:r>
      <w:r w:rsidRPr="00EF7196">
        <w:rPr>
          <w:rFonts w:eastAsiaTheme="minorEastAsia"/>
          <w:color w:val="000000" w:themeColor="text1"/>
          <w:sz w:val="21"/>
          <w:szCs w:val="21"/>
        </w:rPr>
        <w:t>证券交</w:t>
      </w:r>
      <w:r w:rsidR="0068601F" w:rsidRPr="00EF7196">
        <w:rPr>
          <w:rFonts w:eastAsiaTheme="minorEastAsia" w:hint="eastAsia"/>
          <w:color w:val="000000" w:themeColor="text1"/>
          <w:sz w:val="21"/>
          <w:szCs w:val="21"/>
        </w:rPr>
        <w:t>易</w:t>
      </w:r>
      <w:r w:rsidRPr="00EF7196">
        <w:rPr>
          <w:rFonts w:eastAsiaTheme="minorEastAsia"/>
          <w:color w:val="000000" w:themeColor="text1"/>
          <w:sz w:val="21"/>
          <w:szCs w:val="21"/>
        </w:rPr>
        <w:t>所、中国证券登记结算有限责任公司的相关规定办理</w:t>
      </w:r>
      <w:r w:rsidRPr="00EF7196">
        <w:rPr>
          <w:rFonts w:eastAsiaTheme="minorEastAsia" w:hint="eastAsia"/>
          <w:color w:val="000000" w:themeColor="text1"/>
          <w:sz w:val="21"/>
          <w:szCs w:val="21"/>
        </w:rPr>
        <w:t>。</w:t>
      </w:r>
    </w:p>
    <w:p w:rsidR="004A7215" w:rsidRPr="00EF7196" w:rsidRDefault="00581396" w:rsidP="00627197">
      <w:pPr>
        <w:pStyle w:val="2"/>
        <w:numPr>
          <w:ilvl w:val="0"/>
          <w:numId w:val="2"/>
        </w:numPr>
        <w:tabs>
          <w:tab w:val="left" w:pos="567"/>
        </w:tabs>
        <w:spacing w:line="360" w:lineRule="auto"/>
        <w:contextualSpacing/>
        <w:rPr>
          <w:rFonts w:asciiTheme="minorEastAsia" w:eastAsiaTheme="minorEastAsia" w:hAnsiTheme="minorEastAsia"/>
          <w:bCs w:val="0"/>
          <w:color w:val="000000" w:themeColor="text1"/>
          <w:sz w:val="21"/>
          <w:szCs w:val="21"/>
        </w:rPr>
      </w:pPr>
      <w:r w:rsidRPr="00EF7196">
        <w:rPr>
          <w:rFonts w:asciiTheme="minorEastAsia" w:eastAsiaTheme="minorEastAsia" w:hAnsiTheme="minorEastAsia"/>
          <w:bCs w:val="0"/>
          <w:color w:val="000000" w:themeColor="text1"/>
          <w:sz w:val="21"/>
          <w:szCs w:val="21"/>
        </w:rPr>
        <w:t>基金销售机构</w:t>
      </w:r>
    </w:p>
    <w:p w:rsidR="004A7215" w:rsidRPr="00EF7196" w:rsidRDefault="00523EBD" w:rsidP="006C2779">
      <w:pPr>
        <w:pStyle w:val="2"/>
        <w:spacing w:line="360" w:lineRule="auto"/>
        <w:contextualSpacing/>
        <w:rPr>
          <w:rFonts w:asciiTheme="minorEastAsia" w:eastAsiaTheme="minorEastAsia" w:hAnsiTheme="minorEastAsia"/>
          <w:bCs w:val="0"/>
          <w:color w:val="000000" w:themeColor="text1"/>
          <w:sz w:val="21"/>
          <w:szCs w:val="21"/>
        </w:rPr>
      </w:pPr>
      <w:r w:rsidRPr="00EF7196">
        <w:rPr>
          <w:rFonts w:asciiTheme="minorEastAsia" w:eastAsiaTheme="minorEastAsia" w:hAnsiTheme="minorEastAsia" w:hint="eastAsia"/>
          <w:bCs w:val="0"/>
          <w:color w:val="000000" w:themeColor="text1"/>
          <w:sz w:val="21"/>
          <w:szCs w:val="21"/>
        </w:rPr>
        <w:t>5</w:t>
      </w:r>
      <w:r w:rsidR="00581396" w:rsidRPr="00EF7196">
        <w:rPr>
          <w:rFonts w:asciiTheme="minorEastAsia" w:eastAsiaTheme="minorEastAsia" w:hAnsiTheme="minorEastAsia"/>
          <w:bCs w:val="0"/>
          <w:color w:val="000000" w:themeColor="text1"/>
          <w:sz w:val="21"/>
          <w:szCs w:val="21"/>
        </w:rPr>
        <w:t>.</w:t>
      </w:r>
      <w:r w:rsidR="00581396" w:rsidRPr="00EF7196">
        <w:rPr>
          <w:rFonts w:asciiTheme="minorEastAsia" w:eastAsiaTheme="minorEastAsia" w:hAnsiTheme="minorEastAsia" w:hint="eastAsia"/>
          <w:bCs w:val="0"/>
          <w:color w:val="000000" w:themeColor="text1"/>
          <w:sz w:val="21"/>
          <w:szCs w:val="21"/>
        </w:rPr>
        <w:t>1</w:t>
      </w:r>
      <w:r w:rsidR="00581396" w:rsidRPr="00EF7196">
        <w:rPr>
          <w:rFonts w:asciiTheme="minorEastAsia" w:eastAsiaTheme="minorEastAsia" w:hAnsiTheme="minorEastAsia"/>
          <w:bCs w:val="0"/>
          <w:color w:val="000000" w:themeColor="text1"/>
          <w:sz w:val="21"/>
          <w:szCs w:val="21"/>
        </w:rPr>
        <w:t xml:space="preserve"> 场外销售机构</w:t>
      </w:r>
    </w:p>
    <w:p w:rsidR="004A7215" w:rsidRPr="00EF7196" w:rsidRDefault="00523EBD" w:rsidP="006C2779">
      <w:pPr>
        <w:pStyle w:val="2"/>
        <w:spacing w:line="360" w:lineRule="auto"/>
        <w:contextualSpacing/>
        <w:rPr>
          <w:rFonts w:asciiTheme="minorEastAsia" w:eastAsiaTheme="minorEastAsia" w:hAnsiTheme="minorEastAsia"/>
          <w:bCs w:val="0"/>
          <w:color w:val="000000" w:themeColor="text1"/>
          <w:sz w:val="21"/>
          <w:szCs w:val="21"/>
        </w:rPr>
      </w:pPr>
      <w:r w:rsidRPr="00EF7196">
        <w:rPr>
          <w:rFonts w:asciiTheme="minorEastAsia" w:eastAsiaTheme="minorEastAsia" w:hAnsiTheme="minorEastAsia" w:hint="eastAsia"/>
          <w:bCs w:val="0"/>
          <w:color w:val="000000" w:themeColor="text1"/>
          <w:sz w:val="21"/>
          <w:szCs w:val="21"/>
        </w:rPr>
        <w:t>5</w:t>
      </w:r>
      <w:r w:rsidR="00581396" w:rsidRPr="00EF7196">
        <w:rPr>
          <w:rFonts w:asciiTheme="minorEastAsia" w:eastAsiaTheme="minorEastAsia" w:hAnsiTheme="minorEastAsia"/>
          <w:bCs w:val="0"/>
          <w:color w:val="000000" w:themeColor="text1"/>
          <w:sz w:val="21"/>
          <w:szCs w:val="21"/>
        </w:rPr>
        <w:t>.</w:t>
      </w:r>
      <w:r w:rsidR="00581396" w:rsidRPr="00EF7196">
        <w:rPr>
          <w:rFonts w:asciiTheme="minorEastAsia" w:eastAsiaTheme="minorEastAsia" w:hAnsiTheme="minorEastAsia" w:hint="eastAsia"/>
          <w:bCs w:val="0"/>
          <w:color w:val="000000" w:themeColor="text1"/>
          <w:sz w:val="21"/>
          <w:szCs w:val="21"/>
        </w:rPr>
        <w:t>1</w:t>
      </w:r>
      <w:r w:rsidR="00581396" w:rsidRPr="00EF7196">
        <w:rPr>
          <w:rFonts w:asciiTheme="minorEastAsia" w:eastAsiaTheme="minorEastAsia" w:hAnsiTheme="minorEastAsia"/>
          <w:bCs w:val="0"/>
          <w:color w:val="000000" w:themeColor="text1"/>
          <w:sz w:val="21"/>
          <w:szCs w:val="21"/>
        </w:rPr>
        <w:t>.</w:t>
      </w:r>
      <w:r w:rsidR="00581396" w:rsidRPr="00EF7196">
        <w:rPr>
          <w:rFonts w:asciiTheme="minorEastAsia" w:eastAsiaTheme="minorEastAsia" w:hAnsiTheme="minorEastAsia" w:hint="eastAsia"/>
          <w:bCs w:val="0"/>
          <w:color w:val="000000" w:themeColor="text1"/>
          <w:sz w:val="21"/>
          <w:szCs w:val="21"/>
        </w:rPr>
        <w:t>1</w:t>
      </w:r>
      <w:r w:rsidR="00581396" w:rsidRPr="00EF7196">
        <w:rPr>
          <w:rFonts w:asciiTheme="minorEastAsia" w:eastAsiaTheme="minorEastAsia" w:hAnsiTheme="minorEastAsia"/>
          <w:bCs w:val="0"/>
          <w:color w:val="000000" w:themeColor="text1"/>
          <w:sz w:val="21"/>
          <w:szCs w:val="21"/>
        </w:rPr>
        <w:t xml:space="preserve"> 直销机构</w:t>
      </w:r>
    </w:p>
    <w:p w:rsidR="009C78B0" w:rsidRPr="00EF7196" w:rsidRDefault="009C78B0"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hint="eastAsia"/>
          <w:color w:val="000000" w:themeColor="text1"/>
          <w:sz w:val="21"/>
          <w:szCs w:val="21"/>
        </w:rPr>
        <w:t>中银基金管理有限公司</w:t>
      </w:r>
    </w:p>
    <w:p w:rsidR="009C78B0" w:rsidRPr="00EF7196" w:rsidRDefault="009C78B0"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hint="eastAsia"/>
          <w:color w:val="000000" w:themeColor="text1"/>
          <w:sz w:val="21"/>
          <w:szCs w:val="21"/>
        </w:rPr>
        <w:t>注册地址：上海市浦东新区银城中路</w:t>
      </w:r>
      <w:r w:rsidRPr="00EF7196">
        <w:rPr>
          <w:rFonts w:eastAsiaTheme="minorEastAsia"/>
          <w:color w:val="000000" w:themeColor="text1"/>
          <w:sz w:val="21"/>
          <w:szCs w:val="21"/>
        </w:rPr>
        <w:t>200</w:t>
      </w:r>
      <w:r w:rsidRPr="00EF7196">
        <w:rPr>
          <w:rFonts w:eastAsiaTheme="minorEastAsia" w:hint="eastAsia"/>
          <w:color w:val="000000" w:themeColor="text1"/>
          <w:sz w:val="21"/>
          <w:szCs w:val="21"/>
        </w:rPr>
        <w:t>号中银大厦</w:t>
      </w:r>
      <w:r w:rsidRPr="00EF7196">
        <w:rPr>
          <w:rFonts w:eastAsiaTheme="minorEastAsia"/>
          <w:color w:val="000000" w:themeColor="text1"/>
          <w:sz w:val="21"/>
          <w:szCs w:val="21"/>
        </w:rPr>
        <w:t>45</w:t>
      </w:r>
      <w:r w:rsidRPr="00EF7196">
        <w:rPr>
          <w:rFonts w:eastAsiaTheme="minorEastAsia" w:hint="eastAsia"/>
          <w:color w:val="000000" w:themeColor="text1"/>
          <w:sz w:val="21"/>
          <w:szCs w:val="21"/>
        </w:rPr>
        <w:t>楼</w:t>
      </w:r>
    </w:p>
    <w:p w:rsidR="009C78B0" w:rsidRPr="00EF7196" w:rsidRDefault="009C78B0"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hint="eastAsia"/>
          <w:color w:val="000000" w:themeColor="text1"/>
          <w:sz w:val="21"/>
          <w:szCs w:val="21"/>
        </w:rPr>
        <w:t>办公地址：上海市浦东新区银城中路</w:t>
      </w:r>
      <w:r w:rsidRPr="00EF7196">
        <w:rPr>
          <w:rFonts w:eastAsiaTheme="minorEastAsia"/>
          <w:color w:val="000000" w:themeColor="text1"/>
          <w:sz w:val="21"/>
          <w:szCs w:val="21"/>
        </w:rPr>
        <w:t>200</w:t>
      </w:r>
      <w:r w:rsidRPr="00EF7196">
        <w:rPr>
          <w:rFonts w:eastAsiaTheme="minorEastAsia" w:hint="eastAsia"/>
          <w:color w:val="000000" w:themeColor="text1"/>
          <w:sz w:val="21"/>
          <w:szCs w:val="21"/>
        </w:rPr>
        <w:t>号中银大厦</w:t>
      </w:r>
      <w:r w:rsidRPr="00EF7196">
        <w:rPr>
          <w:rFonts w:eastAsiaTheme="minorEastAsia"/>
          <w:color w:val="000000" w:themeColor="text1"/>
          <w:sz w:val="21"/>
          <w:szCs w:val="21"/>
        </w:rPr>
        <w:t>26</w:t>
      </w:r>
      <w:r w:rsidRPr="00EF7196">
        <w:rPr>
          <w:rFonts w:eastAsiaTheme="minorEastAsia" w:hint="eastAsia"/>
          <w:color w:val="000000" w:themeColor="text1"/>
          <w:sz w:val="21"/>
          <w:szCs w:val="21"/>
        </w:rPr>
        <w:t>楼、</w:t>
      </w:r>
      <w:r w:rsidR="00BA17A3" w:rsidRPr="00EF7196">
        <w:rPr>
          <w:rFonts w:eastAsiaTheme="minorEastAsia" w:hint="eastAsia"/>
          <w:color w:val="000000" w:themeColor="text1"/>
          <w:sz w:val="21"/>
          <w:szCs w:val="21"/>
        </w:rPr>
        <w:t>27</w:t>
      </w:r>
      <w:r w:rsidR="00BA17A3" w:rsidRPr="00EF7196">
        <w:rPr>
          <w:rFonts w:eastAsiaTheme="minorEastAsia" w:hint="eastAsia"/>
          <w:color w:val="000000" w:themeColor="text1"/>
          <w:sz w:val="21"/>
          <w:szCs w:val="21"/>
        </w:rPr>
        <w:t>楼、</w:t>
      </w:r>
      <w:r w:rsidRPr="00EF7196">
        <w:rPr>
          <w:rFonts w:eastAsiaTheme="minorEastAsia"/>
          <w:color w:val="000000" w:themeColor="text1"/>
          <w:sz w:val="21"/>
          <w:szCs w:val="21"/>
        </w:rPr>
        <w:t>45</w:t>
      </w:r>
      <w:r w:rsidRPr="00EF7196">
        <w:rPr>
          <w:rFonts w:eastAsiaTheme="minorEastAsia" w:hint="eastAsia"/>
          <w:color w:val="000000" w:themeColor="text1"/>
          <w:sz w:val="21"/>
          <w:szCs w:val="21"/>
        </w:rPr>
        <w:t>楼</w:t>
      </w:r>
    </w:p>
    <w:p w:rsidR="009C78B0" w:rsidRPr="00EF7196" w:rsidRDefault="009C78B0"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hint="eastAsia"/>
          <w:color w:val="000000" w:themeColor="text1"/>
          <w:sz w:val="21"/>
          <w:szCs w:val="21"/>
        </w:rPr>
        <w:t>法定代表人：</w:t>
      </w:r>
      <w:r w:rsidR="00825370" w:rsidRPr="00EF7196">
        <w:rPr>
          <w:rFonts w:eastAsiaTheme="minorEastAsia" w:hint="eastAsia"/>
          <w:color w:val="000000" w:themeColor="text1"/>
          <w:sz w:val="21"/>
          <w:szCs w:val="21"/>
        </w:rPr>
        <w:t>白志中</w:t>
      </w:r>
    </w:p>
    <w:p w:rsidR="009C78B0" w:rsidRPr="00EF7196" w:rsidRDefault="009C78B0"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hint="eastAsia"/>
          <w:color w:val="000000" w:themeColor="text1"/>
          <w:sz w:val="21"/>
          <w:szCs w:val="21"/>
        </w:rPr>
        <w:t>电话：（</w:t>
      </w:r>
      <w:r w:rsidRPr="00EF7196">
        <w:rPr>
          <w:rFonts w:eastAsiaTheme="minorEastAsia"/>
          <w:color w:val="000000" w:themeColor="text1"/>
          <w:sz w:val="21"/>
          <w:szCs w:val="21"/>
        </w:rPr>
        <w:t>021</w:t>
      </w:r>
      <w:r w:rsidRPr="00EF7196">
        <w:rPr>
          <w:rFonts w:eastAsiaTheme="minorEastAsia" w:hint="eastAsia"/>
          <w:color w:val="000000" w:themeColor="text1"/>
          <w:sz w:val="21"/>
          <w:szCs w:val="21"/>
        </w:rPr>
        <w:t>）</w:t>
      </w:r>
      <w:r w:rsidRPr="00EF7196">
        <w:rPr>
          <w:rFonts w:eastAsiaTheme="minorEastAsia"/>
          <w:color w:val="000000" w:themeColor="text1"/>
          <w:sz w:val="21"/>
          <w:szCs w:val="21"/>
        </w:rPr>
        <w:t>38834999</w:t>
      </w:r>
    </w:p>
    <w:p w:rsidR="009C78B0" w:rsidRPr="00EF7196" w:rsidRDefault="009C78B0"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hint="eastAsia"/>
          <w:color w:val="000000" w:themeColor="text1"/>
          <w:sz w:val="21"/>
          <w:szCs w:val="21"/>
        </w:rPr>
        <w:t>传真：（</w:t>
      </w:r>
      <w:r w:rsidRPr="00EF7196">
        <w:rPr>
          <w:rFonts w:eastAsiaTheme="minorEastAsia"/>
          <w:color w:val="000000" w:themeColor="text1"/>
          <w:sz w:val="21"/>
          <w:szCs w:val="21"/>
        </w:rPr>
        <w:t>021</w:t>
      </w:r>
      <w:r w:rsidRPr="00EF7196">
        <w:rPr>
          <w:rFonts w:eastAsiaTheme="minorEastAsia" w:hint="eastAsia"/>
          <w:color w:val="000000" w:themeColor="text1"/>
          <w:sz w:val="21"/>
          <w:szCs w:val="21"/>
        </w:rPr>
        <w:t>）</w:t>
      </w:r>
      <w:r w:rsidRPr="00EF7196">
        <w:rPr>
          <w:rFonts w:eastAsiaTheme="minorEastAsia"/>
          <w:color w:val="000000" w:themeColor="text1"/>
          <w:sz w:val="21"/>
          <w:szCs w:val="21"/>
        </w:rPr>
        <w:t>68872488</w:t>
      </w:r>
    </w:p>
    <w:p w:rsidR="00784B8F" w:rsidRPr="00EF7196" w:rsidRDefault="00784B8F"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hint="eastAsia"/>
          <w:color w:val="000000" w:themeColor="text1"/>
          <w:sz w:val="21"/>
          <w:szCs w:val="21"/>
        </w:rPr>
        <w:t>1</w:t>
      </w:r>
      <w:r w:rsidRPr="00EF7196">
        <w:rPr>
          <w:rFonts w:eastAsiaTheme="minorEastAsia" w:hint="eastAsia"/>
          <w:color w:val="000000" w:themeColor="text1"/>
          <w:sz w:val="21"/>
          <w:szCs w:val="21"/>
        </w:rPr>
        <w:t>）中银基金管理有限公司直销柜台</w:t>
      </w:r>
    </w:p>
    <w:p w:rsidR="00784B8F" w:rsidRPr="00EF7196" w:rsidRDefault="00784B8F"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hint="eastAsia"/>
          <w:color w:val="000000" w:themeColor="text1"/>
          <w:sz w:val="21"/>
          <w:szCs w:val="21"/>
        </w:rPr>
        <w:t>地址：上海市浦东新区银城中路</w:t>
      </w:r>
      <w:r w:rsidRPr="00EF7196">
        <w:rPr>
          <w:rFonts w:eastAsiaTheme="minorEastAsia" w:hint="eastAsia"/>
          <w:color w:val="000000" w:themeColor="text1"/>
          <w:sz w:val="21"/>
          <w:szCs w:val="21"/>
        </w:rPr>
        <w:t>200</w:t>
      </w:r>
      <w:r w:rsidRPr="00EF7196">
        <w:rPr>
          <w:rFonts w:eastAsiaTheme="minorEastAsia" w:hint="eastAsia"/>
          <w:color w:val="000000" w:themeColor="text1"/>
          <w:sz w:val="21"/>
          <w:szCs w:val="21"/>
        </w:rPr>
        <w:t>号中银大厦</w:t>
      </w:r>
      <w:r w:rsidRPr="00EF7196">
        <w:rPr>
          <w:rFonts w:eastAsiaTheme="minorEastAsia" w:hint="eastAsia"/>
          <w:color w:val="000000" w:themeColor="text1"/>
          <w:sz w:val="21"/>
          <w:szCs w:val="21"/>
        </w:rPr>
        <w:t>45</w:t>
      </w:r>
      <w:r w:rsidRPr="00EF7196">
        <w:rPr>
          <w:rFonts w:eastAsiaTheme="minorEastAsia" w:hint="eastAsia"/>
          <w:color w:val="000000" w:themeColor="text1"/>
          <w:sz w:val="21"/>
          <w:szCs w:val="21"/>
        </w:rPr>
        <w:t>楼</w:t>
      </w:r>
    </w:p>
    <w:p w:rsidR="00784B8F" w:rsidRPr="00EF7196" w:rsidRDefault="00784B8F"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hint="eastAsia"/>
          <w:color w:val="000000" w:themeColor="text1"/>
          <w:sz w:val="21"/>
          <w:szCs w:val="21"/>
        </w:rPr>
        <w:t>客户服务电话：</w:t>
      </w:r>
      <w:r w:rsidRPr="00EF7196">
        <w:rPr>
          <w:rFonts w:eastAsiaTheme="minorEastAsia" w:hint="eastAsia"/>
          <w:color w:val="000000" w:themeColor="text1"/>
          <w:sz w:val="21"/>
          <w:szCs w:val="21"/>
        </w:rPr>
        <w:t>021-38834788</w:t>
      </w:r>
      <w:r w:rsidRPr="00EF7196">
        <w:rPr>
          <w:rFonts w:eastAsiaTheme="minorEastAsia" w:hint="eastAsia"/>
          <w:color w:val="000000" w:themeColor="text1"/>
          <w:sz w:val="21"/>
          <w:szCs w:val="21"/>
        </w:rPr>
        <w:t>，</w:t>
      </w:r>
      <w:r w:rsidRPr="00EF7196">
        <w:rPr>
          <w:rFonts w:eastAsiaTheme="minorEastAsia"/>
          <w:color w:val="000000" w:themeColor="text1"/>
          <w:sz w:val="21"/>
          <w:szCs w:val="21"/>
        </w:rPr>
        <w:t xml:space="preserve"> 400-888-5566</w:t>
      </w:r>
    </w:p>
    <w:p w:rsidR="00784B8F" w:rsidRPr="00EF7196" w:rsidRDefault="00784B8F"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hint="eastAsia"/>
          <w:color w:val="000000" w:themeColor="text1"/>
          <w:sz w:val="21"/>
          <w:szCs w:val="21"/>
        </w:rPr>
        <w:t>电子信箱：</w:t>
      </w:r>
      <w:r w:rsidRPr="00EF7196">
        <w:rPr>
          <w:rFonts w:eastAsiaTheme="minorEastAsia" w:hint="eastAsia"/>
          <w:color w:val="000000" w:themeColor="text1"/>
          <w:sz w:val="21"/>
          <w:szCs w:val="21"/>
        </w:rPr>
        <w:t>clientservice@bocim.com</w:t>
      </w:r>
    </w:p>
    <w:p w:rsidR="00784B8F" w:rsidRPr="00EF7196" w:rsidRDefault="00784B8F"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hint="eastAsia"/>
          <w:color w:val="000000" w:themeColor="text1"/>
          <w:sz w:val="21"/>
          <w:szCs w:val="21"/>
        </w:rPr>
        <w:t>联系人：周虹</w:t>
      </w:r>
    </w:p>
    <w:p w:rsidR="00784B8F" w:rsidRPr="00EF7196" w:rsidRDefault="00784B8F"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hint="eastAsia"/>
          <w:color w:val="000000" w:themeColor="text1"/>
          <w:sz w:val="21"/>
          <w:szCs w:val="21"/>
        </w:rPr>
        <w:t>2</w:t>
      </w:r>
      <w:r w:rsidRPr="00EF7196">
        <w:rPr>
          <w:rFonts w:eastAsiaTheme="minorEastAsia" w:hint="eastAsia"/>
          <w:color w:val="000000" w:themeColor="text1"/>
          <w:sz w:val="21"/>
          <w:szCs w:val="21"/>
        </w:rPr>
        <w:t>）中银基金管理有限公司电子直销平台</w:t>
      </w:r>
    </w:p>
    <w:p w:rsidR="00784B8F" w:rsidRPr="00EF7196" w:rsidRDefault="00784B8F"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hint="eastAsia"/>
          <w:color w:val="000000" w:themeColor="text1"/>
          <w:sz w:val="21"/>
          <w:szCs w:val="21"/>
        </w:rPr>
        <w:t>本公司电子直销平台包括：</w:t>
      </w:r>
    </w:p>
    <w:p w:rsidR="00784B8F" w:rsidRPr="00EF7196" w:rsidRDefault="00784B8F"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hint="eastAsia"/>
          <w:color w:val="000000" w:themeColor="text1"/>
          <w:sz w:val="21"/>
          <w:szCs w:val="21"/>
        </w:rPr>
        <w:t>中银基金官方网站（</w:t>
      </w:r>
      <w:r w:rsidRPr="00EF7196">
        <w:rPr>
          <w:rFonts w:eastAsiaTheme="minorEastAsia" w:hint="eastAsia"/>
          <w:color w:val="000000" w:themeColor="text1"/>
          <w:sz w:val="21"/>
          <w:szCs w:val="21"/>
        </w:rPr>
        <w:t>www.bocim.com</w:t>
      </w:r>
      <w:r w:rsidRPr="00EF7196">
        <w:rPr>
          <w:rFonts w:eastAsiaTheme="minorEastAsia" w:hint="eastAsia"/>
          <w:color w:val="000000" w:themeColor="text1"/>
          <w:sz w:val="21"/>
          <w:szCs w:val="21"/>
        </w:rPr>
        <w:t>）</w:t>
      </w:r>
    </w:p>
    <w:p w:rsidR="00784B8F" w:rsidRPr="00EF7196" w:rsidRDefault="00784B8F"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hint="eastAsia"/>
          <w:color w:val="000000" w:themeColor="text1"/>
          <w:sz w:val="21"/>
          <w:szCs w:val="21"/>
        </w:rPr>
        <w:t>官方微信服务号（在微信中搜索公众号“中银基金”并选择关注）</w:t>
      </w:r>
    </w:p>
    <w:p w:rsidR="00784B8F" w:rsidRPr="00EF7196" w:rsidRDefault="00784B8F"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hint="eastAsia"/>
          <w:color w:val="000000" w:themeColor="text1"/>
          <w:sz w:val="21"/>
          <w:szCs w:val="21"/>
        </w:rPr>
        <w:t>中银基金官方</w:t>
      </w:r>
      <w:r w:rsidRPr="00EF7196">
        <w:rPr>
          <w:rFonts w:eastAsiaTheme="minorEastAsia" w:hint="eastAsia"/>
          <w:color w:val="000000" w:themeColor="text1"/>
          <w:sz w:val="21"/>
          <w:szCs w:val="21"/>
        </w:rPr>
        <w:t>APP</w:t>
      </w:r>
      <w:r w:rsidRPr="00EF7196">
        <w:rPr>
          <w:rFonts w:eastAsiaTheme="minorEastAsia" w:hint="eastAsia"/>
          <w:color w:val="000000" w:themeColor="text1"/>
          <w:sz w:val="21"/>
          <w:szCs w:val="21"/>
        </w:rPr>
        <w:t>客户端（在各大手机应用商城搜索“中银基金”下载安装）</w:t>
      </w:r>
    </w:p>
    <w:p w:rsidR="00784B8F" w:rsidRPr="00EF7196" w:rsidRDefault="00784B8F"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hint="eastAsia"/>
          <w:color w:val="000000" w:themeColor="text1"/>
          <w:sz w:val="21"/>
          <w:szCs w:val="21"/>
        </w:rPr>
        <w:t>客户服务电话：</w:t>
      </w:r>
      <w:r w:rsidRPr="00EF7196">
        <w:rPr>
          <w:rFonts w:eastAsiaTheme="minorEastAsia" w:hint="eastAsia"/>
          <w:color w:val="000000" w:themeColor="text1"/>
          <w:sz w:val="21"/>
          <w:szCs w:val="21"/>
        </w:rPr>
        <w:t>021-3883 4788</w:t>
      </w:r>
      <w:r w:rsidRPr="00EF7196">
        <w:rPr>
          <w:rFonts w:eastAsiaTheme="minorEastAsia" w:hint="eastAsia"/>
          <w:color w:val="000000" w:themeColor="text1"/>
          <w:sz w:val="21"/>
          <w:szCs w:val="21"/>
        </w:rPr>
        <w:t>，</w:t>
      </w:r>
      <w:r w:rsidRPr="00EF7196">
        <w:rPr>
          <w:rFonts w:eastAsiaTheme="minorEastAsia" w:hint="eastAsia"/>
          <w:color w:val="000000" w:themeColor="text1"/>
          <w:sz w:val="21"/>
          <w:szCs w:val="21"/>
        </w:rPr>
        <w:t xml:space="preserve"> 400-888-5566 </w:t>
      </w:r>
    </w:p>
    <w:p w:rsidR="00784B8F" w:rsidRPr="00EF7196" w:rsidRDefault="00784B8F"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hint="eastAsia"/>
          <w:color w:val="000000" w:themeColor="text1"/>
          <w:sz w:val="21"/>
          <w:szCs w:val="21"/>
        </w:rPr>
        <w:t>电子信箱：</w:t>
      </w:r>
      <w:r w:rsidRPr="00EF7196">
        <w:rPr>
          <w:rFonts w:eastAsiaTheme="minorEastAsia" w:hint="eastAsia"/>
          <w:color w:val="000000" w:themeColor="text1"/>
          <w:sz w:val="21"/>
          <w:szCs w:val="21"/>
        </w:rPr>
        <w:t>clientservice@bocim.com</w:t>
      </w:r>
    </w:p>
    <w:p w:rsidR="00784B8F" w:rsidRPr="00EF7196" w:rsidRDefault="00784B8F"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hint="eastAsia"/>
          <w:color w:val="000000" w:themeColor="text1"/>
          <w:sz w:val="21"/>
          <w:szCs w:val="21"/>
        </w:rPr>
        <w:t>联系人：张磊</w:t>
      </w:r>
    </w:p>
    <w:p w:rsidR="009C78B0" w:rsidRPr="00EF7196" w:rsidRDefault="00523EBD" w:rsidP="006C2779">
      <w:pPr>
        <w:pStyle w:val="2"/>
        <w:spacing w:line="360" w:lineRule="auto"/>
        <w:contextualSpacing/>
        <w:rPr>
          <w:rFonts w:asciiTheme="minorEastAsia" w:eastAsiaTheme="minorEastAsia" w:hAnsiTheme="minorEastAsia"/>
          <w:bCs w:val="0"/>
          <w:color w:val="000000" w:themeColor="text1"/>
          <w:sz w:val="21"/>
          <w:szCs w:val="21"/>
        </w:rPr>
      </w:pPr>
      <w:r w:rsidRPr="00EF7196">
        <w:rPr>
          <w:rFonts w:asciiTheme="minorEastAsia" w:eastAsiaTheme="minorEastAsia" w:hAnsiTheme="minorEastAsia" w:hint="eastAsia"/>
          <w:bCs w:val="0"/>
          <w:color w:val="000000" w:themeColor="text1"/>
          <w:sz w:val="21"/>
          <w:szCs w:val="21"/>
        </w:rPr>
        <w:t>5</w:t>
      </w:r>
      <w:r w:rsidR="009C78B0" w:rsidRPr="00EF7196">
        <w:rPr>
          <w:rFonts w:asciiTheme="minorEastAsia" w:eastAsiaTheme="minorEastAsia" w:hAnsiTheme="minorEastAsia"/>
          <w:bCs w:val="0"/>
          <w:color w:val="000000" w:themeColor="text1"/>
          <w:sz w:val="21"/>
          <w:szCs w:val="21"/>
        </w:rPr>
        <w:t>.</w:t>
      </w:r>
      <w:r w:rsidR="009C78B0" w:rsidRPr="00EF7196">
        <w:rPr>
          <w:rFonts w:asciiTheme="minorEastAsia" w:eastAsiaTheme="minorEastAsia" w:hAnsiTheme="minorEastAsia" w:hint="eastAsia"/>
          <w:bCs w:val="0"/>
          <w:color w:val="000000" w:themeColor="text1"/>
          <w:sz w:val="21"/>
          <w:szCs w:val="21"/>
        </w:rPr>
        <w:t>1</w:t>
      </w:r>
      <w:r w:rsidR="009C78B0" w:rsidRPr="00EF7196">
        <w:rPr>
          <w:rFonts w:asciiTheme="minorEastAsia" w:eastAsiaTheme="minorEastAsia" w:hAnsiTheme="minorEastAsia"/>
          <w:bCs w:val="0"/>
          <w:color w:val="000000" w:themeColor="text1"/>
          <w:sz w:val="21"/>
          <w:szCs w:val="21"/>
        </w:rPr>
        <w:t>.</w:t>
      </w:r>
      <w:r w:rsidR="009C78B0" w:rsidRPr="00EF7196">
        <w:rPr>
          <w:rFonts w:asciiTheme="minorEastAsia" w:eastAsiaTheme="minorEastAsia" w:hAnsiTheme="minorEastAsia" w:hint="eastAsia"/>
          <w:bCs w:val="0"/>
          <w:color w:val="000000" w:themeColor="text1"/>
          <w:sz w:val="21"/>
          <w:szCs w:val="21"/>
        </w:rPr>
        <w:t>2其他场外销售</w:t>
      </w:r>
      <w:r w:rsidR="009C78B0" w:rsidRPr="00EF7196">
        <w:rPr>
          <w:rFonts w:asciiTheme="minorEastAsia" w:eastAsiaTheme="minorEastAsia" w:hAnsiTheme="minorEastAsia"/>
          <w:bCs w:val="0"/>
          <w:color w:val="000000" w:themeColor="text1"/>
          <w:sz w:val="21"/>
          <w:szCs w:val="21"/>
        </w:rPr>
        <w:t>机构</w:t>
      </w:r>
    </w:p>
    <w:p w:rsidR="00E42B61" w:rsidRPr="00EF7196" w:rsidRDefault="001F59D6"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hint="eastAsia"/>
          <w:color w:val="000000" w:themeColor="text1"/>
          <w:sz w:val="21"/>
          <w:szCs w:val="21"/>
        </w:rPr>
        <w:t>（</w:t>
      </w:r>
      <w:r w:rsidR="00E42B61" w:rsidRPr="00EF7196">
        <w:rPr>
          <w:rFonts w:eastAsiaTheme="minorEastAsia"/>
          <w:color w:val="000000" w:themeColor="text1"/>
          <w:sz w:val="21"/>
          <w:szCs w:val="21"/>
        </w:rPr>
        <w:t>1</w:t>
      </w:r>
      <w:r w:rsidR="00E42B61" w:rsidRPr="00EF7196">
        <w:rPr>
          <w:rFonts w:eastAsiaTheme="minorEastAsia" w:hint="eastAsia"/>
          <w:color w:val="000000" w:themeColor="text1"/>
          <w:sz w:val="21"/>
          <w:szCs w:val="21"/>
        </w:rPr>
        <w:t>）中国银行股份有限公司</w:t>
      </w:r>
    </w:p>
    <w:p w:rsidR="00E42B61" w:rsidRPr="00EF7196" w:rsidRDefault="00E42B61"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hint="eastAsia"/>
          <w:color w:val="000000" w:themeColor="text1"/>
          <w:sz w:val="21"/>
          <w:szCs w:val="21"/>
        </w:rPr>
        <w:t>住所：北京市西城区复兴门内大街</w:t>
      </w:r>
      <w:r w:rsidRPr="00EF7196">
        <w:rPr>
          <w:rFonts w:eastAsiaTheme="minorEastAsia"/>
          <w:color w:val="000000" w:themeColor="text1"/>
          <w:sz w:val="21"/>
          <w:szCs w:val="21"/>
        </w:rPr>
        <w:t>1</w:t>
      </w:r>
      <w:r w:rsidRPr="00EF7196">
        <w:rPr>
          <w:rFonts w:eastAsiaTheme="minorEastAsia" w:hint="eastAsia"/>
          <w:color w:val="000000" w:themeColor="text1"/>
          <w:sz w:val="21"/>
          <w:szCs w:val="21"/>
        </w:rPr>
        <w:t>号</w:t>
      </w:r>
    </w:p>
    <w:p w:rsidR="00E42B61" w:rsidRPr="00EF7196" w:rsidRDefault="00E42B61"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hint="eastAsia"/>
          <w:color w:val="000000" w:themeColor="text1"/>
          <w:sz w:val="21"/>
          <w:szCs w:val="21"/>
        </w:rPr>
        <w:t>办公地址：北京市西城区复兴门内大街</w:t>
      </w:r>
      <w:r w:rsidRPr="00EF7196">
        <w:rPr>
          <w:rFonts w:eastAsiaTheme="minorEastAsia"/>
          <w:color w:val="000000" w:themeColor="text1"/>
          <w:sz w:val="21"/>
          <w:szCs w:val="21"/>
        </w:rPr>
        <w:t>1</w:t>
      </w:r>
      <w:r w:rsidRPr="00EF7196">
        <w:rPr>
          <w:rFonts w:eastAsiaTheme="minorEastAsia" w:hint="eastAsia"/>
          <w:color w:val="000000" w:themeColor="text1"/>
          <w:sz w:val="21"/>
          <w:szCs w:val="21"/>
        </w:rPr>
        <w:t>号</w:t>
      </w:r>
    </w:p>
    <w:p w:rsidR="00E42B61" w:rsidRPr="00EF7196" w:rsidRDefault="00E42B61"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hint="eastAsia"/>
          <w:color w:val="000000" w:themeColor="text1"/>
          <w:sz w:val="21"/>
          <w:szCs w:val="21"/>
        </w:rPr>
        <w:t>法定代表人：</w:t>
      </w:r>
      <w:r w:rsidR="00A71F86" w:rsidRPr="00EF7196">
        <w:rPr>
          <w:rFonts w:eastAsiaTheme="minorEastAsia" w:hint="eastAsia"/>
          <w:color w:val="000000" w:themeColor="text1"/>
          <w:sz w:val="21"/>
          <w:szCs w:val="21"/>
        </w:rPr>
        <w:t>陈四清</w:t>
      </w:r>
    </w:p>
    <w:p w:rsidR="00E42B61" w:rsidRPr="00EF7196" w:rsidRDefault="00E42B61"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hint="eastAsia"/>
          <w:color w:val="000000" w:themeColor="text1"/>
          <w:sz w:val="21"/>
          <w:szCs w:val="21"/>
        </w:rPr>
        <w:t>客户服务电话：</w:t>
      </w:r>
      <w:r w:rsidRPr="00EF7196">
        <w:rPr>
          <w:rFonts w:eastAsiaTheme="minorEastAsia"/>
          <w:color w:val="000000" w:themeColor="text1"/>
          <w:sz w:val="21"/>
          <w:szCs w:val="21"/>
        </w:rPr>
        <w:t>95566</w:t>
      </w:r>
    </w:p>
    <w:p w:rsidR="00E42B61" w:rsidRPr="00EF7196" w:rsidRDefault="00E42B61"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hint="eastAsia"/>
          <w:color w:val="000000" w:themeColor="text1"/>
          <w:sz w:val="21"/>
          <w:szCs w:val="21"/>
        </w:rPr>
        <w:t>网址：</w:t>
      </w:r>
      <w:r w:rsidRPr="00EF7196">
        <w:rPr>
          <w:rFonts w:eastAsiaTheme="minorEastAsia"/>
          <w:color w:val="000000" w:themeColor="text1"/>
          <w:sz w:val="21"/>
          <w:szCs w:val="21"/>
        </w:rPr>
        <w:t>www.boc.cn</w:t>
      </w:r>
    </w:p>
    <w:p w:rsidR="00397CB0" w:rsidRPr="00EF7196" w:rsidRDefault="001F59D6"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hint="eastAsia"/>
          <w:color w:val="000000" w:themeColor="text1"/>
          <w:sz w:val="21"/>
          <w:szCs w:val="21"/>
        </w:rPr>
        <w:t>（</w:t>
      </w:r>
      <w:r w:rsidR="00E42B61" w:rsidRPr="00EF7196">
        <w:rPr>
          <w:rFonts w:eastAsiaTheme="minorEastAsia"/>
          <w:color w:val="000000" w:themeColor="text1"/>
          <w:sz w:val="21"/>
          <w:szCs w:val="21"/>
        </w:rPr>
        <w:t>2</w:t>
      </w:r>
      <w:r w:rsidR="00E42B61" w:rsidRPr="00EF7196">
        <w:rPr>
          <w:rFonts w:eastAsiaTheme="minorEastAsia" w:hint="eastAsia"/>
          <w:color w:val="000000" w:themeColor="text1"/>
          <w:sz w:val="21"/>
          <w:szCs w:val="21"/>
        </w:rPr>
        <w:t>）</w:t>
      </w:r>
      <w:r w:rsidR="00397CB0" w:rsidRPr="00EF7196">
        <w:rPr>
          <w:rFonts w:eastAsiaTheme="minorEastAsia"/>
          <w:color w:val="000000" w:themeColor="text1"/>
          <w:sz w:val="21"/>
          <w:szCs w:val="21"/>
        </w:rPr>
        <w:t>招商银行股份有限公司</w:t>
      </w:r>
    </w:p>
    <w:p w:rsidR="00397CB0" w:rsidRPr="00EF7196" w:rsidRDefault="00397CB0"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color w:val="000000" w:themeColor="text1"/>
          <w:sz w:val="21"/>
          <w:szCs w:val="21"/>
        </w:rPr>
        <w:t>注册地址：深圳市深南大道</w:t>
      </w:r>
      <w:r w:rsidRPr="00EF7196">
        <w:rPr>
          <w:rFonts w:eastAsiaTheme="minorEastAsia"/>
          <w:color w:val="000000" w:themeColor="text1"/>
          <w:sz w:val="21"/>
          <w:szCs w:val="21"/>
        </w:rPr>
        <w:t xml:space="preserve">7088 </w:t>
      </w:r>
      <w:r w:rsidRPr="00EF7196">
        <w:rPr>
          <w:rFonts w:eastAsiaTheme="minorEastAsia"/>
          <w:color w:val="000000" w:themeColor="text1"/>
          <w:sz w:val="21"/>
          <w:szCs w:val="21"/>
        </w:rPr>
        <w:t>号招商银行大厦</w:t>
      </w:r>
    </w:p>
    <w:p w:rsidR="00397CB0" w:rsidRPr="00EF7196" w:rsidRDefault="00397CB0"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color w:val="000000" w:themeColor="text1"/>
          <w:sz w:val="21"/>
          <w:szCs w:val="21"/>
        </w:rPr>
        <w:t>办公地址：深圳市深南大道</w:t>
      </w:r>
      <w:r w:rsidRPr="00EF7196">
        <w:rPr>
          <w:rFonts w:eastAsiaTheme="minorEastAsia"/>
          <w:color w:val="000000" w:themeColor="text1"/>
          <w:sz w:val="21"/>
          <w:szCs w:val="21"/>
        </w:rPr>
        <w:t>7088</w:t>
      </w:r>
      <w:r w:rsidRPr="00EF7196">
        <w:rPr>
          <w:rFonts w:eastAsiaTheme="minorEastAsia"/>
          <w:color w:val="000000" w:themeColor="text1"/>
          <w:sz w:val="21"/>
          <w:szCs w:val="21"/>
        </w:rPr>
        <w:t>号招商银行大厦</w:t>
      </w:r>
    </w:p>
    <w:p w:rsidR="00397CB0" w:rsidRPr="00EF7196" w:rsidRDefault="00397CB0"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color w:val="000000" w:themeColor="text1"/>
          <w:sz w:val="21"/>
          <w:szCs w:val="21"/>
        </w:rPr>
        <w:t>法定代表人：李建红</w:t>
      </w:r>
    </w:p>
    <w:p w:rsidR="00397CB0" w:rsidRPr="00EF7196" w:rsidRDefault="00397CB0"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color w:val="000000" w:themeColor="text1"/>
          <w:sz w:val="21"/>
          <w:szCs w:val="21"/>
        </w:rPr>
        <w:t>客服电话：</w:t>
      </w:r>
      <w:r w:rsidRPr="00EF7196">
        <w:rPr>
          <w:rFonts w:eastAsiaTheme="minorEastAsia"/>
          <w:color w:val="000000" w:themeColor="text1"/>
          <w:sz w:val="21"/>
          <w:szCs w:val="21"/>
        </w:rPr>
        <w:t>95555</w:t>
      </w:r>
    </w:p>
    <w:p w:rsidR="00397CB0" w:rsidRPr="00EF7196" w:rsidRDefault="00397CB0"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color w:val="000000" w:themeColor="text1"/>
          <w:sz w:val="21"/>
          <w:szCs w:val="21"/>
        </w:rPr>
        <w:t>联系人：邓炯鹏</w:t>
      </w:r>
    </w:p>
    <w:p w:rsidR="00397CB0" w:rsidRPr="00EF7196" w:rsidRDefault="00397CB0"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color w:val="000000" w:themeColor="text1"/>
          <w:sz w:val="21"/>
          <w:szCs w:val="21"/>
        </w:rPr>
        <w:t>网址：</w:t>
      </w:r>
      <w:r w:rsidRPr="00EF7196">
        <w:rPr>
          <w:rFonts w:eastAsiaTheme="minorEastAsia"/>
          <w:color w:val="000000" w:themeColor="text1"/>
          <w:sz w:val="21"/>
          <w:szCs w:val="21"/>
        </w:rPr>
        <w:t>www.cmbchina.com</w:t>
      </w:r>
    </w:p>
    <w:p w:rsidR="00397CB0" w:rsidRPr="00EF7196" w:rsidRDefault="001F59D6"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hint="eastAsia"/>
          <w:color w:val="000000" w:themeColor="text1"/>
          <w:sz w:val="21"/>
          <w:szCs w:val="21"/>
        </w:rPr>
        <w:t>（</w:t>
      </w:r>
      <w:r w:rsidR="00397CB0" w:rsidRPr="00EF7196">
        <w:rPr>
          <w:rFonts w:eastAsiaTheme="minorEastAsia" w:hint="eastAsia"/>
          <w:color w:val="000000" w:themeColor="text1"/>
          <w:sz w:val="21"/>
          <w:szCs w:val="21"/>
        </w:rPr>
        <w:t>3</w:t>
      </w:r>
      <w:r w:rsidR="00397CB0" w:rsidRPr="00EF7196">
        <w:rPr>
          <w:rFonts w:eastAsiaTheme="minorEastAsia" w:hint="eastAsia"/>
          <w:color w:val="000000" w:themeColor="text1"/>
          <w:sz w:val="21"/>
          <w:szCs w:val="21"/>
        </w:rPr>
        <w:t>）</w:t>
      </w:r>
      <w:r w:rsidR="00397CB0" w:rsidRPr="00EF7196">
        <w:rPr>
          <w:rFonts w:eastAsiaTheme="minorEastAsia"/>
          <w:color w:val="000000" w:themeColor="text1"/>
          <w:sz w:val="21"/>
          <w:szCs w:val="21"/>
        </w:rPr>
        <w:t>交通银行股份有限公司</w:t>
      </w:r>
    </w:p>
    <w:p w:rsidR="00397CB0" w:rsidRPr="00EF7196" w:rsidRDefault="00397CB0"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color w:val="000000" w:themeColor="text1"/>
          <w:sz w:val="21"/>
          <w:szCs w:val="21"/>
        </w:rPr>
        <w:t>注册地址：上海市银城中路</w:t>
      </w:r>
      <w:r w:rsidRPr="00EF7196">
        <w:rPr>
          <w:rFonts w:eastAsiaTheme="minorEastAsia"/>
          <w:color w:val="000000" w:themeColor="text1"/>
          <w:sz w:val="21"/>
          <w:szCs w:val="21"/>
        </w:rPr>
        <w:t>188</w:t>
      </w:r>
      <w:r w:rsidRPr="00EF7196">
        <w:rPr>
          <w:rFonts w:eastAsiaTheme="minorEastAsia"/>
          <w:color w:val="000000" w:themeColor="text1"/>
          <w:sz w:val="21"/>
          <w:szCs w:val="21"/>
        </w:rPr>
        <w:t>号</w:t>
      </w:r>
    </w:p>
    <w:p w:rsidR="00397CB0" w:rsidRPr="00EF7196" w:rsidRDefault="00397CB0"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color w:val="000000" w:themeColor="text1"/>
          <w:sz w:val="21"/>
          <w:szCs w:val="21"/>
        </w:rPr>
        <w:t>办公地址：上海市银城中路</w:t>
      </w:r>
      <w:r w:rsidRPr="00EF7196">
        <w:rPr>
          <w:rFonts w:eastAsiaTheme="minorEastAsia"/>
          <w:color w:val="000000" w:themeColor="text1"/>
          <w:sz w:val="21"/>
          <w:szCs w:val="21"/>
        </w:rPr>
        <w:t>188</w:t>
      </w:r>
      <w:r w:rsidRPr="00EF7196">
        <w:rPr>
          <w:rFonts w:eastAsiaTheme="minorEastAsia"/>
          <w:color w:val="000000" w:themeColor="text1"/>
          <w:sz w:val="21"/>
          <w:szCs w:val="21"/>
        </w:rPr>
        <w:t>号</w:t>
      </w:r>
    </w:p>
    <w:p w:rsidR="00397CB0" w:rsidRPr="00EF7196" w:rsidRDefault="00397CB0"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color w:val="000000" w:themeColor="text1"/>
          <w:sz w:val="21"/>
          <w:szCs w:val="21"/>
        </w:rPr>
        <w:t>法定代表人：牛锡明</w:t>
      </w:r>
    </w:p>
    <w:p w:rsidR="00397CB0" w:rsidRPr="00EF7196" w:rsidRDefault="00397CB0"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color w:val="000000" w:themeColor="text1"/>
          <w:sz w:val="21"/>
          <w:szCs w:val="21"/>
        </w:rPr>
        <w:t>客服电话：</w:t>
      </w:r>
      <w:r w:rsidRPr="00EF7196">
        <w:rPr>
          <w:rFonts w:eastAsiaTheme="minorEastAsia"/>
          <w:color w:val="000000" w:themeColor="text1"/>
          <w:sz w:val="21"/>
          <w:szCs w:val="21"/>
        </w:rPr>
        <w:t>95559</w:t>
      </w:r>
    </w:p>
    <w:p w:rsidR="00397CB0" w:rsidRPr="00EF7196" w:rsidRDefault="00397CB0"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color w:val="000000" w:themeColor="text1"/>
          <w:sz w:val="21"/>
          <w:szCs w:val="21"/>
        </w:rPr>
        <w:t>联系人：曹榕</w:t>
      </w:r>
    </w:p>
    <w:p w:rsidR="00397CB0" w:rsidRPr="00EF7196" w:rsidRDefault="00397CB0"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color w:val="000000" w:themeColor="text1"/>
          <w:sz w:val="21"/>
          <w:szCs w:val="21"/>
        </w:rPr>
        <w:t>网址：</w:t>
      </w:r>
      <w:r w:rsidRPr="00EF7196">
        <w:rPr>
          <w:rFonts w:eastAsiaTheme="minorEastAsia"/>
          <w:color w:val="000000" w:themeColor="text1"/>
          <w:sz w:val="21"/>
          <w:szCs w:val="21"/>
        </w:rPr>
        <w:t>www.bankcomm.com</w:t>
      </w:r>
    </w:p>
    <w:p w:rsidR="00397CB0" w:rsidRPr="00EF7196" w:rsidRDefault="001F59D6"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hint="eastAsia"/>
          <w:color w:val="000000" w:themeColor="text1"/>
          <w:sz w:val="21"/>
          <w:szCs w:val="21"/>
        </w:rPr>
        <w:t>（</w:t>
      </w:r>
      <w:r w:rsidR="00397CB0" w:rsidRPr="00EF7196">
        <w:rPr>
          <w:rFonts w:eastAsiaTheme="minorEastAsia"/>
          <w:color w:val="000000" w:themeColor="text1"/>
          <w:sz w:val="21"/>
          <w:szCs w:val="21"/>
        </w:rPr>
        <w:t>4</w:t>
      </w:r>
      <w:r w:rsidR="00397CB0" w:rsidRPr="00EF7196">
        <w:rPr>
          <w:rFonts w:eastAsiaTheme="minorEastAsia"/>
          <w:color w:val="000000" w:themeColor="text1"/>
          <w:sz w:val="21"/>
          <w:szCs w:val="21"/>
        </w:rPr>
        <w:t>）中信银行股份有限公司</w:t>
      </w:r>
    </w:p>
    <w:p w:rsidR="00397CB0" w:rsidRPr="00EF7196" w:rsidRDefault="00397CB0"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color w:val="000000" w:themeColor="text1"/>
          <w:sz w:val="21"/>
          <w:szCs w:val="21"/>
        </w:rPr>
        <w:t>注册地址：北京市东城区朝阳门北大街</w:t>
      </w:r>
      <w:r w:rsidRPr="00EF7196">
        <w:rPr>
          <w:rFonts w:eastAsiaTheme="minorEastAsia"/>
          <w:color w:val="000000" w:themeColor="text1"/>
          <w:sz w:val="21"/>
          <w:szCs w:val="21"/>
        </w:rPr>
        <w:t>9</w:t>
      </w:r>
      <w:r w:rsidRPr="00EF7196">
        <w:rPr>
          <w:rFonts w:eastAsiaTheme="minorEastAsia"/>
          <w:color w:val="000000" w:themeColor="text1"/>
          <w:sz w:val="21"/>
          <w:szCs w:val="21"/>
        </w:rPr>
        <w:t>号</w:t>
      </w:r>
    </w:p>
    <w:p w:rsidR="00397CB0" w:rsidRPr="00EF7196" w:rsidRDefault="00397CB0"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color w:val="000000" w:themeColor="text1"/>
          <w:sz w:val="21"/>
          <w:szCs w:val="21"/>
        </w:rPr>
        <w:t>办公地址：北京市东城区朝阳门北大街</w:t>
      </w:r>
      <w:r w:rsidRPr="00EF7196">
        <w:rPr>
          <w:rFonts w:eastAsiaTheme="minorEastAsia"/>
          <w:color w:val="000000" w:themeColor="text1"/>
          <w:sz w:val="21"/>
          <w:szCs w:val="21"/>
        </w:rPr>
        <w:t>9</w:t>
      </w:r>
      <w:r w:rsidRPr="00EF7196">
        <w:rPr>
          <w:rFonts w:eastAsiaTheme="minorEastAsia"/>
          <w:color w:val="000000" w:themeColor="text1"/>
          <w:sz w:val="21"/>
          <w:szCs w:val="21"/>
        </w:rPr>
        <w:t>号</w:t>
      </w:r>
    </w:p>
    <w:p w:rsidR="00397CB0" w:rsidRPr="00EF7196" w:rsidRDefault="00397CB0"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color w:val="000000" w:themeColor="text1"/>
          <w:sz w:val="21"/>
          <w:szCs w:val="21"/>
        </w:rPr>
        <w:t>法定代表人：李庆萍</w:t>
      </w:r>
    </w:p>
    <w:p w:rsidR="00397CB0" w:rsidRPr="00EF7196" w:rsidRDefault="00397CB0"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color w:val="000000" w:themeColor="text1"/>
          <w:sz w:val="21"/>
          <w:szCs w:val="21"/>
        </w:rPr>
        <w:t>客服电话：</w:t>
      </w:r>
      <w:r w:rsidRPr="00EF7196">
        <w:rPr>
          <w:rFonts w:eastAsiaTheme="minorEastAsia"/>
          <w:color w:val="000000" w:themeColor="text1"/>
          <w:sz w:val="21"/>
          <w:szCs w:val="21"/>
        </w:rPr>
        <w:t xml:space="preserve">95558 </w:t>
      </w:r>
    </w:p>
    <w:p w:rsidR="00397CB0" w:rsidRPr="00EF7196" w:rsidRDefault="00397CB0"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color w:val="000000" w:themeColor="text1"/>
          <w:sz w:val="21"/>
          <w:szCs w:val="21"/>
        </w:rPr>
        <w:t>联系人：赵树林</w:t>
      </w:r>
    </w:p>
    <w:p w:rsidR="00397CB0" w:rsidRPr="00EF7196" w:rsidRDefault="00397CB0"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color w:val="000000" w:themeColor="text1"/>
          <w:sz w:val="21"/>
          <w:szCs w:val="21"/>
        </w:rPr>
        <w:t>银行网站：</w:t>
      </w:r>
      <w:r w:rsidRPr="00EF7196">
        <w:rPr>
          <w:rFonts w:eastAsiaTheme="minorEastAsia"/>
          <w:color w:val="000000" w:themeColor="text1"/>
          <w:sz w:val="21"/>
          <w:szCs w:val="21"/>
        </w:rPr>
        <w:t>bank.ecitic.com</w:t>
      </w:r>
    </w:p>
    <w:p w:rsidR="00E42B61" w:rsidRPr="00EF7196" w:rsidRDefault="001F59D6"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hint="eastAsia"/>
          <w:color w:val="000000" w:themeColor="text1"/>
          <w:sz w:val="21"/>
          <w:szCs w:val="21"/>
        </w:rPr>
        <w:t>（</w:t>
      </w:r>
      <w:r w:rsidR="00397CB0" w:rsidRPr="00EF7196">
        <w:rPr>
          <w:rFonts w:eastAsiaTheme="minorEastAsia" w:hint="eastAsia"/>
          <w:color w:val="000000" w:themeColor="text1"/>
          <w:sz w:val="21"/>
          <w:szCs w:val="21"/>
        </w:rPr>
        <w:t>5</w:t>
      </w:r>
      <w:r w:rsidR="00397CB0" w:rsidRPr="00EF7196">
        <w:rPr>
          <w:rFonts w:eastAsiaTheme="minorEastAsia" w:hint="eastAsia"/>
          <w:color w:val="000000" w:themeColor="text1"/>
          <w:sz w:val="21"/>
          <w:szCs w:val="21"/>
        </w:rPr>
        <w:t>）</w:t>
      </w:r>
      <w:r w:rsidR="00064D09" w:rsidRPr="00EF7196">
        <w:rPr>
          <w:rFonts w:eastAsiaTheme="minorEastAsia" w:hint="eastAsia"/>
          <w:color w:val="000000" w:themeColor="text1"/>
          <w:sz w:val="21"/>
          <w:szCs w:val="21"/>
        </w:rPr>
        <w:t>中国民生银行</w:t>
      </w:r>
      <w:r w:rsidR="00E42B61" w:rsidRPr="00EF7196">
        <w:rPr>
          <w:rFonts w:eastAsiaTheme="minorEastAsia" w:hint="eastAsia"/>
          <w:color w:val="000000" w:themeColor="text1"/>
          <w:sz w:val="21"/>
          <w:szCs w:val="21"/>
        </w:rPr>
        <w:t>股份有限公司</w:t>
      </w:r>
    </w:p>
    <w:p w:rsidR="00397CB0" w:rsidRPr="00EF7196" w:rsidRDefault="00397CB0"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color w:val="000000" w:themeColor="text1"/>
          <w:sz w:val="21"/>
          <w:szCs w:val="21"/>
        </w:rPr>
        <w:t>注册地址：北京市西城区复兴门内大街</w:t>
      </w:r>
      <w:r w:rsidRPr="00EF7196">
        <w:rPr>
          <w:rFonts w:eastAsiaTheme="minorEastAsia"/>
          <w:color w:val="000000" w:themeColor="text1"/>
          <w:sz w:val="21"/>
          <w:szCs w:val="21"/>
        </w:rPr>
        <w:t>2</w:t>
      </w:r>
      <w:r w:rsidRPr="00EF7196">
        <w:rPr>
          <w:rFonts w:eastAsiaTheme="minorEastAsia"/>
          <w:color w:val="000000" w:themeColor="text1"/>
          <w:sz w:val="21"/>
          <w:szCs w:val="21"/>
        </w:rPr>
        <w:t>号</w:t>
      </w:r>
    </w:p>
    <w:p w:rsidR="00397CB0" w:rsidRPr="00EF7196" w:rsidRDefault="00397CB0"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color w:val="000000" w:themeColor="text1"/>
          <w:sz w:val="21"/>
          <w:szCs w:val="21"/>
        </w:rPr>
        <w:t>办公地址：北京市西城区复兴门内大街</w:t>
      </w:r>
      <w:r w:rsidRPr="00EF7196">
        <w:rPr>
          <w:rFonts w:eastAsiaTheme="minorEastAsia"/>
          <w:color w:val="000000" w:themeColor="text1"/>
          <w:sz w:val="21"/>
          <w:szCs w:val="21"/>
        </w:rPr>
        <w:t>2</w:t>
      </w:r>
      <w:r w:rsidRPr="00EF7196">
        <w:rPr>
          <w:rFonts w:eastAsiaTheme="minorEastAsia"/>
          <w:color w:val="000000" w:themeColor="text1"/>
          <w:sz w:val="21"/>
          <w:szCs w:val="21"/>
        </w:rPr>
        <w:t>号</w:t>
      </w:r>
    </w:p>
    <w:p w:rsidR="00397CB0" w:rsidRPr="00EF7196" w:rsidRDefault="00397CB0"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color w:val="000000" w:themeColor="text1"/>
          <w:sz w:val="21"/>
          <w:szCs w:val="21"/>
        </w:rPr>
        <w:t>法定代表人：洪崎</w:t>
      </w:r>
    </w:p>
    <w:p w:rsidR="00397CB0" w:rsidRPr="00EF7196" w:rsidRDefault="00397CB0"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color w:val="000000" w:themeColor="text1"/>
          <w:sz w:val="21"/>
          <w:szCs w:val="21"/>
        </w:rPr>
        <w:t>客户服务电话：</w:t>
      </w:r>
      <w:r w:rsidRPr="00EF7196">
        <w:rPr>
          <w:rFonts w:eastAsiaTheme="minorEastAsia"/>
          <w:color w:val="000000" w:themeColor="text1"/>
          <w:sz w:val="21"/>
          <w:szCs w:val="21"/>
        </w:rPr>
        <w:t>95568</w:t>
      </w:r>
    </w:p>
    <w:p w:rsidR="00397CB0" w:rsidRPr="00EF7196" w:rsidRDefault="00397CB0"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color w:val="000000" w:themeColor="text1"/>
          <w:sz w:val="21"/>
          <w:szCs w:val="21"/>
        </w:rPr>
        <w:t>联系人：杨成茜</w:t>
      </w:r>
    </w:p>
    <w:p w:rsidR="00397CB0" w:rsidRPr="00EF7196" w:rsidRDefault="00397CB0"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color w:val="000000" w:themeColor="text1"/>
          <w:sz w:val="21"/>
          <w:szCs w:val="21"/>
        </w:rPr>
        <w:t>公司网站：</w:t>
      </w:r>
      <w:hyperlink r:id="rId8" w:history="1">
        <w:r w:rsidRPr="00EF7196">
          <w:rPr>
            <w:rFonts w:eastAsiaTheme="minorEastAsia"/>
            <w:color w:val="000000" w:themeColor="text1"/>
            <w:sz w:val="21"/>
            <w:szCs w:val="21"/>
          </w:rPr>
          <w:t>www.cmbc.com.cn</w:t>
        </w:r>
      </w:hyperlink>
    </w:p>
    <w:p w:rsidR="00397CB0" w:rsidRPr="00EF7196" w:rsidRDefault="00397CB0"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color w:val="000000" w:themeColor="text1"/>
          <w:sz w:val="21"/>
          <w:szCs w:val="21"/>
        </w:rPr>
        <w:t>网址：</w:t>
      </w:r>
      <w:r w:rsidRPr="00EF7196">
        <w:rPr>
          <w:rFonts w:eastAsiaTheme="minorEastAsia"/>
          <w:color w:val="000000" w:themeColor="text1"/>
          <w:sz w:val="21"/>
          <w:szCs w:val="21"/>
        </w:rPr>
        <w:t>www.cmbchina.com</w:t>
      </w:r>
    </w:p>
    <w:p w:rsidR="00E42B61" w:rsidRPr="00EF7196" w:rsidRDefault="001F59D6"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hint="eastAsia"/>
          <w:color w:val="000000" w:themeColor="text1"/>
          <w:sz w:val="21"/>
          <w:szCs w:val="21"/>
        </w:rPr>
        <w:t>（</w:t>
      </w:r>
      <w:r w:rsidR="00397CB0" w:rsidRPr="00EF7196">
        <w:rPr>
          <w:rFonts w:eastAsiaTheme="minorEastAsia" w:hint="eastAsia"/>
          <w:color w:val="000000" w:themeColor="text1"/>
          <w:sz w:val="21"/>
          <w:szCs w:val="21"/>
        </w:rPr>
        <w:t>6</w:t>
      </w:r>
      <w:r w:rsidR="00E42B61" w:rsidRPr="00EF7196">
        <w:rPr>
          <w:rFonts w:eastAsiaTheme="minorEastAsia" w:hint="eastAsia"/>
          <w:color w:val="000000" w:themeColor="text1"/>
          <w:sz w:val="21"/>
          <w:szCs w:val="21"/>
        </w:rPr>
        <w:t>）申万宏源证券有限公司</w:t>
      </w:r>
    </w:p>
    <w:p w:rsidR="00E42B61" w:rsidRPr="00EF7196" w:rsidRDefault="00E42B61"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hint="eastAsia"/>
          <w:color w:val="000000" w:themeColor="text1"/>
          <w:sz w:val="21"/>
          <w:szCs w:val="21"/>
        </w:rPr>
        <w:t>注册地址：上海市徐汇区长乐路</w:t>
      </w:r>
      <w:r w:rsidRPr="00EF7196">
        <w:rPr>
          <w:rFonts w:eastAsiaTheme="minorEastAsia" w:hint="eastAsia"/>
          <w:color w:val="000000" w:themeColor="text1"/>
          <w:sz w:val="21"/>
          <w:szCs w:val="21"/>
        </w:rPr>
        <w:t>989</w:t>
      </w:r>
      <w:r w:rsidRPr="00EF7196">
        <w:rPr>
          <w:rFonts w:eastAsiaTheme="minorEastAsia" w:hint="eastAsia"/>
          <w:color w:val="000000" w:themeColor="text1"/>
          <w:sz w:val="21"/>
          <w:szCs w:val="21"/>
        </w:rPr>
        <w:t>号</w:t>
      </w:r>
      <w:r w:rsidRPr="00EF7196">
        <w:rPr>
          <w:rFonts w:eastAsiaTheme="minorEastAsia" w:hint="eastAsia"/>
          <w:color w:val="000000" w:themeColor="text1"/>
          <w:sz w:val="21"/>
          <w:szCs w:val="21"/>
        </w:rPr>
        <w:t>45</w:t>
      </w:r>
      <w:r w:rsidRPr="00EF7196">
        <w:rPr>
          <w:rFonts w:eastAsiaTheme="minorEastAsia" w:hint="eastAsia"/>
          <w:color w:val="000000" w:themeColor="text1"/>
          <w:sz w:val="21"/>
          <w:szCs w:val="21"/>
        </w:rPr>
        <w:t>层</w:t>
      </w:r>
    </w:p>
    <w:p w:rsidR="00E42B61" w:rsidRPr="00EF7196" w:rsidRDefault="00E42B61"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hint="eastAsia"/>
          <w:color w:val="000000" w:themeColor="text1"/>
          <w:sz w:val="21"/>
          <w:szCs w:val="21"/>
        </w:rPr>
        <w:t>办公地址：上海市徐汇区长乐路</w:t>
      </w:r>
      <w:r w:rsidRPr="00EF7196">
        <w:rPr>
          <w:rFonts w:eastAsiaTheme="minorEastAsia" w:hint="eastAsia"/>
          <w:color w:val="000000" w:themeColor="text1"/>
          <w:sz w:val="21"/>
          <w:szCs w:val="21"/>
        </w:rPr>
        <w:t>989</w:t>
      </w:r>
      <w:r w:rsidRPr="00EF7196">
        <w:rPr>
          <w:rFonts w:eastAsiaTheme="minorEastAsia" w:hint="eastAsia"/>
          <w:color w:val="000000" w:themeColor="text1"/>
          <w:sz w:val="21"/>
          <w:szCs w:val="21"/>
        </w:rPr>
        <w:t>号</w:t>
      </w:r>
      <w:r w:rsidRPr="00EF7196">
        <w:rPr>
          <w:rFonts w:eastAsiaTheme="minorEastAsia" w:hint="eastAsia"/>
          <w:color w:val="000000" w:themeColor="text1"/>
          <w:sz w:val="21"/>
          <w:szCs w:val="21"/>
        </w:rPr>
        <w:t>45</w:t>
      </w:r>
      <w:r w:rsidRPr="00EF7196">
        <w:rPr>
          <w:rFonts w:eastAsiaTheme="minorEastAsia" w:hint="eastAsia"/>
          <w:color w:val="000000" w:themeColor="text1"/>
          <w:sz w:val="21"/>
          <w:szCs w:val="21"/>
        </w:rPr>
        <w:t>层</w:t>
      </w:r>
    </w:p>
    <w:p w:rsidR="00E42B61" w:rsidRPr="00EF7196" w:rsidRDefault="00E42B61"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hint="eastAsia"/>
          <w:color w:val="000000" w:themeColor="text1"/>
          <w:sz w:val="21"/>
          <w:szCs w:val="21"/>
        </w:rPr>
        <w:t>法定代表人：李梅</w:t>
      </w:r>
    </w:p>
    <w:p w:rsidR="00E42B61" w:rsidRPr="00EF7196" w:rsidRDefault="00E42B61"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hint="eastAsia"/>
          <w:color w:val="000000" w:themeColor="text1"/>
          <w:sz w:val="21"/>
          <w:szCs w:val="21"/>
        </w:rPr>
        <w:t>联系人：黄莹</w:t>
      </w:r>
    </w:p>
    <w:p w:rsidR="00E42B61" w:rsidRPr="00EF7196" w:rsidRDefault="00E42B61"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hint="eastAsia"/>
          <w:color w:val="000000" w:themeColor="text1"/>
          <w:sz w:val="21"/>
          <w:szCs w:val="21"/>
        </w:rPr>
        <w:t>客服电话：</w:t>
      </w:r>
      <w:r w:rsidRPr="00EF7196">
        <w:rPr>
          <w:rFonts w:eastAsiaTheme="minorEastAsia" w:hint="eastAsia"/>
          <w:color w:val="000000" w:themeColor="text1"/>
          <w:sz w:val="21"/>
          <w:szCs w:val="21"/>
        </w:rPr>
        <w:t xml:space="preserve"> 95523</w:t>
      </w:r>
    </w:p>
    <w:p w:rsidR="00E42B61" w:rsidRPr="00EF7196" w:rsidRDefault="00E42B61"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hint="eastAsia"/>
          <w:color w:val="000000" w:themeColor="text1"/>
          <w:sz w:val="21"/>
          <w:szCs w:val="21"/>
        </w:rPr>
        <w:t>公司网站：</w:t>
      </w:r>
      <w:hyperlink r:id="rId9" w:history="1">
        <w:r w:rsidR="00784B8F" w:rsidRPr="00EF7196">
          <w:rPr>
            <w:rFonts w:eastAsiaTheme="minorEastAsia" w:hint="eastAsia"/>
            <w:color w:val="000000" w:themeColor="text1"/>
            <w:sz w:val="21"/>
            <w:szCs w:val="21"/>
          </w:rPr>
          <w:t>www.swhysc.com</w:t>
        </w:r>
      </w:hyperlink>
    </w:p>
    <w:p w:rsidR="00397CB0" w:rsidRPr="00EF7196" w:rsidRDefault="001F59D6"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hint="eastAsia"/>
          <w:color w:val="000000" w:themeColor="text1"/>
          <w:sz w:val="21"/>
          <w:szCs w:val="21"/>
        </w:rPr>
        <w:t>（</w:t>
      </w:r>
      <w:r w:rsidR="00397CB0" w:rsidRPr="00EF7196">
        <w:rPr>
          <w:rFonts w:eastAsiaTheme="minorEastAsia"/>
          <w:color w:val="000000" w:themeColor="text1"/>
          <w:sz w:val="21"/>
          <w:szCs w:val="21"/>
        </w:rPr>
        <w:t>7</w:t>
      </w:r>
      <w:r w:rsidR="00397CB0" w:rsidRPr="00EF7196">
        <w:rPr>
          <w:rFonts w:eastAsiaTheme="minorEastAsia"/>
          <w:color w:val="000000" w:themeColor="text1"/>
          <w:sz w:val="21"/>
          <w:szCs w:val="21"/>
        </w:rPr>
        <w:t>）中信证券股份有限公司</w:t>
      </w:r>
    </w:p>
    <w:p w:rsidR="00397CB0" w:rsidRPr="00EF7196" w:rsidRDefault="00397CB0"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color w:val="000000" w:themeColor="text1"/>
          <w:sz w:val="21"/>
          <w:szCs w:val="21"/>
        </w:rPr>
        <w:t>注册地址：广东省深圳市福田区中心三路</w:t>
      </w:r>
      <w:r w:rsidRPr="00EF7196">
        <w:rPr>
          <w:rFonts w:eastAsiaTheme="minorEastAsia"/>
          <w:color w:val="000000" w:themeColor="text1"/>
          <w:sz w:val="21"/>
          <w:szCs w:val="21"/>
        </w:rPr>
        <w:t xml:space="preserve">8 </w:t>
      </w:r>
      <w:r w:rsidRPr="00EF7196">
        <w:rPr>
          <w:rFonts w:eastAsiaTheme="minorEastAsia"/>
          <w:color w:val="000000" w:themeColor="text1"/>
          <w:sz w:val="21"/>
          <w:szCs w:val="21"/>
        </w:rPr>
        <w:t>号卓越时代广场（二期）北座</w:t>
      </w:r>
    </w:p>
    <w:p w:rsidR="00397CB0" w:rsidRPr="00EF7196" w:rsidRDefault="00397CB0"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color w:val="000000" w:themeColor="text1"/>
          <w:sz w:val="21"/>
          <w:szCs w:val="21"/>
        </w:rPr>
        <w:t>办公地址：北京市朝阳区亮马桥路</w:t>
      </w:r>
      <w:r w:rsidRPr="00EF7196">
        <w:rPr>
          <w:rFonts w:eastAsiaTheme="minorEastAsia"/>
          <w:color w:val="000000" w:themeColor="text1"/>
          <w:sz w:val="21"/>
          <w:szCs w:val="21"/>
        </w:rPr>
        <w:t xml:space="preserve">48 </w:t>
      </w:r>
      <w:r w:rsidRPr="00EF7196">
        <w:rPr>
          <w:rFonts w:eastAsiaTheme="minorEastAsia"/>
          <w:color w:val="000000" w:themeColor="text1"/>
          <w:sz w:val="21"/>
          <w:szCs w:val="21"/>
        </w:rPr>
        <w:t>号中信证券大厦</w:t>
      </w:r>
    </w:p>
    <w:p w:rsidR="00397CB0" w:rsidRPr="00EF7196" w:rsidRDefault="00397CB0"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color w:val="000000" w:themeColor="text1"/>
          <w:sz w:val="21"/>
          <w:szCs w:val="21"/>
        </w:rPr>
        <w:t>法定代表人：王东明</w:t>
      </w:r>
    </w:p>
    <w:p w:rsidR="00397CB0" w:rsidRPr="00EF7196" w:rsidRDefault="00397CB0"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color w:val="000000" w:themeColor="text1"/>
          <w:sz w:val="21"/>
          <w:szCs w:val="21"/>
        </w:rPr>
        <w:t>客服电话：</w:t>
      </w:r>
      <w:r w:rsidR="0008781A" w:rsidRPr="00EF7196">
        <w:rPr>
          <w:rFonts w:eastAsiaTheme="minorEastAsia" w:hint="eastAsia"/>
          <w:color w:val="000000" w:themeColor="text1"/>
          <w:sz w:val="21"/>
          <w:szCs w:val="21"/>
        </w:rPr>
        <w:t>95558</w:t>
      </w:r>
    </w:p>
    <w:p w:rsidR="0008781A" w:rsidRPr="00EF7196" w:rsidRDefault="0008781A"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color w:val="000000" w:themeColor="text1"/>
          <w:sz w:val="21"/>
          <w:szCs w:val="21"/>
        </w:rPr>
        <w:t>网址：</w:t>
      </w:r>
      <w:r w:rsidRPr="00EF7196">
        <w:rPr>
          <w:rFonts w:eastAsiaTheme="minorEastAsia"/>
          <w:color w:val="000000" w:themeColor="text1"/>
          <w:sz w:val="21"/>
          <w:szCs w:val="21"/>
        </w:rPr>
        <w:t>www.citics.com</w:t>
      </w:r>
    </w:p>
    <w:p w:rsidR="0008781A" w:rsidRPr="00EF7196" w:rsidRDefault="0008781A"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color w:val="000000" w:themeColor="text1"/>
          <w:sz w:val="21"/>
          <w:szCs w:val="21"/>
        </w:rPr>
        <w:t>联系人：陈忠</w:t>
      </w:r>
    </w:p>
    <w:p w:rsidR="0008781A" w:rsidRPr="00EF7196" w:rsidRDefault="001F59D6"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hint="eastAsia"/>
          <w:color w:val="000000" w:themeColor="text1"/>
          <w:sz w:val="21"/>
          <w:szCs w:val="21"/>
        </w:rPr>
        <w:t>（</w:t>
      </w:r>
      <w:r w:rsidR="0008781A" w:rsidRPr="00EF7196">
        <w:rPr>
          <w:rFonts w:eastAsiaTheme="minorEastAsia"/>
          <w:color w:val="000000" w:themeColor="text1"/>
          <w:sz w:val="21"/>
          <w:szCs w:val="21"/>
        </w:rPr>
        <w:t>8</w:t>
      </w:r>
      <w:r w:rsidR="0008781A" w:rsidRPr="00EF7196">
        <w:rPr>
          <w:rFonts w:eastAsiaTheme="minorEastAsia"/>
          <w:color w:val="000000" w:themeColor="text1"/>
          <w:sz w:val="21"/>
          <w:szCs w:val="21"/>
        </w:rPr>
        <w:t>）国信证券股份有限公司</w:t>
      </w:r>
    </w:p>
    <w:p w:rsidR="0008781A" w:rsidRPr="00EF7196" w:rsidRDefault="0008781A"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color w:val="000000" w:themeColor="text1"/>
          <w:sz w:val="21"/>
          <w:szCs w:val="21"/>
        </w:rPr>
        <w:t>注册地址：深圳市罗湖区红岭中路</w:t>
      </w:r>
      <w:r w:rsidRPr="00EF7196">
        <w:rPr>
          <w:rFonts w:eastAsiaTheme="minorEastAsia"/>
          <w:color w:val="000000" w:themeColor="text1"/>
          <w:sz w:val="21"/>
          <w:szCs w:val="21"/>
        </w:rPr>
        <w:t xml:space="preserve">1012 </w:t>
      </w:r>
      <w:r w:rsidRPr="00EF7196">
        <w:rPr>
          <w:rFonts w:eastAsiaTheme="minorEastAsia"/>
          <w:color w:val="000000" w:themeColor="text1"/>
          <w:sz w:val="21"/>
          <w:szCs w:val="21"/>
        </w:rPr>
        <w:t>号国信证券大厦十六层至二十六层</w:t>
      </w:r>
    </w:p>
    <w:p w:rsidR="0008781A" w:rsidRPr="00EF7196" w:rsidRDefault="0008781A"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color w:val="000000" w:themeColor="text1"/>
          <w:sz w:val="21"/>
          <w:szCs w:val="21"/>
        </w:rPr>
        <w:t>办公地址：深圳市罗湖区红岭中路</w:t>
      </w:r>
      <w:r w:rsidRPr="00EF7196">
        <w:rPr>
          <w:rFonts w:eastAsiaTheme="minorEastAsia"/>
          <w:color w:val="000000" w:themeColor="text1"/>
          <w:sz w:val="21"/>
          <w:szCs w:val="21"/>
        </w:rPr>
        <w:t xml:space="preserve">1012 </w:t>
      </w:r>
      <w:r w:rsidRPr="00EF7196">
        <w:rPr>
          <w:rFonts w:eastAsiaTheme="minorEastAsia"/>
          <w:color w:val="000000" w:themeColor="text1"/>
          <w:sz w:val="21"/>
          <w:szCs w:val="21"/>
        </w:rPr>
        <w:t>号国信证券大厦十六层至二十六层</w:t>
      </w:r>
    </w:p>
    <w:p w:rsidR="0008781A" w:rsidRPr="00EF7196" w:rsidRDefault="0008781A"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color w:val="000000" w:themeColor="text1"/>
          <w:sz w:val="21"/>
          <w:szCs w:val="21"/>
        </w:rPr>
        <w:t>法定代表人：何如</w:t>
      </w:r>
    </w:p>
    <w:p w:rsidR="0008781A" w:rsidRPr="00EF7196" w:rsidRDefault="0008781A"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color w:val="000000" w:themeColor="text1"/>
          <w:sz w:val="21"/>
          <w:szCs w:val="21"/>
        </w:rPr>
        <w:t>客服电话：</w:t>
      </w:r>
      <w:r w:rsidRPr="00EF7196">
        <w:rPr>
          <w:rFonts w:eastAsiaTheme="minorEastAsia"/>
          <w:color w:val="000000" w:themeColor="text1"/>
          <w:sz w:val="21"/>
          <w:szCs w:val="21"/>
        </w:rPr>
        <w:t>95536</w:t>
      </w:r>
    </w:p>
    <w:p w:rsidR="0008781A" w:rsidRPr="00EF7196" w:rsidRDefault="0008781A"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color w:val="000000" w:themeColor="text1"/>
          <w:sz w:val="21"/>
          <w:szCs w:val="21"/>
        </w:rPr>
        <w:t>网址：</w:t>
      </w:r>
      <w:r w:rsidRPr="00EF7196">
        <w:rPr>
          <w:rFonts w:eastAsiaTheme="minorEastAsia"/>
          <w:color w:val="000000" w:themeColor="text1"/>
          <w:sz w:val="21"/>
          <w:szCs w:val="21"/>
        </w:rPr>
        <w:t>www.guosen.com.cn</w:t>
      </w:r>
    </w:p>
    <w:p w:rsidR="0008781A" w:rsidRPr="00EF7196" w:rsidRDefault="0008781A"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color w:val="000000" w:themeColor="text1"/>
          <w:sz w:val="21"/>
          <w:szCs w:val="21"/>
        </w:rPr>
        <w:t>联系人：周杨</w:t>
      </w:r>
    </w:p>
    <w:p w:rsidR="0008781A" w:rsidRPr="00EF7196" w:rsidRDefault="001F59D6"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hint="eastAsia"/>
          <w:color w:val="000000" w:themeColor="text1"/>
          <w:sz w:val="21"/>
          <w:szCs w:val="21"/>
        </w:rPr>
        <w:t>（</w:t>
      </w:r>
      <w:r w:rsidR="0008781A" w:rsidRPr="00EF7196">
        <w:rPr>
          <w:rFonts w:eastAsiaTheme="minorEastAsia"/>
          <w:color w:val="000000" w:themeColor="text1"/>
          <w:sz w:val="21"/>
          <w:szCs w:val="21"/>
        </w:rPr>
        <w:t>9</w:t>
      </w:r>
      <w:r w:rsidR="0008781A" w:rsidRPr="00EF7196">
        <w:rPr>
          <w:rFonts w:eastAsiaTheme="minorEastAsia"/>
          <w:color w:val="000000" w:themeColor="text1"/>
          <w:sz w:val="21"/>
          <w:szCs w:val="21"/>
        </w:rPr>
        <w:t>）光大证券股份有限公司</w:t>
      </w:r>
    </w:p>
    <w:p w:rsidR="0008781A" w:rsidRPr="00EF7196" w:rsidRDefault="0008781A"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color w:val="000000" w:themeColor="text1"/>
          <w:sz w:val="21"/>
          <w:szCs w:val="21"/>
        </w:rPr>
        <w:t>注册地址：上海市静安区新闸路</w:t>
      </w:r>
      <w:r w:rsidRPr="00EF7196">
        <w:rPr>
          <w:rFonts w:eastAsiaTheme="minorEastAsia"/>
          <w:color w:val="000000" w:themeColor="text1"/>
          <w:sz w:val="21"/>
          <w:szCs w:val="21"/>
        </w:rPr>
        <w:t xml:space="preserve">1508 </w:t>
      </w:r>
      <w:r w:rsidRPr="00EF7196">
        <w:rPr>
          <w:rFonts w:eastAsiaTheme="minorEastAsia"/>
          <w:color w:val="000000" w:themeColor="text1"/>
          <w:sz w:val="21"/>
          <w:szCs w:val="21"/>
        </w:rPr>
        <w:t>号</w:t>
      </w:r>
    </w:p>
    <w:p w:rsidR="0008781A" w:rsidRPr="00EF7196" w:rsidRDefault="0008781A"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color w:val="000000" w:themeColor="text1"/>
          <w:sz w:val="21"/>
          <w:szCs w:val="21"/>
        </w:rPr>
        <w:t>办公地址：上海市静安区新闸路</w:t>
      </w:r>
      <w:r w:rsidRPr="00EF7196">
        <w:rPr>
          <w:rFonts w:eastAsiaTheme="minorEastAsia"/>
          <w:color w:val="000000" w:themeColor="text1"/>
          <w:sz w:val="21"/>
          <w:szCs w:val="21"/>
        </w:rPr>
        <w:t xml:space="preserve">1508 </w:t>
      </w:r>
      <w:r w:rsidRPr="00EF7196">
        <w:rPr>
          <w:rFonts w:eastAsiaTheme="minorEastAsia"/>
          <w:color w:val="000000" w:themeColor="text1"/>
          <w:sz w:val="21"/>
          <w:szCs w:val="21"/>
        </w:rPr>
        <w:t>号</w:t>
      </w:r>
    </w:p>
    <w:p w:rsidR="0008781A" w:rsidRPr="00EF7196" w:rsidRDefault="0008781A"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color w:val="000000" w:themeColor="text1"/>
          <w:sz w:val="21"/>
          <w:szCs w:val="21"/>
        </w:rPr>
        <w:t>法定代表人：薛峰</w:t>
      </w:r>
    </w:p>
    <w:p w:rsidR="0008781A" w:rsidRPr="00EF7196" w:rsidRDefault="0008781A"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color w:val="000000" w:themeColor="text1"/>
          <w:sz w:val="21"/>
          <w:szCs w:val="21"/>
        </w:rPr>
        <w:t>客服电话：</w:t>
      </w:r>
      <w:r w:rsidRPr="00EF7196">
        <w:rPr>
          <w:rFonts w:eastAsiaTheme="minorEastAsia"/>
          <w:color w:val="000000" w:themeColor="text1"/>
          <w:sz w:val="21"/>
          <w:szCs w:val="21"/>
        </w:rPr>
        <w:t>95525</w:t>
      </w:r>
    </w:p>
    <w:p w:rsidR="0008781A" w:rsidRPr="00EF7196" w:rsidRDefault="0008781A"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color w:val="000000" w:themeColor="text1"/>
          <w:sz w:val="21"/>
          <w:szCs w:val="21"/>
        </w:rPr>
        <w:t>网址：</w:t>
      </w:r>
      <w:r w:rsidRPr="00EF7196">
        <w:rPr>
          <w:rFonts w:eastAsiaTheme="minorEastAsia"/>
          <w:color w:val="000000" w:themeColor="text1"/>
          <w:sz w:val="21"/>
          <w:szCs w:val="21"/>
        </w:rPr>
        <w:t>www.ebscn.com</w:t>
      </w:r>
    </w:p>
    <w:p w:rsidR="0008781A" w:rsidRPr="00EF7196" w:rsidRDefault="0008781A"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color w:val="000000" w:themeColor="text1"/>
          <w:sz w:val="21"/>
          <w:szCs w:val="21"/>
        </w:rPr>
        <w:t>联系人：刘晨</w:t>
      </w:r>
    </w:p>
    <w:p w:rsidR="0008781A" w:rsidRPr="00EF7196" w:rsidRDefault="001F59D6"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hint="eastAsia"/>
          <w:color w:val="000000" w:themeColor="text1"/>
          <w:sz w:val="21"/>
          <w:szCs w:val="21"/>
        </w:rPr>
        <w:t>（</w:t>
      </w:r>
      <w:r w:rsidR="0008781A" w:rsidRPr="00EF7196">
        <w:rPr>
          <w:rFonts w:eastAsiaTheme="minorEastAsia"/>
          <w:color w:val="000000" w:themeColor="text1"/>
          <w:sz w:val="21"/>
          <w:szCs w:val="21"/>
        </w:rPr>
        <w:t>10</w:t>
      </w:r>
      <w:r w:rsidR="0008781A" w:rsidRPr="00EF7196">
        <w:rPr>
          <w:rFonts w:eastAsiaTheme="minorEastAsia"/>
          <w:color w:val="000000" w:themeColor="text1"/>
          <w:sz w:val="21"/>
          <w:szCs w:val="21"/>
        </w:rPr>
        <w:t>）国泰君安证券股份有限公司</w:t>
      </w:r>
    </w:p>
    <w:p w:rsidR="0008781A" w:rsidRPr="00EF7196" w:rsidRDefault="0008781A"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color w:val="000000" w:themeColor="text1"/>
          <w:sz w:val="21"/>
          <w:szCs w:val="21"/>
        </w:rPr>
        <w:t>注册地址：上海市浦东新区商城路</w:t>
      </w:r>
      <w:r w:rsidRPr="00EF7196">
        <w:rPr>
          <w:rFonts w:eastAsiaTheme="minorEastAsia"/>
          <w:color w:val="000000" w:themeColor="text1"/>
          <w:sz w:val="21"/>
          <w:szCs w:val="21"/>
        </w:rPr>
        <w:t>618</w:t>
      </w:r>
      <w:r w:rsidRPr="00EF7196">
        <w:rPr>
          <w:rFonts w:eastAsiaTheme="minorEastAsia"/>
          <w:color w:val="000000" w:themeColor="text1"/>
          <w:sz w:val="21"/>
          <w:szCs w:val="21"/>
        </w:rPr>
        <w:t>号</w:t>
      </w:r>
    </w:p>
    <w:p w:rsidR="0008781A" w:rsidRPr="00EF7196" w:rsidRDefault="0008781A"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color w:val="000000" w:themeColor="text1"/>
          <w:sz w:val="21"/>
          <w:szCs w:val="21"/>
        </w:rPr>
        <w:t>办公地址：上海市浦东新区银城中路</w:t>
      </w:r>
      <w:r w:rsidRPr="00EF7196">
        <w:rPr>
          <w:rFonts w:eastAsiaTheme="minorEastAsia"/>
          <w:color w:val="000000" w:themeColor="text1"/>
          <w:sz w:val="21"/>
          <w:szCs w:val="21"/>
        </w:rPr>
        <w:t>168</w:t>
      </w:r>
      <w:r w:rsidRPr="00EF7196">
        <w:rPr>
          <w:rFonts w:eastAsiaTheme="minorEastAsia"/>
          <w:color w:val="000000" w:themeColor="text1"/>
          <w:sz w:val="21"/>
          <w:szCs w:val="21"/>
        </w:rPr>
        <w:t>号上海银行大厦</w:t>
      </w:r>
      <w:r w:rsidRPr="00EF7196">
        <w:rPr>
          <w:rFonts w:eastAsiaTheme="minorEastAsia"/>
          <w:color w:val="000000" w:themeColor="text1"/>
          <w:sz w:val="21"/>
          <w:szCs w:val="21"/>
        </w:rPr>
        <w:t>29</w:t>
      </w:r>
      <w:r w:rsidRPr="00EF7196">
        <w:rPr>
          <w:rFonts w:eastAsiaTheme="minorEastAsia"/>
          <w:color w:val="000000" w:themeColor="text1"/>
          <w:sz w:val="21"/>
          <w:szCs w:val="21"/>
        </w:rPr>
        <w:t>楼</w:t>
      </w:r>
    </w:p>
    <w:p w:rsidR="0008781A" w:rsidRPr="00EF7196" w:rsidRDefault="0008781A"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color w:val="000000" w:themeColor="text1"/>
          <w:sz w:val="21"/>
          <w:szCs w:val="21"/>
        </w:rPr>
        <w:t>法定代表人：万建华</w:t>
      </w:r>
    </w:p>
    <w:p w:rsidR="0008781A" w:rsidRPr="00EF7196" w:rsidRDefault="0008781A"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color w:val="000000" w:themeColor="text1"/>
          <w:sz w:val="21"/>
          <w:szCs w:val="21"/>
        </w:rPr>
        <w:t>客服电话：</w:t>
      </w:r>
      <w:r w:rsidRPr="00EF7196">
        <w:rPr>
          <w:rFonts w:eastAsiaTheme="minorEastAsia"/>
          <w:color w:val="000000" w:themeColor="text1"/>
          <w:sz w:val="21"/>
          <w:szCs w:val="21"/>
        </w:rPr>
        <w:t xml:space="preserve">95521        </w:t>
      </w:r>
    </w:p>
    <w:p w:rsidR="0008781A" w:rsidRPr="00EF7196" w:rsidRDefault="0008781A"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color w:val="000000" w:themeColor="text1"/>
          <w:sz w:val="21"/>
          <w:szCs w:val="21"/>
        </w:rPr>
        <w:t>网址：</w:t>
      </w:r>
      <w:r w:rsidRPr="00EF7196">
        <w:rPr>
          <w:rFonts w:eastAsiaTheme="minorEastAsia"/>
          <w:color w:val="000000" w:themeColor="text1"/>
          <w:sz w:val="21"/>
          <w:szCs w:val="21"/>
        </w:rPr>
        <w:t xml:space="preserve">www.gtja.com   </w:t>
      </w:r>
    </w:p>
    <w:p w:rsidR="0008781A" w:rsidRPr="00EF7196" w:rsidRDefault="0008781A"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color w:val="000000" w:themeColor="text1"/>
          <w:sz w:val="21"/>
          <w:szCs w:val="21"/>
        </w:rPr>
        <w:t>联系人：芮敏祺</w:t>
      </w:r>
    </w:p>
    <w:p w:rsidR="0008781A" w:rsidRPr="00EF7196" w:rsidRDefault="001F59D6"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hint="eastAsia"/>
          <w:color w:val="000000" w:themeColor="text1"/>
          <w:sz w:val="21"/>
          <w:szCs w:val="21"/>
        </w:rPr>
        <w:t>（</w:t>
      </w:r>
      <w:r w:rsidR="0008781A" w:rsidRPr="00EF7196">
        <w:rPr>
          <w:rFonts w:eastAsiaTheme="minorEastAsia"/>
          <w:color w:val="000000" w:themeColor="text1"/>
          <w:sz w:val="21"/>
          <w:szCs w:val="21"/>
        </w:rPr>
        <w:t>11</w:t>
      </w:r>
      <w:r w:rsidR="0008781A" w:rsidRPr="00EF7196">
        <w:rPr>
          <w:rFonts w:eastAsiaTheme="minorEastAsia"/>
          <w:color w:val="000000" w:themeColor="text1"/>
          <w:sz w:val="21"/>
          <w:szCs w:val="21"/>
        </w:rPr>
        <w:t>）中信证券（山东）有限责任公司</w:t>
      </w:r>
    </w:p>
    <w:p w:rsidR="0008781A" w:rsidRPr="00EF7196" w:rsidRDefault="0008781A"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color w:val="000000" w:themeColor="text1"/>
          <w:sz w:val="21"/>
          <w:szCs w:val="21"/>
        </w:rPr>
        <w:t>注册地址：山东省青岛市崂山区深圳路</w:t>
      </w:r>
      <w:r w:rsidRPr="00EF7196">
        <w:rPr>
          <w:rFonts w:eastAsiaTheme="minorEastAsia"/>
          <w:color w:val="000000" w:themeColor="text1"/>
          <w:sz w:val="21"/>
          <w:szCs w:val="21"/>
        </w:rPr>
        <w:t>222</w:t>
      </w:r>
      <w:r w:rsidRPr="00EF7196">
        <w:rPr>
          <w:rFonts w:eastAsiaTheme="minorEastAsia"/>
          <w:color w:val="000000" w:themeColor="text1"/>
          <w:sz w:val="21"/>
          <w:szCs w:val="21"/>
        </w:rPr>
        <w:t>号</w:t>
      </w:r>
      <w:r w:rsidRPr="00EF7196">
        <w:rPr>
          <w:rFonts w:eastAsiaTheme="minorEastAsia"/>
          <w:color w:val="000000" w:themeColor="text1"/>
          <w:sz w:val="21"/>
          <w:szCs w:val="21"/>
        </w:rPr>
        <w:t>1</w:t>
      </w:r>
      <w:r w:rsidRPr="00EF7196">
        <w:rPr>
          <w:rFonts w:eastAsiaTheme="minorEastAsia"/>
          <w:color w:val="000000" w:themeColor="text1"/>
          <w:sz w:val="21"/>
          <w:szCs w:val="21"/>
        </w:rPr>
        <w:t>号楼</w:t>
      </w:r>
      <w:r w:rsidRPr="00EF7196">
        <w:rPr>
          <w:rFonts w:eastAsiaTheme="minorEastAsia"/>
          <w:color w:val="000000" w:themeColor="text1"/>
          <w:sz w:val="21"/>
          <w:szCs w:val="21"/>
        </w:rPr>
        <w:t>2001</w:t>
      </w:r>
    </w:p>
    <w:p w:rsidR="0008781A" w:rsidRPr="00EF7196" w:rsidRDefault="0008781A"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color w:val="000000" w:themeColor="text1"/>
          <w:sz w:val="21"/>
          <w:szCs w:val="21"/>
        </w:rPr>
        <w:t>办公地址：青岛市崂山区深圳路</w:t>
      </w:r>
      <w:r w:rsidRPr="00EF7196">
        <w:rPr>
          <w:rFonts w:eastAsiaTheme="minorEastAsia"/>
          <w:color w:val="000000" w:themeColor="text1"/>
          <w:sz w:val="21"/>
          <w:szCs w:val="21"/>
        </w:rPr>
        <w:t>222</w:t>
      </w:r>
      <w:r w:rsidRPr="00EF7196">
        <w:rPr>
          <w:rFonts w:eastAsiaTheme="minorEastAsia"/>
          <w:color w:val="000000" w:themeColor="text1"/>
          <w:sz w:val="21"/>
          <w:szCs w:val="21"/>
        </w:rPr>
        <w:t>号青岛国际金融广场</w:t>
      </w:r>
      <w:r w:rsidRPr="00EF7196">
        <w:rPr>
          <w:rFonts w:eastAsiaTheme="minorEastAsia"/>
          <w:color w:val="000000" w:themeColor="text1"/>
          <w:sz w:val="21"/>
          <w:szCs w:val="21"/>
        </w:rPr>
        <w:t>1</w:t>
      </w:r>
      <w:r w:rsidRPr="00EF7196">
        <w:rPr>
          <w:rFonts w:eastAsiaTheme="minorEastAsia"/>
          <w:color w:val="000000" w:themeColor="text1"/>
          <w:sz w:val="21"/>
          <w:szCs w:val="21"/>
        </w:rPr>
        <w:t>号楼第</w:t>
      </w:r>
      <w:r w:rsidRPr="00EF7196">
        <w:rPr>
          <w:rFonts w:eastAsiaTheme="minorEastAsia"/>
          <w:color w:val="000000" w:themeColor="text1"/>
          <w:sz w:val="21"/>
          <w:szCs w:val="21"/>
        </w:rPr>
        <w:t>20</w:t>
      </w:r>
      <w:r w:rsidRPr="00EF7196">
        <w:rPr>
          <w:rFonts w:eastAsiaTheme="minorEastAsia"/>
          <w:color w:val="000000" w:themeColor="text1"/>
          <w:sz w:val="21"/>
          <w:szCs w:val="21"/>
        </w:rPr>
        <w:t>层（</w:t>
      </w:r>
      <w:r w:rsidRPr="00EF7196">
        <w:rPr>
          <w:rFonts w:eastAsiaTheme="minorEastAsia"/>
          <w:color w:val="000000" w:themeColor="text1"/>
          <w:sz w:val="21"/>
          <w:szCs w:val="21"/>
        </w:rPr>
        <w:t>266061</w:t>
      </w:r>
      <w:r w:rsidRPr="00EF7196">
        <w:rPr>
          <w:rFonts w:eastAsiaTheme="minorEastAsia"/>
          <w:color w:val="000000" w:themeColor="text1"/>
          <w:sz w:val="21"/>
          <w:szCs w:val="21"/>
        </w:rPr>
        <w:t>）</w:t>
      </w:r>
    </w:p>
    <w:p w:rsidR="0008781A" w:rsidRPr="00EF7196" w:rsidRDefault="0008781A"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color w:val="000000" w:themeColor="text1"/>
          <w:sz w:val="21"/>
          <w:szCs w:val="21"/>
        </w:rPr>
        <w:t>法定代表人：杨宝林</w:t>
      </w:r>
    </w:p>
    <w:p w:rsidR="0008781A" w:rsidRPr="00EF7196" w:rsidRDefault="0008781A"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color w:val="000000" w:themeColor="text1"/>
          <w:sz w:val="21"/>
          <w:szCs w:val="21"/>
        </w:rPr>
        <w:t>客户服务电话：</w:t>
      </w:r>
      <w:r w:rsidRPr="00EF7196">
        <w:rPr>
          <w:rFonts w:eastAsiaTheme="minorEastAsia"/>
          <w:color w:val="000000" w:themeColor="text1"/>
          <w:sz w:val="21"/>
          <w:szCs w:val="21"/>
        </w:rPr>
        <w:t>0532-96577</w:t>
      </w:r>
    </w:p>
    <w:p w:rsidR="0008781A" w:rsidRPr="00EF7196" w:rsidRDefault="0008781A"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color w:val="000000" w:themeColor="text1"/>
          <w:sz w:val="21"/>
          <w:szCs w:val="21"/>
        </w:rPr>
        <w:t>网址：</w:t>
      </w:r>
      <w:r w:rsidRPr="00EF7196">
        <w:rPr>
          <w:rFonts w:eastAsiaTheme="minorEastAsia"/>
          <w:color w:val="000000" w:themeColor="text1"/>
          <w:sz w:val="21"/>
          <w:szCs w:val="21"/>
        </w:rPr>
        <w:t xml:space="preserve">www.zxwt.com.cn   </w:t>
      </w:r>
    </w:p>
    <w:p w:rsidR="0008781A" w:rsidRPr="00EF7196" w:rsidRDefault="0008781A"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color w:val="000000" w:themeColor="text1"/>
          <w:sz w:val="21"/>
          <w:szCs w:val="21"/>
        </w:rPr>
        <w:t>联系人：吴忠超</w:t>
      </w:r>
    </w:p>
    <w:p w:rsidR="006748D5" w:rsidRPr="00EF7196" w:rsidRDefault="001F59D6"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hint="eastAsia"/>
          <w:color w:val="000000" w:themeColor="text1"/>
          <w:sz w:val="21"/>
          <w:szCs w:val="21"/>
        </w:rPr>
        <w:t>（</w:t>
      </w:r>
      <w:r w:rsidR="006748D5" w:rsidRPr="00EF7196">
        <w:rPr>
          <w:rFonts w:eastAsiaTheme="minorEastAsia"/>
          <w:color w:val="000000" w:themeColor="text1"/>
          <w:sz w:val="21"/>
          <w:szCs w:val="21"/>
        </w:rPr>
        <w:t>12</w:t>
      </w:r>
      <w:r w:rsidR="006748D5" w:rsidRPr="00EF7196">
        <w:rPr>
          <w:rFonts w:eastAsiaTheme="minorEastAsia" w:hint="eastAsia"/>
          <w:color w:val="000000" w:themeColor="text1"/>
          <w:sz w:val="21"/>
          <w:szCs w:val="21"/>
        </w:rPr>
        <w:t>）中信证券（浙江）有限责任公司</w:t>
      </w:r>
    </w:p>
    <w:p w:rsidR="006748D5" w:rsidRPr="00EF7196" w:rsidRDefault="006748D5"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hint="eastAsia"/>
          <w:color w:val="000000" w:themeColor="text1"/>
          <w:sz w:val="21"/>
          <w:szCs w:val="21"/>
        </w:rPr>
        <w:t>注册地址：浙江省杭州市解放东路</w:t>
      </w:r>
      <w:r w:rsidRPr="00EF7196">
        <w:rPr>
          <w:rFonts w:eastAsiaTheme="minorEastAsia"/>
          <w:color w:val="000000" w:themeColor="text1"/>
          <w:sz w:val="21"/>
          <w:szCs w:val="21"/>
        </w:rPr>
        <w:t xml:space="preserve">29 </w:t>
      </w:r>
      <w:r w:rsidRPr="00EF7196">
        <w:rPr>
          <w:rFonts w:eastAsiaTheme="minorEastAsia" w:hint="eastAsia"/>
          <w:color w:val="000000" w:themeColor="text1"/>
          <w:sz w:val="21"/>
          <w:szCs w:val="21"/>
        </w:rPr>
        <w:t>号迪凯银座</w:t>
      </w:r>
      <w:r w:rsidRPr="00EF7196">
        <w:rPr>
          <w:rFonts w:eastAsiaTheme="minorEastAsia"/>
          <w:color w:val="000000" w:themeColor="text1"/>
          <w:sz w:val="21"/>
          <w:szCs w:val="21"/>
        </w:rPr>
        <w:t xml:space="preserve">22 </w:t>
      </w:r>
      <w:r w:rsidRPr="00EF7196">
        <w:rPr>
          <w:rFonts w:eastAsiaTheme="minorEastAsia" w:hint="eastAsia"/>
          <w:color w:val="000000" w:themeColor="text1"/>
          <w:sz w:val="21"/>
          <w:szCs w:val="21"/>
        </w:rPr>
        <w:t>层</w:t>
      </w:r>
    </w:p>
    <w:p w:rsidR="006748D5" w:rsidRPr="00EF7196" w:rsidRDefault="006748D5"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hint="eastAsia"/>
          <w:color w:val="000000" w:themeColor="text1"/>
          <w:sz w:val="21"/>
          <w:szCs w:val="21"/>
        </w:rPr>
        <w:t>办公地址：浙江省杭州市解放东路</w:t>
      </w:r>
      <w:r w:rsidRPr="00EF7196">
        <w:rPr>
          <w:rFonts w:eastAsiaTheme="minorEastAsia"/>
          <w:color w:val="000000" w:themeColor="text1"/>
          <w:sz w:val="21"/>
          <w:szCs w:val="21"/>
        </w:rPr>
        <w:t xml:space="preserve">29 </w:t>
      </w:r>
      <w:r w:rsidRPr="00EF7196">
        <w:rPr>
          <w:rFonts w:eastAsiaTheme="minorEastAsia" w:hint="eastAsia"/>
          <w:color w:val="000000" w:themeColor="text1"/>
          <w:sz w:val="21"/>
          <w:szCs w:val="21"/>
        </w:rPr>
        <w:t>号迪凯银座</w:t>
      </w:r>
      <w:r w:rsidRPr="00EF7196">
        <w:rPr>
          <w:rFonts w:eastAsiaTheme="minorEastAsia"/>
          <w:color w:val="000000" w:themeColor="text1"/>
          <w:sz w:val="21"/>
          <w:szCs w:val="21"/>
        </w:rPr>
        <w:t xml:space="preserve">22 </w:t>
      </w:r>
      <w:r w:rsidRPr="00EF7196">
        <w:rPr>
          <w:rFonts w:eastAsiaTheme="minorEastAsia" w:hint="eastAsia"/>
          <w:color w:val="000000" w:themeColor="text1"/>
          <w:sz w:val="21"/>
          <w:szCs w:val="21"/>
        </w:rPr>
        <w:t>层</w:t>
      </w:r>
    </w:p>
    <w:p w:rsidR="006748D5" w:rsidRPr="00EF7196" w:rsidRDefault="006748D5"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hint="eastAsia"/>
          <w:color w:val="000000" w:themeColor="text1"/>
          <w:sz w:val="21"/>
          <w:szCs w:val="21"/>
        </w:rPr>
        <w:t>法定代表人：沈强</w:t>
      </w:r>
    </w:p>
    <w:p w:rsidR="006748D5" w:rsidRPr="00EF7196" w:rsidRDefault="006748D5"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hint="eastAsia"/>
          <w:color w:val="000000" w:themeColor="text1"/>
          <w:sz w:val="21"/>
          <w:szCs w:val="21"/>
        </w:rPr>
        <w:t>客服电话：（</w:t>
      </w:r>
      <w:r w:rsidRPr="00EF7196">
        <w:rPr>
          <w:rFonts w:eastAsiaTheme="minorEastAsia"/>
          <w:color w:val="000000" w:themeColor="text1"/>
          <w:sz w:val="21"/>
          <w:szCs w:val="21"/>
        </w:rPr>
        <w:t>0571</w:t>
      </w:r>
      <w:r w:rsidRPr="00EF7196">
        <w:rPr>
          <w:rFonts w:eastAsiaTheme="minorEastAsia" w:hint="eastAsia"/>
          <w:color w:val="000000" w:themeColor="text1"/>
          <w:sz w:val="21"/>
          <w:szCs w:val="21"/>
        </w:rPr>
        <w:t>）</w:t>
      </w:r>
      <w:r w:rsidRPr="00EF7196">
        <w:rPr>
          <w:rFonts w:eastAsiaTheme="minorEastAsia"/>
          <w:color w:val="000000" w:themeColor="text1"/>
          <w:sz w:val="21"/>
          <w:szCs w:val="21"/>
        </w:rPr>
        <w:t>96598</w:t>
      </w:r>
    </w:p>
    <w:p w:rsidR="006748D5" w:rsidRPr="00EF7196" w:rsidRDefault="006748D5"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hint="eastAsia"/>
          <w:color w:val="000000" w:themeColor="text1"/>
          <w:sz w:val="21"/>
          <w:szCs w:val="21"/>
        </w:rPr>
        <w:t>网址：</w:t>
      </w:r>
      <w:r w:rsidRPr="00EF7196">
        <w:rPr>
          <w:rFonts w:eastAsiaTheme="minorEastAsia"/>
          <w:color w:val="000000" w:themeColor="text1"/>
          <w:sz w:val="21"/>
          <w:szCs w:val="21"/>
        </w:rPr>
        <w:t xml:space="preserve"> www.bigsun.com.cn</w:t>
      </w:r>
    </w:p>
    <w:p w:rsidR="006748D5" w:rsidRPr="00EF7196" w:rsidRDefault="006748D5"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hint="eastAsia"/>
          <w:color w:val="000000" w:themeColor="text1"/>
          <w:sz w:val="21"/>
          <w:szCs w:val="21"/>
        </w:rPr>
        <w:t>联系人</w:t>
      </w:r>
      <w:r w:rsidRPr="00EF7196">
        <w:rPr>
          <w:rFonts w:eastAsiaTheme="minorEastAsia"/>
          <w:color w:val="000000" w:themeColor="text1"/>
          <w:sz w:val="21"/>
          <w:szCs w:val="21"/>
        </w:rPr>
        <w:t xml:space="preserve">: </w:t>
      </w:r>
      <w:r w:rsidRPr="00EF7196">
        <w:rPr>
          <w:rFonts w:eastAsiaTheme="minorEastAsia" w:hint="eastAsia"/>
          <w:color w:val="000000" w:themeColor="text1"/>
          <w:sz w:val="21"/>
          <w:szCs w:val="21"/>
        </w:rPr>
        <w:t>周妍</w:t>
      </w:r>
    </w:p>
    <w:p w:rsidR="0008781A" w:rsidRPr="00EF7196" w:rsidRDefault="001F59D6"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hint="eastAsia"/>
          <w:color w:val="000000" w:themeColor="text1"/>
          <w:sz w:val="21"/>
          <w:szCs w:val="21"/>
        </w:rPr>
        <w:t>（</w:t>
      </w:r>
      <w:r w:rsidR="0008781A" w:rsidRPr="00EF7196">
        <w:rPr>
          <w:rFonts w:eastAsiaTheme="minorEastAsia"/>
          <w:color w:val="000000" w:themeColor="text1"/>
          <w:sz w:val="21"/>
          <w:szCs w:val="21"/>
        </w:rPr>
        <w:t>1</w:t>
      </w:r>
      <w:r w:rsidR="006748D5" w:rsidRPr="00EF7196">
        <w:rPr>
          <w:rFonts w:eastAsiaTheme="minorEastAsia" w:hint="eastAsia"/>
          <w:color w:val="000000" w:themeColor="text1"/>
          <w:sz w:val="21"/>
          <w:szCs w:val="21"/>
        </w:rPr>
        <w:t>3</w:t>
      </w:r>
      <w:r w:rsidR="0008781A" w:rsidRPr="00EF7196">
        <w:rPr>
          <w:rFonts w:eastAsiaTheme="minorEastAsia" w:hint="eastAsia"/>
          <w:color w:val="000000" w:themeColor="text1"/>
          <w:sz w:val="21"/>
          <w:szCs w:val="21"/>
        </w:rPr>
        <w:t>）</w:t>
      </w:r>
      <w:r w:rsidR="0008781A" w:rsidRPr="00EF7196">
        <w:rPr>
          <w:rFonts w:eastAsiaTheme="minorEastAsia"/>
          <w:color w:val="000000" w:themeColor="text1"/>
          <w:sz w:val="21"/>
          <w:szCs w:val="21"/>
        </w:rPr>
        <w:t>招商证券股份有限公司</w:t>
      </w:r>
    </w:p>
    <w:p w:rsidR="0008781A" w:rsidRPr="00EF7196" w:rsidRDefault="0008781A"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color w:val="000000" w:themeColor="text1"/>
          <w:sz w:val="21"/>
          <w:szCs w:val="21"/>
        </w:rPr>
        <w:t>注册地址：深圳市福田区益田路江苏大厦</w:t>
      </w:r>
      <w:r w:rsidRPr="00EF7196">
        <w:rPr>
          <w:rFonts w:eastAsiaTheme="minorEastAsia"/>
          <w:color w:val="000000" w:themeColor="text1"/>
          <w:sz w:val="21"/>
          <w:szCs w:val="21"/>
        </w:rPr>
        <w:t>A</w:t>
      </w:r>
      <w:r w:rsidRPr="00EF7196">
        <w:rPr>
          <w:rFonts w:eastAsiaTheme="minorEastAsia"/>
          <w:color w:val="000000" w:themeColor="text1"/>
          <w:sz w:val="21"/>
          <w:szCs w:val="21"/>
        </w:rPr>
        <w:t>座</w:t>
      </w:r>
      <w:r w:rsidRPr="00EF7196">
        <w:rPr>
          <w:rFonts w:eastAsiaTheme="minorEastAsia"/>
          <w:color w:val="000000" w:themeColor="text1"/>
          <w:sz w:val="21"/>
          <w:szCs w:val="21"/>
        </w:rPr>
        <w:t>39-45</w:t>
      </w:r>
      <w:r w:rsidRPr="00EF7196">
        <w:rPr>
          <w:rFonts w:eastAsiaTheme="minorEastAsia"/>
          <w:color w:val="000000" w:themeColor="text1"/>
          <w:sz w:val="21"/>
          <w:szCs w:val="21"/>
        </w:rPr>
        <w:t>层</w:t>
      </w:r>
    </w:p>
    <w:p w:rsidR="0008781A" w:rsidRPr="00EF7196" w:rsidRDefault="0008781A"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color w:val="000000" w:themeColor="text1"/>
          <w:sz w:val="21"/>
          <w:szCs w:val="21"/>
        </w:rPr>
        <w:t>法定代表人：宫少林</w:t>
      </w:r>
    </w:p>
    <w:p w:rsidR="0008781A" w:rsidRPr="00EF7196" w:rsidRDefault="0008781A"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color w:val="000000" w:themeColor="text1"/>
          <w:sz w:val="21"/>
          <w:szCs w:val="21"/>
        </w:rPr>
        <w:t>客服电话：</w:t>
      </w:r>
      <w:r w:rsidRPr="00EF7196">
        <w:rPr>
          <w:rFonts w:eastAsiaTheme="minorEastAsia"/>
          <w:color w:val="000000" w:themeColor="text1"/>
          <w:sz w:val="21"/>
          <w:szCs w:val="21"/>
        </w:rPr>
        <w:t>95565</w:t>
      </w:r>
    </w:p>
    <w:p w:rsidR="0008781A" w:rsidRPr="00EF7196" w:rsidRDefault="0008781A"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color w:val="000000" w:themeColor="text1"/>
          <w:sz w:val="21"/>
          <w:szCs w:val="21"/>
        </w:rPr>
        <w:t>网址：</w:t>
      </w:r>
      <w:r w:rsidRPr="00EF7196">
        <w:rPr>
          <w:rFonts w:eastAsiaTheme="minorEastAsia"/>
          <w:color w:val="000000" w:themeColor="text1"/>
          <w:sz w:val="21"/>
          <w:szCs w:val="21"/>
        </w:rPr>
        <w:t>www.newone.com.cn</w:t>
      </w:r>
    </w:p>
    <w:p w:rsidR="0008781A" w:rsidRPr="00EF7196" w:rsidRDefault="0008781A"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color w:val="000000" w:themeColor="text1"/>
          <w:sz w:val="21"/>
          <w:szCs w:val="21"/>
        </w:rPr>
        <w:t>联系人</w:t>
      </w:r>
      <w:r w:rsidRPr="00EF7196">
        <w:rPr>
          <w:rFonts w:eastAsiaTheme="minorEastAsia"/>
          <w:color w:val="000000" w:themeColor="text1"/>
          <w:sz w:val="21"/>
          <w:szCs w:val="21"/>
        </w:rPr>
        <w:t xml:space="preserve">:  </w:t>
      </w:r>
      <w:r w:rsidRPr="00EF7196">
        <w:rPr>
          <w:rFonts w:eastAsiaTheme="minorEastAsia"/>
          <w:color w:val="000000" w:themeColor="text1"/>
          <w:sz w:val="21"/>
          <w:szCs w:val="21"/>
        </w:rPr>
        <w:t>林生迎</w:t>
      </w:r>
    </w:p>
    <w:p w:rsidR="0008781A" w:rsidRPr="00EF7196" w:rsidRDefault="001F59D6"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hint="eastAsia"/>
          <w:color w:val="000000" w:themeColor="text1"/>
          <w:sz w:val="21"/>
          <w:szCs w:val="21"/>
        </w:rPr>
        <w:t>（</w:t>
      </w:r>
      <w:r w:rsidR="0008781A" w:rsidRPr="00EF7196">
        <w:rPr>
          <w:rFonts w:eastAsiaTheme="minorEastAsia"/>
          <w:color w:val="000000" w:themeColor="text1"/>
          <w:sz w:val="21"/>
          <w:szCs w:val="21"/>
        </w:rPr>
        <w:t>1</w:t>
      </w:r>
      <w:r w:rsidR="006748D5" w:rsidRPr="00EF7196">
        <w:rPr>
          <w:rFonts w:eastAsiaTheme="minorEastAsia" w:hint="eastAsia"/>
          <w:color w:val="000000" w:themeColor="text1"/>
          <w:sz w:val="21"/>
          <w:szCs w:val="21"/>
        </w:rPr>
        <w:t>4</w:t>
      </w:r>
      <w:r w:rsidR="0008781A" w:rsidRPr="00EF7196">
        <w:rPr>
          <w:rFonts w:eastAsiaTheme="minorEastAsia"/>
          <w:color w:val="000000" w:themeColor="text1"/>
          <w:sz w:val="21"/>
          <w:szCs w:val="21"/>
        </w:rPr>
        <w:t>）中银国际证券有限责任公司</w:t>
      </w:r>
    </w:p>
    <w:p w:rsidR="0008781A" w:rsidRPr="00EF7196" w:rsidRDefault="0008781A"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color w:val="000000" w:themeColor="text1"/>
          <w:sz w:val="21"/>
          <w:szCs w:val="21"/>
        </w:rPr>
        <w:t>注册地址：上海市浦东新区银城中路</w:t>
      </w:r>
      <w:r w:rsidRPr="00EF7196">
        <w:rPr>
          <w:rFonts w:eastAsiaTheme="minorEastAsia"/>
          <w:color w:val="000000" w:themeColor="text1"/>
          <w:sz w:val="21"/>
          <w:szCs w:val="21"/>
        </w:rPr>
        <w:t>200</w:t>
      </w:r>
      <w:r w:rsidRPr="00EF7196">
        <w:rPr>
          <w:rFonts w:eastAsiaTheme="minorEastAsia"/>
          <w:color w:val="000000" w:themeColor="text1"/>
          <w:sz w:val="21"/>
          <w:szCs w:val="21"/>
        </w:rPr>
        <w:t>号中银大厦</w:t>
      </w:r>
      <w:r w:rsidRPr="00EF7196">
        <w:rPr>
          <w:rFonts w:eastAsiaTheme="minorEastAsia"/>
          <w:color w:val="000000" w:themeColor="text1"/>
          <w:sz w:val="21"/>
          <w:szCs w:val="21"/>
        </w:rPr>
        <w:t>39F</w:t>
      </w:r>
    </w:p>
    <w:p w:rsidR="0008781A" w:rsidRPr="00EF7196" w:rsidRDefault="0008781A"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color w:val="000000" w:themeColor="text1"/>
          <w:sz w:val="21"/>
          <w:szCs w:val="21"/>
        </w:rPr>
        <w:t>法定代表人：许刚</w:t>
      </w:r>
    </w:p>
    <w:p w:rsidR="0008781A" w:rsidRPr="00EF7196" w:rsidRDefault="0008781A"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color w:val="000000" w:themeColor="text1"/>
          <w:sz w:val="21"/>
          <w:szCs w:val="21"/>
        </w:rPr>
        <w:t>联系电话：</w:t>
      </w:r>
      <w:r w:rsidRPr="00EF7196">
        <w:rPr>
          <w:rFonts w:eastAsiaTheme="minorEastAsia"/>
          <w:color w:val="000000" w:themeColor="text1"/>
          <w:sz w:val="21"/>
          <w:szCs w:val="21"/>
        </w:rPr>
        <w:t>61195566</w:t>
      </w:r>
    </w:p>
    <w:p w:rsidR="0008781A" w:rsidRPr="00EF7196" w:rsidRDefault="0008781A"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color w:val="000000" w:themeColor="text1"/>
          <w:sz w:val="21"/>
          <w:szCs w:val="21"/>
        </w:rPr>
        <w:t>公司网址：</w:t>
      </w:r>
      <w:r w:rsidRPr="00EF7196">
        <w:rPr>
          <w:rFonts w:eastAsiaTheme="minorEastAsia"/>
          <w:color w:val="000000" w:themeColor="text1"/>
          <w:sz w:val="21"/>
          <w:szCs w:val="21"/>
        </w:rPr>
        <w:t>www.bocichina.com</w:t>
      </w:r>
    </w:p>
    <w:p w:rsidR="0008781A" w:rsidRPr="00EF7196" w:rsidRDefault="0008781A"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color w:val="000000" w:themeColor="text1"/>
          <w:sz w:val="21"/>
          <w:szCs w:val="21"/>
        </w:rPr>
        <w:t>联系人：马瑾</w:t>
      </w:r>
    </w:p>
    <w:p w:rsidR="009C78B0" w:rsidRPr="00EF7196" w:rsidRDefault="00523EBD" w:rsidP="006C2779">
      <w:pPr>
        <w:pStyle w:val="2"/>
        <w:spacing w:line="360" w:lineRule="auto"/>
        <w:contextualSpacing/>
        <w:rPr>
          <w:rFonts w:asciiTheme="minorEastAsia" w:eastAsiaTheme="minorEastAsia" w:hAnsiTheme="minorEastAsia"/>
          <w:bCs w:val="0"/>
          <w:color w:val="000000" w:themeColor="text1"/>
          <w:sz w:val="21"/>
          <w:szCs w:val="21"/>
        </w:rPr>
      </w:pPr>
      <w:r w:rsidRPr="00EF7196">
        <w:rPr>
          <w:rFonts w:asciiTheme="minorEastAsia" w:eastAsiaTheme="minorEastAsia" w:hAnsiTheme="minorEastAsia" w:hint="eastAsia"/>
          <w:bCs w:val="0"/>
          <w:color w:val="000000" w:themeColor="text1"/>
          <w:sz w:val="21"/>
          <w:szCs w:val="21"/>
        </w:rPr>
        <w:t>5</w:t>
      </w:r>
      <w:r w:rsidR="009C78B0" w:rsidRPr="00EF7196">
        <w:rPr>
          <w:rFonts w:asciiTheme="minorEastAsia" w:eastAsiaTheme="minorEastAsia" w:hAnsiTheme="minorEastAsia"/>
          <w:bCs w:val="0"/>
          <w:color w:val="000000" w:themeColor="text1"/>
          <w:sz w:val="21"/>
          <w:szCs w:val="21"/>
        </w:rPr>
        <w:t>.</w:t>
      </w:r>
      <w:r w:rsidR="009C78B0" w:rsidRPr="00EF7196">
        <w:rPr>
          <w:rFonts w:asciiTheme="minorEastAsia" w:eastAsiaTheme="minorEastAsia" w:hAnsiTheme="minorEastAsia" w:hint="eastAsia"/>
          <w:bCs w:val="0"/>
          <w:color w:val="000000" w:themeColor="text1"/>
          <w:sz w:val="21"/>
          <w:szCs w:val="21"/>
        </w:rPr>
        <w:t>2</w:t>
      </w:r>
      <w:r w:rsidR="009C78B0" w:rsidRPr="00EF7196">
        <w:rPr>
          <w:rFonts w:asciiTheme="minorEastAsia" w:eastAsiaTheme="minorEastAsia" w:hAnsiTheme="minorEastAsia"/>
          <w:bCs w:val="0"/>
          <w:color w:val="000000" w:themeColor="text1"/>
          <w:sz w:val="21"/>
          <w:szCs w:val="21"/>
        </w:rPr>
        <w:t xml:space="preserve"> 场内销售机构</w:t>
      </w:r>
    </w:p>
    <w:p w:rsidR="006748D5" w:rsidRPr="00EF7196" w:rsidRDefault="006748D5" w:rsidP="00E34274">
      <w:pPr>
        <w:spacing w:line="360" w:lineRule="auto"/>
        <w:ind w:firstLineChars="202" w:firstLine="424"/>
        <w:contextualSpacing/>
        <w:rPr>
          <w:rFonts w:eastAsiaTheme="minorEastAsia"/>
          <w:color w:val="000000" w:themeColor="text1"/>
          <w:sz w:val="21"/>
          <w:szCs w:val="21"/>
        </w:rPr>
      </w:pPr>
      <w:bookmarkStart w:id="4" w:name="_Toc275961402"/>
      <w:r w:rsidRPr="00EF7196">
        <w:rPr>
          <w:rFonts w:eastAsiaTheme="minorEastAsia" w:hint="eastAsia"/>
          <w:color w:val="000000" w:themeColor="text1"/>
          <w:sz w:val="21"/>
          <w:szCs w:val="21"/>
        </w:rPr>
        <w:t>互利</w:t>
      </w:r>
      <w:r w:rsidRPr="00EF7196">
        <w:rPr>
          <w:rFonts w:eastAsiaTheme="minorEastAsia" w:hint="eastAsia"/>
          <w:color w:val="000000" w:themeColor="text1"/>
          <w:sz w:val="21"/>
          <w:szCs w:val="21"/>
        </w:rPr>
        <w:t>B</w:t>
      </w:r>
      <w:r w:rsidRPr="00EF7196">
        <w:rPr>
          <w:rFonts w:eastAsiaTheme="minorEastAsia" w:hint="eastAsia"/>
          <w:color w:val="000000" w:themeColor="text1"/>
          <w:sz w:val="21"/>
          <w:szCs w:val="21"/>
        </w:rPr>
        <w:t>基金份额持有人投资人也可通过场内销售渠道办理互利</w:t>
      </w:r>
      <w:r w:rsidRPr="00EF7196">
        <w:rPr>
          <w:rFonts w:eastAsiaTheme="minorEastAsia" w:hint="eastAsia"/>
          <w:color w:val="000000" w:themeColor="text1"/>
          <w:sz w:val="21"/>
          <w:szCs w:val="21"/>
        </w:rPr>
        <w:t>B</w:t>
      </w:r>
      <w:r w:rsidRPr="00EF7196">
        <w:rPr>
          <w:rFonts w:eastAsiaTheme="minorEastAsia" w:hint="eastAsia"/>
          <w:color w:val="000000" w:themeColor="text1"/>
          <w:sz w:val="21"/>
          <w:szCs w:val="21"/>
        </w:rPr>
        <w:t>份额的赎回、转换和</w:t>
      </w:r>
      <w:r w:rsidR="00AE46A7" w:rsidRPr="00EF7196">
        <w:rPr>
          <w:rFonts w:eastAsiaTheme="minorEastAsia" w:hint="eastAsia"/>
          <w:color w:val="000000" w:themeColor="text1"/>
          <w:sz w:val="21"/>
          <w:szCs w:val="21"/>
        </w:rPr>
        <w:t>跨系统</w:t>
      </w:r>
      <w:r w:rsidRPr="00EF7196">
        <w:rPr>
          <w:rFonts w:eastAsiaTheme="minorEastAsia" w:hint="eastAsia"/>
          <w:color w:val="000000" w:themeColor="text1"/>
          <w:sz w:val="21"/>
          <w:szCs w:val="21"/>
        </w:rPr>
        <w:t>转托管业务。场内销售机构是指具有基金销售资格的深圳证券交易所会员单位，本基金的场内销售机构为具有基金代销业务资格的深圳证券交易所会员单位，包括：爱建证券、安信证券、渤海证券、财达证券、财富证券、财富里昂、财通证券、长城证券、长江证券、诚浩证券、川财证券、大通证券、大同证券、德邦证券、第一创业、东北证券、东方证券、东海证券、东莞证券、东吴证券、东兴证券、高华证券、方正证券、光大证券、广发证券、广州证券、国都证券、国海证券、国金证券、国开证券、国联证券、国盛证券、国泰君安、国信证券、国元证券、海通证券、恒泰长财、恒泰证券、红塔证券、宏源证券、宏信证券、华安证券、华宝证券、华创证券、华福证券、华林证券、华龙证券、华融证券、华泰联合、华泰证券、华西证券、华鑫证券、江海证券、金元证券、开源证券、联讯证券、民生证券、民族证券、南京证券、平安证券、齐鲁证券、日信证券、瑞银证券、山西证券、上海证券、申银万国、世纪证券、首创证券、太平洋证券、天风证券、天源证券、万和证券、万联证券、西部证券、西藏同信、西南证券、厦门证券、湘财证券、新时代证券、信达证券、兴业证券、银河证券、银泰证券、英大证券、招商证券、浙商证券、中航证券、中金公司、中山证券、中投证券、中天证券、中信建投、中信浙江、中信万通、中信证券、中银证券、中邮证券、中原证券（排名不分先后）。</w:t>
      </w:r>
    </w:p>
    <w:p w:rsidR="007269F1" w:rsidRPr="00EF7196" w:rsidRDefault="0068724B" w:rsidP="006748D5">
      <w:pPr>
        <w:pStyle w:val="2"/>
        <w:numPr>
          <w:ilvl w:val="0"/>
          <w:numId w:val="2"/>
        </w:numPr>
        <w:tabs>
          <w:tab w:val="left" w:pos="567"/>
        </w:tabs>
        <w:spacing w:line="360" w:lineRule="auto"/>
        <w:contextualSpacing/>
        <w:rPr>
          <w:rFonts w:asciiTheme="minorEastAsia" w:eastAsiaTheme="minorEastAsia" w:hAnsiTheme="minorEastAsia"/>
          <w:bCs w:val="0"/>
          <w:color w:val="000000" w:themeColor="text1"/>
          <w:sz w:val="21"/>
          <w:szCs w:val="21"/>
        </w:rPr>
      </w:pPr>
      <w:r w:rsidRPr="00EF7196">
        <w:rPr>
          <w:rFonts w:asciiTheme="minorEastAsia" w:eastAsiaTheme="minorEastAsia" w:hAnsiTheme="minorEastAsia" w:hint="eastAsia"/>
          <w:bCs w:val="0"/>
          <w:color w:val="000000" w:themeColor="text1"/>
          <w:sz w:val="21"/>
          <w:szCs w:val="21"/>
        </w:rPr>
        <w:t>赎回选择期内的投资比例、份额配比和</w:t>
      </w:r>
      <w:r w:rsidR="00581396" w:rsidRPr="00EF7196">
        <w:rPr>
          <w:rFonts w:asciiTheme="minorEastAsia" w:eastAsiaTheme="minorEastAsia" w:hAnsiTheme="minorEastAsia"/>
          <w:bCs w:val="0"/>
          <w:color w:val="000000" w:themeColor="text1"/>
          <w:sz w:val="21"/>
          <w:szCs w:val="21"/>
        </w:rPr>
        <w:t>基金份额净值披露安排</w:t>
      </w:r>
      <w:bookmarkEnd w:id="4"/>
    </w:p>
    <w:p w:rsidR="0068724B" w:rsidRPr="00EF7196" w:rsidRDefault="00523EBD" w:rsidP="00627197">
      <w:pPr>
        <w:pStyle w:val="2"/>
        <w:spacing w:line="360" w:lineRule="auto"/>
        <w:contextualSpacing/>
        <w:rPr>
          <w:rFonts w:asciiTheme="minorEastAsia" w:eastAsiaTheme="minorEastAsia" w:hAnsiTheme="minorEastAsia"/>
          <w:color w:val="000000" w:themeColor="text1"/>
          <w:sz w:val="21"/>
          <w:szCs w:val="21"/>
        </w:rPr>
      </w:pPr>
      <w:r w:rsidRPr="00EF7196">
        <w:rPr>
          <w:rFonts w:asciiTheme="minorEastAsia" w:eastAsiaTheme="minorEastAsia" w:hAnsiTheme="minorEastAsia" w:hint="eastAsia"/>
          <w:bCs w:val="0"/>
          <w:color w:val="000000" w:themeColor="text1"/>
          <w:sz w:val="21"/>
          <w:szCs w:val="21"/>
        </w:rPr>
        <w:t>6</w:t>
      </w:r>
      <w:r w:rsidR="0081596A" w:rsidRPr="00EF7196">
        <w:rPr>
          <w:rFonts w:asciiTheme="minorEastAsia" w:eastAsiaTheme="minorEastAsia" w:hAnsiTheme="minorEastAsia" w:hint="eastAsia"/>
          <w:bCs w:val="0"/>
          <w:color w:val="000000" w:themeColor="text1"/>
          <w:sz w:val="21"/>
          <w:szCs w:val="21"/>
        </w:rPr>
        <w:t xml:space="preserve">.1 </w:t>
      </w:r>
      <w:r w:rsidR="0068724B" w:rsidRPr="00EF7196">
        <w:rPr>
          <w:rFonts w:asciiTheme="minorEastAsia" w:eastAsiaTheme="minorEastAsia" w:hAnsiTheme="minorEastAsia" w:hint="eastAsia"/>
          <w:bCs w:val="0"/>
          <w:color w:val="000000" w:themeColor="text1"/>
          <w:sz w:val="21"/>
          <w:szCs w:val="21"/>
        </w:rPr>
        <w:t>赎回选择期内的投资比例</w:t>
      </w:r>
    </w:p>
    <w:p w:rsidR="0068724B" w:rsidRPr="00EF7196" w:rsidRDefault="0068724B"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hint="eastAsia"/>
          <w:color w:val="000000" w:themeColor="text1"/>
          <w:sz w:val="21"/>
          <w:szCs w:val="21"/>
        </w:rPr>
        <w:t>在赎回选择期内，本基金不再受“基金对债券资产的投资比例不低于基金资产的</w:t>
      </w:r>
      <w:r w:rsidRPr="00EF7196">
        <w:rPr>
          <w:rFonts w:eastAsiaTheme="minorEastAsia" w:hint="eastAsia"/>
          <w:color w:val="000000" w:themeColor="text1"/>
          <w:sz w:val="21"/>
          <w:szCs w:val="21"/>
        </w:rPr>
        <w:t>80%</w:t>
      </w:r>
      <w:r w:rsidRPr="00EF7196">
        <w:rPr>
          <w:rFonts w:eastAsiaTheme="minorEastAsia" w:hint="eastAsia"/>
          <w:color w:val="000000" w:themeColor="text1"/>
          <w:sz w:val="21"/>
          <w:szCs w:val="21"/>
        </w:rPr>
        <w:t>”的投资比例限制。</w:t>
      </w:r>
    </w:p>
    <w:p w:rsidR="0068724B" w:rsidRPr="00EF7196" w:rsidRDefault="00523EBD" w:rsidP="00627197">
      <w:pPr>
        <w:pStyle w:val="2"/>
        <w:spacing w:line="360" w:lineRule="auto"/>
        <w:contextualSpacing/>
        <w:rPr>
          <w:rFonts w:asciiTheme="minorEastAsia" w:eastAsiaTheme="minorEastAsia" w:hAnsiTheme="minorEastAsia"/>
          <w:color w:val="000000" w:themeColor="text1"/>
          <w:sz w:val="21"/>
          <w:szCs w:val="21"/>
        </w:rPr>
      </w:pPr>
      <w:r w:rsidRPr="00EF7196">
        <w:rPr>
          <w:rFonts w:asciiTheme="minorEastAsia" w:eastAsiaTheme="minorEastAsia" w:hAnsiTheme="minorEastAsia" w:hint="eastAsia"/>
          <w:bCs w:val="0"/>
          <w:color w:val="000000" w:themeColor="text1"/>
          <w:sz w:val="21"/>
          <w:szCs w:val="21"/>
        </w:rPr>
        <w:t>6</w:t>
      </w:r>
      <w:r w:rsidR="005D57B5" w:rsidRPr="00EF7196">
        <w:rPr>
          <w:rFonts w:asciiTheme="minorEastAsia" w:eastAsiaTheme="minorEastAsia" w:hAnsiTheme="minorEastAsia" w:hint="eastAsia"/>
          <w:bCs w:val="0"/>
          <w:color w:val="000000" w:themeColor="text1"/>
          <w:sz w:val="21"/>
          <w:szCs w:val="21"/>
        </w:rPr>
        <w:t xml:space="preserve">.2 </w:t>
      </w:r>
      <w:r w:rsidR="0068724B" w:rsidRPr="00EF7196">
        <w:rPr>
          <w:rFonts w:asciiTheme="minorEastAsia" w:eastAsiaTheme="minorEastAsia" w:hAnsiTheme="minorEastAsia" w:hint="eastAsia"/>
          <w:bCs w:val="0"/>
          <w:color w:val="000000" w:themeColor="text1"/>
          <w:sz w:val="21"/>
          <w:szCs w:val="21"/>
        </w:rPr>
        <w:t>赎回选择期内的份额配比</w:t>
      </w:r>
    </w:p>
    <w:p w:rsidR="0068724B" w:rsidRPr="00EF7196" w:rsidRDefault="0068724B"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hint="eastAsia"/>
          <w:color w:val="000000" w:themeColor="text1"/>
          <w:sz w:val="21"/>
          <w:szCs w:val="21"/>
        </w:rPr>
        <w:t>在赎回选择期内，本基金不再受</w:t>
      </w:r>
      <w:r w:rsidR="00064D09" w:rsidRPr="00EF7196">
        <w:rPr>
          <w:rFonts w:eastAsiaTheme="minorEastAsia" w:hint="eastAsia"/>
          <w:color w:val="000000" w:themeColor="text1"/>
          <w:sz w:val="21"/>
          <w:szCs w:val="21"/>
        </w:rPr>
        <w:t>互利</w:t>
      </w:r>
      <w:r w:rsidRPr="00EF7196">
        <w:rPr>
          <w:rFonts w:eastAsiaTheme="minorEastAsia"/>
          <w:color w:val="000000" w:themeColor="text1"/>
          <w:sz w:val="21"/>
          <w:szCs w:val="21"/>
        </w:rPr>
        <w:t>A</w:t>
      </w:r>
      <w:r w:rsidRPr="00EF7196">
        <w:rPr>
          <w:rFonts w:eastAsiaTheme="minorEastAsia" w:hint="eastAsia"/>
          <w:color w:val="000000" w:themeColor="text1"/>
          <w:sz w:val="21"/>
          <w:szCs w:val="21"/>
        </w:rPr>
        <w:t>与</w:t>
      </w:r>
      <w:r w:rsidR="00064D09" w:rsidRPr="00EF7196">
        <w:rPr>
          <w:rFonts w:eastAsiaTheme="minorEastAsia" w:hint="eastAsia"/>
          <w:color w:val="000000" w:themeColor="text1"/>
          <w:sz w:val="21"/>
          <w:szCs w:val="21"/>
        </w:rPr>
        <w:t>互利</w:t>
      </w:r>
      <w:r w:rsidRPr="00EF7196">
        <w:rPr>
          <w:rFonts w:eastAsiaTheme="minorEastAsia" w:hint="eastAsia"/>
          <w:color w:val="000000" w:themeColor="text1"/>
          <w:sz w:val="21"/>
          <w:szCs w:val="21"/>
        </w:rPr>
        <w:t>B</w:t>
      </w:r>
      <w:r w:rsidRPr="00EF7196">
        <w:rPr>
          <w:rFonts w:eastAsiaTheme="minorEastAsia" w:hint="eastAsia"/>
          <w:color w:val="000000" w:themeColor="text1"/>
          <w:sz w:val="21"/>
          <w:szCs w:val="21"/>
        </w:rPr>
        <w:t>不超过</w:t>
      </w:r>
      <w:r w:rsidRPr="00EF7196">
        <w:rPr>
          <w:rFonts w:eastAsiaTheme="minorEastAsia" w:hint="eastAsia"/>
          <w:color w:val="000000" w:themeColor="text1"/>
          <w:sz w:val="21"/>
          <w:szCs w:val="21"/>
        </w:rPr>
        <w:t>7:3</w:t>
      </w:r>
      <w:r w:rsidRPr="00EF7196">
        <w:rPr>
          <w:rFonts w:eastAsiaTheme="minorEastAsia" w:hint="eastAsia"/>
          <w:color w:val="000000" w:themeColor="text1"/>
          <w:sz w:val="21"/>
          <w:szCs w:val="21"/>
        </w:rPr>
        <w:t>的限制。</w:t>
      </w:r>
    </w:p>
    <w:p w:rsidR="0068724B" w:rsidRPr="00EF7196" w:rsidRDefault="00523EBD" w:rsidP="008F62F0">
      <w:pPr>
        <w:pStyle w:val="2"/>
        <w:spacing w:line="360" w:lineRule="auto"/>
        <w:contextualSpacing/>
        <w:rPr>
          <w:rFonts w:asciiTheme="minorEastAsia" w:eastAsiaTheme="minorEastAsia" w:hAnsiTheme="minorEastAsia"/>
          <w:color w:val="000000" w:themeColor="text1"/>
          <w:sz w:val="21"/>
          <w:szCs w:val="21"/>
        </w:rPr>
      </w:pPr>
      <w:r w:rsidRPr="00EF7196">
        <w:rPr>
          <w:rFonts w:asciiTheme="minorEastAsia" w:eastAsiaTheme="minorEastAsia" w:hAnsiTheme="minorEastAsia" w:hint="eastAsia"/>
          <w:bCs w:val="0"/>
          <w:color w:val="000000" w:themeColor="text1"/>
          <w:sz w:val="21"/>
          <w:szCs w:val="21"/>
        </w:rPr>
        <w:t>6</w:t>
      </w:r>
      <w:r w:rsidR="005D57B5" w:rsidRPr="00EF7196">
        <w:rPr>
          <w:rFonts w:asciiTheme="minorEastAsia" w:eastAsiaTheme="minorEastAsia" w:hAnsiTheme="minorEastAsia"/>
          <w:bCs w:val="0"/>
          <w:color w:val="000000" w:themeColor="text1"/>
          <w:sz w:val="21"/>
          <w:szCs w:val="21"/>
        </w:rPr>
        <w:t xml:space="preserve">.3 </w:t>
      </w:r>
      <w:r w:rsidR="0068724B" w:rsidRPr="00EF7196">
        <w:rPr>
          <w:rFonts w:asciiTheme="minorEastAsia" w:eastAsiaTheme="minorEastAsia" w:hAnsiTheme="minorEastAsia" w:hint="eastAsia"/>
          <w:bCs w:val="0"/>
          <w:color w:val="000000" w:themeColor="text1"/>
          <w:sz w:val="21"/>
          <w:szCs w:val="21"/>
        </w:rPr>
        <w:t>赎回选择期内的份额净值</w:t>
      </w:r>
    </w:p>
    <w:p w:rsidR="009C7017" w:rsidRPr="00EF7196" w:rsidRDefault="009C7017"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hint="eastAsia"/>
          <w:color w:val="000000" w:themeColor="text1"/>
          <w:sz w:val="21"/>
          <w:szCs w:val="21"/>
        </w:rPr>
        <w:t>自赎回选择期首日起，互利</w:t>
      </w:r>
      <w:r w:rsidRPr="00EF7196">
        <w:rPr>
          <w:rFonts w:eastAsiaTheme="minorEastAsia" w:hint="eastAsia"/>
          <w:color w:val="000000" w:themeColor="text1"/>
          <w:sz w:val="21"/>
          <w:szCs w:val="21"/>
        </w:rPr>
        <w:t>A</w:t>
      </w:r>
      <w:r w:rsidRPr="00EF7196">
        <w:rPr>
          <w:rFonts w:eastAsiaTheme="minorEastAsia" w:hint="eastAsia"/>
          <w:color w:val="000000" w:themeColor="text1"/>
          <w:sz w:val="21"/>
          <w:szCs w:val="21"/>
        </w:rPr>
        <w:t>不再获取约定收益，互利</w:t>
      </w:r>
      <w:r w:rsidRPr="00EF7196">
        <w:rPr>
          <w:rFonts w:eastAsiaTheme="minorEastAsia" w:hint="eastAsia"/>
          <w:color w:val="000000" w:themeColor="text1"/>
          <w:sz w:val="21"/>
          <w:szCs w:val="21"/>
        </w:rPr>
        <w:t>B</w:t>
      </w:r>
      <w:r w:rsidRPr="00EF7196">
        <w:rPr>
          <w:rFonts w:eastAsiaTheme="minorEastAsia"/>
          <w:color w:val="000000" w:themeColor="text1"/>
          <w:sz w:val="21"/>
          <w:szCs w:val="21"/>
        </w:rPr>
        <w:t>不再内含杠杆机制</w:t>
      </w:r>
      <w:r w:rsidRPr="00EF7196">
        <w:rPr>
          <w:rFonts w:eastAsiaTheme="minorEastAsia" w:hint="eastAsia"/>
          <w:color w:val="000000" w:themeColor="text1"/>
          <w:sz w:val="21"/>
          <w:szCs w:val="21"/>
        </w:rPr>
        <w:t>，两级份额各负盈亏。互利</w:t>
      </w:r>
      <w:r w:rsidRPr="00EF7196">
        <w:rPr>
          <w:rFonts w:eastAsiaTheme="minorEastAsia" w:hint="eastAsia"/>
          <w:color w:val="000000" w:themeColor="text1"/>
          <w:sz w:val="21"/>
          <w:szCs w:val="21"/>
        </w:rPr>
        <w:t>A</w:t>
      </w:r>
      <w:r w:rsidRPr="00EF7196">
        <w:rPr>
          <w:rFonts w:eastAsiaTheme="minorEastAsia" w:hint="eastAsia"/>
          <w:color w:val="000000" w:themeColor="text1"/>
          <w:sz w:val="21"/>
          <w:szCs w:val="21"/>
        </w:rPr>
        <w:t>份额、互利</w:t>
      </w:r>
      <w:r w:rsidRPr="00EF7196">
        <w:rPr>
          <w:rFonts w:eastAsiaTheme="minorEastAsia" w:hint="eastAsia"/>
          <w:color w:val="000000" w:themeColor="text1"/>
          <w:sz w:val="21"/>
          <w:szCs w:val="21"/>
        </w:rPr>
        <w:t>B</w:t>
      </w:r>
      <w:r w:rsidRPr="00EF7196">
        <w:rPr>
          <w:rFonts w:eastAsiaTheme="minorEastAsia" w:hint="eastAsia"/>
          <w:color w:val="000000" w:themeColor="text1"/>
          <w:sz w:val="21"/>
          <w:szCs w:val="21"/>
        </w:rPr>
        <w:t>份额各自的基金份额净值计算公式为：计算日某类基金份额净值＝该计算日该类基金份额的基金资产净值</w:t>
      </w:r>
      <w:r w:rsidRPr="00EF7196">
        <w:rPr>
          <w:rFonts w:eastAsiaTheme="minorEastAsia" w:hint="eastAsia"/>
          <w:color w:val="000000" w:themeColor="text1"/>
          <w:sz w:val="21"/>
          <w:szCs w:val="21"/>
        </w:rPr>
        <w:t>/</w:t>
      </w:r>
      <w:r w:rsidRPr="00EF7196">
        <w:rPr>
          <w:rFonts w:eastAsiaTheme="minorEastAsia" w:hint="eastAsia"/>
          <w:color w:val="000000" w:themeColor="text1"/>
          <w:sz w:val="21"/>
          <w:szCs w:val="21"/>
        </w:rPr>
        <w:t>该计算日该类基金份额总数。</w:t>
      </w:r>
    </w:p>
    <w:p w:rsidR="009C7017" w:rsidRPr="00EF7196" w:rsidRDefault="009C7017"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hint="eastAsia"/>
          <w:color w:val="000000" w:themeColor="text1"/>
          <w:sz w:val="21"/>
          <w:szCs w:val="21"/>
        </w:rPr>
        <w:t>互利</w:t>
      </w:r>
      <w:r w:rsidRPr="00EF7196">
        <w:rPr>
          <w:rFonts w:eastAsiaTheme="minorEastAsia" w:hint="eastAsia"/>
          <w:color w:val="000000" w:themeColor="text1"/>
          <w:sz w:val="21"/>
          <w:szCs w:val="21"/>
        </w:rPr>
        <w:t>A</w:t>
      </w:r>
      <w:r w:rsidRPr="00EF7196">
        <w:rPr>
          <w:rFonts w:eastAsiaTheme="minorEastAsia" w:hint="eastAsia"/>
          <w:color w:val="000000" w:themeColor="text1"/>
          <w:sz w:val="21"/>
          <w:szCs w:val="21"/>
        </w:rPr>
        <w:t>份额、互利</w:t>
      </w:r>
      <w:r w:rsidRPr="00EF7196">
        <w:rPr>
          <w:rFonts w:eastAsiaTheme="minorEastAsia" w:hint="eastAsia"/>
          <w:color w:val="000000" w:themeColor="text1"/>
          <w:sz w:val="21"/>
          <w:szCs w:val="21"/>
        </w:rPr>
        <w:t>B</w:t>
      </w:r>
      <w:r w:rsidRPr="00EF7196">
        <w:rPr>
          <w:rFonts w:eastAsiaTheme="minorEastAsia" w:hint="eastAsia"/>
          <w:color w:val="000000" w:themeColor="text1"/>
          <w:sz w:val="21"/>
          <w:szCs w:val="21"/>
        </w:rPr>
        <w:t>份额的基金份额净值的计算，均保留到小数点后</w:t>
      </w:r>
      <w:r w:rsidRPr="00EF7196">
        <w:rPr>
          <w:rFonts w:eastAsiaTheme="minorEastAsia" w:hint="eastAsia"/>
          <w:color w:val="000000" w:themeColor="text1"/>
          <w:sz w:val="21"/>
          <w:szCs w:val="21"/>
        </w:rPr>
        <w:t>3</w:t>
      </w:r>
      <w:r w:rsidRPr="00EF7196">
        <w:rPr>
          <w:rFonts w:eastAsiaTheme="minorEastAsia" w:hint="eastAsia"/>
          <w:color w:val="000000" w:themeColor="text1"/>
          <w:sz w:val="21"/>
          <w:szCs w:val="21"/>
        </w:rPr>
        <w:t>位，小数点后第</w:t>
      </w:r>
      <w:r w:rsidRPr="00EF7196">
        <w:rPr>
          <w:rFonts w:eastAsiaTheme="minorEastAsia" w:hint="eastAsia"/>
          <w:color w:val="000000" w:themeColor="text1"/>
          <w:sz w:val="21"/>
          <w:szCs w:val="21"/>
        </w:rPr>
        <w:t>4</w:t>
      </w:r>
      <w:r w:rsidRPr="00EF7196">
        <w:rPr>
          <w:rFonts w:eastAsiaTheme="minorEastAsia" w:hint="eastAsia"/>
          <w:color w:val="000000" w:themeColor="text1"/>
          <w:sz w:val="21"/>
          <w:szCs w:val="21"/>
        </w:rPr>
        <w:t>位四舍五入，由此误差产生的收益或损失由基金财产承担。</w:t>
      </w:r>
      <w:r w:rsidRPr="00EF7196">
        <w:rPr>
          <w:rFonts w:eastAsiaTheme="minorEastAsia" w:hint="eastAsia"/>
          <w:color w:val="000000" w:themeColor="text1"/>
          <w:sz w:val="21"/>
          <w:szCs w:val="21"/>
        </w:rPr>
        <w:t>T</w:t>
      </w:r>
      <w:r w:rsidRPr="00EF7196">
        <w:rPr>
          <w:rFonts w:eastAsiaTheme="minorEastAsia" w:hint="eastAsia"/>
          <w:color w:val="000000" w:themeColor="text1"/>
          <w:sz w:val="21"/>
          <w:szCs w:val="21"/>
        </w:rPr>
        <w:t>日的互利</w:t>
      </w:r>
      <w:r w:rsidRPr="00EF7196">
        <w:rPr>
          <w:rFonts w:eastAsiaTheme="minorEastAsia" w:hint="eastAsia"/>
          <w:color w:val="000000" w:themeColor="text1"/>
          <w:sz w:val="21"/>
          <w:szCs w:val="21"/>
        </w:rPr>
        <w:t>A</w:t>
      </w:r>
      <w:r w:rsidRPr="00EF7196">
        <w:rPr>
          <w:rFonts w:eastAsiaTheme="minorEastAsia" w:hint="eastAsia"/>
          <w:color w:val="000000" w:themeColor="text1"/>
          <w:sz w:val="21"/>
          <w:szCs w:val="21"/>
        </w:rPr>
        <w:t>和互利</w:t>
      </w:r>
      <w:r w:rsidRPr="00EF7196">
        <w:rPr>
          <w:rFonts w:eastAsiaTheme="minorEastAsia" w:hint="eastAsia"/>
          <w:color w:val="000000" w:themeColor="text1"/>
          <w:sz w:val="21"/>
          <w:szCs w:val="21"/>
        </w:rPr>
        <w:t>B</w:t>
      </w:r>
      <w:r w:rsidRPr="00EF7196">
        <w:rPr>
          <w:rFonts w:eastAsiaTheme="minorEastAsia" w:hint="eastAsia"/>
          <w:color w:val="000000" w:themeColor="text1"/>
          <w:sz w:val="21"/>
          <w:szCs w:val="21"/>
        </w:rPr>
        <w:t>的基金份额净值在当天收市后计算，并在</w:t>
      </w:r>
      <w:r w:rsidRPr="00EF7196">
        <w:rPr>
          <w:rFonts w:eastAsiaTheme="minorEastAsia" w:hint="eastAsia"/>
          <w:color w:val="000000" w:themeColor="text1"/>
          <w:sz w:val="21"/>
          <w:szCs w:val="21"/>
        </w:rPr>
        <w:t>T+1</w:t>
      </w:r>
      <w:r w:rsidRPr="00EF7196">
        <w:rPr>
          <w:rFonts w:eastAsiaTheme="minorEastAsia" w:hint="eastAsia"/>
          <w:color w:val="000000" w:themeColor="text1"/>
          <w:sz w:val="21"/>
          <w:szCs w:val="21"/>
        </w:rPr>
        <w:t>日内公告。</w:t>
      </w:r>
    </w:p>
    <w:p w:rsidR="00E67C7F" w:rsidRPr="00EF7196" w:rsidRDefault="00E67C7F" w:rsidP="002E4FA1">
      <w:pPr>
        <w:pStyle w:val="2"/>
        <w:numPr>
          <w:ilvl w:val="0"/>
          <w:numId w:val="2"/>
        </w:numPr>
        <w:tabs>
          <w:tab w:val="left" w:pos="567"/>
        </w:tabs>
        <w:spacing w:line="360" w:lineRule="auto"/>
        <w:contextualSpacing/>
        <w:rPr>
          <w:rFonts w:asciiTheme="minorEastAsia" w:eastAsiaTheme="minorEastAsia" w:hAnsiTheme="minorEastAsia"/>
          <w:bCs w:val="0"/>
          <w:color w:val="000000" w:themeColor="text1"/>
          <w:sz w:val="21"/>
          <w:szCs w:val="21"/>
        </w:rPr>
      </w:pPr>
      <w:r w:rsidRPr="00EF7196">
        <w:rPr>
          <w:rFonts w:asciiTheme="minorEastAsia" w:eastAsiaTheme="minorEastAsia" w:hAnsiTheme="minorEastAsia" w:hint="eastAsia"/>
          <w:bCs w:val="0"/>
          <w:color w:val="000000" w:themeColor="text1"/>
          <w:sz w:val="21"/>
          <w:szCs w:val="21"/>
        </w:rPr>
        <w:t>赎回选择期内</w:t>
      </w:r>
      <w:r w:rsidR="007059E5" w:rsidRPr="00EF7196">
        <w:rPr>
          <w:rFonts w:asciiTheme="minorEastAsia" w:eastAsiaTheme="minorEastAsia" w:hAnsiTheme="minorEastAsia" w:hint="eastAsia"/>
          <w:bCs w:val="0"/>
          <w:color w:val="000000" w:themeColor="text1"/>
          <w:sz w:val="21"/>
          <w:szCs w:val="21"/>
        </w:rPr>
        <w:t>基金费用</w:t>
      </w:r>
      <w:r w:rsidRPr="00EF7196">
        <w:rPr>
          <w:rFonts w:asciiTheme="minorEastAsia" w:eastAsiaTheme="minorEastAsia" w:hAnsiTheme="minorEastAsia" w:hint="eastAsia"/>
          <w:bCs w:val="0"/>
          <w:color w:val="000000" w:themeColor="text1"/>
          <w:sz w:val="21"/>
          <w:szCs w:val="21"/>
        </w:rPr>
        <w:t>的收取</w:t>
      </w:r>
    </w:p>
    <w:p w:rsidR="00E67C7F" w:rsidRPr="00EF7196" w:rsidRDefault="00E67C7F"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hint="eastAsia"/>
          <w:color w:val="000000" w:themeColor="text1"/>
          <w:sz w:val="21"/>
          <w:szCs w:val="21"/>
        </w:rPr>
        <w:t>赎回选择期内</w:t>
      </w:r>
      <w:r w:rsidR="00F20E9E" w:rsidRPr="00EF7196">
        <w:rPr>
          <w:rFonts w:eastAsiaTheme="minorEastAsia" w:hint="eastAsia"/>
          <w:color w:val="000000" w:themeColor="text1"/>
          <w:sz w:val="21"/>
          <w:szCs w:val="21"/>
        </w:rPr>
        <w:t>，本基金</w:t>
      </w:r>
      <w:r w:rsidRPr="00EF7196">
        <w:rPr>
          <w:rFonts w:eastAsiaTheme="minorEastAsia" w:hint="eastAsia"/>
          <w:color w:val="000000" w:themeColor="text1"/>
          <w:sz w:val="21"/>
          <w:szCs w:val="21"/>
        </w:rPr>
        <w:t>暂停</w:t>
      </w:r>
      <w:r w:rsidR="00052578" w:rsidRPr="00EF7196">
        <w:rPr>
          <w:rFonts w:eastAsiaTheme="minorEastAsia" w:hint="eastAsia"/>
          <w:color w:val="000000" w:themeColor="text1"/>
          <w:sz w:val="21"/>
          <w:szCs w:val="21"/>
        </w:rPr>
        <w:t>收取</w:t>
      </w:r>
      <w:r w:rsidRPr="00EF7196">
        <w:rPr>
          <w:rFonts w:eastAsiaTheme="minorEastAsia" w:hint="eastAsia"/>
          <w:color w:val="000000" w:themeColor="text1"/>
          <w:sz w:val="21"/>
          <w:szCs w:val="21"/>
        </w:rPr>
        <w:t>基金管理费、托管费和基金销售服务费</w:t>
      </w:r>
      <w:r w:rsidR="00072B79" w:rsidRPr="00EF7196">
        <w:rPr>
          <w:rFonts w:eastAsiaTheme="minorEastAsia" w:hint="eastAsia"/>
          <w:color w:val="000000" w:themeColor="text1"/>
          <w:sz w:val="21"/>
          <w:szCs w:val="21"/>
        </w:rPr>
        <w:t>。</w:t>
      </w:r>
    </w:p>
    <w:p w:rsidR="007059E5" w:rsidRPr="00EF7196" w:rsidRDefault="007059E5"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hint="eastAsia"/>
          <w:color w:val="000000" w:themeColor="text1"/>
          <w:sz w:val="21"/>
          <w:szCs w:val="21"/>
        </w:rPr>
        <w:t>本基金赎回选择期间内对于基金份额持有人进行</w:t>
      </w:r>
      <w:r w:rsidR="00064D09" w:rsidRPr="00EF7196">
        <w:rPr>
          <w:rFonts w:eastAsiaTheme="minorEastAsia" w:hint="eastAsia"/>
          <w:color w:val="000000" w:themeColor="text1"/>
          <w:sz w:val="21"/>
          <w:szCs w:val="21"/>
        </w:rPr>
        <w:t>互利</w:t>
      </w:r>
      <w:r w:rsidRPr="00EF7196">
        <w:rPr>
          <w:rFonts w:eastAsiaTheme="minorEastAsia" w:hint="eastAsia"/>
          <w:color w:val="000000" w:themeColor="text1"/>
          <w:sz w:val="21"/>
          <w:szCs w:val="21"/>
        </w:rPr>
        <w:t>A</w:t>
      </w:r>
      <w:r w:rsidRPr="00EF7196">
        <w:rPr>
          <w:rFonts w:eastAsiaTheme="minorEastAsia" w:hint="eastAsia"/>
          <w:color w:val="000000" w:themeColor="text1"/>
          <w:sz w:val="21"/>
          <w:szCs w:val="21"/>
        </w:rPr>
        <w:t>、</w:t>
      </w:r>
      <w:r w:rsidR="00064D09" w:rsidRPr="00EF7196">
        <w:rPr>
          <w:rFonts w:eastAsiaTheme="minorEastAsia" w:hint="eastAsia"/>
          <w:color w:val="000000" w:themeColor="text1"/>
          <w:sz w:val="21"/>
          <w:szCs w:val="21"/>
        </w:rPr>
        <w:t>互利</w:t>
      </w:r>
      <w:r w:rsidRPr="00EF7196">
        <w:rPr>
          <w:rFonts w:eastAsiaTheme="minorEastAsia" w:hint="eastAsia"/>
          <w:color w:val="000000" w:themeColor="text1"/>
          <w:sz w:val="21"/>
          <w:szCs w:val="21"/>
        </w:rPr>
        <w:t>B</w:t>
      </w:r>
      <w:r w:rsidRPr="00EF7196">
        <w:rPr>
          <w:rFonts w:eastAsiaTheme="minorEastAsia" w:hint="eastAsia"/>
          <w:color w:val="000000" w:themeColor="text1"/>
          <w:sz w:val="21"/>
          <w:szCs w:val="21"/>
        </w:rPr>
        <w:t>的赎回</w:t>
      </w:r>
      <w:r w:rsidR="00DA1D17" w:rsidRPr="00EF7196">
        <w:rPr>
          <w:rFonts w:eastAsiaTheme="minorEastAsia" w:hint="eastAsia"/>
          <w:color w:val="000000" w:themeColor="text1"/>
          <w:sz w:val="21"/>
          <w:szCs w:val="21"/>
        </w:rPr>
        <w:t>及转换</w:t>
      </w:r>
      <w:r w:rsidR="00902772" w:rsidRPr="00EF7196">
        <w:rPr>
          <w:rFonts w:eastAsiaTheme="minorEastAsia" w:hint="eastAsia"/>
          <w:color w:val="000000" w:themeColor="text1"/>
          <w:sz w:val="21"/>
          <w:szCs w:val="21"/>
        </w:rPr>
        <w:t>转</w:t>
      </w:r>
      <w:r w:rsidR="00DA1D17" w:rsidRPr="00EF7196">
        <w:rPr>
          <w:rFonts w:eastAsiaTheme="minorEastAsia" w:hint="eastAsia"/>
          <w:color w:val="000000" w:themeColor="text1"/>
          <w:sz w:val="21"/>
          <w:szCs w:val="21"/>
        </w:rPr>
        <w:t>出</w:t>
      </w:r>
      <w:r w:rsidRPr="00EF7196">
        <w:rPr>
          <w:rFonts w:eastAsiaTheme="minorEastAsia" w:hint="eastAsia"/>
          <w:color w:val="000000" w:themeColor="text1"/>
          <w:sz w:val="21"/>
          <w:szCs w:val="21"/>
        </w:rPr>
        <w:t>，不收取赎回费</w:t>
      </w:r>
      <w:r w:rsidR="00DA1D17" w:rsidRPr="00EF7196">
        <w:rPr>
          <w:rFonts w:eastAsiaTheme="minorEastAsia" w:hint="eastAsia"/>
          <w:color w:val="000000" w:themeColor="text1"/>
          <w:sz w:val="21"/>
          <w:szCs w:val="21"/>
        </w:rPr>
        <w:t>及转换费</w:t>
      </w:r>
      <w:r w:rsidRPr="00EF7196">
        <w:rPr>
          <w:rFonts w:eastAsiaTheme="minorEastAsia" w:hint="eastAsia"/>
          <w:color w:val="000000" w:themeColor="text1"/>
          <w:sz w:val="21"/>
          <w:szCs w:val="21"/>
        </w:rPr>
        <w:t>。</w:t>
      </w:r>
    </w:p>
    <w:p w:rsidR="00640DDE" w:rsidRPr="00EF7196" w:rsidRDefault="00D61969"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hint="eastAsia"/>
          <w:color w:val="000000" w:themeColor="text1"/>
          <w:sz w:val="21"/>
          <w:szCs w:val="21"/>
        </w:rPr>
        <w:t>本基金的相关基金费用后续收取以</w:t>
      </w:r>
      <w:r w:rsidRPr="00EF7196">
        <w:rPr>
          <w:rFonts w:eastAsiaTheme="minorEastAsia"/>
          <w:color w:val="000000" w:themeColor="text1"/>
          <w:sz w:val="21"/>
          <w:szCs w:val="21"/>
        </w:rPr>
        <w:t>中银</w:t>
      </w:r>
      <w:r w:rsidR="00064D09" w:rsidRPr="00EF7196">
        <w:rPr>
          <w:rFonts w:eastAsiaTheme="minorEastAsia"/>
          <w:color w:val="000000" w:themeColor="text1"/>
          <w:sz w:val="21"/>
          <w:szCs w:val="21"/>
        </w:rPr>
        <w:t>互利</w:t>
      </w:r>
      <w:r w:rsidRPr="00EF7196">
        <w:rPr>
          <w:rFonts w:eastAsiaTheme="minorEastAsia"/>
          <w:color w:val="000000" w:themeColor="text1"/>
          <w:sz w:val="21"/>
          <w:szCs w:val="21"/>
        </w:rPr>
        <w:t>分级债券型证券投资基金</w:t>
      </w:r>
      <w:r w:rsidRPr="00EF7196">
        <w:rPr>
          <w:rFonts w:eastAsiaTheme="minorEastAsia" w:hint="eastAsia"/>
          <w:color w:val="000000" w:themeColor="text1"/>
          <w:sz w:val="21"/>
          <w:szCs w:val="21"/>
        </w:rPr>
        <w:t>转型完成后的《中银</w:t>
      </w:r>
      <w:r w:rsidR="00064D09" w:rsidRPr="00EF7196">
        <w:rPr>
          <w:rFonts w:eastAsiaTheme="minorEastAsia" w:hint="eastAsia"/>
          <w:color w:val="000000" w:themeColor="text1"/>
          <w:sz w:val="21"/>
          <w:szCs w:val="21"/>
        </w:rPr>
        <w:t>互利</w:t>
      </w:r>
      <w:r w:rsidRPr="00EF7196">
        <w:rPr>
          <w:rFonts w:eastAsiaTheme="minorEastAsia" w:hint="eastAsia"/>
          <w:color w:val="000000" w:themeColor="text1"/>
          <w:sz w:val="21"/>
          <w:szCs w:val="21"/>
        </w:rPr>
        <w:t>半年定期开放债券型证券投资基金基金合同》约定为准。</w:t>
      </w:r>
    </w:p>
    <w:p w:rsidR="004A7215" w:rsidRPr="00EF7196" w:rsidRDefault="00581396" w:rsidP="002E4FA1">
      <w:pPr>
        <w:pStyle w:val="2"/>
        <w:numPr>
          <w:ilvl w:val="0"/>
          <w:numId w:val="2"/>
        </w:numPr>
        <w:tabs>
          <w:tab w:val="left" w:pos="567"/>
        </w:tabs>
        <w:spacing w:line="360" w:lineRule="auto"/>
        <w:contextualSpacing/>
        <w:rPr>
          <w:rFonts w:asciiTheme="minorEastAsia" w:eastAsiaTheme="minorEastAsia" w:hAnsiTheme="minorEastAsia"/>
          <w:bCs w:val="0"/>
          <w:color w:val="000000" w:themeColor="text1"/>
          <w:sz w:val="21"/>
          <w:szCs w:val="21"/>
        </w:rPr>
      </w:pPr>
      <w:bookmarkStart w:id="5" w:name="_Toc275961403"/>
      <w:r w:rsidRPr="00EF7196">
        <w:rPr>
          <w:rFonts w:asciiTheme="minorEastAsia" w:eastAsiaTheme="minorEastAsia" w:hAnsiTheme="minorEastAsia"/>
          <w:bCs w:val="0"/>
          <w:color w:val="000000" w:themeColor="text1"/>
          <w:sz w:val="21"/>
          <w:szCs w:val="21"/>
        </w:rPr>
        <w:t>其他需要提示的事项</w:t>
      </w:r>
      <w:bookmarkEnd w:id="5"/>
    </w:p>
    <w:p w:rsidR="009C78B0" w:rsidRPr="00EF7196" w:rsidRDefault="00523EBD"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hint="eastAsia"/>
          <w:color w:val="000000" w:themeColor="text1"/>
          <w:sz w:val="21"/>
          <w:szCs w:val="21"/>
        </w:rPr>
        <w:t>8</w:t>
      </w:r>
      <w:r w:rsidR="005D57B5" w:rsidRPr="00EF7196">
        <w:rPr>
          <w:rFonts w:eastAsiaTheme="minorEastAsia"/>
          <w:color w:val="000000" w:themeColor="text1"/>
          <w:sz w:val="21"/>
          <w:szCs w:val="21"/>
        </w:rPr>
        <w:t>.</w:t>
      </w:r>
      <w:r w:rsidR="009C78B0" w:rsidRPr="00EF7196">
        <w:rPr>
          <w:rFonts w:eastAsiaTheme="minorEastAsia"/>
          <w:color w:val="000000" w:themeColor="text1"/>
          <w:sz w:val="21"/>
          <w:szCs w:val="21"/>
        </w:rPr>
        <w:t>1</w:t>
      </w:r>
      <w:r w:rsidR="009C78B0" w:rsidRPr="00EF7196">
        <w:rPr>
          <w:rFonts w:eastAsiaTheme="minorEastAsia" w:hint="eastAsia"/>
          <w:color w:val="000000" w:themeColor="text1"/>
          <w:sz w:val="21"/>
          <w:szCs w:val="21"/>
        </w:rPr>
        <w:t>本公告仅对</w:t>
      </w:r>
      <w:r w:rsidR="00825370" w:rsidRPr="00EF7196">
        <w:rPr>
          <w:rFonts w:eastAsiaTheme="minorEastAsia"/>
          <w:color w:val="000000" w:themeColor="text1"/>
          <w:sz w:val="21"/>
          <w:szCs w:val="21"/>
        </w:rPr>
        <w:t>2017</w:t>
      </w:r>
      <w:r w:rsidR="00EE4A77" w:rsidRPr="00EF7196">
        <w:rPr>
          <w:rFonts w:eastAsiaTheme="minorEastAsia" w:hint="eastAsia"/>
          <w:color w:val="000000" w:themeColor="text1"/>
          <w:sz w:val="21"/>
          <w:szCs w:val="21"/>
        </w:rPr>
        <w:t>年</w:t>
      </w:r>
      <w:r w:rsidR="009C7017" w:rsidRPr="00EF7196">
        <w:rPr>
          <w:rFonts w:eastAsiaTheme="minorEastAsia"/>
          <w:color w:val="000000" w:themeColor="text1"/>
          <w:sz w:val="21"/>
          <w:szCs w:val="21"/>
        </w:rPr>
        <w:t>9</w:t>
      </w:r>
      <w:r w:rsidR="00015E26" w:rsidRPr="00EF7196">
        <w:rPr>
          <w:rFonts w:eastAsiaTheme="minorEastAsia" w:hint="eastAsia"/>
          <w:color w:val="000000" w:themeColor="text1"/>
          <w:sz w:val="21"/>
          <w:szCs w:val="21"/>
        </w:rPr>
        <w:t>月</w:t>
      </w:r>
      <w:r w:rsidR="0068724B" w:rsidRPr="00EF7196">
        <w:rPr>
          <w:rFonts w:eastAsiaTheme="minorEastAsia"/>
          <w:color w:val="000000" w:themeColor="text1"/>
          <w:sz w:val="21"/>
          <w:szCs w:val="21"/>
        </w:rPr>
        <w:t>2</w:t>
      </w:r>
      <w:r w:rsidR="00DC3B6C" w:rsidRPr="00EF7196">
        <w:rPr>
          <w:rFonts w:eastAsiaTheme="minorEastAsia"/>
          <w:color w:val="000000" w:themeColor="text1"/>
          <w:sz w:val="21"/>
          <w:szCs w:val="21"/>
        </w:rPr>
        <w:t>9</w:t>
      </w:r>
      <w:r w:rsidR="00015E26" w:rsidRPr="00EF7196">
        <w:rPr>
          <w:rFonts w:eastAsiaTheme="minorEastAsia" w:hint="eastAsia"/>
          <w:color w:val="000000" w:themeColor="text1"/>
          <w:sz w:val="21"/>
          <w:szCs w:val="21"/>
        </w:rPr>
        <w:t>日</w:t>
      </w:r>
      <w:r w:rsidR="002E3A4D" w:rsidRPr="00EF7196">
        <w:rPr>
          <w:rFonts w:eastAsiaTheme="minorEastAsia" w:hint="eastAsia"/>
          <w:color w:val="000000" w:themeColor="text1"/>
          <w:sz w:val="21"/>
          <w:szCs w:val="21"/>
        </w:rPr>
        <w:t>至</w:t>
      </w:r>
      <w:r w:rsidR="00825370" w:rsidRPr="00EF7196">
        <w:rPr>
          <w:rFonts w:eastAsiaTheme="minorEastAsia"/>
          <w:color w:val="000000" w:themeColor="text1"/>
          <w:sz w:val="21"/>
          <w:szCs w:val="21"/>
        </w:rPr>
        <w:t>2017</w:t>
      </w:r>
      <w:r w:rsidR="00E42B61" w:rsidRPr="00EF7196">
        <w:rPr>
          <w:rFonts w:eastAsiaTheme="minorEastAsia" w:hint="eastAsia"/>
          <w:color w:val="000000" w:themeColor="text1"/>
          <w:sz w:val="21"/>
          <w:szCs w:val="21"/>
        </w:rPr>
        <w:t>年</w:t>
      </w:r>
      <w:r w:rsidR="009C7017" w:rsidRPr="00EF7196">
        <w:rPr>
          <w:rFonts w:eastAsiaTheme="minorEastAsia"/>
          <w:color w:val="000000" w:themeColor="text1"/>
          <w:sz w:val="21"/>
          <w:szCs w:val="21"/>
        </w:rPr>
        <w:t>1</w:t>
      </w:r>
      <w:r w:rsidR="00DC3B6C" w:rsidRPr="00EF7196">
        <w:rPr>
          <w:rFonts w:eastAsiaTheme="minorEastAsia"/>
          <w:color w:val="000000" w:themeColor="text1"/>
          <w:sz w:val="21"/>
          <w:szCs w:val="21"/>
        </w:rPr>
        <w:t>1</w:t>
      </w:r>
      <w:r w:rsidR="00E42B61" w:rsidRPr="00EF7196">
        <w:rPr>
          <w:rFonts w:eastAsiaTheme="minorEastAsia" w:hint="eastAsia"/>
          <w:color w:val="000000" w:themeColor="text1"/>
          <w:sz w:val="21"/>
          <w:szCs w:val="21"/>
        </w:rPr>
        <w:t>月</w:t>
      </w:r>
      <w:r w:rsidR="00DC3B6C" w:rsidRPr="00EF7196">
        <w:rPr>
          <w:rFonts w:eastAsiaTheme="minorEastAsia"/>
          <w:color w:val="000000" w:themeColor="text1"/>
          <w:sz w:val="21"/>
          <w:szCs w:val="21"/>
        </w:rPr>
        <w:t>2</w:t>
      </w:r>
      <w:r w:rsidR="00E42B61" w:rsidRPr="00EF7196">
        <w:rPr>
          <w:rFonts w:eastAsiaTheme="minorEastAsia" w:hint="eastAsia"/>
          <w:color w:val="000000" w:themeColor="text1"/>
          <w:sz w:val="21"/>
          <w:szCs w:val="21"/>
        </w:rPr>
        <w:t>日</w:t>
      </w:r>
      <w:r w:rsidR="0068724B" w:rsidRPr="00EF7196">
        <w:rPr>
          <w:rFonts w:eastAsiaTheme="minorEastAsia" w:hint="eastAsia"/>
          <w:color w:val="000000" w:themeColor="text1"/>
          <w:sz w:val="21"/>
          <w:szCs w:val="21"/>
        </w:rPr>
        <w:t>本基金赎回选择期内的</w:t>
      </w:r>
      <w:r w:rsidR="009C7017" w:rsidRPr="00EF7196">
        <w:rPr>
          <w:rFonts w:eastAsiaTheme="minorEastAsia" w:hint="eastAsia"/>
          <w:color w:val="000000" w:themeColor="text1"/>
          <w:sz w:val="21"/>
          <w:szCs w:val="21"/>
        </w:rPr>
        <w:t>互利</w:t>
      </w:r>
      <w:r w:rsidR="009C7017" w:rsidRPr="00EF7196">
        <w:rPr>
          <w:rFonts w:eastAsiaTheme="minorEastAsia"/>
          <w:color w:val="000000" w:themeColor="text1"/>
          <w:sz w:val="21"/>
          <w:szCs w:val="21"/>
        </w:rPr>
        <w:t>A</w:t>
      </w:r>
      <w:r w:rsidR="009C7017" w:rsidRPr="00EF7196">
        <w:rPr>
          <w:rFonts w:eastAsiaTheme="minorEastAsia" w:hint="eastAsia"/>
          <w:color w:val="000000" w:themeColor="text1"/>
          <w:sz w:val="21"/>
          <w:szCs w:val="21"/>
        </w:rPr>
        <w:t>、互利</w:t>
      </w:r>
      <w:r w:rsidR="009C7017" w:rsidRPr="00EF7196">
        <w:rPr>
          <w:rFonts w:eastAsiaTheme="minorEastAsia" w:hint="eastAsia"/>
          <w:color w:val="000000" w:themeColor="text1"/>
          <w:sz w:val="21"/>
          <w:szCs w:val="21"/>
        </w:rPr>
        <w:t>B</w:t>
      </w:r>
      <w:r w:rsidR="009C7017" w:rsidRPr="00EF7196">
        <w:rPr>
          <w:rFonts w:eastAsiaTheme="minorEastAsia" w:hint="eastAsia"/>
          <w:color w:val="000000" w:themeColor="text1"/>
          <w:sz w:val="21"/>
          <w:szCs w:val="21"/>
        </w:rPr>
        <w:t>份额</w:t>
      </w:r>
      <w:r w:rsidR="009C78B0" w:rsidRPr="00EF7196">
        <w:rPr>
          <w:rFonts w:eastAsiaTheme="minorEastAsia" w:hint="eastAsia"/>
          <w:color w:val="000000" w:themeColor="text1"/>
          <w:sz w:val="21"/>
          <w:szCs w:val="21"/>
        </w:rPr>
        <w:t>开放赎回</w:t>
      </w:r>
      <w:r w:rsidR="009C7017" w:rsidRPr="00EF7196">
        <w:rPr>
          <w:rFonts w:eastAsiaTheme="minorEastAsia" w:hint="eastAsia"/>
          <w:color w:val="000000" w:themeColor="text1"/>
          <w:sz w:val="21"/>
          <w:szCs w:val="21"/>
        </w:rPr>
        <w:t>、转换</w:t>
      </w:r>
      <w:r w:rsidR="009C78B0" w:rsidRPr="00EF7196">
        <w:rPr>
          <w:rFonts w:eastAsiaTheme="minorEastAsia" w:hint="eastAsia"/>
          <w:color w:val="000000" w:themeColor="text1"/>
          <w:sz w:val="21"/>
          <w:szCs w:val="21"/>
        </w:rPr>
        <w:t>业务</w:t>
      </w:r>
      <w:r w:rsidR="00DA1D17" w:rsidRPr="00EF7196">
        <w:rPr>
          <w:rFonts w:eastAsiaTheme="minorEastAsia" w:hint="eastAsia"/>
          <w:color w:val="000000" w:themeColor="text1"/>
          <w:sz w:val="21"/>
          <w:szCs w:val="21"/>
        </w:rPr>
        <w:t>（仅限场外）</w:t>
      </w:r>
      <w:r w:rsidR="009C7017" w:rsidRPr="00EF7196">
        <w:rPr>
          <w:rFonts w:eastAsiaTheme="minorEastAsia" w:hint="eastAsia"/>
          <w:color w:val="000000" w:themeColor="text1"/>
          <w:sz w:val="21"/>
          <w:szCs w:val="21"/>
        </w:rPr>
        <w:t>和</w:t>
      </w:r>
      <w:r w:rsidR="00EF7196">
        <w:rPr>
          <w:rFonts w:eastAsiaTheme="minorEastAsia" w:hint="eastAsia"/>
          <w:color w:val="000000" w:themeColor="text1"/>
          <w:sz w:val="21"/>
          <w:szCs w:val="21"/>
        </w:rPr>
        <w:t>自</w:t>
      </w:r>
      <w:r w:rsidR="00AE5232" w:rsidRPr="00EF7196">
        <w:rPr>
          <w:rFonts w:eastAsiaTheme="minorEastAsia" w:hint="eastAsia"/>
          <w:color w:val="000000" w:themeColor="text1"/>
          <w:sz w:val="21"/>
          <w:szCs w:val="21"/>
        </w:rPr>
        <w:t>即日起至</w:t>
      </w:r>
      <w:r w:rsidR="00AE5232" w:rsidRPr="00EF7196">
        <w:rPr>
          <w:rFonts w:eastAsiaTheme="minorEastAsia" w:hint="eastAsia"/>
          <w:color w:val="000000" w:themeColor="text1"/>
          <w:sz w:val="21"/>
          <w:szCs w:val="21"/>
        </w:rPr>
        <w:t>2017</w:t>
      </w:r>
      <w:r w:rsidR="00AE5232" w:rsidRPr="00EF7196">
        <w:rPr>
          <w:rFonts w:eastAsiaTheme="minorEastAsia" w:hint="eastAsia"/>
          <w:color w:val="000000" w:themeColor="text1"/>
          <w:sz w:val="21"/>
          <w:szCs w:val="21"/>
        </w:rPr>
        <w:t>年</w:t>
      </w:r>
      <w:r w:rsidR="00AE5232" w:rsidRPr="00EF7196">
        <w:rPr>
          <w:rFonts w:eastAsiaTheme="minorEastAsia" w:hint="eastAsia"/>
          <w:color w:val="000000" w:themeColor="text1"/>
          <w:sz w:val="21"/>
          <w:szCs w:val="21"/>
        </w:rPr>
        <w:t>10</w:t>
      </w:r>
      <w:r w:rsidR="00AE5232" w:rsidRPr="00EF7196">
        <w:rPr>
          <w:rFonts w:eastAsiaTheme="minorEastAsia" w:hint="eastAsia"/>
          <w:color w:val="000000" w:themeColor="text1"/>
          <w:sz w:val="21"/>
          <w:szCs w:val="21"/>
        </w:rPr>
        <w:t>月</w:t>
      </w:r>
      <w:r w:rsidR="00AE5232" w:rsidRPr="00EF7196">
        <w:rPr>
          <w:rFonts w:eastAsiaTheme="minorEastAsia" w:hint="eastAsia"/>
          <w:color w:val="000000" w:themeColor="text1"/>
          <w:sz w:val="21"/>
          <w:szCs w:val="21"/>
        </w:rPr>
        <w:t>27</w:t>
      </w:r>
      <w:r w:rsidR="00AE5232" w:rsidRPr="00EF7196">
        <w:rPr>
          <w:rFonts w:eastAsiaTheme="minorEastAsia" w:hint="eastAsia"/>
          <w:color w:val="000000" w:themeColor="text1"/>
          <w:sz w:val="21"/>
          <w:szCs w:val="21"/>
        </w:rPr>
        <w:t>日</w:t>
      </w:r>
      <w:r w:rsidR="00552A7B" w:rsidRPr="00EF7196">
        <w:rPr>
          <w:rFonts w:eastAsiaTheme="minorEastAsia" w:hint="eastAsia"/>
          <w:color w:val="000000" w:themeColor="text1"/>
          <w:sz w:val="21"/>
          <w:szCs w:val="21"/>
        </w:rPr>
        <w:t>办理</w:t>
      </w:r>
      <w:r w:rsidR="00DA1D17" w:rsidRPr="00EF7196">
        <w:rPr>
          <w:rFonts w:eastAsiaTheme="minorEastAsia" w:hint="eastAsia"/>
          <w:color w:val="000000" w:themeColor="text1"/>
          <w:sz w:val="21"/>
          <w:szCs w:val="21"/>
        </w:rPr>
        <w:t>场内</w:t>
      </w:r>
      <w:r w:rsidR="009C7017" w:rsidRPr="00EF7196">
        <w:rPr>
          <w:rFonts w:eastAsiaTheme="minorEastAsia" w:hint="eastAsia"/>
          <w:color w:val="000000" w:themeColor="text1"/>
          <w:sz w:val="21"/>
          <w:szCs w:val="21"/>
        </w:rPr>
        <w:t>互利</w:t>
      </w:r>
      <w:r w:rsidR="009C7017" w:rsidRPr="00EF7196">
        <w:rPr>
          <w:rFonts w:eastAsiaTheme="minorEastAsia" w:hint="eastAsia"/>
          <w:color w:val="000000" w:themeColor="text1"/>
          <w:sz w:val="21"/>
          <w:szCs w:val="21"/>
        </w:rPr>
        <w:t>B</w:t>
      </w:r>
      <w:r w:rsidR="009C7017" w:rsidRPr="00EF7196">
        <w:rPr>
          <w:rFonts w:eastAsiaTheme="minorEastAsia" w:hint="eastAsia"/>
          <w:color w:val="000000" w:themeColor="text1"/>
          <w:sz w:val="21"/>
          <w:szCs w:val="21"/>
        </w:rPr>
        <w:t>份额跨系统转托管业务</w:t>
      </w:r>
      <w:r w:rsidR="009C78B0" w:rsidRPr="00EF7196">
        <w:rPr>
          <w:rFonts w:eastAsiaTheme="minorEastAsia" w:hint="eastAsia"/>
          <w:color w:val="000000" w:themeColor="text1"/>
          <w:sz w:val="21"/>
          <w:szCs w:val="21"/>
        </w:rPr>
        <w:t>的有关事项予以说明</w:t>
      </w:r>
      <w:r w:rsidR="00015E26" w:rsidRPr="00EF7196">
        <w:rPr>
          <w:rFonts w:eastAsiaTheme="minorEastAsia" w:hint="eastAsia"/>
          <w:color w:val="000000" w:themeColor="text1"/>
          <w:sz w:val="21"/>
          <w:szCs w:val="21"/>
        </w:rPr>
        <w:t>。</w:t>
      </w:r>
    </w:p>
    <w:p w:rsidR="009C78B0" w:rsidRPr="00EF7196" w:rsidRDefault="00523EBD"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hint="eastAsia"/>
          <w:color w:val="000000" w:themeColor="text1"/>
          <w:sz w:val="21"/>
          <w:szCs w:val="21"/>
        </w:rPr>
        <w:t>8</w:t>
      </w:r>
      <w:r w:rsidR="005D57B5" w:rsidRPr="00EF7196">
        <w:rPr>
          <w:rFonts w:eastAsiaTheme="minorEastAsia" w:hint="eastAsia"/>
          <w:color w:val="000000" w:themeColor="text1"/>
          <w:sz w:val="21"/>
          <w:szCs w:val="21"/>
        </w:rPr>
        <w:t>.</w:t>
      </w:r>
      <w:r w:rsidR="009C78B0" w:rsidRPr="00EF7196">
        <w:rPr>
          <w:rFonts w:eastAsiaTheme="minorEastAsia"/>
          <w:color w:val="000000" w:themeColor="text1"/>
          <w:sz w:val="21"/>
          <w:szCs w:val="21"/>
        </w:rPr>
        <w:t>2</w:t>
      </w:r>
      <w:r w:rsidR="009C78B0" w:rsidRPr="00EF7196">
        <w:rPr>
          <w:rFonts w:eastAsiaTheme="minorEastAsia" w:hint="eastAsia"/>
          <w:color w:val="000000" w:themeColor="text1"/>
          <w:sz w:val="21"/>
          <w:szCs w:val="21"/>
        </w:rPr>
        <w:t>投资者欲了解本基金的详细情况，请详细阅读《</w:t>
      </w:r>
      <w:r w:rsidR="007955AA" w:rsidRPr="00EF7196">
        <w:rPr>
          <w:rFonts w:eastAsiaTheme="minorEastAsia" w:hint="eastAsia"/>
          <w:color w:val="000000" w:themeColor="text1"/>
          <w:sz w:val="21"/>
          <w:szCs w:val="21"/>
        </w:rPr>
        <w:t>中银</w:t>
      </w:r>
      <w:r w:rsidR="00064D09" w:rsidRPr="00EF7196">
        <w:rPr>
          <w:rFonts w:eastAsiaTheme="minorEastAsia" w:hint="eastAsia"/>
          <w:color w:val="000000" w:themeColor="text1"/>
          <w:sz w:val="21"/>
          <w:szCs w:val="21"/>
        </w:rPr>
        <w:t>互利</w:t>
      </w:r>
      <w:r w:rsidR="007955AA" w:rsidRPr="00EF7196">
        <w:rPr>
          <w:rFonts w:eastAsiaTheme="minorEastAsia" w:hint="eastAsia"/>
          <w:color w:val="000000" w:themeColor="text1"/>
          <w:sz w:val="21"/>
          <w:szCs w:val="21"/>
        </w:rPr>
        <w:t>分级债券型证券投资基金</w:t>
      </w:r>
      <w:r w:rsidR="009C78B0" w:rsidRPr="00EF7196">
        <w:rPr>
          <w:rFonts w:eastAsiaTheme="minorEastAsia" w:hint="eastAsia"/>
          <w:color w:val="000000" w:themeColor="text1"/>
          <w:sz w:val="21"/>
          <w:szCs w:val="21"/>
        </w:rPr>
        <w:t>基金合同》、《</w:t>
      </w:r>
      <w:r w:rsidR="007955AA" w:rsidRPr="00EF7196">
        <w:rPr>
          <w:rFonts w:eastAsiaTheme="minorEastAsia" w:hint="eastAsia"/>
          <w:color w:val="000000" w:themeColor="text1"/>
          <w:sz w:val="21"/>
          <w:szCs w:val="21"/>
        </w:rPr>
        <w:t>中银</w:t>
      </w:r>
      <w:r w:rsidR="00064D09" w:rsidRPr="00EF7196">
        <w:rPr>
          <w:rFonts w:eastAsiaTheme="minorEastAsia" w:hint="eastAsia"/>
          <w:color w:val="000000" w:themeColor="text1"/>
          <w:sz w:val="21"/>
          <w:szCs w:val="21"/>
        </w:rPr>
        <w:t>互利</w:t>
      </w:r>
      <w:r w:rsidR="007955AA" w:rsidRPr="00EF7196">
        <w:rPr>
          <w:rFonts w:eastAsiaTheme="minorEastAsia" w:hint="eastAsia"/>
          <w:color w:val="000000" w:themeColor="text1"/>
          <w:sz w:val="21"/>
          <w:szCs w:val="21"/>
        </w:rPr>
        <w:t>分级债券型证券投资基金</w:t>
      </w:r>
      <w:r w:rsidR="009C78B0" w:rsidRPr="00EF7196">
        <w:rPr>
          <w:rFonts w:eastAsiaTheme="minorEastAsia" w:hint="eastAsia"/>
          <w:color w:val="000000" w:themeColor="text1"/>
          <w:sz w:val="21"/>
          <w:szCs w:val="21"/>
        </w:rPr>
        <w:t>招募说明书》</w:t>
      </w:r>
      <w:r w:rsidR="0068724B" w:rsidRPr="00EF7196">
        <w:rPr>
          <w:rFonts w:eastAsiaTheme="minorEastAsia" w:hint="eastAsia"/>
          <w:color w:val="000000" w:themeColor="text1"/>
          <w:sz w:val="21"/>
          <w:szCs w:val="21"/>
        </w:rPr>
        <w:t>、《中银基金管理有限公司关于以通讯方式召开中银</w:t>
      </w:r>
      <w:r w:rsidR="00064D09" w:rsidRPr="00EF7196">
        <w:rPr>
          <w:rFonts w:eastAsiaTheme="minorEastAsia" w:hint="eastAsia"/>
          <w:color w:val="000000" w:themeColor="text1"/>
          <w:sz w:val="21"/>
          <w:szCs w:val="21"/>
        </w:rPr>
        <w:t>互利</w:t>
      </w:r>
      <w:r w:rsidR="0068724B" w:rsidRPr="00EF7196">
        <w:rPr>
          <w:rFonts w:eastAsiaTheme="minorEastAsia" w:hint="eastAsia"/>
          <w:color w:val="000000" w:themeColor="text1"/>
          <w:sz w:val="21"/>
          <w:szCs w:val="21"/>
        </w:rPr>
        <w:t>分级债券型证券投资基金基金份额持有人大会的公告》、</w:t>
      </w:r>
      <w:r w:rsidR="009C7017" w:rsidRPr="00EF7196">
        <w:rPr>
          <w:rFonts w:eastAsiaTheme="minorEastAsia" w:hint="eastAsia"/>
          <w:color w:val="000000" w:themeColor="text1"/>
          <w:sz w:val="21"/>
          <w:szCs w:val="21"/>
        </w:rPr>
        <w:t>《中银基金管理有限公司关于以通讯方式召开中银互利分级债券型证券投资基金基金份额持有人大会的补充公告》、</w:t>
      </w:r>
      <w:r w:rsidR="0068724B" w:rsidRPr="00EF7196">
        <w:rPr>
          <w:rFonts w:eastAsiaTheme="minorEastAsia" w:hint="eastAsia"/>
          <w:color w:val="000000" w:themeColor="text1"/>
          <w:sz w:val="21"/>
          <w:szCs w:val="21"/>
        </w:rPr>
        <w:t>《中银</w:t>
      </w:r>
      <w:r w:rsidR="00064D09" w:rsidRPr="00EF7196">
        <w:rPr>
          <w:rFonts w:eastAsiaTheme="minorEastAsia" w:hint="eastAsia"/>
          <w:color w:val="000000" w:themeColor="text1"/>
          <w:sz w:val="21"/>
          <w:szCs w:val="21"/>
        </w:rPr>
        <w:t>互利</w:t>
      </w:r>
      <w:r w:rsidR="0068724B" w:rsidRPr="00EF7196">
        <w:rPr>
          <w:rFonts w:eastAsiaTheme="minorEastAsia" w:hint="eastAsia"/>
          <w:color w:val="000000" w:themeColor="text1"/>
          <w:sz w:val="21"/>
          <w:szCs w:val="21"/>
        </w:rPr>
        <w:t>分级债券型证券投资基金基金份额持有人大会表决结果暨决议生效的公告》</w:t>
      </w:r>
      <w:r w:rsidR="009C78B0" w:rsidRPr="00EF7196">
        <w:rPr>
          <w:rFonts w:eastAsiaTheme="minorEastAsia" w:hint="eastAsia"/>
          <w:color w:val="000000" w:themeColor="text1"/>
          <w:sz w:val="21"/>
          <w:szCs w:val="21"/>
        </w:rPr>
        <w:t>等法律文件。投资者亦可拨打本公司的客户服务电话：</w:t>
      </w:r>
      <w:r w:rsidR="009C78B0" w:rsidRPr="00EF7196">
        <w:rPr>
          <w:rFonts w:eastAsiaTheme="minorEastAsia"/>
          <w:color w:val="000000" w:themeColor="text1"/>
          <w:sz w:val="21"/>
          <w:szCs w:val="21"/>
        </w:rPr>
        <w:t>021-38834788 / 400-888-5566</w:t>
      </w:r>
      <w:r w:rsidR="009C78B0" w:rsidRPr="00EF7196">
        <w:rPr>
          <w:rFonts w:eastAsiaTheme="minorEastAsia" w:hint="eastAsia"/>
          <w:color w:val="000000" w:themeColor="text1"/>
          <w:sz w:val="21"/>
          <w:szCs w:val="21"/>
        </w:rPr>
        <w:t>或登陆本公司网站</w:t>
      </w:r>
      <w:r w:rsidR="009C78B0" w:rsidRPr="00EF7196">
        <w:rPr>
          <w:rFonts w:eastAsiaTheme="minorEastAsia"/>
          <w:color w:val="000000" w:themeColor="text1"/>
          <w:sz w:val="21"/>
          <w:szCs w:val="21"/>
        </w:rPr>
        <w:t>www.bocim.com</w:t>
      </w:r>
      <w:r w:rsidR="009C78B0" w:rsidRPr="00EF7196">
        <w:rPr>
          <w:rFonts w:eastAsiaTheme="minorEastAsia" w:hint="eastAsia"/>
          <w:color w:val="000000" w:themeColor="text1"/>
          <w:sz w:val="21"/>
          <w:szCs w:val="21"/>
        </w:rPr>
        <w:t>了解相关情况。</w:t>
      </w:r>
    </w:p>
    <w:p w:rsidR="001927FF" w:rsidRPr="00EF7196" w:rsidRDefault="00523EBD"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hint="eastAsia"/>
          <w:color w:val="000000" w:themeColor="text1"/>
          <w:sz w:val="21"/>
          <w:szCs w:val="21"/>
        </w:rPr>
        <w:t>8</w:t>
      </w:r>
      <w:r w:rsidR="005D57B5" w:rsidRPr="00EF7196">
        <w:rPr>
          <w:rFonts w:eastAsiaTheme="minorEastAsia" w:hint="eastAsia"/>
          <w:color w:val="000000" w:themeColor="text1"/>
          <w:sz w:val="21"/>
          <w:szCs w:val="21"/>
        </w:rPr>
        <w:t>.</w:t>
      </w:r>
      <w:r w:rsidR="001927FF" w:rsidRPr="00EF7196">
        <w:rPr>
          <w:rFonts w:eastAsiaTheme="minorEastAsia" w:hint="eastAsia"/>
          <w:color w:val="000000" w:themeColor="text1"/>
          <w:sz w:val="21"/>
          <w:szCs w:val="21"/>
        </w:rPr>
        <w:t xml:space="preserve">3 </w:t>
      </w:r>
      <w:r w:rsidR="001927FF" w:rsidRPr="00EF7196">
        <w:rPr>
          <w:rFonts w:eastAsiaTheme="minorEastAsia" w:hint="eastAsia"/>
          <w:color w:val="000000" w:themeColor="text1"/>
          <w:sz w:val="21"/>
          <w:szCs w:val="21"/>
        </w:rPr>
        <w:t>在赎回选择期内，本基金不再受“基金对债券资产的投资比例不低于基金资产的</w:t>
      </w:r>
      <w:r w:rsidR="001927FF" w:rsidRPr="00EF7196">
        <w:rPr>
          <w:rFonts w:eastAsiaTheme="minorEastAsia" w:hint="eastAsia"/>
          <w:color w:val="000000" w:themeColor="text1"/>
          <w:sz w:val="21"/>
          <w:szCs w:val="21"/>
        </w:rPr>
        <w:t>80%</w:t>
      </w:r>
      <w:r w:rsidR="001927FF" w:rsidRPr="00EF7196">
        <w:rPr>
          <w:rFonts w:eastAsiaTheme="minorEastAsia" w:hint="eastAsia"/>
          <w:color w:val="000000" w:themeColor="text1"/>
          <w:sz w:val="21"/>
          <w:szCs w:val="21"/>
        </w:rPr>
        <w:t>”的投资比例限制。</w:t>
      </w:r>
    </w:p>
    <w:p w:rsidR="001927FF" w:rsidRPr="00EF7196" w:rsidRDefault="00523EBD"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hint="eastAsia"/>
          <w:color w:val="000000" w:themeColor="text1"/>
          <w:sz w:val="21"/>
          <w:szCs w:val="21"/>
        </w:rPr>
        <w:t>8</w:t>
      </w:r>
      <w:r w:rsidR="005D57B5" w:rsidRPr="00EF7196">
        <w:rPr>
          <w:rFonts w:eastAsiaTheme="minorEastAsia" w:hint="eastAsia"/>
          <w:color w:val="000000" w:themeColor="text1"/>
          <w:sz w:val="21"/>
          <w:szCs w:val="21"/>
        </w:rPr>
        <w:t>.</w:t>
      </w:r>
      <w:r w:rsidR="001927FF" w:rsidRPr="00EF7196">
        <w:rPr>
          <w:rFonts w:eastAsiaTheme="minorEastAsia" w:hint="eastAsia"/>
          <w:color w:val="000000" w:themeColor="text1"/>
          <w:sz w:val="21"/>
          <w:szCs w:val="21"/>
        </w:rPr>
        <w:t>4</w:t>
      </w:r>
      <w:r w:rsidR="001927FF" w:rsidRPr="00EF7196">
        <w:rPr>
          <w:rFonts w:eastAsiaTheme="minorEastAsia" w:hint="eastAsia"/>
          <w:color w:val="000000" w:themeColor="text1"/>
          <w:sz w:val="21"/>
          <w:szCs w:val="21"/>
        </w:rPr>
        <w:t>在赎回选择期内，本基金不再受</w:t>
      </w:r>
      <w:r w:rsidR="00064D09" w:rsidRPr="00EF7196">
        <w:rPr>
          <w:rFonts w:eastAsiaTheme="minorEastAsia" w:hint="eastAsia"/>
          <w:color w:val="000000" w:themeColor="text1"/>
          <w:sz w:val="21"/>
          <w:szCs w:val="21"/>
        </w:rPr>
        <w:t>互利</w:t>
      </w:r>
      <w:r w:rsidR="001927FF" w:rsidRPr="00EF7196">
        <w:rPr>
          <w:rFonts w:eastAsiaTheme="minorEastAsia" w:hint="eastAsia"/>
          <w:color w:val="000000" w:themeColor="text1"/>
          <w:sz w:val="21"/>
          <w:szCs w:val="21"/>
        </w:rPr>
        <w:t>A</w:t>
      </w:r>
      <w:r w:rsidR="001927FF" w:rsidRPr="00EF7196">
        <w:rPr>
          <w:rFonts w:eastAsiaTheme="minorEastAsia" w:hint="eastAsia"/>
          <w:color w:val="000000" w:themeColor="text1"/>
          <w:sz w:val="21"/>
          <w:szCs w:val="21"/>
        </w:rPr>
        <w:t>与</w:t>
      </w:r>
      <w:r w:rsidR="00064D09" w:rsidRPr="00EF7196">
        <w:rPr>
          <w:rFonts w:eastAsiaTheme="minorEastAsia" w:hint="eastAsia"/>
          <w:color w:val="000000" w:themeColor="text1"/>
          <w:sz w:val="21"/>
          <w:szCs w:val="21"/>
        </w:rPr>
        <w:t>互利</w:t>
      </w:r>
      <w:r w:rsidR="001927FF" w:rsidRPr="00EF7196">
        <w:rPr>
          <w:rFonts w:eastAsiaTheme="minorEastAsia" w:hint="eastAsia"/>
          <w:color w:val="000000" w:themeColor="text1"/>
          <w:sz w:val="21"/>
          <w:szCs w:val="21"/>
        </w:rPr>
        <w:t>B</w:t>
      </w:r>
      <w:r w:rsidR="001927FF" w:rsidRPr="00EF7196">
        <w:rPr>
          <w:rFonts w:eastAsiaTheme="minorEastAsia" w:hint="eastAsia"/>
          <w:color w:val="000000" w:themeColor="text1"/>
          <w:sz w:val="21"/>
          <w:szCs w:val="21"/>
        </w:rPr>
        <w:t>不超过</w:t>
      </w:r>
      <w:r w:rsidR="001927FF" w:rsidRPr="00EF7196">
        <w:rPr>
          <w:rFonts w:eastAsiaTheme="minorEastAsia" w:hint="eastAsia"/>
          <w:color w:val="000000" w:themeColor="text1"/>
          <w:sz w:val="21"/>
          <w:szCs w:val="21"/>
        </w:rPr>
        <w:t>7:3</w:t>
      </w:r>
      <w:r w:rsidR="001927FF" w:rsidRPr="00EF7196">
        <w:rPr>
          <w:rFonts w:eastAsiaTheme="minorEastAsia" w:hint="eastAsia"/>
          <w:color w:val="000000" w:themeColor="text1"/>
          <w:sz w:val="21"/>
          <w:szCs w:val="21"/>
        </w:rPr>
        <w:t>的限制。</w:t>
      </w:r>
    </w:p>
    <w:p w:rsidR="009C7017" w:rsidRPr="00EF7196" w:rsidRDefault="00523EBD"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hint="eastAsia"/>
          <w:color w:val="000000" w:themeColor="text1"/>
          <w:sz w:val="21"/>
          <w:szCs w:val="21"/>
        </w:rPr>
        <w:t>8.</w:t>
      </w:r>
      <w:r w:rsidR="001927FF" w:rsidRPr="00EF7196">
        <w:rPr>
          <w:rFonts w:eastAsiaTheme="minorEastAsia" w:hint="eastAsia"/>
          <w:color w:val="000000" w:themeColor="text1"/>
          <w:sz w:val="21"/>
          <w:szCs w:val="21"/>
        </w:rPr>
        <w:t>5</w:t>
      </w:r>
      <w:r w:rsidR="009C7017" w:rsidRPr="00EF7196">
        <w:rPr>
          <w:rFonts w:eastAsiaTheme="minorEastAsia" w:hint="eastAsia"/>
          <w:color w:val="000000" w:themeColor="text1"/>
          <w:sz w:val="21"/>
          <w:szCs w:val="21"/>
        </w:rPr>
        <w:t>自赎回选择期首日起，互利</w:t>
      </w:r>
      <w:r w:rsidR="009C7017" w:rsidRPr="00EF7196">
        <w:rPr>
          <w:rFonts w:eastAsiaTheme="minorEastAsia" w:hint="eastAsia"/>
          <w:color w:val="000000" w:themeColor="text1"/>
          <w:sz w:val="21"/>
          <w:szCs w:val="21"/>
        </w:rPr>
        <w:t>A</w:t>
      </w:r>
      <w:r w:rsidR="009C7017" w:rsidRPr="00EF7196">
        <w:rPr>
          <w:rFonts w:eastAsiaTheme="minorEastAsia" w:hint="eastAsia"/>
          <w:color w:val="000000" w:themeColor="text1"/>
          <w:sz w:val="21"/>
          <w:szCs w:val="21"/>
        </w:rPr>
        <w:t>不再获取约定收益，互利</w:t>
      </w:r>
      <w:r w:rsidR="009C7017" w:rsidRPr="00EF7196">
        <w:rPr>
          <w:rFonts w:eastAsiaTheme="minorEastAsia" w:hint="eastAsia"/>
          <w:color w:val="000000" w:themeColor="text1"/>
          <w:sz w:val="21"/>
          <w:szCs w:val="21"/>
        </w:rPr>
        <w:t>B</w:t>
      </w:r>
      <w:r w:rsidR="009C7017" w:rsidRPr="00EF7196">
        <w:rPr>
          <w:rFonts w:eastAsiaTheme="minorEastAsia"/>
          <w:color w:val="000000" w:themeColor="text1"/>
          <w:sz w:val="21"/>
          <w:szCs w:val="21"/>
        </w:rPr>
        <w:t>不再内含杠杆机制</w:t>
      </w:r>
      <w:r w:rsidR="009C7017" w:rsidRPr="00EF7196">
        <w:rPr>
          <w:rFonts w:eastAsiaTheme="minorEastAsia" w:hint="eastAsia"/>
          <w:color w:val="000000" w:themeColor="text1"/>
          <w:sz w:val="21"/>
          <w:szCs w:val="21"/>
        </w:rPr>
        <w:t>，两级份额各负盈亏。互利</w:t>
      </w:r>
      <w:r w:rsidR="009C7017" w:rsidRPr="00EF7196">
        <w:rPr>
          <w:rFonts w:eastAsiaTheme="minorEastAsia" w:hint="eastAsia"/>
          <w:color w:val="000000" w:themeColor="text1"/>
          <w:sz w:val="21"/>
          <w:szCs w:val="21"/>
        </w:rPr>
        <w:t>A</w:t>
      </w:r>
      <w:r w:rsidR="009C7017" w:rsidRPr="00EF7196">
        <w:rPr>
          <w:rFonts w:eastAsiaTheme="minorEastAsia" w:hint="eastAsia"/>
          <w:color w:val="000000" w:themeColor="text1"/>
          <w:sz w:val="21"/>
          <w:szCs w:val="21"/>
        </w:rPr>
        <w:t>份额、互利</w:t>
      </w:r>
      <w:r w:rsidR="009C7017" w:rsidRPr="00EF7196">
        <w:rPr>
          <w:rFonts w:eastAsiaTheme="minorEastAsia" w:hint="eastAsia"/>
          <w:color w:val="000000" w:themeColor="text1"/>
          <w:sz w:val="21"/>
          <w:szCs w:val="21"/>
        </w:rPr>
        <w:t>B</w:t>
      </w:r>
      <w:r w:rsidR="009C7017" w:rsidRPr="00EF7196">
        <w:rPr>
          <w:rFonts w:eastAsiaTheme="minorEastAsia" w:hint="eastAsia"/>
          <w:color w:val="000000" w:themeColor="text1"/>
          <w:sz w:val="21"/>
          <w:szCs w:val="21"/>
        </w:rPr>
        <w:t>份额各自的基金份额净值计算公式为：计算日某类基金份额净值＝该计算日该类基金份额的基金资产净值</w:t>
      </w:r>
      <w:r w:rsidR="009C7017" w:rsidRPr="00EF7196">
        <w:rPr>
          <w:rFonts w:eastAsiaTheme="minorEastAsia" w:hint="eastAsia"/>
          <w:color w:val="000000" w:themeColor="text1"/>
          <w:sz w:val="21"/>
          <w:szCs w:val="21"/>
        </w:rPr>
        <w:t>/</w:t>
      </w:r>
      <w:r w:rsidR="009C7017" w:rsidRPr="00EF7196">
        <w:rPr>
          <w:rFonts w:eastAsiaTheme="minorEastAsia" w:hint="eastAsia"/>
          <w:color w:val="000000" w:themeColor="text1"/>
          <w:sz w:val="21"/>
          <w:szCs w:val="21"/>
        </w:rPr>
        <w:t>该计算日该类基金份额总数。</w:t>
      </w:r>
    </w:p>
    <w:p w:rsidR="0037375C" w:rsidRPr="00EF7196" w:rsidRDefault="00523EBD"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hint="eastAsia"/>
          <w:color w:val="000000" w:themeColor="text1"/>
          <w:sz w:val="21"/>
          <w:szCs w:val="21"/>
        </w:rPr>
        <w:t>8</w:t>
      </w:r>
      <w:r w:rsidR="007269F1" w:rsidRPr="00EF7196">
        <w:rPr>
          <w:rFonts w:eastAsiaTheme="minorEastAsia" w:hint="eastAsia"/>
          <w:color w:val="000000" w:themeColor="text1"/>
          <w:sz w:val="21"/>
          <w:szCs w:val="21"/>
        </w:rPr>
        <w:t>.</w:t>
      </w:r>
      <w:r w:rsidR="001927FF" w:rsidRPr="00EF7196">
        <w:rPr>
          <w:rFonts w:eastAsiaTheme="minorEastAsia" w:hint="eastAsia"/>
          <w:color w:val="000000" w:themeColor="text1"/>
          <w:sz w:val="21"/>
          <w:szCs w:val="21"/>
        </w:rPr>
        <w:t>6</w:t>
      </w:r>
      <w:r w:rsidR="00844C03" w:rsidRPr="00EF7196">
        <w:rPr>
          <w:rFonts w:eastAsiaTheme="minorEastAsia" w:hint="eastAsia"/>
          <w:color w:val="000000" w:themeColor="text1"/>
          <w:sz w:val="21"/>
          <w:szCs w:val="21"/>
        </w:rPr>
        <w:t>有</w:t>
      </w:r>
      <w:r w:rsidR="00293082" w:rsidRPr="00EF7196">
        <w:rPr>
          <w:rFonts w:eastAsiaTheme="minorEastAsia" w:hint="eastAsia"/>
          <w:color w:val="000000" w:themeColor="text1"/>
          <w:sz w:val="21"/>
          <w:szCs w:val="21"/>
        </w:rPr>
        <w:t>关</w:t>
      </w:r>
      <w:r w:rsidR="0068724B" w:rsidRPr="00EF7196">
        <w:rPr>
          <w:rFonts w:eastAsiaTheme="minorEastAsia" w:hint="eastAsia"/>
          <w:color w:val="000000" w:themeColor="text1"/>
          <w:sz w:val="21"/>
          <w:szCs w:val="21"/>
        </w:rPr>
        <w:t>本基金赎回选择期内的</w:t>
      </w:r>
      <w:r w:rsidR="00844C03" w:rsidRPr="00EF7196">
        <w:rPr>
          <w:rFonts w:eastAsiaTheme="minorEastAsia" w:hint="eastAsia"/>
          <w:color w:val="000000" w:themeColor="text1"/>
          <w:sz w:val="21"/>
          <w:szCs w:val="21"/>
        </w:rPr>
        <w:t>开放日开放赎回</w:t>
      </w:r>
      <w:r w:rsidR="009C7017" w:rsidRPr="00EF7196">
        <w:rPr>
          <w:rFonts w:eastAsiaTheme="minorEastAsia" w:hint="eastAsia"/>
          <w:color w:val="000000" w:themeColor="text1"/>
          <w:sz w:val="21"/>
          <w:szCs w:val="21"/>
        </w:rPr>
        <w:t>、转换或跨系统转托管业务</w:t>
      </w:r>
      <w:r w:rsidR="00844C03" w:rsidRPr="00EF7196">
        <w:rPr>
          <w:rFonts w:eastAsiaTheme="minorEastAsia" w:hint="eastAsia"/>
          <w:color w:val="000000" w:themeColor="text1"/>
          <w:sz w:val="21"/>
          <w:szCs w:val="21"/>
        </w:rPr>
        <w:t>的具体规定若有变化</w:t>
      </w:r>
      <w:r w:rsidR="00437A82" w:rsidRPr="00EF7196">
        <w:rPr>
          <w:rFonts w:eastAsiaTheme="minorEastAsia" w:hint="eastAsia"/>
          <w:color w:val="000000" w:themeColor="text1"/>
          <w:sz w:val="21"/>
          <w:szCs w:val="21"/>
        </w:rPr>
        <w:t>，</w:t>
      </w:r>
      <w:r w:rsidR="00844C03" w:rsidRPr="00EF7196">
        <w:rPr>
          <w:rFonts w:eastAsiaTheme="minorEastAsia" w:hint="eastAsia"/>
          <w:color w:val="000000" w:themeColor="text1"/>
          <w:sz w:val="21"/>
          <w:szCs w:val="21"/>
        </w:rPr>
        <w:t>基金管理人将另行公告。</w:t>
      </w:r>
    </w:p>
    <w:p w:rsidR="00FE79DB" w:rsidRPr="00EF7196" w:rsidRDefault="00523EBD" w:rsidP="00F02756">
      <w:pPr>
        <w:pStyle w:val="Default"/>
        <w:spacing w:line="360" w:lineRule="auto"/>
        <w:ind w:firstLineChars="200" w:firstLine="422"/>
        <w:contextualSpacing/>
        <w:jc w:val="both"/>
        <w:rPr>
          <w:rFonts w:asciiTheme="minorEastAsia" w:eastAsiaTheme="minorEastAsia" w:hAnsiTheme="minorEastAsia"/>
          <w:b/>
          <w:color w:val="000000" w:themeColor="text1"/>
          <w:sz w:val="21"/>
          <w:szCs w:val="21"/>
        </w:rPr>
      </w:pPr>
      <w:r w:rsidRPr="00EF7196">
        <w:rPr>
          <w:rFonts w:asciiTheme="minorEastAsia" w:eastAsiaTheme="minorEastAsia" w:hAnsiTheme="minorEastAsia" w:hint="eastAsia"/>
          <w:b/>
          <w:color w:val="000000" w:themeColor="text1"/>
          <w:sz w:val="21"/>
          <w:szCs w:val="21"/>
        </w:rPr>
        <w:t>8</w:t>
      </w:r>
      <w:r w:rsidR="007269F1" w:rsidRPr="00EF7196">
        <w:rPr>
          <w:rFonts w:asciiTheme="minorEastAsia" w:eastAsiaTheme="minorEastAsia" w:hAnsiTheme="minorEastAsia" w:hint="eastAsia"/>
          <w:b/>
          <w:color w:val="000000" w:themeColor="text1"/>
          <w:sz w:val="21"/>
          <w:szCs w:val="21"/>
        </w:rPr>
        <w:t>.</w:t>
      </w:r>
      <w:r w:rsidR="00FE79DB" w:rsidRPr="00EF7196">
        <w:rPr>
          <w:rFonts w:asciiTheme="minorEastAsia" w:eastAsiaTheme="minorEastAsia" w:hAnsiTheme="minorEastAsia" w:hint="eastAsia"/>
          <w:b/>
          <w:color w:val="000000" w:themeColor="text1"/>
          <w:sz w:val="21"/>
          <w:szCs w:val="21"/>
        </w:rPr>
        <w:t>7</w:t>
      </w:r>
      <w:r w:rsidR="005505FC" w:rsidRPr="00EF7196">
        <w:rPr>
          <w:rFonts w:asciiTheme="minorEastAsia" w:eastAsiaTheme="minorEastAsia" w:hAnsiTheme="minorEastAsia"/>
          <w:b/>
          <w:color w:val="000000" w:themeColor="text1"/>
          <w:sz w:val="21"/>
          <w:szCs w:val="21"/>
        </w:rPr>
        <w:t>中银</w:t>
      </w:r>
      <w:r w:rsidR="00064D09" w:rsidRPr="00EF7196">
        <w:rPr>
          <w:rFonts w:asciiTheme="minorEastAsia" w:eastAsiaTheme="minorEastAsia" w:hAnsiTheme="minorEastAsia"/>
          <w:b/>
          <w:color w:val="000000" w:themeColor="text1"/>
          <w:sz w:val="21"/>
          <w:szCs w:val="21"/>
        </w:rPr>
        <w:t>互利</w:t>
      </w:r>
      <w:r w:rsidR="005505FC" w:rsidRPr="00EF7196">
        <w:rPr>
          <w:rFonts w:asciiTheme="minorEastAsia" w:eastAsiaTheme="minorEastAsia" w:hAnsiTheme="minorEastAsia"/>
          <w:b/>
          <w:color w:val="000000" w:themeColor="text1"/>
          <w:sz w:val="21"/>
          <w:szCs w:val="21"/>
        </w:rPr>
        <w:t>分级债券型证券投资基金</w:t>
      </w:r>
      <w:r w:rsidR="005505FC" w:rsidRPr="00EF7196">
        <w:rPr>
          <w:rFonts w:asciiTheme="minorEastAsia" w:eastAsiaTheme="minorEastAsia" w:hAnsiTheme="minorEastAsia" w:hint="eastAsia"/>
          <w:b/>
          <w:color w:val="000000" w:themeColor="text1"/>
          <w:sz w:val="21"/>
          <w:szCs w:val="21"/>
        </w:rPr>
        <w:t>的</w:t>
      </w:r>
      <w:r w:rsidR="005505FC" w:rsidRPr="00EF7196">
        <w:rPr>
          <w:rFonts w:asciiTheme="minorEastAsia" w:eastAsiaTheme="minorEastAsia" w:hAnsiTheme="minorEastAsia"/>
          <w:b/>
          <w:color w:val="000000" w:themeColor="text1"/>
          <w:sz w:val="21"/>
          <w:szCs w:val="21"/>
        </w:rPr>
        <w:t>基金份额持有人大会已于201</w:t>
      </w:r>
      <w:r w:rsidR="005505FC" w:rsidRPr="00EF7196">
        <w:rPr>
          <w:rFonts w:asciiTheme="minorEastAsia" w:eastAsiaTheme="minorEastAsia" w:hAnsiTheme="minorEastAsia" w:hint="eastAsia"/>
          <w:b/>
          <w:color w:val="000000" w:themeColor="text1"/>
          <w:sz w:val="21"/>
          <w:szCs w:val="21"/>
        </w:rPr>
        <w:t>7</w:t>
      </w:r>
      <w:r w:rsidR="005505FC" w:rsidRPr="00EF7196">
        <w:rPr>
          <w:rFonts w:asciiTheme="minorEastAsia" w:eastAsiaTheme="minorEastAsia" w:hAnsiTheme="minorEastAsia"/>
          <w:b/>
          <w:color w:val="000000" w:themeColor="text1"/>
          <w:sz w:val="21"/>
          <w:szCs w:val="21"/>
        </w:rPr>
        <w:t>年</w:t>
      </w:r>
      <w:r w:rsidR="009C7017" w:rsidRPr="00EF7196">
        <w:rPr>
          <w:rFonts w:asciiTheme="minorEastAsia" w:eastAsiaTheme="minorEastAsia" w:hAnsiTheme="minorEastAsia" w:hint="eastAsia"/>
          <w:b/>
          <w:color w:val="000000" w:themeColor="text1"/>
          <w:sz w:val="21"/>
          <w:szCs w:val="21"/>
        </w:rPr>
        <w:t>9</w:t>
      </w:r>
      <w:r w:rsidR="005505FC" w:rsidRPr="00EF7196">
        <w:rPr>
          <w:rFonts w:asciiTheme="minorEastAsia" w:eastAsiaTheme="minorEastAsia" w:hAnsiTheme="minorEastAsia"/>
          <w:b/>
          <w:color w:val="000000" w:themeColor="text1"/>
          <w:sz w:val="21"/>
          <w:szCs w:val="21"/>
        </w:rPr>
        <w:t>月</w:t>
      </w:r>
      <w:r w:rsidR="009C7017" w:rsidRPr="00EF7196">
        <w:rPr>
          <w:rFonts w:asciiTheme="minorEastAsia" w:eastAsiaTheme="minorEastAsia" w:hAnsiTheme="minorEastAsia" w:hint="eastAsia"/>
          <w:b/>
          <w:color w:val="000000" w:themeColor="text1"/>
          <w:sz w:val="21"/>
          <w:szCs w:val="21"/>
        </w:rPr>
        <w:t>22</w:t>
      </w:r>
      <w:r w:rsidR="005505FC" w:rsidRPr="00EF7196">
        <w:rPr>
          <w:rFonts w:asciiTheme="minorEastAsia" w:eastAsiaTheme="minorEastAsia" w:hAnsiTheme="minorEastAsia"/>
          <w:b/>
          <w:color w:val="000000" w:themeColor="text1"/>
          <w:sz w:val="21"/>
          <w:szCs w:val="21"/>
        </w:rPr>
        <w:t>日表决通过了《</w:t>
      </w:r>
      <w:r w:rsidR="00064D09" w:rsidRPr="00EF7196">
        <w:rPr>
          <w:rFonts w:asciiTheme="minorEastAsia" w:eastAsiaTheme="minorEastAsia" w:hAnsiTheme="minorEastAsia" w:hint="eastAsia"/>
          <w:b/>
          <w:color w:val="000000" w:themeColor="text1"/>
          <w:sz w:val="21"/>
          <w:szCs w:val="21"/>
        </w:rPr>
        <w:t>关于中银互利分级债券型证券投资基金转型的议案</w:t>
      </w:r>
      <w:r w:rsidR="005505FC" w:rsidRPr="00EF7196">
        <w:rPr>
          <w:rFonts w:asciiTheme="minorEastAsia" w:eastAsiaTheme="minorEastAsia" w:hAnsiTheme="minorEastAsia"/>
          <w:b/>
          <w:color w:val="000000" w:themeColor="text1"/>
          <w:sz w:val="21"/>
          <w:szCs w:val="21"/>
        </w:rPr>
        <w:t>》。</w:t>
      </w:r>
      <w:r w:rsidR="00546A8A" w:rsidRPr="00EF7196">
        <w:rPr>
          <w:rFonts w:asciiTheme="minorEastAsia" w:eastAsiaTheme="minorEastAsia" w:hAnsiTheme="minorEastAsia" w:hint="eastAsia"/>
          <w:b/>
          <w:color w:val="000000" w:themeColor="text1"/>
          <w:sz w:val="21"/>
          <w:szCs w:val="21"/>
        </w:rPr>
        <w:t>自2017年</w:t>
      </w:r>
      <w:r w:rsidR="009C7017" w:rsidRPr="00EF7196">
        <w:rPr>
          <w:rFonts w:asciiTheme="minorEastAsia" w:eastAsiaTheme="minorEastAsia" w:hAnsiTheme="minorEastAsia" w:hint="eastAsia"/>
          <w:b/>
          <w:color w:val="000000" w:themeColor="text1"/>
          <w:sz w:val="21"/>
          <w:szCs w:val="21"/>
        </w:rPr>
        <w:t>9</w:t>
      </w:r>
      <w:r w:rsidR="00546A8A" w:rsidRPr="00EF7196">
        <w:rPr>
          <w:rFonts w:asciiTheme="minorEastAsia" w:eastAsiaTheme="minorEastAsia" w:hAnsiTheme="minorEastAsia" w:hint="eastAsia"/>
          <w:b/>
          <w:color w:val="000000" w:themeColor="text1"/>
          <w:sz w:val="21"/>
          <w:szCs w:val="21"/>
        </w:rPr>
        <w:t>月2</w:t>
      </w:r>
      <w:r w:rsidR="009C7017" w:rsidRPr="00EF7196">
        <w:rPr>
          <w:rFonts w:asciiTheme="minorEastAsia" w:eastAsiaTheme="minorEastAsia" w:hAnsiTheme="minorEastAsia" w:hint="eastAsia"/>
          <w:b/>
          <w:color w:val="000000" w:themeColor="text1"/>
          <w:sz w:val="21"/>
          <w:szCs w:val="21"/>
        </w:rPr>
        <w:t>2</w:t>
      </w:r>
      <w:r w:rsidR="00546A8A" w:rsidRPr="00EF7196">
        <w:rPr>
          <w:rFonts w:asciiTheme="minorEastAsia" w:eastAsiaTheme="minorEastAsia" w:hAnsiTheme="minorEastAsia" w:hint="eastAsia"/>
          <w:b/>
          <w:color w:val="000000" w:themeColor="text1"/>
          <w:sz w:val="21"/>
          <w:szCs w:val="21"/>
        </w:rPr>
        <w:t>日起，</w:t>
      </w:r>
      <w:r w:rsidR="005505FC" w:rsidRPr="00EF7196">
        <w:rPr>
          <w:rFonts w:asciiTheme="minorEastAsia" w:eastAsiaTheme="minorEastAsia" w:hAnsiTheme="minorEastAsia" w:hint="eastAsia"/>
          <w:b/>
          <w:color w:val="000000" w:themeColor="text1"/>
          <w:sz w:val="21"/>
          <w:szCs w:val="21"/>
        </w:rPr>
        <w:t>基金管理人于2017年</w:t>
      </w:r>
      <w:r w:rsidR="009C7017" w:rsidRPr="00EF7196">
        <w:rPr>
          <w:rFonts w:asciiTheme="minorEastAsia" w:eastAsiaTheme="minorEastAsia" w:hAnsiTheme="minorEastAsia" w:hint="eastAsia"/>
          <w:b/>
          <w:color w:val="000000" w:themeColor="text1"/>
          <w:sz w:val="21"/>
          <w:szCs w:val="21"/>
        </w:rPr>
        <w:t>9</w:t>
      </w:r>
      <w:r w:rsidR="005505FC" w:rsidRPr="00EF7196">
        <w:rPr>
          <w:rFonts w:asciiTheme="minorEastAsia" w:eastAsiaTheme="minorEastAsia" w:hAnsiTheme="minorEastAsia" w:hint="eastAsia"/>
          <w:b/>
          <w:color w:val="000000" w:themeColor="text1"/>
          <w:sz w:val="21"/>
          <w:szCs w:val="21"/>
        </w:rPr>
        <w:t>月1</w:t>
      </w:r>
      <w:r w:rsidR="009C7017" w:rsidRPr="00EF7196">
        <w:rPr>
          <w:rFonts w:asciiTheme="minorEastAsia" w:eastAsiaTheme="minorEastAsia" w:hAnsiTheme="minorEastAsia" w:hint="eastAsia"/>
          <w:b/>
          <w:color w:val="000000" w:themeColor="text1"/>
          <w:sz w:val="21"/>
          <w:szCs w:val="21"/>
        </w:rPr>
        <w:t>5</w:t>
      </w:r>
      <w:r w:rsidR="005505FC" w:rsidRPr="00EF7196">
        <w:rPr>
          <w:rFonts w:asciiTheme="minorEastAsia" w:eastAsiaTheme="minorEastAsia" w:hAnsiTheme="minorEastAsia" w:hint="eastAsia"/>
          <w:b/>
          <w:color w:val="000000" w:themeColor="text1"/>
          <w:sz w:val="21"/>
          <w:szCs w:val="21"/>
        </w:rPr>
        <w:t>日发布的《中银</w:t>
      </w:r>
      <w:r w:rsidR="00064D09" w:rsidRPr="00EF7196">
        <w:rPr>
          <w:rFonts w:asciiTheme="minorEastAsia" w:eastAsiaTheme="minorEastAsia" w:hAnsiTheme="minorEastAsia" w:hint="eastAsia"/>
          <w:b/>
          <w:color w:val="000000" w:themeColor="text1"/>
          <w:sz w:val="21"/>
          <w:szCs w:val="21"/>
        </w:rPr>
        <w:t>互利</w:t>
      </w:r>
      <w:r w:rsidR="005505FC" w:rsidRPr="00EF7196">
        <w:rPr>
          <w:rFonts w:asciiTheme="minorEastAsia" w:eastAsiaTheme="minorEastAsia" w:hAnsiTheme="minorEastAsia" w:hint="eastAsia"/>
          <w:b/>
          <w:color w:val="000000" w:themeColor="text1"/>
          <w:sz w:val="21"/>
          <w:szCs w:val="21"/>
        </w:rPr>
        <w:t>分级债券型基金第二个分级运作周期到期的提示性公告》不再执行，相关后续安排详见</w:t>
      </w:r>
      <w:r w:rsidR="002B316F" w:rsidRPr="00EF7196">
        <w:rPr>
          <w:rFonts w:asciiTheme="minorEastAsia" w:eastAsiaTheme="minorEastAsia" w:hAnsiTheme="minorEastAsia" w:hint="eastAsia"/>
          <w:b/>
          <w:color w:val="000000" w:themeColor="text1"/>
          <w:sz w:val="21"/>
          <w:szCs w:val="21"/>
        </w:rPr>
        <w:t>本公告</w:t>
      </w:r>
      <w:r w:rsidR="005505FC" w:rsidRPr="00EF7196">
        <w:rPr>
          <w:rFonts w:asciiTheme="minorEastAsia" w:eastAsiaTheme="minorEastAsia" w:hAnsiTheme="minorEastAsia" w:hint="eastAsia"/>
          <w:b/>
          <w:color w:val="000000" w:themeColor="text1"/>
          <w:sz w:val="21"/>
          <w:szCs w:val="21"/>
        </w:rPr>
        <w:t>及后续相关公告</w:t>
      </w:r>
      <w:r w:rsidR="00E40555" w:rsidRPr="00EF7196">
        <w:rPr>
          <w:rFonts w:asciiTheme="minorEastAsia" w:eastAsiaTheme="minorEastAsia" w:hAnsiTheme="minorEastAsia" w:hint="eastAsia"/>
          <w:b/>
          <w:color w:val="000000" w:themeColor="text1"/>
          <w:sz w:val="21"/>
          <w:szCs w:val="21"/>
        </w:rPr>
        <w:t>。</w:t>
      </w:r>
    </w:p>
    <w:p w:rsidR="009C78B0" w:rsidRPr="00EF7196" w:rsidRDefault="00523EBD"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hint="eastAsia"/>
          <w:color w:val="000000" w:themeColor="text1"/>
          <w:sz w:val="21"/>
          <w:szCs w:val="21"/>
        </w:rPr>
        <w:t>8</w:t>
      </w:r>
      <w:r w:rsidR="007269F1" w:rsidRPr="00EF7196">
        <w:rPr>
          <w:rFonts w:eastAsiaTheme="minorEastAsia" w:hint="eastAsia"/>
          <w:color w:val="000000" w:themeColor="text1"/>
          <w:sz w:val="21"/>
          <w:szCs w:val="21"/>
        </w:rPr>
        <w:t>.</w:t>
      </w:r>
      <w:r w:rsidR="00FE79DB" w:rsidRPr="00EF7196">
        <w:rPr>
          <w:rFonts w:eastAsiaTheme="minorEastAsia" w:hint="eastAsia"/>
          <w:color w:val="000000" w:themeColor="text1"/>
          <w:sz w:val="21"/>
          <w:szCs w:val="21"/>
        </w:rPr>
        <w:t>8</w:t>
      </w:r>
      <w:r w:rsidR="009C78B0" w:rsidRPr="00EF7196">
        <w:rPr>
          <w:rFonts w:eastAsiaTheme="minorEastAsia" w:hint="eastAsia"/>
          <w:color w:val="000000" w:themeColor="text1"/>
          <w:sz w:val="21"/>
          <w:szCs w:val="21"/>
        </w:rPr>
        <w:t>风险提示：</w:t>
      </w:r>
    </w:p>
    <w:p w:rsidR="009C78B0" w:rsidRPr="00EF7196" w:rsidRDefault="009C78B0"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hint="eastAsia"/>
          <w:color w:val="000000" w:themeColor="text1"/>
          <w:sz w:val="21"/>
          <w:szCs w:val="21"/>
        </w:rPr>
        <w:t>基金管理人承诺依照诚实信用、勤勉尽职的原则管理和运用基金资产，但不保证基金一定盈利，也不保证最低收益。基金的过往业绩及其净值高低并不预示其未来业绩表现。基金管理人提醒投资者基金投资的“买者自负”原则，在做出投资决策后，基金运营状况与基金净值变化引致的投资风险，由投资者自行负担。</w:t>
      </w:r>
    </w:p>
    <w:p w:rsidR="009C78B0" w:rsidRPr="00EF7196" w:rsidRDefault="009C78B0"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hint="eastAsia"/>
          <w:color w:val="000000" w:themeColor="text1"/>
          <w:sz w:val="21"/>
          <w:szCs w:val="21"/>
        </w:rPr>
        <w:t>投资者投资基金前应认真阅读基金合同、最新的招募说明书等法律文件，了解拟投资基金的风险收益特征，并根据自身投资目的、投资期限、投资经验、资产状况等判断基金是否和投资者的风险承受能力相匹配。</w:t>
      </w:r>
    </w:p>
    <w:p w:rsidR="009C78B0" w:rsidRPr="00EF7196" w:rsidRDefault="009C78B0" w:rsidP="00E34274">
      <w:pPr>
        <w:spacing w:line="360" w:lineRule="auto"/>
        <w:ind w:firstLineChars="202" w:firstLine="424"/>
        <w:contextualSpacing/>
        <w:rPr>
          <w:rFonts w:eastAsiaTheme="minorEastAsia"/>
          <w:color w:val="000000" w:themeColor="text1"/>
          <w:sz w:val="21"/>
          <w:szCs w:val="21"/>
        </w:rPr>
      </w:pPr>
    </w:p>
    <w:p w:rsidR="009C78B0" w:rsidRPr="00EF7196" w:rsidRDefault="009C78B0" w:rsidP="00E34274">
      <w:pPr>
        <w:spacing w:line="360" w:lineRule="auto"/>
        <w:ind w:firstLineChars="202" w:firstLine="424"/>
        <w:contextualSpacing/>
        <w:rPr>
          <w:rFonts w:eastAsiaTheme="minorEastAsia"/>
          <w:color w:val="000000" w:themeColor="text1"/>
          <w:sz w:val="21"/>
          <w:szCs w:val="21"/>
        </w:rPr>
      </w:pPr>
      <w:r w:rsidRPr="00EF7196">
        <w:rPr>
          <w:rFonts w:eastAsiaTheme="minorEastAsia" w:hint="eastAsia"/>
          <w:color w:val="000000" w:themeColor="text1"/>
          <w:sz w:val="21"/>
          <w:szCs w:val="21"/>
        </w:rPr>
        <w:t>特此公告。</w:t>
      </w:r>
    </w:p>
    <w:p w:rsidR="009C78B0" w:rsidRPr="00EF7196" w:rsidRDefault="009C78B0" w:rsidP="00E34274">
      <w:pPr>
        <w:spacing w:line="360" w:lineRule="auto"/>
        <w:ind w:firstLineChars="202" w:firstLine="424"/>
        <w:contextualSpacing/>
        <w:jc w:val="right"/>
        <w:rPr>
          <w:rFonts w:eastAsiaTheme="minorEastAsia"/>
          <w:color w:val="000000" w:themeColor="text1"/>
          <w:sz w:val="21"/>
          <w:szCs w:val="21"/>
        </w:rPr>
      </w:pPr>
      <w:r w:rsidRPr="00EF7196">
        <w:rPr>
          <w:rFonts w:eastAsiaTheme="minorEastAsia" w:hint="eastAsia"/>
          <w:color w:val="000000" w:themeColor="text1"/>
          <w:sz w:val="21"/>
          <w:szCs w:val="21"/>
        </w:rPr>
        <w:t>中银基金管理有限公司</w:t>
      </w:r>
    </w:p>
    <w:p w:rsidR="004A7215" w:rsidRPr="00E34274" w:rsidRDefault="008E7FAE" w:rsidP="00E34274">
      <w:pPr>
        <w:spacing w:line="360" w:lineRule="auto"/>
        <w:ind w:firstLineChars="202" w:firstLine="424"/>
        <w:contextualSpacing/>
        <w:jc w:val="right"/>
        <w:rPr>
          <w:rFonts w:eastAsiaTheme="minorEastAsia"/>
          <w:color w:val="000000" w:themeColor="text1"/>
          <w:sz w:val="21"/>
          <w:szCs w:val="21"/>
        </w:rPr>
      </w:pPr>
      <w:r w:rsidRPr="00EF7196">
        <w:rPr>
          <w:rFonts w:eastAsiaTheme="minorEastAsia"/>
          <w:color w:val="000000" w:themeColor="text1"/>
          <w:sz w:val="21"/>
          <w:szCs w:val="21"/>
        </w:rPr>
        <w:t>201</w:t>
      </w:r>
      <w:r w:rsidRPr="00EF7196">
        <w:rPr>
          <w:rFonts w:eastAsiaTheme="minorEastAsia" w:hint="eastAsia"/>
          <w:color w:val="000000" w:themeColor="text1"/>
          <w:sz w:val="21"/>
          <w:szCs w:val="21"/>
        </w:rPr>
        <w:t>7</w:t>
      </w:r>
      <w:r w:rsidR="00EE4A77" w:rsidRPr="00EF7196">
        <w:rPr>
          <w:rFonts w:eastAsiaTheme="minorEastAsia" w:hint="eastAsia"/>
          <w:color w:val="000000" w:themeColor="text1"/>
          <w:sz w:val="21"/>
          <w:szCs w:val="21"/>
        </w:rPr>
        <w:t>年</w:t>
      </w:r>
      <w:r w:rsidR="00FE53EC" w:rsidRPr="00EF7196">
        <w:rPr>
          <w:rFonts w:eastAsiaTheme="minorEastAsia" w:hint="eastAsia"/>
          <w:color w:val="000000" w:themeColor="text1"/>
          <w:sz w:val="21"/>
          <w:szCs w:val="21"/>
        </w:rPr>
        <w:t>9</w:t>
      </w:r>
      <w:r w:rsidR="009C78B0" w:rsidRPr="00EF7196">
        <w:rPr>
          <w:rFonts w:eastAsiaTheme="minorEastAsia" w:hint="eastAsia"/>
          <w:color w:val="000000" w:themeColor="text1"/>
          <w:sz w:val="21"/>
          <w:szCs w:val="21"/>
        </w:rPr>
        <w:t>月</w:t>
      </w:r>
      <w:r w:rsidR="001263A9" w:rsidRPr="00EF7196">
        <w:rPr>
          <w:rFonts w:eastAsiaTheme="minorEastAsia" w:hint="eastAsia"/>
          <w:color w:val="000000" w:themeColor="text1"/>
          <w:sz w:val="21"/>
          <w:szCs w:val="21"/>
        </w:rPr>
        <w:t>23</w:t>
      </w:r>
      <w:r w:rsidR="009C78B0" w:rsidRPr="00EF7196">
        <w:rPr>
          <w:rFonts w:eastAsiaTheme="minorEastAsia" w:hint="eastAsia"/>
          <w:color w:val="000000" w:themeColor="text1"/>
          <w:sz w:val="21"/>
          <w:szCs w:val="21"/>
        </w:rPr>
        <w:t>日</w:t>
      </w:r>
    </w:p>
    <w:sectPr w:rsidR="004A7215" w:rsidRPr="00E34274" w:rsidSect="004A7215">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6706" w:rsidRDefault="00F96706" w:rsidP="00682D4E">
      <w:r>
        <w:separator/>
      </w:r>
    </w:p>
  </w:endnote>
  <w:endnote w:type="continuationSeparator" w:id="1">
    <w:p w:rsidR="00F96706" w:rsidRDefault="00F96706" w:rsidP="00682D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仿宋简体">
    <w:altName w:val="Arial Unicode MS"/>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6706" w:rsidRDefault="00F96706" w:rsidP="00682D4E">
      <w:r>
        <w:separator/>
      </w:r>
    </w:p>
  </w:footnote>
  <w:footnote w:type="continuationSeparator" w:id="1">
    <w:p w:rsidR="00F96706" w:rsidRDefault="00F96706" w:rsidP="00682D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951CD"/>
    <w:multiLevelType w:val="hybridMultilevel"/>
    <w:tmpl w:val="6A6AF2E4"/>
    <w:lvl w:ilvl="0" w:tplc="6EEA5E60">
      <w:start w:val="1"/>
      <w:numFmt w:val="decimal"/>
      <w:lvlText w:val="%1）"/>
      <w:lvlJc w:val="left"/>
      <w:pPr>
        <w:ind w:left="420" w:hanging="420"/>
      </w:pPr>
      <w:rPr>
        <w:rFonts w:eastAsia="宋体" w:hint="eastAsia"/>
        <w:b w:val="0"/>
        <w:i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C347A07"/>
    <w:multiLevelType w:val="multilevel"/>
    <w:tmpl w:val="BCD26434"/>
    <w:lvl w:ilvl="0">
      <w:start w:val="1"/>
      <w:numFmt w:val="decimal"/>
      <w:lvlText w:val="%1."/>
      <w:lvlJc w:val="left"/>
      <w:pPr>
        <w:ind w:left="360" w:hanging="360"/>
      </w:pPr>
      <w:rPr>
        <w:rFonts w:hint="default"/>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A7215"/>
    <w:rsid w:val="0000355B"/>
    <w:rsid w:val="000038F1"/>
    <w:rsid w:val="00015E26"/>
    <w:rsid w:val="00017BD8"/>
    <w:rsid w:val="000416BE"/>
    <w:rsid w:val="00052578"/>
    <w:rsid w:val="000543DA"/>
    <w:rsid w:val="00057122"/>
    <w:rsid w:val="000601D6"/>
    <w:rsid w:val="00061B0E"/>
    <w:rsid w:val="00064D09"/>
    <w:rsid w:val="00064D39"/>
    <w:rsid w:val="00072B79"/>
    <w:rsid w:val="000826B4"/>
    <w:rsid w:val="00083AB6"/>
    <w:rsid w:val="00086B64"/>
    <w:rsid w:val="0008781A"/>
    <w:rsid w:val="000926B2"/>
    <w:rsid w:val="000A6772"/>
    <w:rsid w:val="000B01D3"/>
    <w:rsid w:val="000C47EC"/>
    <w:rsid w:val="000D1928"/>
    <w:rsid w:val="000D2BCA"/>
    <w:rsid w:val="000E1EE7"/>
    <w:rsid w:val="00121EE6"/>
    <w:rsid w:val="001263A9"/>
    <w:rsid w:val="0012799C"/>
    <w:rsid w:val="00127B03"/>
    <w:rsid w:val="001313F3"/>
    <w:rsid w:val="00131537"/>
    <w:rsid w:val="001330B8"/>
    <w:rsid w:val="00151657"/>
    <w:rsid w:val="00155481"/>
    <w:rsid w:val="00156215"/>
    <w:rsid w:val="001619EF"/>
    <w:rsid w:val="00162C1F"/>
    <w:rsid w:val="00167D5E"/>
    <w:rsid w:val="00177BCF"/>
    <w:rsid w:val="00180028"/>
    <w:rsid w:val="00182F72"/>
    <w:rsid w:val="0018543D"/>
    <w:rsid w:val="001861A4"/>
    <w:rsid w:val="001873EE"/>
    <w:rsid w:val="00192689"/>
    <w:rsid w:val="001927FF"/>
    <w:rsid w:val="00195983"/>
    <w:rsid w:val="001A6D54"/>
    <w:rsid w:val="001C1622"/>
    <w:rsid w:val="001E5909"/>
    <w:rsid w:val="001E7B0F"/>
    <w:rsid w:val="001F59D6"/>
    <w:rsid w:val="002025C4"/>
    <w:rsid w:val="002044CE"/>
    <w:rsid w:val="0021039A"/>
    <w:rsid w:val="00210DED"/>
    <w:rsid w:val="00212B37"/>
    <w:rsid w:val="00213285"/>
    <w:rsid w:val="0022662F"/>
    <w:rsid w:val="00232EE0"/>
    <w:rsid w:val="00244646"/>
    <w:rsid w:val="00262E85"/>
    <w:rsid w:val="00265D36"/>
    <w:rsid w:val="0027079B"/>
    <w:rsid w:val="00272BE5"/>
    <w:rsid w:val="00272C46"/>
    <w:rsid w:val="002803BC"/>
    <w:rsid w:val="00286C40"/>
    <w:rsid w:val="00291295"/>
    <w:rsid w:val="0029285E"/>
    <w:rsid w:val="00293082"/>
    <w:rsid w:val="002A355A"/>
    <w:rsid w:val="002A6C01"/>
    <w:rsid w:val="002B279C"/>
    <w:rsid w:val="002B316F"/>
    <w:rsid w:val="002E366F"/>
    <w:rsid w:val="002E3A4D"/>
    <w:rsid w:val="002E4FA1"/>
    <w:rsid w:val="002F5F68"/>
    <w:rsid w:val="002F6A79"/>
    <w:rsid w:val="003002EB"/>
    <w:rsid w:val="00300373"/>
    <w:rsid w:val="0031467E"/>
    <w:rsid w:val="00316FA6"/>
    <w:rsid w:val="00321598"/>
    <w:rsid w:val="00327A62"/>
    <w:rsid w:val="00333599"/>
    <w:rsid w:val="00333A7F"/>
    <w:rsid w:val="003368BD"/>
    <w:rsid w:val="00341F20"/>
    <w:rsid w:val="0035601A"/>
    <w:rsid w:val="00361903"/>
    <w:rsid w:val="0037375C"/>
    <w:rsid w:val="00381232"/>
    <w:rsid w:val="00382E70"/>
    <w:rsid w:val="00397CB0"/>
    <w:rsid w:val="003A087B"/>
    <w:rsid w:val="003A2DC0"/>
    <w:rsid w:val="003A2EB6"/>
    <w:rsid w:val="003A6247"/>
    <w:rsid w:val="003B01B2"/>
    <w:rsid w:val="003B1FC0"/>
    <w:rsid w:val="003D126B"/>
    <w:rsid w:val="003D4E0C"/>
    <w:rsid w:val="003F2D2B"/>
    <w:rsid w:val="0040268B"/>
    <w:rsid w:val="00406599"/>
    <w:rsid w:val="00410083"/>
    <w:rsid w:val="00410975"/>
    <w:rsid w:val="00412D0C"/>
    <w:rsid w:val="00415580"/>
    <w:rsid w:val="00427BA9"/>
    <w:rsid w:val="00434F08"/>
    <w:rsid w:val="00437A82"/>
    <w:rsid w:val="004413E3"/>
    <w:rsid w:val="0047116F"/>
    <w:rsid w:val="0047119D"/>
    <w:rsid w:val="00477508"/>
    <w:rsid w:val="00491E45"/>
    <w:rsid w:val="004A0DDE"/>
    <w:rsid w:val="004A7215"/>
    <w:rsid w:val="004B532E"/>
    <w:rsid w:val="004F566A"/>
    <w:rsid w:val="0050015A"/>
    <w:rsid w:val="0050641C"/>
    <w:rsid w:val="005160A9"/>
    <w:rsid w:val="00516403"/>
    <w:rsid w:val="0052310B"/>
    <w:rsid w:val="00523EBD"/>
    <w:rsid w:val="0053616B"/>
    <w:rsid w:val="00546A8A"/>
    <w:rsid w:val="005505FC"/>
    <w:rsid w:val="00552A7B"/>
    <w:rsid w:val="00553985"/>
    <w:rsid w:val="005576E5"/>
    <w:rsid w:val="00560279"/>
    <w:rsid w:val="00561140"/>
    <w:rsid w:val="0056166B"/>
    <w:rsid w:val="00581396"/>
    <w:rsid w:val="0058166C"/>
    <w:rsid w:val="005843D5"/>
    <w:rsid w:val="005A2868"/>
    <w:rsid w:val="005A3725"/>
    <w:rsid w:val="005B002E"/>
    <w:rsid w:val="005B14D8"/>
    <w:rsid w:val="005B495C"/>
    <w:rsid w:val="005B4E72"/>
    <w:rsid w:val="005B4FBF"/>
    <w:rsid w:val="005B64D5"/>
    <w:rsid w:val="005C7704"/>
    <w:rsid w:val="005D57B5"/>
    <w:rsid w:val="005D7880"/>
    <w:rsid w:val="005E2A8B"/>
    <w:rsid w:val="005E46BE"/>
    <w:rsid w:val="005F34A4"/>
    <w:rsid w:val="005F7070"/>
    <w:rsid w:val="005F7554"/>
    <w:rsid w:val="00601103"/>
    <w:rsid w:val="00603564"/>
    <w:rsid w:val="00610608"/>
    <w:rsid w:val="006126E2"/>
    <w:rsid w:val="00612BB7"/>
    <w:rsid w:val="00614293"/>
    <w:rsid w:val="00627197"/>
    <w:rsid w:val="00640DDE"/>
    <w:rsid w:val="006503F0"/>
    <w:rsid w:val="006748D5"/>
    <w:rsid w:val="00675502"/>
    <w:rsid w:val="00675E19"/>
    <w:rsid w:val="0067749B"/>
    <w:rsid w:val="00682D4E"/>
    <w:rsid w:val="0068601F"/>
    <w:rsid w:val="0068724B"/>
    <w:rsid w:val="00694386"/>
    <w:rsid w:val="00694E8E"/>
    <w:rsid w:val="006A5B2E"/>
    <w:rsid w:val="006B196B"/>
    <w:rsid w:val="006B6B0D"/>
    <w:rsid w:val="006C156C"/>
    <w:rsid w:val="006C1FBB"/>
    <w:rsid w:val="006C2779"/>
    <w:rsid w:val="006D4D81"/>
    <w:rsid w:val="006D5E56"/>
    <w:rsid w:val="006E1BE2"/>
    <w:rsid w:val="006E2C8F"/>
    <w:rsid w:val="006E5DB6"/>
    <w:rsid w:val="006F0EB7"/>
    <w:rsid w:val="006F223C"/>
    <w:rsid w:val="006F264E"/>
    <w:rsid w:val="006F4D93"/>
    <w:rsid w:val="007059E5"/>
    <w:rsid w:val="00707C01"/>
    <w:rsid w:val="00710037"/>
    <w:rsid w:val="00714B32"/>
    <w:rsid w:val="00714B3B"/>
    <w:rsid w:val="0071697C"/>
    <w:rsid w:val="00717AF2"/>
    <w:rsid w:val="007252CF"/>
    <w:rsid w:val="007269F1"/>
    <w:rsid w:val="00740917"/>
    <w:rsid w:val="00746670"/>
    <w:rsid w:val="00746C60"/>
    <w:rsid w:val="007578A0"/>
    <w:rsid w:val="007609B0"/>
    <w:rsid w:val="00761764"/>
    <w:rsid w:val="0076735A"/>
    <w:rsid w:val="00784B8F"/>
    <w:rsid w:val="00785866"/>
    <w:rsid w:val="00792E04"/>
    <w:rsid w:val="007955AA"/>
    <w:rsid w:val="007A03AC"/>
    <w:rsid w:val="007A2DB8"/>
    <w:rsid w:val="007B4BA9"/>
    <w:rsid w:val="007B7897"/>
    <w:rsid w:val="007C1739"/>
    <w:rsid w:val="007D268F"/>
    <w:rsid w:val="007E30EA"/>
    <w:rsid w:val="007F760E"/>
    <w:rsid w:val="008051CE"/>
    <w:rsid w:val="00810126"/>
    <w:rsid w:val="0081596A"/>
    <w:rsid w:val="00825370"/>
    <w:rsid w:val="00833273"/>
    <w:rsid w:val="008351A1"/>
    <w:rsid w:val="008429C1"/>
    <w:rsid w:val="0084479C"/>
    <w:rsid w:val="00844C03"/>
    <w:rsid w:val="00866608"/>
    <w:rsid w:val="00870059"/>
    <w:rsid w:val="0087092D"/>
    <w:rsid w:val="00877190"/>
    <w:rsid w:val="00880730"/>
    <w:rsid w:val="00880AC3"/>
    <w:rsid w:val="008909AD"/>
    <w:rsid w:val="00890D46"/>
    <w:rsid w:val="00893237"/>
    <w:rsid w:val="00895E04"/>
    <w:rsid w:val="00896587"/>
    <w:rsid w:val="008B5520"/>
    <w:rsid w:val="008C35C5"/>
    <w:rsid w:val="008C3891"/>
    <w:rsid w:val="008C6198"/>
    <w:rsid w:val="008C68DD"/>
    <w:rsid w:val="008E22EE"/>
    <w:rsid w:val="008E6D6B"/>
    <w:rsid w:val="008E7FAE"/>
    <w:rsid w:val="008F1547"/>
    <w:rsid w:val="008F2659"/>
    <w:rsid w:val="008F6038"/>
    <w:rsid w:val="008F62F0"/>
    <w:rsid w:val="008F7783"/>
    <w:rsid w:val="00902772"/>
    <w:rsid w:val="009267B8"/>
    <w:rsid w:val="009436A9"/>
    <w:rsid w:val="00950E73"/>
    <w:rsid w:val="00951CA0"/>
    <w:rsid w:val="0095292F"/>
    <w:rsid w:val="0096147D"/>
    <w:rsid w:val="00962A58"/>
    <w:rsid w:val="00964214"/>
    <w:rsid w:val="009644A0"/>
    <w:rsid w:val="009656EA"/>
    <w:rsid w:val="00965945"/>
    <w:rsid w:val="00981E61"/>
    <w:rsid w:val="00992183"/>
    <w:rsid w:val="009B4501"/>
    <w:rsid w:val="009B6D02"/>
    <w:rsid w:val="009C39FB"/>
    <w:rsid w:val="009C7017"/>
    <w:rsid w:val="009C78B0"/>
    <w:rsid w:val="009D679B"/>
    <w:rsid w:val="009E5768"/>
    <w:rsid w:val="009E6DBF"/>
    <w:rsid w:val="009F14B9"/>
    <w:rsid w:val="00A0011D"/>
    <w:rsid w:val="00A123B2"/>
    <w:rsid w:val="00A14105"/>
    <w:rsid w:val="00A20492"/>
    <w:rsid w:val="00A27211"/>
    <w:rsid w:val="00A33E7A"/>
    <w:rsid w:val="00A35637"/>
    <w:rsid w:val="00A3657E"/>
    <w:rsid w:val="00A367E9"/>
    <w:rsid w:val="00A40F2E"/>
    <w:rsid w:val="00A57329"/>
    <w:rsid w:val="00A63E30"/>
    <w:rsid w:val="00A70A57"/>
    <w:rsid w:val="00A71F86"/>
    <w:rsid w:val="00A74D36"/>
    <w:rsid w:val="00A825B8"/>
    <w:rsid w:val="00A826A3"/>
    <w:rsid w:val="00A82CD6"/>
    <w:rsid w:val="00AA2AE7"/>
    <w:rsid w:val="00AA49AB"/>
    <w:rsid w:val="00AB272F"/>
    <w:rsid w:val="00AC2F22"/>
    <w:rsid w:val="00AC3970"/>
    <w:rsid w:val="00AD235E"/>
    <w:rsid w:val="00AD2AA1"/>
    <w:rsid w:val="00AE46A7"/>
    <w:rsid w:val="00AE5232"/>
    <w:rsid w:val="00AF0451"/>
    <w:rsid w:val="00B0222D"/>
    <w:rsid w:val="00B0329A"/>
    <w:rsid w:val="00B24C49"/>
    <w:rsid w:val="00B32890"/>
    <w:rsid w:val="00B4224D"/>
    <w:rsid w:val="00B4517B"/>
    <w:rsid w:val="00B53578"/>
    <w:rsid w:val="00B55A1D"/>
    <w:rsid w:val="00B60BF4"/>
    <w:rsid w:val="00B61958"/>
    <w:rsid w:val="00B756DA"/>
    <w:rsid w:val="00BA17A3"/>
    <w:rsid w:val="00BB18D7"/>
    <w:rsid w:val="00BB4313"/>
    <w:rsid w:val="00BE3B8B"/>
    <w:rsid w:val="00BF0F87"/>
    <w:rsid w:val="00C0136D"/>
    <w:rsid w:val="00C05AA8"/>
    <w:rsid w:val="00C05B97"/>
    <w:rsid w:val="00C11762"/>
    <w:rsid w:val="00C12CE4"/>
    <w:rsid w:val="00C3102D"/>
    <w:rsid w:val="00C32426"/>
    <w:rsid w:val="00C423D4"/>
    <w:rsid w:val="00C454D8"/>
    <w:rsid w:val="00C51C7B"/>
    <w:rsid w:val="00C5570A"/>
    <w:rsid w:val="00C71663"/>
    <w:rsid w:val="00C84278"/>
    <w:rsid w:val="00C87FB9"/>
    <w:rsid w:val="00C92CED"/>
    <w:rsid w:val="00CB0C07"/>
    <w:rsid w:val="00CB0D0B"/>
    <w:rsid w:val="00CB4E05"/>
    <w:rsid w:val="00CB7C7C"/>
    <w:rsid w:val="00CC4E93"/>
    <w:rsid w:val="00CD1103"/>
    <w:rsid w:val="00CD3D12"/>
    <w:rsid w:val="00CE0B36"/>
    <w:rsid w:val="00CE33B0"/>
    <w:rsid w:val="00D01D03"/>
    <w:rsid w:val="00D13887"/>
    <w:rsid w:val="00D13BD3"/>
    <w:rsid w:val="00D1514A"/>
    <w:rsid w:val="00D16234"/>
    <w:rsid w:val="00D2037D"/>
    <w:rsid w:val="00D40396"/>
    <w:rsid w:val="00D42CB5"/>
    <w:rsid w:val="00D43959"/>
    <w:rsid w:val="00D61969"/>
    <w:rsid w:val="00D61F5F"/>
    <w:rsid w:val="00D62ECA"/>
    <w:rsid w:val="00D67822"/>
    <w:rsid w:val="00D81822"/>
    <w:rsid w:val="00D9166B"/>
    <w:rsid w:val="00D93F13"/>
    <w:rsid w:val="00D9419A"/>
    <w:rsid w:val="00D96B0F"/>
    <w:rsid w:val="00D97CED"/>
    <w:rsid w:val="00DA1D17"/>
    <w:rsid w:val="00DC020E"/>
    <w:rsid w:val="00DC3B6C"/>
    <w:rsid w:val="00DC59E5"/>
    <w:rsid w:val="00DD4294"/>
    <w:rsid w:val="00DD4966"/>
    <w:rsid w:val="00DD503B"/>
    <w:rsid w:val="00DF3E36"/>
    <w:rsid w:val="00DF4207"/>
    <w:rsid w:val="00DF5296"/>
    <w:rsid w:val="00E27CAC"/>
    <w:rsid w:val="00E34274"/>
    <w:rsid w:val="00E40555"/>
    <w:rsid w:val="00E42B61"/>
    <w:rsid w:val="00E51B84"/>
    <w:rsid w:val="00E6146F"/>
    <w:rsid w:val="00E6273B"/>
    <w:rsid w:val="00E63AE2"/>
    <w:rsid w:val="00E67C7F"/>
    <w:rsid w:val="00E831CB"/>
    <w:rsid w:val="00E84E60"/>
    <w:rsid w:val="00E931E4"/>
    <w:rsid w:val="00E95C8E"/>
    <w:rsid w:val="00EA03AB"/>
    <w:rsid w:val="00EA1BCB"/>
    <w:rsid w:val="00EA3BC1"/>
    <w:rsid w:val="00EA6CFF"/>
    <w:rsid w:val="00EB3D57"/>
    <w:rsid w:val="00EC0F02"/>
    <w:rsid w:val="00EC6984"/>
    <w:rsid w:val="00EC7EEE"/>
    <w:rsid w:val="00ED56C4"/>
    <w:rsid w:val="00EE4A77"/>
    <w:rsid w:val="00EF7196"/>
    <w:rsid w:val="00EF7C6A"/>
    <w:rsid w:val="00F02756"/>
    <w:rsid w:val="00F0624E"/>
    <w:rsid w:val="00F15BD6"/>
    <w:rsid w:val="00F17A92"/>
    <w:rsid w:val="00F20E9E"/>
    <w:rsid w:val="00F236D1"/>
    <w:rsid w:val="00F26D8D"/>
    <w:rsid w:val="00F3165F"/>
    <w:rsid w:val="00F3179A"/>
    <w:rsid w:val="00F51922"/>
    <w:rsid w:val="00F53F9C"/>
    <w:rsid w:val="00F57D54"/>
    <w:rsid w:val="00F67091"/>
    <w:rsid w:val="00F67F98"/>
    <w:rsid w:val="00F707AA"/>
    <w:rsid w:val="00F92A65"/>
    <w:rsid w:val="00F93433"/>
    <w:rsid w:val="00F94EBB"/>
    <w:rsid w:val="00F96706"/>
    <w:rsid w:val="00FA0A5D"/>
    <w:rsid w:val="00FA7690"/>
    <w:rsid w:val="00FC1C7F"/>
    <w:rsid w:val="00FC3E5A"/>
    <w:rsid w:val="00FE1428"/>
    <w:rsid w:val="00FE53EC"/>
    <w:rsid w:val="00FE79DB"/>
    <w:rsid w:val="00FF41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nhideWhenUsed="0"/>
    <w:lsdException w:name="annotation text" w:uiPriority="99"/>
    <w:lsdException w:name="header" w:semiHidden="0" w:uiPriority="99"/>
    <w:lsdException w:name="footer" w:semiHidden="0" w:uiPriority="99"/>
    <w:lsdException w:name="caption" w:uiPriority="35" w:qFormat="1"/>
    <w:lsdException w:name="footnote reference" w:semiHidden="0" w:unhideWhenUsed="0"/>
    <w:lsdException w:name="annotation reference" w:uiPriority="99"/>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215"/>
    <w:pPr>
      <w:widowControl w:val="0"/>
      <w:jc w:val="both"/>
    </w:pPr>
    <w:rPr>
      <w:rFonts w:eastAsia="方正仿宋简体"/>
      <w:kern w:val="2"/>
      <w:sz w:val="32"/>
    </w:rPr>
  </w:style>
  <w:style w:type="paragraph" w:styleId="2">
    <w:name w:val="heading 2"/>
    <w:basedOn w:val="a"/>
    <w:next w:val="a"/>
    <w:link w:val="2Char"/>
    <w:qFormat/>
    <w:rsid w:val="004A7215"/>
    <w:pPr>
      <w:keepNext/>
      <w:keepLines/>
      <w:spacing w:before="260" w:after="260" w:line="416" w:lineRule="auto"/>
      <w:outlineLvl w:val="1"/>
    </w:pPr>
    <w:rPr>
      <w:rFonts w:ascii="Arial" w:eastAsia="黑体" w:hAnsi="Arial"/>
      <w:b/>
      <w:bCs/>
      <w:szCs w:val="32"/>
    </w:rPr>
  </w:style>
  <w:style w:type="paragraph" w:styleId="3">
    <w:name w:val="heading 3"/>
    <w:basedOn w:val="a"/>
    <w:next w:val="a"/>
    <w:link w:val="3Char"/>
    <w:qFormat/>
    <w:rsid w:val="0076735A"/>
    <w:pPr>
      <w:keepNext/>
      <w:keepLines/>
      <w:spacing w:before="260" w:after="260" w:line="416" w:lineRule="auto"/>
      <w:outlineLvl w:val="2"/>
    </w:pPr>
    <w:rPr>
      <w:rFonts w:eastAsia="宋体"/>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65945"/>
    <w:rPr>
      <w:sz w:val="18"/>
      <w:szCs w:val="18"/>
    </w:rPr>
  </w:style>
  <w:style w:type="paragraph" w:styleId="a4">
    <w:name w:val="footer"/>
    <w:basedOn w:val="a"/>
    <w:link w:val="Char0"/>
    <w:uiPriority w:val="99"/>
    <w:unhideWhenUsed/>
    <w:rsid w:val="004A7215"/>
    <w:pPr>
      <w:tabs>
        <w:tab w:val="center" w:pos="4153"/>
        <w:tab w:val="right" w:pos="8306"/>
      </w:tabs>
      <w:snapToGrid w:val="0"/>
      <w:jc w:val="left"/>
    </w:pPr>
    <w:rPr>
      <w:sz w:val="18"/>
      <w:szCs w:val="18"/>
    </w:rPr>
  </w:style>
  <w:style w:type="paragraph" w:styleId="a5">
    <w:name w:val="header"/>
    <w:basedOn w:val="a"/>
    <w:link w:val="Char1"/>
    <w:uiPriority w:val="99"/>
    <w:unhideWhenUsed/>
    <w:rsid w:val="004A7215"/>
    <w:pPr>
      <w:pBdr>
        <w:bottom w:val="single" w:sz="6" w:space="1" w:color="auto"/>
      </w:pBdr>
      <w:tabs>
        <w:tab w:val="center" w:pos="4153"/>
        <w:tab w:val="right" w:pos="8306"/>
      </w:tabs>
      <w:snapToGrid w:val="0"/>
      <w:jc w:val="center"/>
    </w:pPr>
    <w:rPr>
      <w:sz w:val="18"/>
      <w:szCs w:val="18"/>
    </w:rPr>
  </w:style>
  <w:style w:type="paragraph" w:styleId="a6">
    <w:name w:val="footnote text"/>
    <w:basedOn w:val="a"/>
    <w:link w:val="Char2"/>
    <w:rsid w:val="004A7215"/>
    <w:pPr>
      <w:snapToGrid w:val="0"/>
      <w:jc w:val="left"/>
    </w:pPr>
    <w:rPr>
      <w:rFonts w:eastAsia="宋体"/>
      <w:sz w:val="18"/>
    </w:rPr>
  </w:style>
  <w:style w:type="character" w:styleId="a7">
    <w:name w:val="footnote reference"/>
    <w:basedOn w:val="a0"/>
    <w:rsid w:val="004A7215"/>
    <w:rPr>
      <w:vertAlign w:val="superscript"/>
    </w:rPr>
  </w:style>
  <w:style w:type="character" w:customStyle="1" w:styleId="2Char">
    <w:name w:val="标题 2 Char"/>
    <w:basedOn w:val="a0"/>
    <w:link w:val="2"/>
    <w:rsid w:val="004A7215"/>
    <w:rPr>
      <w:rFonts w:ascii="Arial" w:eastAsia="黑体" w:hAnsi="Arial" w:cs="Times New Roman"/>
      <w:b/>
      <w:bCs/>
      <w:sz w:val="32"/>
      <w:szCs w:val="32"/>
    </w:rPr>
  </w:style>
  <w:style w:type="character" w:customStyle="1" w:styleId="Char2">
    <w:name w:val="脚注文本 Char"/>
    <w:basedOn w:val="a0"/>
    <w:link w:val="a6"/>
    <w:rsid w:val="004A7215"/>
    <w:rPr>
      <w:rFonts w:ascii="Times New Roman" w:eastAsia="宋体" w:hAnsi="Times New Roman" w:cs="Times New Roman"/>
      <w:sz w:val="18"/>
      <w:szCs w:val="20"/>
    </w:rPr>
  </w:style>
  <w:style w:type="character" w:customStyle="1" w:styleId="Char">
    <w:name w:val="批注框文本 Char"/>
    <w:basedOn w:val="a0"/>
    <w:link w:val="a3"/>
    <w:uiPriority w:val="99"/>
    <w:semiHidden/>
    <w:rsid w:val="00965945"/>
    <w:rPr>
      <w:rFonts w:eastAsia="方正仿宋简体"/>
      <w:kern w:val="2"/>
      <w:sz w:val="18"/>
      <w:szCs w:val="18"/>
    </w:rPr>
  </w:style>
  <w:style w:type="character" w:customStyle="1" w:styleId="Char1">
    <w:name w:val="页眉 Char"/>
    <w:basedOn w:val="a0"/>
    <w:link w:val="a5"/>
    <w:uiPriority w:val="99"/>
    <w:rsid w:val="004A7215"/>
    <w:rPr>
      <w:rFonts w:ascii="Times New Roman" w:eastAsia="方正仿宋简体" w:hAnsi="Times New Roman" w:cs="Times New Roman"/>
      <w:sz w:val="18"/>
      <w:szCs w:val="18"/>
    </w:rPr>
  </w:style>
  <w:style w:type="character" w:customStyle="1" w:styleId="Char0">
    <w:name w:val="页脚 Char"/>
    <w:basedOn w:val="a0"/>
    <w:link w:val="a4"/>
    <w:uiPriority w:val="99"/>
    <w:rsid w:val="004A7215"/>
    <w:rPr>
      <w:rFonts w:ascii="Times New Roman" w:eastAsia="方正仿宋简体" w:hAnsi="Times New Roman" w:cs="Times New Roman"/>
      <w:sz w:val="18"/>
      <w:szCs w:val="18"/>
    </w:rPr>
  </w:style>
  <w:style w:type="character" w:customStyle="1" w:styleId="3Char">
    <w:name w:val="标题 3 Char"/>
    <w:basedOn w:val="a0"/>
    <w:link w:val="3"/>
    <w:rsid w:val="0076735A"/>
    <w:rPr>
      <w:b/>
      <w:bCs/>
      <w:kern w:val="2"/>
      <w:sz w:val="32"/>
      <w:szCs w:val="32"/>
    </w:rPr>
  </w:style>
  <w:style w:type="character" w:styleId="a8">
    <w:name w:val="Hyperlink"/>
    <w:basedOn w:val="a0"/>
    <w:rsid w:val="009C78B0"/>
    <w:rPr>
      <w:rFonts w:cs="Times New Roman"/>
      <w:color w:val="0000FF"/>
      <w:u w:val="single"/>
    </w:rPr>
  </w:style>
  <w:style w:type="character" w:customStyle="1" w:styleId="txtcontent11">
    <w:name w:val="txtcontent11"/>
    <w:basedOn w:val="a0"/>
    <w:rsid w:val="009F14B9"/>
    <w:rPr>
      <w:rFonts w:ascii="??" w:hAnsi="??" w:cs="Times New Roman"/>
      <w:color w:val="000000"/>
      <w:sz w:val="21"/>
      <w:szCs w:val="21"/>
    </w:rPr>
  </w:style>
  <w:style w:type="paragraph" w:customStyle="1" w:styleId="1">
    <w:name w:val="列出段落1"/>
    <w:basedOn w:val="a"/>
    <w:uiPriority w:val="99"/>
    <w:qFormat/>
    <w:rsid w:val="00F51922"/>
    <w:pPr>
      <w:ind w:firstLineChars="200" w:firstLine="420"/>
    </w:pPr>
    <w:rPr>
      <w:rFonts w:ascii="Calibri" w:eastAsia="宋体" w:hAnsi="Calibri"/>
      <w:sz w:val="21"/>
      <w:szCs w:val="22"/>
    </w:rPr>
  </w:style>
  <w:style w:type="character" w:styleId="a9">
    <w:name w:val="annotation reference"/>
    <w:basedOn w:val="a0"/>
    <w:uiPriority w:val="99"/>
    <w:semiHidden/>
    <w:unhideWhenUsed/>
    <w:rsid w:val="00965945"/>
    <w:rPr>
      <w:sz w:val="21"/>
      <w:szCs w:val="21"/>
    </w:rPr>
  </w:style>
  <w:style w:type="paragraph" w:styleId="aa">
    <w:name w:val="annotation text"/>
    <w:basedOn w:val="a"/>
    <w:link w:val="Char3"/>
    <w:uiPriority w:val="99"/>
    <w:semiHidden/>
    <w:unhideWhenUsed/>
    <w:rsid w:val="00965945"/>
    <w:pPr>
      <w:jc w:val="left"/>
    </w:pPr>
  </w:style>
  <w:style w:type="character" w:customStyle="1" w:styleId="Char3">
    <w:name w:val="批注文字 Char"/>
    <w:basedOn w:val="a0"/>
    <w:link w:val="aa"/>
    <w:uiPriority w:val="99"/>
    <w:semiHidden/>
    <w:rsid w:val="00965945"/>
    <w:rPr>
      <w:rFonts w:eastAsia="方正仿宋简体"/>
      <w:kern w:val="2"/>
      <w:sz w:val="32"/>
    </w:rPr>
  </w:style>
  <w:style w:type="paragraph" w:styleId="ab">
    <w:name w:val="annotation subject"/>
    <w:basedOn w:val="aa"/>
    <w:next w:val="aa"/>
    <w:link w:val="Char4"/>
    <w:semiHidden/>
    <w:unhideWhenUsed/>
    <w:rsid w:val="00965945"/>
    <w:rPr>
      <w:b/>
      <w:bCs/>
    </w:rPr>
  </w:style>
  <w:style w:type="character" w:customStyle="1" w:styleId="Char4">
    <w:name w:val="批注主题 Char"/>
    <w:basedOn w:val="Char3"/>
    <w:link w:val="ab"/>
    <w:semiHidden/>
    <w:rsid w:val="00965945"/>
    <w:rPr>
      <w:rFonts w:eastAsia="方正仿宋简体"/>
      <w:b/>
      <w:bCs/>
      <w:kern w:val="2"/>
      <w:sz w:val="32"/>
    </w:rPr>
  </w:style>
  <w:style w:type="paragraph" w:customStyle="1" w:styleId="20">
    <w:name w:val="列出段落2"/>
    <w:basedOn w:val="a"/>
    <w:uiPriority w:val="99"/>
    <w:rsid w:val="000A6772"/>
    <w:pPr>
      <w:ind w:firstLineChars="200" w:firstLine="420"/>
    </w:pPr>
    <w:rPr>
      <w:rFonts w:ascii="Calibri" w:eastAsia="宋体" w:hAnsi="Calibri"/>
      <w:sz w:val="21"/>
      <w:szCs w:val="22"/>
    </w:rPr>
  </w:style>
  <w:style w:type="paragraph" w:customStyle="1" w:styleId="Default">
    <w:name w:val="Default"/>
    <w:rsid w:val="006C156C"/>
    <w:pPr>
      <w:widowControl w:val="0"/>
      <w:autoSpaceDE w:val="0"/>
      <w:autoSpaceDN w:val="0"/>
      <w:adjustRightInd w:val="0"/>
    </w:pPr>
    <w:rPr>
      <w:rFonts w:ascii="黑体" w:eastAsia="黑体"/>
      <w:color w:val="000000"/>
      <w:sz w:val="24"/>
    </w:rPr>
  </w:style>
  <w:style w:type="character" w:customStyle="1" w:styleId="apple-style-span">
    <w:name w:val="apple-style-span"/>
    <w:basedOn w:val="a0"/>
    <w:rsid w:val="009267B8"/>
  </w:style>
  <w:style w:type="character" w:customStyle="1" w:styleId="span1">
    <w:name w:val="span1"/>
    <w:basedOn w:val="a0"/>
    <w:rsid w:val="00833273"/>
  </w:style>
  <w:style w:type="paragraph" w:styleId="ac">
    <w:name w:val="List Paragraph"/>
    <w:basedOn w:val="a"/>
    <w:uiPriority w:val="34"/>
    <w:qFormat/>
    <w:rsid w:val="002044C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nhideWhenUsed="0"/>
    <w:lsdException w:name="annotation text" w:uiPriority="99"/>
    <w:lsdException w:name="header" w:semiHidden="0" w:uiPriority="99"/>
    <w:lsdException w:name="footer" w:semiHidden="0" w:uiPriority="99"/>
    <w:lsdException w:name="caption" w:uiPriority="35" w:qFormat="1"/>
    <w:lsdException w:name="footnote reference" w:semiHidden="0" w:unhideWhenUsed="0"/>
    <w:lsdException w:name="annotation reference" w:uiPriority="99"/>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215"/>
    <w:pPr>
      <w:widowControl w:val="0"/>
      <w:jc w:val="both"/>
    </w:pPr>
    <w:rPr>
      <w:rFonts w:eastAsia="方正仿宋简体"/>
      <w:kern w:val="2"/>
      <w:sz w:val="32"/>
    </w:rPr>
  </w:style>
  <w:style w:type="paragraph" w:styleId="2">
    <w:name w:val="heading 2"/>
    <w:basedOn w:val="a"/>
    <w:next w:val="a"/>
    <w:link w:val="2Char"/>
    <w:qFormat/>
    <w:rsid w:val="004A7215"/>
    <w:pPr>
      <w:keepNext/>
      <w:keepLines/>
      <w:spacing w:before="260" w:after="260" w:line="416" w:lineRule="auto"/>
      <w:outlineLvl w:val="1"/>
    </w:pPr>
    <w:rPr>
      <w:rFonts w:ascii="Arial" w:eastAsia="黑体" w:hAnsi="Arial"/>
      <w:b/>
      <w:bCs/>
      <w:szCs w:val="32"/>
    </w:rPr>
  </w:style>
  <w:style w:type="paragraph" w:styleId="3">
    <w:name w:val="heading 3"/>
    <w:basedOn w:val="a"/>
    <w:next w:val="a"/>
    <w:link w:val="3Char"/>
    <w:qFormat/>
    <w:rsid w:val="0076735A"/>
    <w:pPr>
      <w:keepNext/>
      <w:keepLines/>
      <w:spacing w:before="260" w:after="260" w:line="416" w:lineRule="auto"/>
      <w:outlineLvl w:val="2"/>
    </w:pPr>
    <w:rPr>
      <w:rFonts w:eastAsia="宋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65945"/>
    <w:rPr>
      <w:sz w:val="18"/>
      <w:szCs w:val="18"/>
    </w:rPr>
  </w:style>
  <w:style w:type="paragraph" w:styleId="a4">
    <w:name w:val="footer"/>
    <w:basedOn w:val="a"/>
    <w:link w:val="Char0"/>
    <w:uiPriority w:val="99"/>
    <w:unhideWhenUsed/>
    <w:rsid w:val="004A7215"/>
    <w:pPr>
      <w:tabs>
        <w:tab w:val="center" w:pos="4153"/>
        <w:tab w:val="right" w:pos="8306"/>
      </w:tabs>
      <w:snapToGrid w:val="0"/>
      <w:jc w:val="left"/>
    </w:pPr>
    <w:rPr>
      <w:sz w:val="18"/>
      <w:szCs w:val="18"/>
    </w:rPr>
  </w:style>
  <w:style w:type="paragraph" w:styleId="a5">
    <w:name w:val="header"/>
    <w:basedOn w:val="a"/>
    <w:link w:val="Char1"/>
    <w:uiPriority w:val="99"/>
    <w:unhideWhenUsed/>
    <w:rsid w:val="004A7215"/>
    <w:pPr>
      <w:pBdr>
        <w:bottom w:val="single" w:sz="6" w:space="1" w:color="auto"/>
      </w:pBdr>
      <w:tabs>
        <w:tab w:val="center" w:pos="4153"/>
        <w:tab w:val="right" w:pos="8306"/>
      </w:tabs>
      <w:snapToGrid w:val="0"/>
      <w:jc w:val="center"/>
    </w:pPr>
    <w:rPr>
      <w:sz w:val="18"/>
      <w:szCs w:val="18"/>
    </w:rPr>
  </w:style>
  <w:style w:type="paragraph" w:styleId="a6">
    <w:name w:val="footnote text"/>
    <w:basedOn w:val="a"/>
    <w:link w:val="Char2"/>
    <w:rsid w:val="004A7215"/>
    <w:pPr>
      <w:snapToGrid w:val="0"/>
      <w:jc w:val="left"/>
    </w:pPr>
    <w:rPr>
      <w:rFonts w:eastAsia="宋体"/>
      <w:sz w:val="18"/>
    </w:rPr>
  </w:style>
  <w:style w:type="character" w:styleId="a7">
    <w:name w:val="footnote reference"/>
    <w:basedOn w:val="a0"/>
    <w:rsid w:val="004A7215"/>
    <w:rPr>
      <w:vertAlign w:val="superscript"/>
    </w:rPr>
  </w:style>
  <w:style w:type="character" w:customStyle="1" w:styleId="2Char">
    <w:name w:val="标题 2 Char"/>
    <w:basedOn w:val="a0"/>
    <w:link w:val="2"/>
    <w:rsid w:val="004A7215"/>
    <w:rPr>
      <w:rFonts w:ascii="Arial" w:eastAsia="黑体" w:hAnsi="Arial" w:cs="Times New Roman"/>
      <w:b/>
      <w:bCs/>
      <w:sz w:val="32"/>
      <w:szCs w:val="32"/>
    </w:rPr>
  </w:style>
  <w:style w:type="character" w:customStyle="1" w:styleId="Char2">
    <w:name w:val="脚注文本 Char"/>
    <w:basedOn w:val="a0"/>
    <w:link w:val="a6"/>
    <w:rsid w:val="004A7215"/>
    <w:rPr>
      <w:rFonts w:ascii="Times New Roman" w:eastAsia="宋体" w:hAnsi="Times New Roman" w:cs="Times New Roman"/>
      <w:sz w:val="18"/>
      <w:szCs w:val="20"/>
    </w:rPr>
  </w:style>
  <w:style w:type="character" w:customStyle="1" w:styleId="Char">
    <w:name w:val="批注框文本 Char"/>
    <w:basedOn w:val="a0"/>
    <w:link w:val="a3"/>
    <w:uiPriority w:val="99"/>
    <w:semiHidden/>
    <w:rsid w:val="00965945"/>
    <w:rPr>
      <w:rFonts w:eastAsia="方正仿宋简体"/>
      <w:kern w:val="2"/>
      <w:sz w:val="18"/>
      <w:szCs w:val="18"/>
    </w:rPr>
  </w:style>
  <w:style w:type="character" w:customStyle="1" w:styleId="Char1">
    <w:name w:val="页眉 Char"/>
    <w:basedOn w:val="a0"/>
    <w:link w:val="a5"/>
    <w:uiPriority w:val="99"/>
    <w:rsid w:val="004A7215"/>
    <w:rPr>
      <w:rFonts w:ascii="Times New Roman" w:eastAsia="方正仿宋简体" w:hAnsi="Times New Roman" w:cs="Times New Roman"/>
      <w:sz w:val="18"/>
      <w:szCs w:val="18"/>
    </w:rPr>
  </w:style>
  <w:style w:type="character" w:customStyle="1" w:styleId="Char0">
    <w:name w:val="页脚 Char"/>
    <w:basedOn w:val="a0"/>
    <w:link w:val="a4"/>
    <w:uiPriority w:val="99"/>
    <w:rsid w:val="004A7215"/>
    <w:rPr>
      <w:rFonts w:ascii="Times New Roman" w:eastAsia="方正仿宋简体" w:hAnsi="Times New Roman" w:cs="Times New Roman"/>
      <w:sz w:val="18"/>
      <w:szCs w:val="18"/>
    </w:rPr>
  </w:style>
  <w:style w:type="character" w:customStyle="1" w:styleId="3Char">
    <w:name w:val="标题 3 Char"/>
    <w:basedOn w:val="a0"/>
    <w:link w:val="3"/>
    <w:rsid w:val="0076735A"/>
    <w:rPr>
      <w:b/>
      <w:bCs/>
      <w:kern w:val="2"/>
      <w:sz w:val="32"/>
      <w:szCs w:val="32"/>
    </w:rPr>
  </w:style>
  <w:style w:type="character" w:styleId="a8">
    <w:name w:val="Hyperlink"/>
    <w:basedOn w:val="a0"/>
    <w:rsid w:val="009C78B0"/>
    <w:rPr>
      <w:rFonts w:cs="Times New Roman"/>
      <w:color w:val="0000FF"/>
      <w:u w:val="single"/>
    </w:rPr>
  </w:style>
  <w:style w:type="character" w:customStyle="1" w:styleId="txtcontent11">
    <w:name w:val="txtcontent11"/>
    <w:basedOn w:val="a0"/>
    <w:rsid w:val="009F14B9"/>
    <w:rPr>
      <w:rFonts w:ascii="??" w:hAnsi="??" w:cs="Times New Roman"/>
      <w:color w:val="000000"/>
      <w:sz w:val="21"/>
      <w:szCs w:val="21"/>
    </w:rPr>
  </w:style>
  <w:style w:type="paragraph" w:customStyle="1" w:styleId="1">
    <w:name w:val="列出段落1"/>
    <w:basedOn w:val="a"/>
    <w:uiPriority w:val="99"/>
    <w:qFormat/>
    <w:rsid w:val="00F51922"/>
    <w:pPr>
      <w:ind w:firstLineChars="200" w:firstLine="420"/>
    </w:pPr>
    <w:rPr>
      <w:rFonts w:ascii="Calibri" w:eastAsia="宋体" w:hAnsi="Calibri"/>
      <w:sz w:val="21"/>
      <w:szCs w:val="22"/>
    </w:rPr>
  </w:style>
  <w:style w:type="character" w:styleId="a9">
    <w:name w:val="annotation reference"/>
    <w:basedOn w:val="a0"/>
    <w:uiPriority w:val="99"/>
    <w:semiHidden/>
    <w:unhideWhenUsed/>
    <w:rsid w:val="00965945"/>
    <w:rPr>
      <w:sz w:val="21"/>
      <w:szCs w:val="21"/>
    </w:rPr>
  </w:style>
  <w:style w:type="paragraph" w:styleId="aa">
    <w:name w:val="annotation text"/>
    <w:basedOn w:val="a"/>
    <w:link w:val="Char3"/>
    <w:uiPriority w:val="99"/>
    <w:semiHidden/>
    <w:unhideWhenUsed/>
    <w:rsid w:val="00965945"/>
    <w:pPr>
      <w:jc w:val="left"/>
    </w:pPr>
  </w:style>
  <w:style w:type="character" w:customStyle="1" w:styleId="Char3">
    <w:name w:val="批注文字 Char"/>
    <w:basedOn w:val="a0"/>
    <w:link w:val="aa"/>
    <w:uiPriority w:val="99"/>
    <w:semiHidden/>
    <w:rsid w:val="00965945"/>
    <w:rPr>
      <w:rFonts w:eastAsia="方正仿宋简体"/>
      <w:kern w:val="2"/>
      <w:sz w:val="32"/>
    </w:rPr>
  </w:style>
  <w:style w:type="paragraph" w:styleId="ab">
    <w:name w:val="annotation subject"/>
    <w:basedOn w:val="aa"/>
    <w:next w:val="aa"/>
    <w:link w:val="Char4"/>
    <w:semiHidden/>
    <w:unhideWhenUsed/>
    <w:rsid w:val="00965945"/>
    <w:rPr>
      <w:b/>
      <w:bCs/>
    </w:rPr>
  </w:style>
  <w:style w:type="character" w:customStyle="1" w:styleId="Char4">
    <w:name w:val="批注主题 Char"/>
    <w:basedOn w:val="Char3"/>
    <w:link w:val="ab"/>
    <w:semiHidden/>
    <w:rsid w:val="00965945"/>
    <w:rPr>
      <w:rFonts w:eastAsia="方正仿宋简体"/>
      <w:b/>
      <w:bCs/>
      <w:kern w:val="2"/>
      <w:sz w:val="32"/>
    </w:rPr>
  </w:style>
  <w:style w:type="paragraph" w:customStyle="1" w:styleId="20">
    <w:name w:val="列出段落2"/>
    <w:basedOn w:val="a"/>
    <w:uiPriority w:val="99"/>
    <w:rsid w:val="000A6772"/>
    <w:pPr>
      <w:ind w:firstLineChars="200" w:firstLine="420"/>
    </w:pPr>
    <w:rPr>
      <w:rFonts w:ascii="Calibri" w:eastAsia="宋体" w:hAnsi="Calibri"/>
      <w:sz w:val="21"/>
      <w:szCs w:val="22"/>
    </w:rPr>
  </w:style>
  <w:style w:type="paragraph" w:customStyle="1" w:styleId="Default">
    <w:name w:val="Default"/>
    <w:rsid w:val="006C156C"/>
    <w:pPr>
      <w:widowControl w:val="0"/>
      <w:autoSpaceDE w:val="0"/>
      <w:autoSpaceDN w:val="0"/>
      <w:adjustRightInd w:val="0"/>
    </w:pPr>
    <w:rPr>
      <w:rFonts w:ascii="黑体" w:eastAsia="黑体"/>
      <w:color w:val="000000"/>
      <w:sz w:val="24"/>
    </w:rPr>
  </w:style>
  <w:style w:type="character" w:customStyle="1" w:styleId="apple-style-span">
    <w:name w:val="apple-style-span"/>
    <w:basedOn w:val="a0"/>
    <w:rsid w:val="009267B8"/>
  </w:style>
  <w:style w:type="character" w:customStyle="1" w:styleId="span1">
    <w:name w:val="span1"/>
    <w:basedOn w:val="a0"/>
    <w:rsid w:val="00833273"/>
  </w:style>
  <w:style w:type="paragraph" w:styleId="ac">
    <w:name w:val="List Paragraph"/>
    <w:basedOn w:val="a"/>
    <w:uiPriority w:val="34"/>
    <w:qFormat/>
    <w:rsid w:val="002044CE"/>
    <w:pPr>
      <w:ind w:firstLineChars="200" w:firstLine="420"/>
    </w:pPr>
  </w:style>
</w:styles>
</file>

<file path=word/webSettings.xml><?xml version="1.0" encoding="utf-8"?>
<w:webSettings xmlns:r="http://schemas.openxmlformats.org/officeDocument/2006/relationships" xmlns:w="http://schemas.openxmlformats.org/wordprocessingml/2006/main">
  <w:divs>
    <w:div w:id="1346011094">
      <w:bodyDiv w:val="1"/>
      <w:marLeft w:val="0"/>
      <w:marRight w:val="0"/>
      <w:marTop w:val="0"/>
      <w:marBottom w:val="0"/>
      <w:divBdr>
        <w:top w:val="none" w:sz="0" w:space="0" w:color="auto"/>
        <w:left w:val="none" w:sz="0" w:space="0" w:color="auto"/>
        <w:bottom w:val="none" w:sz="0" w:space="0" w:color="auto"/>
        <w:right w:val="none" w:sz="0" w:space="0" w:color="auto"/>
      </w:divBdr>
      <w:divsChild>
        <w:div w:id="1790510779">
          <w:marLeft w:val="0"/>
          <w:marRight w:val="0"/>
          <w:marTop w:val="0"/>
          <w:marBottom w:val="0"/>
          <w:divBdr>
            <w:top w:val="none" w:sz="0" w:space="0" w:color="auto"/>
            <w:left w:val="none" w:sz="0" w:space="0" w:color="auto"/>
            <w:bottom w:val="none" w:sz="0" w:space="0" w:color="auto"/>
            <w:right w:val="none" w:sz="0" w:space="0" w:color="auto"/>
          </w:divBdr>
          <w:divsChild>
            <w:div w:id="825049739">
              <w:marLeft w:val="0"/>
              <w:marRight w:val="0"/>
              <w:marTop w:val="100"/>
              <w:marBottom w:val="100"/>
              <w:divBdr>
                <w:top w:val="single" w:sz="6" w:space="8" w:color="3E6598"/>
                <w:left w:val="single" w:sz="6" w:space="2" w:color="3E6598"/>
                <w:bottom w:val="single" w:sz="6" w:space="8" w:color="3E6598"/>
                <w:right w:val="single" w:sz="6" w:space="2" w:color="3E6598"/>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mbc.com.cn"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whysc.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1231</Words>
  <Characters>7020</Characters>
  <Application>Microsoft Office Word</Application>
  <DocSecurity>4</DocSecurity>
  <Lines>58</Lines>
  <Paragraphs>16</Paragraphs>
  <ScaleCrop>false</ScaleCrop>
  <Company>微软中国</Company>
  <LinksUpToDate>false</LinksUpToDate>
  <CharactersWithSpaces>8235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{cfid-gcd_GongGaoMingCheng}</dc:title>
  <dc:creator>User</dc:creator>
  <cp:lastModifiedBy>ZHONGM</cp:lastModifiedBy>
  <cp:revision>2</cp:revision>
  <dcterms:created xsi:type="dcterms:W3CDTF">2017-09-22T16:35:00Z</dcterms:created>
  <dcterms:modified xsi:type="dcterms:W3CDTF">2017-09-22T16:35:00Z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2052-9.1.0.4429</vt:lpwstr>
  </property>
</Properties>
</file>