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26F" w:rsidRPr="00A33EA5" w:rsidRDefault="00273447" w:rsidP="00A33EA5">
      <w:pPr>
        <w:pStyle w:val="2"/>
        <w:spacing w:before="0" w:beforeAutospacing="0" w:after="0" w:afterAutospacing="0"/>
        <w:contextualSpacing/>
        <w:mirrorIndents/>
        <w:jc w:val="center"/>
        <w:rPr>
          <w:sz w:val="28"/>
          <w:szCs w:val="28"/>
        </w:rPr>
      </w:pPr>
      <w:r>
        <w:rPr>
          <w:rFonts w:hint="eastAsia"/>
          <w:sz w:val="28"/>
          <w:szCs w:val="28"/>
        </w:rPr>
        <w:t>招商基金管理有限公司</w:t>
      </w:r>
    </w:p>
    <w:p w:rsidR="0089126F" w:rsidRPr="00A33EA5" w:rsidRDefault="0089126F" w:rsidP="00A33EA5">
      <w:pPr>
        <w:pStyle w:val="2"/>
        <w:spacing w:before="0" w:beforeAutospacing="0" w:after="0" w:afterAutospacing="0"/>
        <w:contextualSpacing/>
        <w:mirrorIndents/>
        <w:jc w:val="center"/>
        <w:rPr>
          <w:sz w:val="28"/>
          <w:szCs w:val="28"/>
        </w:rPr>
      </w:pPr>
      <w:r w:rsidRPr="00A33EA5">
        <w:rPr>
          <w:sz w:val="28"/>
          <w:szCs w:val="28"/>
        </w:rPr>
        <w:t>关于</w:t>
      </w:r>
      <w:r w:rsidR="00273447">
        <w:rPr>
          <w:rFonts w:hint="eastAsia"/>
          <w:sz w:val="28"/>
          <w:szCs w:val="28"/>
        </w:rPr>
        <w:t>招商</w:t>
      </w:r>
      <w:r w:rsidR="00440D40">
        <w:rPr>
          <w:rFonts w:hint="eastAsia"/>
          <w:sz w:val="28"/>
          <w:szCs w:val="28"/>
        </w:rPr>
        <w:t>招元纯债债券型</w:t>
      </w:r>
      <w:r w:rsidR="00273447">
        <w:rPr>
          <w:rFonts w:hint="eastAsia"/>
          <w:sz w:val="28"/>
          <w:szCs w:val="28"/>
        </w:rPr>
        <w:t>证券投资基金</w:t>
      </w:r>
      <w:r w:rsidRPr="00A33EA5">
        <w:rPr>
          <w:rFonts w:hint="eastAsia"/>
          <w:sz w:val="28"/>
          <w:szCs w:val="28"/>
        </w:rPr>
        <w:t>清算期间停止办理申购、赎回、定投</w:t>
      </w:r>
      <w:r w:rsidR="00F70589">
        <w:rPr>
          <w:rFonts w:hint="eastAsia"/>
          <w:sz w:val="28"/>
          <w:szCs w:val="28"/>
        </w:rPr>
        <w:t>、</w:t>
      </w:r>
      <w:r w:rsidRPr="00A33EA5">
        <w:rPr>
          <w:rFonts w:hint="eastAsia"/>
          <w:sz w:val="28"/>
          <w:szCs w:val="28"/>
        </w:rPr>
        <w:t>转换业务的公告</w:t>
      </w:r>
    </w:p>
    <w:p w:rsidR="00CA3CED" w:rsidRDefault="00CA3CED" w:rsidP="0089126F">
      <w:pPr>
        <w:spacing w:line="360" w:lineRule="auto"/>
        <w:ind w:firstLine="420"/>
        <w:rPr>
          <w:rFonts w:ascii="宋体" w:hAnsi="宋体"/>
          <w:sz w:val="24"/>
          <w:szCs w:val="24"/>
        </w:rPr>
      </w:pPr>
    </w:p>
    <w:p w:rsidR="0089126F" w:rsidRPr="0089126F" w:rsidRDefault="00273447" w:rsidP="00004BE7">
      <w:pPr>
        <w:spacing w:line="360" w:lineRule="auto"/>
        <w:ind w:firstLine="420"/>
        <w:rPr>
          <w:rFonts w:ascii="宋体" w:hAnsi="宋体"/>
          <w:sz w:val="24"/>
          <w:szCs w:val="24"/>
        </w:rPr>
      </w:pPr>
      <w:r>
        <w:rPr>
          <w:rFonts w:ascii="宋体" w:hAnsi="宋体" w:hint="eastAsia"/>
          <w:sz w:val="24"/>
          <w:szCs w:val="24"/>
        </w:rPr>
        <w:t>招商</w:t>
      </w:r>
      <w:r w:rsidR="00440D40">
        <w:rPr>
          <w:rFonts w:ascii="宋体" w:hAnsi="宋体" w:hint="eastAsia"/>
          <w:sz w:val="24"/>
          <w:szCs w:val="24"/>
        </w:rPr>
        <w:t>招元纯债债券型</w:t>
      </w:r>
      <w:r>
        <w:rPr>
          <w:rFonts w:ascii="宋体" w:hAnsi="宋体" w:hint="eastAsia"/>
          <w:sz w:val="24"/>
          <w:szCs w:val="24"/>
        </w:rPr>
        <w:t>证券投资基金</w:t>
      </w:r>
      <w:r w:rsidR="0089126F" w:rsidRPr="00004BE7">
        <w:rPr>
          <w:rFonts w:ascii="宋体" w:hAnsi="宋体" w:hint="eastAsia"/>
          <w:sz w:val="24"/>
          <w:szCs w:val="24"/>
        </w:rPr>
        <w:t>（以下简称“本基金”）基金份额持有人大会已于</w:t>
      </w:r>
      <w:r w:rsidRPr="00004BE7">
        <w:rPr>
          <w:rFonts w:ascii="宋体" w:hAnsi="宋体"/>
          <w:sz w:val="24"/>
          <w:szCs w:val="24"/>
        </w:rPr>
        <w:t>201</w:t>
      </w:r>
      <w:r w:rsidR="00440D40">
        <w:rPr>
          <w:rFonts w:ascii="宋体" w:hAnsi="宋体"/>
          <w:sz w:val="24"/>
          <w:szCs w:val="24"/>
        </w:rPr>
        <w:t>7</w:t>
      </w:r>
      <w:r w:rsidR="0089126F" w:rsidRPr="00004BE7">
        <w:rPr>
          <w:rFonts w:ascii="宋体" w:hAnsi="宋体"/>
          <w:sz w:val="24"/>
          <w:szCs w:val="24"/>
        </w:rPr>
        <w:t>年</w:t>
      </w:r>
      <w:r w:rsidR="00440D40">
        <w:rPr>
          <w:rFonts w:ascii="宋体" w:hAnsi="宋体"/>
          <w:sz w:val="24"/>
          <w:szCs w:val="24"/>
        </w:rPr>
        <w:t>11</w:t>
      </w:r>
      <w:r w:rsidR="0089126F" w:rsidRPr="00004BE7">
        <w:rPr>
          <w:rFonts w:ascii="宋体" w:hAnsi="宋体"/>
          <w:sz w:val="24"/>
          <w:szCs w:val="24"/>
        </w:rPr>
        <w:t>月</w:t>
      </w:r>
      <w:r w:rsidR="00440D40">
        <w:rPr>
          <w:rFonts w:ascii="宋体" w:hAnsi="宋体"/>
          <w:sz w:val="24"/>
          <w:szCs w:val="24"/>
        </w:rPr>
        <w:t>1</w:t>
      </w:r>
      <w:r w:rsidR="0089126F" w:rsidRPr="00004BE7">
        <w:rPr>
          <w:rFonts w:ascii="宋体" w:hAnsi="宋体"/>
          <w:sz w:val="24"/>
          <w:szCs w:val="24"/>
        </w:rPr>
        <w:t>日至</w:t>
      </w:r>
      <w:r w:rsidRPr="00004BE7">
        <w:rPr>
          <w:rFonts w:ascii="宋体" w:hAnsi="宋体"/>
          <w:sz w:val="24"/>
          <w:szCs w:val="24"/>
        </w:rPr>
        <w:t>201</w:t>
      </w:r>
      <w:r w:rsidR="00440D40">
        <w:rPr>
          <w:rFonts w:ascii="宋体" w:hAnsi="宋体"/>
          <w:sz w:val="24"/>
          <w:szCs w:val="24"/>
        </w:rPr>
        <w:t>7</w:t>
      </w:r>
      <w:r w:rsidR="0089126F" w:rsidRPr="00004BE7">
        <w:rPr>
          <w:rFonts w:ascii="宋体" w:hAnsi="宋体"/>
          <w:sz w:val="24"/>
          <w:szCs w:val="24"/>
        </w:rPr>
        <w:t>年</w:t>
      </w:r>
      <w:r w:rsidR="00440D40">
        <w:rPr>
          <w:rFonts w:ascii="宋体" w:hAnsi="宋体"/>
          <w:sz w:val="24"/>
          <w:szCs w:val="24"/>
        </w:rPr>
        <w:t>11</w:t>
      </w:r>
      <w:r w:rsidR="0089126F" w:rsidRPr="00004BE7">
        <w:rPr>
          <w:rFonts w:ascii="宋体" w:hAnsi="宋体"/>
          <w:sz w:val="24"/>
          <w:szCs w:val="24"/>
        </w:rPr>
        <w:t>月</w:t>
      </w:r>
      <w:r w:rsidR="00440D40">
        <w:rPr>
          <w:rFonts w:ascii="宋体" w:hAnsi="宋体"/>
          <w:sz w:val="24"/>
          <w:szCs w:val="24"/>
        </w:rPr>
        <w:t>30</w:t>
      </w:r>
      <w:r w:rsidR="0089126F" w:rsidRPr="00004BE7">
        <w:rPr>
          <w:rFonts w:ascii="宋体" w:hAnsi="宋体"/>
          <w:sz w:val="24"/>
          <w:szCs w:val="24"/>
        </w:rPr>
        <w:t>日</w:t>
      </w:r>
      <w:r w:rsidR="0089126F" w:rsidRPr="00004BE7">
        <w:rPr>
          <w:rFonts w:ascii="宋体" w:hAnsi="宋体" w:hint="eastAsia"/>
          <w:sz w:val="24"/>
          <w:szCs w:val="24"/>
        </w:rPr>
        <w:t>17:00期间以通讯方式召开。此次持有人大会的计票于</w:t>
      </w:r>
      <w:r w:rsidRPr="00004BE7">
        <w:rPr>
          <w:rFonts w:ascii="宋体" w:hAnsi="宋体" w:hint="eastAsia"/>
          <w:sz w:val="24"/>
          <w:szCs w:val="24"/>
        </w:rPr>
        <w:t>201</w:t>
      </w:r>
      <w:r w:rsidR="00440D40">
        <w:rPr>
          <w:rFonts w:ascii="宋体" w:hAnsi="宋体"/>
          <w:sz w:val="24"/>
          <w:szCs w:val="24"/>
        </w:rPr>
        <w:t>7</w:t>
      </w:r>
      <w:r w:rsidR="0089126F" w:rsidRPr="00004BE7">
        <w:rPr>
          <w:rFonts w:ascii="宋体" w:hAnsi="宋体" w:hint="eastAsia"/>
          <w:sz w:val="24"/>
          <w:szCs w:val="24"/>
        </w:rPr>
        <w:t>年</w:t>
      </w:r>
      <w:r w:rsidR="00440D40">
        <w:rPr>
          <w:rFonts w:ascii="宋体" w:hAnsi="宋体"/>
          <w:sz w:val="24"/>
          <w:szCs w:val="24"/>
        </w:rPr>
        <w:t>12</w:t>
      </w:r>
      <w:r w:rsidR="0089126F" w:rsidRPr="00004BE7">
        <w:rPr>
          <w:rFonts w:ascii="宋体" w:hAnsi="宋体" w:hint="eastAsia"/>
          <w:sz w:val="24"/>
          <w:szCs w:val="24"/>
        </w:rPr>
        <w:t>月</w:t>
      </w:r>
      <w:r w:rsidR="00440D40">
        <w:rPr>
          <w:rFonts w:ascii="宋体" w:hAnsi="宋体"/>
          <w:sz w:val="24"/>
          <w:szCs w:val="24"/>
        </w:rPr>
        <w:t>6</w:t>
      </w:r>
      <w:r w:rsidR="0089126F" w:rsidRPr="00004BE7">
        <w:rPr>
          <w:rFonts w:ascii="宋体" w:hAnsi="宋体" w:hint="eastAsia"/>
          <w:sz w:val="24"/>
          <w:szCs w:val="24"/>
        </w:rPr>
        <w:t>日进行，会议表决通过了</w:t>
      </w:r>
      <w:r w:rsidR="0089126F" w:rsidRPr="00004BE7">
        <w:rPr>
          <w:rFonts w:ascii="宋体" w:hAnsi="宋体"/>
          <w:sz w:val="24"/>
          <w:szCs w:val="24"/>
        </w:rPr>
        <w:t>《</w:t>
      </w:r>
      <w:r w:rsidR="00440D40" w:rsidRPr="00440D40">
        <w:rPr>
          <w:rFonts w:ascii="宋体" w:hAnsi="宋体" w:hint="eastAsia"/>
          <w:sz w:val="24"/>
          <w:szCs w:val="24"/>
        </w:rPr>
        <w:t>关于终止招商招元纯债债券型证券投资基金基金合同有关事项的议案</w:t>
      </w:r>
      <w:r w:rsidR="0089126F" w:rsidRPr="00004BE7">
        <w:rPr>
          <w:rFonts w:ascii="宋体" w:hAnsi="宋体" w:hint="eastAsia"/>
          <w:sz w:val="24"/>
          <w:szCs w:val="24"/>
        </w:rPr>
        <w:t>》。</w:t>
      </w:r>
      <w:r w:rsidR="0089126F" w:rsidRPr="00440D40">
        <w:rPr>
          <w:rFonts w:ascii="宋体" w:hAnsi="宋体" w:hint="eastAsia"/>
          <w:sz w:val="24"/>
          <w:szCs w:val="24"/>
        </w:rPr>
        <w:t>持有人</w:t>
      </w:r>
      <w:bookmarkStart w:id="0" w:name="_GoBack"/>
      <w:bookmarkEnd w:id="0"/>
      <w:r w:rsidR="0089126F" w:rsidRPr="00440D40">
        <w:rPr>
          <w:rFonts w:ascii="宋体" w:hAnsi="宋体" w:hint="eastAsia"/>
          <w:sz w:val="24"/>
          <w:szCs w:val="24"/>
        </w:rPr>
        <w:t>大会的表决结果暨决议生效公告</w:t>
      </w:r>
      <w:r w:rsidR="00004BE7" w:rsidRPr="00440D40">
        <w:rPr>
          <w:rFonts w:ascii="宋体" w:hAnsi="宋体" w:hint="eastAsia"/>
          <w:sz w:val="24"/>
          <w:szCs w:val="24"/>
        </w:rPr>
        <w:t>详见刊登在</w:t>
      </w:r>
      <w:r w:rsidRPr="00440D40">
        <w:rPr>
          <w:rFonts w:ascii="宋体" w:hAnsi="宋体"/>
          <w:sz w:val="24"/>
          <w:szCs w:val="24"/>
        </w:rPr>
        <w:t>201</w:t>
      </w:r>
      <w:r w:rsidR="00440D40" w:rsidRPr="00440D40">
        <w:rPr>
          <w:rFonts w:ascii="宋体" w:hAnsi="宋体"/>
          <w:sz w:val="24"/>
          <w:szCs w:val="24"/>
        </w:rPr>
        <w:t>7</w:t>
      </w:r>
      <w:r w:rsidR="00004BE7" w:rsidRPr="00440D40">
        <w:rPr>
          <w:rFonts w:ascii="宋体" w:hAnsi="宋体" w:hint="eastAsia"/>
          <w:sz w:val="24"/>
          <w:szCs w:val="24"/>
        </w:rPr>
        <w:t>年</w:t>
      </w:r>
      <w:r w:rsidR="00440D40" w:rsidRPr="00440D40">
        <w:rPr>
          <w:rFonts w:ascii="宋体" w:hAnsi="宋体"/>
          <w:sz w:val="24"/>
          <w:szCs w:val="24"/>
        </w:rPr>
        <w:t>12</w:t>
      </w:r>
      <w:r w:rsidR="00004BE7" w:rsidRPr="00440D40">
        <w:rPr>
          <w:rFonts w:ascii="宋体" w:hAnsi="宋体" w:hint="eastAsia"/>
          <w:sz w:val="24"/>
          <w:szCs w:val="24"/>
        </w:rPr>
        <w:t>月</w:t>
      </w:r>
      <w:r w:rsidR="00440D40" w:rsidRPr="00440D40">
        <w:rPr>
          <w:rFonts w:ascii="宋体" w:hAnsi="宋体"/>
          <w:sz w:val="24"/>
          <w:szCs w:val="24"/>
        </w:rPr>
        <w:t>8</w:t>
      </w:r>
      <w:r w:rsidR="00004BE7" w:rsidRPr="00440D40">
        <w:rPr>
          <w:rFonts w:ascii="宋体" w:hAnsi="宋体" w:hint="eastAsia"/>
          <w:sz w:val="24"/>
          <w:szCs w:val="24"/>
        </w:rPr>
        <w:t>日</w:t>
      </w:r>
      <w:r w:rsidR="00B00055" w:rsidRPr="00440D40">
        <w:rPr>
          <w:rFonts w:ascii="宋体" w:hAnsi="宋体" w:hint="eastAsia"/>
          <w:sz w:val="24"/>
          <w:szCs w:val="24"/>
        </w:rPr>
        <w:t>《证券</w:t>
      </w:r>
      <w:r w:rsidR="007906FF">
        <w:rPr>
          <w:rFonts w:ascii="宋体" w:hAnsi="宋体"/>
          <w:sz w:val="24"/>
          <w:szCs w:val="24"/>
        </w:rPr>
        <w:t>日</w:t>
      </w:r>
      <w:r w:rsidR="00B00055" w:rsidRPr="00440D40">
        <w:rPr>
          <w:rFonts w:ascii="宋体" w:hAnsi="宋体" w:hint="eastAsia"/>
          <w:sz w:val="24"/>
          <w:szCs w:val="24"/>
        </w:rPr>
        <w:t>报》、《上海证券报》</w:t>
      </w:r>
      <w:r w:rsidR="00004BE7" w:rsidRPr="00440D40">
        <w:rPr>
          <w:rFonts w:ascii="宋体" w:hAnsi="宋体" w:hint="eastAsia"/>
          <w:sz w:val="24"/>
          <w:szCs w:val="24"/>
        </w:rPr>
        <w:t>和基金管理人网站</w:t>
      </w:r>
      <w:r w:rsidR="003F3F60" w:rsidRPr="00440D40">
        <w:rPr>
          <w:rFonts w:ascii="宋体" w:hAnsi="宋体" w:hint="eastAsia"/>
          <w:sz w:val="24"/>
          <w:szCs w:val="24"/>
        </w:rPr>
        <w:t>（</w:t>
      </w:r>
      <w:r w:rsidR="00440D40" w:rsidRPr="00440D40">
        <w:t>www.cmfchina.com</w:t>
      </w:r>
      <w:r w:rsidR="003F3F60" w:rsidRPr="00440D40">
        <w:rPr>
          <w:rFonts w:ascii="宋体" w:hAnsi="宋体" w:hint="eastAsia"/>
          <w:sz w:val="24"/>
          <w:szCs w:val="24"/>
        </w:rPr>
        <w:t>）上的《</w:t>
      </w:r>
      <w:r w:rsidR="00440D40" w:rsidRPr="00440D40">
        <w:rPr>
          <w:rFonts w:ascii="宋体" w:hAnsi="宋体" w:hint="eastAsia"/>
          <w:sz w:val="24"/>
          <w:szCs w:val="24"/>
        </w:rPr>
        <w:t>关于招商招元纯债债券型证券投资基金基金份额持有人大会表决结果暨决议生效的公告</w:t>
      </w:r>
      <w:r w:rsidR="003F3F60" w:rsidRPr="00440D40">
        <w:rPr>
          <w:rFonts w:ascii="宋体" w:hAnsi="宋体" w:hint="eastAsia"/>
          <w:sz w:val="24"/>
          <w:szCs w:val="24"/>
        </w:rPr>
        <w:t>》</w:t>
      </w:r>
      <w:r w:rsidR="00DF7A59" w:rsidRPr="00440D40">
        <w:rPr>
          <w:rFonts w:ascii="宋体" w:hAnsi="宋体" w:hint="eastAsia"/>
          <w:sz w:val="24"/>
          <w:szCs w:val="24"/>
        </w:rPr>
        <w:t>。</w:t>
      </w:r>
    </w:p>
    <w:p w:rsidR="0089126F" w:rsidRDefault="00DF7A59" w:rsidP="00004BE7">
      <w:pPr>
        <w:spacing w:line="360" w:lineRule="auto"/>
        <w:ind w:firstLine="420"/>
        <w:rPr>
          <w:rFonts w:ascii="宋体" w:hAnsi="宋体"/>
          <w:sz w:val="24"/>
          <w:szCs w:val="24"/>
        </w:rPr>
      </w:pPr>
      <w:r w:rsidRPr="00CA3CED">
        <w:rPr>
          <w:rFonts w:ascii="宋体" w:hAnsi="宋体" w:hint="eastAsia"/>
          <w:sz w:val="24"/>
          <w:szCs w:val="24"/>
        </w:rPr>
        <w:t>根据持有人大会通过的议案，</w:t>
      </w:r>
      <w:r w:rsidR="00273447" w:rsidRPr="00CA3CED">
        <w:rPr>
          <w:rFonts w:ascii="宋体" w:hAnsi="宋体" w:hint="eastAsia"/>
          <w:sz w:val="24"/>
          <w:szCs w:val="24"/>
        </w:rPr>
        <w:t>201</w:t>
      </w:r>
      <w:r w:rsidR="00440D40">
        <w:rPr>
          <w:rFonts w:ascii="宋体" w:hAnsi="宋体"/>
          <w:sz w:val="24"/>
          <w:szCs w:val="24"/>
        </w:rPr>
        <w:t>7</w:t>
      </w:r>
      <w:r w:rsidRPr="00CA3CED">
        <w:rPr>
          <w:rFonts w:ascii="宋体" w:hAnsi="宋体" w:hint="eastAsia"/>
          <w:sz w:val="24"/>
          <w:szCs w:val="24"/>
        </w:rPr>
        <w:t>年</w:t>
      </w:r>
      <w:r w:rsidR="00440D40">
        <w:rPr>
          <w:rFonts w:ascii="宋体" w:hAnsi="宋体"/>
          <w:sz w:val="24"/>
          <w:szCs w:val="24"/>
        </w:rPr>
        <w:t>12</w:t>
      </w:r>
      <w:r w:rsidRPr="00CA3CED">
        <w:rPr>
          <w:rFonts w:ascii="宋体" w:hAnsi="宋体" w:hint="eastAsia"/>
          <w:sz w:val="24"/>
          <w:szCs w:val="24"/>
        </w:rPr>
        <w:t>月</w:t>
      </w:r>
      <w:r w:rsidR="00440D40">
        <w:rPr>
          <w:rFonts w:ascii="宋体" w:hAnsi="宋体" w:hint="eastAsia"/>
          <w:sz w:val="24"/>
          <w:szCs w:val="24"/>
        </w:rPr>
        <w:t>1</w:t>
      </w:r>
      <w:r w:rsidR="00273447">
        <w:rPr>
          <w:rFonts w:ascii="宋体" w:hAnsi="宋体" w:hint="eastAsia"/>
          <w:sz w:val="24"/>
          <w:szCs w:val="24"/>
        </w:rPr>
        <w:t>1</w:t>
      </w:r>
      <w:r w:rsidRPr="00CA3CED">
        <w:rPr>
          <w:rFonts w:ascii="宋体" w:hAnsi="宋体" w:hint="eastAsia"/>
          <w:sz w:val="24"/>
          <w:szCs w:val="24"/>
        </w:rPr>
        <w:t>日起</w:t>
      </w:r>
      <w:r w:rsidR="0089126F" w:rsidRPr="00CA3CED">
        <w:rPr>
          <w:rFonts w:ascii="宋体" w:hAnsi="宋体" w:hint="eastAsia"/>
          <w:sz w:val="24"/>
          <w:szCs w:val="24"/>
        </w:rPr>
        <w:t>，本基金即进入清算程序，基金管理人不再接受持有人提出的份额</w:t>
      </w:r>
      <w:r w:rsidR="005E6A6E" w:rsidRPr="00CA3CED">
        <w:rPr>
          <w:rFonts w:ascii="宋体" w:hAnsi="宋体" w:hint="eastAsia"/>
          <w:sz w:val="24"/>
          <w:szCs w:val="24"/>
        </w:rPr>
        <w:t>申购、</w:t>
      </w:r>
      <w:r w:rsidR="0089126F" w:rsidRPr="00CA3CED">
        <w:rPr>
          <w:rFonts w:ascii="宋体" w:hAnsi="宋体" w:hint="eastAsia"/>
          <w:sz w:val="24"/>
          <w:szCs w:val="24"/>
        </w:rPr>
        <w:t>赎回、</w:t>
      </w:r>
      <w:r w:rsidRPr="00CA3CED">
        <w:rPr>
          <w:rFonts w:ascii="宋体" w:hAnsi="宋体" w:hint="eastAsia"/>
          <w:sz w:val="24"/>
          <w:szCs w:val="24"/>
        </w:rPr>
        <w:t>定期定额投资、</w:t>
      </w:r>
      <w:r w:rsidR="0089126F" w:rsidRPr="00CA3CED">
        <w:rPr>
          <w:rFonts w:ascii="宋体" w:hAnsi="宋体" w:hint="eastAsia"/>
          <w:sz w:val="24"/>
          <w:szCs w:val="24"/>
        </w:rPr>
        <w:t>转换</w:t>
      </w:r>
      <w:r w:rsidR="005E6A6E">
        <w:rPr>
          <w:rFonts w:ascii="宋体" w:hAnsi="宋体" w:hint="eastAsia"/>
          <w:sz w:val="24"/>
          <w:szCs w:val="24"/>
        </w:rPr>
        <w:t>转出（</w:t>
      </w:r>
      <w:r w:rsidR="0089126F" w:rsidRPr="00CA3CED">
        <w:rPr>
          <w:rFonts w:ascii="宋体" w:hAnsi="宋体" w:hint="eastAsia"/>
          <w:sz w:val="24"/>
          <w:szCs w:val="24"/>
        </w:rPr>
        <w:t>转入</w:t>
      </w:r>
      <w:r w:rsidR="005E6A6E">
        <w:rPr>
          <w:rFonts w:ascii="宋体" w:hAnsi="宋体" w:hint="eastAsia"/>
          <w:sz w:val="24"/>
          <w:szCs w:val="24"/>
        </w:rPr>
        <w:t>）等业务</w:t>
      </w:r>
      <w:r w:rsidR="0089126F" w:rsidRPr="00CA3CED">
        <w:rPr>
          <w:rFonts w:ascii="宋体" w:hAnsi="宋体" w:hint="eastAsia"/>
          <w:sz w:val="24"/>
          <w:szCs w:val="24"/>
        </w:rPr>
        <w:t>。本基金进入清算程序后，</w:t>
      </w:r>
      <w:r w:rsidR="00440D40" w:rsidRPr="00440D40">
        <w:rPr>
          <w:rFonts w:ascii="宋体" w:hAnsi="宋体" w:hint="eastAsia"/>
          <w:sz w:val="24"/>
          <w:szCs w:val="24"/>
        </w:rPr>
        <w:t>停止收取基金管理费、基金托管费和C类</w:t>
      </w:r>
      <w:r w:rsidR="00440D40">
        <w:rPr>
          <w:rFonts w:ascii="宋体" w:hAnsi="宋体" w:hint="eastAsia"/>
          <w:sz w:val="24"/>
          <w:szCs w:val="24"/>
        </w:rPr>
        <w:t>份额销售服务费</w:t>
      </w:r>
      <w:r w:rsidR="0089126F" w:rsidRPr="00CA3CED">
        <w:rPr>
          <w:rFonts w:ascii="宋体" w:hAnsi="宋体" w:hint="eastAsia"/>
          <w:sz w:val="24"/>
          <w:szCs w:val="24"/>
        </w:rPr>
        <w:t>。</w:t>
      </w:r>
    </w:p>
    <w:p w:rsidR="0089126F" w:rsidRPr="00CA3CED" w:rsidRDefault="0089126F" w:rsidP="0089126F">
      <w:pPr>
        <w:spacing w:line="360" w:lineRule="auto"/>
        <w:ind w:firstLine="420"/>
        <w:rPr>
          <w:rFonts w:ascii="宋体" w:hAnsi="宋体"/>
          <w:sz w:val="24"/>
          <w:szCs w:val="24"/>
        </w:rPr>
      </w:pPr>
      <w:r w:rsidRPr="00CA3CED">
        <w:rPr>
          <w:rFonts w:ascii="宋体" w:hAnsi="宋体" w:hint="eastAsia"/>
          <w:sz w:val="24"/>
          <w:szCs w:val="24"/>
        </w:rPr>
        <w:t>按照《基金合同》的规定，清算费用应由基金财产清算组优先从基金财产中支付。考虑到本基金清算的实际情况，从保护基金份额持有人利益的角度出发，本基金的清算费用将由基金管理人支付。</w:t>
      </w:r>
    </w:p>
    <w:p w:rsidR="00A907D7" w:rsidRDefault="00A907D7" w:rsidP="00CA3CED">
      <w:pPr>
        <w:spacing w:line="360" w:lineRule="auto"/>
        <w:ind w:firstLine="420"/>
        <w:rPr>
          <w:rFonts w:ascii="宋体" w:hAnsi="宋体"/>
          <w:sz w:val="24"/>
          <w:szCs w:val="24"/>
        </w:rPr>
      </w:pPr>
      <w:r w:rsidRPr="00A907D7">
        <w:rPr>
          <w:rFonts w:ascii="宋体" w:hAnsi="宋体" w:hint="eastAsia"/>
          <w:sz w:val="24"/>
          <w:szCs w:val="24"/>
        </w:rPr>
        <w:t>如有疑问，请拨打客户服务热线：400-887-9555（免长话费），或登陆网站www.cmfchina.com获取相关信息。</w:t>
      </w:r>
    </w:p>
    <w:p w:rsidR="00DF7A59" w:rsidRDefault="00DF7A59" w:rsidP="00CA3CED">
      <w:pPr>
        <w:spacing w:line="360" w:lineRule="auto"/>
        <w:ind w:firstLine="420"/>
        <w:rPr>
          <w:rFonts w:ascii="宋体" w:hAnsi="宋体"/>
          <w:sz w:val="24"/>
          <w:szCs w:val="24"/>
        </w:rPr>
      </w:pPr>
      <w:r w:rsidRPr="00982CE3">
        <w:rPr>
          <w:rFonts w:ascii="宋体" w:hAnsi="宋体"/>
          <w:sz w:val="24"/>
          <w:szCs w:val="24"/>
        </w:rPr>
        <w:t>特此公告</w:t>
      </w:r>
      <w:r w:rsidR="00F70589">
        <w:rPr>
          <w:rFonts w:ascii="宋体" w:hAnsi="宋体" w:hint="eastAsia"/>
          <w:sz w:val="24"/>
          <w:szCs w:val="24"/>
        </w:rPr>
        <w:t>。</w:t>
      </w:r>
    </w:p>
    <w:p w:rsidR="00DF7A59" w:rsidRDefault="00DF7A59" w:rsidP="00CA3CED">
      <w:pPr>
        <w:spacing w:line="360" w:lineRule="auto"/>
        <w:ind w:firstLine="420"/>
        <w:rPr>
          <w:rFonts w:ascii="宋体" w:hAnsi="宋体"/>
          <w:sz w:val="24"/>
          <w:szCs w:val="24"/>
        </w:rPr>
      </w:pPr>
    </w:p>
    <w:p w:rsidR="00DF7A59" w:rsidRPr="00982CE3" w:rsidRDefault="00273447" w:rsidP="00C44814">
      <w:pPr>
        <w:spacing w:line="360" w:lineRule="auto"/>
        <w:ind w:firstLine="420"/>
        <w:jc w:val="right"/>
        <w:rPr>
          <w:rFonts w:ascii="宋体" w:hAnsi="宋体"/>
          <w:sz w:val="24"/>
          <w:szCs w:val="24"/>
        </w:rPr>
      </w:pPr>
      <w:r>
        <w:rPr>
          <w:rFonts w:ascii="宋体" w:hAnsi="宋体" w:hint="eastAsia"/>
          <w:sz w:val="24"/>
          <w:szCs w:val="24"/>
        </w:rPr>
        <w:t>招商基金管理有限公司</w:t>
      </w:r>
      <w:r w:rsidR="00DF7A59">
        <w:rPr>
          <w:rFonts w:ascii="宋体" w:hAnsi="宋体"/>
          <w:sz w:val="24"/>
          <w:szCs w:val="24"/>
        </w:rPr>
        <w:br/>
        <w:t>    </w:t>
      </w:r>
      <w:r w:rsidR="00936439">
        <w:rPr>
          <w:rFonts w:ascii="宋体" w:hAnsi="宋体"/>
          <w:sz w:val="24"/>
          <w:szCs w:val="24"/>
        </w:rPr>
        <w:t>201</w:t>
      </w:r>
      <w:r w:rsidR="00440D40">
        <w:rPr>
          <w:rFonts w:ascii="宋体" w:hAnsi="宋体"/>
          <w:sz w:val="24"/>
          <w:szCs w:val="24"/>
        </w:rPr>
        <w:t>7</w:t>
      </w:r>
      <w:r w:rsidR="00DF7A59" w:rsidRPr="00982CE3">
        <w:rPr>
          <w:rFonts w:ascii="宋体" w:hAnsi="宋体"/>
          <w:sz w:val="24"/>
          <w:szCs w:val="24"/>
        </w:rPr>
        <w:t>年</w:t>
      </w:r>
      <w:r w:rsidR="00440D40">
        <w:rPr>
          <w:rFonts w:ascii="宋体" w:hAnsi="宋体"/>
          <w:sz w:val="24"/>
          <w:szCs w:val="24"/>
        </w:rPr>
        <w:t>12</w:t>
      </w:r>
      <w:r w:rsidR="00DF7A59" w:rsidRPr="00982CE3">
        <w:rPr>
          <w:rFonts w:ascii="宋体" w:hAnsi="宋体"/>
          <w:sz w:val="24"/>
          <w:szCs w:val="24"/>
        </w:rPr>
        <w:t>月</w:t>
      </w:r>
      <w:r w:rsidR="00440D40">
        <w:rPr>
          <w:rFonts w:ascii="宋体" w:hAnsi="宋体"/>
          <w:sz w:val="24"/>
          <w:szCs w:val="24"/>
        </w:rPr>
        <w:t>8</w:t>
      </w:r>
      <w:r w:rsidR="00DF7A59" w:rsidRPr="00982CE3">
        <w:rPr>
          <w:rFonts w:ascii="宋体" w:hAnsi="宋体"/>
          <w:sz w:val="24"/>
          <w:szCs w:val="24"/>
        </w:rPr>
        <w:t>日</w:t>
      </w:r>
    </w:p>
    <w:p w:rsidR="00DF7A59" w:rsidRPr="00DF7A59" w:rsidRDefault="00DF7A59" w:rsidP="0089126F">
      <w:pPr>
        <w:spacing w:line="360" w:lineRule="auto"/>
        <w:ind w:firstLine="420"/>
        <w:rPr>
          <w:sz w:val="23"/>
          <w:szCs w:val="23"/>
        </w:rPr>
      </w:pPr>
    </w:p>
    <w:p w:rsidR="003E35C3" w:rsidRPr="0089126F" w:rsidRDefault="003E35C3"/>
    <w:sectPr w:rsidR="003E35C3" w:rsidRPr="0089126F" w:rsidSect="003E35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602" w:rsidRDefault="004F7602" w:rsidP="0089126F">
      <w:r>
        <w:separator/>
      </w:r>
    </w:p>
  </w:endnote>
  <w:endnote w:type="continuationSeparator" w:id="1">
    <w:p w:rsidR="004F7602" w:rsidRDefault="004F7602" w:rsidP="008912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602" w:rsidRDefault="004F7602" w:rsidP="0089126F">
      <w:r>
        <w:separator/>
      </w:r>
    </w:p>
  </w:footnote>
  <w:footnote w:type="continuationSeparator" w:id="1">
    <w:p w:rsidR="004F7602" w:rsidRDefault="004F7602" w:rsidP="008912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126F"/>
    <w:rsid w:val="00004BE7"/>
    <w:rsid w:val="001F2A0E"/>
    <w:rsid w:val="00273447"/>
    <w:rsid w:val="003223A9"/>
    <w:rsid w:val="003E35C3"/>
    <w:rsid w:val="003F3F60"/>
    <w:rsid w:val="00410A5C"/>
    <w:rsid w:val="00440D40"/>
    <w:rsid w:val="004F7602"/>
    <w:rsid w:val="00524D64"/>
    <w:rsid w:val="005A2C94"/>
    <w:rsid w:val="005E095C"/>
    <w:rsid w:val="005E6A6E"/>
    <w:rsid w:val="0067271F"/>
    <w:rsid w:val="00736029"/>
    <w:rsid w:val="007906FF"/>
    <w:rsid w:val="0089126F"/>
    <w:rsid w:val="008C713D"/>
    <w:rsid w:val="00936439"/>
    <w:rsid w:val="00943EB0"/>
    <w:rsid w:val="00A17604"/>
    <w:rsid w:val="00A33EA5"/>
    <w:rsid w:val="00A907D7"/>
    <w:rsid w:val="00B00055"/>
    <w:rsid w:val="00C05710"/>
    <w:rsid w:val="00C44814"/>
    <w:rsid w:val="00CA3CED"/>
    <w:rsid w:val="00DF7A59"/>
    <w:rsid w:val="00F705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26F"/>
    <w:pPr>
      <w:widowControl w:val="0"/>
      <w:jc w:val="both"/>
    </w:pPr>
  </w:style>
  <w:style w:type="paragraph" w:styleId="2">
    <w:name w:val="heading 2"/>
    <w:basedOn w:val="a"/>
    <w:link w:val="2Char"/>
    <w:uiPriority w:val="9"/>
    <w:qFormat/>
    <w:rsid w:val="0089126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12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126F"/>
    <w:rPr>
      <w:sz w:val="18"/>
      <w:szCs w:val="18"/>
    </w:rPr>
  </w:style>
  <w:style w:type="paragraph" w:styleId="a4">
    <w:name w:val="footer"/>
    <w:basedOn w:val="a"/>
    <w:link w:val="Char0"/>
    <w:uiPriority w:val="99"/>
    <w:unhideWhenUsed/>
    <w:rsid w:val="0089126F"/>
    <w:pPr>
      <w:tabs>
        <w:tab w:val="center" w:pos="4153"/>
        <w:tab w:val="right" w:pos="8306"/>
      </w:tabs>
      <w:snapToGrid w:val="0"/>
      <w:jc w:val="left"/>
    </w:pPr>
    <w:rPr>
      <w:sz w:val="18"/>
      <w:szCs w:val="18"/>
    </w:rPr>
  </w:style>
  <w:style w:type="character" w:customStyle="1" w:styleId="Char0">
    <w:name w:val="页脚 Char"/>
    <w:basedOn w:val="a0"/>
    <w:link w:val="a4"/>
    <w:uiPriority w:val="99"/>
    <w:rsid w:val="0089126F"/>
    <w:rPr>
      <w:sz w:val="18"/>
      <w:szCs w:val="18"/>
    </w:rPr>
  </w:style>
  <w:style w:type="character" w:customStyle="1" w:styleId="2Char">
    <w:name w:val="标题 2 Char"/>
    <w:basedOn w:val="a0"/>
    <w:link w:val="2"/>
    <w:uiPriority w:val="9"/>
    <w:rsid w:val="0089126F"/>
    <w:rPr>
      <w:rFonts w:ascii="宋体" w:eastAsia="宋体" w:hAnsi="宋体" w:cs="宋体"/>
      <w:b/>
      <w:bCs/>
      <w:kern w:val="0"/>
      <w:sz w:val="36"/>
      <w:szCs w:val="36"/>
    </w:rPr>
  </w:style>
  <w:style w:type="paragraph" w:styleId="HTML">
    <w:name w:val="HTML Preformatted"/>
    <w:basedOn w:val="a"/>
    <w:link w:val="HTMLChar"/>
    <w:uiPriority w:val="99"/>
    <w:semiHidden/>
    <w:unhideWhenUsed/>
    <w:rsid w:val="00004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004BE7"/>
    <w:rPr>
      <w:rFonts w:ascii="宋体" w:eastAsia="宋体" w:hAnsi="宋体" w:cs="宋体"/>
      <w:kern w:val="0"/>
      <w:sz w:val="24"/>
      <w:szCs w:val="24"/>
    </w:rPr>
  </w:style>
  <w:style w:type="character" w:styleId="a5">
    <w:name w:val="Hyperlink"/>
    <w:basedOn w:val="a0"/>
    <w:uiPriority w:val="99"/>
    <w:unhideWhenUsed/>
    <w:rsid w:val="003F3F60"/>
    <w:rPr>
      <w:color w:val="0000FF" w:themeColor="hyperlink"/>
      <w:u w:val="single"/>
    </w:rPr>
  </w:style>
  <w:style w:type="paragraph" w:styleId="a6">
    <w:name w:val="Balloon Text"/>
    <w:basedOn w:val="a"/>
    <w:link w:val="Char1"/>
    <w:uiPriority w:val="99"/>
    <w:semiHidden/>
    <w:unhideWhenUsed/>
    <w:rsid w:val="00273447"/>
    <w:rPr>
      <w:sz w:val="18"/>
      <w:szCs w:val="18"/>
    </w:rPr>
  </w:style>
  <w:style w:type="character" w:customStyle="1" w:styleId="Char1">
    <w:name w:val="批注框文本 Char"/>
    <w:basedOn w:val="a0"/>
    <w:link w:val="a6"/>
    <w:uiPriority w:val="99"/>
    <w:semiHidden/>
    <w:rsid w:val="00273447"/>
    <w:rPr>
      <w:sz w:val="18"/>
      <w:szCs w:val="18"/>
    </w:rPr>
  </w:style>
</w:styles>
</file>

<file path=word/webSettings.xml><?xml version="1.0" encoding="utf-8"?>
<w:webSettings xmlns:r="http://schemas.openxmlformats.org/officeDocument/2006/relationships" xmlns:w="http://schemas.openxmlformats.org/wordprocessingml/2006/main">
  <w:divs>
    <w:div w:id="481895155">
      <w:bodyDiv w:val="1"/>
      <w:marLeft w:val="0"/>
      <w:marRight w:val="0"/>
      <w:marTop w:val="0"/>
      <w:marBottom w:val="0"/>
      <w:divBdr>
        <w:top w:val="none" w:sz="0" w:space="0" w:color="auto"/>
        <w:left w:val="none" w:sz="0" w:space="0" w:color="auto"/>
        <w:bottom w:val="none" w:sz="0" w:space="0" w:color="auto"/>
        <w:right w:val="none" w:sz="0" w:space="0" w:color="auto"/>
      </w:divBdr>
      <w:divsChild>
        <w:div w:id="1912691402">
          <w:marLeft w:val="0"/>
          <w:marRight w:val="0"/>
          <w:marTop w:val="0"/>
          <w:marBottom w:val="0"/>
          <w:divBdr>
            <w:top w:val="none" w:sz="0" w:space="0" w:color="auto"/>
            <w:left w:val="none" w:sz="0" w:space="0" w:color="auto"/>
            <w:bottom w:val="none" w:sz="0" w:space="0" w:color="auto"/>
            <w:right w:val="none" w:sz="0" w:space="0" w:color="auto"/>
          </w:divBdr>
          <w:divsChild>
            <w:div w:id="1345014669">
              <w:marLeft w:val="0"/>
              <w:marRight w:val="0"/>
              <w:marTop w:val="0"/>
              <w:marBottom w:val="0"/>
              <w:divBdr>
                <w:top w:val="none" w:sz="0" w:space="0" w:color="auto"/>
                <w:left w:val="none" w:sz="0" w:space="0" w:color="auto"/>
                <w:bottom w:val="none" w:sz="0" w:space="0" w:color="auto"/>
                <w:right w:val="none" w:sz="0" w:space="0" w:color="auto"/>
              </w:divBdr>
              <w:divsChild>
                <w:div w:id="1886869522">
                  <w:marLeft w:val="0"/>
                  <w:marRight w:val="0"/>
                  <w:marTop w:val="120"/>
                  <w:marBottom w:val="0"/>
                  <w:divBdr>
                    <w:top w:val="single" w:sz="6" w:space="0" w:color="AFC4D5"/>
                    <w:left w:val="single" w:sz="6" w:space="0" w:color="AFC4D5"/>
                    <w:bottom w:val="single" w:sz="6" w:space="0" w:color="AFC4D5"/>
                    <w:right w:val="single" w:sz="6" w:space="0" w:color="AFC4D5"/>
                  </w:divBdr>
                  <w:divsChild>
                    <w:div w:id="91347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809674">
      <w:bodyDiv w:val="1"/>
      <w:marLeft w:val="0"/>
      <w:marRight w:val="0"/>
      <w:marTop w:val="0"/>
      <w:marBottom w:val="0"/>
      <w:divBdr>
        <w:top w:val="none" w:sz="0" w:space="0" w:color="auto"/>
        <w:left w:val="none" w:sz="0" w:space="0" w:color="auto"/>
        <w:bottom w:val="none" w:sz="0" w:space="0" w:color="auto"/>
        <w:right w:val="none" w:sz="0" w:space="0" w:color="auto"/>
      </w:divBdr>
    </w:div>
    <w:div w:id="164418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4</DocSecurity>
  <Lines>4</Lines>
  <Paragraphs>1</Paragraphs>
  <ScaleCrop>false</ScaleCrop>
  <Company/>
  <LinksUpToDate>false</LinksUpToDate>
  <CharactersWithSpaces>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zhaoqingling</dc:creator>
  <cp:keywords/>
  <dc:description/>
  <cp:lastModifiedBy>ZHONGM</cp:lastModifiedBy>
  <cp:revision>2</cp:revision>
  <dcterms:created xsi:type="dcterms:W3CDTF">2017-12-07T16:35:00Z</dcterms:created>
  <dcterms:modified xsi:type="dcterms:W3CDTF">2017-12-07T16:35:00Z</dcterms:modified>
</cp:coreProperties>
</file>